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tl/>
        </w:rPr>
        <w:id w:val="1908261035"/>
        <w:docPartObj>
          <w:docPartGallery w:val="Cover Pages"/>
          <w:docPartUnique/>
        </w:docPartObj>
      </w:sdtPr>
      <w:sdtEndPr>
        <w:rPr>
          <w:rFonts w:ascii="Traditional Arabic" w:hAnsi="Traditional Arabic" w:cs="Traditional Arabic"/>
          <w:b/>
          <w:bCs/>
          <w:sz w:val="28"/>
          <w:szCs w:val="28"/>
          <w:rtl w:val="0"/>
          <w:lang w:bidi="ar-EG"/>
        </w:rPr>
      </w:sdtEndPr>
      <w:sdtContent>
        <w:p w14:paraId="41358063" w14:textId="0CA6DC3D" w:rsidR="00247773" w:rsidRPr="003C1D1B" w:rsidRDefault="006211E5" w:rsidP="00247773">
          <w:pPr>
            <w:bidi/>
            <w:spacing w:line="360" w:lineRule="auto"/>
            <w:rPr>
              <w:rFonts w:asciiTheme="minorBidi" w:hAnsiTheme="minorBidi"/>
              <w:sz w:val="28"/>
              <w:szCs w:val="28"/>
              <w:rtl/>
              <w:lang w:bidi="ar-EG"/>
            </w:rPr>
          </w:pPr>
          <w:r w:rsidRPr="003C1D1B">
            <w:rPr>
              <w:rFonts w:asciiTheme="minorBidi" w:hAnsiTheme="minorBidi"/>
              <w:noProof/>
              <w:sz w:val="32"/>
              <w:szCs w:val="32"/>
            </w:rPr>
            <w:drawing>
              <wp:anchor distT="0" distB="0" distL="114300" distR="114300" simplePos="0" relativeHeight="251711488" behindDoc="0" locked="0" layoutInCell="1" allowOverlap="1" wp14:anchorId="62948F46" wp14:editId="571A37AF">
                <wp:simplePos x="0" y="0"/>
                <wp:positionH relativeFrom="margin">
                  <wp:posOffset>-126365</wp:posOffset>
                </wp:positionH>
                <wp:positionV relativeFrom="margin">
                  <wp:posOffset>-177800</wp:posOffset>
                </wp:positionV>
                <wp:extent cx="1981200" cy="1228725"/>
                <wp:effectExtent l="19050" t="0" r="19050" b="390525"/>
                <wp:wrapSquare wrapText="bothSides"/>
                <wp:docPr id="1167286704" name="صورة 1" descr="صورة تحتوي على الخط, لقطة شاشة, الرسومات, أبيض&#10;&#10;قد يكون المحتوى المعد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196126" name="صورة 1" descr="صورة تحتوي على الخط, لقطة شاشة, الرسومات, أبيض&#10;&#10;قد يكون المحتوى المعد بواسطة الذكاء الاصطناعي غير صحيح."/>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1200" cy="12287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247773" w:rsidRPr="003C1D1B">
            <w:rPr>
              <w:rFonts w:asciiTheme="minorBidi" w:hAnsiTheme="minorBidi"/>
              <w:sz w:val="28"/>
              <w:szCs w:val="28"/>
              <w:rtl/>
              <w:lang w:bidi="ar-EG"/>
            </w:rPr>
            <w:t xml:space="preserve">جامعة </w:t>
          </w:r>
          <w:proofErr w:type="spellStart"/>
          <w:r w:rsidR="00247773" w:rsidRPr="003C1D1B">
            <w:rPr>
              <w:rFonts w:asciiTheme="minorBidi" w:hAnsiTheme="minorBidi"/>
              <w:sz w:val="28"/>
              <w:szCs w:val="28"/>
              <w:rtl/>
              <w:lang w:bidi="ar-EG"/>
            </w:rPr>
            <w:t>ميدأوشن</w:t>
          </w:r>
          <w:proofErr w:type="spellEnd"/>
        </w:p>
        <w:p w14:paraId="3C8B277D" w14:textId="710B0089" w:rsidR="00247773" w:rsidRPr="003C1D1B" w:rsidRDefault="00247773" w:rsidP="00247773">
          <w:pPr>
            <w:bidi/>
            <w:spacing w:line="360" w:lineRule="auto"/>
            <w:ind w:left="-1050" w:right="-284" w:firstLine="720"/>
            <w:rPr>
              <w:rFonts w:asciiTheme="minorBidi" w:hAnsiTheme="minorBidi"/>
              <w:sz w:val="28"/>
              <w:szCs w:val="28"/>
              <w:rtl/>
              <w:lang w:bidi="ar-EG"/>
            </w:rPr>
          </w:pPr>
          <w:r w:rsidRPr="003C1D1B">
            <w:rPr>
              <w:rFonts w:asciiTheme="minorBidi" w:hAnsiTheme="minorBidi"/>
              <w:sz w:val="28"/>
              <w:szCs w:val="28"/>
              <w:rtl/>
              <w:lang w:bidi="ar-EG"/>
            </w:rPr>
            <w:t xml:space="preserve">       كلية الإدارة</w:t>
          </w:r>
        </w:p>
        <w:p w14:paraId="4176B1DD" w14:textId="5ED0D5CC" w:rsidR="00247773" w:rsidRPr="003C1D1B" w:rsidRDefault="00247773" w:rsidP="00247773">
          <w:pPr>
            <w:bidi/>
            <w:spacing w:line="360" w:lineRule="auto"/>
            <w:ind w:left="-1050" w:right="-284" w:firstLine="720"/>
            <w:rPr>
              <w:rFonts w:asciiTheme="minorBidi" w:hAnsiTheme="minorBidi"/>
              <w:sz w:val="28"/>
              <w:szCs w:val="28"/>
              <w:rtl/>
              <w:lang w:bidi="ar-EG"/>
            </w:rPr>
          </w:pPr>
          <w:r w:rsidRPr="003C1D1B">
            <w:rPr>
              <w:rFonts w:asciiTheme="minorBidi" w:hAnsiTheme="minorBidi"/>
              <w:sz w:val="28"/>
              <w:szCs w:val="28"/>
              <w:rtl/>
              <w:lang w:bidi="ar-EG"/>
            </w:rPr>
            <w:t xml:space="preserve">    قسم </w:t>
          </w:r>
          <w:r>
            <w:rPr>
              <w:rFonts w:asciiTheme="minorBidi" w:hAnsiTheme="minorBidi" w:hint="cs"/>
              <w:sz w:val="28"/>
              <w:szCs w:val="28"/>
              <w:rtl/>
              <w:lang w:bidi="ar-EG"/>
            </w:rPr>
            <w:t>إدارة الأعمال</w:t>
          </w:r>
          <w:r w:rsidR="006211E5">
            <w:rPr>
              <w:rFonts w:asciiTheme="minorBidi" w:hAnsiTheme="minorBidi" w:hint="cs"/>
              <w:sz w:val="28"/>
              <w:szCs w:val="28"/>
              <w:rtl/>
              <w:lang w:bidi="ar-EG"/>
            </w:rPr>
            <w:t xml:space="preserve">      </w:t>
          </w:r>
        </w:p>
        <w:p w14:paraId="019241C2" w14:textId="77777777" w:rsidR="00247773" w:rsidRPr="008935E4" w:rsidRDefault="00247773" w:rsidP="00247773">
          <w:pPr>
            <w:tabs>
              <w:tab w:val="left" w:pos="3086"/>
              <w:tab w:val="left" w:pos="3266"/>
            </w:tabs>
            <w:spacing w:after="200" w:line="360" w:lineRule="auto"/>
            <w:ind w:left="26" w:right="-284"/>
            <w:contextualSpacing/>
            <w:jc w:val="lowKashida"/>
            <w:rPr>
              <w:rFonts w:cs="PT Bold Heading"/>
              <w:sz w:val="26"/>
              <w:szCs w:val="26"/>
              <w:rtl/>
            </w:rPr>
          </w:pPr>
        </w:p>
        <w:p w14:paraId="62F1541D" w14:textId="77777777" w:rsidR="00247773" w:rsidRDefault="00247773" w:rsidP="00247773">
          <w:pPr>
            <w:tabs>
              <w:tab w:val="left" w:pos="3086"/>
              <w:tab w:val="left" w:pos="3266"/>
            </w:tabs>
            <w:spacing w:after="200" w:line="360" w:lineRule="auto"/>
            <w:ind w:left="26" w:right="-284"/>
            <w:contextualSpacing/>
            <w:jc w:val="lowKashida"/>
            <w:rPr>
              <w:rFonts w:cs="PT Bold Heading"/>
              <w:sz w:val="26"/>
              <w:szCs w:val="26"/>
              <w:rtl/>
            </w:rPr>
          </w:pPr>
        </w:p>
        <w:p w14:paraId="5F34D5EB" w14:textId="77777777" w:rsidR="00247773" w:rsidRPr="00EE5BD0" w:rsidRDefault="00247773" w:rsidP="008935E4">
          <w:pPr>
            <w:pStyle w:val="1"/>
            <w:tabs>
              <w:tab w:val="left" w:pos="3086"/>
              <w:tab w:val="left" w:pos="3266"/>
            </w:tabs>
            <w:spacing w:line="360" w:lineRule="auto"/>
            <w:ind w:left="-188" w:right="-284"/>
            <w:jc w:val="center"/>
            <w:rPr>
              <w:rFonts w:asciiTheme="minorBidi" w:hAnsiTheme="minorBidi" w:cs="PT Bold Heading"/>
              <w:sz w:val="40"/>
              <w:szCs w:val="40"/>
              <w:rtl/>
            </w:rPr>
          </w:pPr>
          <w:r w:rsidRPr="00EE5BD0">
            <w:rPr>
              <w:rFonts w:asciiTheme="minorBidi" w:hAnsiTheme="minorBidi" w:cs="PT Bold Heading"/>
              <w:sz w:val="40"/>
              <w:szCs w:val="40"/>
              <w:rtl/>
            </w:rPr>
            <w:t>تأثير بيئة العمل على تحقيق الإبداع الإداري</w:t>
          </w:r>
        </w:p>
        <w:p w14:paraId="08FF8792" w14:textId="77777777" w:rsidR="00247773" w:rsidRPr="00EE5BD0" w:rsidRDefault="00247773" w:rsidP="008935E4">
          <w:pPr>
            <w:pStyle w:val="1"/>
            <w:tabs>
              <w:tab w:val="left" w:pos="3086"/>
              <w:tab w:val="left" w:pos="3266"/>
            </w:tabs>
            <w:spacing w:line="360" w:lineRule="auto"/>
            <w:ind w:left="-188" w:right="-284"/>
            <w:jc w:val="center"/>
            <w:rPr>
              <w:rFonts w:ascii="Simplified Arabic" w:hAnsi="Simplified Arabic" w:cs="Simplified Arabic"/>
              <w:sz w:val="38"/>
              <w:szCs w:val="38"/>
              <w:rtl/>
              <w:lang w:bidi="ar-EG"/>
            </w:rPr>
          </w:pPr>
          <w:r w:rsidRPr="00EE5BD0">
            <w:rPr>
              <w:rFonts w:ascii="Simplified Arabic" w:hAnsi="Simplified Arabic" w:cs="Simplified Arabic" w:hint="cs"/>
              <w:b/>
              <w:bCs/>
              <w:sz w:val="38"/>
              <w:szCs w:val="38"/>
              <w:rtl/>
            </w:rPr>
            <w:t>"</w:t>
          </w:r>
          <w:r w:rsidRPr="00EE5BD0">
            <w:rPr>
              <w:rFonts w:ascii="Simplified Arabic" w:hAnsi="Simplified Arabic" w:cs="Simplified Arabic"/>
              <w:b/>
              <w:bCs/>
              <w:sz w:val="38"/>
              <w:szCs w:val="38"/>
              <w:rtl/>
            </w:rPr>
            <w:t xml:space="preserve">دراسة تطبيقية على </w:t>
          </w:r>
          <w:r w:rsidRPr="00EE5BD0">
            <w:rPr>
              <w:rFonts w:ascii="Simplified Arabic" w:hAnsi="Simplified Arabic" w:cs="Simplified Arabic" w:hint="cs"/>
              <w:b/>
              <w:bCs/>
              <w:sz w:val="38"/>
              <w:szCs w:val="38"/>
              <w:rtl/>
            </w:rPr>
            <w:t>المدينة الطبية الجامعية مستشفى الملك خالد الجامعي"</w:t>
          </w:r>
        </w:p>
        <w:p w14:paraId="4E008E6E" w14:textId="77777777" w:rsidR="00247773" w:rsidRDefault="00247773" w:rsidP="008935E4">
          <w:pPr>
            <w:pStyle w:val="1"/>
            <w:tabs>
              <w:tab w:val="left" w:pos="3086"/>
              <w:tab w:val="left" w:pos="3266"/>
            </w:tabs>
            <w:spacing w:line="360" w:lineRule="auto"/>
            <w:ind w:left="-188" w:right="-284"/>
            <w:jc w:val="center"/>
            <w:rPr>
              <w:rFonts w:ascii="Simplified Arabic" w:hAnsi="Simplified Arabic" w:cs="Simplified Arabic"/>
              <w:sz w:val="32"/>
              <w:szCs w:val="32"/>
              <w:rtl/>
            </w:rPr>
          </w:pPr>
        </w:p>
        <w:p w14:paraId="6C6AFDC7" w14:textId="33C672EB" w:rsidR="008935E4" w:rsidRPr="009D67B7" w:rsidRDefault="008935E4" w:rsidP="008935E4">
          <w:pPr>
            <w:tabs>
              <w:tab w:val="left" w:pos="3086"/>
              <w:tab w:val="left" w:pos="3266"/>
            </w:tabs>
            <w:spacing w:after="200" w:line="360" w:lineRule="auto"/>
            <w:ind w:left="-188" w:right="-284"/>
            <w:contextualSpacing/>
            <w:jc w:val="center"/>
            <w:rPr>
              <w:rFonts w:asciiTheme="minorBidi" w:hAnsiTheme="minorBidi" w:cstheme="minorBidi"/>
              <w:color w:val="1F3864" w:themeColor="accent1" w:themeShade="80"/>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D67B7">
            <w:rPr>
              <w:rFonts w:asciiTheme="minorBidi" w:hAnsiTheme="minorBidi" w:cs="Arial"/>
              <w:color w:val="1F3864" w:themeColor="accent1" w:themeShade="80"/>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مشروع مقدم كأحد متطلبات الحصول على درجة الماجستير في إدارة الأعمال</w:t>
          </w:r>
        </w:p>
        <w:p w14:paraId="12A40AF3" w14:textId="10A2F9E2" w:rsidR="00247773" w:rsidRPr="009D67B7" w:rsidRDefault="008935E4" w:rsidP="008935E4">
          <w:pPr>
            <w:tabs>
              <w:tab w:val="left" w:pos="3086"/>
              <w:tab w:val="left" w:pos="3266"/>
            </w:tabs>
            <w:spacing w:after="200" w:line="360" w:lineRule="auto"/>
            <w:ind w:left="-188" w:right="-284"/>
            <w:contextualSpacing/>
            <w:jc w:val="center"/>
            <w:rPr>
              <w:rFonts w:ascii="Traditional Arabic" w:hAnsi="Traditional Arabic" w:cs="Traditional Arabic" w:hint="cs"/>
              <w:bCs/>
              <w:color w:val="1F3864" w:themeColor="accent1" w:themeShade="80"/>
              <w:sz w:val="32"/>
              <w:szCs w:val="32"/>
              <w:rtl/>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D67B7">
            <w:rPr>
              <w:rFonts w:asciiTheme="minorBidi" w:hAnsiTheme="minorBidi" w:cs="Arial"/>
              <w:color w:val="1F3864" w:themeColor="accent1" w:themeShade="80"/>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تخصص </w:t>
          </w:r>
          <w:r w:rsidR="009D67B7" w:rsidRPr="009D67B7">
            <w:rPr>
              <w:rFonts w:asciiTheme="minorBidi" w:hAnsiTheme="minorBidi" w:cs="Arial" w:hint="cs"/>
              <w:color w:val="1F3864" w:themeColor="accent1" w:themeShade="80"/>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إدارة </w:t>
          </w:r>
          <w:r w:rsidR="009D67B7">
            <w:rPr>
              <w:rFonts w:asciiTheme="minorBidi" w:hAnsiTheme="minorBidi" w:cs="Arial" w:hint="cs"/>
              <w:color w:val="1F3864" w:themeColor="accent1" w:themeShade="80"/>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w:t>
          </w:r>
          <w:r w:rsidR="009D67B7" w:rsidRPr="009D67B7">
            <w:rPr>
              <w:rFonts w:asciiTheme="minorBidi" w:hAnsiTheme="minorBidi" w:cs="Arial" w:hint="cs"/>
              <w:color w:val="1F3864" w:themeColor="accent1" w:themeShade="80"/>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أعمال </w:t>
          </w:r>
        </w:p>
        <w:p w14:paraId="3A44D555" w14:textId="77777777" w:rsidR="00247773" w:rsidRPr="00963352" w:rsidRDefault="00247773" w:rsidP="008935E4">
          <w:pPr>
            <w:tabs>
              <w:tab w:val="left" w:pos="3086"/>
              <w:tab w:val="left" w:pos="3266"/>
            </w:tabs>
            <w:spacing w:after="200" w:line="360" w:lineRule="auto"/>
            <w:ind w:left="-188" w:right="-284"/>
            <w:contextualSpacing/>
            <w:jc w:val="center"/>
            <w:rPr>
              <w:rFonts w:ascii="Traditional Arabic" w:hAnsi="Traditional Arabic" w:cs="Traditional Arabic"/>
              <w:b/>
              <w:bCs/>
              <w:rtl/>
              <w:lang w:val="en-GB"/>
            </w:rPr>
          </w:pPr>
        </w:p>
        <w:p w14:paraId="7DB8FB89" w14:textId="77777777" w:rsidR="00247773" w:rsidRPr="00B03F3B" w:rsidRDefault="00247773" w:rsidP="008935E4">
          <w:pPr>
            <w:tabs>
              <w:tab w:val="left" w:pos="3086"/>
              <w:tab w:val="left" w:pos="3266"/>
            </w:tabs>
            <w:spacing w:after="200" w:line="360" w:lineRule="auto"/>
            <w:ind w:left="-188" w:right="-284"/>
            <w:contextualSpacing/>
            <w:jc w:val="center"/>
            <w:rPr>
              <w:rFonts w:asciiTheme="minorBidi" w:hAnsiTheme="minorBidi"/>
              <w:sz w:val="28"/>
              <w:szCs w:val="28"/>
              <w:rtl/>
              <w:lang w:bidi="ar-EG"/>
            </w:rPr>
          </w:pPr>
          <w:r w:rsidRPr="00B03F3B">
            <w:rPr>
              <w:rFonts w:asciiTheme="minorBidi" w:hAnsiTheme="minorBidi"/>
              <w:sz w:val="28"/>
              <w:szCs w:val="28"/>
              <w:rtl/>
              <w:lang w:bidi="ar-EG"/>
            </w:rPr>
            <w:t>اعداد الباحث</w:t>
          </w:r>
        </w:p>
        <w:p w14:paraId="3C96B8EC" w14:textId="77777777" w:rsidR="00247773" w:rsidRPr="00B03F3B" w:rsidRDefault="00247773" w:rsidP="008935E4">
          <w:pPr>
            <w:tabs>
              <w:tab w:val="left" w:pos="3086"/>
              <w:tab w:val="left" w:pos="3266"/>
            </w:tabs>
            <w:spacing w:after="200" w:line="360" w:lineRule="auto"/>
            <w:ind w:left="-188" w:right="-284"/>
            <w:contextualSpacing/>
            <w:jc w:val="center"/>
            <w:rPr>
              <w:rFonts w:asciiTheme="minorBidi" w:hAnsiTheme="minorBidi"/>
              <w:b/>
              <w:bCs/>
              <w:sz w:val="32"/>
              <w:szCs w:val="32"/>
              <w:rtl/>
              <w:lang w:bidi="ar-EG"/>
            </w:rPr>
          </w:pPr>
          <w:r w:rsidRPr="00B03F3B">
            <w:rPr>
              <w:rFonts w:asciiTheme="minorBidi" w:hAnsiTheme="minorBidi"/>
              <w:b/>
              <w:bCs/>
              <w:sz w:val="32"/>
              <w:szCs w:val="32"/>
              <w:rtl/>
              <w:lang w:bidi="ar-EG"/>
            </w:rPr>
            <w:t>عبد العزيز عطا الله سالم العمراني</w:t>
          </w:r>
        </w:p>
        <w:p w14:paraId="7D40FCD7" w14:textId="77777777" w:rsidR="00247773" w:rsidRPr="00B03F3B" w:rsidRDefault="00247773" w:rsidP="008935E4">
          <w:pPr>
            <w:tabs>
              <w:tab w:val="left" w:pos="3086"/>
              <w:tab w:val="left" w:pos="3266"/>
            </w:tabs>
            <w:spacing w:after="200" w:line="360" w:lineRule="auto"/>
            <w:ind w:left="-188" w:right="-284"/>
            <w:contextualSpacing/>
            <w:jc w:val="center"/>
            <w:rPr>
              <w:rFonts w:asciiTheme="minorBidi" w:hAnsiTheme="minorBidi"/>
              <w:sz w:val="28"/>
              <w:szCs w:val="28"/>
              <w:rtl/>
              <w:lang w:bidi="ar-EG"/>
            </w:rPr>
          </w:pPr>
          <w:r w:rsidRPr="00B03F3B">
            <w:rPr>
              <w:rFonts w:asciiTheme="minorBidi" w:hAnsiTheme="minorBidi"/>
              <w:sz w:val="28"/>
              <w:szCs w:val="28"/>
              <w:rtl/>
              <w:lang w:bidi="ar-EG"/>
            </w:rPr>
            <w:t xml:space="preserve">الرقم الأكاديمي/ </w:t>
          </w:r>
          <w:r>
            <w:rPr>
              <w:rFonts w:asciiTheme="minorBidi" w:hAnsiTheme="minorBidi" w:hint="cs"/>
              <w:sz w:val="28"/>
              <w:szCs w:val="28"/>
              <w:rtl/>
              <w:lang w:bidi="ar-EG"/>
            </w:rPr>
            <w:t>251000637</w:t>
          </w:r>
        </w:p>
        <w:p w14:paraId="4130AC68" w14:textId="77777777" w:rsidR="00247773" w:rsidRDefault="00247773" w:rsidP="008935E4">
          <w:pPr>
            <w:tabs>
              <w:tab w:val="left" w:pos="3086"/>
              <w:tab w:val="left" w:pos="3266"/>
            </w:tabs>
            <w:spacing w:after="200" w:line="360" w:lineRule="auto"/>
            <w:ind w:left="-188" w:right="-284"/>
            <w:contextualSpacing/>
            <w:jc w:val="center"/>
            <w:rPr>
              <w:rFonts w:ascii="Traditional Arabic" w:hAnsi="Traditional Arabic" w:cs="Traditional Arabic"/>
              <w:sz w:val="32"/>
              <w:szCs w:val="32"/>
              <w:rtl/>
              <w:lang w:bidi="ar-EG"/>
            </w:rPr>
          </w:pPr>
        </w:p>
        <w:p w14:paraId="0352E5A1" w14:textId="77777777" w:rsidR="00247773" w:rsidRDefault="00247773" w:rsidP="008935E4">
          <w:pPr>
            <w:tabs>
              <w:tab w:val="left" w:pos="3086"/>
              <w:tab w:val="left" w:pos="3266"/>
            </w:tabs>
            <w:spacing w:after="200" w:line="360" w:lineRule="auto"/>
            <w:ind w:left="-188" w:right="-284"/>
            <w:contextualSpacing/>
            <w:jc w:val="center"/>
            <w:rPr>
              <w:rFonts w:ascii="Traditional Arabic" w:hAnsi="Traditional Arabic" w:cs="Traditional Arabic"/>
              <w:sz w:val="32"/>
              <w:szCs w:val="32"/>
              <w:rtl/>
              <w:lang w:bidi="ar-EG"/>
            </w:rPr>
          </w:pPr>
        </w:p>
        <w:p w14:paraId="1E400EC8" w14:textId="77777777" w:rsidR="00247773" w:rsidRPr="00477560" w:rsidRDefault="00247773" w:rsidP="008935E4">
          <w:pPr>
            <w:tabs>
              <w:tab w:val="left" w:pos="3086"/>
              <w:tab w:val="left" w:pos="3266"/>
            </w:tabs>
            <w:spacing w:after="200" w:line="360" w:lineRule="auto"/>
            <w:ind w:left="-188" w:right="-284"/>
            <w:contextualSpacing/>
            <w:jc w:val="center"/>
            <w:rPr>
              <w:rFonts w:asciiTheme="majorBidi" w:hAnsiTheme="majorBidi" w:cstheme="majorBidi"/>
              <w:b/>
              <w:bCs/>
              <w:sz w:val="32"/>
              <w:szCs w:val="32"/>
              <w:rtl/>
              <w:lang w:bidi="ar-EG"/>
            </w:rPr>
          </w:pPr>
          <w:r w:rsidRPr="00477560">
            <w:rPr>
              <w:rFonts w:asciiTheme="majorBidi" w:hAnsiTheme="majorBidi" w:cstheme="majorBidi"/>
              <w:b/>
              <w:bCs/>
              <w:sz w:val="32"/>
              <w:szCs w:val="32"/>
              <w:rtl/>
              <w:lang w:bidi="ar-EG"/>
            </w:rPr>
            <w:t>اشراف</w:t>
          </w:r>
        </w:p>
        <w:p w14:paraId="1A83D877" w14:textId="77777777" w:rsidR="00247773" w:rsidRDefault="00247773" w:rsidP="008935E4">
          <w:pPr>
            <w:tabs>
              <w:tab w:val="left" w:pos="3086"/>
              <w:tab w:val="left" w:pos="3266"/>
            </w:tabs>
            <w:spacing w:after="200" w:line="360" w:lineRule="auto"/>
            <w:ind w:left="-188" w:right="-284"/>
            <w:contextualSpacing/>
            <w:jc w:val="center"/>
            <w:rPr>
              <w:rFonts w:asciiTheme="minorBidi" w:hAnsiTheme="minorBidi"/>
              <w:sz w:val="32"/>
              <w:szCs w:val="32"/>
              <w:rtl/>
              <w:lang w:bidi="ar-EG"/>
            </w:rPr>
          </w:pPr>
          <w:r w:rsidRPr="00B03F3B">
            <w:rPr>
              <w:rFonts w:asciiTheme="minorBidi" w:hAnsiTheme="minorBidi"/>
              <w:b/>
              <w:bCs/>
              <w:sz w:val="32"/>
              <w:szCs w:val="32"/>
              <w:rtl/>
              <w:lang w:bidi="ar-EG"/>
            </w:rPr>
            <w:t xml:space="preserve">أ.د الفيصل عبد الحميد     </w:t>
          </w:r>
          <w:r>
            <w:rPr>
              <w:rFonts w:asciiTheme="minorBidi" w:hAnsiTheme="minorBidi" w:hint="cs"/>
              <w:b/>
              <w:bCs/>
              <w:sz w:val="32"/>
              <w:szCs w:val="32"/>
              <w:rtl/>
              <w:lang w:bidi="ar-EG"/>
            </w:rPr>
            <w:t xml:space="preserve">            </w:t>
          </w:r>
          <w:r w:rsidRPr="00B03F3B">
            <w:rPr>
              <w:rFonts w:asciiTheme="minorBidi" w:hAnsiTheme="minorBidi"/>
              <w:b/>
              <w:bCs/>
              <w:sz w:val="32"/>
              <w:szCs w:val="32"/>
              <w:rtl/>
              <w:lang w:bidi="ar-EG"/>
            </w:rPr>
            <w:t xml:space="preserve">      </w:t>
          </w:r>
          <w:r>
            <w:rPr>
              <w:rFonts w:asciiTheme="minorBidi" w:hAnsiTheme="minorBidi" w:hint="cs"/>
              <w:b/>
              <w:bCs/>
              <w:sz w:val="32"/>
              <w:szCs w:val="32"/>
              <w:rtl/>
              <w:lang w:bidi="ar-EG"/>
            </w:rPr>
            <w:t xml:space="preserve">   </w:t>
          </w:r>
          <w:r w:rsidRPr="00B03F3B">
            <w:rPr>
              <w:rFonts w:asciiTheme="minorBidi" w:hAnsiTheme="minorBidi"/>
              <w:b/>
              <w:bCs/>
              <w:sz w:val="32"/>
              <w:szCs w:val="32"/>
              <w:rtl/>
              <w:lang w:bidi="ar-EG"/>
            </w:rPr>
            <w:t xml:space="preserve">              أ.د فايز جراد</w:t>
          </w:r>
        </w:p>
        <w:p w14:paraId="4F14147D" w14:textId="045EA146" w:rsidR="00247773" w:rsidRPr="00477560" w:rsidRDefault="00477560" w:rsidP="008935E4">
          <w:pPr>
            <w:tabs>
              <w:tab w:val="left" w:pos="3086"/>
              <w:tab w:val="left" w:pos="3266"/>
            </w:tabs>
            <w:spacing w:after="200" w:line="360" w:lineRule="auto"/>
            <w:ind w:left="-188" w:right="-284"/>
            <w:contextualSpacing/>
            <w:jc w:val="center"/>
            <w:rPr>
              <w:rFonts w:asciiTheme="minorBidi" w:hAnsiTheme="minorBidi"/>
              <w:b/>
              <w:bCs/>
              <w:sz w:val="32"/>
              <w:szCs w:val="32"/>
              <w:rtl/>
              <w:lang w:val="en-GB"/>
            </w:rPr>
          </w:pPr>
          <w:r w:rsidRPr="00477560">
            <w:rPr>
              <w:rFonts w:asciiTheme="minorBidi" w:hAnsiTheme="minorBidi" w:hint="cs"/>
              <w:b/>
              <w:bCs/>
              <w:sz w:val="32"/>
              <w:szCs w:val="32"/>
              <w:rtl/>
            </w:rPr>
            <w:t>د</w:t>
          </w:r>
          <w:r w:rsidRPr="00477560">
            <w:rPr>
              <w:rFonts w:asciiTheme="minorBidi" w:hAnsiTheme="minorBidi" w:hint="cs"/>
              <w:b/>
              <w:bCs/>
              <w:sz w:val="32"/>
              <w:szCs w:val="32"/>
              <w:rtl/>
              <w:lang w:val="en-GB"/>
            </w:rPr>
            <w:t>. سعيد الشاذلي</w:t>
          </w:r>
        </w:p>
        <w:p w14:paraId="5062CF48" w14:textId="77777777" w:rsidR="00247773" w:rsidRDefault="00247773" w:rsidP="008935E4">
          <w:pPr>
            <w:tabs>
              <w:tab w:val="left" w:pos="3086"/>
              <w:tab w:val="left" w:pos="3266"/>
            </w:tabs>
            <w:spacing w:after="200" w:line="360" w:lineRule="auto"/>
            <w:ind w:left="-188" w:right="-284"/>
            <w:contextualSpacing/>
            <w:jc w:val="center"/>
            <w:rPr>
              <w:rFonts w:cs="PT Bold Heading"/>
              <w:sz w:val="26"/>
              <w:szCs w:val="26"/>
              <w:rtl/>
              <w:lang w:bidi="ar-EG"/>
            </w:rPr>
          </w:pPr>
        </w:p>
        <w:p w14:paraId="79B6EF1E" w14:textId="265DCC76" w:rsidR="00247773" w:rsidRPr="00E23AF2" w:rsidRDefault="00247773" w:rsidP="008935E4">
          <w:pPr>
            <w:tabs>
              <w:tab w:val="center" w:pos="4308"/>
            </w:tabs>
            <w:spacing w:after="200" w:line="360" w:lineRule="auto"/>
            <w:ind w:left="-188" w:right="-284"/>
            <w:contextualSpacing/>
            <w:jc w:val="center"/>
            <w:rPr>
              <w:rFonts w:asciiTheme="minorBidi" w:hAnsiTheme="minorBidi"/>
              <w:sz w:val="28"/>
              <w:szCs w:val="28"/>
              <w:rtl/>
              <w:lang w:bidi="ar-EG"/>
            </w:rPr>
          </w:pPr>
          <w:r w:rsidRPr="00E23AF2">
            <w:rPr>
              <w:rFonts w:asciiTheme="minorBidi" w:hAnsiTheme="minorBidi"/>
              <w:sz w:val="28"/>
              <w:szCs w:val="28"/>
              <w:rtl/>
              <w:lang w:bidi="ar-EG"/>
            </w:rPr>
            <w:t>1447</w:t>
          </w:r>
          <w:r w:rsidR="00477560">
            <w:rPr>
              <w:rFonts w:asciiTheme="minorBidi" w:hAnsiTheme="minorBidi" w:hint="cs"/>
              <w:sz w:val="28"/>
              <w:szCs w:val="28"/>
              <w:rtl/>
              <w:lang w:bidi="ar-EG"/>
            </w:rPr>
            <w:t>هـ</w:t>
          </w:r>
          <w:r w:rsidRPr="00E23AF2">
            <w:rPr>
              <w:rFonts w:asciiTheme="minorBidi" w:hAnsiTheme="minorBidi"/>
              <w:sz w:val="28"/>
              <w:szCs w:val="28"/>
              <w:rtl/>
              <w:lang w:bidi="ar-EG"/>
            </w:rPr>
            <w:t xml:space="preserve"> / 202</w:t>
          </w:r>
          <w:r w:rsidR="00311A5F">
            <w:rPr>
              <w:rFonts w:asciiTheme="minorBidi" w:hAnsiTheme="minorBidi" w:hint="cs"/>
              <w:sz w:val="28"/>
              <w:szCs w:val="28"/>
              <w:rtl/>
              <w:lang w:bidi="ar-EG"/>
            </w:rPr>
            <w:t>6</w:t>
          </w:r>
          <w:r w:rsidRPr="00E23AF2">
            <w:rPr>
              <w:rFonts w:asciiTheme="minorBidi" w:hAnsiTheme="minorBidi"/>
              <w:sz w:val="28"/>
              <w:szCs w:val="28"/>
              <w:rtl/>
              <w:lang w:bidi="ar-EG"/>
            </w:rPr>
            <w:t xml:space="preserve"> م</w:t>
          </w:r>
        </w:p>
        <w:p w14:paraId="1B665E1F" w14:textId="171ACACB" w:rsidR="00247773" w:rsidRDefault="00247773">
          <w:pPr>
            <w:rPr>
              <w:rFonts w:ascii="Traditional Arabic" w:hAnsi="Traditional Arabic" w:cs="Traditional Arabic"/>
              <w:b/>
              <w:bCs/>
              <w:sz w:val="28"/>
              <w:szCs w:val="28"/>
              <w:lang w:val="en-GB" w:bidi="ar-EG"/>
            </w:rPr>
          </w:pPr>
        </w:p>
        <w:p w14:paraId="1DF1DD0E" w14:textId="77777777" w:rsidR="00B52B53" w:rsidRPr="00247773" w:rsidRDefault="00B52B53" w:rsidP="00B52B53">
          <w:pPr>
            <w:rPr>
              <w:rFonts w:ascii="Traditional Arabic" w:hAnsi="Traditional Arabic" w:cs="Traditional Arabic"/>
              <w:b/>
              <w:bCs/>
              <w:sz w:val="28"/>
              <w:szCs w:val="28"/>
              <w:lang w:val="en-GB" w:bidi="ar-EG"/>
            </w:rPr>
          </w:pPr>
        </w:p>
        <w:p w14:paraId="566987D4" w14:textId="77777777" w:rsidR="00B52B53" w:rsidRDefault="00B52B53" w:rsidP="00B52B53">
          <w:pPr>
            <w:tabs>
              <w:tab w:val="center" w:pos="4308"/>
            </w:tabs>
            <w:bidi/>
            <w:spacing w:after="200" w:line="360" w:lineRule="auto"/>
            <w:ind w:left="26" w:right="-284"/>
            <w:contextualSpacing/>
            <w:jc w:val="center"/>
            <w:rPr>
              <w:rFonts w:ascii="Traditional Arabic" w:hAnsi="Traditional Arabic" w:cs="Traditional Arabic"/>
              <w:sz w:val="32"/>
              <w:szCs w:val="32"/>
              <w:rtl/>
              <w:lang w:bidi="ar-EG"/>
            </w:rPr>
          </w:pPr>
        </w:p>
        <w:p w14:paraId="03F25331" w14:textId="149F2542" w:rsidR="00B52B53" w:rsidRDefault="00000000">
          <w:pPr>
            <w:rPr>
              <w:rFonts w:ascii="Traditional Arabic" w:hAnsi="Traditional Arabic" w:cs="Traditional Arabic"/>
              <w:b/>
              <w:bCs/>
              <w:sz w:val="28"/>
              <w:szCs w:val="28"/>
              <w:rtl/>
              <w:lang w:bidi="ar-EG"/>
            </w:rPr>
          </w:pPr>
        </w:p>
      </w:sdtContent>
    </w:sdt>
    <w:p w14:paraId="53EDC9F3" w14:textId="3358C3B4" w:rsidR="00732F54" w:rsidRPr="007E2812" w:rsidRDefault="00000000" w:rsidP="007D57A2">
      <w:pPr>
        <w:bidi/>
        <w:spacing w:line="360" w:lineRule="auto"/>
        <w:ind w:left="26" w:right="-360"/>
        <w:jc w:val="center"/>
        <w:rPr>
          <w:rFonts w:asciiTheme="minorHAnsi" w:eastAsiaTheme="minorHAnsi" w:hAnsiTheme="minorHAnsi" w:cs="Diwani Letter"/>
          <w:b/>
          <w:bCs/>
          <w:kern w:val="2"/>
          <w:sz w:val="60"/>
          <w:szCs w:val="60"/>
          <w:lang w:bidi="ar-EG"/>
          <w14:ligatures w14:val="standardContextual"/>
        </w:rPr>
      </w:pPr>
      <w:r w:rsidRPr="007E2812">
        <w:rPr>
          <w:rFonts w:asciiTheme="minorHAnsi" w:eastAsiaTheme="minorHAnsi" w:hAnsiTheme="minorHAnsi" w:cs="Diwani Letter" w:hint="cs"/>
          <w:b/>
          <w:bCs/>
          <w:kern w:val="2"/>
          <w:sz w:val="60"/>
          <w:szCs w:val="60"/>
          <w:rtl/>
          <w:lang w:bidi="ar-EG"/>
          <w14:ligatures w14:val="standardContextual"/>
        </w:rPr>
        <w:t>شكر وتقدير</w:t>
      </w:r>
    </w:p>
    <w:p w14:paraId="07927104" w14:textId="3E0883D4" w:rsidR="00694882" w:rsidRPr="00694882" w:rsidRDefault="00694882" w:rsidP="005F42B2">
      <w:pPr>
        <w:bidi/>
        <w:spacing w:line="360" w:lineRule="auto"/>
        <w:ind w:left="26" w:firstLine="694"/>
        <w:jc w:val="both"/>
        <w:rPr>
          <w:rFonts w:asciiTheme="minorBidi" w:eastAsiaTheme="minorHAnsi" w:hAnsiTheme="minorBidi" w:cstheme="minorBidi"/>
          <w:kern w:val="2"/>
          <w:sz w:val="40"/>
          <w:szCs w:val="40"/>
          <w:rtl/>
          <w:lang w:bidi="ar-EG"/>
          <w14:ligatures w14:val="standardContextual"/>
        </w:rPr>
      </w:pPr>
      <w:r w:rsidRPr="00694882">
        <w:rPr>
          <w:rFonts w:asciiTheme="minorBidi" w:eastAsiaTheme="minorHAnsi" w:hAnsiTheme="minorBidi" w:cs="Arial"/>
          <w:kern w:val="2"/>
          <w:sz w:val="40"/>
          <w:szCs w:val="40"/>
          <w:rtl/>
          <w:lang w:bidi="ar-EG"/>
          <w14:ligatures w14:val="standardContextual"/>
        </w:rPr>
        <w:t xml:space="preserve">الحمدُ لله الذي تتمّ بنعمته الصالحات، والصلاةُ والسلامُ على سيدنا ونبينا محمد، وعلى </w:t>
      </w:r>
      <w:proofErr w:type="spellStart"/>
      <w:r w:rsidRPr="00694882">
        <w:rPr>
          <w:rFonts w:asciiTheme="minorBidi" w:eastAsiaTheme="minorHAnsi" w:hAnsiTheme="minorBidi" w:cs="Arial"/>
          <w:kern w:val="2"/>
          <w:sz w:val="40"/>
          <w:szCs w:val="40"/>
          <w:rtl/>
          <w:lang w:bidi="ar-EG"/>
          <w14:ligatures w14:val="standardContextual"/>
        </w:rPr>
        <w:t>آله</w:t>
      </w:r>
      <w:proofErr w:type="spellEnd"/>
      <w:r w:rsidRPr="00694882">
        <w:rPr>
          <w:rFonts w:asciiTheme="minorBidi" w:eastAsiaTheme="minorHAnsi" w:hAnsiTheme="minorBidi" w:cs="Arial"/>
          <w:kern w:val="2"/>
          <w:sz w:val="40"/>
          <w:szCs w:val="40"/>
          <w:rtl/>
          <w:lang w:bidi="ar-EG"/>
          <w14:ligatures w14:val="standardContextual"/>
        </w:rPr>
        <w:t xml:space="preserve"> وصحبه أجمعين</w:t>
      </w:r>
      <w:r w:rsidRPr="00694882">
        <w:rPr>
          <w:rFonts w:asciiTheme="minorBidi" w:eastAsiaTheme="minorHAnsi" w:hAnsiTheme="minorBidi" w:cstheme="minorBidi"/>
          <w:kern w:val="2"/>
          <w:sz w:val="40"/>
          <w:szCs w:val="40"/>
          <w:lang w:bidi="ar-EG"/>
          <w14:ligatures w14:val="standardContextual"/>
        </w:rPr>
        <w:t>.</w:t>
      </w:r>
      <w:r w:rsidR="005F42B2">
        <w:rPr>
          <w:rFonts w:asciiTheme="minorBidi" w:eastAsiaTheme="minorHAnsi" w:hAnsiTheme="minorBidi" w:cstheme="minorBidi" w:hint="cs"/>
          <w:kern w:val="2"/>
          <w:sz w:val="40"/>
          <w:szCs w:val="40"/>
          <w:rtl/>
          <w:lang w:bidi="ar-EG"/>
          <w14:ligatures w14:val="standardContextual"/>
        </w:rPr>
        <w:t xml:space="preserve"> </w:t>
      </w:r>
      <w:r w:rsidRPr="00694882">
        <w:rPr>
          <w:rFonts w:asciiTheme="minorBidi" w:eastAsiaTheme="minorHAnsi" w:hAnsiTheme="minorBidi" w:cs="Arial"/>
          <w:kern w:val="2"/>
          <w:sz w:val="40"/>
          <w:szCs w:val="40"/>
          <w:rtl/>
          <w:lang w:bidi="ar-EG"/>
          <w14:ligatures w14:val="standardContextual"/>
        </w:rPr>
        <w:t>أما بعد؛</w:t>
      </w:r>
    </w:p>
    <w:p w14:paraId="18065EBA" w14:textId="67B6321B" w:rsidR="00694882" w:rsidRPr="00694882" w:rsidRDefault="00694882" w:rsidP="005F42B2">
      <w:pPr>
        <w:bidi/>
        <w:spacing w:line="360" w:lineRule="auto"/>
        <w:ind w:left="26" w:firstLine="694"/>
        <w:jc w:val="both"/>
        <w:rPr>
          <w:rFonts w:asciiTheme="minorBidi" w:eastAsiaTheme="minorHAnsi" w:hAnsiTheme="minorBidi" w:cstheme="minorBidi"/>
          <w:kern w:val="2"/>
          <w:sz w:val="40"/>
          <w:szCs w:val="40"/>
          <w:rtl/>
          <w:lang w:bidi="ar-EG"/>
          <w14:ligatures w14:val="standardContextual"/>
        </w:rPr>
      </w:pPr>
      <w:r w:rsidRPr="00694882">
        <w:rPr>
          <w:rFonts w:asciiTheme="minorBidi" w:eastAsiaTheme="minorHAnsi" w:hAnsiTheme="minorBidi" w:cs="Arial"/>
          <w:kern w:val="2"/>
          <w:sz w:val="40"/>
          <w:szCs w:val="40"/>
          <w:rtl/>
          <w:lang w:bidi="ar-EG"/>
          <w14:ligatures w14:val="standardContextual"/>
        </w:rPr>
        <w:t>فإن شكرَ الناس من شكرِ الله، وإن من كمال الامتنان لنِعَمِه تعالى الاعترافُ بفضل من كان سببًا في تحقيقها. وانطلاقًا من ذلك، أتقدّم بخالص الشكر وعظيم التقدير إلى أساتذتي الأفاضل الأستاذ الدكتور/ الفيصل عبد الحميد، والأستاذ الدكتور/ فايز جراد، مشرفَي هذه الرسالة، لما بذلاه من جهدٍ كريم، وما قدّماه من توجيهٍ علميٍّ ودعمٍ متواصل، فجزاهما الله عني خير الجزاء</w:t>
      </w:r>
      <w:r w:rsidRPr="00694882">
        <w:rPr>
          <w:rFonts w:asciiTheme="minorBidi" w:eastAsiaTheme="minorHAnsi" w:hAnsiTheme="minorBidi" w:cstheme="minorBidi"/>
          <w:kern w:val="2"/>
          <w:sz w:val="40"/>
          <w:szCs w:val="40"/>
          <w:lang w:bidi="ar-EG"/>
          <w14:ligatures w14:val="standardContextual"/>
        </w:rPr>
        <w:t>.</w:t>
      </w:r>
    </w:p>
    <w:p w14:paraId="336257BF" w14:textId="77777777" w:rsidR="00694882" w:rsidRPr="00694882" w:rsidRDefault="00694882" w:rsidP="005F42B2">
      <w:pPr>
        <w:bidi/>
        <w:spacing w:line="360" w:lineRule="auto"/>
        <w:ind w:left="26" w:firstLine="694"/>
        <w:jc w:val="both"/>
        <w:rPr>
          <w:rFonts w:asciiTheme="minorBidi" w:eastAsiaTheme="minorHAnsi" w:hAnsiTheme="minorBidi" w:cstheme="minorBidi"/>
          <w:kern w:val="2"/>
          <w:sz w:val="40"/>
          <w:szCs w:val="40"/>
          <w:rtl/>
          <w:lang w:bidi="ar-EG"/>
          <w14:ligatures w14:val="standardContextual"/>
        </w:rPr>
      </w:pPr>
      <w:r w:rsidRPr="00694882">
        <w:rPr>
          <w:rFonts w:asciiTheme="minorBidi" w:eastAsiaTheme="minorHAnsi" w:hAnsiTheme="minorBidi" w:cs="Arial"/>
          <w:kern w:val="2"/>
          <w:sz w:val="40"/>
          <w:szCs w:val="40"/>
          <w:rtl/>
          <w:lang w:bidi="ar-EG"/>
          <w14:ligatures w14:val="standardContextual"/>
        </w:rPr>
        <w:t xml:space="preserve">كما أتوجّه بالشكر الجزيل إلى جميع أساتذتي الكرام في قسم إدارة الأعمال بجامعة </w:t>
      </w:r>
      <w:proofErr w:type="spellStart"/>
      <w:r w:rsidRPr="00694882">
        <w:rPr>
          <w:rFonts w:asciiTheme="minorBidi" w:eastAsiaTheme="minorHAnsi" w:hAnsiTheme="minorBidi" w:cs="Arial"/>
          <w:kern w:val="2"/>
          <w:sz w:val="40"/>
          <w:szCs w:val="40"/>
          <w:rtl/>
          <w:lang w:bidi="ar-EG"/>
          <w14:ligatures w14:val="standardContextual"/>
        </w:rPr>
        <w:t>ميدأوشن</w:t>
      </w:r>
      <w:proofErr w:type="spellEnd"/>
      <w:r w:rsidRPr="00694882">
        <w:rPr>
          <w:rFonts w:asciiTheme="minorBidi" w:eastAsiaTheme="minorHAnsi" w:hAnsiTheme="minorBidi" w:cs="Arial"/>
          <w:kern w:val="2"/>
          <w:sz w:val="40"/>
          <w:szCs w:val="40"/>
          <w:rtl/>
          <w:lang w:bidi="ar-EG"/>
          <w14:ligatures w14:val="standardContextual"/>
        </w:rPr>
        <w:t>، على ما قدموه لي من إرشادٍ وتوجيهٍ ومساندة خلال مسيرتي العلمية</w:t>
      </w:r>
      <w:r w:rsidRPr="00694882">
        <w:rPr>
          <w:rFonts w:asciiTheme="minorBidi" w:eastAsiaTheme="minorHAnsi" w:hAnsiTheme="minorBidi" w:cstheme="minorBidi"/>
          <w:kern w:val="2"/>
          <w:sz w:val="40"/>
          <w:szCs w:val="40"/>
          <w:lang w:bidi="ar-EG"/>
          <w14:ligatures w14:val="standardContextual"/>
        </w:rPr>
        <w:t>.</w:t>
      </w:r>
    </w:p>
    <w:p w14:paraId="78A8539D" w14:textId="77777777" w:rsidR="00694882" w:rsidRPr="00694882" w:rsidRDefault="00694882" w:rsidP="005F42B2">
      <w:pPr>
        <w:bidi/>
        <w:spacing w:line="360" w:lineRule="auto"/>
        <w:ind w:left="26" w:firstLine="694"/>
        <w:jc w:val="both"/>
        <w:rPr>
          <w:rFonts w:asciiTheme="minorBidi" w:eastAsiaTheme="minorHAnsi" w:hAnsiTheme="minorBidi" w:cstheme="minorBidi"/>
          <w:kern w:val="2"/>
          <w:sz w:val="40"/>
          <w:szCs w:val="40"/>
          <w:rtl/>
          <w:lang w:bidi="ar-EG"/>
          <w14:ligatures w14:val="standardContextual"/>
        </w:rPr>
      </w:pPr>
      <w:r w:rsidRPr="00694882">
        <w:rPr>
          <w:rFonts w:asciiTheme="minorBidi" w:eastAsiaTheme="minorHAnsi" w:hAnsiTheme="minorBidi" w:cs="Arial"/>
          <w:kern w:val="2"/>
          <w:sz w:val="40"/>
          <w:szCs w:val="40"/>
          <w:rtl/>
          <w:lang w:bidi="ar-EG"/>
          <w14:ligatures w14:val="standardContextual"/>
        </w:rPr>
        <w:t>أسأل الله العليّ القدير أن يجعل ذلك كله في ميزان حسناتهم، وأن يجزيهم عني خير الجزاء</w:t>
      </w:r>
      <w:r w:rsidRPr="00694882">
        <w:rPr>
          <w:rFonts w:asciiTheme="minorBidi" w:eastAsiaTheme="minorHAnsi" w:hAnsiTheme="minorBidi" w:cstheme="minorBidi"/>
          <w:kern w:val="2"/>
          <w:sz w:val="40"/>
          <w:szCs w:val="40"/>
          <w:lang w:bidi="ar-EG"/>
          <w14:ligatures w14:val="standardContextual"/>
        </w:rPr>
        <w:t>.</w:t>
      </w:r>
    </w:p>
    <w:p w14:paraId="207B7C9F" w14:textId="58708C50" w:rsidR="00A6746F" w:rsidRDefault="005F42B2" w:rsidP="00694882">
      <w:pPr>
        <w:bidi/>
        <w:spacing w:line="360" w:lineRule="auto"/>
        <w:ind w:left="26"/>
        <w:jc w:val="both"/>
        <w:rPr>
          <w:rFonts w:asciiTheme="minorBidi" w:eastAsiaTheme="minorHAnsi" w:hAnsiTheme="minorBidi" w:cstheme="minorBidi"/>
          <w:kern w:val="2"/>
          <w:sz w:val="40"/>
          <w:szCs w:val="40"/>
          <w:rtl/>
          <w:lang w:bidi="ar-EG"/>
          <w14:ligatures w14:val="standardContextual"/>
        </w:rPr>
      </w:pPr>
      <w:r>
        <w:rPr>
          <w:rFonts w:asciiTheme="minorBidi" w:eastAsiaTheme="minorHAnsi" w:hAnsiTheme="minorBidi" w:cstheme="minorBidi" w:hint="cs"/>
          <w:kern w:val="2"/>
          <w:sz w:val="40"/>
          <w:szCs w:val="40"/>
          <w:rtl/>
          <w:lang w:bidi="ar-EG"/>
          <w14:ligatures w14:val="standardContextual"/>
        </w:rPr>
        <w:t xml:space="preserve">                                                                الباحث</w:t>
      </w:r>
    </w:p>
    <w:p w14:paraId="20B2C292" w14:textId="3B4AE3E5" w:rsidR="005F42B2" w:rsidRDefault="005F42B2" w:rsidP="005F42B2">
      <w:pPr>
        <w:bidi/>
        <w:spacing w:line="360" w:lineRule="auto"/>
        <w:ind w:left="26"/>
        <w:jc w:val="both"/>
        <w:rPr>
          <w:rFonts w:asciiTheme="minorBidi" w:eastAsiaTheme="minorHAnsi" w:hAnsiTheme="minorBidi" w:cstheme="minorBidi"/>
          <w:kern w:val="2"/>
          <w:sz w:val="40"/>
          <w:szCs w:val="40"/>
          <w:rtl/>
          <w:lang w:bidi="ar-EG"/>
          <w14:ligatures w14:val="standardContextual"/>
        </w:rPr>
      </w:pPr>
      <w:r>
        <w:rPr>
          <w:rFonts w:asciiTheme="minorBidi" w:eastAsiaTheme="minorHAnsi" w:hAnsiTheme="minorBidi" w:cstheme="minorBidi" w:hint="cs"/>
          <w:kern w:val="2"/>
          <w:sz w:val="40"/>
          <w:szCs w:val="40"/>
          <w:rtl/>
          <w:lang w:bidi="ar-EG"/>
          <w14:ligatures w14:val="standardContextual"/>
        </w:rPr>
        <w:t xml:space="preserve">                                                        عبد العزيز </w:t>
      </w:r>
      <w:proofErr w:type="spellStart"/>
      <w:r>
        <w:rPr>
          <w:rFonts w:asciiTheme="minorBidi" w:eastAsiaTheme="minorHAnsi" w:hAnsiTheme="minorBidi" w:cstheme="minorBidi" w:hint="cs"/>
          <w:kern w:val="2"/>
          <w:sz w:val="40"/>
          <w:szCs w:val="40"/>
          <w:rtl/>
          <w:lang w:bidi="ar-EG"/>
          <w14:ligatures w14:val="standardContextual"/>
        </w:rPr>
        <w:t>العمرانى</w:t>
      </w:r>
      <w:proofErr w:type="spellEnd"/>
    </w:p>
    <w:p w14:paraId="3C68B029" w14:textId="77777777" w:rsidR="007873E2" w:rsidRDefault="007873E2" w:rsidP="00A6746F">
      <w:pPr>
        <w:bidi/>
        <w:spacing w:after="160" w:line="360" w:lineRule="auto"/>
        <w:ind w:left="26"/>
        <w:jc w:val="center"/>
        <w:rPr>
          <w:rFonts w:asciiTheme="minorBidi" w:eastAsiaTheme="minorHAnsi" w:hAnsiTheme="minorBidi" w:cstheme="minorBidi"/>
          <w:kern w:val="2"/>
          <w:sz w:val="40"/>
          <w:szCs w:val="40"/>
          <w:rtl/>
          <w:lang w:bidi="ar-EG"/>
          <w14:ligatures w14:val="standardContextual"/>
        </w:rPr>
      </w:pPr>
    </w:p>
    <w:p w14:paraId="173AEAEA" w14:textId="77777777" w:rsidR="007873E2" w:rsidRDefault="007873E2" w:rsidP="00A6746F">
      <w:pPr>
        <w:bidi/>
        <w:spacing w:after="160" w:line="360" w:lineRule="auto"/>
        <w:ind w:left="26"/>
        <w:jc w:val="center"/>
        <w:rPr>
          <w:rFonts w:asciiTheme="minorBidi" w:eastAsiaTheme="minorHAnsi" w:hAnsiTheme="minorBidi" w:cstheme="minorBidi"/>
          <w:kern w:val="2"/>
          <w:sz w:val="40"/>
          <w:szCs w:val="40"/>
          <w:rtl/>
          <w:lang w:bidi="ar-EG"/>
          <w14:ligatures w14:val="standardContextual"/>
        </w:rPr>
      </w:pPr>
    </w:p>
    <w:p w14:paraId="377DFB12" w14:textId="43158F13" w:rsidR="00C13122" w:rsidRPr="00C13122" w:rsidRDefault="00000000" w:rsidP="00F76DAD">
      <w:pPr>
        <w:bidi/>
        <w:spacing w:line="360" w:lineRule="auto"/>
        <w:ind w:firstLine="720"/>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 xml:space="preserve">                              </w:t>
      </w:r>
      <w:r w:rsidRPr="00C13122">
        <w:rPr>
          <w:rFonts w:ascii="Traditional Arabic" w:hAnsi="Traditional Arabic" w:cs="Traditional Arabic" w:hint="cs"/>
          <w:b/>
          <w:bCs/>
          <w:color w:val="000000"/>
          <w:sz w:val="36"/>
          <w:szCs w:val="36"/>
          <w:rtl/>
          <w:lang w:bidi="ar-EG"/>
        </w:rPr>
        <w:t>فهـــرس الموضوعــات</w:t>
      </w:r>
    </w:p>
    <w:tbl>
      <w:tblPr>
        <w:tblStyle w:val="TableGrid0"/>
        <w:bidiVisual/>
        <w:tblW w:w="9390" w:type="dxa"/>
        <w:tblLayout w:type="fixed"/>
        <w:tblLook w:val="01E0" w:firstRow="1" w:lastRow="1" w:firstColumn="1" w:lastColumn="1" w:noHBand="0" w:noVBand="0"/>
      </w:tblPr>
      <w:tblGrid>
        <w:gridCol w:w="7742"/>
        <w:gridCol w:w="1648"/>
      </w:tblGrid>
      <w:tr w:rsidR="00FA6225" w14:paraId="4518607E" w14:textId="77777777" w:rsidTr="00F76DAD">
        <w:tc>
          <w:tcPr>
            <w:tcW w:w="7742" w:type="dxa"/>
          </w:tcPr>
          <w:p w14:paraId="7715B0E3" w14:textId="77777777" w:rsidR="00C13122" w:rsidRPr="004A2E1C" w:rsidRDefault="00000000" w:rsidP="00510C88">
            <w:pPr>
              <w:ind w:firstLine="720"/>
              <w:jc w:val="center"/>
              <w:rPr>
                <w:rFonts w:ascii="Traditional Arabic" w:hAnsi="Traditional Arabic" w:cs="Traditional Arabic"/>
                <w:b/>
                <w:bCs/>
                <w:color w:val="000000"/>
                <w:sz w:val="36"/>
                <w:szCs w:val="36"/>
                <w:rtl/>
                <w:lang w:bidi="ar-EG"/>
              </w:rPr>
            </w:pPr>
            <w:r w:rsidRPr="004A2E1C">
              <w:rPr>
                <w:rFonts w:ascii="Traditional Arabic" w:hAnsi="Traditional Arabic" w:cs="Traditional Arabic" w:hint="cs"/>
                <w:b/>
                <w:bCs/>
                <w:color w:val="000000"/>
                <w:sz w:val="36"/>
                <w:szCs w:val="36"/>
                <w:rtl/>
                <w:lang w:bidi="ar-EG"/>
              </w:rPr>
              <w:t>الموضــــــــوع</w:t>
            </w:r>
          </w:p>
        </w:tc>
        <w:tc>
          <w:tcPr>
            <w:tcW w:w="1648" w:type="dxa"/>
          </w:tcPr>
          <w:p w14:paraId="162FDC05" w14:textId="77777777" w:rsidR="00C13122" w:rsidRPr="004A2E1C" w:rsidRDefault="00000000" w:rsidP="00510C88">
            <w:pPr>
              <w:jc w:val="center"/>
              <w:rPr>
                <w:rFonts w:ascii="Traditional Arabic" w:hAnsi="Traditional Arabic" w:cs="Traditional Arabic"/>
                <w:b/>
                <w:bCs/>
                <w:color w:val="000000"/>
                <w:sz w:val="36"/>
                <w:szCs w:val="36"/>
                <w:rtl/>
                <w:lang w:bidi="ar-EG"/>
              </w:rPr>
            </w:pPr>
            <w:r w:rsidRPr="004A2E1C">
              <w:rPr>
                <w:rFonts w:ascii="Traditional Arabic" w:hAnsi="Traditional Arabic" w:cs="Traditional Arabic" w:hint="cs"/>
                <w:b/>
                <w:bCs/>
                <w:color w:val="000000"/>
                <w:sz w:val="36"/>
                <w:szCs w:val="36"/>
                <w:rtl/>
                <w:lang w:bidi="ar-EG"/>
              </w:rPr>
              <w:t>الصفحة</w:t>
            </w:r>
          </w:p>
        </w:tc>
      </w:tr>
      <w:tr w:rsidR="00FA6225" w14:paraId="2FE728EA" w14:textId="77777777" w:rsidTr="00F76DAD">
        <w:trPr>
          <w:trHeight w:val="60"/>
        </w:trPr>
        <w:tc>
          <w:tcPr>
            <w:tcW w:w="7742" w:type="dxa"/>
          </w:tcPr>
          <w:p w14:paraId="587EBDD5" w14:textId="77777777" w:rsidR="00C13122" w:rsidRPr="00E12B7D" w:rsidRDefault="00000000" w:rsidP="006D67A3">
            <w:pPr>
              <w:jc w:val="both"/>
              <w:rPr>
                <w:rFonts w:ascii="Traditional Arabic" w:hAnsi="Traditional Arabic" w:cs="Traditional Arabic"/>
                <w:color w:val="000000"/>
                <w:sz w:val="36"/>
                <w:szCs w:val="36"/>
                <w:rtl/>
                <w:lang w:bidi="ar-EG"/>
              </w:rPr>
            </w:pPr>
            <w:r w:rsidRPr="00E12B7D">
              <w:rPr>
                <w:rFonts w:ascii="Traditional Arabic" w:hAnsi="Traditional Arabic" w:cs="Traditional Arabic" w:hint="cs"/>
                <w:color w:val="000000"/>
                <w:sz w:val="36"/>
                <w:szCs w:val="36"/>
                <w:rtl/>
                <w:lang w:bidi="ar-EG"/>
              </w:rPr>
              <w:t>الشكر والتقدير</w:t>
            </w:r>
          </w:p>
        </w:tc>
        <w:tc>
          <w:tcPr>
            <w:tcW w:w="1648" w:type="dxa"/>
          </w:tcPr>
          <w:p w14:paraId="11457005" w14:textId="7CEE3C09" w:rsidR="00C13122" w:rsidRPr="00A03FA2" w:rsidRDefault="009B41F4" w:rsidP="00A03FA2">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ب</w:t>
            </w:r>
          </w:p>
        </w:tc>
      </w:tr>
      <w:tr w:rsidR="00FA6225" w14:paraId="6B700345" w14:textId="77777777" w:rsidTr="00F76DAD">
        <w:trPr>
          <w:trHeight w:val="275"/>
        </w:trPr>
        <w:tc>
          <w:tcPr>
            <w:tcW w:w="7742" w:type="dxa"/>
          </w:tcPr>
          <w:p w14:paraId="52195C38" w14:textId="7A0E32B8" w:rsidR="00C13122" w:rsidRPr="00E12B7D" w:rsidRDefault="00436AE1" w:rsidP="006D67A3">
            <w:pPr>
              <w:jc w:val="both"/>
              <w:rPr>
                <w:rFonts w:ascii="Traditional Arabic" w:hAnsi="Traditional Arabic" w:cs="Traditional Arabic"/>
                <w:color w:val="000000"/>
                <w:sz w:val="36"/>
                <w:szCs w:val="36"/>
                <w:rtl/>
                <w:lang w:bidi="ar-EG"/>
              </w:rPr>
            </w:pPr>
            <w:r>
              <w:rPr>
                <w:rFonts w:ascii="Traditional Arabic" w:hAnsi="Traditional Arabic" w:cs="Traditional Arabic" w:hint="cs"/>
                <w:color w:val="000000"/>
                <w:sz w:val="36"/>
                <w:szCs w:val="36"/>
                <w:rtl/>
                <w:lang w:bidi="ar-EG"/>
              </w:rPr>
              <w:t>فهرس الموضوعات</w:t>
            </w:r>
          </w:p>
        </w:tc>
        <w:tc>
          <w:tcPr>
            <w:tcW w:w="1648" w:type="dxa"/>
          </w:tcPr>
          <w:p w14:paraId="31F3A790" w14:textId="5A821908" w:rsidR="00C13122" w:rsidRPr="00A03FA2" w:rsidRDefault="009B41F4" w:rsidP="00A03FA2">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ج</w:t>
            </w:r>
          </w:p>
        </w:tc>
      </w:tr>
      <w:tr w:rsidR="00FA6225" w14:paraId="4F2375E5" w14:textId="77777777" w:rsidTr="00F76DAD">
        <w:tc>
          <w:tcPr>
            <w:tcW w:w="7742" w:type="dxa"/>
          </w:tcPr>
          <w:p w14:paraId="433A649A" w14:textId="04CC0683" w:rsidR="00E857BF" w:rsidRPr="00436AE1" w:rsidRDefault="00473AA7" w:rsidP="006D67A3">
            <w:pPr>
              <w:jc w:val="both"/>
              <w:rPr>
                <w:rFonts w:ascii="Traditional Arabic" w:hAnsi="Traditional Arabic" w:cs="Traditional Arabic"/>
                <w:color w:val="000000"/>
                <w:sz w:val="36"/>
                <w:szCs w:val="36"/>
                <w:lang w:bidi="ar-EG"/>
              </w:rPr>
            </w:pPr>
            <w:r>
              <w:rPr>
                <w:rFonts w:ascii="Traditional Arabic" w:hAnsi="Traditional Arabic" w:cs="Traditional Arabic" w:hint="cs"/>
                <w:color w:val="000000"/>
                <w:sz w:val="36"/>
                <w:szCs w:val="36"/>
                <w:rtl/>
                <w:lang w:bidi="ar-EG"/>
              </w:rPr>
              <w:t>فهرس الجداول</w:t>
            </w:r>
          </w:p>
        </w:tc>
        <w:tc>
          <w:tcPr>
            <w:tcW w:w="1648" w:type="dxa"/>
          </w:tcPr>
          <w:p w14:paraId="32324F93" w14:textId="4C073A2C" w:rsidR="00E857BF" w:rsidRPr="00A03FA2" w:rsidRDefault="009B41F4" w:rsidP="00A03FA2">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ه</w:t>
            </w:r>
          </w:p>
        </w:tc>
      </w:tr>
      <w:tr w:rsidR="00FA6225" w14:paraId="0D0EAEB2" w14:textId="77777777" w:rsidTr="00F76DAD">
        <w:tc>
          <w:tcPr>
            <w:tcW w:w="7742" w:type="dxa"/>
          </w:tcPr>
          <w:p w14:paraId="1E6EB493" w14:textId="54579B89" w:rsidR="00C13122" w:rsidRPr="00E12B7D" w:rsidRDefault="00436AE1" w:rsidP="006D67A3">
            <w:pPr>
              <w:jc w:val="both"/>
              <w:rPr>
                <w:rFonts w:ascii="Traditional Arabic" w:hAnsi="Traditional Arabic" w:cs="Traditional Arabic"/>
                <w:color w:val="000000"/>
                <w:sz w:val="36"/>
                <w:szCs w:val="36"/>
                <w:rtl/>
                <w:lang w:bidi="ar-EG"/>
              </w:rPr>
            </w:pPr>
            <w:r>
              <w:rPr>
                <w:rFonts w:ascii="Traditional Arabic" w:hAnsi="Traditional Arabic" w:cs="Traditional Arabic" w:hint="cs"/>
                <w:color w:val="000000"/>
                <w:sz w:val="36"/>
                <w:szCs w:val="36"/>
                <w:rtl/>
                <w:lang w:bidi="ar-EG"/>
              </w:rPr>
              <w:t xml:space="preserve">فهرس </w:t>
            </w:r>
            <w:r w:rsidR="00473AA7">
              <w:rPr>
                <w:rFonts w:ascii="Traditional Arabic" w:hAnsi="Traditional Arabic" w:cs="Traditional Arabic" w:hint="cs"/>
                <w:color w:val="000000"/>
                <w:sz w:val="36"/>
                <w:szCs w:val="36"/>
                <w:rtl/>
                <w:lang w:bidi="ar-EG"/>
              </w:rPr>
              <w:t>الأشكال</w:t>
            </w:r>
          </w:p>
        </w:tc>
        <w:tc>
          <w:tcPr>
            <w:tcW w:w="1648" w:type="dxa"/>
          </w:tcPr>
          <w:p w14:paraId="181231D6" w14:textId="0BABD840" w:rsidR="00C13122" w:rsidRPr="00A03FA2" w:rsidRDefault="00F21D9E" w:rsidP="00A03FA2">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ز</w:t>
            </w:r>
          </w:p>
        </w:tc>
      </w:tr>
      <w:tr w:rsidR="009B41F4" w14:paraId="5C983640" w14:textId="77777777" w:rsidTr="00F76DAD">
        <w:tc>
          <w:tcPr>
            <w:tcW w:w="7742" w:type="dxa"/>
          </w:tcPr>
          <w:p w14:paraId="00ECF6EE" w14:textId="6349805E" w:rsidR="009B41F4" w:rsidRDefault="009B41F4" w:rsidP="006D67A3">
            <w:pPr>
              <w:jc w:val="both"/>
              <w:rPr>
                <w:rFonts w:ascii="Traditional Arabic" w:hAnsi="Traditional Arabic" w:cs="Traditional Arabic"/>
                <w:color w:val="000000"/>
                <w:sz w:val="36"/>
                <w:szCs w:val="36"/>
                <w:rtl/>
                <w:lang w:bidi="ar-EG"/>
              </w:rPr>
            </w:pPr>
            <w:r>
              <w:rPr>
                <w:rFonts w:ascii="Traditional Arabic" w:hAnsi="Traditional Arabic" w:cs="Traditional Arabic" w:hint="cs"/>
                <w:color w:val="000000"/>
                <w:sz w:val="36"/>
                <w:szCs w:val="36"/>
                <w:rtl/>
                <w:lang w:bidi="ar-EG"/>
              </w:rPr>
              <w:t>فهرس الملاحق</w:t>
            </w:r>
          </w:p>
        </w:tc>
        <w:tc>
          <w:tcPr>
            <w:tcW w:w="1648" w:type="dxa"/>
          </w:tcPr>
          <w:p w14:paraId="1DC9AA55" w14:textId="39CA938E" w:rsidR="009B41F4" w:rsidRDefault="00BA7280" w:rsidP="00A03FA2">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ز</w:t>
            </w:r>
          </w:p>
        </w:tc>
      </w:tr>
      <w:tr w:rsidR="00473AA7" w14:paraId="0320E3C0" w14:textId="77777777" w:rsidTr="00F76DAD">
        <w:tc>
          <w:tcPr>
            <w:tcW w:w="7742" w:type="dxa"/>
          </w:tcPr>
          <w:p w14:paraId="07508EE0" w14:textId="328979F5" w:rsidR="00473AA7" w:rsidRPr="00E12B7D" w:rsidRDefault="00473AA7" w:rsidP="00473AA7">
            <w:pPr>
              <w:jc w:val="both"/>
              <w:rPr>
                <w:rFonts w:ascii="Traditional Arabic" w:hAnsi="Traditional Arabic" w:cs="Traditional Arabic"/>
                <w:color w:val="000000"/>
                <w:sz w:val="36"/>
                <w:szCs w:val="36"/>
                <w:rtl/>
                <w:lang w:bidi="ar-EG"/>
              </w:rPr>
            </w:pPr>
            <w:r w:rsidRPr="00E12B7D">
              <w:rPr>
                <w:rFonts w:ascii="Traditional Arabic" w:hAnsi="Traditional Arabic" w:cs="Traditional Arabic" w:hint="cs"/>
                <w:color w:val="000000"/>
                <w:sz w:val="36"/>
                <w:szCs w:val="36"/>
                <w:rtl/>
                <w:lang w:bidi="ar-EG"/>
              </w:rPr>
              <w:t>المستخلص باللغة العربية</w:t>
            </w:r>
          </w:p>
        </w:tc>
        <w:tc>
          <w:tcPr>
            <w:tcW w:w="1648" w:type="dxa"/>
          </w:tcPr>
          <w:p w14:paraId="3885E14C" w14:textId="21822058" w:rsidR="00473AA7" w:rsidRPr="00A03FA2" w:rsidRDefault="00BA7280" w:rsidP="00473AA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ح</w:t>
            </w:r>
          </w:p>
        </w:tc>
      </w:tr>
      <w:tr w:rsidR="00473AA7" w14:paraId="12F2216A" w14:textId="77777777" w:rsidTr="00F76DAD">
        <w:tc>
          <w:tcPr>
            <w:tcW w:w="7742" w:type="dxa"/>
          </w:tcPr>
          <w:p w14:paraId="1FCDE6A3" w14:textId="4AB102B1" w:rsidR="00473AA7" w:rsidRPr="00E12B7D" w:rsidRDefault="00473AA7" w:rsidP="00473AA7">
            <w:pPr>
              <w:jc w:val="both"/>
              <w:rPr>
                <w:rFonts w:ascii="Traditional Arabic" w:hAnsi="Traditional Arabic" w:cs="Traditional Arabic"/>
                <w:color w:val="000000"/>
                <w:sz w:val="36"/>
                <w:szCs w:val="36"/>
                <w:rtl/>
                <w:lang w:bidi="ar-EG"/>
              </w:rPr>
            </w:pPr>
            <w:r w:rsidRPr="00E12B7D">
              <w:rPr>
                <w:rFonts w:ascii="Traditional Arabic" w:hAnsi="Traditional Arabic" w:cs="Traditional Arabic"/>
                <w:color w:val="000000"/>
                <w:sz w:val="36"/>
                <w:szCs w:val="36"/>
                <w:lang w:bidi="ar-EG"/>
              </w:rPr>
              <w:t>Abstract</w:t>
            </w:r>
          </w:p>
        </w:tc>
        <w:tc>
          <w:tcPr>
            <w:tcW w:w="1648" w:type="dxa"/>
          </w:tcPr>
          <w:p w14:paraId="3915C34D" w14:textId="0CF9B2F8" w:rsidR="00473AA7" w:rsidRPr="00A03FA2" w:rsidRDefault="00BA7280" w:rsidP="00473AA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ى</w:t>
            </w:r>
          </w:p>
        </w:tc>
      </w:tr>
      <w:tr w:rsidR="00FA6225" w14:paraId="1BB85C7F" w14:textId="77777777" w:rsidTr="00F76DAD">
        <w:tc>
          <w:tcPr>
            <w:tcW w:w="7742" w:type="dxa"/>
          </w:tcPr>
          <w:p w14:paraId="08C8903E" w14:textId="77777777" w:rsidR="00C13122" w:rsidRPr="004A2E1C" w:rsidRDefault="00000000" w:rsidP="0080730A">
            <w:pPr>
              <w:rPr>
                <w:rFonts w:ascii="Traditional Arabic" w:hAnsi="Traditional Arabic" w:cs="Traditional Arabic"/>
                <w:b/>
                <w:bCs/>
                <w:color w:val="000000"/>
                <w:sz w:val="36"/>
                <w:szCs w:val="36"/>
                <w:rtl/>
                <w:lang w:bidi="ar-EG"/>
              </w:rPr>
            </w:pPr>
            <w:r w:rsidRPr="004A2E1C">
              <w:rPr>
                <w:rFonts w:ascii="Traditional Arabic" w:hAnsi="Traditional Arabic" w:cs="Traditional Arabic" w:hint="cs"/>
                <w:b/>
                <w:bCs/>
                <w:color w:val="000000"/>
                <w:sz w:val="36"/>
                <w:szCs w:val="36"/>
                <w:rtl/>
                <w:lang w:bidi="ar-EG"/>
              </w:rPr>
              <w:t xml:space="preserve">الفصلُ </w:t>
            </w:r>
            <w:r w:rsidR="00470478" w:rsidRPr="004A2E1C">
              <w:rPr>
                <w:rFonts w:ascii="Traditional Arabic" w:hAnsi="Traditional Arabic" w:cs="Traditional Arabic" w:hint="cs"/>
                <w:b/>
                <w:bCs/>
                <w:color w:val="000000"/>
                <w:sz w:val="36"/>
                <w:szCs w:val="36"/>
                <w:rtl/>
                <w:lang w:bidi="ar-EG"/>
              </w:rPr>
              <w:t>الأوَّلُ:</w:t>
            </w:r>
            <w:r w:rsidRPr="004A2E1C">
              <w:rPr>
                <w:rFonts w:ascii="Traditional Arabic" w:hAnsi="Traditional Arabic" w:cs="Traditional Arabic" w:hint="cs"/>
                <w:b/>
                <w:bCs/>
                <w:color w:val="000000"/>
                <w:sz w:val="36"/>
                <w:szCs w:val="36"/>
                <w:rtl/>
                <w:lang w:bidi="ar-EG"/>
              </w:rPr>
              <w:t xml:space="preserve"> </w:t>
            </w:r>
            <w:r w:rsidR="00470478" w:rsidRPr="004A2E1C">
              <w:rPr>
                <w:rFonts w:ascii="Traditional Arabic" w:hAnsi="Traditional Arabic" w:cs="Traditional Arabic" w:hint="cs"/>
                <w:b/>
                <w:bCs/>
                <w:color w:val="000000"/>
                <w:sz w:val="36"/>
                <w:szCs w:val="36"/>
                <w:rtl/>
                <w:lang w:bidi="ar-EG"/>
              </w:rPr>
              <w:t>الإطار العام للدراسة</w:t>
            </w:r>
          </w:p>
        </w:tc>
        <w:tc>
          <w:tcPr>
            <w:tcW w:w="1648" w:type="dxa"/>
          </w:tcPr>
          <w:p w14:paraId="115241F0" w14:textId="1C057EEF" w:rsidR="00C13122" w:rsidRPr="00A03FA2" w:rsidRDefault="00A37B01" w:rsidP="00A03FA2">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1</w:t>
            </w:r>
          </w:p>
        </w:tc>
      </w:tr>
      <w:tr w:rsidR="00FA6225" w14:paraId="76C08A49" w14:textId="77777777" w:rsidTr="00F76DAD">
        <w:tc>
          <w:tcPr>
            <w:tcW w:w="7742" w:type="dxa"/>
          </w:tcPr>
          <w:p w14:paraId="0AC1327B" w14:textId="77777777" w:rsidR="00C13122" w:rsidRPr="00E12B7D" w:rsidRDefault="00000000" w:rsidP="006D67A3">
            <w:pPr>
              <w:jc w:val="both"/>
              <w:rPr>
                <w:rFonts w:ascii="Traditional Arabic" w:hAnsi="Traditional Arabic" w:cs="Traditional Arabic"/>
                <w:color w:val="000000"/>
                <w:sz w:val="36"/>
                <w:szCs w:val="36"/>
                <w:rtl/>
                <w:lang w:bidi="ar-EG"/>
              </w:rPr>
            </w:pPr>
            <w:r w:rsidRPr="00E12B7D">
              <w:rPr>
                <w:rFonts w:ascii="Traditional Arabic" w:hAnsi="Traditional Arabic" w:cs="Traditional Arabic"/>
                <w:color w:val="000000"/>
                <w:sz w:val="36"/>
                <w:szCs w:val="36"/>
                <w:rtl/>
                <w:lang w:bidi="ar-EG"/>
              </w:rPr>
              <w:t>المقدمــ</w:t>
            </w:r>
            <w:r w:rsidRPr="00E12B7D">
              <w:rPr>
                <w:rFonts w:ascii="Traditional Arabic" w:hAnsi="Traditional Arabic" w:cs="Traditional Arabic" w:hint="cs"/>
                <w:color w:val="000000"/>
                <w:sz w:val="36"/>
                <w:szCs w:val="36"/>
                <w:rtl/>
                <w:lang w:bidi="ar-EG"/>
              </w:rPr>
              <w:t>ـــــــــــــــ</w:t>
            </w:r>
            <w:r w:rsidRPr="00E12B7D">
              <w:rPr>
                <w:rFonts w:ascii="Traditional Arabic" w:hAnsi="Traditional Arabic" w:cs="Traditional Arabic"/>
                <w:color w:val="000000"/>
                <w:sz w:val="36"/>
                <w:szCs w:val="36"/>
                <w:rtl/>
                <w:lang w:bidi="ar-EG"/>
              </w:rPr>
              <w:t>ــــةُ</w:t>
            </w:r>
          </w:p>
        </w:tc>
        <w:tc>
          <w:tcPr>
            <w:tcW w:w="1648" w:type="dxa"/>
          </w:tcPr>
          <w:p w14:paraId="30BA50F5" w14:textId="19E358B0" w:rsidR="00C13122" w:rsidRPr="00A03FA2" w:rsidRDefault="00A37B01" w:rsidP="00A03FA2">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2</w:t>
            </w:r>
          </w:p>
        </w:tc>
      </w:tr>
      <w:tr w:rsidR="00FA6225" w14:paraId="76E9B2A7" w14:textId="77777777" w:rsidTr="00F76DAD">
        <w:tc>
          <w:tcPr>
            <w:tcW w:w="7742" w:type="dxa"/>
          </w:tcPr>
          <w:p w14:paraId="53861711" w14:textId="77777777" w:rsidR="00405D48" w:rsidRPr="00E12B7D" w:rsidRDefault="00000000" w:rsidP="00405D48">
            <w:pPr>
              <w:jc w:val="both"/>
              <w:rPr>
                <w:rFonts w:ascii="Traditional Arabic" w:hAnsi="Traditional Arabic" w:cs="Traditional Arabic"/>
                <w:color w:val="000000"/>
                <w:sz w:val="36"/>
                <w:szCs w:val="36"/>
                <w:rtl/>
                <w:lang w:bidi="ar-EG"/>
              </w:rPr>
            </w:pPr>
            <w:r w:rsidRPr="00E12B7D">
              <w:rPr>
                <w:rFonts w:ascii="Traditional Arabic" w:hAnsi="Traditional Arabic" w:cs="Traditional Arabic"/>
                <w:color w:val="000000"/>
                <w:sz w:val="36"/>
                <w:szCs w:val="36"/>
                <w:rtl/>
                <w:lang w:bidi="ar-EG"/>
              </w:rPr>
              <w:t xml:space="preserve">مشكلةِ </w:t>
            </w:r>
            <w:r w:rsidRPr="00E12B7D">
              <w:rPr>
                <w:rFonts w:ascii="Traditional Arabic" w:hAnsi="Traditional Arabic" w:cs="Traditional Arabic" w:hint="cs"/>
                <w:color w:val="000000"/>
                <w:sz w:val="36"/>
                <w:szCs w:val="36"/>
                <w:rtl/>
                <w:lang w:bidi="ar-EG"/>
              </w:rPr>
              <w:t>الدراسة</w:t>
            </w:r>
          </w:p>
        </w:tc>
        <w:tc>
          <w:tcPr>
            <w:tcW w:w="1648" w:type="dxa"/>
          </w:tcPr>
          <w:p w14:paraId="5A2FCD74" w14:textId="1E00AC84" w:rsidR="00405D48" w:rsidRPr="00A03FA2" w:rsidRDefault="003E395A" w:rsidP="00A03FA2">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3</w:t>
            </w:r>
          </w:p>
        </w:tc>
      </w:tr>
      <w:tr w:rsidR="00FA6225" w14:paraId="46C8062A" w14:textId="77777777" w:rsidTr="00F76DAD">
        <w:tc>
          <w:tcPr>
            <w:tcW w:w="7742" w:type="dxa"/>
          </w:tcPr>
          <w:p w14:paraId="7E77B6DC" w14:textId="010B7873" w:rsidR="00C13122" w:rsidRPr="00E12B7D" w:rsidRDefault="003E395A" w:rsidP="006D67A3">
            <w:pPr>
              <w:jc w:val="both"/>
              <w:rPr>
                <w:rFonts w:ascii="Traditional Arabic" w:hAnsi="Traditional Arabic" w:cs="Traditional Arabic"/>
                <w:color w:val="000000"/>
                <w:sz w:val="36"/>
                <w:szCs w:val="36"/>
                <w:rtl/>
                <w:lang w:bidi="ar-EG"/>
              </w:rPr>
            </w:pPr>
            <w:r>
              <w:rPr>
                <w:rFonts w:ascii="Traditional Arabic" w:hAnsi="Traditional Arabic" w:cs="Traditional Arabic" w:hint="cs"/>
                <w:color w:val="000000"/>
                <w:sz w:val="36"/>
                <w:szCs w:val="36"/>
                <w:rtl/>
                <w:lang w:bidi="ar-EG"/>
              </w:rPr>
              <w:t>أهمية</w:t>
            </w:r>
            <w:r w:rsidR="00267995" w:rsidRPr="00E12B7D">
              <w:rPr>
                <w:rFonts w:ascii="Traditional Arabic" w:hAnsi="Traditional Arabic" w:cs="Traditional Arabic" w:hint="cs"/>
                <w:color w:val="000000"/>
                <w:sz w:val="36"/>
                <w:szCs w:val="36"/>
                <w:rtl/>
                <w:lang w:bidi="ar-EG"/>
              </w:rPr>
              <w:t xml:space="preserve"> الدراسة</w:t>
            </w:r>
          </w:p>
        </w:tc>
        <w:tc>
          <w:tcPr>
            <w:tcW w:w="1648" w:type="dxa"/>
          </w:tcPr>
          <w:p w14:paraId="51AF2269" w14:textId="390F2E85" w:rsidR="00C13122" w:rsidRPr="00A03FA2" w:rsidRDefault="003E395A" w:rsidP="00A03FA2">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4</w:t>
            </w:r>
          </w:p>
        </w:tc>
      </w:tr>
      <w:tr w:rsidR="00FA6225" w14:paraId="5882878B" w14:textId="77777777" w:rsidTr="00F76DAD">
        <w:tc>
          <w:tcPr>
            <w:tcW w:w="7742" w:type="dxa"/>
          </w:tcPr>
          <w:p w14:paraId="02A141F1" w14:textId="3F36E7AF" w:rsidR="00C13122" w:rsidRPr="00E12B7D" w:rsidRDefault="00DF71BD" w:rsidP="006D67A3">
            <w:pPr>
              <w:jc w:val="both"/>
              <w:rPr>
                <w:rFonts w:ascii="Traditional Arabic" w:hAnsi="Traditional Arabic" w:cs="Traditional Arabic"/>
                <w:color w:val="000000"/>
                <w:sz w:val="36"/>
                <w:szCs w:val="36"/>
                <w:rtl/>
                <w:lang w:bidi="ar-EG"/>
              </w:rPr>
            </w:pPr>
            <w:r>
              <w:rPr>
                <w:rFonts w:ascii="Traditional Arabic" w:hAnsi="Traditional Arabic" w:cs="Traditional Arabic" w:hint="cs"/>
                <w:color w:val="000000"/>
                <w:sz w:val="36"/>
                <w:szCs w:val="36"/>
                <w:rtl/>
                <w:lang w:bidi="ar-EG"/>
              </w:rPr>
              <w:t>أهداف</w:t>
            </w:r>
            <w:r w:rsidR="00267995" w:rsidRPr="00E12B7D">
              <w:rPr>
                <w:rFonts w:ascii="Traditional Arabic" w:hAnsi="Traditional Arabic" w:cs="Traditional Arabic" w:hint="cs"/>
                <w:color w:val="000000"/>
                <w:sz w:val="36"/>
                <w:szCs w:val="36"/>
                <w:rtl/>
                <w:lang w:bidi="ar-EG"/>
              </w:rPr>
              <w:t xml:space="preserve"> الدراسة</w:t>
            </w:r>
          </w:p>
        </w:tc>
        <w:tc>
          <w:tcPr>
            <w:tcW w:w="1648" w:type="dxa"/>
          </w:tcPr>
          <w:p w14:paraId="7F6B755E" w14:textId="4A3F893D" w:rsidR="00C13122" w:rsidRPr="00A03FA2" w:rsidRDefault="00DF71BD" w:rsidP="00A03FA2">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6</w:t>
            </w:r>
          </w:p>
        </w:tc>
      </w:tr>
      <w:tr w:rsidR="00FA6225" w14:paraId="02F7CBE7" w14:textId="77777777" w:rsidTr="00F76DAD">
        <w:tc>
          <w:tcPr>
            <w:tcW w:w="7742" w:type="dxa"/>
          </w:tcPr>
          <w:p w14:paraId="2296BBBC" w14:textId="7A1804DF" w:rsidR="00C13122" w:rsidRPr="00E12B7D" w:rsidRDefault="00267995" w:rsidP="006D67A3">
            <w:pPr>
              <w:jc w:val="both"/>
              <w:rPr>
                <w:rFonts w:ascii="Traditional Arabic" w:hAnsi="Traditional Arabic" w:cs="Traditional Arabic"/>
                <w:color w:val="000000"/>
                <w:sz w:val="36"/>
                <w:szCs w:val="36"/>
                <w:rtl/>
                <w:lang w:bidi="ar-EG"/>
              </w:rPr>
            </w:pPr>
            <w:r>
              <w:rPr>
                <w:rFonts w:ascii="Traditional Arabic" w:hAnsi="Traditional Arabic" w:cs="Traditional Arabic" w:hint="cs"/>
                <w:color w:val="000000"/>
                <w:sz w:val="36"/>
                <w:szCs w:val="36"/>
                <w:rtl/>
                <w:lang w:bidi="ar-EG"/>
              </w:rPr>
              <w:t>تساؤلات الدراسة</w:t>
            </w:r>
          </w:p>
        </w:tc>
        <w:tc>
          <w:tcPr>
            <w:tcW w:w="1648" w:type="dxa"/>
          </w:tcPr>
          <w:p w14:paraId="0BACE5C7" w14:textId="204A0E3C" w:rsidR="00C13122" w:rsidRPr="00A03FA2" w:rsidRDefault="00DF71BD" w:rsidP="00A03FA2">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6</w:t>
            </w:r>
          </w:p>
        </w:tc>
      </w:tr>
      <w:tr w:rsidR="00FA6225" w14:paraId="6E3D25A1" w14:textId="77777777" w:rsidTr="00F76DAD">
        <w:tc>
          <w:tcPr>
            <w:tcW w:w="7742" w:type="dxa"/>
          </w:tcPr>
          <w:p w14:paraId="775610C4" w14:textId="616064C7" w:rsidR="00C13122" w:rsidRPr="00E12B7D" w:rsidRDefault="00471DAD" w:rsidP="006D67A3">
            <w:pPr>
              <w:jc w:val="both"/>
              <w:rPr>
                <w:rFonts w:ascii="Traditional Arabic" w:hAnsi="Traditional Arabic" w:cs="Traditional Arabic"/>
                <w:color w:val="000000"/>
                <w:sz w:val="36"/>
                <w:szCs w:val="36"/>
                <w:rtl/>
                <w:lang w:bidi="ar-EG"/>
              </w:rPr>
            </w:pPr>
            <w:r>
              <w:rPr>
                <w:rFonts w:ascii="Traditional Arabic" w:hAnsi="Traditional Arabic" w:cs="Traditional Arabic" w:hint="cs"/>
                <w:color w:val="000000"/>
                <w:sz w:val="36"/>
                <w:szCs w:val="36"/>
                <w:rtl/>
                <w:lang w:bidi="ar-EG"/>
              </w:rPr>
              <w:t>فرضيات الدراسة</w:t>
            </w:r>
          </w:p>
        </w:tc>
        <w:tc>
          <w:tcPr>
            <w:tcW w:w="1648" w:type="dxa"/>
          </w:tcPr>
          <w:p w14:paraId="3BCE23B8" w14:textId="2637A8E3" w:rsidR="00C13122" w:rsidRPr="00A03FA2" w:rsidRDefault="00DF71BD" w:rsidP="00A03FA2">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7</w:t>
            </w:r>
          </w:p>
        </w:tc>
      </w:tr>
      <w:tr w:rsidR="00FA6225" w14:paraId="343CCB4B" w14:textId="77777777" w:rsidTr="00F76DAD">
        <w:tc>
          <w:tcPr>
            <w:tcW w:w="7742" w:type="dxa"/>
          </w:tcPr>
          <w:p w14:paraId="3AD97EE2" w14:textId="05B34D56" w:rsidR="00C13122" w:rsidRPr="00E12B7D" w:rsidRDefault="00DF71BD" w:rsidP="006D67A3">
            <w:pPr>
              <w:jc w:val="both"/>
              <w:rPr>
                <w:rFonts w:ascii="Traditional Arabic" w:hAnsi="Traditional Arabic" w:cs="Traditional Arabic"/>
                <w:color w:val="000000"/>
                <w:sz w:val="36"/>
                <w:szCs w:val="36"/>
                <w:lang w:bidi="ar-EG"/>
              </w:rPr>
            </w:pPr>
            <w:r>
              <w:rPr>
                <w:rFonts w:ascii="Traditional Arabic" w:hAnsi="Traditional Arabic" w:cs="Traditional Arabic" w:hint="cs"/>
                <w:color w:val="000000"/>
                <w:sz w:val="36"/>
                <w:szCs w:val="36"/>
                <w:rtl/>
                <w:lang w:bidi="ar-EG"/>
              </w:rPr>
              <w:t>حدود الدراسة</w:t>
            </w:r>
          </w:p>
        </w:tc>
        <w:tc>
          <w:tcPr>
            <w:tcW w:w="1648" w:type="dxa"/>
          </w:tcPr>
          <w:p w14:paraId="44E5856F" w14:textId="0D696B3C" w:rsidR="00C13122" w:rsidRPr="00A03FA2" w:rsidRDefault="00DF71BD" w:rsidP="00A03FA2">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7</w:t>
            </w:r>
          </w:p>
        </w:tc>
      </w:tr>
      <w:tr w:rsidR="00FA6225" w14:paraId="1AD0385B" w14:textId="77777777" w:rsidTr="00FC693C">
        <w:tc>
          <w:tcPr>
            <w:tcW w:w="7742" w:type="dxa"/>
            <w:tcBorders>
              <w:bottom w:val="single" w:sz="4" w:space="0" w:color="auto"/>
            </w:tcBorders>
          </w:tcPr>
          <w:p w14:paraId="1B4FB92A" w14:textId="5E0D4D3D" w:rsidR="00C13122" w:rsidRPr="004A2E1C" w:rsidRDefault="00000000" w:rsidP="00AA47D9">
            <w:pPr>
              <w:rPr>
                <w:rFonts w:ascii="Traditional Arabic" w:hAnsi="Traditional Arabic" w:cs="Traditional Arabic"/>
                <w:b/>
                <w:bCs/>
                <w:color w:val="000000"/>
                <w:sz w:val="36"/>
                <w:szCs w:val="36"/>
                <w:rtl/>
                <w:lang w:bidi="ar-EG"/>
              </w:rPr>
            </w:pPr>
            <w:r w:rsidRPr="00470478">
              <w:rPr>
                <w:rFonts w:ascii="Traditional Arabic" w:hAnsi="Traditional Arabic" w:cs="Traditional Arabic" w:hint="cs"/>
                <w:b/>
                <w:bCs/>
                <w:color w:val="000000"/>
                <w:sz w:val="36"/>
                <w:szCs w:val="36"/>
                <w:rtl/>
                <w:lang w:bidi="ar-EG"/>
              </w:rPr>
              <w:t xml:space="preserve">الفصل الثاني: </w:t>
            </w:r>
            <w:r w:rsidR="00471DAD">
              <w:rPr>
                <w:rFonts w:ascii="Traditional Arabic" w:hAnsi="Traditional Arabic" w:cs="Traditional Arabic" w:hint="cs"/>
                <w:b/>
                <w:bCs/>
                <w:color w:val="000000"/>
                <w:sz w:val="36"/>
                <w:szCs w:val="36"/>
                <w:rtl/>
                <w:lang w:bidi="ar-EG"/>
              </w:rPr>
              <w:t>الإطار النظري</w:t>
            </w:r>
            <w:r w:rsidR="008541B0">
              <w:rPr>
                <w:rFonts w:ascii="Traditional Arabic" w:hAnsi="Traditional Arabic" w:cs="Traditional Arabic" w:hint="cs"/>
                <w:b/>
                <w:bCs/>
                <w:color w:val="000000"/>
                <w:sz w:val="36"/>
                <w:szCs w:val="36"/>
                <w:rtl/>
                <w:lang w:bidi="ar-EG"/>
              </w:rPr>
              <w:t xml:space="preserve"> والدراسات السابقة:</w:t>
            </w:r>
          </w:p>
        </w:tc>
        <w:tc>
          <w:tcPr>
            <w:tcW w:w="1648" w:type="dxa"/>
          </w:tcPr>
          <w:p w14:paraId="5C7F4D95" w14:textId="584F00E7" w:rsidR="00C13122" w:rsidRPr="00A03FA2" w:rsidRDefault="008541B0" w:rsidP="00A03FA2">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8</w:t>
            </w:r>
          </w:p>
        </w:tc>
      </w:tr>
      <w:tr w:rsidR="00A37B01" w14:paraId="7C47493F" w14:textId="77777777" w:rsidTr="00FC693C">
        <w:tc>
          <w:tcPr>
            <w:tcW w:w="7742" w:type="dxa"/>
            <w:tcBorders>
              <w:bottom w:val="single" w:sz="4" w:space="0" w:color="auto"/>
            </w:tcBorders>
          </w:tcPr>
          <w:p w14:paraId="64EA7465" w14:textId="4FE21178" w:rsidR="00A37B01" w:rsidRPr="00A37B01" w:rsidRDefault="00A37B01" w:rsidP="007C6D17">
            <w:pPr>
              <w:jc w:val="both"/>
              <w:rPr>
                <w:rFonts w:ascii="Traditional Arabic" w:hAnsi="Traditional Arabic" w:cs="Traditional Arabic"/>
                <w:color w:val="000000"/>
                <w:sz w:val="36"/>
                <w:szCs w:val="36"/>
                <w:rtl/>
                <w:lang w:bidi="ar-EG"/>
              </w:rPr>
            </w:pPr>
            <w:r w:rsidRPr="00A37B01">
              <w:rPr>
                <w:rFonts w:ascii="Traditional Arabic" w:hAnsi="Traditional Arabic" w:cs="Traditional Arabic" w:hint="cs"/>
                <w:color w:val="000000"/>
                <w:sz w:val="36"/>
                <w:szCs w:val="36"/>
                <w:rtl/>
                <w:lang w:bidi="ar-EG"/>
              </w:rPr>
              <w:t>مقدمة</w:t>
            </w:r>
          </w:p>
        </w:tc>
        <w:tc>
          <w:tcPr>
            <w:tcW w:w="1648" w:type="dxa"/>
          </w:tcPr>
          <w:p w14:paraId="1180263A" w14:textId="3C33B92E" w:rsidR="00A37B01" w:rsidRDefault="008541B0" w:rsidP="00A03FA2">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9</w:t>
            </w:r>
          </w:p>
        </w:tc>
      </w:tr>
      <w:tr w:rsidR="00FA6225" w14:paraId="36406D7D" w14:textId="77777777" w:rsidTr="00FC693C">
        <w:tc>
          <w:tcPr>
            <w:tcW w:w="7742" w:type="dxa"/>
            <w:tcBorders>
              <w:bottom w:val="single" w:sz="4" w:space="0" w:color="auto"/>
            </w:tcBorders>
          </w:tcPr>
          <w:p w14:paraId="410EABC3" w14:textId="419BD122" w:rsidR="006F280D" w:rsidRPr="00924206" w:rsidRDefault="008541B0" w:rsidP="007C6D17">
            <w:pPr>
              <w:jc w:val="both"/>
              <w:rPr>
                <w:rFonts w:ascii="Traditional Arabic" w:hAnsi="Traditional Arabic" w:cs="Traditional Arabic"/>
                <w:b/>
                <w:bCs/>
                <w:color w:val="000000"/>
                <w:sz w:val="36"/>
                <w:szCs w:val="36"/>
                <w:rtl/>
                <w:lang w:bidi="ar-EG"/>
              </w:rPr>
            </w:pPr>
            <w:r w:rsidRPr="00924206">
              <w:rPr>
                <w:rFonts w:ascii="Traditional Arabic" w:hAnsi="Traditional Arabic" w:cs="Traditional Arabic" w:hint="cs"/>
                <w:b/>
                <w:bCs/>
                <w:color w:val="000000"/>
                <w:sz w:val="36"/>
                <w:szCs w:val="36"/>
                <w:rtl/>
                <w:lang w:bidi="ar-EG"/>
              </w:rPr>
              <w:t>أولا: الإطار النظري:</w:t>
            </w:r>
          </w:p>
        </w:tc>
        <w:tc>
          <w:tcPr>
            <w:tcW w:w="1648" w:type="dxa"/>
          </w:tcPr>
          <w:p w14:paraId="6AE03439" w14:textId="1EB34FB2" w:rsidR="006F280D" w:rsidRPr="00A03FA2" w:rsidRDefault="008541B0" w:rsidP="00A03FA2">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9</w:t>
            </w:r>
          </w:p>
        </w:tc>
      </w:tr>
      <w:tr w:rsidR="00FA6225" w14:paraId="53767A4C" w14:textId="77777777" w:rsidTr="00FC693C">
        <w:tc>
          <w:tcPr>
            <w:tcW w:w="7742" w:type="dxa"/>
            <w:tcBorders>
              <w:bottom w:val="single" w:sz="4" w:space="0" w:color="auto"/>
            </w:tcBorders>
          </w:tcPr>
          <w:p w14:paraId="60B514C6" w14:textId="3AF2D646" w:rsidR="00FC693C" w:rsidRPr="00924206" w:rsidRDefault="008541B0" w:rsidP="00FC693C">
            <w:pPr>
              <w:jc w:val="both"/>
              <w:rPr>
                <w:rFonts w:ascii="Traditional Arabic" w:hAnsi="Traditional Arabic" w:cs="Traditional Arabic"/>
                <w:b/>
                <w:bCs/>
                <w:color w:val="000000"/>
                <w:sz w:val="36"/>
                <w:szCs w:val="36"/>
                <w:rtl/>
                <w:lang w:bidi="ar-EG"/>
              </w:rPr>
            </w:pPr>
            <w:r w:rsidRPr="00924206">
              <w:rPr>
                <w:rFonts w:ascii="Traditional Arabic" w:hAnsi="Traditional Arabic" w:cs="Traditional Arabic" w:hint="cs"/>
                <w:b/>
                <w:bCs/>
                <w:color w:val="000000"/>
                <w:sz w:val="36"/>
                <w:szCs w:val="36"/>
                <w:rtl/>
                <w:lang w:bidi="ar-EG"/>
              </w:rPr>
              <w:t>المحور الأول: بيئة العمل:</w:t>
            </w:r>
          </w:p>
        </w:tc>
        <w:tc>
          <w:tcPr>
            <w:tcW w:w="1648" w:type="dxa"/>
          </w:tcPr>
          <w:p w14:paraId="1DEACAE5" w14:textId="5E9EA45C" w:rsidR="00FC693C" w:rsidRPr="00A03FA2" w:rsidRDefault="00A47BD0" w:rsidP="00A03FA2">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9</w:t>
            </w:r>
          </w:p>
        </w:tc>
      </w:tr>
      <w:tr w:rsidR="00FA6225" w14:paraId="7ABDEA10" w14:textId="77777777" w:rsidTr="00FC693C">
        <w:tc>
          <w:tcPr>
            <w:tcW w:w="7742" w:type="dxa"/>
            <w:tcBorders>
              <w:top w:val="single" w:sz="4" w:space="0" w:color="auto"/>
            </w:tcBorders>
          </w:tcPr>
          <w:p w14:paraId="033E9DEA" w14:textId="6802CFF1" w:rsidR="00FC693C" w:rsidRPr="007C6D17" w:rsidRDefault="007C6D17" w:rsidP="00FC693C">
            <w:pPr>
              <w:jc w:val="both"/>
              <w:rPr>
                <w:rFonts w:ascii="Traditional Arabic" w:hAnsi="Traditional Arabic" w:cs="Traditional Arabic"/>
                <w:color w:val="000000"/>
                <w:sz w:val="36"/>
                <w:szCs w:val="36"/>
                <w:rtl/>
                <w:lang w:bidi="ar-EG"/>
              </w:rPr>
            </w:pPr>
            <w:r w:rsidRPr="007C6D17">
              <w:rPr>
                <w:rFonts w:ascii="Traditional Arabic" w:hAnsi="Traditional Arabic" w:cs="Traditional Arabic" w:hint="cs"/>
                <w:color w:val="000000"/>
                <w:sz w:val="36"/>
                <w:szCs w:val="36"/>
                <w:rtl/>
                <w:lang w:bidi="ar-EG"/>
              </w:rPr>
              <w:lastRenderedPageBreak/>
              <w:t>مفهوم بيئة العمل.</w:t>
            </w:r>
          </w:p>
        </w:tc>
        <w:tc>
          <w:tcPr>
            <w:tcW w:w="1648" w:type="dxa"/>
          </w:tcPr>
          <w:p w14:paraId="143CC77E" w14:textId="142BD0E0" w:rsidR="00FC693C" w:rsidRPr="00A03FA2" w:rsidRDefault="007C6D17" w:rsidP="00A03FA2">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10</w:t>
            </w:r>
          </w:p>
        </w:tc>
      </w:tr>
      <w:tr w:rsidR="007C6D17" w14:paraId="5652A3D8" w14:textId="77777777" w:rsidTr="00FC693C">
        <w:tc>
          <w:tcPr>
            <w:tcW w:w="7742" w:type="dxa"/>
            <w:tcBorders>
              <w:bottom w:val="single" w:sz="4" w:space="0" w:color="auto"/>
            </w:tcBorders>
          </w:tcPr>
          <w:p w14:paraId="62C96EFB" w14:textId="3994EC14" w:rsidR="007C6D17" w:rsidRPr="00470478" w:rsidRDefault="007C6D17" w:rsidP="007C6D17">
            <w:pPr>
              <w:jc w:val="both"/>
              <w:rPr>
                <w:rFonts w:ascii="Traditional Arabic" w:hAnsi="Traditional Arabic" w:cs="Traditional Arabic"/>
                <w:color w:val="000000"/>
                <w:sz w:val="36"/>
                <w:szCs w:val="36"/>
                <w:lang w:bidi="ar-EG"/>
              </w:rPr>
            </w:pPr>
            <w:r w:rsidRPr="007C6D17">
              <w:rPr>
                <w:rFonts w:ascii="Traditional Arabic" w:hAnsi="Traditional Arabic" w:cs="Traditional Arabic" w:hint="cs"/>
                <w:color w:val="000000"/>
                <w:sz w:val="36"/>
                <w:szCs w:val="36"/>
                <w:rtl/>
                <w:lang w:bidi="ar-EG"/>
              </w:rPr>
              <w:t>أهمية بيئة العمل.</w:t>
            </w:r>
          </w:p>
        </w:tc>
        <w:tc>
          <w:tcPr>
            <w:tcW w:w="1648" w:type="dxa"/>
          </w:tcPr>
          <w:p w14:paraId="64B38719" w14:textId="5CC22686" w:rsidR="007C6D17" w:rsidRPr="00A03FA2" w:rsidRDefault="007C6D17"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12</w:t>
            </w:r>
          </w:p>
        </w:tc>
      </w:tr>
      <w:tr w:rsidR="007C6D17" w14:paraId="3E127F02" w14:textId="77777777" w:rsidTr="00FC693C">
        <w:tc>
          <w:tcPr>
            <w:tcW w:w="7742" w:type="dxa"/>
            <w:tcBorders>
              <w:bottom w:val="single" w:sz="4" w:space="0" w:color="auto"/>
            </w:tcBorders>
          </w:tcPr>
          <w:p w14:paraId="3B648689" w14:textId="52B7D3EA" w:rsidR="007C6D17" w:rsidRPr="00470478" w:rsidRDefault="00114584" w:rsidP="007C6D17">
            <w:pPr>
              <w:jc w:val="both"/>
              <w:rPr>
                <w:rFonts w:ascii="Traditional Arabic" w:hAnsi="Traditional Arabic" w:cs="Traditional Arabic"/>
                <w:color w:val="000000"/>
                <w:sz w:val="36"/>
                <w:szCs w:val="36"/>
                <w:lang w:bidi="ar-EG"/>
              </w:rPr>
            </w:pPr>
            <w:r>
              <w:rPr>
                <w:rFonts w:ascii="Traditional Arabic" w:hAnsi="Traditional Arabic" w:cs="Traditional Arabic" w:hint="cs"/>
                <w:color w:val="000000"/>
                <w:sz w:val="36"/>
                <w:szCs w:val="36"/>
                <w:rtl/>
                <w:lang w:bidi="ar-EG"/>
              </w:rPr>
              <w:t xml:space="preserve">عناصر </w:t>
            </w:r>
            <w:r w:rsidRPr="007C6D17">
              <w:rPr>
                <w:rFonts w:ascii="Traditional Arabic" w:hAnsi="Traditional Arabic" w:cs="Traditional Arabic" w:hint="cs"/>
                <w:color w:val="000000"/>
                <w:sz w:val="36"/>
                <w:szCs w:val="36"/>
                <w:rtl/>
                <w:lang w:bidi="ar-EG"/>
              </w:rPr>
              <w:t>بيئة العمل.</w:t>
            </w:r>
          </w:p>
        </w:tc>
        <w:tc>
          <w:tcPr>
            <w:tcW w:w="1648" w:type="dxa"/>
          </w:tcPr>
          <w:p w14:paraId="1A8A1348" w14:textId="4ECA90FF" w:rsidR="007C6D17" w:rsidRPr="00A03FA2" w:rsidRDefault="00114584"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14</w:t>
            </w:r>
          </w:p>
        </w:tc>
      </w:tr>
      <w:tr w:rsidR="007C6D17" w14:paraId="7D9C0A22" w14:textId="77777777" w:rsidTr="00FC693C">
        <w:tc>
          <w:tcPr>
            <w:tcW w:w="7742" w:type="dxa"/>
            <w:tcBorders>
              <w:top w:val="single" w:sz="4" w:space="0" w:color="auto"/>
            </w:tcBorders>
          </w:tcPr>
          <w:p w14:paraId="669F3F00" w14:textId="620C121F" w:rsidR="007C6D17" w:rsidRPr="00455708" w:rsidRDefault="006E79FC" w:rsidP="007C6D17">
            <w:pPr>
              <w:jc w:val="both"/>
              <w:rPr>
                <w:rFonts w:ascii="Traditional Arabic" w:hAnsi="Traditional Arabic" w:cs="Traditional Arabic"/>
                <w:color w:val="000000"/>
                <w:sz w:val="36"/>
                <w:szCs w:val="36"/>
                <w:lang w:bidi="ar-EG"/>
              </w:rPr>
            </w:pPr>
            <w:r w:rsidRPr="006E79FC">
              <w:rPr>
                <w:rFonts w:ascii="Traditional Arabic" w:hAnsi="Traditional Arabic" w:cs="Traditional Arabic"/>
                <w:color w:val="000000"/>
                <w:sz w:val="36"/>
                <w:szCs w:val="36"/>
                <w:rtl/>
                <w:lang w:bidi="ar-EG"/>
              </w:rPr>
              <w:t>العوامل المؤثرة على بيئة العمل</w:t>
            </w:r>
            <w:r>
              <w:rPr>
                <w:rFonts w:ascii="Traditional Arabic" w:hAnsi="Traditional Arabic" w:cs="Traditional Arabic" w:hint="cs"/>
                <w:color w:val="000000"/>
                <w:sz w:val="36"/>
                <w:szCs w:val="36"/>
                <w:rtl/>
                <w:lang w:bidi="ar-EG"/>
              </w:rPr>
              <w:t>.</w:t>
            </w:r>
          </w:p>
        </w:tc>
        <w:tc>
          <w:tcPr>
            <w:tcW w:w="1648" w:type="dxa"/>
          </w:tcPr>
          <w:p w14:paraId="0640C396" w14:textId="7016119F" w:rsidR="007C6D17" w:rsidRPr="00A03FA2" w:rsidRDefault="006E79FC"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15</w:t>
            </w:r>
          </w:p>
        </w:tc>
      </w:tr>
      <w:tr w:rsidR="00B37508" w14:paraId="7D89ADE0" w14:textId="77777777" w:rsidTr="00FC693C">
        <w:tc>
          <w:tcPr>
            <w:tcW w:w="7742" w:type="dxa"/>
            <w:tcBorders>
              <w:top w:val="single" w:sz="4" w:space="0" w:color="auto"/>
            </w:tcBorders>
          </w:tcPr>
          <w:p w14:paraId="6D6B7A10" w14:textId="72B122BB" w:rsidR="00B37508" w:rsidRPr="006E79FC" w:rsidRDefault="00B37508" w:rsidP="007C6D17">
            <w:pPr>
              <w:jc w:val="both"/>
              <w:rPr>
                <w:rFonts w:ascii="Traditional Arabic" w:hAnsi="Traditional Arabic" w:cs="Traditional Arabic"/>
                <w:color w:val="000000"/>
                <w:sz w:val="36"/>
                <w:szCs w:val="36"/>
                <w:rtl/>
                <w:lang w:bidi="ar-EG"/>
              </w:rPr>
            </w:pPr>
            <w:r w:rsidRPr="00B37508">
              <w:rPr>
                <w:rFonts w:ascii="Traditional Arabic" w:hAnsi="Traditional Arabic" w:cs="Traditional Arabic"/>
                <w:color w:val="000000"/>
                <w:sz w:val="36"/>
                <w:szCs w:val="36"/>
                <w:rtl/>
                <w:lang w:bidi="ar-EG"/>
              </w:rPr>
              <w:t>النظريات المفسِّرة لبيئة العمل</w:t>
            </w:r>
            <w:r>
              <w:rPr>
                <w:rFonts w:ascii="Traditional Arabic" w:hAnsi="Traditional Arabic" w:cs="Traditional Arabic" w:hint="cs"/>
                <w:color w:val="000000"/>
                <w:sz w:val="36"/>
                <w:szCs w:val="36"/>
                <w:rtl/>
                <w:lang w:bidi="ar-EG"/>
              </w:rPr>
              <w:t>.</w:t>
            </w:r>
          </w:p>
        </w:tc>
        <w:tc>
          <w:tcPr>
            <w:tcW w:w="1648" w:type="dxa"/>
          </w:tcPr>
          <w:p w14:paraId="4F369F4A" w14:textId="3DCF15B5" w:rsidR="00B37508" w:rsidRDefault="00B37508"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17</w:t>
            </w:r>
          </w:p>
        </w:tc>
      </w:tr>
      <w:tr w:rsidR="00B37508" w14:paraId="1F13F217" w14:textId="77777777" w:rsidTr="00FC693C">
        <w:tc>
          <w:tcPr>
            <w:tcW w:w="7742" w:type="dxa"/>
            <w:tcBorders>
              <w:top w:val="single" w:sz="4" w:space="0" w:color="auto"/>
            </w:tcBorders>
          </w:tcPr>
          <w:p w14:paraId="5978E634" w14:textId="66DF1827" w:rsidR="00B37508" w:rsidRPr="00B37508" w:rsidRDefault="00B37508" w:rsidP="007C6D17">
            <w:pPr>
              <w:jc w:val="both"/>
              <w:rPr>
                <w:rFonts w:ascii="Traditional Arabic" w:hAnsi="Traditional Arabic" w:cs="Traditional Arabic"/>
                <w:color w:val="000000"/>
                <w:sz w:val="36"/>
                <w:szCs w:val="36"/>
                <w:rtl/>
                <w:lang w:bidi="ar-EG"/>
              </w:rPr>
            </w:pPr>
            <w:r w:rsidRPr="00B37508">
              <w:rPr>
                <w:rFonts w:ascii="Traditional Arabic" w:hAnsi="Traditional Arabic" w:cs="Traditional Arabic"/>
                <w:color w:val="000000"/>
                <w:sz w:val="36"/>
                <w:szCs w:val="36"/>
                <w:rtl/>
                <w:lang w:bidi="ar-EG"/>
              </w:rPr>
              <w:t>أبعاد بيئة العمل</w:t>
            </w:r>
            <w:r>
              <w:rPr>
                <w:rFonts w:ascii="Traditional Arabic" w:hAnsi="Traditional Arabic" w:cs="Traditional Arabic" w:hint="cs"/>
                <w:color w:val="000000"/>
                <w:sz w:val="36"/>
                <w:szCs w:val="36"/>
                <w:rtl/>
                <w:lang w:bidi="ar-EG"/>
              </w:rPr>
              <w:t>.</w:t>
            </w:r>
          </w:p>
        </w:tc>
        <w:tc>
          <w:tcPr>
            <w:tcW w:w="1648" w:type="dxa"/>
          </w:tcPr>
          <w:p w14:paraId="0E243BB9" w14:textId="1B4D8792" w:rsidR="00B37508" w:rsidRDefault="00B37508"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21</w:t>
            </w:r>
          </w:p>
        </w:tc>
      </w:tr>
      <w:tr w:rsidR="007C6D17" w14:paraId="4A17924E" w14:textId="77777777" w:rsidTr="00F76DAD">
        <w:tc>
          <w:tcPr>
            <w:tcW w:w="7742" w:type="dxa"/>
          </w:tcPr>
          <w:p w14:paraId="663DC6D7" w14:textId="3104D996" w:rsidR="007C6D17" w:rsidRPr="00924206" w:rsidRDefault="005C0F71" w:rsidP="007C6D17">
            <w:pPr>
              <w:jc w:val="both"/>
              <w:rPr>
                <w:rFonts w:ascii="Traditional Arabic" w:hAnsi="Traditional Arabic" w:cs="Traditional Arabic"/>
                <w:b/>
                <w:bCs/>
                <w:color w:val="000000"/>
                <w:sz w:val="36"/>
                <w:szCs w:val="36"/>
                <w:lang w:bidi="ar-EG"/>
              </w:rPr>
            </w:pPr>
            <w:r w:rsidRPr="005C0F71">
              <w:rPr>
                <w:rFonts w:ascii="Traditional Arabic" w:hAnsi="Traditional Arabic" w:cs="Traditional Arabic"/>
                <w:b/>
                <w:bCs/>
                <w:color w:val="000000"/>
                <w:sz w:val="36"/>
                <w:szCs w:val="36"/>
                <w:rtl/>
                <w:lang w:bidi="ar-EG"/>
              </w:rPr>
              <w:t>المحور الثاني: الإبداع الإداري:</w:t>
            </w:r>
          </w:p>
        </w:tc>
        <w:tc>
          <w:tcPr>
            <w:tcW w:w="1648" w:type="dxa"/>
          </w:tcPr>
          <w:p w14:paraId="6B02161F" w14:textId="7F2FE802" w:rsidR="007C6D17" w:rsidRPr="00A03FA2" w:rsidRDefault="007C6D17"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24</w:t>
            </w:r>
          </w:p>
        </w:tc>
      </w:tr>
      <w:tr w:rsidR="007C6D17" w14:paraId="78B67A45" w14:textId="77777777" w:rsidTr="00F76DAD">
        <w:tc>
          <w:tcPr>
            <w:tcW w:w="7742" w:type="dxa"/>
          </w:tcPr>
          <w:p w14:paraId="05549BAC" w14:textId="7E020C39" w:rsidR="007C6D17" w:rsidRPr="00455708" w:rsidRDefault="00924206" w:rsidP="007C6D17">
            <w:pPr>
              <w:jc w:val="both"/>
              <w:rPr>
                <w:rFonts w:ascii="Traditional Arabic" w:hAnsi="Traditional Arabic" w:cs="Traditional Arabic"/>
                <w:color w:val="000000"/>
                <w:sz w:val="36"/>
                <w:szCs w:val="36"/>
                <w:lang w:bidi="ar-EG"/>
              </w:rPr>
            </w:pPr>
            <w:r w:rsidRPr="00924206">
              <w:rPr>
                <w:rFonts w:ascii="Traditional Arabic" w:hAnsi="Traditional Arabic" w:cs="Traditional Arabic"/>
                <w:color w:val="000000"/>
                <w:sz w:val="36"/>
                <w:szCs w:val="36"/>
                <w:rtl/>
                <w:lang w:bidi="ar-EG"/>
              </w:rPr>
              <w:t>مفهوم الإبداع الإداري</w:t>
            </w:r>
            <w:r>
              <w:rPr>
                <w:rFonts w:ascii="Traditional Arabic" w:hAnsi="Traditional Arabic" w:cs="Traditional Arabic" w:hint="cs"/>
                <w:color w:val="000000"/>
                <w:sz w:val="36"/>
                <w:szCs w:val="36"/>
                <w:rtl/>
                <w:lang w:bidi="ar-EG"/>
              </w:rPr>
              <w:t>.</w:t>
            </w:r>
          </w:p>
        </w:tc>
        <w:tc>
          <w:tcPr>
            <w:tcW w:w="1648" w:type="dxa"/>
          </w:tcPr>
          <w:p w14:paraId="19E4C717" w14:textId="1B6FD8F7" w:rsidR="007C6D17" w:rsidRPr="00A03FA2" w:rsidRDefault="00924206"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25</w:t>
            </w:r>
          </w:p>
        </w:tc>
      </w:tr>
      <w:tr w:rsidR="007C6D17" w14:paraId="5502514F" w14:textId="77777777" w:rsidTr="00F76DAD">
        <w:tc>
          <w:tcPr>
            <w:tcW w:w="7742" w:type="dxa"/>
          </w:tcPr>
          <w:p w14:paraId="0B7D9CC2" w14:textId="330226A6" w:rsidR="007C6D17" w:rsidRPr="00455708" w:rsidRDefault="00107C8C" w:rsidP="007C6D17">
            <w:pPr>
              <w:jc w:val="both"/>
              <w:rPr>
                <w:rFonts w:ascii="Traditional Arabic" w:hAnsi="Traditional Arabic" w:cs="Traditional Arabic"/>
                <w:color w:val="000000"/>
                <w:sz w:val="36"/>
                <w:szCs w:val="36"/>
                <w:lang w:bidi="ar-EG"/>
              </w:rPr>
            </w:pPr>
            <w:r w:rsidRPr="00107C8C">
              <w:rPr>
                <w:rFonts w:ascii="Traditional Arabic" w:hAnsi="Traditional Arabic" w:cs="Traditional Arabic"/>
                <w:color w:val="000000"/>
                <w:sz w:val="36"/>
                <w:szCs w:val="36"/>
                <w:rtl/>
                <w:lang w:bidi="ar-EG"/>
              </w:rPr>
              <w:t>أهمية الإبداع الإداري</w:t>
            </w:r>
            <w:r>
              <w:rPr>
                <w:rFonts w:ascii="Traditional Arabic" w:hAnsi="Traditional Arabic" w:cs="Traditional Arabic" w:hint="cs"/>
                <w:color w:val="000000"/>
                <w:sz w:val="36"/>
                <w:szCs w:val="36"/>
                <w:rtl/>
                <w:lang w:bidi="ar-EG"/>
              </w:rPr>
              <w:t>.</w:t>
            </w:r>
          </w:p>
        </w:tc>
        <w:tc>
          <w:tcPr>
            <w:tcW w:w="1648" w:type="dxa"/>
          </w:tcPr>
          <w:p w14:paraId="6CF38355" w14:textId="78EE0618" w:rsidR="007C6D17" w:rsidRPr="00A03FA2" w:rsidRDefault="009F104B"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27</w:t>
            </w:r>
          </w:p>
        </w:tc>
      </w:tr>
      <w:tr w:rsidR="007C6D17" w14:paraId="7CBD8449" w14:textId="77777777" w:rsidTr="00F76DAD">
        <w:tc>
          <w:tcPr>
            <w:tcW w:w="7742" w:type="dxa"/>
          </w:tcPr>
          <w:p w14:paraId="54F6203C" w14:textId="02C0E6AA" w:rsidR="007C6D17" w:rsidRPr="00455708" w:rsidRDefault="00012F01" w:rsidP="007C6D17">
            <w:pPr>
              <w:jc w:val="both"/>
              <w:rPr>
                <w:rFonts w:ascii="Traditional Arabic" w:hAnsi="Traditional Arabic" w:cs="Traditional Arabic"/>
                <w:color w:val="000000"/>
                <w:sz w:val="36"/>
                <w:szCs w:val="36"/>
                <w:lang w:bidi="ar-EG"/>
              </w:rPr>
            </w:pPr>
            <w:r w:rsidRPr="00012F01">
              <w:rPr>
                <w:rFonts w:ascii="Traditional Arabic" w:hAnsi="Traditional Arabic" w:cs="Traditional Arabic"/>
                <w:color w:val="000000"/>
                <w:sz w:val="36"/>
                <w:szCs w:val="36"/>
                <w:rtl/>
                <w:lang w:bidi="ar-EG"/>
              </w:rPr>
              <w:t>مراحل الإبداع الإداري</w:t>
            </w:r>
            <w:r>
              <w:rPr>
                <w:rFonts w:ascii="Traditional Arabic" w:hAnsi="Traditional Arabic" w:cs="Traditional Arabic" w:hint="cs"/>
                <w:color w:val="000000"/>
                <w:sz w:val="36"/>
                <w:szCs w:val="36"/>
                <w:rtl/>
                <w:lang w:bidi="ar-EG"/>
              </w:rPr>
              <w:t>.</w:t>
            </w:r>
          </w:p>
        </w:tc>
        <w:tc>
          <w:tcPr>
            <w:tcW w:w="1648" w:type="dxa"/>
          </w:tcPr>
          <w:p w14:paraId="013F8427" w14:textId="38C00119" w:rsidR="007C6D17" w:rsidRPr="00A03FA2" w:rsidRDefault="00012F01"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30</w:t>
            </w:r>
          </w:p>
        </w:tc>
      </w:tr>
      <w:tr w:rsidR="007C6D17" w14:paraId="10CEBA7B" w14:textId="77777777" w:rsidTr="00F76DAD">
        <w:tc>
          <w:tcPr>
            <w:tcW w:w="7742" w:type="dxa"/>
          </w:tcPr>
          <w:p w14:paraId="0D88E69A" w14:textId="12061A87" w:rsidR="007C6D17" w:rsidRPr="00455708" w:rsidRDefault="0099483B" w:rsidP="007C6D17">
            <w:pPr>
              <w:jc w:val="both"/>
              <w:rPr>
                <w:rFonts w:ascii="Traditional Arabic" w:hAnsi="Traditional Arabic" w:cs="Traditional Arabic"/>
                <w:color w:val="000000"/>
                <w:sz w:val="36"/>
                <w:szCs w:val="36"/>
                <w:lang w:bidi="ar-EG"/>
              </w:rPr>
            </w:pPr>
            <w:r w:rsidRPr="0099483B">
              <w:rPr>
                <w:rFonts w:ascii="Traditional Arabic" w:hAnsi="Traditional Arabic" w:cs="Traditional Arabic"/>
                <w:color w:val="000000"/>
                <w:sz w:val="36"/>
                <w:szCs w:val="36"/>
                <w:rtl/>
                <w:lang w:bidi="ar-EG"/>
              </w:rPr>
              <w:t>أبعاد الإبداع الإداري</w:t>
            </w:r>
            <w:r>
              <w:rPr>
                <w:rFonts w:ascii="Traditional Arabic" w:hAnsi="Traditional Arabic" w:cs="Traditional Arabic" w:hint="cs"/>
                <w:color w:val="000000"/>
                <w:sz w:val="36"/>
                <w:szCs w:val="36"/>
                <w:rtl/>
                <w:lang w:bidi="ar-EG"/>
              </w:rPr>
              <w:t>.</w:t>
            </w:r>
          </w:p>
        </w:tc>
        <w:tc>
          <w:tcPr>
            <w:tcW w:w="1648" w:type="dxa"/>
          </w:tcPr>
          <w:p w14:paraId="5803472F" w14:textId="44A449CC" w:rsidR="007C6D17" w:rsidRPr="00A03FA2" w:rsidRDefault="0099483B"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31</w:t>
            </w:r>
          </w:p>
        </w:tc>
      </w:tr>
      <w:tr w:rsidR="007C6D17" w14:paraId="6A8BA7C2" w14:textId="77777777" w:rsidTr="00F76DAD">
        <w:tc>
          <w:tcPr>
            <w:tcW w:w="7742" w:type="dxa"/>
          </w:tcPr>
          <w:p w14:paraId="65D4C371" w14:textId="6DF83E68" w:rsidR="007C6D17" w:rsidRPr="00455708" w:rsidRDefault="0099483B" w:rsidP="007C6D17">
            <w:pPr>
              <w:jc w:val="both"/>
              <w:rPr>
                <w:rFonts w:ascii="Traditional Arabic" w:hAnsi="Traditional Arabic" w:cs="Traditional Arabic"/>
                <w:color w:val="000000"/>
                <w:sz w:val="36"/>
                <w:szCs w:val="36"/>
                <w:lang w:bidi="ar-EG"/>
              </w:rPr>
            </w:pPr>
            <w:r w:rsidRPr="0099483B">
              <w:rPr>
                <w:rFonts w:ascii="Traditional Arabic" w:hAnsi="Traditional Arabic" w:cs="Traditional Arabic"/>
                <w:color w:val="000000"/>
                <w:sz w:val="36"/>
                <w:szCs w:val="36"/>
                <w:rtl/>
                <w:lang w:bidi="ar-EG"/>
              </w:rPr>
              <w:t>معوقات الإبداع الإداري</w:t>
            </w:r>
            <w:r>
              <w:rPr>
                <w:rFonts w:ascii="Traditional Arabic" w:hAnsi="Traditional Arabic" w:cs="Traditional Arabic" w:hint="cs"/>
                <w:color w:val="000000"/>
                <w:sz w:val="36"/>
                <w:szCs w:val="36"/>
                <w:rtl/>
                <w:lang w:bidi="ar-EG"/>
              </w:rPr>
              <w:t>.</w:t>
            </w:r>
          </w:p>
        </w:tc>
        <w:tc>
          <w:tcPr>
            <w:tcW w:w="1648" w:type="dxa"/>
          </w:tcPr>
          <w:p w14:paraId="2E5AC02F" w14:textId="445AA98A" w:rsidR="007C6D17" w:rsidRPr="00A03FA2" w:rsidRDefault="007C6D17"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33</w:t>
            </w:r>
          </w:p>
        </w:tc>
      </w:tr>
      <w:tr w:rsidR="007C6D17" w14:paraId="65F02BE0" w14:textId="77777777" w:rsidTr="00F76DAD">
        <w:tc>
          <w:tcPr>
            <w:tcW w:w="7742" w:type="dxa"/>
          </w:tcPr>
          <w:p w14:paraId="0AAFB1C5" w14:textId="746E2097" w:rsidR="007C6D17" w:rsidRPr="00455708" w:rsidRDefault="006D7EBF" w:rsidP="007C6D17">
            <w:pPr>
              <w:jc w:val="both"/>
              <w:rPr>
                <w:rFonts w:ascii="Traditional Arabic" w:hAnsi="Traditional Arabic" w:cs="Traditional Arabic"/>
                <w:color w:val="000000"/>
                <w:sz w:val="36"/>
                <w:szCs w:val="36"/>
                <w:lang w:bidi="ar-EG"/>
              </w:rPr>
            </w:pPr>
            <w:r w:rsidRPr="006D7EBF">
              <w:rPr>
                <w:rFonts w:ascii="Traditional Arabic" w:hAnsi="Traditional Arabic" w:cs="Traditional Arabic"/>
                <w:color w:val="000000"/>
                <w:sz w:val="36"/>
                <w:szCs w:val="36"/>
                <w:rtl/>
                <w:lang w:bidi="ar-EG"/>
              </w:rPr>
              <w:t>ثانيا: الدراسات السابقة:</w:t>
            </w:r>
          </w:p>
        </w:tc>
        <w:tc>
          <w:tcPr>
            <w:tcW w:w="1648" w:type="dxa"/>
          </w:tcPr>
          <w:p w14:paraId="11438273" w14:textId="240CDF39" w:rsidR="007C6D17" w:rsidRPr="00A03FA2" w:rsidRDefault="007C6D17"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35</w:t>
            </w:r>
          </w:p>
        </w:tc>
      </w:tr>
      <w:tr w:rsidR="007C6D17" w14:paraId="741AC8F7" w14:textId="77777777" w:rsidTr="00662147">
        <w:tc>
          <w:tcPr>
            <w:tcW w:w="7742" w:type="dxa"/>
            <w:tcBorders>
              <w:bottom w:val="single" w:sz="4" w:space="0" w:color="auto"/>
            </w:tcBorders>
          </w:tcPr>
          <w:p w14:paraId="49D00FC2" w14:textId="377B0E49" w:rsidR="007C6D17" w:rsidRPr="003F3003" w:rsidRDefault="006D7EBF" w:rsidP="007C6D17">
            <w:pPr>
              <w:jc w:val="both"/>
              <w:rPr>
                <w:rFonts w:ascii="Traditional Arabic" w:hAnsi="Traditional Arabic" w:cs="Traditional Arabic"/>
                <w:color w:val="000000"/>
                <w:sz w:val="36"/>
                <w:szCs w:val="36"/>
                <w:lang w:bidi="ar-EG"/>
              </w:rPr>
            </w:pPr>
            <w:r w:rsidRPr="006D7EBF">
              <w:rPr>
                <w:rFonts w:ascii="Traditional Arabic" w:hAnsi="Traditional Arabic" w:cs="Traditional Arabic"/>
                <w:color w:val="000000"/>
                <w:sz w:val="36"/>
                <w:szCs w:val="36"/>
                <w:rtl/>
                <w:lang w:bidi="ar-EG"/>
              </w:rPr>
              <w:t>أولا: الدراسات التي اهتمت ببيئة العمل:</w:t>
            </w:r>
          </w:p>
        </w:tc>
        <w:tc>
          <w:tcPr>
            <w:tcW w:w="1648" w:type="dxa"/>
          </w:tcPr>
          <w:p w14:paraId="4DF96815" w14:textId="155D5A21" w:rsidR="007C6D17" w:rsidRPr="00A03FA2" w:rsidRDefault="006D7EBF"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35</w:t>
            </w:r>
          </w:p>
        </w:tc>
      </w:tr>
      <w:tr w:rsidR="007C6D17" w14:paraId="506CE4BD" w14:textId="77777777" w:rsidTr="00662147">
        <w:tc>
          <w:tcPr>
            <w:tcW w:w="7742" w:type="dxa"/>
            <w:tcBorders>
              <w:bottom w:val="single" w:sz="4" w:space="0" w:color="auto"/>
            </w:tcBorders>
          </w:tcPr>
          <w:p w14:paraId="429C95AE" w14:textId="619FE5B4" w:rsidR="007C6D17" w:rsidRPr="00FF5680" w:rsidRDefault="006D7EBF" w:rsidP="007C6D17">
            <w:pPr>
              <w:jc w:val="both"/>
              <w:rPr>
                <w:rFonts w:ascii="Traditional Arabic" w:hAnsi="Traditional Arabic" w:cs="Traditional Arabic"/>
                <w:color w:val="000000"/>
                <w:sz w:val="36"/>
                <w:szCs w:val="36"/>
                <w:rtl/>
                <w:lang w:bidi="ar-EG"/>
              </w:rPr>
            </w:pPr>
            <w:r w:rsidRPr="006D7EBF">
              <w:rPr>
                <w:rFonts w:ascii="Traditional Arabic" w:hAnsi="Traditional Arabic" w:cs="Traditional Arabic"/>
                <w:color w:val="000000"/>
                <w:sz w:val="36"/>
                <w:szCs w:val="36"/>
                <w:rtl/>
                <w:lang w:bidi="ar-EG"/>
              </w:rPr>
              <w:t>ثانيا: الدراسات التي اهتمت بالإبداع الإداري:</w:t>
            </w:r>
          </w:p>
        </w:tc>
        <w:tc>
          <w:tcPr>
            <w:tcW w:w="1648" w:type="dxa"/>
          </w:tcPr>
          <w:p w14:paraId="0C27080F" w14:textId="7A22AA29" w:rsidR="007C6D17" w:rsidRPr="00A03FA2" w:rsidRDefault="007C6D17"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39</w:t>
            </w:r>
          </w:p>
        </w:tc>
      </w:tr>
      <w:tr w:rsidR="006D7EBF" w14:paraId="0E170D44" w14:textId="77777777" w:rsidTr="00662147">
        <w:tc>
          <w:tcPr>
            <w:tcW w:w="7742" w:type="dxa"/>
            <w:tcBorders>
              <w:bottom w:val="single" w:sz="4" w:space="0" w:color="auto"/>
            </w:tcBorders>
          </w:tcPr>
          <w:p w14:paraId="09829457" w14:textId="48357255" w:rsidR="006D7EBF" w:rsidRPr="00FF5680" w:rsidRDefault="00C1403B" w:rsidP="007C6D17">
            <w:pPr>
              <w:jc w:val="both"/>
              <w:rPr>
                <w:rFonts w:ascii="Traditional Arabic" w:hAnsi="Traditional Arabic" w:cs="Traditional Arabic"/>
                <w:color w:val="000000"/>
                <w:sz w:val="36"/>
                <w:szCs w:val="36"/>
                <w:rtl/>
                <w:lang w:bidi="ar-EG"/>
              </w:rPr>
            </w:pPr>
            <w:r w:rsidRPr="00C1403B">
              <w:rPr>
                <w:rFonts w:ascii="Traditional Arabic" w:hAnsi="Traditional Arabic" w:cs="Traditional Arabic"/>
                <w:color w:val="000000"/>
                <w:sz w:val="36"/>
                <w:szCs w:val="36"/>
                <w:rtl/>
                <w:lang w:bidi="ar-EG"/>
              </w:rPr>
              <w:t>ثالثا: الدراسات التي اهتمت بتقصي العلاقة بين بيئة العمل وتحقيق الإبداع الإداري:</w:t>
            </w:r>
          </w:p>
        </w:tc>
        <w:tc>
          <w:tcPr>
            <w:tcW w:w="1648" w:type="dxa"/>
          </w:tcPr>
          <w:p w14:paraId="7181729E" w14:textId="7290DEC4" w:rsidR="006D7EBF" w:rsidRDefault="00C1403B"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42</w:t>
            </w:r>
          </w:p>
        </w:tc>
      </w:tr>
      <w:tr w:rsidR="006D7EBF" w14:paraId="023EAD02" w14:textId="77777777" w:rsidTr="00662147">
        <w:tc>
          <w:tcPr>
            <w:tcW w:w="7742" w:type="dxa"/>
            <w:tcBorders>
              <w:bottom w:val="single" w:sz="4" w:space="0" w:color="auto"/>
            </w:tcBorders>
          </w:tcPr>
          <w:p w14:paraId="7A222F83" w14:textId="3E501A5B" w:rsidR="006D7EBF" w:rsidRPr="00FF5680" w:rsidRDefault="00C1403B" w:rsidP="007C6D17">
            <w:pPr>
              <w:jc w:val="both"/>
              <w:rPr>
                <w:rFonts w:ascii="Traditional Arabic" w:hAnsi="Traditional Arabic" w:cs="Traditional Arabic"/>
                <w:color w:val="000000"/>
                <w:sz w:val="36"/>
                <w:szCs w:val="36"/>
                <w:rtl/>
                <w:lang w:bidi="ar-EG"/>
              </w:rPr>
            </w:pPr>
            <w:r w:rsidRPr="00C1403B">
              <w:rPr>
                <w:rFonts w:ascii="Traditional Arabic" w:hAnsi="Traditional Arabic" w:cs="Traditional Arabic"/>
                <w:color w:val="000000"/>
                <w:sz w:val="36"/>
                <w:szCs w:val="36"/>
                <w:rtl/>
                <w:lang w:bidi="ar-EG"/>
              </w:rPr>
              <w:t>رابعا: التعليق على الدراسات السابقة:</w:t>
            </w:r>
          </w:p>
        </w:tc>
        <w:tc>
          <w:tcPr>
            <w:tcW w:w="1648" w:type="dxa"/>
          </w:tcPr>
          <w:p w14:paraId="0C85C0B6" w14:textId="55F3FA41" w:rsidR="006D7EBF" w:rsidRDefault="00C1403B"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48</w:t>
            </w:r>
          </w:p>
        </w:tc>
      </w:tr>
      <w:tr w:rsidR="00970364" w14:paraId="38B6FC0A" w14:textId="77777777" w:rsidTr="00662147">
        <w:tc>
          <w:tcPr>
            <w:tcW w:w="7742" w:type="dxa"/>
            <w:tcBorders>
              <w:bottom w:val="single" w:sz="4" w:space="0" w:color="auto"/>
            </w:tcBorders>
          </w:tcPr>
          <w:p w14:paraId="5F7E2EC5" w14:textId="5D10ADF8" w:rsidR="00970364" w:rsidRPr="00C1403B" w:rsidRDefault="00970364" w:rsidP="007C6D17">
            <w:pPr>
              <w:jc w:val="both"/>
              <w:rPr>
                <w:rFonts w:ascii="Traditional Arabic" w:hAnsi="Traditional Arabic" w:cs="Traditional Arabic"/>
                <w:color w:val="000000"/>
                <w:sz w:val="36"/>
                <w:szCs w:val="36"/>
                <w:rtl/>
                <w:lang w:bidi="ar-EG"/>
              </w:rPr>
            </w:pPr>
            <w:r w:rsidRPr="00970364">
              <w:rPr>
                <w:rFonts w:ascii="Traditional Arabic" w:hAnsi="Traditional Arabic" w:cs="Traditional Arabic"/>
                <w:color w:val="000000"/>
                <w:sz w:val="36"/>
                <w:szCs w:val="36"/>
                <w:rtl/>
                <w:lang w:bidi="ar-EG"/>
              </w:rPr>
              <w:t>أوجه استفادة الباحث من الدراسات السابقة:</w:t>
            </w:r>
          </w:p>
        </w:tc>
        <w:tc>
          <w:tcPr>
            <w:tcW w:w="1648" w:type="dxa"/>
          </w:tcPr>
          <w:p w14:paraId="06D51C9A" w14:textId="61AC3FCF" w:rsidR="00970364" w:rsidRDefault="00970364"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50</w:t>
            </w:r>
          </w:p>
        </w:tc>
      </w:tr>
      <w:tr w:rsidR="00970364" w14:paraId="1ED6AE3B" w14:textId="77777777" w:rsidTr="00662147">
        <w:tc>
          <w:tcPr>
            <w:tcW w:w="7742" w:type="dxa"/>
            <w:tcBorders>
              <w:bottom w:val="single" w:sz="4" w:space="0" w:color="auto"/>
            </w:tcBorders>
          </w:tcPr>
          <w:p w14:paraId="0D386408" w14:textId="1487755B" w:rsidR="00970364" w:rsidRPr="00C1403B" w:rsidRDefault="00970364" w:rsidP="007C6D17">
            <w:pPr>
              <w:jc w:val="both"/>
              <w:rPr>
                <w:rFonts w:ascii="Traditional Arabic" w:hAnsi="Traditional Arabic" w:cs="Traditional Arabic"/>
                <w:color w:val="000000"/>
                <w:sz w:val="36"/>
                <w:szCs w:val="36"/>
                <w:rtl/>
                <w:lang w:bidi="ar-EG"/>
              </w:rPr>
            </w:pPr>
            <w:r w:rsidRPr="00970364">
              <w:rPr>
                <w:rFonts w:ascii="Traditional Arabic" w:hAnsi="Traditional Arabic" w:cs="Traditional Arabic"/>
                <w:color w:val="000000"/>
                <w:sz w:val="36"/>
                <w:szCs w:val="36"/>
                <w:rtl/>
                <w:lang w:bidi="ar-EG"/>
              </w:rPr>
              <w:t>الإضافات التي ستقدمها الدراسة الحالية مقارنة بالدراسات السابقة:</w:t>
            </w:r>
          </w:p>
        </w:tc>
        <w:tc>
          <w:tcPr>
            <w:tcW w:w="1648" w:type="dxa"/>
          </w:tcPr>
          <w:p w14:paraId="47623D4E" w14:textId="472F9492" w:rsidR="00970364" w:rsidRDefault="00970364"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50</w:t>
            </w:r>
          </w:p>
        </w:tc>
      </w:tr>
      <w:tr w:rsidR="007C6D17" w14:paraId="185137C1" w14:textId="77777777" w:rsidTr="00F76DAD">
        <w:tc>
          <w:tcPr>
            <w:tcW w:w="7742" w:type="dxa"/>
          </w:tcPr>
          <w:p w14:paraId="524E8277" w14:textId="03491566" w:rsidR="007C6D17" w:rsidRPr="0024520B" w:rsidRDefault="007C6D17" w:rsidP="007C6D17">
            <w:pPr>
              <w:jc w:val="both"/>
              <w:rPr>
                <w:rFonts w:ascii="Traditional Arabic" w:hAnsi="Traditional Arabic" w:cs="Traditional Arabic"/>
                <w:b/>
                <w:bCs/>
                <w:color w:val="000000"/>
                <w:sz w:val="36"/>
                <w:szCs w:val="36"/>
                <w:lang w:bidi="ar-EG"/>
              </w:rPr>
            </w:pPr>
            <w:r w:rsidRPr="0024520B">
              <w:rPr>
                <w:rFonts w:ascii="Traditional Arabic" w:hAnsi="Traditional Arabic" w:cs="Traditional Arabic" w:hint="cs"/>
                <w:b/>
                <w:bCs/>
                <w:color w:val="000000"/>
                <w:sz w:val="36"/>
                <w:szCs w:val="36"/>
                <w:rtl/>
                <w:lang w:bidi="ar-EG"/>
              </w:rPr>
              <w:t>الفصل الثالث: منهجية الدراسة:</w:t>
            </w:r>
          </w:p>
        </w:tc>
        <w:tc>
          <w:tcPr>
            <w:tcW w:w="1648" w:type="dxa"/>
          </w:tcPr>
          <w:p w14:paraId="28EFF330" w14:textId="38A39949" w:rsidR="007C6D17" w:rsidRPr="00A03FA2" w:rsidRDefault="007C6D17"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52</w:t>
            </w:r>
          </w:p>
        </w:tc>
      </w:tr>
      <w:tr w:rsidR="007C6D17" w14:paraId="6D096748" w14:textId="77777777" w:rsidTr="00F76DAD">
        <w:tc>
          <w:tcPr>
            <w:tcW w:w="7742" w:type="dxa"/>
          </w:tcPr>
          <w:p w14:paraId="7ED4AD3E" w14:textId="41FD16BC" w:rsidR="007C6D17" w:rsidRPr="00192DAF" w:rsidRDefault="007C6D17" w:rsidP="007C6D17">
            <w:pPr>
              <w:jc w:val="both"/>
              <w:rPr>
                <w:rFonts w:ascii="Traditional Arabic" w:hAnsi="Traditional Arabic" w:cs="Traditional Arabic"/>
                <w:color w:val="000000"/>
                <w:sz w:val="36"/>
                <w:szCs w:val="36"/>
                <w:lang w:bidi="ar-EG"/>
              </w:rPr>
            </w:pPr>
            <w:r>
              <w:rPr>
                <w:rFonts w:ascii="Traditional Arabic" w:hAnsi="Traditional Arabic" w:cs="Traditional Arabic" w:hint="cs"/>
                <w:color w:val="000000"/>
                <w:sz w:val="36"/>
                <w:szCs w:val="36"/>
                <w:rtl/>
                <w:lang w:bidi="ar-EG"/>
              </w:rPr>
              <w:t>منهج الدراسة</w:t>
            </w:r>
            <w:r w:rsidR="00584506">
              <w:rPr>
                <w:rFonts w:ascii="Traditional Arabic" w:hAnsi="Traditional Arabic" w:cs="Traditional Arabic" w:hint="cs"/>
                <w:color w:val="000000"/>
                <w:sz w:val="36"/>
                <w:szCs w:val="36"/>
                <w:rtl/>
                <w:lang w:bidi="ar-EG"/>
              </w:rPr>
              <w:t>.</w:t>
            </w:r>
          </w:p>
        </w:tc>
        <w:tc>
          <w:tcPr>
            <w:tcW w:w="1648" w:type="dxa"/>
          </w:tcPr>
          <w:p w14:paraId="40072453" w14:textId="3510429C" w:rsidR="007C6D17" w:rsidRPr="00A03FA2" w:rsidRDefault="0067095A"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52</w:t>
            </w:r>
          </w:p>
        </w:tc>
      </w:tr>
      <w:tr w:rsidR="007C6D17" w14:paraId="42211A72" w14:textId="77777777" w:rsidTr="00F76DAD">
        <w:tc>
          <w:tcPr>
            <w:tcW w:w="7742" w:type="dxa"/>
          </w:tcPr>
          <w:p w14:paraId="1CCC1AE9" w14:textId="255E0CFB" w:rsidR="007C6D17" w:rsidRPr="00192DAF" w:rsidRDefault="007C6D17" w:rsidP="007C6D17">
            <w:pPr>
              <w:jc w:val="both"/>
              <w:rPr>
                <w:rFonts w:ascii="Traditional Arabic" w:hAnsi="Traditional Arabic" w:cs="Traditional Arabic"/>
                <w:color w:val="000000"/>
                <w:sz w:val="36"/>
                <w:szCs w:val="36"/>
                <w:lang w:bidi="ar-EG"/>
              </w:rPr>
            </w:pPr>
            <w:r>
              <w:rPr>
                <w:rFonts w:ascii="Traditional Arabic" w:hAnsi="Traditional Arabic" w:cs="Traditional Arabic" w:hint="cs"/>
                <w:color w:val="000000"/>
                <w:sz w:val="36"/>
                <w:szCs w:val="36"/>
                <w:rtl/>
                <w:lang w:bidi="ar-EG"/>
              </w:rPr>
              <w:t>مجتمع الدراسة</w:t>
            </w:r>
            <w:r w:rsidR="00584506">
              <w:rPr>
                <w:rFonts w:ascii="Traditional Arabic" w:hAnsi="Traditional Arabic" w:cs="Traditional Arabic" w:hint="cs"/>
                <w:color w:val="000000"/>
                <w:sz w:val="36"/>
                <w:szCs w:val="36"/>
                <w:rtl/>
                <w:lang w:bidi="ar-EG"/>
              </w:rPr>
              <w:t>.</w:t>
            </w:r>
          </w:p>
        </w:tc>
        <w:tc>
          <w:tcPr>
            <w:tcW w:w="1648" w:type="dxa"/>
          </w:tcPr>
          <w:p w14:paraId="5D3129E5" w14:textId="4892DBE7" w:rsidR="007C6D17" w:rsidRPr="00A03FA2" w:rsidRDefault="0067095A"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52</w:t>
            </w:r>
          </w:p>
        </w:tc>
      </w:tr>
      <w:tr w:rsidR="007C6D17" w14:paraId="05FE3E2B" w14:textId="77777777" w:rsidTr="00F76DAD">
        <w:tc>
          <w:tcPr>
            <w:tcW w:w="7742" w:type="dxa"/>
          </w:tcPr>
          <w:p w14:paraId="0AB6EE8D" w14:textId="2424B521" w:rsidR="007C6D17" w:rsidRDefault="007C6D17" w:rsidP="007C6D17">
            <w:pPr>
              <w:jc w:val="both"/>
              <w:rPr>
                <w:rFonts w:ascii="Traditional Arabic" w:hAnsi="Traditional Arabic" w:cs="Traditional Arabic"/>
                <w:color w:val="000000"/>
                <w:sz w:val="36"/>
                <w:szCs w:val="36"/>
                <w:rtl/>
                <w:lang w:bidi="ar-EG"/>
              </w:rPr>
            </w:pPr>
            <w:r>
              <w:rPr>
                <w:rFonts w:ascii="Traditional Arabic" w:hAnsi="Traditional Arabic" w:cs="Traditional Arabic" w:hint="cs"/>
                <w:color w:val="000000"/>
                <w:sz w:val="36"/>
                <w:szCs w:val="36"/>
                <w:rtl/>
                <w:lang w:bidi="ar-EG"/>
              </w:rPr>
              <w:t>عينة الدراسة</w:t>
            </w:r>
            <w:r w:rsidR="00584506">
              <w:rPr>
                <w:rFonts w:ascii="Traditional Arabic" w:hAnsi="Traditional Arabic" w:cs="Traditional Arabic" w:hint="cs"/>
                <w:color w:val="000000"/>
                <w:sz w:val="36"/>
                <w:szCs w:val="36"/>
                <w:rtl/>
                <w:lang w:bidi="ar-EG"/>
              </w:rPr>
              <w:t>.</w:t>
            </w:r>
          </w:p>
        </w:tc>
        <w:tc>
          <w:tcPr>
            <w:tcW w:w="1648" w:type="dxa"/>
          </w:tcPr>
          <w:p w14:paraId="26EA4FA5" w14:textId="64A3F193" w:rsidR="007C6D17" w:rsidRPr="00A03FA2" w:rsidRDefault="00584506"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53</w:t>
            </w:r>
          </w:p>
        </w:tc>
      </w:tr>
      <w:tr w:rsidR="00584506" w14:paraId="5DBFCE97" w14:textId="77777777" w:rsidTr="00F76DAD">
        <w:tc>
          <w:tcPr>
            <w:tcW w:w="7742" w:type="dxa"/>
          </w:tcPr>
          <w:p w14:paraId="0CD71386" w14:textId="562010B2" w:rsidR="00584506" w:rsidRDefault="00584506" w:rsidP="007C6D17">
            <w:pPr>
              <w:jc w:val="both"/>
              <w:rPr>
                <w:rFonts w:ascii="Traditional Arabic" w:hAnsi="Traditional Arabic" w:cs="Traditional Arabic"/>
                <w:color w:val="000000"/>
                <w:sz w:val="36"/>
                <w:szCs w:val="36"/>
                <w:rtl/>
                <w:lang w:bidi="ar-EG"/>
              </w:rPr>
            </w:pPr>
            <w:r w:rsidRPr="00584506">
              <w:rPr>
                <w:rFonts w:ascii="Traditional Arabic" w:hAnsi="Traditional Arabic" w:cs="Traditional Arabic"/>
                <w:color w:val="000000"/>
                <w:sz w:val="36"/>
                <w:szCs w:val="36"/>
                <w:rtl/>
                <w:lang w:bidi="ar-EG"/>
              </w:rPr>
              <w:t>خصائص أفراد عينة الدراسة</w:t>
            </w:r>
            <w:r>
              <w:rPr>
                <w:rFonts w:ascii="Traditional Arabic" w:hAnsi="Traditional Arabic" w:cs="Traditional Arabic" w:hint="cs"/>
                <w:color w:val="000000"/>
                <w:sz w:val="36"/>
                <w:szCs w:val="36"/>
                <w:rtl/>
                <w:lang w:bidi="ar-EG"/>
              </w:rPr>
              <w:t>.</w:t>
            </w:r>
          </w:p>
        </w:tc>
        <w:tc>
          <w:tcPr>
            <w:tcW w:w="1648" w:type="dxa"/>
          </w:tcPr>
          <w:p w14:paraId="3214A9B8" w14:textId="155E965E" w:rsidR="00584506" w:rsidRDefault="00584506"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53</w:t>
            </w:r>
          </w:p>
        </w:tc>
      </w:tr>
      <w:tr w:rsidR="007C6D17" w14:paraId="03C12DCB" w14:textId="77777777" w:rsidTr="00F76DAD">
        <w:tc>
          <w:tcPr>
            <w:tcW w:w="7742" w:type="dxa"/>
          </w:tcPr>
          <w:p w14:paraId="5700D630" w14:textId="71251407" w:rsidR="007C6D17" w:rsidRDefault="007C6D17" w:rsidP="007C6D17">
            <w:pPr>
              <w:jc w:val="both"/>
              <w:rPr>
                <w:rFonts w:ascii="Traditional Arabic" w:hAnsi="Traditional Arabic" w:cs="Traditional Arabic"/>
                <w:color w:val="000000"/>
                <w:sz w:val="36"/>
                <w:szCs w:val="36"/>
                <w:rtl/>
                <w:lang w:bidi="ar-EG"/>
              </w:rPr>
            </w:pPr>
            <w:r>
              <w:rPr>
                <w:rFonts w:ascii="Traditional Arabic" w:hAnsi="Traditional Arabic" w:cs="Traditional Arabic" w:hint="cs"/>
                <w:color w:val="000000"/>
                <w:sz w:val="36"/>
                <w:szCs w:val="36"/>
                <w:rtl/>
                <w:lang w:bidi="ar-EG"/>
              </w:rPr>
              <w:lastRenderedPageBreak/>
              <w:t>أداة الدراسة</w:t>
            </w:r>
            <w:r w:rsidR="00584506">
              <w:rPr>
                <w:rFonts w:ascii="Traditional Arabic" w:hAnsi="Traditional Arabic" w:cs="Traditional Arabic" w:hint="cs"/>
                <w:color w:val="000000"/>
                <w:sz w:val="36"/>
                <w:szCs w:val="36"/>
                <w:rtl/>
                <w:lang w:bidi="ar-EG"/>
              </w:rPr>
              <w:t>.</w:t>
            </w:r>
          </w:p>
        </w:tc>
        <w:tc>
          <w:tcPr>
            <w:tcW w:w="1648" w:type="dxa"/>
          </w:tcPr>
          <w:p w14:paraId="5625D09E" w14:textId="41122BBF" w:rsidR="007C6D17" w:rsidRPr="00A03FA2" w:rsidRDefault="00584506"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58</w:t>
            </w:r>
          </w:p>
        </w:tc>
      </w:tr>
      <w:tr w:rsidR="007C6D17" w14:paraId="0CE1EF52" w14:textId="77777777" w:rsidTr="00F76DAD">
        <w:tc>
          <w:tcPr>
            <w:tcW w:w="7742" w:type="dxa"/>
          </w:tcPr>
          <w:p w14:paraId="271BA4D3" w14:textId="242AFB33" w:rsidR="007C6D17" w:rsidRDefault="00FF2758" w:rsidP="007C6D17">
            <w:pPr>
              <w:jc w:val="both"/>
              <w:rPr>
                <w:rFonts w:ascii="Traditional Arabic" w:hAnsi="Traditional Arabic" w:cs="Traditional Arabic"/>
                <w:color w:val="000000"/>
                <w:sz w:val="36"/>
                <w:szCs w:val="36"/>
                <w:rtl/>
                <w:lang w:bidi="ar-EG"/>
              </w:rPr>
            </w:pPr>
            <w:r>
              <w:rPr>
                <w:rFonts w:ascii="Traditional Arabic" w:hAnsi="Traditional Arabic" w:cs="Traditional Arabic" w:hint="cs"/>
                <w:color w:val="000000"/>
                <w:sz w:val="36"/>
                <w:szCs w:val="36"/>
                <w:rtl/>
                <w:lang w:bidi="ar-EG"/>
              </w:rPr>
              <w:t>خطوات و</w:t>
            </w:r>
            <w:r w:rsidR="007C6D17">
              <w:rPr>
                <w:rFonts w:ascii="Traditional Arabic" w:hAnsi="Traditional Arabic" w:cs="Traditional Arabic" w:hint="cs"/>
                <w:color w:val="000000"/>
                <w:sz w:val="36"/>
                <w:szCs w:val="36"/>
                <w:rtl/>
                <w:lang w:bidi="ar-EG"/>
              </w:rPr>
              <w:t>إجراءات الدراسة</w:t>
            </w:r>
            <w:r w:rsidR="00584506">
              <w:rPr>
                <w:rFonts w:ascii="Traditional Arabic" w:hAnsi="Traditional Arabic" w:cs="Traditional Arabic" w:hint="cs"/>
                <w:color w:val="000000"/>
                <w:sz w:val="36"/>
                <w:szCs w:val="36"/>
                <w:rtl/>
                <w:lang w:bidi="ar-EG"/>
              </w:rPr>
              <w:t>.</w:t>
            </w:r>
          </w:p>
        </w:tc>
        <w:tc>
          <w:tcPr>
            <w:tcW w:w="1648" w:type="dxa"/>
          </w:tcPr>
          <w:p w14:paraId="6A8F0C90" w14:textId="7310F12A" w:rsidR="007C6D17" w:rsidRPr="00A03FA2" w:rsidRDefault="00FF2758"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64</w:t>
            </w:r>
          </w:p>
        </w:tc>
      </w:tr>
      <w:tr w:rsidR="007C6D17" w14:paraId="272A97EF" w14:textId="77777777" w:rsidTr="00F76DAD">
        <w:tc>
          <w:tcPr>
            <w:tcW w:w="7742" w:type="dxa"/>
          </w:tcPr>
          <w:p w14:paraId="221CF05E" w14:textId="3C2C6405" w:rsidR="007C6D17" w:rsidRDefault="007C6D17" w:rsidP="007C6D17">
            <w:pPr>
              <w:jc w:val="both"/>
              <w:rPr>
                <w:rFonts w:ascii="Traditional Arabic" w:hAnsi="Traditional Arabic" w:cs="Traditional Arabic"/>
                <w:color w:val="000000"/>
                <w:sz w:val="36"/>
                <w:szCs w:val="36"/>
                <w:rtl/>
                <w:lang w:bidi="ar-EG"/>
              </w:rPr>
            </w:pPr>
            <w:r>
              <w:rPr>
                <w:rFonts w:ascii="Traditional Arabic" w:hAnsi="Traditional Arabic" w:cs="Traditional Arabic" w:hint="cs"/>
                <w:color w:val="000000"/>
                <w:sz w:val="36"/>
                <w:szCs w:val="36"/>
                <w:rtl/>
                <w:lang w:bidi="ar-EG"/>
              </w:rPr>
              <w:t>الأساليب الإحصائية المستخدمة في الدراسة</w:t>
            </w:r>
          </w:p>
        </w:tc>
        <w:tc>
          <w:tcPr>
            <w:tcW w:w="1648" w:type="dxa"/>
          </w:tcPr>
          <w:p w14:paraId="4B3E114D" w14:textId="261D380D" w:rsidR="007C6D17" w:rsidRPr="00A03FA2" w:rsidRDefault="00FF2758"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65</w:t>
            </w:r>
          </w:p>
        </w:tc>
      </w:tr>
      <w:tr w:rsidR="007C6D17" w14:paraId="566057F1" w14:textId="77777777" w:rsidTr="00193B9F">
        <w:tc>
          <w:tcPr>
            <w:tcW w:w="7742" w:type="dxa"/>
            <w:tcBorders>
              <w:bottom w:val="single" w:sz="4" w:space="0" w:color="auto"/>
            </w:tcBorders>
          </w:tcPr>
          <w:p w14:paraId="0B00629B" w14:textId="1A8E0D35" w:rsidR="007C6D17" w:rsidRPr="004B774B" w:rsidRDefault="007C6D17" w:rsidP="007C6D17">
            <w:pPr>
              <w:rPr>
                <w:rFonts w:ascii="Traditional Arabic" w:hAnsi="Traditional Arabic" w:cs="Traditional Arabic"/>
                <w:b/>
                <w:bCs/>
                <w:color w:val="000000"/>
                <w:sz w:val="36"/>
                <w:szCs w:val="36"/>
                <w:lang w:bidi="ar-EG"/>
              </w:rPr>
            </w:pPr>
            <w:r w:rsidRPr="004B774B">
              <w:rPr>
                <w:rFonts w:ascii="Traditional Arabic" w:hAnsi="Traditional Arabic" w:cs="Traditional Arabic" w:hint="cs"/>
                <w:b/>
                <w:bCs/>
                <w:color w:val="000000"/>
                <w:sz w:val="36"/>
                <w:szCs w:val="36"/>
                <w:rtl/>
                <w:lang w:bidi="ar-EG"/>
              </w:rPr>
              <w:t>الفصل الرابع</w:t>
            </w:r>
            <w:r>
              <w:rPr>
                <w:rFonts w:ascii="Traditional Arabic" w:hAnsi="Traditional Arabic" w:cs="Traditional Arabic" w:hint="cs"/>
                <w:b/>
                <w:bCs/>
                <w:color w:val="000000"/>
                <w:sz w:val="36"/>
                <w:szCs w:val="36"/>
                <w:rtl/>
                <w:lang w:bidi="ar-EG"/>
              </w:rPr>
              <w:t>: نتائج الدراسة وتوصياتها</w:t>
            </w:r>
            <w:r w:rsidR="00FF2758">
              <w:rPr>
                <w:rFonts w:ascii="Traditional Arabic" w:hAnsi="Traditional Arabic" w:cs="Traditional Arabic" w:hint="cs"/>
                <w:b/>
                <w:bCs/>
                <w:color w:val="000000"/>
                <w:sz w:val="36"/>
                <w:szCs w:val="36"/>
                <w:rtl/>
                <w:lang w:bidi="ar-EG"/>
              </w:rPr>
              <w:t xml:space="preserve"> ومقترحاتها</w:t>
            </w:r>
            <w:r w:rsidR="008F4AAA">
              <w:rPr>
                <w:rFonts w:ascii="Traditional Arabic" w:hAnsi="Traditional Arabic" w:cs="Traditional Arabic" w:hint="cs"/>
                <w:b/>
                <w:bCs/>
                <w:color w:val="000000"/>
                <w:sz w:val="36"/>
                <w:szCs w:val="36"/>
                <w:rtl/>
                <w:lang w:bidi="ar-EG"/>
              </w:rPr>
              <w:t>:</w:t>
            </w:r>
          </w:p>
        </w:tc>
        <w:tc>
          <w:tcPr>
            <w:tcW w:w="1648" w:type="dxa"/>
            <w:tcBorders>
              <w:bottom w:val="single" w:sz="4" w:space="0" w:color="auto"/>
            </w:tcBorders>
          </w:tcPr>
          <w:p w14:paraId="28D389F6" w14:textId="1720E6EB" w:rsidR="007C6D17" w:rsidRPr="00A03FA2" w:rsidRDefault="00FF2758"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67</w:t>
            </w:r>
          </w:p>
        </w:tc>
      </w:tr>
      <w:tr w:rsidR="007C6D17" w14:paraId="06806E80" w14:textId="77777777" w:rsidTr="00193B9F">
        <w:tc>
          <w:tcPr>
            <w:tcW w:w="7742" w:type="dxa"/>
            <w:tcBorders>
              <w:top w:val="single" w:sz="4" w:space="0" w:color="auto"/>
              <w:left w:val="single" w:sz="4" w:space="0" w:color="auto"/>
              <w:bottom w:val="single" w:sz="4" w:space="0" w:color="auto"/>
              <w:right w:val="single" w:sz="4" w:space="0" w:color="auto"/>
            </w:tcBorders>
          </w:tcPr>
          <w:p w14:paraId="491A8D85" w14:textId="4790D6D2" w:rsidR="007C6D17" w:rsidRPr="00192DAF" w:rsidRDefault="007C6D17" w:rsidP="007C6D17">
            <w:pPr>
              <w:jc w:val="both"/>
              <w:rPr>
                <w:rFonts w:ascii="Traditional Arabic" w:hAnsi="Traditional Arabic" w:cs="Traditional Arabic"/>
                <w:color w:val="000000"/>
                <w:sz w:val="36"/>
                <w:szCs w:val="36"/>
                <w:rtl/>
                <w:lang w:bidi="ar-EG"/>
              </w:rPr>
            </w:pPr>
            <w:r>
              <w:rPr>
                <w:rFonts w:ascii="Traditional Arabic" w:hAnsi="Traditional Arabic" w:cs="Traditional Arabic" w:hint="cs"/>
                <w:color w:val="000000"/>
                <w:sz w:val="36"/>
                <w:szCs w:val="36"/>
                <w:rtl/>
                <w:lang w:bidi="ar-EG"/>
              </w:rPr>
              <w:t>عرض نتائج الدراسة وتحليلها ومناقشتها</w:t>
            </w:r>
            <w:r w:rsidR="008F4AAA">
              <w:rPr>
                <w:rFonts w:ascii="Traditional Arabic" w:hAnsi="Traditional Arabic" w:cs="Traditional Arabic" w:hint="cs"/>
                <w:color w:val="000000"/>
                <w:sz w:val="36"/>
                <w:szCs w:val="36"/>
                <w:rtl/>
                <w:lang w:bidi="ar-EG"/>
              </w:rPr>
              <w:t>.</w:t>
            </w:r>
          </w:p>
        </w:tc>
        <w:tc>
          <w:tcPr>
            <w:tcW w:w="1648" w:type="dxa"/>
            <w:tcBorders>
              <w:top w:val="single" w:sz="4" w:space="0" w:color="auto"/>
              <w:left w:val="single" w:sz="4" w:space="0" w:color="auto"/>
              <w:bottom w:val="single" w:sz="4" w:space="0" w:color="auto"/>
              <w:right w:val="single" w:sz="4" w:space="0" w:color="auto"/>
            </w:tcBorders>
          </w:tcPr>
          <w:p w14:paraId="1AB40069" w14:textId="4E2FA8D4" w:rsidR="007C6D17" w:rsidRPr="00A03FA2" w:rsidRDefault="00FF2758"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68</w:t>
            </w:r>
          </w:p>
        </w:tc>
      </w:tr>
      <w:tr w:rsidR="007C6D17" w14:paraId="31A4A1BD" w14:textId="77777777" w:rsidTr="00193B9F">
        <w:tc>
          <w:tcPr>
            <w:tcW w:w="7742" w:type="dxa"/>
            <w:tcBorders>
              <w:top w:val="single" w:sz="4" w:space="0" w:color="auto"/>
              <w:left w:val="single" w:sz="4" w:space="0" w:color="auto"/>
              <w:bottom w:val="single" w:sz="4" w:space="0" w:color="auto"/>
              <w:right w:val="single" w:sz="4" w:space="0" w:color="auto"/>
            </w:tcBorders>
          </w:tcPr>
          <w:p w14:paraId="485C44FD" w14:textId="62C8AC8F" w:rsidR="007C6D17" w:rsidRDefault="007C6D17" w:rsidP="007C6D17">
            <w:pPr>
              <w:jc w:val="both"/>
              <w:rPr>
                <w:rFonts w:ascii="Traditional Arabic" w:hAnsi="Traditional Arabic" w:cs="Traditional Arabic"/>
                <w:color w:val="000000"/>
                <w:sz w:val="36"/>
                <w:szCs w:val="36"/>
                <w:rtl/>
                <w:lang w:bidi="ar-EG"/>
              </w:rPr>
            </w:pPr>
            <w:r>
              <w:rPr>
                <w:rFonts w:ascii="Traditional Arabic" w:hAnsi="Traditional Arabic" w:cs="Traditional Arabic" w:hint="cs"/>
                <w:color w:val="000000"/>
                <w:sz w:val="36"/>
                <w:szCs w:val="36"/>
                <w:rtl/>
                <w:lang w:bidi="ar-EG"/>
              </w:rPr>
              <w:t>توصيات الدراسة</w:t>
            </w:r>
            <w:r w:rsidR="008F4AAA">
              <w:rPr>
                <w:rFonts w:ascii="Traditional Arabic" w:hAnsi="Traditional Arabic" w:cs="Traditional Arabic" w:hint="cs"/>
                <w:color w:val="000000"/>
                <w:sz w:val="36"/>
                <w:szCs w:val="36"/>
                <w:rtl/>
                <w:lang w:bidi="ar-EG"/>
              </w:rPr>
              <w:t>.</w:t>
            </w:r>
          </w:p>
        </w:tc>
        <w:tc>
          <w:tcPr>
            <w:tcW w:w="1648" w:type="dxa"/>
            <w:tcBorders>
              <w:top w:val="single" w:sz="4" w:space="0" w:color="auto"/>
              <w:left w:val="single" w:sz="4" w:space="0" w:color="auto"/>
              <w:bottom w:val="single" w:sz="4" w:space="0" w:color="auto"/>
              <w:right w:val="single" w:sz="4" w:space="0" w:color="auto"/>
            </w:tcBorders>
          </w:tcPr>
          <w:p w14:paraId="16CF816B" w14:textId="4F3091D7" w:rsidR="007C6D17" w:rsidRPr="00A03FA2" w:rsidRDefault="008F4AAA"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96</w:t>
            </w:r>
          </w:p>
        </w:tc>
      </w:tr>
      <w:tr w:rsidR="008F4AAA" w14:paraId="2C9309EA" w14:textId="77777777" w:rsidTr="00193B9F">
        <w:tc>
          <w:tcPr>
            <w:tcW w:w="7742" w:type="dxa"/>
            <w:tcBorders>
              <w:top w:val="single" w:sz="4" w:space="0" w:color="auto"/>
              <w:left w:val="single" w:sz="4" w:space="0" w:color="auto"/>
              <w:bottom w:val="single" w:sz="4" w:space="0" w:color="auto"/>
              <w:right w:val="single" w:sz="4" w:space="0" w:color="auto"/>
            </w:tcBorders>
          </w:tcPr>
          <w:p w14:paraId="2218D61A" w14:textId="03DA24F6" w:rsidR="008F4AAA" w:rsidRDefault="008F4AAA" w:rsidP="007C6D17">
            <w:pPr>
              <w:jc w:val="both"/>
              <w:rPr>
                <w:rFonts w:ascii="Traditional Arabic" w:hAnsi="Traditional Arabic" w:cs="Traditional Arabic"/>
                <w:color w:val="000000"/>
                <w:sz w:val="36"/>
                <w:szCs w:val="36"/>
                <w:rtl/>
                <w:lang w:bidi="ar-EG"/>
              </w:rPr>
            </w:pPr>
            <w:r w:rsidRPr="008F4AAA">
              <w:rPr>
                <w:rFonts w:ascii="Traditional Arabic" w:hAnsi="Traditional Arabic" w:cs="Traditional Arabic"/>
                <w:color w:val="000000"/>
                <w:sz w:val="36"/>
                <w:szCs w:val="36"/>
                <w:rtl/>
                <w:lang w:bidi="ar-EG"/>
              </w:rPr>
              <w:t>مقترحات لدراسات مستقبلية</w:t>
            </w:r>
            <w:r>
              <w:rPr>
                <w:rFonts w:ascii="Traditional Arabic" w:hAnsi="Traditional Arabic" w:cs="Traditional Arabic" w:hint="cs"/>
                <w:color w:val="000000"/>
                <w:sz w:val="36"/>
                <w:szCs w:val="36"/>
                <w:rtl/>
                <w:lang w:bidi="ar-EG"/>
              </w:rPr>
              <w:t>.</w:t>
            </w:r>
          </w:p>
        </w:tc>
        <w:tc>
          <w:tcPr>
            <w:tcW w:w="1648" w:type="dxa"/>
            <w:tcBorders>
              <w:top w:val="single" w:sz="4" w:space="0" w:color="auto"/>
              <w:left w:val="single" w:sz="4" w:space="0" w:color="auto"/>
              <w:bottom w:val="single" w:sz="4" w:space="0" w:color="auto"/>
              <w:right w:val="single" w:sz="4" w:space="0" w:color="auto"/>
            </w:tcBorders>
          </w:tcPr>
          <w:p w14:paraId="2DDA58F2" w14:textId="722C720C" w:rsidR="008F4AAA" w:rsidRDefault="008F4AAA"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97</w:t>
            </w:r>
          </w:p>
        </w:tc>
      </w:tr>
      <w:tr w:rsidR="007C6D17" w14:paraId="21D28C3F" w14:textId="77777777" w:rsidTr="00F76DAD">
        <w:tc>
          <w:tcPr>
            <w:tcW w:w="7742" w:type="dxa"/>
          </w:tcPr>
          <w:p w14:paraId="05D82623" w14:textId="77777777" w:rsidR="007C6D17" w:rsidRPr="0080730A" w:rsidRDefault="007C6D17" w:rsidP="007C6D17">
            <w:pPr>
              <w:jc w:val="both"/>
              <w:rPr>
                <w:rFonts w:ascii="Traditional Arabic" w:hAnsi="Traditional Arabic" w:cs="Traditional Arabic"/>
                <w:b/>
                <w:bCs/>
                <w:color w:val="000000"/>
                <w:sz w:val="36"/>
                <w:szCs w:val="36"/>
                <w:rtl/>
                <w:lang w:bidi="ar-EG"/>
              </w:rPr>
            </w:pPr>
            <w:r w:rsidRPr="0080730A">
              <w:rPr>
                <w:rFonts w:ascii="Traditional Arabic" w:hAnsi="Traditional Arabic" w:cs="Traditional Arabic" w:hint="cs"/>
                <w:b/>
                <w:bCs/>
                <w:color w:val="000000"/>
                <w:sz w:val="36"/>
                <w:szCs w:val="36"/>
                <w:rtl/>
                <w:lang w:bidi="ar-EG"/>
              </w:rPr>
              <w:t>المراجع:</w:t>
            </w:r>
          </w:p>
        </w:tc>
        <w:tc>
          <w:tcPr>
            <w:tcW w:w="1648" w:type="dxa"/>
          </w:tcPr>
          <w:p w14:paraId="503BD120" w14:textId="3A358789" w:rsidR="007C6D17" w:rsidRPr="00A03FA2" w:rsidRDefault="00427558"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98</w:t>
            </w:r>
          </w:p>
        </w:tc>
      </w:tr>
      <w:tr w:rsidR="007C6D17" w14:paraId="3C0E0F18" w14:textId="77777777" w:rsidTr="00F76DAD">
        <w:tc>
          <w:tcPr>
            <w:tcW w:w="7742" w:type="dxa"/>
          </w:tcPr>
          <w:p w14:paraId="255B1BA3" w14:textId="77777777" w:rsidR="007C6D17" w:rsidRPr="002A1BD6" w:rsidRDefault="007C6D17" w:rsidP="007C6D17">
            <w:pPr>
              <w:jc w:val="both"/>
              <w:rPr>
                <w:rFonts w:ascii="Traditional Arabic" w:hAnsi="Traditional Arabic" w:cs="Traditional Arabic"/>
                <w:color w:val="000000"/>
                <w:sz w:val="36"/>
                <w:szCs w:val="36"/>
                <w:rtl/>
                <w:lang w:bidi="ar-EG"/>
              </w:rPr>
            </w:pPr>
            <w:r w:rsidRPr="002A1BD6">
              <w:rPr>
                <w:rFonts w:ascii="Traditional Arabic" w:hAnsi="Traditional Arabic" w:cs="Traditional Arabic" w:hint="cs"/>
                <w:color w:val="000000"/>
                <w:sz w:val="36"/>
                <w:szCs w:val="36"/>
                <w:rtl/>
                <w:lang w:bidi="ar-EG"/>
              </w:rPr>
              <w:t>أولا: المراجع العربية.</w:t>
            </w:r>
          </w:p>
        </w:tc>
        <w:tc>
          <w:tcPr>
            <w:tcW w:w="1648" w:type="dxa"/>
          </w:tcPr>
          <w:p w14:paraId="33401262" w14:textId="160FA495" w:rsidR="007C6D17" w:rsidRPr="00A03FA2" w:rsidRDefault="00427558"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99</w:t>
            </w:r>
          </w:p>
        </w:tc>
      </w:tr>
      <w:tr w:rsidR="007C6D17" w14:paraId="147CB90D" w14:textId="77777777" w:rsidTr="00F76DAD">
        <w:tc>
          <w:tcPr>
            <w:tcW w:w="7742" w:type="dxa"/>
          </w:tcPr>
          <w:p w14:paraId="0265EF3A" w14:textId="77777777" w:rsidR="007C6D17" w:rsidRPr="002A1BD6" w:rsidRDefault="007C6D17" w:rsidP="007C6D17">
            <w:pPr>
              <w:jc w:val="both"/>
              <w:rPr>
                <w:rFonts w:ascii="Traditional Arabic" w:hAnsi="Traditional Arabic" w:cs="Traditional Arabic"/>
                <w:color w:val="000000"/>
                <w:sz w:val="36"/>
                <w:szCs w:val="36"/>
                <w:lang w:bidi="ar-EG"/>
              </w:rPr>
            </w:pPr>
            <w:r w:rsidRPr="002A1BD6">
              <w:rPr>
                <w:rFonts w:ascii="Traditional Arabic" w:hAnsi="Traditional Arabic" w:cs="Traditional Arabic" w:hint="cs"/>
                <w:color w:val="000000"/>
                <w:sz w:val="36"/>
                <w:szCs w:val="36"/>
                <w:rtl/>
                <w:lang w:bidi="ar-EG"/>
              </w:rPr>
              <w:t>ثانيا: المراجع الأجنبية.</w:t>
            </w:r>
          </w:p>
        </w:tc>
        <w:tc>
          <w:tcPr>
            <w:tcW w:w="1648" w:type="dxa"/>
          </w:tcPr>
          <w:p w14:paraId="1B973FF1" w14:textId="1186CCEE" w:rsidR="007C6D17" w:rsidRPr="00A03FA2" w:rsidRDefault="00427558"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106</w:t>
            </w:r>
          </w:p>
        </w:tc>
      </w:tr>
      <w:tr w:rsidR="007C6D17" w14:paraId="7A7131C1" w14:textId="77777777" w:rsidTr="00F76DAD">
        <w:tc>
          <w:tcPr>
            <w:tcW w:w="7742" w:type="dxa"/>
          </w:tcPr>
          <w:p w14:paraId="0FD3F08E" w14:textId="77777777" w:rsidR="007C6D17" w:rsidRPr="0080730A" w:rsidRDefault="007C6D17" w:rsidP="007C6D17">
            <w:pPr>
              <w:jc w:val="both"/>
              <w:rPr>
                <w:rFonts w:ascii="Traditional Arabic" w:hAnsi="Traditional Arabic" w:cs="Traditional Arabic"/>
                <w:b/>
                <w:bCs/>
                <w:color w:val="000000"/>
                <w:sz w:val="36"/>
                <w:szCs w:val="36"/>
                <w:lang w:bidi="ar-EG"/>
              </w:rPr>
            </w:pPr>
            <w:r w:rsidRPr="0080730A">
              <w:rPr>
                <w:rFonts w:ascii="Traditional Arabic" w:hAnsi="Traditional Arabic" w:cs="Traditional Arabic" w:hint="cs"/>
                <w:b/>
                <w:bCs/>
                <w:color w:val="000000"/>
                <w:sz w:val="36"/>
                <w:szCs w:val="36"/>
                <w:rtl/>
                <w:lang w:bidi="ar-EG"/>
              </w:rPr>
              <w:t>ملاحق الدراسة.</w:t>
            </w:r>
          </w:p>
        </w:tc>
        <w:tc>
          <w:tcPr>
            <w:tcW w:w="1648" w:type="dxa"/>
          </w:tcPr>
          <w:p w14:paraId="50C04057" w14:textId="54C87BD9" w:rsidR="007C6D17" w:rsidRPr="00A03FA2" w:rsidRDefault="00427558" w:rsidP="007C6D17">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108</w:t>
            </w:r>
          </w:p>
        </w:tc>
      </w:tr>
    </w:tbl>
    <w:p w14:paraId="638EA562" w14:textId="77777777" w:rsidR="00C13122" w:rsidRDefault="00C13122" w:rsidP="00C13122">
      <w:pPr>
        <w:bidi/>
        <w:spacing w:line="360" w:lineRule="auto"/>
        <w:ind w:firstLine="720"/>
        <w:jc w:val="both"/>
        <w:rPr>
          <w:rFonts w:asciiTheme="majorBidi" w:hAnsiTheme="majorBidi" w:cstheme="majorBidi"/>
          <w:color w:val="000000"/>
          <w:sz w:val="32"/>
          <w:szCs w:val="32"/>
          <w:rtl/>
          <w:lang w:bidi="ar-EG"/>
        </w:rPr>
      </w:pPr>
    </w:p>
    <w:p w14:paraId="726B8C92" w14:textId="4178326F" w:rsidR="00A14ED8" w:rsidRPr="00C13122" w:rsidRDefault="00000000" w:rsidP="00A14ED8">
      <w:pPr>
        <w:bidi/>
        <w:spacing w:line="360" w:lineRule="auto"/>
        <w:ind w:firstLine="720"/>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 xml:space="preserve">                                </w:t>
      </w:r>
      <w:r w:rsidR="00722409">
        <w:rPr>
          <w:rFonts w:ascii="Traditional Arabic" w:hAnsi="Traditional Arabic" w:cs="Traditional Arabic" w:hint="cs"/>
          <w:b/>
          <w:bCs/>
          <w:color w:val="000000"/>
          <w:sz w:val="36"/>
          <w:szCs w:val="36"/>
          <w:rtl/>
          <w:lang w:bidi="ar-EG"/>
        </w:rPr>
        <w:t>فهرس</w:t>
      </w:r>
      <w:r>
        <w:rPr>
          <w:rFonts w:ascii="Traditional Arabic" w:hAnsi="Traditional Arabic" w:cs="Traditional Arabic" w:hint="cs"/>
          <w:b/>
          <w:bCs/>
          <w:color w:val="000000"/>
          <w:sz w:val="36"/>
          <w:szCs w:val="36"/>
          <w:rtl/>
          <w:lang w:bidi="ar-EG"/>
        </w:rPr>
        <w:t xml:space="preserve"> الجد</w:t>
      </w:r>
      <w:r w:rsidR="0061438F">
        <w:rPr>
          <w:rFonts w:ascii="Traditional Arabic" w:hAnsi="Traditional Arabic" w:cs="Traditional Arabic" w:hint="cs"/>
          <w:b/>
          <w:bCs/>
          <w:color w:val="000000"/>
          <w:sz w:val="36"/>
          <w:szCs w:val="36"/>
          <w:rtl/>
          <w:lang w:bidi="ar-EG"/>
        </w:rPr>
        <w:t>اول</w:t>
      </w:r>
    </w:p>
    <w:tbl>
      <w:tblPr>
        <w:tblStyle w:val="TableGrid0"/>
        <w:bidiVisual/>
        <w:tblW w:w="9341" w:type="dxa"/>
        <w:tblInd w:w="-328" w:type="dxa"/>
        <w:tblLayout w:type="fixed"/>
        <w:tblLook w:val="01E0" w:firstRow="1" w:lastRow="1" w:firstColumn="1" w:lastColumn="1" w:noHBand="0" w:noVBand="0"/>
      </w:tblPr>
      <w:tblGrid>
        <w:gridCol w:w="706"/>
        <w:gridCol w:w="6987"/>
        <w:gridCol w:w="1648"/>
      </w:tblGrid>
      <w:tr w:rsidR="00FA6225" w14:paraId="2B025340" w14:textId="77777777" w:rsidTr="009B4157">
        <w:tc>
          <w:tcPr>
            <w:tcW w:w="706" w:type="dxa"/>
          </w:tcPr>
          <w:p w14:paraId="22FCB36E" w14:textId="77777777" w:rsidR="0061438F" w:rsidRPr="004A2E1C" w:rsidRDefault="00000000" w:rsidP="00256EB2">
            <w:pPr>
              <w:jc w:val="center"/>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م</w:t>
            </w:r>
          </w:p>
        </w:tc>
        <w:tc>
          <w:tcPr>
            <w:tcW w:w="6987" w:type="dxa"/>
          </w:tcPr>
          <w:p w14:paraId="537C3623" w14:textId="77777777" w:rsidR="0061438F" w:rsidRPr="004A2E1C" w:rsidRDefault="00000000" w:rsidP="009B4157">
            <w:pPr>
              <w:tabs>
                <w:tab w:val="center" w:pos="3745"/>
              </w:tabs>
              <w:ind w:firstLine="720"/>
              <w:rPr>
                <w:rFonts w:ascii="Traditional Arabic" w:hAnsi="Traditional Arabic" w:cs="Traditional Arabic"/>
                <w:b/>
                <w:bCs/>
                <w:color w:val="000000"/>
                <w:sz w:val="36"/>
                <w:szCs w:val="36"/>
                <w:rtl/>
                <w:lang w:bidi="ar-EG"/>
              </w:rPr>
            </w:pPr>
            <w:r>
              <w:rPr>
                <w:rFonts w:ascii="Traditional Arabic" w:hAnsi="Traditional Arabic" w:cs="Traditional Arabic"/>
                <w:b/>
                <w:bCs/>
                <w:color w:val="000000"/>
                <w:sz w:val="36"/>
                <w:szCs w:val="36"/>
                <w:rtl/>
                <w:lang w:bidi="ar-EG"/>
              </w:rPr>
              <w:tab/>
            </w:r>
            <w:r w:rsidRPr="004A2E1C">
              <w:rPr>
                <w:rFonts w:ascii="Traditional Arabic" w:hAnsi="Traditional Arabic" w:cs="Traditional Arabic" w:hint="cs"/>
                <w:b/>
                <w:bCs/>
                <w:color w:val="000000"/>
                <w:sz w:val="36"/>
                <w:szCs w:val="36"/>
                <w:rtl/>
                <w:lang w:bidi="ar-EG"/>
              </w:rPr>
              <w:t>الموضــــــــوع</w:t>
            </w:r>
          </w:p>
        </w:tc>
        <w:tc>
          <w:tcPr>
            <w:tcW w:w="1648" w:type="dxa"/>
          </w:tcPr>
          <w:p w14:paraId="5F35B8E0" w14:textId="77777777" w:rsidR="0061438F" w:rsidRPr="004A2E1C" w:rsidRDefault="00000000" w:rsidP="00863D30">
            <w:pPr>
              <w:jc w:val="center"/>
              <w:rPr>
                <w:rFonts w:ascii="Traditional Arabic" w:hAnsi="Traditional Arabic" w:cs="Traditional Arabic"/>
                <w:b/>
                <w:bCs/>
                <w:color w:val="000000"/>
                <w:sz w:val="36"/>
                <w:szCs w:val="36"/>
                <w:rtl/>
                <w:lang w:bidi="ar-EG"/>
              </w:rPr>
            </w:pPr>
            <w:r w:rsidRPr="004A2E1C">
              <w:rPr>
                <w:rFonts w:ascii="Traditional Arabic" w:hAnsi="Traditional Arabic" w:cs="Traditional Arabic" w:hint="cs"/>
                <w:b/>
                <w:bCs/>
                <w:color w:val="000000"/>
                <w:sz w:val="36"/>
                <w:szCs w:val="36"/>
                <w:rtl/>
                <w:lang w:bidi="ar-EG"/>
              </w:rPr>
              <w:t>الصفحة</w:t>
            </w:r>
          </w:p>
        </w:tc>
      </w:tr>
      <w:tr w:rsidR="00FA6225" w14:paraId="5B0C5890" w14:textId="77777777" w:rsidTr="009B4157">
        <w:trPr>
          <w:trHeight w:val="129"/>
        </w:trPr>
        <w:tc>
          <w:tcPr>
            <w:tcW w:w="706" w:type="dxa"/>
          </w:tcPr>
          <w:p w14:paraId="13408AFB" w14:textId="77777777" w:rsidR="0061438F" w:rsidRPr="005E26DC" w:rsidRDefault="00000000" w:rsidP="005E26DC">
            <w:pPr>
              <w:spacing w:line="276" w:lineRule="auto"/>
              <w:jc w:val="center"/>
              <w:rPr>
                <w:rFonts w:cs="Simplified Arabic"/>
                <w:b/>
                <w:bCs/>
                <w:sz w:val="28"/>
                <w:szCs w:val="28"/>
                <w:rtl/>
              </w:rPr>
            </w:pPr>
            <w:r>
              <w:rPr>
                <w:rFonts w:cs="Simplified Arabic" w:hint="cs"/>
                <w:b/>
                <w:bCs/>
                <w:sz w:val="28"/>
                <w:szCs w:val="28"/>
                <w:rtl/>
              </w:rPr>
              <w:t>1</w:t>
            </w:r>
          </w:p>
        </w:tc>
        <w:tc>
          <w:tcPr>
            <w:tcW w:w="6987" w:type="dxa"/>
          </w:tcPr>
          <w:p w14:paraId="2E2072A9" w14:textId="35C52E3B" w:rsidR="0061438F" w:rsidRPr="00AB0782" w:rsidRDefault="00000000" w:rsidP="00BC1E26">
            <w:pPr>
              <w:spacing w:line="276" w:lineRule="auto"/>
              <w:rPr>
                <w:rFonts w:ascii="Traditional Arabic" w:hAnsi="Traditional Arabic" w:cs="Traditional Arabic"/>
                <w:sz w:val="32"/>
                <w:szCs w:val="32"/>
                <w:rtl/>
                <w:lang w:bidi="ar-EG"/>
              </w:rPr>
            </w:pPr>
            <w:r w:rsidRPr="005F53F8">
              <w:rPr>
                <w:rFonts w:ascii="Traditional Arabic" w:hAnsi="Traditional Arabic" w:cs="Traditional Arabic"/>
                <w:sz w:val="32"/>
                <w:szCs w:val="32"/>
                <w:rtl/>
              </w:rPr>
              <w:t xml:space="preserve">جدول رقم (1) توزيع أفراد الدراسة وفق متغير </w:t>
            </w:r>
            <w:r w:rsidR="00AB0782">
              <w:rPr>
                <w:rFonts w:ascii="Traditional Arabic" w:hAnsi="Traditional Arabic" w:cs="Traditional Arabic" w:hint="cs"/>
                <w:sz w:val="32"/>
                <w:szCs w:val="32"/>
                <w:rtl/>
                <w:lang w:bidi="ar-EG"/>
              </w:rPr>
              <w:t>الجنس.</w:t>
            </w:r>
          </w:p>
        </w:tc>
        <w:tc>
          <w:tcPr>
            <w:tcW w:w="1648" w:type="dxa"/>
          </w:tcPr>
          <w:p w14:paraId="2DDB8F11" w14:textId="1039E03A" w:rsidR="0061438F" w:rsidRPr="0096109F" w:rsidRDefault="00E62809" w:rsidP="005E26DC">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53</w:t>
            </w:r>
          </w:p>
        </w:tc>
      </w:tr>
      <w:tr w:rsidR="00FA6225" w14:paraId="47F48AC0" w14:textId="77777777" w:rsidTr="009B4157">
        <w:trPr>
          <w:trHeight w:val="60"/>
        </w:trPr>
        <w:tc>
          <w:tcPr>
            <w:tcW w:w="706" w:type="dxa"/>
          </w:tcPr>
          <w:p w14:paraId="03AE80E8" w14:textId="77777777" w:rsidR="0061438F" w:rsidRPr="005E26DC" w:rsidRDefault="00000000" w:rsidP="005E26DC">
            <w:pPr>
              <w:spacing w:line="276" w:lineRule="auto"/>
              <w:jc w:val="center"/>
              <w:rPr>
                <w:rFonts w:cs="Simplified Arabic"/>
                <w:b/>
                <w:bCs/>
                <w:sz w:val="28"/>
                <w:szCs w:val="28"/>
                <w:rtl/>
              </w:rPr>
            </w:pPr>
            <w:r>
              <w:rPr>
                <w:rFonts w:cs="Simplified Arabic" w:hint="cs"/>
                <w:b/>
                <w:bCs/>
                <w:sz w:val="28"/>
                <w:szCs w:val="28"/>
                <w:rtl/>
              </w:rPr>
              <w:t>2</w:t>
            </w:r>
          </w:p>
        </w:tc>
        <w:tc>
          <w:tcPr>
            <w:tcW w:w="6987" w:type="dxa"/>
          </w:tcPr>
          <w:p w14:paraId="5893E9AB" w14:textId="77B2107E" w:rsidR="0061438F" w:rsidRPr="003B10A1" w:rsidRDefault="00000000" w:rsidP="003B10A1">
            <w:pPr>
              <w:spacing w:line="276" w:lineRule="auto"/>
              <w:rPr>
                <w:rFonts w:ascii="Traditional Arabic" w:hAnsi="Traditional Arabic" w:cs="Traditional Arabic"/>
                <w:sz w:val="32"/>
                <w:szCs w:val="32"/>
                <w:rtl/>
              </w:rPr>
            </w:pPr>
            <w:r w:rsidRPr="003B10A1">
              <w:rPr>
                <w:rFonts w:ascii="Traditional Arabic" w:hAnsi="Traditional Arabic" w:cs="Traditional Arabic"/>
                <w:sz w:val="32"/>
                <w:szCs w:val="32"/>
                <w:rtl/>
              </w:rPr>
              <w:t xml:space="preserve">جدول رقم (2) توزيع أفراد الدراسة وفق متغير </w:t>
            </w:r>
            <w:r w:rsidR="00AB0782">
              <w:rPr>
                <w:rFonts w:ascii="Traditional Arabic" w:hAnsi="Traditional Arabic" w:cs="Traditional Arabic" w:hint="cs"/>
                <w:sz w:val="32"/>
                <w:szCs w:val="32"/>
                <w:rtl/>
              </w:rPr>
              <w:t>العمر</w:t>
            </w:r>
            <w:r w:rsidRPr="003B10A1">
              <w:rPr>
                <w:rFonts w:ascii="Traditional Arabic" w:hAnsi="Traditional Arabic" w:cs="Traditional Arabic" w:hint="cs"/>
                <w:sz w:val="32"/>
                <w:szCs w:val="32"/>
                <w:rtl/>
              </w:rPr>
              <w:t>.</w:t>
            </w:r>
          </w:p>
        </w:tc>
        <w:tc>
          <w:tcPr>
            <w:tcW w:w="1648" w:type="dxa"/>
          </w:tcPr>
          <w:p w14:paraId="3D783776" w14:textId="367621B2" w:rsidR="0061438F" w:rsidRPr="0096109F" w:rsidRDefault="00E62809" w:rsidP="005E26DC">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54</w:t>
            </w:r>
          </w:p>
        </w:tc>
      </w:tr>
      <w:tr w:rsidR="00FA6225" w14:paraId="7820BD26" w14:textId="77777777" w:rsidTr="009B4157">
        <w:trPr>
          <w:trHeight w:val="275"/>
        </w:trPr>
        <w:tc>
          <w:tcPr>
            <w:tcW w:w="706" w:type="dxa"/>
          </w:tcPr>
          <w:p w14:paraId="0B7BBC46" w14:textId="77777777" w:rsidR="0061438F" w:rsidRPr="005E26DC" w:rsidRDefault="00000000" w:rsidP="005E26DC">
            <w:pPr>
              <w:spacing w:line="276" w:lineRule="auto"/>
              <w:jc w:val="center"/>
              <w:rPr>
                <w:rFonts w:cs="Simplified Arabic"/>
                <w:b/>
                <w:bCs/>
                <w:sz w:val="28"/>
                <w:szCs w:val="28"/>
                <w:rtl/>
              </w:rPr>
            </w:pPr>
            <w:r>
              <w:rPr>
                <w:rFonts w:cs="Simplified Arabic" w:hint="cs"/>
                <w:b/>
                <w:bCs/>
                <w:sz w:val="28"/>
                <w:szCs w:val="28"/>
                <w:rtl/>
              </w:rPr>
              <w:t>3</w:t>
            </w:r>
          </w:p>
        </w:tc>
        <w:tc>
          <w:tcPr>
            <w:tcW w:w="6987" w:type="dxa"/>
          </w:tcPr>
          <w:p w14:paraId="24F278B6" w14:textId="6DB5C9C8" w:rsidR="0061438F" w:rsidRPr="003B10A1" w:rsidRDefault="00000000" w:rsidP="00FD41CA">
            <w:pPr>
              <w:spacing w:line="276" w:lineRule="auto"/>
              <w:rPr>
                <w:rFonts w:ascii="Traditional Arabic" w:hAnsi="Traditional Arabic" w:cs="Traditional Arabic"/>
                <w:sz w:val="32"/>
                <w:szCs w:val="32"/>
                <w:rtl/>
                <w:lang w:bidi="ar-EG"/>
              </w:rPr>
            </w:pPr>
            <w:r w:rsidRPr="00FD41CA">
              <w:rPr>
                <w:rFonts w:ascii="Traditional Arabic" w:hAnsi="Traditional Arabic" w:cs="Traditional Arabic" w:hint="cs"/>
                <w:sz w:val="32"/>
                <w:szCs w:val="32"/>
                <w:rtl/>
                <w:lang w:bidi="ar-EG"/>
              </w:rPr>
              <w:t xml:space="preserve">جدول رقم (3) توزيع أفراد الدراسة وفق متغير </w:t>
            </w:r>
            <w:r w:rsidR="00E62809">
              <w:rPr>
                <w:rFonts w:ascii="Traditional Arabic" w:hAnsi="Traditional Arabic" w:cs="Traditional Arabic" w:hint="cs"/>
                <w:sz w:val="32"/>
                <w:szCs w:val="32"/>
                <w:rtl/>
                <w:lang w:bidi="ar-EG"/>
              </w:rPr>
              <w:t xml:space="preserve">المؤهل </w:t>
            </w:r>
            <w:r w:rsidR="00172419">
              <w:rPr>
                <w:rFonts w:ascii="Traditional Arabic" w:hAnsi="Traditional Arabic" w:cs="Traditional Arabic" w:hint="cs"/>
                <w:sz w:val="32"/>
                <w:szCs w:val="32"/>
                <w:rtl/>
                <w:lang w:bidi="ar-EG"/>
              </w:rPr>
              <w:t>العلمي</w:t>
            </w:r>
            <w:r w:rsidR="00E62809">
              <w:rPr>
                <w:rFonts w:ascii="Traditional Arabic" w:hAnsi="Traditional Arabic" w:cs="Traditional Arabic" w:hint="cs"/>
                <w:sz w:val="32"/>
                <w:szCs w:val="32"/>
                <w:rtl/>
                <w:lang w:bidi="ar-EG"/>
              </w:rPr>
              <w:t>.</w:t>
            </w:r>
          </w:p>
        </w:tc>
        <w:tc>
          <w:tcPr>
            <w:tcW w:w="1648" w:type="dxa"/>
          </w:tcPr>
          <w:p w14:paraId="050DA933" w14:textId="6EE3970E" w:rsidR="0061438F" w:rsidRPr="0096109F" w:rsidRDefault="00172419" w:rsidP="005E26DC">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55</w:t>
            </w:r>
          </w:p>
        </w:tc>
      </w:tr>
      <w:tr w:rsidR="0004347B" w14:paraId="5E11FAAD" w14:textId="77777777" w:rsidTr="009B4157">
        <w:trPr>
          <w:trHeight w:val="275"/>
        </w:trPr>
        <w:tc>
          <w:tcPr>
            <w:tcW w:w="706" w:type="dxa"/>
          </w:tcPr>
          <w:p w14:paraId="6C8BECB1" w14:textId="476E3815" w:rsidR="0004347B" w:rsidRDefault="0004347B" w:rsidP="0004347B">
            <w:pPr>
              <w:spacing w:line="276" w:lineRule="auto"/>
              <w:jc w:val="center"/>
              <w:rPr>
                <w:rFonts w:cs="Simplified Arabic"/>
                <w:b/>
                <w:bCs/>
                <w:sz w:val="28"/>
                <w:szCs w:val="28"/>
                <w:rtl/>
              </w:rPr>
            </w:pPr>
            <w:r>
              <w:rPr>
                <w:rFonts w:cs="Simplified Arabic" w:hint="cs"/>
                <w:b/>
                <w:bCs/>
                <w:sz w:val="28"/>
                <w:szCs w:val="28"/>
                <w:rtl/>
              </w:rPr>
              <w:t>4</w:t>
            </w:r>
          </w:p>
        </w:tc>
        <w:tc>
          <w:tcPr>
            <w:tcW w:w="6987" w:type="dxa"/>
          </w:tcPr>
          <w:p w14:paraId="4F0433AB" w14:textId="0363D812" w:rsidR="0004347B" w:rsidRPr="00FD41CA" w:rsidRDefault="0004347B" w:rsidP="0004347B">
            <w:pPr>
              <w:spacing w:line="276" w:lineRule="auto"/>
              <w:rPr>
                <w:rFonts w:ascii="Traditional Arabic" w:hAnsi="Traditional Arabic" w:cs="Traditional Arabic"/>
                <w:sz w:val="32"/>
                <w:szCs w:val="32"/>
                <w:rtl/>
                <w:lang w:bidi="ar-EG"/>
              </w:rPr>
            </w:pPr>
            <w:r w:rsidRPr="00172419">
              <w:rPr>
                <w:rFonts w:ascii="Traditional Arabic" w:hAnsi="Traditional Arabic" w:cs="Traditional Arabic"/>
                <w:sz w:val="32"/>
                <w:szCs w:val="32"/>
                <w:rtl/>
                <w:lang w:bidi="ar-EG"/>
              </w:rPr>
              <w:t>جدول رقم (</w:t>
            </w:r>
            <w:r>
              <w:rPr>
                <w:rFonts w:ascii="Traditional Arabic" w:hAnsi="Traditional Arabic" w:cs="Traditional Arabic" w:hint="cs"/>
                <w:sz w:val="32"/>
                <w:szCs w:val="32"/>
                <w:rtl/>
                <w:lang w:bidi="ar-EG"/>
              </w:rPr>
              <w:t>4</w:t>
            </w:r>
            <w:r w:rsidRPr="00172419">
              <w:rPr>
                <w:rFonts w:ascii="Traditional Arabic" w:hAnsi="Traditional Arabic" w:cs="Traditional Arabic"/>
                <w:sz w:val="32"/>
                <w:szCs w:val="32"/>
                <w:rtl/>
                <w:lang w:bidi="ar-EG"/>
              </w:rPr>
              <w:t>) توزيع أفراد الدراسة وفق متغير المسمى الوظيفي.</w:t>
            </w:r>
          </w:p>
        </w:tc>
        <w:tc>
          <w:tcPr>
            <w:tcW w:w="1648" w:type="dxa"/>
          </w:tcPr>
          <w:p w14:paraId="6F3EFA37" w14:textId="65163E27" w:rsidR="0004347B" w:rsidRDefault="0004347B" w:rsidP="0004347B">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56</w:t>
            </w:r>
          </w:p>
        </w:tc>
      </w:tr>
      <w:tr w:rsidR="0004347B" w14:paraId="24FBB241" w14:textId="77777777" w:rsidTr="009B4157">
        <w:tc>
          <w:tcPr>
            <w:tcW w:w="706" w:type="dxa"/>
          </w:tcPr>
          <w:p w14:paraId="1B0560C7" w14:textId="6A6A5FDC" w:rsidR="0004347B" w:rsidRPr="005E26DC" w:rsidRDefault="0004347B" w:rsidP="0004347B">
            <w:pPr>
              <w:spacing w:line="276" w:lineRule="auto"/>
              <w:jc w:val="center"/>
              <w:rPr>
                <w:rFonts w:cs="Simplified Arabic"/>
                <w:b/>
                <w:bCs/>
                <w:sz w:val="28"/>
                <w:szCs w:val="28"/>
                <w:rtl/>
              </w:rPr>
            </w:pPr>
            <w:r>
              <w:rPr>
                <w:rFonts w:cs="Simplified Arabic" w:hint="cs"/>
                <w:b/>
                <w:bCs/>
                <w:sz w:val="28"/>
                <w:szCs w:val="28"/>
                <w:rtl/>
              </w:rPr>
              <w:t>5</w:t>
            </w:r>
          </w:p>
        </w:tc>
        <w:tc>
          <w:tcPr>
            <w:tcW w:w="6987" w:type="dxa"/>
          </w:tcPr>
          <w:p w14:paraId="385E8371" w14:textId="7B95459D" w:rsidR="0004347B" w:rsidRPr="00CC33A5" w:rsidRDefault="0004347B" w:rsidP="0004347B">
            <w:pPr>
              <w:spacing w:line="276" w:lineRule="auto"/>
              <w:rPr>
                <w:rFonts w:ascii="Traditional Arabic" w:hAnsi="Traditional Arabic" w:cs="Traditional Arabic"/>
                <w:sz w:val="32"/>
                <w:szCs w:val="32"/>
                <w:rtl/>
                <w:lang w:bidi="ar-EG"/>
              </w:rPr>
            </w:pPr>
            <w:r w:rsidRPr="00CC33A5">
              <w:rPr>
                <w:rFonts w:ascii="Traditional Arabic" w:hAnsi="Traditional Arabic" w:cs="Traditional Arabic" w:hint="cs"/>
                <w:sz w:val="32"/>
                <w:szCs w:val="32"/>
                <w:rtl/>
                <w:lang w:bidi="ar-EG"/>
              </w:rPr>
              <w:t>جدول رقم (</w:t>
            </w:r>
            <w:r>
              <w:rPr>
                <w:rFonts w:ascii="Traditional Arabic" w:hAnsi="Traditional Arabic" w:cs="Traditional Arabic" w:hint="cs"/>
                <w:sz w:val="32"/>
                <w:szCs w:val="32"/>
                <w:rtl/>
                <w:lang w:bidi="ar-EG"/>
              </w:rPr>
              <w:t>5</w:t>
            </w:r>
            <w:r w:rsidRPr="00CC33A5">
              <w:rPr>
                <w:rFonts w:ascii="Traditional Arabic" w:hAnsi="Traditional Arabic" w:cs="Traditional Arabic" w:hint="cs"/>
                <w:sz w:val="32"/>
                <w:szCs w:val="32"/>
                <w:rtl/>
                <w:lang w:bidi="ar-EG"/>
              </w:rPr>
              <w:t xml:space="preserve">) توزيع أفراد الدراسة وفق متغير </w:t>
            </w:r>
            <w:r w:rsidRPr="007C4F3B">
              <w:rPr>
                <w:rFonts w:ascii="Traditional Arabic" w:hAnsi="Traditional Arabic" w:cs="Traditional Arabic"/>
                <w:sz w:val="32"/>
                <w:szCs w:val="32"/>
                <w:rtl/>
                <w:lang w:bidi="ar-EG"/>
              </w:rPr>
              <w:t>‌عدد سنوات الخبرة في المجال الصحي</w:t>
            </w:r>
          </w:p>
        </w:tc>
        <w:tc>
          <w:tcPr>
            <w:tcW w:w="1648" w:type="dxa"/>
          </w:tcPr>
          <w:p w14:paraId="1CE55507" w14:textId="20D5F105" w:rsidR="0004347B" w:rsidRPr="0096109F" w:rsidRDefault="0004347B" w:rsidP="0004347B">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57</w:t>
            </w:r>
          </w:p>
        </w:tc>
      </w:tr>
      <w:tr w:rsidR="0004347B" w14:paraId="1F2D45CD" w14:textId="77777777" w:rsidTr="009B4157">
        <w:tc>
          <w:tcPr>
            <w:tcW w:w="706" w:type="dxa"/>
          </w:tcPr>
          <w:p w14:paraId="66F230BE" w14:textId="0DEC59C9" w:rsidR="0004347B" w:rsidRDefault="0004347B" w:rsidP="0004347B">
            <w:pPr>
              <w:spacing w:line="276" w:lineRule="auto"/>
              <w:jc w:val="center"/>
              <w:rPr>
                <w:rFonts w:cs="Simplified Arabic"/>
                <w:b/>
                <w:bCs/>
                <w:sz w:val="28"/>
                <w:szCs w:val="28"/>
                <w:rtl/>
              </w:rPr>
            </w:pPr>
            <w:r>
              <w:rPr>
                <w:rFonts w:cs="Simplified Arabic" w:hint="cs"/>
                <w:b/>
                <w:bCs/>
                <w:sz w:val="28"/>
                <w:szCs w:val="28"/>
                <w:rtl/>
              </w:rPr>
              <w:t>6</w:t>
            </w:r>
          </w:p>
        </w:tc>
        <w:tc>
          <w:tcPr>
            <w:tcW w:w="6987" w:type="dxa"/>
          </w:tcPr>
          <w:p w14:paraId="7444CDA6" w14:textId="66F735EE" w:rsidR="0004347B" w:rsidRPr="00CC33A5" w:rsidRDefault="0004347B" w:rsidP="0004347B">
            <w:pPr>
              <w:spacing w:line="276" w:lineRule="auto"/>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جدول</w:t>
            </w:r>
            <w:r w:rsidRPr="00705DA1">
              <w:rPr>
                <w:rFonts w:ascii="Traditional Arabic" w:hAnsi="Traditional Arabic" w:cs="Traditional Arabic" w:hint="cs"/>
                <w:sz w:val="32"/>
                <w:szCs w:val="32"/>
                <w:rtl/>
                <w:lang w:bidi="ar-EG"/>
              </w:rPr>
              <w:t xml:space="preserve"> رقم (</w:t>
            </w:r>
            <w:r>
              <w:rPr>
                <w:rFonts w:ascii="Traditional Arabic" w:hAnsi="Traditional Arabic" w:cs="Traditional Arabic" w:hint="cs"/>
                <w:sz w:val="32"/>
                <w:szCs w:val="32"/>
                <w:rtl/>
                <w:lang w:bidi="ar-EG"/>
              </w:rPr>
              <w:t>6</w:t>
            </w:r>
            <w:r w:rsidRPr="00705DA1">
              <w:rPr>
                <w:rFonts w:ascii="Traditional Arabic" w:hAnsi="Traditional Arabic" w:cs="Traditional Arabic" w:hint="cs"/>
                <w:sz w:val="32"/>
                <w:szCs w:val="32"/>
                <w:rtl/>
                <w:lang w:bidi="ar-EG"/>
              </w:rPr>
              <w:t xml:space="preserve">) </w:t>
            </w:r>
            <w:r w:rsidRPr="00A4354A">
              <w:rPr>
                <w:rFonts w:ascii="Traditional Arabic" w:hAnsi="Traditional Arabic" w:cs="Traditional Arabic"/>
                <w:sz w:val="32"/>
                <w:szCs w:val="32"/>
                <w:rtl/>
                <w:lang w:bidi="ar-EG"/>
              </w:rPr>
              <w:t>معاملات ارتباط بنود المحور الأول والمحور ككل</w:t>
            </w:r>
          </w:p>
        </w:tc>
        <w:tc>
          <w:tcPr>
            <w:tcW w:w="1648" w:type="dxa"/>
          </w:tcPr>
          <w:p w14:paraId="0E925756" w14:textId="161C5A8B" w:rsidR="0004347B" w:rsidRPr="0096109F" w:rsidRDefault="0004347B" w:rsidP="0004347B">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60</w:t>
            </w:r>
          </w:p>
        </w:tc>
      </w:tr>
      <w:tr w:rsidR="0004347B" w14:paraId="069C64D0" w14:textId="77777777" w:rsidTr="009B4157">
        <w:tc>
          <w:tcPr>
            <w:tcW w:w="706" w:type="dxa"/>
          </w:tcPr>
          <w:p w14:paraId="26DB8EDC" w14:textId="3F3D25D9" w:rsidR="0004347B" w:rsidRPr="005E26DC" w:rsidRDefault="0004347B" w:rsidP="0004347B">
            <w:pPr>
              <w:spacing w:line="276" w:lineRule="auto"/>
              <w:jc w:val="center"/>
              <w:rPr>
                <w:rFonts w:cs="Simplified Arabic"/>
                <w:b/>
                <w:bCs/>
                <w:sz w:val="28"/>
                <w:szCs w:val="28"/>
                <w:rtl/>
              </w:rPr>
            </w:pPr>
            <w:r>
              <w:rPr>
                <w:rFonts w:cs="Simplified Arabic" w:hint="cs"/>
                <w:b/>
                <w:bCs/>
                <w:sz w:val="28"/>
                <w:szCs w:val="28"/>
                <w:rtl/>
              </w:rPr>
              <w:t>7</w:t>
            </w:r>
          </w:p>
        </w:tc>
        <w:tc>
          <w:tcPr>
            <w:tcW w:w="6987" w:type="dxa"/>
          </w:tcPr>
          <w:p w14:paraId="5004490A" w14:textId="68310F74" w:rsidR="0004347B" w:rsidRPr="003B10A1" w:rsidRDefault="0004347B" w:rsidP="0004347B">
            <w:pPr>
              <w:spacing w:line="276" w:lineRule="auto"/>
              <w:rPr>
                <w:rFonts w:ascii="Traditional Arabic" w:hAnsi="Traditional Arabic" w:cs="Traditional Arabic"/>
                <w:sz w:val="32"/>
                <w:szCs w:val="32"/>
                <w:rtl/>
                <w:lang w:bidi="ar-EG"/>
              </w:rPr>
            </w:pPr>
            <w:r w:rsidRPr="000E3018">
              <w:rPr>
                <w:rFonts w:ascii="Traditional Arabic" w:hAnsi="Traditional Arabic" w:cs="Traditional Arabic"/>
                <w:sz w:val="32"/>
                <w:szCs w:val="32"/>
                <w:rtl/>
                <w:lang w:bidi="ar-EG"/>
              </w:rPr>
              <w:t>جدول رقم (</w:t>
            </w:r>
            <w:r w:rsidR="006A6009">
              <w:rPr>
                <w:rFonts w:ascii="Traditional Arabic" w:hAnsi="Traditional Arabic" w:cs="Traditional Arabic" w:hint="cs"/>
                <w:sz w:val="32"/>
                <w:szCs w:val="32"/>
                <w:rtl/>
                <w:lang w:bidi="ar-EG"/>
              </w:rPr>
              <w:t>7</w:t>
            </w:r>
            <w:r w:rsidRPr="000E3018">
              <w:rPr>
                <w:rFonts w:ascii="Traditional Arabic" w:hAnsi="Traditional Arabic" w:cs="Traditional Arabic" w:hint="cs"/>
                <w:sz w:val="32"/>
                <w:szCs w:val="32"/>
                <w:rtl/>
                <w:lang w:bidi="ar-EG"/>
              </w:rPr>
              <w:t xml:space="preserve">) </w:t>
            </w:r>
            <w:r w:rsidR="006A6009" w:rsidRPr="006A6009">
              <w:rPr>
                <w:rFonts w:ascii="Traditional Arabic" w:hAnsi="Traditional Arabic" w:cs="Traditional Arabic"/>
                <w:sz w:val="32"/>
                <w:szCs w:val="32"/>
                <w:rtl/>
                <w:lang w:bidi="ar-EG"/>
              </w:rPr>
              <w:t>معاملات ارتباط بنود المحور الثاني والمحور ككل</w:t>
            </w:r>
            <w:r>
              <w:rPr>
                <w:rFonts w:ascii="Traditional Arabic" w:hAnsi="Traditional Arabic" w:cs="Traditional Arabic" w:hint="cs"/>
                <w:sz w:val="32"/>
                <w:szCs w:val="32"/>
                <w:rtl/>
                <w:lang w:bidi="ar-EG"/>
              </w:rPr>
              <w:t>.</w:t>
            </w:r>
          </w:p>
        </w:tc>
        <w:tc>
          <w:tcPr>
            <w:tcW w:w="1648" w:type="dxa"/>
          </w:tcPr>
          <w:p w14:paraId="4F72EA89" w14:textId="151806C2" w:rsidR="0004347B" w:rsidRPr="0096109F" w:rsidRDefault="006A6009" w:rsidP="0004347B">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61</w:t>
            </w:r>
          </w:p>
        </w:tc>
      </w:tr>
      <w:tr w:rsidR="0004347B" w14:paraId="3DA2DAF6" w14:textId="77777777" w:rsidTr="009B4157">
        <w:tc>
          <w:tcPr>
            <w:tcW w:w="706" w:type="dxa"/>
          </w:tcPr>
          <w:p w14:paraId="38D42746" w14:textId="27E1C7A8" w:rsidR="0004347B" w:rsidRPr="005E26DC" w:rsidRDefault="0004347B" w:rsidP="0004347B">
            <w:pPr>
              <w:spacing w:line="276" w:lineRule="auto"/>
              <w:jc w:val="center"/>
              <w:rPr>
                <w:rFonts w:cs="Simplified Arabic"/>
                <w:b/>
                <w:bCs/>
                <w:sz w:val="28"/>
                <w:szCs w:val="28"/>
                <w:rtl/>
              </w:rPr>
            </w:pPr>
            <w:r>
              <w:rPr>
                <w:rFonts w:cs="Simplified Arabic" w:hint="cs"/>
                <w:b/>
                <w:bCs/>
                <w:sz w:val="28"/>
                <w:szCs w:val="28"/>
                <w:rtl/>
              </w:rPr>
              <w:t>8</w:t>
            </w:r>
          </w:p>
        </w:tc>
        <w:tc>
          <w:tcPr>
            <w:tcW w:w="6987" w:type="dxa"/>
          </w:tcPr>
          <w:p w14:paraId="3DF38C9C" w14:textId="69FB49F5" w:rsidR="0004347B" w:rsidRPr="005E26DC" w:rsidRDefault="0004347B" w:rsidP="0004347B">
            <w:pPr>
              <w:spacing w:line="276" w:lineRule="auto"/>
              <w:rPr>
                <w:rFonts w:cs="Simplified Arabic"/>
                <w:b/>
                <w:bCs/>
                <w:sz w:val="28"/>
                <w:szCs w:val="28"/>
                <w:rtl/>
                <w:lang w:bidi="ar-EG"/>
              </w:rPr>
            </w:pPr>
            <w:r w:rsidRPr="000E3018">
              <w:rPr>
                <w:rFonts w:ascii="Traditional Arabic" w:hAnsi="Traditional Arabic" w:cs="Traditional Arabic"/>
                <w:sz w:val="32"/>
                <w:szCs w:val="32"/>
                <w:rtl/>
                <w:lang w:bidi="ar-EG"/>
              </w:rPr>
              <w:t>جدول رقم (</w:t>
            </w:r>
            <w:r w:rsidR="00D35599">
              <w:rPr>
                <w:rFonts w:ascii="Traditional Arabic" w:hAnsi="Traditional Arabic" w:cs="Traditional Arabic" w:hint="cs"/>
                <w:sz w:val="32"/>
                <w:szCs w:val="32"/>
                <w:rtl/>
                <w:lang w:bidi="ar-EG"/>
              </w:rPr>
              <w:t>8</w:t>
            </w:r>
            <w:r w:rsidRPr="000E3018">
              <w:rPr>
                <w:rFonts w:ascii="Traditional Arabic" w:hAnsi="Traditional Arabic" w:cs="Traditional Arabic" w:hint="cs"/>
                <w:sz w:val="32"/>
                <w:szCs w:val="32"/>
                <w:rtl/>
                <w:lang w:bidi="ar-EG"/>
              </w:rPr>
              <w:t xml:space="preserve">) </w:t>
            </w:r>
            <w:r w:rsidR="00D35599" w:rsidRPr="00D35599">
              <w:rPr>
                <w:rFonts w:ascii="Traditional Arabic" w:hAnsi="Traditional Arabic" w:cs="Traditional Arabic"/>
                <w:sz w:val="32"/>
                <w:szCs w:val="32"/>
                <w:rtl/>
                <w:lang w:bidi="ar-EG"/>
              </w:rPr>
              <w:t xml:space="preserve">معاملات ثبات ألفا </w:t>
            </w:r>
            <w:proofErr w:type="spellStart"/>
            <w:r w:rsidR="00D35599" w:rsidRPr="00D35599">
              <w:rPr>
                <w:rFonts w:ascii="Traditional Arabic" w:hAnsi="Traditional Arabic" w:cs="Traditional Arabic"/>
                <w:sz w:val="32"/>
                <w:szCs w:val="32"/>
                <w:rtl/>
                <w:lang w:bidi="ar-EG"/>
              </w:rPr>
              <w:t>كرونباخ</w:t>
            </w:r>
            <w:proofErr w:type="spellEnd"/>
            <w:r w:rsidR="00D35599">
              <w:rPr>
                <w:rFonts w:cs="Simplified Arabic" w:hint="cs"/>
                <w:b/>
                <w:bCs/>
                <w:sz w:val="28"/>
                <w:szCs w:val="28"/>
                <w:rtl/>
                <w:lang w:bidi="ar-EG"/>
              </w:rPr>
              <w:t>.</w:t>
            </w:r>
          </w:p>
        </w:tc>
        <w:tc>
          <w:tcPr>
            <w:tcW w:w="1648" w:type="dxa"/>
          </w:tcPr>
          <w:p w14:paraId="436610E4" w14:textId="0F1533B7" w:rsidR="0004347B" w:rsidRPr="0096109F" w:rsidRDefault="00D35599" w:rsidP="0004347B">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63</w:t>
            </w:r>
          </w:p>
        </w:tc>
      </w:tr>
      <w:tr w:rsidR="0004347B" w14:paraId="157B664D" w14:textId="77777777" w:rsidTr="009B4157">
        <w:tc>
          <w:tcPr>
            <w:tcW w:w="706" w:type="dxa"/>
          </w:tcPr>
          <w:p w14:paraId="2BB6EAEE" w14:textId="1BB538FF" w:rsidR="0004347B" w:rsidRPr="005E26DC" w:rsidRDefault="0004347B" w:rsidP="0004347B">
            <w:pPr>
              <w:spacing w:line="276" w:lineRule="auto"/>
              <w:jc w:val="center"/>
              <w:rPr>
                <w:rFonts w:cs="Simplified Arabic"/>
                <w:b/>
                <w:bCs/>
                <w:sz w:val="28"/>
                <w:szCs w:val="28"/>
                <w:rtl/>
              </w:rPr>
            </w:pPr>
            <w:r>
              <w:rPr>
                <w:rFonts w:cs="Simplified Arabic" w:hint="cs"/>
                <w:b/>
                <w:bCs/>
                <w:sz w:val="28"/>
                <w:szCs w:val="28"/>
                <w:rtl/>
              </w:rPr>
              <w:t>9</w:t>
            </w:r>
          </w:p>
        </w:tc>
        <w:tc>
          <w:tcPr>
            <w:tcW w:w="6987" w:type="dxa"/>
          </w:tcPr>
          <w:p w14:paraId="235F84F4" w14:textId="4833EC9B" w:rsidR="0004347B" w:rsidRPr="005E26DC" w:rsidRDefault="0004347B" w:rsidP="0004347B">
            <w:pPr>
              <w:spacing w:line="276" w:lineRule="auto"/>
              <w:rPr>
                <w:rFonts w:cs="Simplified Arabic"/>
                <w:b/>
                <w:bCs/>
                <w:sz w:val="28"/>
                <w:szCs w:val="28"/>
                <w:rtl/>
                <w:lang w:bidi="ar-EG"/>
              </w:rPr>
            </w:pPr>
            <w:r w:rsidRPr="000E3018">
              <w:rPr>
                <w:rFonts w:ascii="Traditional Arabic" w:hAnsi="Traditional Arabic" w:cs="Traditional Arabic"/>
                <w:sz w:val="32"/>
                <w:szCs w:val="32"/>
                <w:rtl/>
                <w:lang w:bidi="ar-EG"/>
              </w:rPr>
              <w:t>جدول رقم (</w:t>
            </w:r>
            <w:r w:rsidR="00340270">
              <w:rPr>
                <w:rFonts w:ascii="Traditional Arabic" w:hAnsi="Traditional Arabic" w:cs="Traditional Arabic" w:hint="cs"/>
                <w:sz w:val="32"/>
                <w:szCs w:val="32"/>
                <w:rtl/>
                <w:lang w:bidi="ar-EG"/>
              </w:rPr>
              <w:t>9</w:t>
            </w:r>
            <w:r w:rsidRPr="000E3018">
              <w:rPr>
                <w:rFonts w:ascii="Traditional Arabic" w:hAnsi="Traditional Arabic" w:cs="Traditional Arabic" w:hint="cs"/>
                <w:sz w:val="32"/>
                <w:szCs w:val="32"/>
                <w:rtl/>
                <w:lang w:bidi="ar-EG"/>
              </w:rPr>
              <w:t xml:space="preserve">) </w:t>
            </w:r>
            <w:r w:rsidR="00340270" w:rsidRPr="00340270">
              <w:rPr>
                <w:rFonts w:ascii="Traditional Arabic" w:hAnsi="Traditional Arabic" w:cs="Traditional Arabic"/>
                <w:sz w:val="32"/>
                <w:szCs w:val="32"/>
                <w:rtl/>
                <w:lang w:bidi="ar-EG"/>
              </w:rPr>
              <w:t>تصحيح أداة الدراسة</w:t>
            </w:r>
            <w:r w:rsidR="00340270">
              <w:rPr>
                <w:rFonts w:cs="Simplified Arabic" w:hint="cs"/>
                <w:b/>
                <w:bCs/>
                <w:sz w:val="28"/>
                <w:szCs w:val="28"/>
                <w:rtl/>
                <w:lang w:bidi="ar-EG"/>
              </w:rPr>
              <w:t>.</w:t>
            </w:r>
          </w:p>
        </w:tc>
        <w:tc>
          <w:tcPr>
            <w:tcW w:w="1648" w:type="dxa"/>
          </w:tcPr>
          <w:p w14:paraId="227C4BF9" w14:textId="3E816CF5" w:rsidR="0004347B" w:rsidRPr="0096109F" w:rsidRDefault="00340270" w:rsidP="0004347B">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64</w:t>
            </w:r>
          </w:p>
        </w:tc>
      </w:tr>
      <w:tr w:rsidR="0004347B" w14:paraId="37D132FC" w14:textId="77777777" w:rsidTr="009B4157">
        <w:tc>
          <w:tcPr>
            <w:tcW w:w="706" w:type="dxa"/>
          </w:tcPr>
          <w:p w14:paraId="3A105F74" w14:textId="1258549F" w:rsidR="0004347B" w:rsidRPr="0078585E" w:rsidRDefault="0004347B" w:rsidP="0078585E">
            <w:pPr>
              <w:spacing w:line="276" w:lineRule="auto"/>
              <w:jc w:val="center"/>
              <w:rPr>
                <w:rFonts w:cs="Simplified Arabic"/>
                <w:b/>
                <w:bCs/>
                <w:sz w:val="28"/>
                <w:szCs w:val="28"/>
                <w:rtl/>
              </w:rPr>
            </w:pPr>
            <w:r w:rsidRPr="0078585E">
              <w:rPr>
                <w:rFonts w:cs="Simplified Arabic" w:hint="cs"/>
                <w:b/>
                <w:bCs/>
                <w:sz w:val="28"/>
                <w:szCs w:val="28"/>
                <w:rtl/>
              </w:rPr>
              <w:t>10</w:t>
            </w:r>
          </w:p>
        </w:tc>
        <w:tc>
          <w:tcPr>
            <w:tcW w:w="6987" w:type="dxa"/>
          </w:tcPr>
          <w:p w14:paraId="212AC9EC" w14:textId="184B4CA3" w:rsidR="0004347B" w:rsidRPr="000419F6" w:rsidRDefault="0004347B" w:rsidP="0078585E">
            <w:pPr>
              <w:spacing w:line="276" w:lineRule="auto"/>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جدول رقم (</w:t>
            </w:r>
            <w:r w:rsidR="00340270">
              <w:rPr>
                <w:rFonts w:ascii="Traditional Arabic" w:hAnsi="Traditional Arabic" w:cs="Traditional Arabic" w:hint="cs"/>
                <w:sz w:val="32"/>
                <w:szCs w:val="32"/>
                <w:rtl/>
                <w:lang w:bidi="ar-EG"/>
              </w:rPr>
              <w:t>10</w:t>
            </w:r>
            <w:r>
              <w:rPr>
                <w:rFonts w:ascii="Traditional Arabic" w:hAnsi="Traditional Arabic" w:cs="Traditional Arabic" w:hint="cs"/>
                <w:sz w:val="32"/>
                <w:szCs w:val="32"/>
                <w:rtl/>
                <w:lang w:bidi="ar-EG"/>
              </w:rPr>
              <w:t xml:space="preserve">) </w:t>
            </w:r>
            <w:r w:rsidR="00340270" w:rsidRPr="00340270">
              <w:rPr>
                <w:rFonts w:ascii="Traditional Arabic" w:hAnsi="Traditional Arabic" w:cs="Traditional Arabic"/>
                <w:sz w:val="32"/>
                <w:szCs w:val="32"/>
                <w:rtl/>
                <w:lang w:bidi="ar-EG"/>
              </w:rPr>
              <w:t>توزيع الفئات وفق التدرج المستخدم في أداة الدراسة</w:t>
            </w:r>
          </w:p>
        </w:tc>
        <w:tc>
          <w:tcPr>
            <w:tcW w:w="1648" w:type="dxa"/>
          </w:tcPr>
          <w:p w14:paraId="019121FA" w14:textId="08EE8E6A" w:rsidR="0004347B" w:rsidRPr="0096109F" w:rsidRDefault="00340270" w:rsidP="0078585E">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64</w:t>
            </w:r>
          </w:p>
        </w:tc>
      </w:tr>
      <w:tr w:rsidR="0004347B" w14:paraId="7A833E51" w14:textId="77777777" w:rsidTr="0078585E">
        <w:trPr>
          <w:trHeight w:val="70"/>
        </w:trPr>
        <w:tc>
          <w:tcPr>
            <w:tcW w:w="706" w:type="dxa"/>
          </w:tcPr>
          <w:p w14:paraId="6F9DCC1B" w14:textId="61B32443" w:rsidR="0004347B" w:rsidRPr="0078585E" w:rsidRDefault="0004347B" w:rsidP="0078585E">
            <w:pPr>
              <w:spacing w:line="276" w:lineRule="auto"/>
              <w:jc w:val="center"/>
              <w:rPr>
                <w:rFonts w:cs="Simplified Arabic"/>
                <w:b/>
                <w:bCs/>
                <w:sz w:val="28"/>
                <w:szCs w:val="28"/>
                <w:rtl/>
              </w:rPr>
            </w:pPr>
            <w:r w:rsidRPr="0078585E">
              <w:rPr>
                <w:rFonts w:cs="Simplified Arabic" w:hint="cs"/>
                <w:b/>
                <w:bCs/>
                <w:sz w:val="28"/>
                <w:szCs w:val="28"/>
                <w:rtl/>
              </w:rPr>
              <w:lastRenderedPageBreak/>
              <w:t>11</w:t>
            </w:r>
          </w:p>
        </w:tc>
        <w:tc>
          <w:tcPr>
            <w:tcW w:w="6987" w:type="dxa"/>
          </w:tcPr>
          <w:p w14:paraId="13AC15F5" w14:textId="78CC70CF" w:rsidR="0004347B" w:rsidRPr="000419F6" w:rsidRDefault="0004347B" w:rsidP="0078585E">
            <w:pPr>
              <w:spacing w:line="276" w:lineRule="auto"/>
              <w:rPr>
                <w:rFonts w:ascii="Traditional Arabic" w:hAnsi="Traditional Arabic" w:cs="Traditional Arabic"/>
                <w:sz w:val="32"/>
                <w:szCs w:val="32"/>
                <w:rtl/>
                <w:lang w:bidi="ar-EG"/>
              </w:rPr>
            </w:pPr>
            <w:r w:rsidRPr="00595844">
              <w:rPr>
                <w:rFonts w:ascii="Traditional Arabic" w:hAnsi="Traditional Arabic" w:cs="Traditional Arabic" w:hint="cs"/>
                <w:sz w:val="32"/>
                <w:szCs w:val="32"/>
                <w:rtl/>
                <w:lang w:bidi="ar-EG"/>
              </w:rPr>
              <w:t>جدول رقم (</w:t>
            </w:r>
            <w:r w:rsidR="0078585E">
              <w:rPr>
                <w:rFonts w:ascii="Traditional Arabic" w:hAnsi="Traditional Arabic" w:cs="Traditional Arabic" w:hint="cs"/>
                <w:sz w:val="32"/>
                <w:szCs w:val="32"/>
                <w:rtl/>
                <w:lang w:bidi="ar-EG"/>
              </w:rPr>
              <w:t xml:space="preserve">11) </w:t>
            </w:r>
            <w:bookmarkStart w:id="0" w:name="_Hlk217952909"/>
            <w:r w:rsidR="0078585E" w:rsidRPr="0078585E">
              <w:rPr>
                <w:rFonts w:ascii="Traditional Arabic" w:hAnsi="Traditional Arabic" w:cs="Traditional Arabic"/>
                <w:sz w:val="32"/>
                <w:szCs w:val="32"/>
                <w:rtl/>
                <w:lang w:bidi="ar-EG"/>
              </w:rPr>
              <w:t>المتوسطات الحسابية والانحرافات المعيارية لاستجابات أفراد عينة الدراسة</w:t>
            </w:r>
            <w:r w:rsidR="0078585E">
              <w:rPr>
                <w:rFonts w:ascii="Traditional Arabic" w:hAnsi="Traditional Arabic" w:cs="Traditional Arabic" w:hint="cs"/>
                <w:sz w:val="32"/>
                <w:szCs w:val="32"/>
                <w:rtl/>
                <w:lang w:bidi="ar-EG"/>
              </w:rPr>
              <w:t xml:space="preserve"> </w:t>
            </w:r>
            <w:r w:rsidR="0078585E" w:rsidRPr="0078585E">
              <w:rPr>
                <w:rFonts w:ascii="Traditional Arabic" w:hAnsi="Traditional Arabic" w:cs="Traditional Arabic"/>
                <w:sz w:val="32"/>
                <w:szCs w:val="32"/>
                <w:rtl/>
                <w:lang w:bidi="ar-EG"/>
              </w:rPr>
              <w:t xml:space="preserve">على </w:t>
            </w:r>
            <w:r w:rsidR="00B92FD7">
              <w:rPr>
                <w:rFonts w:ascii="Traditional Arabic" w:hAnsi="Traditional Arabic" w:cs="Traditional Arabic" w:hint="cs"/>
                <w:sz w:val="32"/>
                <w:szCs w:val="32"/>
                <w:rtl/>
                <w:lang w:bidi="ar-EG"/>
              </w:rPr>
              <w:t xml:space="preserve">جميع أبعاد </w:t>
            </w:r>
            <w:r w:rsidR="00C30F91">
              <w:rPr>
                <w:rFonts w:ascii="Traditional Arabic" w:hAnsi="Traditional Arabic" w:cs="Traditional Arabic" w:hint="cs"/>
                <w:sz w:val="32"/>
                <w:szCs w:val="32"/>
                <w:rtl/>
                <w:lang w:bidi="ar-EG"/>
              </w:rPr>
              <w:t>محور</w:t>
            </w:r>
            <w:r w:rsidR="0078585E" w:rsidRPr="0078585E">
              <w:rPr>
                <w:rFonts w:ascii="Traditional Arabic" w:hAnsi="Traditional Arabic" w:cs="Traditional Arabic"/>
                <w:sz w:val="32"/>
                <w:szCs w:val="32"/>
                <w:rtl/>
                <w:lang w:bidi="ar-EG"/>
              </w:rPr>
              <w:t xml:space="preserve"> بيئة العمل الرئيسية في مستشفى الملك خالد الجامعي</w:t>
            </w:r>
            <w:bookmarkEnd w:id="0"/>
          </w:p>
        </w:tc>
        <w:tc>
          <w:tcPr>
            <w:tcW w:w="1648" w:type="dxa"/>
          </w:tcPr>
          <w:p w14:paraId="4BD30C14" w14:textId="4ADDE740" w:rsidR="0004347B" w:rsidRPr="0096109F" w:rsidRDefault="0078585E" w:rsidP="0078585E">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68</w:t>
            </w:r>
          </w:p>
        </w:tc>
      </w:tr>
      <w:tr w:rsidR="00555C1B" w14:paraId="463E6B05" w14:textId="77777777" w:rsidTr="009B4157">
        <w:tc>
          <w:tcPr>
            <w:tcW w:w="706" w:type="dxa"/>
          </w:tcPr>
          <w:p w14:paraId="17FAAE93" w14:textId="1274C81E" w:rsidR="00555C1B" w:rsidRPr="005E26DC" w:rsidRDefault="00555C1B" w:rsidP="00555C1B">
            <w:pPr>
              <w:spacing w:line="276" w:lineRule="auto"/>
              <w:jc w:val="center"/>
              <w:rPr>
                <w:rFonts w:cs="Simplified Arabic"/>
                <w:b/>
                <w:bCs/>
                <w:sz w:val="28"/>
                <w:szCs w:val="28"/>
                <w:rtl/>
              </w:rPr>
            </w:pPr>
            <w:r>
              <w:rPr>
                <w:rFonts w:cs="Simplified Arabic" w:hint="cs"/>
                <w:b/>
                <w:bCs/>
                <w:sz w:val="28"/>
                <w:szCs w:val="28"/>
                <w:rtl/>
              </w:rPr>
              <w:t>12</w:t>
            </w:r>
          </w:p>
        </w:tc>
        <w:tc>
          <w:tcPr>
            <w:tcW w:w="6987" w:type="dxa"/>
          </w:tcPr>
          <w:p w14:paraId="07080EB4" w14:textId="2A660B54" w:rsidR="00555C1B" w:rsidRPr="00272A52" w:rsidRDefault="00555C1B" w:rsidP="00555C1B">
            <w:pPr>
              <w:spacing w:line="276" w:lineRule="auto"/>
              <w:rPr>
                <w:rFonts w:ascii="Traditional Arabic" w:hAnsi="Traditional Arabic" w:cs="Traditional Arabic"/>
                <w:color w:val="000000"/>
                <w:sz w:val="32"/>
                <w:szCs w:val="32"/>
                <w:rtl/>
                <w:lang w:bidi="ar-EG"/>
              </w:rPr>
            </w:pPr>
            <w:r w:rsidRPr="00272A52">
              <w:rPr>
                <w:rFonts w:ascii="Traditional Arabic" w:hAnsi="Traditional Arabic" w:cs="Traditional Arabic" w:hint="cs"/>
                <w:color w:val="000000"/>
                <w:sz w:val="32"/>
                <w:szCs w:val="32"/>
                <w:rtl/>
                <w:lang w:bidi="ar-EG"/>
              </w:rPr>
              <w:t>جدول رقم (</w:t>
            </w:r>
            <w:r>
              <w:rPr>
                <w:rFonts w:ascii="Traditional Arabic" w:hAnsi="Traditional Arabic" w:cs="Traditional Arabic" w:hint="cs"/>
                <w:color w:val="000000"/>
                <w:sz w:val="32"/>
                <w:szCs w:val="32"/>
                <w:rtl/>
                <w:lang w:bidi="ar-EG"/>
              </w:rPr>
              <w:t>12</w:t>
            </w:r>
            <w:r w:rsidRPr="00272A52">
              <w:rPr>
                <w:rFonts w:ascii="Traditional Arabic" w:hAnsi="Traditional Arabic" w:cs="Traditional Arabic" w:hint="cs"/>
                <w:color w:val="000000"/>
                <w:sz w:val="32"/>
                <w:szCs w:val="32"/>
                <w:rtl/>
                <w:lang w:bidi="ar-EG"/>
              </w:rPr>
              <w:t xml:space="preserve">) </w:t>
            </w:r>
            <w:r w:rsidRPr="00325C4D">
              <w:rPr>
                <w:rFonts w:ascii="Traditional Arabic" w:hAnsi="Traditional Arabic" w:cs="Traditional Arabic"/>
                <w:color w:val="000000"/>
                <w:sz w:val="32"/>
                <w:szCs w:val="32"/>
                <w:rtl/>
                <w:lang w:bidi="ar-EG"/>
              </w:rPr>
              <w:t>استجابات افراد عينة الدراسة على عبارات البعد الأول الخاص بالهيكل التنظيمي، مرتبة تنازلياً حسب المتوسط الحسابي</w:t>
            </w:r>
            <w:r>
              <w:rPr>
                <w:rFonts w:ascii="Traditional Arabic" w:hAnsi="Traditional Arabic" w:cs="Traditional Arabic" w:hint="cs"/>
                <w:color w:val="000000"/>
                <w:sz w:val="32"/>
                <w:szCs w:val="32"/>
                <w:rtl/>
                <w:lang w:bidi="ar-EG"/>
              </w:rPr>
              <w:t>.</w:t>
            </w:r>
          </w:p>
        </w:tc>
        <w:tc>
          <w:tcPr>
            <w:tcW w:w="1648" w:type="dxa"/>
          </w:tcPr>
          <w:p w14:paraId="5B28C5F0" w14:textId="6405DCE3" w:rsidR="00555C1B" w:rsidRPr="0096109F" w:rsidRDefault="00555C1B" w:rsidP="00555C1B">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70</w:t>
            </w:r>
          </w:p>
        </w:tc>
      </w:tr>
      <w:tr w:rsidR="00555C1B" w14:paraId="1A781BB2" w14:textId="77777777" w:rsidTr="00272A52">
        <w:tc>
          <w:tcPr>
            <w:tcW w:w="706" w:type="dxa"/>
          </w:tcPr>
          <w:p w14:paraId="639C68B2" w14:textId="252DD761" w:rsidR="00555C1B" w:rsidRPr="005E26DC" w:rsidRDefault="00555C1B" w:rsidP="00555C1B">
            <w:pPr>
              <w:spacing w:line="276" w:lineRule="auto"/>
              <w:jc w:val="center"/>
              <w:rPr>
                <w:rFonts w:cs="Simplified Arabic"/>
                <w:b/>
                <w:bCs/>
                <w:sz w:val="28"/>
                <w:szCs w:val="28"/>
                <w:rtl/>
              </w:rPr>
            </w:pPr>
            <w:r>
              <w:rPr>
                <w:rFonts w:cs="Simplified Arabic" w:hint="cs"/>
                <w:b/>
                <w:bCs/>
                <w:sz w:val="28"/>
                <w:szCs w:val="28"/>
                <w:rtl/>
              </w:rPr>
              <w:t>13</w:t>
            </w:r>
          </w:p>
        </w:tc>
        <w:tc>
          <w:tcPr>
            <w:tcW w:w="6987" w:type="dxa"/>
            <w:tcBorders>
              <w:bottom w:val="single" w:sz="4" w:space="0" w:color="auto"/>
            </w:tcBorders>
          </w:tcPr>
          <w:p w14:paraId="02695241" w14:textId="4CA328EE" w:rsidR="00555C1B" w:rsidRPr="002B4641" w:rsidRDefault="00555C1B" w:rsidP="00555C1B">
            <w:pPr>
              <w:spacing w:line="276" w:lineRule="auto"/>
              <w:jc w:val="both"/>
              <w:rPr>
                <w:rFonts w:ascii="Traditional Arabic" w:hAnsi="Traditional Arabic" w:cs="Traditional Arabic"/>
                <w:color w:val="000000"/>
                <w:sz w:val="32"/>
                <w:szCs w:val="32"/>
                <w:rtl/>
                <w:lang w:bidi="ar-EG"/>
              </w:rPr>
            </w:pPr>
            <w:r w:rsidRPr="000C6919">
              <w:rPr>
                <w:rFonts w:ascii="Traditional Arabic" w:hAnsi="Traditional Arabic" w:cs="Traditional Arabic"/>
                <w:color w:val="000000"/>
                <w:sz w:val="32"/>
                <w:szCs w:val="32"/>
                <w:rtl/>
                <w:lang w:bidi="ar-EG"/>
              </w:rPr>
              <w:t>استجابات افراد العينة على عبارات البعد الثاني: الدعم التنظيمي المدرك، مرتبة حسب المتوسط الحسابي</w:t>
            </w:r>
            <w:r>
              <w:rPr>
                <w:rFonts w:ascii="Traditional Arabic" w:hAnsi="Traditional Arabic" w:cs="Traditional Arabic" w:hint="cs"/>
                <w:color w:val="000000"/>
                <w:sz w:val="32"/>
                <w:szCs w:val="32"/>
                <w:rtl/>
                <w:lang w:bidi="ar-EG"/>
              </w:rPr>
              <w:t>.</w:t>
            </w:r>
          </w:p>
        </w:tc>
        <w:tc>
          <w:tcPr>
            <w:tcW w:w="1648" w:type="dxa"/>
          </w:tcPr>
          <w:p w14:paraId="1D853612" w14:textId="44678DB3" w:rsidR="00555C1B" w:rsidRPr="0096109F" w:rsidRDefault="00555C1B" w:rsidP="00555C1B">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72</w:t>
            </w:r>
          </w:p>
        </w:tc>
      </w:tr>
      <w:tr w:rsidR="00555C1B" w14:paraId="0B7B38E5" w14:textId="77777777" w:rsidTr="009B4157">
        <w:tc>
          <w:tcPr>
            <w:tcW w:w="706" w:type="dxa"/>
          </w:tcPr>
          <w:p w14:paraId="0CCB4D44" w14:textId="6AAC6BB8" w:rsidR="00555C1B" w:rsidRPr="005E26DC" w:rsidRDefault="00555C1B" w:rsidP="00555C1B">
            <w:pPr>
              <w:spacing w:line="276" w:lineRule="auto"/>
              <w:jc w:val="center"/>
              <w:rPr>
                <w:rFonts w:cs="Simplified Arabic"/>
                <w:b/>
                <w:bCs/>
                <w:sz w:val="28"/>
                <w:szCs w:val="28"/>
                <w:rtl/>
              </w:rPr>
            </w:pPr>
            <w:r>
              <w:rPr>
                <w:rFonts w:cs="Simplified Arabic" w:hint="cs"/>
                <w:b/>
                <w:bCs/>
                <w:sz w:val="28"/>
                <w:szCs w:val="28"/>
                <w:rtl/>
              </w:rPr>
              <w:t>14</w:t>
            </w:r>
          </w:p>
        </w:tc>
        <w:tc>
          <w:tcPr>
            <w:tcW w:w="6987" w:type="dxa"/>
          </w:tcPr>
          <w:p w14:paraId="6E5FD5C2" w14:textId="470ED157" w:rsidR="00555C1B" w:rsidRPr="00272A52" w:rsidRDefault="00555C1B" w:rsidP="00555C1B">
            <w:pPr>
              <w:spacing w:line="276" w:lineRule="auto"/>
              <w:rPr>
                <w:rFonts w:ascii="Traditional Arabic" w:hAnsi="Traditional Arabic" w:cs="Traditional Arabic"/>
                <w:color w:val="000000"/>
                <w:sz w:val="32"/>
                <w:szCs w:val="32"/>
                <w:rtl/>
                <w:lang w:bidi="ar-EG"/>
              </w:rPr>
            </w:pPr>
            <w:r w:rsidRPr="00A80B81">
              <w:rPr>
                <w:rFonts w:ascii="Traditional Arabic" w:hAnsi="Traditional Arabic" w:cs="Traditional Arabic"/>
                <w:color w:val="000000"/>
                <w:sz w:val="32"/>
                <w:szCs w:val="32"/>
                <w:rtl/>
                <w:lang w:bidi="ar-EG"/>
              </w:rPr>
              <w:t>استجابات افراد عينة الدراسة على عبارات البعد الثالث: التمكين القيادي، مرتبة تنازلياً حسب المتوسط الحسابي</w:t>
            </w:r>
            <w:r>
              <w:rPr>
                <w:rFonts w:ascii="Traditional Arabic" w:hAnsi="Traditional Arabic" w:cs="Traditional Arabic" w:hint="cs"/>
                <w:color w:val="000000"/>
                <w:sz w:val="32"/>
                <w:szCs w:val="32"/>
                <w:rtl/>
                <w:lang w:bidi="ar-EG"/>
              </w:rPr>
              <w:t>.</w:t>
            </w:r>
          </w:p>
        </w:tc>
        <w:tc>
          <w:tcPr>
            <w:tcW w:w="1648" w:type="dxa"/>
          </w:tcPr>
          <w:p w14:paraId="6D986C2F" w14:textId="6953F079" w:rsidR="00555C1B" w:rsidRPr="0096109F" w:rsidRDefault="00555C1B" w:rsidP="00555C1B">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75</w:t>
            </w:r>
          </w:p>
        </w:tc>
      </w:tr>
      <w:tr w:rsidR="00555C1B" w14:paraId="58B1DA04" w14:textId="77777777" w:rsidTr="009B4157">
        <w:tc>
          <w:tcPr>
            <w:tcW w:w="706" w:type="dxa"/>
          </w:tcPr>
          <w:p w14:paraId="11425960" w14:textId="73AD569F" w:rsidR="00555C1B" w:rsidRPr="005E26DC" w:rsidRDefault="00555C1B" w:rsidP="00555C1B">
            <w:pPr>
              <w:spacing w:line="276" w:lineRule="auto"/>
              <w:jc w:val="center"/>
              <w:rPr>
                <w:rFonts w:cs="Simplified Arabic"/>
                <w:b/>
                <w:bCs/>
                <w:sz w:val="28"/>
                <w:szCs w:val="28"/>
                <w:rtl/>
              </w:rPr>
            </w:pPr>
            <w:r>
              <w:rPr>
                <w:rFonts w:cs="Simplified Arabic" w:hint="cs"/>
                <w:b/>
                <w:bCs/>
                <w:sz w:val="28"/>
                <w:szCs w:val="28"/>
                <w:rtl/>
              </w:rPr>
              <w:t>15</w:t>
            </w:r>
          </w:p>
        </w:tc>
        <w:tc>
          <w:tcPr>
            <w:tcW w:w="6987" w:type="dxa"/>
          </w:tcPr>
          <w:p w14:paraId="396B637C" w14:textId="6D8F6D07" w:rsidR="00555C1B" w:rsidRPr="00272A52" w:rsidRDefault="00555C1B" w:rsidP="00555C1B">
            <w:pPr>
              <w:spacing w:line="276" w:lineRule="auto"/>
              <w:rPr>
                <w:rFonts w:ascii="Traditional Arabic" w:hAnsi="Traditional Arabic" w:cs="Traditional Arabic"/>
                <w:color w:val="000000"/>
                <w:sz w:val="32"/>
                <w:szCs w:val="32"/>
                <w:rtl/>
                <w:lang w:bidi="ar-EG"/>
              </w:rPr>
            </w:pPr>
            <w:r w:rsidRPr="00A80B81">
              <w:rPr>
                <w:rFonts w:ascii="Traditional Arabic" w:hAnsi="Traditional Arabic" w:cs="Traditional Arabic"/>
                <w:color w:val="000000"/>
                <w:sz w:val="32"/>
                <w:szCs w:val="32"/>
                <w:rtl/>
                <w:lang w:bidi="ar-EG"/>
              </w:rPr>
              <w:t>استجابات افراد عينة الدراسة على عبارات البعد الرابع: التخطيط الاستراتيجي، مرتبة تنازلياً حسب المتوسط الحسابي</w:t>
            </w:r>
            <w:r>
              <w:rPr>
                <w:rFonts w:ascii="Traditional Arabic" w:hAnsi="Traditional Arabic" w:cs="Traditional Arabic" w:hint="cs"/>
                <w:color w:val="000000"/>
                <w:sz w:val="32"/>
                <w:szCs w:val="32"/>
                <w:rtl/>
                <w:lang w:bidi="ar-EG"/>
              </w:rPr>
              <w:t>.</w:t>
            </w:r>
          </w:p>
        </w:tc>
        <w:tc>
          <w:tcPr>
            <w:tcW w:w="1648" w:type="dxa"/>
          </w:tcPr>
          <w:p w14:paraId="67D45AF2" w14:textId="2AC4D845" w:rsidR="00555C1B" w:rsidRPr="0096109F" w:rsidRDefault="00555C1B" w:rsidP="00555C1B">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77</w:t>
            </w:r>
          </w:p>
        </w:tc>
      </w:tr>
      <w:tr w:rsidR="00555C1B" w14:paraId="6A1DB099" w14:textId="77777777" w:rsidTr="009B4157">
        <w:tc>
          <w:tcPr>
            <w:tcW w:w="706" w:type="dxa"/>
          </w:tcPr>
          <w:p w14:paraId="42FA0E46" w14:textId="5BE0F75D" w:rsidR="00555C1B" w:rsidRDefault="00555C1B" w:rsidP="00555C1B">
            <w:pPr>
              <w:spacing w:line="276" w:lineRule="auto"/>
              <w:jc w:val="center"/>
              <w:rPr>
                <w:rFonts w:cs="Simplified Arabic"/>
                <w:b/>
                <w:bCs/>
                <w:sz w:val="28"/>
                <w:szCs w:val="28"/>
                <w:rtl/>
              </w:rPr>
            </w:pPr>
            <w:r>
              <w:rPr>
                <w:rFonts w:cs="Simplified Arabic" w:hint="cs"/>
                <w:b/>
                <w:bCs/>
                <w:sz w:val="28"/>
                <w:szCs w:val="28"/>
                <w:rtl/>
              </w:rPr>
              <w:t>16</w:t>
            </w:r>
          </w:p>
        </w:tc>
        <w:tc>
          <w:tcPr>
            <w:tcW w:w="6987" w:type="dxa"/>
          </w:tcPr>
          <w:p w14:paraId="0E0271B1" w14:textId="2ADEAE9D" w:rsidR="00555C1B" w:rsidRPr="0021522B" w:rsidRDefault="00555C1B" w:rsidP="00555C1B">
            <w:pPr>
              <w:spacing w:line="276" w:lineRule="auto"/>
              <w:rPr>
                <w:rFonts w:ascii="Traditional Arabic" w:hAnsi="Traditional Arabic" w:cs="Traditional Arabic"/>
                <w:color w:val="000000"/>
                <w:sz w:val="32"/>
                <w:szCs w:val="32"/>
                <w:rtl/>
                <w:lang w:bidi="ar-EG"/>
              </w:rPr>
            </w:pPr>
            <w:r w:rsidRPr="00555C1B">
              <w:rPr>
                <w:rFonts w:ascii="Traditional Arabic" w:hAnsi="Traditional Arabic" w:cs="Traditional Arabic"/>
                <w:color w:val="000000"/>
                <w:sz w:val="32"/>
                <w:szCs w:val="32"/>
                <w:rtl/>
                <w:lang w:bidi="ar-EG"/>
              </w:rPr>
              <w:t xml:space="preserve">المتوسطات الحسابية والانحرافات المعيارية لاستجابات أفراد عينة الدراسة على </w:t>
            </w:r>
            <w:r w:rsidR="00B92FD7">
              <w:rPr>
                <w:rFonts w:ascii="Traditional Arabic" w:hAnsi="Traditional Arabic" w:cs="Traditional Arabic" w:hint="cs"/>
                <w:color w:val="000000"/>
                <w:sz w:val="32"/>
                <w:szCs w:val="32"/>
                <w:rtl/>
                <w:lang w:bidi="ar-EG"/>
              </w:rPr>
              <w:t>جميع أبعاد محور</w:t>
            </w:r>
            <w:r>
              <w:rPr>
                <w:rFonts w:ascii="Traditional Arabic" w:hAnsi="Traditional Arabic" w:cs="Traditional Arabic" w:hint="cs"/>
                <w:color w:val="000000"/>
                <w:sz w:val="32"/>
                <w:szCs w:val="32"/>
                <w:rtl/>
                <w:lang w:bidi="ar-EG"/>
              </w:rPr>
              <w:t xml:space="preserve"> الإبداع الإداري لدى العاملين</w:t>
            </w:r>
            <w:r w:rsidRPr="00555C1B">
              <w:rPr>
                <w:rFonts w:ascii="Traditional Arabic" w:hAnsi="Traditional Arabic" w:cs="Traditional Arabic"/>
                <w:color w:val="000000"/>
                <w:sz w:val="32"/>
                <w:szCs w:val="32"/>
                <w:rtl/>
                <w:lang w:bidi="ar-EG"/>
              </w:rPr>
              <w:t xml:space="preserve"> في مستشفى الملك خالد الجامعي</w:t>
            </w:r>
          </w:p>
        </w:tc>
        <w:tc>
          <w:tcPr>
            <w:tcW w:w="1648" w:type="dxa"/>
          </w:tcPr>
          <w:p w14:paraId="0ED05A1D" w14:textId="5B15A1D3" w:rsidR="00555C1B" w:rsidRPr="0096109F" w:rsidRDefault="00555C1B" w:rsidP="00555C1B">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80</w:t>
            </w:r>
          </w:p>
        </w:tc>
      </w:tr>
      <w:tr w:rsidR="00555C1B" w14:paraId="02EFA5E0" w14:textId="77777777" w:rsidTr="009B4157">
        <w:tc>
          <w:tcPr>
            <w:tcW w:w="706" w:type="dxa"/>
          </w:tcPr>
          <w:p w14:paraId="6EC3C26A" w14:textId="24CF4192" w:rsidR="00555C1B" w:rsidRDefault="00CD62DC" w:rsidP="00555C1B">
            <w:pPr>
              <w:spacing w:line="276" w:lineRule="auto"/>
              <w:jc w:val="center"/>
              <w:rPr>
                <w:rFonts w:cs="Simplified Arabic"/>
                <w:b/>
                <w:bCs/>
                <w:sz w:val="28"/>
                <w:szCs w:val="28"/>
                <w:rtl/>
              </w:rPr>
            </w:pPr>
            <w:r>
              <w:rPr>
                <w:rFonts w:cs="Simplified Arabic" w:hint="cs"/>
                <w:b/>
                <w:bCs/>
                <w:sz w:val="28"/>
                <w:szCs w:val="28"/>
                <w:rtl/>
              </w:rPr>
              <w:t>17</w:t>
            </w:r>
          </w:p>
        </w:tc>
        <w:tc>
          <w:tcPr>
            <w:tcW w:w="6987" w:type="dxa"/>
          </w:tcPr>
          <w:p w14:paraId="670646AE" w14:textId="7123A058" w:rsidR="00555C1B" w:rsidRDefault="00CD62DC" w:rsidP="00555C1B">
            <w:pPr>
              <w:spacing w:line="276" w:lineRule="auto"/>
              <w:rPr>
                <w:rFonts w:ascii="Traditional Arabic" w:hAnsi="Traditional Arabic" w:cs="Traditional Arabic"/>
                <w:color w:val="000000"/>
                <w:sz w:val="32"/>
                <w:szCs w:val="32"/>
                <w:rtl/>
                <w:lang w:bidi="ar-EG"/>
              </w:rPr>
            </w:pPr>
            <w:r w:rsidRPr="00CD62DC">
              <w:rPr>
                <w:rFonts w:ascii="Traditional Arabic" w:hAnsi="Traditional Arabic" w:cs="Traditional Arabic"/>
                <w:color w:val="000000"/>
                <w:sz w:val="32"/>
                <w:szCs w:val="32"/>
                <w:rtl/>
                <w:lang w:bidi="ar-EG"/>
              </w:rPr>
              <w:t>استجابات افراد عينة الدراسة على عبارات البعد الأول: الأصالة، مرتبة تنازلياً حسب المتوسط الحسابي</w:t>
            </w:r>
            <w:r>
              <w:rPr>
                <w:rFonts w:ascii="Traditional Arabic" w:hAnsi="Traditional Arabic" w:cs="Traditional Arabic" w:hint="cs"/>
                <w:color w:val="000000"/>
                <w:sz w:val="32"/>
                <w:szCs w:val="32"/>
                <w:rtl/>
                <w:lang w:bidi="ar-EG"/>
              </w:rPr>
              <w:t>.</w:t>
            </w:r>
          </w:p>
        </w:tc>
        <w:tc>
          <w:tcPr>
            <w:tcW w:w="1648" w:type="dxa"/>
          </w:tcPr>
          <w:p w14:paraId="76D2756C" w14:textId="11EABA2B" w:rsidR="00555C1B" w:rsidRPr="0096109F" w:rsidRDefault="00CD62DC" w:rsidP="00555C1B">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82</w:t>
            </w:r>
          </w:p>
        </w:tc>
      </w:tr>
      <w:tr w:rsidR="00555C1B" w14:paraId="3615D900" w14:textId="77777777" w:rsidTr="009B4157">
        <w:tc>
          <w:tcPr>
            <w:tcW w:w="706" w:type="dxa"/>
          </w:tcPr>
          <w:p w14:paraId="247BEFDB" w14:textId="68A0C6F5" w:rsidR="00555C1B" w:rsidRDefault="00CD62DC" w:rsidP="00555C1B">
            <w:pPr>
              <w:spacing w:line="276" w:lineRule="auto"/>
              <w:jc w:val="center"/>
              <w:rPr>
                <w:rFonts w:cs="Simplified Arabic"/>
                <w:b/>
                <w:bCs/>
                <w:sz w:val="28"/>
                <w:szCs w:val="28"/>
                <w:rtl/>
              </w:rPr>
            </w:pPr>
            <w:r>
              <w:rPr>
                <w:rFonts w:cs="Simplified Arabic" w:hint="cs"/>
                <w:b/>
                <w:bCs/>
                <w:sz w:val="28"/>
                <w:szCs w:val="28"/>
                <w:rtl/>
              </w:rPr>
              <w:t>18</w:t>
            </w:r>
          </w:p>
        </w:tc>
        <w:tc>
          <w:tcPr>
            <w:tcW w:w="6987" w:type="dxa"/>
          </w:tcPr>
          <w:p w14:paraId="41AD7209" w14:textId="2F948E4B" w:rsidR="00555C1B" w:rsidRDefault="00CD62DC" w:rsidP="00555C1B">
            <w:pPr>
              <w:spacing w:line="276" w:lineRule="auto"/>
              <w:rPr>
                <w:rFonts w:ascii="Traditional Arabic" w:hAnsi="Traditional Arabic" w:cs="Traditional Arabic"/>
                <w:color w:val="000000"/>
                <w:sz w:val="32"/>
                <w:szCs w:val="32"/>
                <w:rtl/>
                <w:lang w:bidi="ar-EG"/>
              </w:rPr>
            </w:pPr>
            <w:r w:rsidRPr="00CD62DC">
              <w:rPr>
                <w:rFonts w:ascii="Traditional Arabic" w:hAnsi="Traditional Arabic" w:cs="Traditional Arabic"/>
                <w:color w:val="000000"/>
                <w:sz w:val="32"/>
                <w:szCs w:val="32"/>
                <w:rtl/>
                <w:lang w:bidi="ar-EG"/>
              </w:rPr>
              <w:t>استجابات افراد عينة الدراسة على عبارات البعد الثاني: الطلاقة الفكرية، مرتبة تنازلياً حسب المتوسط الحسابي</w:t>
            </w:r>
            <w:r>
              <w:rPr>
                <w:rFonts w:ascii="Traditional Arabic" w:hAnsi="Traditional Arabic" w:cs="Traditional Arabic" w:hint="cs"/>
                <w:color w:val="000000"/>
                <w:sz w:val="32"/>
                <w:szCs w:val="32"/>
                <w:rtl/>
                <w:lang w:bidi="ar-EG"/>
              </w:rPr>
              <w:t>.</w:t>
            </w:r>
          </w:p>
        </w:tc>
        <w:tc>
          <w:tcPr>
            <w:tcW w:w="1648" w:type="dxa"/>
          </w:tcPr>
          <w:p w14:paraId="35FC9611" w14:textId="6C93DB12" w:rsidR="00555C1B" w:rsidRPr="0096109F" w:rsidRDefault="00CD62DC" w:rsidP="00555C1B">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84</w:t>
            </w:r>
          </w:p>
        </w:tc>
      </w:tr>
      <w:tr w:rsidR="00555C1B" w14:paraId="245A80C7" w14:textId="77777777" w:rsidTr="009B4157">
        <w:tc>
          <w:tcPr>
            <w:tcW w:w="706" w:type="dxa"/>
          </w:tcPr>
          <w:p w14:paraId="2B1B2677" w14:textId="3E8549FF" w:rsidR="00555C1B" w:rsidRDefault="00CD62DC" w:rsidP="00555C1B">
            <w:pPr>
              <w:spacing w:line="276" w:lineRule="auto"/>
              <w:jc w:val="center"/>
              <w:rPr>
                <w:rFonts w:cs="Simplified Arabic"/>
                <w:b/>
                <w:bCs/>
                <w:sz w:val="28"/>
                <w:szCs w:val="28"/>
                <w:rtl/>
              </w:rPr>
            </w:pPr>
            <w:r>
              <w:rPr>
                <w:rFonts w:cs="Simplified Arabic" w:hint="cs"/>
                <w:b/>
                <w:bCs/>
                <w:sz w:val="28"/>
                <w:szCs w:val="28"/>
                <w:rtl/>
              </w:rPr>
              <w:t>19</w:t>
            </w:r>
          </w:p>
        </w:tc>
        <w:tc>
          <w:tcPr>
            <w:tcW w:w="6987" w:type="dxa"/>
          </w:tcPr>
          <w:p w14:paraId="4B9F653E" w14:textId="7E737D22" w:rsidR="00555C1B" w:rsidRDefault="00CD62DC" w:rsidP="00555C1B">
            <w:pPr>
              <w:spacing w:line="276" w:lineRule="auto"/>
              <w:rPr>
                <w:rFonts w:ascii="Traditional Arabic" w:hAnsi="Traditional Arabic" w:cs="Traditional Arabic"/>
                <w:color w:val="000000"/>
                <w:sz w:val="32"/>
                <w:szCs w:val="32"/>
                <w:rtl/>
                <w:lang w:bidi="ar-EG"/>
              </w:rPr>
            </w:pPr>
            <w:r w:rsidRPr="00CD62DC">
              <w:rPr>
                <w:rFonts w:ascii="Traditional Arabic" w:hAnsi="Traditional Arabic" w:cs="Traditional Arabic"/>
                <w:color w:val="000000"/>
                <w:sz w:val="32"/>
                <w:szCs w:val="32"/>
                <w:rtl/>
                <w:lang w:bidi="ar-EG"/>
              </w:rPr>
              <w:t>استجابات افراد عينة الدراسة على عبارات البعد الثالث: المرونة، مرتبة تنازلياً حسب المتوسط الحسابي</w:t>
            </w:r>
            <w:r>
              <w:rPr>
                <w:rFonts w:ascii="Traditional Arabic" w:hAnsi="Traditional Arabic" w:cs="Traditional Arabic" w:hint="cs"/>
                <w:color w:val="000000"/>
                <w:sz w:val="32"/>
                <w:szCs w:val="32"/>
                <w:rtl/>
                <w:lang w:bidi="ar-EG"/>
              </w:rPr>
              <w:t>.</w:t>
            </w:r>
          </w:p>
        </w:tc>
        <w:tc>
          <w:tcPr>
            <w:tcW w:w="1648" w:type="dxa"/>
          </w:tcPr>
          <w:p w14:paraId="3CFBD656" w14:textId="1504AB8D" w:rsidR="00555C1B" w:rsidRPr="0096109F" w:rsidRDefault="00CD62DC" w:rsidP="00555C1B">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86</w:t>
            </w:r>
          </w:p>
        </w:tc>
      </w:tr>
      <w:tr w:rsidR="00555C1B" w14:paraId="717F175B" w14:textId="77777777" w:rsidTr="009B4157">
        <w:tc>
          <w:tcPr>
            <w:tcW w:w="706" w:type="dxa"/>
          </w:tcPr>
          <w:p w14:paraId="12982DE4" w14:textId="5D4A569D" w:rsidR="00555C1B" w:rsidRDefault="00CD62DC" w:rsidP="00555C1B">
            <w:pPr>
              <w:spacing w:line="276" w:lineRule="auto"/>
              <w:jc w:val="center"/>
              <w:rPr>
                <w:rFonts w:cs="Simplified Arabic"/>
                <w:b/>
                <w:bCs/>
                <w:sz w:val="28"/>
                <w:szCs w:val="28"/>
                <w:rtl/>
              </w:rPr>
            </w:pPr>
            <w:r>
              <w:rPr>
                <w:rFonts w:cs="Simplified Arabic" w:hint="cs"/>
                <w:b/>
                <w:bCs/>
                <w:sz w:val="28"/>
                <w:szCs w:val="28"/>
                <w:rtl/>
              </w:rPr>
              <w:t>20</w:t>
            </w:r>
          </w:p>
        </w:tc>
        <w:tc>
          <w:tcPr>
            <w:tcW w:w="6987" w:type="dxa"/>
          </w:tcPr>
          <w:p w14:paraId="73253055" w14:textId="38B4782F" w:rsidR="00555C1B" w:rsidRDefault="00CD62DC" w:rsidP="00555C1B">
            <w:pPr>
              <w:spacing w:line="276" w:lineRule="auto"/>
              <w:rPr>
                <w:rFonts w:ascii="Traditional Arabic" w:hAnsi="Traditional Arabic" w:cs="Traditional Arabic"/>
                <w:color w:val="000000"/>
                <w:sz w:val="32"/>
                <w:szCs w:val="32"/>
                <w:rtl/>
                <w:lang w:bidi="ar-EG"/>
              </w:rPr>
            </w:pPr>
            <w:r w:rsidRPr="00CD62DC">
              <w:rPr>
                <w:rFonts w:ascii="Traditional Arabic" w:hAnsi="Traditional Arabic" w:cs="Traditional Arabic"/>
                <w:color w:val="000000"/>
                <w:sz w:val="32"/>
                <w:szCs w:val="32"/>
                <w:rtl/>
                <w:lang w:bidi="ar-EG"/>
              </w:rPr>
              <w:t>استجابات افراد عينة الدراسة على عبارات البعد الرابع: الحساسية للمشكلات، مرتبة تنازلياً حسب المتوسط الحسابي</w:t>
            </w:r>
            <w:r>
              <w:rPr>
                <w:rFonts w:ascii="Traditional Arabic" w:hAnsi="Traditional Arabic" w:cs="Traditional Arabic" w:hint="cs"/>
                <w:color w:val="000000"/>
                <w:sz w:val="32"/>
                <w:szCs w:val="32"/>
                <w:rtl/>
                <w:lang w:bidi="ar-EG"/>
              </w:rPr>
              <w:t>.</w:t>
            </w:r>
          </w:p>
        </w:tc>
        <w:tc>
          <w:tcPr>
            <w:tcW w:w="1648" w:type="dxa"/>
          </w:tcPr>
          <w:p w14:paraId="74BC2908" w14:textId="04D89186" w:rsidR="00555C1B" w:rsidRPr="0096109F" w:rsidRDefault="00145B8B" w:rsidP="00555C1B">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88</w:t>
            </w:r>
          </w:p>
        </w:tc>
      </w:tr>
      <w:tr w:rsidR="00555C1B" w14:paraId="28C156F5" w14:textId="77777777" w:rsidTr="009B4157">
        <w:tc>
          <w:tcPr>
            <w:tcW w:w="706" w:type="dxa"/>
          </w:tcPr>
          <w:p w14:paraId="4C9491F6" w14:textId="0DEB575D" w:rsidR="00555C1B" w:rsidRDefault="00145B8B" w:rsidP="00555C1B">
            <w:pPr>
              <w:spacing w:line="276" w:lineRule="auto"/>
              <w:jc w:val="center"/>
              <w:rPr>
                <w:rFonts w:cs="Simplified Arabic"/>
                <w:b/>
                <w:bCs/>
                <w:sz w:val="28"/>
                <w:szCs w:val="28"/>
                <w:rtl/>
              </w:rPr>
            </w:pPr>
            <w:r>
              <w:rPr>
                <w:rFonts w:cs="Simplified Arabic" w:hint="cs"/>
                <w:b/>
                <w:bCs/>
                <w:sz w:val="28"/>
                <w:szCs w:val="28"/>
                <w:rtl/>
              </w:rPr>
              <w:t>21</w:t>
            </w:r>
          </w:p>
        </w:tc>
        <w:tc>
          <w:tcPr>
            <w:tcW w:w="6987" w:type="dxa"/>
          </w:tcPr>
          <w:p w14:paraId="7AB06CE5" w14:textId="4C29D9D1" w:rsidR="00555C1B" w:rsidRDefault="00145B8B" w:rsidP="00555C1B">
            <w:pPr>
              <w:spacing w:line="276" w:lineRule="auto"/>
              <w:rPr>
                <w:rFonts w:ascii="Traditional Arabic" w:hAnsi="Traditional Arabic" w:cs="Traditional Arabic"/>
                <w:color w:val="000000"/>
                <w:sz w:val="32"/>
                <w:szCs w:val="32"/>
                <w:rtl/>
                <w:lang w:bidi="ar-EG"/>
              </w:rPr>
            </w:pPr>
            <w:r w:rsidRPr="00145B8B">
              <w:rPr>
                <w:rFonts w:ascii="Traditional Arabic" w:hAnsi="Traditional Arabic" w:cs="Traditional Arabic"/>
                <w:color w:val="000000"/>
                <w:sz w:val="32"/>
                <w:szCs w:val="32"/>
                <w:rtl/>
                <w:lang w:bidi="ar-EG"/>
              </w:rPr>
              <w:t>استجابات افراد عينة الدراسة على عبارات البعد الخامس: المخاطرة المحسوبة، مرتبة تنازلياً حسب المتوسط الحسابي</w:t>
            </w:r>
            <w:r>
              <w:rPr>
                <w:rFonts w:ascii="Traditional Arabic" w:hAnsi="Traditional Arabic" w:cs="Traditional Arabic" w:hint="cs"/>
                <w:color w:val="000000"/>
                <w:sz w:val="32"/>
                <w:szCs w:val="32"/>
                <w:rtl/>
                <w:lang w:bidi="ar-EG"/>
              </w:rPr>
              <w:t>.</w:t>
            </w:r>
          </w:p>
        </w:tc>
        <w:tc>
          <w:tcPr>
            <w:tcW w:w="1648" w:type="dxa"/>
          </w:tcPr>
          <w:p w14:paraId="5D4E87EC" w14:textId="67B2B3D6" w:rsidR="00555C1B" w:rsidRPr="0096109F" w:rsidRDefault="00145B8B" w:rsidP="00555C1B">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90</w:t>
            </w:r>
          </w:p>
        </w:tc>
      </w:tr>
      <w:tr w:rsidR="00555C1B" w14:paraId="6A7DBB8C" w14:textId="77777777" w:rsidTr="009B4157">
        <w:tc>
          <w:tcPr>
            <w:tcW w:w="706" w:type="dxa"/>
          </w:tcPr>
          <w:p w14:paraId="16A9A214" w14:textId="0176F88D" w:rsidR="00555C1B" w:rsidRDefault="00145B8B" w:rsidP="00555C1B">
            <w:pPr>
              <w:spacing w:line="276" w:lineRule="auto"/>
              <w:jc w:val="center"/>
              <w:rPr>
                <w:rFonts w:cs="Simplified Arabic"/>
                <w:b/>
                <w:bCs/>
                <w:sz w:val="28"/>
                <w:szCs w:val="28"/>
                <w:rtl/>
              </w:rPr>
            </w:pPr>
            <w:r>
              <w:rPr>
                <w:rFonts w:cs="Simplified Arabic" w:hint="cs"/>
                <w:b/>
                <w:bCs/>
                <w:sz w:val="28"/>
                <w:szCs w:val="28"/>
                <w:rtl/>
              </w:rPr>
              <w:t>22</w:t>
            </w:r>
          </w:p>
        </w:tc>
        <w:tc>
          <w:tcPr>
            <w:tcW w:w="6987" w:type="dxa"/>
          </w:tcPr>
          <w:p w14:paraId="04BBA1A6" w14:textId="7C960149" w:rsidR="00555C1B" w:rsidRDefault="00145B8B" w:rsidP="00555C1B">
            <w:pPr>
              <w:spacing w:line="276" w:lineRule="auto"/>
              <w:rPr>
                <w:rFonts w:ascii="Traditional Arabic" w:hAnsi="Traditional Arabic" w:cs="Traditional Arabic"/>
                <w:color w:val="000000"/>
                <w:sz w:val="32"/>
                <w:szCs w:val="32"/>
                <w:rtl/>
                <w:lang w:bidi="ar-EG"/>
              </w:rPr>
            </w:pPr>
            <w:r w:rsidRPr="00145B8B">
              <w:rPr>
                <w:rFonts w:ascii="Traditional Arabic" w:hAnsi="Traditional Arabic" w:cs="Traditional Arabic"/>
                <w:color w:val="000000"/>
                <w:sz w:val="32"/>
                <w:szCs w:val="32"/>
                <w:rtl/>
                <w:lang w:bidi="ar-EG"/>
              </w:rPr>
              <w:t>استجابات افراد العينة على عبارات البعد السادس: الالتزام بالتنفيذ الإبداعي، مرتبة تنازلياً حسب المتوسط الحسابي</w:t>
            </w:r>
            <w:r>
              <w:rPr>
                <w:rFonts w:ascii="Traditional Arabic" w:hAnsi="Traditional Arabic" w:cs="Traditional Arabic" w:hint="cs"/>
                <w:color w:val="000000"/>
                <w:sz w:val="32"/>
                <w:szCs w:val="32"/>
                <w:rtl/>
                <w:lang w:bidi="ar-EG"/>
              </w:rPr>
              <w:t>.</w:t>
            </w:r>
          </w:p>
        </w:tc>
        <w:tc>
          <w:tcPr>
            <w:tcW w:w="1648" w:type="dxa"/>
          </w:tcPr>
          <w:p w14:paraId="2D35229D" w14:textId="40C6DA7F" w:rsidR="00555C1B" w:rsidRPr="0096109F" w:rsidRDefault="00145B8B" w:rsidP="00555C1B">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92</w:t>
            </w:r>
          </w:p>
        </w:tc>
      </w:tr>
      <w:tr w:rsidR="00555C1B" w14:paraId="6706B507" w14:textId="77777777" w:rsidTr="009B4157">
        <w:tc>
          <w:tcPr>
            <w:tcW w:w="706" w:type="dxa"/>
          </w:tcPr>
          <w:p w14:paraId="2ED751B6" w14:textId="1BE20ABD" w:rsidR="00555C1B" w:rsidRDefault="00145B8B" w:rsidP="00555C1B">
            <w:pPr>
              <w:spacing w:line="276" w:lineRule="auto"/>
              <w:jc w:val="center"/>
              <w:rPr>
                <w:rFonts w:cs="Simplified Arabic"/>
                <w:b/>
                <w:bCs/>
                <w:sz w:val="28"/>
                <w:szCs w:val="28"/>
                <w:rtl/>
              </w:rPr>
            </w:pPr>
            <w:r>
              <w:rPr>
                <w:rFonts w:cs="Simplified Arabic" w:hint="cs"/>
                <w:b/>
                <w:bCs/>
                <w:sz w:val="28"/>
                <w:szCs w:val="28"/>
                <w:rtl/>
              </w:rPr>
              <w:lastRenderedPageBreak/>
              <w:t>23</w:t>
            </w:r>
          </w:p>
        </w:tc>
        <w:tc>
          <w:tcPr>
            <w:tcW w:w="6987" w:type="dxa"/>
          </w:tcPr>
          <w:p w14:paraId="15668431" w14:textId="064C711B" w:rsidR="00555C1B" w:rsidRDefault="00145B8B" w:rsidP="00555C1B">
            <w:pPr>
              <w:spacing w:line="276" w:lineRule="auto"/>
              <w:rPr>
                <w:rFonts w:ascii="Traditional Arabic" w:hAnsi="Traditional Arabic" w:cs="Traditional Arabic"/>
                <w:color w:val="000000"/>
                <w:sz w:val="32"/>
                <w:szCs w:val="32"/>
                <w:rtl/>
                <w:lang w:bidi="ar-EG"/>
              </w:rPr>
            </w:pPr>
            <w:r w:rsidRPr="00145B8B">
              <w:rPr>
                <w:rFonts w:ascii="Traditional Arabic" w:hAnsi="Traditional Arabic" w:cs="Traditional Arabic"/>
                <w:color w:val="000000"/>
                <w:sz w:val="32"/>
                <w:szCs w:val="32"/>
                <w:rtl/>
                <w:lang w:bidi="ar-EG"/>
              </w:rPr>
              <w:t>معامل الارتباط بين بيئة العمل ومستوى الإبداع الإداري في مستشفى الملك خالد الجامعي</w:t>
            </w:r>
          </w:p>
        </w:tc>
        <w:tc>
          <w:tcPr>
            <w:tcW w:w="1648" w:type="dxa"/>
          </w:tcPr>
          <w:p w14:paraId="18EA13CF" w14:textId="467199DC" w:rsidR="00555C1B" w:rsidRPr="0096109F" w:rsidRDefault="00145B8B" w:rsidP="00555C1B">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94</w:t>
            </w:r>
          </w:p>
        </w:tc>
      </w:tr>
      <w:tr w:rsidR="00145B8B" w14:paraId="4291C405" w14:textId="77777777" w:rsidTr="009B4157">
        <w:tc>
          <w:tcPr>
            <w:tcW w:w="706" w:type="dxa"/>
          </w:tcPr>
          <w:p w14:paraId="447C56A9" w14:textId="129D1013" w:rsidR="00145B8B" w:rsidRDefault="00145B8B" w:rsidP="00555C1B">
            <w:pPr>
              <w:spacing w:line="276" w:lineRule="auto"/>
              <w:jc w:val="center"/>
              <w:rPr>
                <w:rFonts w:cs="Simplified Arabic"/>
                <w:b/>
                <w:bCs/>
                <w:sz w:val="28"/>
                <w:szCs w:val="28"/>
                <w:rtl/>
                <w:lang w:bidi="ar-EG"/>
              </w:rPr>
            </w:pPr>
            <w:r>
              <w:rPr>
                <w:rFonts w:cs="Simplified Arabic" w:hint="cs"/>
                <w:b/>
                <w:bCs/>
                <w:sz w:val="28"/>
                <w:szCs w:val="28"/>
                <w:rtl/>
              </w:rPr>
              <w:t>24</w:t>
            </w:r>
          </w:p>
        </w:tc>
        <w:tc>
          <w:tcPr>
            <w:tcW w:w="6987" w:type="dxa"/>
          </w:tcPr>
          <w:p w14:paraId="71157C64" w14:textId="045A40F2" w:rsidR="00145B8B" w:rsidRPr="00170AB7" w:rsidRDefault="00170AB7" w:rsidP="00555C1B">
            <w:pPr>
              <w:spacing w:line="276" w:lineRule="auto"/>
              <w:rPr>
                <w:rFonts w:ascii="Traditional Arabic" w:hAnsi="Traditional Arabic" w:cs="Traditional Arabic"/>
                <w:color w:val="000000"/>
                <w:sz w:val="28"/>
                <w:szCs w:val="28"/>
                <w:rtl/>
                <w:lang w:bidi="ar-EG"/>
              </w:rPr>
            </w:pPr>
            <w:r w:rsidRPr="00170AB7">
              <w:rPr>
                <w:rFonts w:ascii="Traditional Arabic" w:hAnsi="Traditional Arabic" w:cs="Traditional Arabic"/>
                <w:color w:val="000000"/>
                <w:sz w:val="32"/>
                <w:szCs w:val="32"/>
                <w:rtl/>
                <w:lang w:bidi="ar-EG"/>
              </w:rPr>
              <w:t>نتائج تحليل التباين للانحدار</w:t>
            </w:r>
            <w:r w:rsidRPr="00170AB7">
              <w:rPr>
                <w:rFonts w:ascii="Traditional Arabic" w:hAnsi="Traditional Arabic" w:cs="Traditional Arabic"/>
                <w:color w:val="000000"/>
                <w:sz w:val="28"/>
                <w:szCs w:val="28"/>
                <w:rtl/>
                <w:lang w:bidi="ar-EG"/>
              </w:rPr>
              <w:t xml:space="preserve"> (</w:t>
            </w:r>
            <w:r w:rsidRPr="00170AB7">
              <w:rPr>
                <w:rFonts w:ascii="Traditional Arabic" w:hAnsi="Traditional Arabic" w:cs="Traditional Arabic"/>
                <w:color w:val="000000"/>
                <w:sz w:val="28"/>
                <w:szCs w:val="28"/>
                <w:lang w:bidi="ar-EG"/>
              </w:rPr>
              <w:t>Analysis Of Variance for Regression</w:t>
            </w:r>
            <w:r w:rsidRPr="00170AB7">
              <w:rPr>
                <w:rFonts w:ascii="Traditional Arabic" w:hAnsi="Traditional Arabic" w:cs="Traditional Arabic"/>
                <w:color w:val="000000"/>
                <w:sz w:val="28"/>
                <w:szCs w:val="28"/>
                <w:rtl/>
                <w:lang w:bidi="ar-EG"/>
              </w:rPr>
              <w:t>)</w:t>
            </w:r>
          </w:p>
        </w:tc>
        <w:tc>
          <w:tcPr>
            <w:tcW w:w="1648" w:type="dxa"/>
          </w:tcPr>
          <w:p w14:paraId="6051F0DA" w14:textId="1891B0C1" w:rsidR="00145B8B" w:rsidRDefault="00170AB7" w:rsidP="00555C1B">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95</w:t>
            </w:r>
          </w:p>
        </w:tc>
      </w:tr>
    </w:tbl>
    <w:p w14:paraId="097FD36F" w14:textId="2BCB9A5F" w:rsidR="00F9258A" w:rsidRPr="00C13122" w:rsidRDefault="00000000" w:rsidP="00F9258A">
      <w:pPr>
        <w:bidi/>
        <w:spacing w:line="360" w:lineRule="auto"/>
        <w:ind w:firstLine="720"/>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 xml:space="preserve">                              </w:t>
      </w:r>
      <w:r w:rsidR="00722409">
        <w:rPr>
          <w:rFonts w:ascii="Traditional Arabic" w:hAnsi="Traditional Arabic" w:cs="Traditional Arabic" w:hint="cs"/>
          <w:b/>
          <w:bCs/>
          <w:color w:val="000000"/>
          <w:sz w:val="36"/>
          <w:szCs w:val="36"/>
          <w:rtl/>
          <w:lang w:bidi="ar-EG"/>
        </w:rPr>
        <w:t>فهرس</w:t>
      </w:r>
      <w:r>
        <w:rPr>
          <w:rFonts w:ascii="Traditional Arabic" w:hAnsi="Traditional Arabic" w:cs="Traditional Arabic" w:hint="cs"/>
          <w:b/>
          <w:bCs/>
          <w:color w:val="000000"/>
          <w:sz w:val="36"/>
          <w:szCs w:val="36"/>
          <w:rtl/>
          <w:lang w:bidi="ar-EG"/>
        </w:rPr>
        <w:t xml:space="preserve"> </w:t>
      </w:r>
      <w:r w:rsidR="006434CA">
        <w:rPr>
          <w:rFonts w:ascii="Traditional Arabic" w:hAnsi="Traditional Arabic" w:cs="Traditional Arabic" w:hint="cs"/>
          <w:b/>
          <w:bCs/>
          <w:color w:val="000000"/>
          <w:sz w:val="36"/>
          <w:szCs w:val="36"/>
          <w:rtl/>
          <w:lang w:bidi="ar-EG"/>
        </w:rPr>
        <w:t>الأشكال</w:t>
      </w:r>
    </w:p>
    <w:tbl>
      <w:tblPr>
        <w:tblStyle w:val="TableGrid0"/>
        <w:bidiVisual/>
        <w:tblW w:w="9341" w:type="dxa"/>
        <w:tblInd w:w="-328" w:type="dxa"/>
        <w:tblLayout w:type="fixed"/>
        <w:tblLook w:val="01E0" w:firstRow="1" w:lastRow="1" w:firstColumn="1" w:lastColumn="1" w:noHBand="0" w:noVBand="0"/>
      </w:tblPr>
      <w:tblGrid>
        <w:gridCol w:w="706"/>
        <w:gridCol w:w="6987"/>
        <w:gridCol w:w="1648"/>
      </w:tblGrid>
      <w:tr w:rsidR="00FA6225" w14:paraId="675CF740" w14:textId="77777777" w:rsidTr="00863D30">
        <w:tc>
          <w:tcPr>
            <w:tcW w:w="706" w:type="dxa"/>
          </w:tcPr>
          <w:p w14:paraId="07DEFE27" w14:textId="77777777" w:rsidR="00F9258A" w:rsidRPr="004A2E1C" w:rsidRDefault="00000000" w:rsidP="00863D30">
            <w:pPr>
              <w:jc w:val="center"/>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م</w:t>
            </w:r>
          </w:p>
        </w:tc>
        <w:tc>
          <w:tcPr>
            <w:tcW w:w="6987" w:type="dxa"/>
          </w:tcPr>
          <w:p w14:paraId="10C8D3D2" w14:textId="77777777" w:rsidR="00F9258A" w:rsidRPr="004A2E1C" w:rsidRDefault="00000000" w:rsidP="00863D30">
            <w:pPr>
              <w:tabs>
                <w:tab w:val="center" w:pos="3745"/>
              </w:tabs>
              <w:ind w:firstLine="720"/>
              <w:rPr>
                <w:rFonts w:ascii="Traditional Arabic" w:hAnsi="Traditional Arabic" w:cs="Traditional Arabic"/>
                <w:b/>
                <w:bCs/>
                <w:color w:val="000000"/>
                <w:sz w:val="36"/>
                <w:szCs w:val="36"/>
                <w:rtl/>
                <w:lang w:bidi="ar-EG"/>
              </w:rPr>
            </w:pPr>
            <w:r>
              <w:rPr>
                <w:rFonts w:ascii="Traditional Arabic" w:hAnsi="Traditional Arabic" w:cs="Traditional Arabic"/>
                <w:b/>
                <w:bCs/>
                <w:color w:val="000000"/>
                <w:sz w:val="36"/>
                <w:szCs w:val="36"/>
                <w:rtl/>
                <w:lang w:bidi="ar-EG"/>
              </w:rPr>
              <w:tab/>
            </w:r>
            <w:r w:rsidRPr="004A2E1C">
              <w:rPr>
                <w:rFonts w:ascii="Traditional Arabic" w:hAnsi="Traditional Arabic" w:cs="Traditional Arabic" w:hint="cs"/>
                <w:b/>
                <w:bCs/>
                <w:color w:val="000000"/>
                <w:sz w:val="36"/>
                <w:szCs w:val="36"/>
                <w:rtl/>
                <w:lang w:bidi="ar-EG"/>
              </w:rPr>
              <w:t>الموضــــــــوع</w:t>
            </w:r>
          </w:p>
        </w:tc>
        <w:tc>
          <w:tcPr>
            <w:tcW w:w="1648" w:type="dxa"/>
          </w:tcPr>
          <w:p w14:paraId="0372D4DE" w14:textId="77777777" w:rsidR="00F9258A" w:rsidRPr="004A2E1C" w:rsidRDefault="00000000" w:rsidP="00863D30">
            <w:pPr>
              <w:jc w:val="center"/>
              <w:rPr>
                <w:rFonts w:ascii="Traditional Arabic" w:hAnsi="Traditional Arabic" w:cs="Traditional Arabic"/>
                <w:b/>
                <w:bCs/>
                <w:color w:val="000000"/>
                <w:sz w:val="36"/>
                <w:szCs w:val="36"/>
                <w:rtl/>
                <w:lang w:bidi="ar-EG"/>
              </w:rPr>
            </w:pPr>
            <w:r w:rsidRPr="004A2E1C">
              <w:rPr>
                <w:rFonts w:ascii="Traditional Arabic" w:hAnsi="Traditional Arabic" w:cs="Traditional Arabic" w:hint="cs"/>
                <w:b/>
                <w:bCs/>
                <w:color w:val="000000"/>
                <w:sz w:val="36"/>
                <w:szCs w:val="36"/>
                <w:rtl/>
                <w:lang w:bidi="ar-EG"/>
              </w:rPr>
              <w:t>الصفحة</w:t>
            </w:r>
          </w:p>
        </w:tc>
      </w:tr>
      <w:tr w:rsidR="00FA6225" w14:paraId="51D855D6" w14:textId="77777777" w:rsidTr="00863D30">
        <w:trPr>
          <w:trHeight w:val="129"/>
        </w:trPr>
        <w:tc>
          <w:tcPr>
            <w:tcW w:w="706" w:type="dxa"/>
          </w:tcPr>
          <w:p w14:paraId="748651B3" w14:textId="77777777" w:rsidR="00F9258A" w:rsidRPr="006148D9" w:rsidRDefault="00000000" w:rsidP="006148D9">
            <w:pPr>
              <w:spacing w:line="276" w:lineRule="auto"/>
              <w:jc w:val="both"/>
              <w:rPr>
                <w:rFonts w:ascii="Traditional Arabic" w:hAnsi="Traditional Arabic" w:cs="Traditional Arabic"/>
                <w:sz w:val="32"/>
                <w:szCs w:val="32"/>
                <w:rtl/>
                <w:lang w:bidi="ar-EG"/>
              </w:rPr>
            </w:pPr>
            <w:r w:rsidRPr="006148D9">
              <w:rPr>
                <w:rFonts w:ascii="Traditional Arabic" w:hAnsi="Traditional Arabic" w:cs="Traditional Arabic" w:hint="cs"/>
                <w:sz w:val="32"/>
                <w:szCs w:val="32"/>
                <w:rtl/>
                <w:lang w:bidi="ar-EG"/>
              </w:rPr>
              <w:t>1</w:t>
            </w:r>
          </w:p>
        </w:tc>
        <w:tc>
          <w:tcPr>
            <w:tcW w:w="6987" w:type="dxa"/>
          </w:tcPr>
          <w:p w14:paraId="5FF93F1B" w14:textId="26BB7377" w:rsidR="00F9258A" w:rsidRPr="001D325B" w:rsidRDefault="00000000" w:rsidP="006148D9">
            <w:pPr>
              <w:spacing w:line="276" w:lineRule="auto"/>
              <w:jc w:val="both"/>
              <w:rPr>
                <w:rFonts w:ascii="Traditional Arabic" w:hAnsi="Traditional Arabic" w:cs="Traditional Arabic"/>
                <w:sz w:val="32"/>
                <w:szCs w:val="32"/>
                <w:rtl/>
                <w:lang w:bidi="ar-EG"/>
              </w:rPr>
            </w:pPr>
            <w:r w:rsidRPr="00840027">
              <w:rPr>
                <w:rFonts w:ascii="Traditional Arabic" w:hAnsi="Traditional Arabic" w:cs="Traditional Arabic" w:hint="cs"/>
                <w:sz w:val="32"/>
                <w:szCs w:val="32"/>
                <w:rtl/>
                <w:lang w:bidi="ar-EG"/>
              </w:rPr>
              <w:t xml:space="preserve">شكل رقم (1) توزيع أفراد الدراسة وفق متغير </w:t>
            </w:r>
            <w:r w:rsidR="00AB0782">
              <w:rPr>
                <w:rFonts w:ascii="Traditional Arabic" w:hAnsi="Traditional Arabic" w:cs="Traditional Arabic" w:hint="cs"/>
                <w:sz w:val="32"/>
                <w:szCs w:val="32"/>
                <w:rtl/>
                <w:lang w:bidi="ar-EG"/>
              </w:rPr>
              <w:t>الجنس</w:t>
            </w:r>
            <w:r w:rsidR="00E40A01">
              <w:rPr>
                <w:rFonts w:ascii="Traditional Arabic" w:hAnsi="Traditional Arabic" w:cs="Traditional Arabic" w:hint="cs"/>
                <w:sz w:val="32"/>
                <w:szCs w:val="32"/>
                <w:rtl/>
                <w:lang w:bidi="ar-EG"/>
              </w:rPr>
              <w:t>.</w:t>
            </w:r>
          </w:p>
        </w:tc>
        <w:tc>
          <w:tcPr>
            <w:tcW w:w="1648" w:type="dxa"/>
          </w:tcPr>
          <w:p w14:paraId="77F6CB0B" w14:textId="17592E78" w:rsidR="00F9258A" w:rsidRPr="001D325B" w:rsidRDefault="0054338A" w:rsidP="00A86474">
            <w:pPr>
              <w:spacing w:line="276" w:lineRule="auto"/>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54</w:t>
            </w:r>
          </w:p>
        </w:tc>
      </w:tr>
      <w:tr w:rsidR="00FA6225" w14:paraId="42685BD6" w14:textId="77777777" w:rsidTr="00863D30">
        <w:trPr>
          <w:trHeight w:val="60"/>
        </w:trPr>
        <w:tc>
          <w:tcPr>
            <w:tcW w:w="706" w:type="dxa"/>
          </w:tcPr>
          <w:p w14:paraId="7361E1DC" w14:textId="77777777" w:rsidR="00F9258A" w:rsidRPr="006148D9" w:rsidRDefault="00000000" w:rsidP="006148D9">
            <w:pPr>
              <w:spacing w:line="276" w:lineRule="auto"/>
              <w:jc w:val="both"/>
              <w:rPr>
                <w:rFonts w:ascii="Traditional Arabic" w:hAnsi="Traditional Arabic" w:cs="Traditional Arabic"/>
                <w:sz w:val="32"/>
                <w:szCs w:val="32"/>
                <w:rtl/>
                <w:lang w:bidi="ar-EG"/>
              </w:rPr>
            </w:pPr>
            <w:r w:rsidRPr="006148D9">
              <w:rPr>
                <w:rFonts w:ascii="Traditional Arabic" w:hAnsi="Traditional Arabic" w:cs="Traditional Arabic" w:hint="cs"/>
                <w:sz w:val="32"/>
                <w:szCs w:val="32"/>
                <w:rtl/>
                <w:lang w:bidi="ar-EG"/>
              </w:rPr>
              <w:t>2</w:t>
            </w:r>
          </w:p>
        </w:tc>
        <w:tc>
          <w:tcPr>
            <w:tcW w:w="6987" w:type="dxa"/>
          </w:tcPr>
          <w:p w14:paraId="0D229D13" w14:textId="59923D2A" w:rsidR="00F9258A" w:rsidRPr="001D325B" w:rsidRDefault="00000000" w:rsidP="006148D9">
            <w:pPr>
              <w:spacing w:line="276" w:lineRule="auto"/>
              <w:jc w:val="both"/>
              <w:rPr>
                <w:rFonts w:ascii="Traditional Arabic" w:hAnsi="Traditional Arabic" w:cs="Traditional Arabic"/>
                <w:sz w:val="32"/>
                <w:szCs w:val="32"/>
                <w:rtl/>
                <w:lang w:bidi="ar-EG"/>
              </w:rPr>
            </w:pPr>
            <w:r w:rsidRPr="00E40A01">
              <w:rPr>
                <w:rFonts w:ascii="Traditional Arabic" w:hAnsi="Traditional Arabic" w:cs="Traditional Arabic" w:hint="cs"/>
                <w:sz w:val="32"/>
                <w:szCs w:val="32"/>
                <w:rtl/>
                <w:lang w:bidi="ar-EG"/>
              </w:rPr>
              <w:t xml:space="preserve">شكل رقم (2) توزيع أفراد الدراسة وفق متغير </w:t>
            </w:r>
            <w:r w:rsidR="00AB0782">
              <w:rPr>
                <w:rFonts w:ascii="Traditional Arabic" w:hAnsi="Traditional Arabic" w:cs="Traditional Arabic" w:hint="cs"/>
                <w:sz w:val="32"/>
                <w:szCs w:val="32"/>
                <w:rtl/>
                <w:lang w:bidi="ar-EG"/>
              </w:rPr>
              <w:t>العمر</w:t>
            </w:r>
            <w:r>
              <w:rPr>
                <w:rFonts w:ascii="Traditional Arabic" w:hAnsi="Traditional Arabic" w:cs="Traditional Arabic" w:hint="cs"/>
                <w:sz w:val="32"/>
                <w:szCs w:val="32"/>
                <w:rtl/>
                <w:lang w:bidi="ar-EG"/>
              </w:rPr>
              <w:t>.</w:t>
            </w:r>
          </w:p>
        </w:tc>
        <w:tc>
          <w:tcPr>
            <w:tcW w:w="1648" w:type="dxa"/>
          </w:tcPr>
          <w:p w14:paraId="03F0A7F7" w14:textId="021BAA5A" w:rsidR="00F9258A" w:rsidRPr="001D325B" w:rsidRDefault="0054338A" w:rsidP="00A86474">
            <w:pPr>
              <w:spacing w:line="276" w:lineRule="auto"/>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55</w:t>
            </w:r>
          </w:p>
        </w:tc>
      </w:tr>
      <w:tr w:rsidR="00FA6225" w14:paraId="7CC84C99" w14:textId="77777777" w:rsidTr="006148D9">
        <w:trPr>
          <w:trHeight w:val="205"/>
        </w:trPr>
        <w:tc>
          <w:tcPr>
            <w:tcW w:w="706" w:type="dxa"/>
          </w:tcPr>
          <w:p w14:paraId="389807EB" w14:textId="77777777" w:rsidR="00F9258A" w:rsidRPr="006148D9" w:rsidRDefault="00000000" w:rsidP="006148D9">
            <w:pPr>
              <w:spacing w:line="276" w:lineRule="auto"/>
              <w:jc w:val="both"/>
              <w:rPr>
                <w:rFonts w:ascii="Traditional Arabic" w:hAnsi="Traditional Arabic" w:cs="Traditional Arabic"/>
                <w:sz w:val="32"/>
                <w:szCs w:val="32"/>
                <w:rtl/>
                <w:lang w:bidi="ar-EG"/>
              </w:rPr>
            </w:pPr>
            <w:r w:rsidRPr="006148D9">
              <w:rPr>
                <w:rFonts w:ascii="Traditional Arabic" w:hAnsi="Traditional Arabic" w:cs="Traditional Arabic" w:hint="cs"/>
                <w:sz w:val="32"/>
                <w:szCs w:val="32"/>
                <w:rtl/>
                <w:lang w:bidi="ar-EG"/>
              </w:rPr>
              <w:t>3</w:t>
            </w:r>
          </w:p>
        </w:tc>
        <w:tc>
          <w:tcPr>
            <w:tcW w:w="6987" w:type="dxa"/>
          </w:tcPr>
          <w:p w14:paraId="3B74A0C8" w14:textId="531A1845" w:rsidR="00F9258A" w:rsidRPr="006148D9" w:rsidRDefault="00000000" w:rsidP="006148D9">
            <w:pPr>
              <w:spacing w:line="276" w:lineRule="auto"/>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شكل</w:t>
            </w:r>
            <w:r w:rsidRPr="0059199B">
              <w:rPr>
                <w:rFonts w:ascii="Traditional Arabic" w:hAnsi="Traditional Arabic" w:cs="Traditional Arabic" w:hint="cs"/>
                <w:sz w:val="32"/>
                <w:szCs w:val="32"/>
                <w:rtl/>
                <w:lang w:bidi="ar-EG"/>
              </w:rPr>
              <w:t xml:space="preserve"> رقم (3) توزيع أفراد الدراسة وفق متغير</w:t>
            </w:r>
            <w:r w:rsidR="00855420">
              <w:rPr>
                <w:rFonts w:ascii="Traditional Arabic" w:hAnsi="Traditional Arabic" w:cs="Traditional Arabic" w:hint="cs"/>
                <w:sz w:val="32"/>
                <w:szCs w:val="32"/>
                <w:rtl/>
                <w:lang w:bidi="ar-EG"/>
              </w:rPr>
              <w:t xml:space="preserve"> </w:t>
            </w:r>
            <w:r w:rsidR="0054338A">
              <w:rPr>
                <w:rFonts w:ascii="Traditional Arabic" w:hAnsi="Traditional Arabic" w:cs="Traditional Arabic" w:hint="cs"/>
                <w:sz w:val="32"/>
                <w:szCs w:val="32"/>
                <w:rtl/>
                <w:lang w:bidi="ar-EG"/>
              </w:rPr>
              <w:t xml:space="preserve">المؤهل </w:t>
            </w:r>
            <w:r w:rsidR="00A10221">
              <w:rPr>
                <w:rFonts w:ascii="Traditional Arabic" w:hAnsi="Traditional Arabic" w:cs="Traditional Arabic" w:hint="cs"/>
                <w:sz w:val="32"/>
                <w:szCs w:val="32"/>
                <w:rtl/>
                <w:lang w:bidi="ar-EG"/>
              </w:rPr>
              <w:t>العلمي</w:t>
            </w:r>
            <w:r w:rsidR="0054338A">
              <w:rPr>
                <w:rFonts w:ascii="Traditional Arabic" w:hAnsi="Traditional Arabic" w:cs="Traditional Arabic" w:hint="cs"/>
                <w:sz w:val="32"/>
                <w:szCs w:val="32"/>
                <w:rtl/>
                <w:lang w:bidi="ar-EG"/>
              </w:rPr>
              <w:t>.</w:t>
            </w:r>
          </w:p>
        </w:tc>
        <w:tc>
          <w:tcPr>
            <w:tcW w:w="1648" w:type="dxa"/>
          </w:tcPr>
          <w:p w14:paraId="0448ED67" w14:textId="40BD95FD" w:rsidR="00F9258A" w:rsidRPr="001D325B" w:rsidRDefault="0054338A" w:rsidP="00A86474">
            <w:pPr>
              <w:spacing w:line="276" w:lineRule="auto"/>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56</w:t>
            </w:r>
          </w:p>
        </w:tc>
      </w:tr>
      <w:tr w:rsidR="00FA6225" w14:paraId="2B685CD5" w14:textId="77777777" w:rsidTr="00863D30">
        <w:tc>
          <w:tcPr>
            <w:tcW w:w="706" w:type="dxa"/>
          </w:tcPr>
          <w:p w14:paraId="2B2F9506" w14:textId="77777777" w:rsidR="00F9258A" w:rsidRPr="006148D9" w:rsidRDefault="00000000" w:rsidP="006148D9">
            <w:pPr>
              <w:spacing w:line="276" w:lineRule="auto"/>
              <w:jc w:val="both"/>
              <w:rPr>
                <w:rFonts w:ascii="Traditional Arabic" w:hAnsi="Traditional Arabic" w:cs="Traditional Arabic"/>
                <w:sz w:val="32"/>
                <w:szCs w:val="32"/>
                <w:rtl/>
                <w:lang w:bidi="ar-EG"/>
              </w:rPr>
            </w:pPr>
            <w:r w:rsidRPr="006148D9">
              <w:rPr>
                <w:rFonts w:ascii="Traditional Arabic" w:hAnsi="Traditional Arabic" w:cs="Traditional Arabic" w:hint="cs"/>
                <w:sz w:val="32"/>
                <w:szCs w:val="32"/>
                <w:rtl/>
                <w:lang w:bidi="ar-EG"/>
              </w:rPr>
              <w:t>4</w:t>
            </w:r>
          </w:p>
        </w:tc>
        <w:tc>
          <w:tcPr>
            <w:tcW w:w="6987" w:type="dxa"/>
          </w:tcPr>
          <w:p w14:paraId="5B74E25E" w14:textId="52C7F1B9" w:rsidR="00F9258A" w:rsidRPr="001D325B" w:rsidRDefault="00000000" w:rsidP="006148D9">
            <w:pPr>
              <w:spacing w:line="276" w:lineRule="auto"/>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شكل</w:t>
            </w:r>
            <w:r w:rsidRPr="00CC33A5">
              <w:rPr>
                <w:rFonts w:ascii="Traditional Arabic" w:hAnsi="Traditional Arabic" w:cs="Traditional Arabic" w:hint="cs"/>
                <w:sz w:val="32"/>
                <w:szCs w:val="32"/>
                <w:rtl/>
                <w:lang w:bidi="ar-EG"/>
              </w:rPr>
              <w:t xml:space="preserve"> رقم (4) توزيع أفراد الدراسة وفق متغير </w:t>
            </w:r>
            <w:r w:rsidR="00A10221">
              <w:rPr>
                <w:rFonts w:ascii="Traditional Arabic" w:hAnsi="Traditional Arabic" w:cs="Traditional Arabic" w:hint="cs"/>
                <w:sz w:val="32"/>
                <w:szCs w:val="32"/>
                <w:rtl/>
                <w:lang w:bidi="ar-EG"/>
              </w:rPr>
              <w:t>المسمى الوظيفي.</w:t>
            </w:r>
          </w:p>
        </w:tc>
        <w:tc>
          <w:tcPr>
            <w:tcW w:w="1648" w:type="dxa"/>
          </w:tcPr>
          <w:p w14:paraId="2E1D0C29" w14:textId="6AF72D7A" w:rsidR="00F9258A" w:rsidRPr="001D325B" w:rsidRDefault="00A10221" w:rsidP="00A86474">
            <w:pPr>
              <w:spacing w:line="276" w:lineRule="auto"/>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57</w:t>
            </w:r>
          </w:p>
        </w:tc>
      </w:tr>
      <w:tr w:rsidR="00FA6225" w14:paraId="1C1F9484" w14:textId="77777777" w:rsidTr="00863D30">
        <w:tc>
          <w:tcPr>
            <w:tcW w:w="706" w:type="dxa"/>
          </w:tcPr>
          <w:p w14:paraId="5DBE2C59" w14:textId="77777777" w:rsidR="00F9258A" w:rsidRPr="006148D9" w:rsidRDefault="00000000" w:rsidP="006148D9">
            <w:pPr>
              <w:spacing w:line="276" w:lineRule="auto"/>
              <w:jc w:val="both"/>
              <w:rPr>
                <w:rFonts w:ascii="Traditional Arabic" w:hAnsi="Traditional Arabic" w:cs="Traditional Arabic"/>
                <w:sz w:val="32"/>
                <w:szCs w:val="32"/>
                <w:rtl/>
                <w:lang w:bidi="ar-EG"/>
              </w:rPr>
            </w:pPr>
            <w:r w:rsidRPr="006148D9">
              <w:rPr>
                <w:rFonts w:ascii="Traditional Arabic" w:hAnsi="Traditional Arabic" w:cs="Traditional Arabic" w:hint="cs"/>
                <w:sz w:val="32"/>
                <w:szCs w:val="32"/>
                <w:rtl/>
                <w:lang w:bidi="ar-EG"/>
              </w:rPr>
              <w:t>5</w:t>
            </w:r>
          </w:p>
        </w:tc>
        <w:tc>
          <w:tcPr>
            <w:tcW w:w="6987" w:type="dxa"/>
          </w:tcPr>
          <w:p w14:paraId="63B82B6B" w14:textId="166CD149" w:rsidR="00F9258A" w:rsidRPr="006148D9" w:rsidRDefault="00000000" w:rsidP="006148D9">
            <w:pPr>
              <w:spacing w:line="276" w:lineRule="auto"/>
              <w:jc w:val="both"/>
              <w:rPr>
                <w:rFonts w:ascii="Traditional Arabic" w:hAnsi="Traditional Arabic" w:cs="Traditional Arabic"/>
                <w:sz w:val="32"/>
                <w:szCs w:val="32"/>
                <w:rtl/>
                <w:lang w:bidi="ar-EG"/>
              </w:rPr>
            </w:pPr>
            <w:r w:rsidRPr="00705DA1">
              <w:rPr>
                <w:rFonts w:ascii="Traditional Arabic" w:hAnsi="Traditional Arabic" w:cs="Traditional Arabic" w:hint="cs"/>
                <w:sz w:val="32"/>
                <w:szCs w:val="32"/>
                <w:rtl/>
                <w:lang w:bidi="ar-EG"/>
              </w:rPr>
              <w:t>شكل رقم (5) توزيع أفراد الدراسة وفق متغير</w:t>
            </w:r>
            <w:r w:rsidR="00A10221" w:rsidRPr="00A10221">
              <w:rPr>
                <w:rFonts w:ascii="Traditional Arabic" w:hAnsi="Traditional Arabic" w:cs="Traditional Arabic"/>
                <w:sz w:val="32"/>
                <w:szCs w:val="32"/>
                <w:rtl/>
                <w:lang w:bidi="ar-EG"/>
              </w:rPr>
              <w:t xml:space="preserve"> عدد سنوات الخبرة في المجال الصحي</w:t>
            </w:r>
            <w:r w:rsidR="00A10221">
              <w:rPr>
                <w:rFonts w:ascii="Traditional Arabic" w:hAnsi="Traditional Arabic" w:cs="Traditional Arabic" w:hint="cs"/>
                <w:sz w:val="32"/>
                <w:szCs w:val="32"/>
                <w:rtl/>
                <w:lang w:bidi="ar-EG"/>
              </w:rPr>
              <w:t>.</w:t>
            </w:r>
          </w:p>
        </w:tc>
        <w:tc>
          <w:tcPr>
            <w:tcW w:w="1648" w:type="dxa"/>
          </w:tcPr>
          <w:p w14:paraId="2B66A6F3" w14:textId="55707B8A" w:rsidR="00F9258A" w:rsidRPr="001D325B" w:rsidRDefault="00A10221" w:rsidP="00A86474">
            <w:pPr>
              <w:spacing w:line="276" w:lineRule="auto"/>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58</w:t>
            </w:r>
          </w:p>
        </w:tc>
      </w:tr>
    </w:tbl>
    <w:p w14:paraId="02915670" w14:textId="77777777" w:rsidR="00F9258A" w:rsidRDefault="00F9258A" w:rsidP="00C13122">
      <w:pPr>
        <w:bidi/>
        <w:spacing w:line="360" w:lineRule="auto"/>
        <w:ind w:firstLine="720"/>
        <w:jc w:val="both"/>
        <w:rPr>
          <w:rFonts w:asciiTheme="majorBidi" w:hAnsiTheme="majorBidi" w:cstheme="majorBidi"/>
          <w:color w:val="000000"/>
          <w:sz w:val="32"/>
          <w:szCs w:val="32"/>
          <w:rtl/>
          <w:lang w:bidi="ar-EG"/>
        </w:rPr>
      </w:pPr>
    </w:p>
    <w:p w14:paraId="1CADA8EF" w14:textId="3A3EB78C" w:rsidR="006434CA" w:rsidRPr="00C13122" w:rsidRDefault="00000000" w:rsidP="006434CA">
      <w:pPr>
        <w:bidi/>
        <w:spacing w:line="360" w:lineRule="auto"/>
        <w:ind w:firstLine="720"/>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 xml:space="preserve">                             </w:t>
      </w:r>
      <w:r w:rsidR="00FB696D">
        <w:rPr>
          <w:rFonts w:ascii="Traditional Arabic" w:hAnsi="Traditional Arabic" w:cs="Traditional Arabic" w:hint="cs"/>
          <w:b/>
          <w:bCs/>
          <w:color w:val="000000"/>
          <w:sz w:val="36"/>
          <w:szCs w:val="36"/>
          <w:rtl/>
          <w:lang w:bidi="ar-EG"/>
        </w:rPr>
        <w:t>فهرس</w:t>
      </w:r>
      <w:r>
        <w:rPr>
          <w:rFonts w:ascii="Traditional Arabic" w:hAnsi="Traditional Arabic" w:cs="Traditional Arabic" w:hint="cs"/>
          <w:b/>
          <w:bCs/>
          <w:color w:val="000000"/>
          <w:sz w:val="36"/>
          <w:szCs w:val="36"/>
          <w:rtl/>
          <w:lang w:bidi="ar-EG"/>
        </w:rPr>
        <w:t xml:space="preserve"> الملاحق</w:t>
      </w:r>
    </w:p>
    <w:tbl>
      <w:tblPr>
        <w:tblStyle w:val="TableGrid0"/>
        <w:bidiVisual/>
        <w:tblW w:w="9341" w:type="dxa"/>
        <w:tblInd w:w="-328" w:type="dxa"/>
        <w:tblLayout w:type="fixed"/>
        <w:tblLook w:val="01E0" w:firstRow="1" w:lastRow="1" w:firstColumn="1" w:lastColumn="1" w:noHBand="0" w:noVBand="0"/>
      </w:tblPr>
      <w:tblGrid>
        <w:gridCol w:w="706"/>
        <w:gridCol w:w="6987"/>
        <w:gridCol w:w="1648"/>
      </w:tblGrid>
      <w:tr w:rsidR="00FA6225" w14:paraId="043FAE8E" w14:textId="77777777" w:rsidTr="00863D30">
        <w:tc>
          <w:tcPr>
            <w:tcW w:w="706" w:type="dxa"/>
          </w:tcPr>
          <w:p w14:paraId="4D368CAD" w14:textId="77777777" w:rsidR="006434CA" w:rsidRPr="004A2E1C" w:rsidRDefault="00000000" w:rsidP="00863D30">
            <w:pPr>
              <w:jc w:val="center"/>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م</w:t>
            </w:r>
          </w:p>
        </w:tc>
        <w:tc>
          <w:tcPr>
            <w:tcW w:w="6987" w:type="dxa"/>
          </w:tcPr>
          <w:p w14:paraId="40BFAE00" w14:textId="77777777" w:rsidR="006434CA" w:rsidRPr="004A2E1C" w:rsidRDefault="00000000" w:rsidP="00863D30">
            <w:pPr>
              <w:tabs>
                <w:tab w:val="center" w:pos="3745"/>
              </w:tabs>
              <w:ind w:firstLine="720"/>
              <w:rPr>
                <w:rFonts w:ascii="Traditional Arabic" w:hAnsi="Traditional Arabic" w:cs="Traditional Arabic"/>
                <w:b/>
                <w:bCs/>
                <w:color w:val="000000"/>
                <w:sz w:val="36"/>
                <w:szCs w:val="36"/>
                <w:rtl/>
                <w:lang w:bidi="ar-EG"/>
              </w:rPr>
            </w:pPr>
            <w:r>
              <w:rPr>
                <w:rFonts w:ascii="Traditional Arabic" w:hAnsi="Traditional Arabic" w:cs="Traditional Arabic"/>
                <w:b/>
                <w:bCs/>
                <w:color w:val="000000"/>
                <w:sz w:val="36"/>
                <w:szCs w:val="36"/>
                <w:rtl/>
                <w:lang w:bidi="ar-EG"/>
              </w:rPr>
              <w:tab/>
            </w:r>
            <w:r w:rsidRPr="004A2E1C">
              <w:rPr>
                <w:rFonts w:ascii="Traditional Arabic" w:hAnsi="Traditional Arabic" w:cs="Traditional Arabic" w:hint="cs"/>
                <w:b/>
                <w:bCs/>
                <w:color w:val="000000"/>
                <w:sz w:val="36"/>
                <w:szCs w:val="36"/>
                <w:rtl/>
                <w:lang w:bidi="ar-EG"/>
              </w:rPr>
              <w:t>الموضــــــــوع</w:t>
            </w:r>
          </w:p>
        </w:tc>
        <w:tc>
          <w:tcPr>
            <w:tcW w:w="1648" w:type="dxa"/>
          </w:tcPr>
          <w:p w14:paraId="14831816" w14:textId="77777777" w:rsidR="006434CA" w:rsidRPr="004A2E1C" w:rsidRDefault="00000000" w:rsidP="00863D30">
            <w:pPr>
              <w:jc w:val="center"/>
              <w:rPr>
                <w:rFonts w:ascii="Traditional Arabic" w:hAnsi="Traditional Arabic" w:cs="Traditional Arabic"/>
                <w:b/>
                <w:bCs/>
                <w:color w:val="000000"/>
                <w:sz w:val="36"/>
                <w:szCs w:val="36"/>
                <w:rtl/>
                <w:lang w:bidi="ar-EG"/>
              </w:rPr>
            </w:pPr>
            <w:r w:rsidRPr="004A2E1C">
              <w:rPr>
                <w:rFonts w:ascii="Traditional Arabic" w:hAnsi="Traditional Arabic" w:cs="Traditional Arabic" w:hint="cs"/>
                <w:b/>
                <w:bCs/>
                <w:color w:val="000000"/>
                <w:sz w:val="36"/>
                <w:szCs w:val="36"/>
                <w:rtl/>
                <w:lang w:bidi="ar-EG"/>
              </w:rPr>
              <w:t>الصفحة</w:t>
            </w:r>
          </w:p>
        </w:tc>
      </w:tr>
      <w:tr w:rsidR="00FA6225" w14:paraId="116642C2" w14:textId="77777777" w:rsidTr="00863D30">
        <w:trPr>
          <w:trHeight w:val="129"/>
        </w:trPr>
        <w:tc>
          <w:tcPr>
            <w:tcW w:w="706" w:type="dxa"/>
          </w:tcPr>
          <w:p w14:paraId="1A1837A8" w14:textId="77777777" w:rsidR="006434CA" w:rsidRPr="0063307F" w:rsidRDefault="00000000" w:rsidP="0063307F">
            <w:pPr>
              <w:spacing w:line="276" w:lineRule="auto"/>
              <w:jc w:val="center"/>
              <w:rPr>
                <w:rFonts w:cs="Simplified Arabic"/>
                <w:b/>
                <w:bCs/>
                <w:sz w:val="28"/>
                <w:szCs w:val="28"/>
                <w:rtl/>
              </w:rPr>
            </w:pPr>
            <w:r>
              <w:rPr>
                <w:rFonts w:cs="Simplified Arabic" w:hint="cs"/>
                <w:b/>
                <w:bCs/>
                <w:sz w:val="28"/>
                <w:szCs w:val="28"/>
                <w:rtl/>
              </w:rPr>
              <w:t>1</w:t>
            </w:r>
          </w:p>
        </w:tc>
        <w:tc>
          <w:tcPr>
            <w:tcW w:w="6987" w:type="dxa"/>
          </w:tcPr>
          <w:p w14:paraId="2E1BF91B" w14:textId="4DAD83AC" w:rsidR="006434CA" w:rsidRPr="00416A11" w:rsidRDefault="004E49E0" w:rsidP="00416A11">
            <w:pPr>
              <w:spacing w:line="276" w:lineRule="auto"/>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 xml:space="preserve">ملحق (1) </w:t>
            </w:r>
            <w:r w:rsidRPr="00416A11">
              <w:rPr>
                <w:rFonts w:ascii="Traditional Arabic" w:hAnsi="Traditional Arabic" w:cs="Traditional Arabic" w:hint="cs"/>
                <w:sz w:val="32"/>
                <w:szCs w:val="32"/>
                <w:rtl/>
                <w:lang w:bidi="ar-EG"/>
              </w:rPr>
              <w:t>نموذج الاستبانة في صورتها النهائية.</w:t>
            </w:r>
          </w:p>
        </w:tc>
        <w:tc>
          <w:tcPr>
            <w:tcW w:w="1648" w:type="dxa"/>
          </w:tcPr>
          <w:p w14:paraId="023048D2" w14:textId="2273EC6C" w:rsidR="006434CA" w:rsidRPr="00E12B7D" w:rsidRDefault="00A10221" w:rsidP="00F21D9E">
            <w:pPr>
              <w:spacing w:line="276" w:lineRule="auto"/>
              <w:jc w:val="center"/>
              <w:rPr>
                <w:rFonts w:ascii="Traditional Arabic" w:hAnsi="Traditional Arabic" w:cs="Traditional Arabic"/>
                <w:color w:val="000000"/>
                <w:sz w:val="36"/>
                <w:szCs w:val="36"/>
                <w:rtl/>
                <w:lang w:bidi="ar-EG"/>
              </w:rPr>
            </w:pPr>
            <w:r>
              <w:rPr>
                <w:rFonts w:ascii="Traditional Arabic" w:hAnsi="Traditional Arabic" w:cs="Traditional Arabic" w:hint="cs"/>
                <w:color w:val="000000"/>
                <w:sz w:val="36"/>
                <w:szCs w:val="36"/>
                <w:rtl/>
                <w:lang w:bidi="ar-EG"/>
              </w:rPr>
              <w:t>109</w:t>
            </w:r>
          </w:p>
        </w:tc>
      </w:tr>
    </w:tbl>
    <w:p w14:paraId="13AA4C06" w14:textId="77777777" w:rsidR="006434CA" w:rsidRPr="00C31BA8" w:rsidRDefault="006434CA" w:rsidP="00C13122">
      <w:pPr>
        <w:bidi/>
        <w:spacing w:line="360" w:lineRule="auto"/>
        <w:ind w:firstLine="720"/>
        <w:jc w:val="both"/>
        <w:rPr>
          <w:rFonts w:asciiTheme="majorBidi" w:hAnsiTheme="majorBidi" w:cstheme="majorBidi"/>
          <w:color w:val="000000"/>
          <w:sz w:val="32"/>
          <w:szCs w:val="32"/>
          <w:lang w:bidi="ar-EG"/>
        </w:rPr>
      </w:pPr>
    </w:p>
    <w:p w14:paraId="031684CA" w14:textId="06E14E9B" w:rsidR="00CE1815" w:rsidRPr="007E38CE" w:rsidRDefault="00CE1815" w:rsidP="00CE1815">
      <w:pPr>
        <w:bidi/>
        <w:spacing w:line="360" w:lineRule="auto"/>
        <w:ind w:firstLine="720"/>
        <w:jc w:val="center"/>
        <w:rPr>
          <w:rFonts w:ascii="Traditional Arabic" w:hAnsi="Traditional Arabic" w:cs="Traditional Arabic"/>
          <w:b/>
          <w:bCs/>
          <w:color w:val="000000"/>
          <w:sz w:val="40"/>
          <w:szCs w:val="40"/>
          <w:rtl/>
          <w:lang w:bidi="ar-EG"/>
        </w:rPr>
      </w:pPr>
      <w:bookmarkStart w:id="1" w:name="_Hlk135515058"/>
      <w:bookmarkEnd w:id="1"/>
      <w:r>
        <w:rPr>
          <w:rFonts w:ascii="Traditional Arabic" w:eastAsiaTheme="minorHAnsi" w:hAnsi="Traditional Arabic" w:cs="Traditional Arabic"/>
          <w:b/>
          <w:bCs/>
          <w:color w:val="000000"/>
          <w:kern w:val="2"/>
          <w:sz w:val="40"/>
          <w:szCs w:val="40"/>
          <w:rtl/>
          <w:lang w:bidi="ar-EG"/>
          <w14:ligatures w14:val="standardContextual"/>
        </w:rPr>
        <w:br w:type="page"/>
      </w:r>
      <w:r w:rsidRPr="007E38CE">
        <w:rPr>
          <w:rFonts w:ascii="Traditional Arabic" w:hAnsi="Traditional Arabic" w:cs="Traditional Arabic" w:hint="cs"/>
          <w:b/>
          <w:bCs/>
          <w:color w:val="000000"/>
          <w:sz w:val="40"/>
          <w:szCs w:val="40"/>
          <w:rtl/>
          <w:lang w:bidi="ar-EG"/>
        </w:rPr>
        <w:lastRenderedPageBreak/>
        <w:t>المستخلص</w:t>
      </w:r>
      <w:r w:rsidR="001D6BE2">
        <w:rPr>
          <w:rFonts w:ascii="Traditional Arabic" w:hAnsi="Traditional Arabic" w:cs="Traditional Arabic" w:hint="cs"/>
          <w:b/>
          <w:bCs/>
          <w:color w:val="000000"/>
          <w:sz w:val="40"/>
          <w:szCs w:val="40"/>
          <w:rtl/>
          <w:lang w:bidi="ar-EG"/>
        </w:rPr>
        <w:t xml:space="preserve"> باللغة العربية</w:t>
      </w:r>
    </w:p>
    <w:p w14:paraId="100AA987" w14:textId="77777777" w:rsidR="00AB284D" w:rsidRDefault="00CE1815" w:rsidP="00755118">
      <w:pPr>
        <w:bidi/>
        <w:spacing w:line="360" w:lineRule="auto"/>
        <w:ind w:firstLine="720"/>
        <w:jc w:val="both"/>
        <w:rPr>
          <w:rFonts w:ascii="Traditional Arabic" w:hAnsi="Traditional Arabic" w:cs="Traditional Arabic"/>
          <w:color w:val="000000"/>
          <w:sz w:val="32"/>
          <w:szCs w:val="32"/>
          <w:rtl/>
          <w:lang w:bidi="ar-EG"/>
        </w:rPr>
      </w:pPr>
      <w:r w:rsidRPr="007E38CE">
        <w:rPr>
          <w:rFonts w:ascii="Traditional Arabic" w:hAnsi="Traditional Arabic" w:cs="Traditional Arabic" w:hint="cs"/>
          <w:b/>
          <w:bCs/>
          <w:color w:val="000000"/>
          <w:sz w:val="32"/>
          <w:szCs w:val="32"/>
          <w:rtl/>
          <w:lang w:bidi="ar-EG"/>
        </w:rPr>
        <w:t>عنوان الدراسة:</w:t>
      </w:r>
      <w:r w:rsidRPr="00362B8B">
        <w:rPr>
          <w:rFonts w:ascii="Traditional Arabic" w:hAnsi="Traditional Arabic" w:cs="Traditional Arabic" w:hint="cs"/>
          <w:color w:val="000000"/>
          <w:sz w:val="32"/>
          <w:szCs w:val="32"/>
          <w:rtl/>
          <w:lang w:bidi="ar-EG"/>
        </w:rPr>
        <w:t xml:space="preserve"> </w:t>
      </w:r>
      <w:r w:rsidR="00061214">
        <w:rPr>
          <w:rFonts w:ascii="Traditional Arabic" w:hAnsi="Traditional Arabic" w:cs="Traditional Arabic" w:hint="cs"/>
          <w:color w:val="000000"/>
          <w:sz w:val="32"/>
          <w:szCs w:val="32"/>
          <w:rtl/>
          <w:lang w:bidi="ar-EG"/>
        </w:rPr>
        <w:t xml:space="preserve">تأثير بيئة العمل على تحقيق الإبداع </w:t>
      </w:r>
      <w:r w:rsidR="00AB284D">
        <w:rPr>
          <w:rFonts w:ascii="Traditional Arabic" w:hAnsi="Traditional Arabic" w:cs="Traditional Arabic" w:hint="cs"/>
          <w:color w:val="000000"/>
          <w:sz w:val="32"/>
          <w:szCs w:val="32"/>
          <w:rtl/>
          <w:lang w:bidi="ar-EG"/>
        </w:rPr>
        <w:t>الإداري</w:t>
      </w:r>
      <w:r w:rsidR="00061214">
        <w:rPr>
          <w:rFonts w:ascii="Traditional Arabic" w:hAnsi="Traditional Arabic" w:cs="Traditional Arabic" w:hint="cs"/>
          <w:color w:val="000000"/>
          <w:sz w:val="32"/>
          <w:szCs w:val="32"/>
          <w:rtl/>
          <w:lang w:bidi="ar-EG"/>
        </w:rPr>
        <w:t>: دراسة تطبيقية على المدينة الطبية الجامعية</w:t>
      </w:r>
    </w:p>
    <w:p w14:paraId="11F0E884" w14:textId="76ADEC3F" w:rsidR="00CE1815" w:rsidRPr="00362B8B" w:rsidRDefault="00AB284D" w:rsidP="00AB284D">
      <w:pPr>
        <w:bidi/>
        <w:spacing w:line="360"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 xml:space="preserve">                         </w:t>
      </w:r>
      <w:r w:rsidR="00061214">
        <w:rPr>
          <w:rFonts w:ascii="Traditional Arabic" w:hAnsi="Traditional Arabic" w:cs="Traditional Arabic" w:hint="cs"/>
          <w:color w:val="000000"/>
          <w:sz w:val="32"/>
          <w:szCs w:val="32"/>
          <w:rtl/>
          <w:lang w:bidi="ar-EG"/>
        </w:rPr>
        <w:t xml:space="preserve">  (مستشفى الملك خالد </w:t>
      </w:r>
      <w:r>
        <w:rPr>
          <w:rFonts w:ascii="Traditional Arabic" w:hAnsi="Traditional Arabic" w:cs="Traditional Arabic" w:hint="cs"/>
          <w:color w:val="000000"/>
          <w:sz w:val="32"/>
          <w:szCs w:val="32"/>
          <w:rtl/>
          <w:lang w:bidi="ar-EG"/>
        </w:rPr>
        <w:t>الجامعي</w:t>
      </w:r>
      <w:r w:rsidR="00061214">
        <w:rPr>
          <w:rFonts w:ascii="Traditional Arabic" w:hAnsi="Traditional Arabic" w:cs="Traditional Arabic" w:hint="cs"/>
          <w:color w:val="000000"/>
          <w:sz w:val="32"/>
          <w:szCs w:val="32"/>
          <w:rtl/>
          <w:lang w:bidi="ar-EG"/>
        </w:rPr>
        <w:t>).</w:t>
      </w:r>
    </w:p>
    <w:p w14:paraId="6214CD18" w14:textId="2D1C5AE4" w:rsidR="00CE1815" w:rsidRPr="00362B8B" w:rsidRDefault="00CE1815" w:rsidP="00CE1815">
      <w:pPr>
        <w:bidi/>
        <w:spacing w:line="360" w:lineRule="auto"/>
        <w:ind w:firstLine="720"/>
        <w:jc w:val="both"/>
        <w:rPr>
          <w:rFonts w:ascii="Traditional Arabic" w:hAnsi="Traditional Arabic" w:cs="Traditional Arabic"/>
          <w:color w:val="000000"/>
          <w:sz w:val="32"/>
          <w:szCs w:val="32"/>
          <w:rtl/>
          <w:lang w:bidi="ar-EG"/>
        </w:rPr>
      </w:pPr>
      <w:r w:rsidRPr="007E38CE">
        <w:rPr>
          <w:rFonts w:ascii="Traditional Arabic" w:hAnsi="Traditional Arabic" w:cs="Traditional Arabic" w:hint="cs"/>
          <w:b/>
          <w:bCs/>
          <w:color w:val="000000"/>
          <w:sz w:val="32"/>
          <w:szCs w:val="32"/>
          <w:rtl/>
          <w:lang w:bidi="ar-EG"/>
        </w:rPr>
        <w:t>إعداد:</w:t>
      </w:r>
      <w:r w:rsidRPr="00362B8B">
        <w:rPr>
          <w:rFonts w:ascii="Traditional Arabic" w:hAnsi="Traditional Arabic" w:cs="Traditional Arabic" w:hint="cs"/>
          <w:color w:val="000000"/>
          <w:sz w:val="32"/>
          <w:szCs w:val="32"/>
          <w:rtl/>
          <w:lang w:bidi="ar-EG"/>
        </w:rPr>
        <w:t xml:space="preserve"> </w:t>
      </w:r>
      <w:r w:rsidR="00AB284D" w:rsidRPr="00AB284D">
        <w:rPr>
          <w:rFonts w:ascii="Traditional Arabic" w:hAnsi="Traditional Arabic" w:cs="Traditional Arabic"/>
          <w:color w:val="000000"/>
          <w:sz w:val="32"/>
          <w:szCs w:val="32"/>
          <w:rtl/>
          <w:lang w:bidi="ar-EG"/>
        </w:rPr>
        <w:t>عبد العزيز عطا الله سالم العمراني</w:t>
      </w:r>
      <w:r w:rsidR="00AB284D">
        <w:rPr>
          <w:rFonts w:ascii="Traditional Arabic" w:hAnsi="Traditional Arabic" w:cs="Traditional Arabic" w:hint="cs"/>
          <w:color w:val="000000"/>
          <w:sz w:val="32"/>
          <w:szCs w:val="32"/>
          <w:rtl/>
          <w:lang w:bidi="ar-EG"/>
        </w:rPr>
        <w:t>.</w:t>
      </w:r>
    </w:p>
    <w:p w14:paraId="530D0AF4" w14:textId="17787E0F" w:rsidR="00CE1815" w:rsidRPr="00362B8B" w:rsidRDefault="00CE1815" w:rsidP="00CE1815">
      <w:pPr>
        <w:bidi/>
        <w:spacing w:line="360" w:lineRule="auto"/>
        <w:ind w:firstLine="720"/>
        <w:jc w:val="both"/>
        <w:rPr>
          <w:rFonts w:ascii="Traditional Arabic" w:hAnsi="Traditional Arabic" w:cs="Traditional Arabic"/>
          <w:color w:val="000000"/>
          <w:sz w:val="32"/>
          <w:szCs w:val="32"/>
          <w:rtl/>
          <w:lang w:bidi="ar-EG"/>
        </w:rPr>
      </w:pPr>
      <w:r w:rsidRPr="007E38CE">
        <w:rPr>
          <w:rFonts w:ascii="Traditional Arabic" w:hAnsi="Traditional Arabic" w:cs="Traditional Arabic" w:hint="cs"/>
          <w:b/>
          <w:bCs/>
          <w:color w:val="000000"/>
          <w:sz w:val="32"/>
          <w:szCs w:val="32"/>
          <w:rtl/>
          <w:lang w:bidi="ar-EG"/>
        </w:rPr>
        <w:t>إشراف:</w:t>
      </w:r>
      <w:r w:rsidRPr="00362B8B">
        <w:rPr>
          <w:rFonts w:ascii="Traditional Arabic" w:hAnsi="Traditional Arabic" w:cs="Traditional Arabic" w:hint="cs"/>
          <w:color w:val="000000"/>
          <w:sz w:val="32"/>
          <w:szCs w:val="32"/>
          <w:rtl/>
          <w:lang w:bidi="ar-EG"/>
        </w:rPr>
        <w:t xml:space="preserve"> </w:t>
      </w:r>
      <w:r w:rsidR="00755118" w:rsidRPr="00755118">
        <w:rPr>
          <w:rFonts w:ascii="Traditional Arabic" w:hAnsi="Traditional Arabic" w:cs="Traditional Arabic"/>
          <w:color w:val="000000"/>
          <w:sz w:val="32"/>
          <w:szCs w:val="32"/>
          <w:rtl/>
          <w:lang w:bidi="ar-EG"/>
        </w:rPr>
        <w:t xml:space="preserve">أ.د الفيصل عبد الحميد </w:t>
      </w:r>
      <w:r w:rsidR="00755118">
        <w:rPr>
          <w:rFonts w:ascii="Traditional Arabic" w:hAnsi="Traditional Arabic" w:cs="Traditional Arabic" w:hint="cs"/>
          <w:color w:val="000000"/>
          <w:sz w:val="32"/>
          <w:szCs w:val="32"/>
          <w:rtl/>
          <w:lang w:bidi="ar-EG"/>
        </w:rPr>
        <w:t>-</w:t>
      </w:r>
      <w:r w:rsidR="00755118" w:rsidRPr="00755118">
        <w:rPr>
          <w:rFonts w:ascii="Traditional Arabic" w:hAnsi="Traditional Arabic" w:cs="Traditional Arabic"/>
          <w:color w:val="000000"/>
          <w:sz w:val="32"/>
          <w:szCs w:val="32"/>
          <w:rtl/>
          <w:lang w:bidi="ar-EG"/>
        </w:rPr>
        <w:t xml:space="preserve"> أ.د فايز جراد</w:t>
      </w:r>
      <w:r w:rsidR="00477560">
        <w:rPr>
          <w:rFonts w:ascii="Traditional Arabic" w:hAnsi="Traditional Arabic" w:cs="Traditional Arabic" w:hint="cs"/>
          <w:color w:val="000000"/>
          <w:sz w:val="32"/>
          <w:szCs w:val="32"/>
          <w:rtl/>
          <w:lang w:bidi="ar-EG"/>
        </w:rPr>
        <w:t>- د. سعيد الشاذلي</w:t>
      </w:r>
    </w:p>
    <w:p w14:paraId="3CFA870A" w14:textId="54CF9949" w:rsidR="008E41B7" w:rsidRDefault="00CE1815" w:rsidP="008E41B7">
      <w:pPr>
        <w:bidi/>
        <w:spacing w:line="360" w:lineRule="auto"/>
        <w:ind w:firstLine="720"/>
        <w:jc w:val="both"/>
        <w:rPr>
          <w:rFonts w:ascii="Traditional Arabic" w:hAnsi="Traditional Arabic" w:cs="Traditional Arabic"/>
          <w:color w:val="000000"/>
          <w:sz w:val="32"/>
          <w:szCs w:val="32"/>
          <w:rtl/>
          <w:lang w:bidi="ar-EG"/>
        </w:rPr>
      </w:pPr>
      <w:r w:rsidRPr="006045DA">
        <w:rPr>
          <w:rFonts w:ascii="Traditional Arabic" w:hAnsi="Traditional Arabic" w:cs="Traditional Arabic"/>
          <w:b/>
          <w:bCs/>
          <w:color w:val="000000"/>
          <w:sz w:val="32"/>
          <w:szCs w:val="32"/>
          <w:rtl/>
          <w:lang w:bidi="ar-EG"/>
        </w:rPr>
        <w:t>هدفت الدراسة إلى</w:t>
      </w:r>
      <w:r w:rsidRPr="00362B8B">
        <w:rPr>
          <w:rFonts w:ascii="Traditional Arabic" w:hAnsi="Traditional Arabic" w:cs="Traditional Arabic"/>
          <w:color w:val="000000"/>
          <w:sz w:val="32"/>
          <w:szCs w:val="32"/>
          <w:rtl/>
          <w:lang w:bidi="ar-EG"/>
        </w:rPr>
        <w:t xml:space="preserve">: الكشف عن </w:t>
      </w:r>
      <w:r w:rsidR="008C0872">
        <w:rPr>
          <w:rFonts w:ascii="Traditional Arabic" w:hAnsi="Traditional Arabic" w:cs="Traditional Arabic" w:hint="cs"/>
          <w:color w:val="000000"/>
          <w:sz w:val="32"/>
          <w:szCs w:val="32"/>
          <w:rtl/>
          <w:lang w:bidi="ar-EG"/>
        </w:rPr>
        <w:t xml:space="preserve">تأثير بيئة العمل على تحقيق الإبداع الإداري في مستشفى الملك خالد الجامعي </w:t>
      </w:r>
      <w:r w:rsidR="000A62F8">
        <w:rPr>
          <w:rFonts w:ascii="Traditional Arabic" w:hAnsi="Traditional Arabic" w:cs="Traditional Arabic" w:hint="cs"/>
          <w:color w:val="000000"/>
          <w:sz w:val="32"/>
          <w:szCs w:val="32"/>
          <w:rtl/>
          <w:lang w:bidi="ar-EG"/>
        </w:rPr>
        <w:t>بالمملكة العربية السعودية</w:t>
      </w:r>
      <w:r w:rsidRPr="00362B8B">
        <w:rPr>
          <w:rFonts w:ascii="Traditional Arabic" w:hAnsi="Traditional Arabic" w:cs="Traditional Arabic"/>
          <w:color w:val="000000"/>
          <w:sz w:val="32"/>
          <w:szCs w:val="32"/>
          <w:rtl/>
          <w:lang w:bidi="ar-EG"/>
        </w:rPr>
        <w:t xml:space="preserve">، </w:t>
      </w:r>
      <w:r w:rsidRPr="006045DA">
        <w:rPr>
          <w:rFonts w:ascii="Traditional Arabic" w:hAnsi="Traditional Arabic" w:cs="Traditional Arabic"/>
          <w:b/>
          <w:bCs/>
          <w:color w:val="000000"/>
          <w:sz w:val="32"/>
          <w:szCs w:val="32"/>
          <w:rtl/>
          <w:lang w:bidi="ar-EG"/>
        </w:rPr>
        <w:t>ولتحقيق هدف الدراسة استخدم الباحث</w:t>
      </w:r>
      <w:r w:rsidRPr="00362B8B">
        <w:rPr>
          <w:rFonts w:ascii="Traditional Arabic" w:hAnsi="Traditional Arabic" w:cs="Traditional Arabic"/>
          <w:color w:val="000000"/>
          <w:sz w:val="32"/>
          <w:szCs w:val="32"/>
          <w:rtl/>
          <w:lang w:bidi="ar-EG"/>
        </w:rPr>
        <w:t xml:space="preserve"> المنهج الوصفي </w:t>
      </w:r>
      <w:r w:rsidR="008B1B96">
        <w:rPr>
          <w:rFonts w:ascii="Traditional Arabic" w:hAnsi="Traditional Arabic" w:cs="Traditional Arabic" w:hint="cs"/>
          <w:color w:val="000000"/>
          <w:sz w:val="32"/>
          <w:szCs w:val="32"/>
          <w:rtl/>
          <w:lang w:bidi="ar-EG"/>
        </w:rPr>
        <w:t>التحليلي</w:t>
      </w:r>
      <w:r w:rsidRPr="00362B8B">
        <w:rPr>
          <w:rFonts w:ascii="Traditional Arabic" w:hAnsi="Traditional Arabic" w:cs="Traditional Arabic"/>
          <w:color w:val="000000"/>
          <w:sz w:val="32"/>
          <w:szCs w:val="32"/>
          <w:rtl/>
          <w:lang w:bidi="ar-EG"/>
        </w:rPr>
        <w:t xml:space="preserve">، </w:t>
      </w:r>
      <w:r w:rsidRPr="006045DA">
        <w:rPr>
          <w:rFonts w:ascii="Traditional Arabic" w:hAnsi="Traditional Arabic" w:cs="Traditional Arabic"/>
          <w:b/>
          <w:bCs/>
          <w:color w:val="000000"/>
          <w:sz w:val="32"/>
          <w:szCs w:val="32"/>
          <w:rtl/>
          <w:lang w:bidi="ar-EG"/>
        </w:rPr>
        <w:t>وطبقت الدراسة على</w:t>
      </w:r>
      <w:r w:rsidRPr="00362B8B">
        <w:rPr>
          <w:rFonts w:ascii="Traditional Arabic" w:hAnsi="Traditional Arabic" w:cs="Traditional Arabic"/>
          <w:color w:val="000000"/>
          <w:sz w:val="32"/>
          <w:szCs w:val="32"/>
          <w:rtl/>
          <w:lang w:bidi="ar-EG"/>
        </w:rPr>
        <w:t xml:space="preserve"> عينة عددها (</w:t>
      </w:r>
      <w:r w:rsidR="008B1B96">
        <w:rPr>
          <w:rFonts w:ascii="Traditional Arabic" w:hAnsi="Traditional Arabic" w:cs="Traditional Arabic" w:hint="cs"/>
          <w:color w:val="000000"/>
          <w:sz w:val="32"/>
          <w:szCs w:val="32"/>
          <w:rtl/>
          <w:lang w:bidi="ar-EG"/>
        </w:rPr>
        <w:t>235</w:t>
      </w:r>
      <w:r w:rsidRPr="00362B8B">
        <w:rPr>
          <w:rFonts w:ascii="Traditional Arabic" w:hAnsi="Traditional Arabic" w:cs="Traditional Arabic"/>
          <w:color w:val="000000"/>
          <w:sz w:val="32"/>
          <w:szCs w:val="32"/>
          <w:rtl/>
          <w:lang w:bidi="ar-EG"/>
        </w:rPr>
        <w:t>) من</w:t>
      </w:r>
      <w:r w:rsidR="00ED06D5">
        <w:rPr>
          <w:rFonts w:ascii="Traditional Arabic" w:hAnsi="Traditional Arabic" w:cs="Traditional Arabic" w:hint="cs"/>
          <w:color w:val="000000"/>
          <w:sz w:val="32"/>
          <w:szCs w:val="32"/>
          <w:rtl/>
          <w:lang w:bidi="ar-EG"/>
        </w:rPr>
        <w:t xml:space="preserve"> موظفي المستشفى وطاقمها</w:t>
      </w:r>
      <w:r w:rsidRPr="00362B8B">
        <w:rPr>
          <w:rFonts w:ascii="Traditional Arabic" w:hAnsi="Traditional Arabic" w:cs="Traditional Arabic"/>
          <w:color w:val="000000"/>
          <w:sz w:val="32"/>
          <w:szCs w:val="32"/>
          <w:rtl/>
          <w:lang w:bidi="ar-EG"/>
        </w:rPr>
        <w:t xml:space="preserve"> </w:t>
      </w:r>
      <w:r w:rsidR="00ED06D5">
        <w:rPr>
          <w:rFonts w:ascii="Traditional Arabic" w:hAnsi="Traditional Arabic" w:cs="Traditional Arabic" w:hint="cs"/>
          <w:color w:val="000000"/>
          <w:sz w:val="32"/>
          <w:szCs w:val="32"/>
          <w:rtl/>
          <w:lang w:bidi="ar-EG"/>
        </w:rPr>
        <w:t>الطاقم الطبي والإداري</w:t>
      </w:r>
      <w:r w:rsidRPr="00362B8B">
        <w:rPr>
          <w:rFonts w:ascii="Traditional Arabic" w:hAnsi="Traditional Arabic" w:cs="Traditional Arabic"/>
          <w:color w:val="000000"/>
          <w:sz w:val="32"/>
          <w:szCs w:val="32"/>
          <w:rtl/>
          <w:lang w:bidi="ar-EG"/>
        </w:rPr>
        <w:t xml:space="preserve">، </w:t>
      </w:r>
      <w:r w:rsidRPr="00A440DC">
        <w:rPr>
          <w:rFonts w:ascii="Traditional Arabic" w:hAnsi="Traditional Arabic" w:cs="Traditional Arabic"/>
          <w:b/>
          <w:bCs/>
          <w:color w:val="000000"/>
          <w:sz w:val="32"/>
          <w:szCs w:val="32"/>
          <w:rtl/>
          <w:lang w:bidi="ar-EG"/>
        </w:rPr>
        <w:t>واستخدمت الدراسة الاستبانة كأداة</w:t>
      </w:r>
      <w:r w:rsidRPr="00362B8B">
        <w:rPr>
          <w:rFonts w:ascii="Traditional Arabic" w:hAnsi="Traditional Arabic" w:cs="Traditional Arabic"/>
          <w:color w:val="000000"/>
          <w:sz w:val="32"/>
          <w:szCs w:val="32"/>
          <w:rtl/>
          <w:lang w:bidi="ar-EG"/>
        </w:rPr>
        <w:t xml:space="preserve"> للحصول على البيانات اللازمة للدراسة، واشتملت الاستبانة على </w:t>
      </w:r>
      <w:r w:rsidR="008E41B7">
        <w:rPr>
          <w:rFonts w:ascii="Traditional Arabic" w:hAnsi="Traditional Arabic" w:cs="Traditional Arabic" w:hint="cs"/>
          <w:color w:val="000000"/>
          <w:sz w:val="32"/>
          <w:szCs w:val="32"/>
          <w:rtl/>
          <w:lang w:bidi="ar-EG"/>
        </w:rPr>
        <w:t>محورين رئيسيين</w:t>
      </w:r>
      <w:r w:rsidRPr="00362B8B">
        <w:rPr>
          <w:rFonts w:ascii="Traditional Arabic" w:hAnsi="Traditional Arabic" w:cs="Traditional Arabic"/>
          <w:color w:val="000000"/>
          <w:sz w:val="32"/>
          <w:szCs w:val="32"/>
          <w:rtl/>
          <w:lang w:bidi="ar-EG"/>
        </w:rPr>
        <w:t xml:space="preserve">: </w:t>
      </w:r>
      <w:r w:rsidR="008E41B7" w:rsidRPr="008E41B7">
        <w:rPr>
          <w:rFonts w:ascii="Traditional Arabic" w:hAnsi="Traditional Arabic" w:cs="Traditional Arabic"/>
          <w:color w:val="000000"/>
          <w:sz w:val="32"/>
          <w:szCs w:val="32"/>
          <w:rtl/>
          <w:lang w:bidi="ar-EG"/>
        </w:rPr>
        <w:t>المحور الأول: بيئة العمل في مستشفى الملك خالد الجامعي</w:t>
      </w:r>
      <w:r w:rsidR="008E41B7">
        <w:rPr>
          <w:rFonts w:ascii="Traditional Arabic" w:hAnsi="Traditional Arabic" w:cs="Traditional Arabic" w:hint="cs"/>
          <w:color w:val="000000"/>
          <w:sz w:val="32"/>
          <w:szCs w:val="32"/>
          <w:rtl/>
          <w:lang w:bidi="ar-EG"/>
        </w:rPr>
        <w:t xml:space="preserve">، </w:t>
      </w:r>
      <w:r w:rsidR="006124FA">
        <w:rPr>
          <w:rFonts w:ascii="Traditional Arabic" w:hAnsi="Traditional Arabic" w:cs="Traditional Arabic" w:hint="cs"/>
          <w:color w:val="000000"/>
          <w:sz w:val="32"/>
          <w:szCs w:val="32"/>
          <w:rtl/>
          <w:lang w:bidi="ar-EG"/>
        </w:rPr>
        <w:t>و</w:t>
      </w:r>
      <w:r w:rsidR="006124FA" w:rsidRPr="006124FA">
        <w:rPr>
          <w:rFonts w:ascii="Traditional Arabic" w:hAnsi="Traditional Arabic" w:cs="Traditional Arabic"/>
          <w:color w:val="000000"/>
          <w:sz w:val="32"/>
          <w:szCs w:val="32"/>
          <w:rtl/>
          <w:lang w:bidi="ar-EG"/>
        </w:rPr>
        <w:t>المحور الثاني: مستوى الإبداع الإداري لدى العاملين في مستشفى الملك خالد الجامعي</w:t>
      </w:r>
      <w:r w:rsidR="006124FA">
        <w:rPr>
          <w:rFonts w:ascii="Traditional Arabic" w:hAnsi="Traditional Arabic" w:cs="Traditional Arabic" w:hint="cs"/>
          <w:color w:val="000000"/>
          <w:sz w:val="32"/>
          <w:szCs w:val="32"/>
          <w:rtl/>
          <w:lang w:bidi="ar-EG"/>
        </w:rPr>
        <w:t>.</w:t>
      </w:r>
    </w:p>
    <w:p w14:paraId="502BA737" w14:textId="5923B404" w:rsidR="006124FA" w:rsidRDefault="00CE1815" w:rsidP="008E41B7">
      <w:pPr>
        <w:bidi/>
        <w:spacing w:line="360" w:lineRule="auto"/>
        <w:ind w:firstLine="720"/>
        <w:jc w:val="both"/>
        <w:rPr>
          <w:rFonts w:ascii="Traditional Arabic" w:hAnsi="Traditional Arabic" w:cs="Traditional Arabic"/>
          <w:color w:val="000000"/>
          <w:sz w:val="32"/>
          <w:szCs w:val="32"/>
          <w:rtl/>
          <w:lang w:bidi="ar-EG"/>
        </w:rPr>
      </w:pPr>
      <w:r w:rsidRPr="00E36DED">
        <w:rPr>
          <w:rFonts w:ascii="Traditional Arabic" w:hAnsi="Traditional Arabic" w:cs="Traditional Arabic"/>
          <w:b/>
          <w:bCs/>
          <w:color w:val="000000"/>
          <w:sz w:val="32"/>
          <w:szCs w:val="32"/>
          <w:rtl/>
          <w:lang w:bidi="ar-EG"/>
        </w:rPr>
        <w:t>وتوصلت الدراسة إلى مجموعة من النتائج من أهمها</w:t>
      </w:r>
      <w:r w:rsidR="006124FA">
        <w:rPr>
          <w:rFonts w:ascii="Traditional Arabic" w:hAnsi="Traditional Arabic" w:cs="Traditional Arabic" w:hint="cs"/>
          <w:b/>
          <w:bCs/>
          <w:color w:val="000000"/>
          <w:sz w:val="32"/>
          <w:szCs w:val="32"/>
          <w:rtl/>
          <w:lang w:bidi="ar-EG"/>
        </w:rPr>
        <w:t xml:space="preserve"> ما يلي</w:t>
      </w:r>
      <w:r w:rsidRPr="00E36DED">
        <w:rPr>
          <w:rFonts w:ascii="Traditional Arabic" w:hAnsi="Traditional Arabic" w:cs="Traditional Arabic"/>
          <w:b/>
          <w:bCs/>
          <w:color w:val="000000"/>
          <w:sz w:val="32"/>
          <w:szCs w:val="32"/>
          <w:rtl/>
          <w:lang w:bidi="ar-EG"/>
        </w:rPr>
        <w:t>:</w:t>
      </w:r>
    </w:p>
    <w:p w14:paraId="5732D695" w14:textId="5A14A670" w:rsidR="006124FA" w:rsidRPr="00752B6F" w:rsidRDefault="006124FA" w:rsidP="00752B6F">
      <w:pPr>
        <w:pStyle w:val="ListParagraph"/>
        <w:numPr>
          <w:ilvl w:val="0"/>
          <w:numId w:val="94"/>
        </w:numPr>
        <w:spacing w:line="360" w:lineRule="auto"/>
        <w:ind w:left="946"/>
        <w:jc w:val="both"/>
        <w:rPr>
          <w:rFonts w:ascii="Traditional Arabic" w:hAnsi="Traditional Arabic" w:cs="Traditional Arabic"/>
          <w:color w:val="000000"/>
          <w:sz w:val="32"/>
          <w:szCs w:val="32"/>
          <w:rtl/>
          <w:lang w:bidi="ar-EG"/>
        </w:rPr>
      </w:pPr>
      <w:r w:rsidRPr="00752B6F">
        <w:rPr>
          <w:rFonts w:ascii="Traditional Arabic" w:hAnsi="Traditional Arabic" w:cs="Traditional Arabic"/>
          <w:color w:val="000000"/>
          <w:sz w:val="32"/>
          <w:szCs w:val="32"/>
          <w:rtl/>
          <w:lang w:bidi="ar-EG"/>
        </w:rPr>
        <w:t>أن مستوى توافر أبعاد بيئة العمل الرئيسة في مستشفى الملك خالد الجامعي جاء مرتفعًا بوجه عام، حيث بلغ المتوسط الحسابي الكلي (3.94) بانحراف معياري (0.99)، وهو ما يشير إلى أن أفراد عينة الدراسة يتفقون بدرجة عالية على توفر هذه الأبعاد داخل بيئة العمل.</w:t>
      </w:r>
      <w:r w:rsidR="008235D2" w:rsidRPr="00752B6F">
        <w:rPr>
          <w:rFonts w:ascii="Traditional Arabic" w:hAnsi="Traditional Arabic" w:cs="Traditional Arabic" w:hint="cs"/>
          <w:color w:val="000000"/>
          <w:sz w:val="32"/>
          <w:szCs w:val="32"/>
          <w:rtl/>
          <w:lang w:bidi="ar-EG"/>
        </w:rPr>
        <w:t xml:space="preserve"> وقد جاء</w:t>
      </w:r>
      <w:r w:rsidR="008235D2" w:rsidRPr="00752B6F">
        <w:rPr>
          <w:rFonts w:ascii="Traditional Arabic" w:hAnsi="Traditional Arabic" w:cs="Traditional Arabic"/>
          <w:color w:val="000000"/>
          <w:sz w:val="32"/>
          <w:szCs w:val="32"/>
          <w:rtl/>
          <w:lang w:bidi="ar-EG"/>
        </w:rPr>
        <w:t xml:space="preserve"> </w:t>
      </w:r>
      <w:r w:rsidR="00DE5A7C" w:rsidRPr="00752B6F">
        <w:rPr>
          <w:rFonts w:ascii="Traditional Arabic" w:hAnsi="Traditional Arabic" w:cs="Traditional Arabic"/>
          <w:color w:val="000000"/>
          <w:sz w:val="32"/>
          <w:szCs w:val="32"/>
          <w:rtl/>
          <w:lang w:bidi="ar-EG"/>
        </w:rPr>
        <w:t xml:space="preserve">بُعد </w:t>
      </w:r>
      <w:r w:rsidR="008235D2" w:rsidRPr="00752B6F">
        <w:rPr>
          <w:rFonts w:ascii="Traditional Arabic" w:hAnsi="Traditional Arabic" w:cs="Traditional Arabic"/>
          <w:color w:val="000000"/>
          <w:sz w:val="32"/>
          <w:szCs w:val="32"/>
          <w:rtl/>
          <w:lang w:bidi="ar-EG"/>
        </w:rPr>
        <w:t>الهيكل التنظيمي في المرتبة الأولى بمتوسط حسابي (3.97) وانحراف معياري (0.98)، مما يعكس وضوح الهيكل التنظيمي وتحديد الصلاحيات والمسؤوليات داخل المستشفى</w:t>
      </w:r>
      <w:r w:rsidR="00B95D0B" w:rsidRPr="00752B6F">
        <w:rPr>
          <w:rFonts w:ascii="Traditional Arabic" w:hAnsi="Traditional Arabic" w:cs="Traditional Arabic" w:hint="cs"/>
          <w:color w:val="000000"/>
          <w:sz w:val="32"/>
          <w:szCs w:val="32"/>
          <w:rtl/>
          <w:lang w:bidi="ar-EG"/>
        </w:rPr>
        <w:t xml:space="preserve">. في حين جاء </w:t>
      </w:r>
      <w:r w:rsidR="00DE5A7C" w:rsidRPr="00752B6F">
        <w:rPr>
          <w:rFonts w:ascii="Traditional Arabic" w:hAnsi="Traditional Arabic" w:cs="Traditional Arabic"/>
          <w:color w:val="000000"/>
          <w:sz w:val="32"/>
          <w:szCs w:val="32"/>
          <w:rtl/>
          <w:lang w:bidi="ar-EG"/>
        </w:rPr>
        <w:t xml:space="preserve">بُعد </w:t>
      </w:r>
      <w:r w:rsidR="00B95D0B" w:rsidRPr="00752B6F">
        <w:rPr>
          <w:rFonts w:ascii="Traditional Arabic" w:hAnsi="Traditional Arabic" w:cs="Traditional Arabic"/>
          <w:color w:val="000000"/>
          <w:sz w:val="32"/>
          <w:szCs w:val="32"/>
          <w:rtl/>
          <w:lang w:bidi="ar-EG"/>
        </w:rPr>
        <w:t xml:space="preserve">الدعم التنظيمي </w:t>
      </w:r>
      <w:r w:rsidR="00DE5A7C" w:rsidRPr="00752B6F">
        <w:rPr>
          <w:rFonts w:ascii="Traditional Arabic" w:hAnsi="Traditional Arabic" w:cs="Traditional Arabic" w:hint="cs"/>
          <w:color w:val="000000"/>
          <w:sz w:val="32"/>
          <w:szCs w:val="32"/>
          <w:rtl/>
          <w:lang w:bidi="ar-EG"/>
        </w:rPr>
        <w:t>المدرك</w:t>
      </w:r>
      <w:r w:rsidR="00B95D0B" w:rsidRPr="00752B6F">
        <w:rPr>
          <w:rFonts w:ascii="Traditional Arabic" w:hAnsi="Traditional Arabic" w:cs="Traditional Arabic"/>
          <w:color w:val="000000"/>
          <w:sz w:val="32"/>
          <w:szCs w:val="32"/>
          <w:rtl/>
          <w:lang w:bidi="ar-EG"/>
        </w:rPr>
        <w:t xml:space="preserve"> في المرتبة الأخيرة رغم أنه تحقق بدرجة عالية أيضًا، بمتوسط (3.89)</w:t>
      </w:r>
      <w:r w:rsidR="004B5D93" w:rsidRPr="00752B6F">
        <w:rPr>
          <w:rFonts w:ascii="Traditional Arabic" w:hAnsi="Traditional Arabic" w:cs="Traditional Arabic" w:hint="cs"/>
          <w:color w:val="000000"/>
          <w:sz w:val="32"/>
          <w:szCs w:val="32"/>
          <w:rtl/>
          <w:lang w:bidi="ar-EG"/>
        </w:rPr>
        <w:t xml:space="preserve">، </w:t>
      </w:r>
      <w:r w:rsidR="00B95D0B" w:rsidRPr="00752B6F">
        <w:rPr>
          <w:rFonts w:ascii="Traditional Arabic" w:hAnsi="Traditional Arabic" w:cs="Traditional Arabic"/>
          <w:color w:val="000000"/>
          <w:sz w:val="32"/>
          <w:szCs w:val="32"/>
          <w:rtl/>
          <w:lang w:bidi="ar-EG"/>
        </w:rPr>
        <w:t>وهو ما قد يعكس وجود تباين نسبي في إدراك العاملين لمستوى الدعم الذي تقدمه الإدارة لهم.</w:t>
      </w:r>
    </w:p>
    <w:p w14:paraId="3019812B" w14:textId="222DCE0B" w:rsidR="004B5D93" w:rsidRPr="00752B6F" w:rsidRDefault="004B5D93" w:rsidP="00752B6F">
      <w:pPr>
        <w:pStyle w:val="ListParagraph"/>
        <w:numPr>
          <w:ilvl w:val="0"/>
          <w:numId w:val="94"/>
        </w:numPr>
        <w:spacing w:line="360" w:lineRule="auto"/>
        <w:ind w:left="946"/>
        <w:jc w:val="both"/>
        <w:rPr>
          <w:rFonts w:ascii="Traditional Arabic" w:hAnsi="Traditional Arabic" w:cs="Traditional Arabic"/>
          <w:color w:val="000000"/>
          <w:sz w:val="32"/>
          <w:szCs w:val="32"/>
          <w:rtl/>
          <w:lang w:bidi="ar-EG"/>
        </w:rPr>
      </w:pPr>
      <w:r w:rsidRPr="00752B6F">
        <w:rPr>
          <w:rFonts w:ascii="Traditional Arabic" w:hAnsi="Traditional Arabic" w:cs="Traditional Arabic"/>
          <w:color w:val="000000"/>
          <w:sz w:val="32"/>
          <w:szCs w:val="32"/>
          <w:rtl/>
          <w:lang w:bidi="ar-EG"/>
        </w:rPr>
        <w:lastRenderedPageBreak/>
        <w:t>أن مستوى توافر أبعاد الإبداع الإداري لدى العاملين في مستشفى الملك خالد الجامعي جاء مرتفعًا جدًا، حيث بلغ المتوسط الحسابي الكلي (4.30) بانحراف معياري (0.64)، وهو ما يعكس إدراك أفراد العينة لتمتع العاملين بدرجة عالية جدًا من الإبداع الإداري بمختلف أبعاده، في مستشفى الملك خالد الجامعي.</w:t>
      </w:r>
      <w:r w:rsidR="002B0DCF" w:rsidRPr="00752B6F">
        <w:rPr>
          <w:rFonts w:ascii="Traditional Arabic" w:hAnsi="Traditional Arabic" w:cs="Traditional Arabic" w:hint="cs"/>
          <w:color w:val="000000"/>
          <w:sz w:val="32"/>
          <w:szCs w:val="32"/>
          <w:rtl/>
          <w:lang w:bidi="ar-EG"/>
        </w:rPr>
        <w:t xml:space="preserve"> وقد </w:t>
      </w:r>
      <w:r w:rsidR="002B0DCF" w:rsidRPr="00752B6F">
        <w:rPr>
          <w:rFonts w:ascii="Traditional Arabic" w:hAnsi="Traditional Arabic" w:cs="Traditional Arabic"/>
          <w:color w:val="000000"/>
          <w:sz w:val="32"/>
          <w:szCs w:val="32"/>
          <w:rtl/>
          <w:lang w:bidi="ar-EG"/>
        </w:rPr>
        <w:t>جاء بُعد المرونة في المرتبة الأولى بمتوسط حسابي بلغ (4.38)، مما يدل على قدرة العاملين العالية على التكيف مع التغيرات والتعامل بمرونة مع المواقف المختلفة</w:t>
      </w:r>
      <w:r w:rsidR="00C1015A" w:rsidRPr="00752B6F">
        <w:rPr>
          <w:rFonts w:ascii="Traditional Arabic" w:hAnsi="Traditional Arabic" w:cs="Traditional Arabic" w:hint="cs"/>
          <w:color w:val="000000"/>
          <w:sz w:val="32"/>
          <w:szCs w:val="32"/>
          <w:rtl/>
          <w:lang w:bidi="ar-EG"/>
        </w:rPr>
        <w:t>.</w:t>
      </w:r>
    </w:p>
    <w:p w14:paraId="6E64DF57" w14:textId="4AB43391" w:rsidR="00C1015A" w:rsidRPr="00752B6F" w:rsidRDefault="00084C4F" w:rsidP="00752B6F">
      <w:pPr>
        <w:pStyle w:val="ListParagraph"/>
        <w:numPr>
          <w:ilvl w:val="0"/>
          <w:numId w:val="94"/>
        </w:numPr>
        <w:spacing w:line="360" w:lineRule="auto"/>
        <w:ind w:left="946"/>
        <w:jc w:val="both"/>
        <w:rPr>
          <w:rFonts w:ascii="Traditional Arabic" w:hAnsi="Traditional Arabic" w:cs="Traditional Arabic"/>
          <w:color w:val="000000"/>
          <w:sz w:val="32"/>
          <w:szCs w:val="32"/>
          <w:rtl/>
          <w:lang w:bidi="ar-EG"/>
        </w:rPr>
      </w:pPr>
      <w:r w:rsidRPr="00752B6F">
        <w:rPr>
          <w:rFonts w:ascii="Traditional Arabic" w:hAnsi="Traditional Arabic" w:cs="Traditional Arabic"/>
          <w:color w:val="000000"/>
          <w:sz w:val="32"/>
          <w:szCs w:val="32"/>
          <w:rtl/>
          <w:lang w:bidi="ar-EG"/>
        </w:rPr>
        <w:t xml:space="preserve">كما بينت النتائج وجود علاقة طردية قوية وذات دلالة إحصائية بين بيئة العمل وتحقيق الإبداع الإداري في مستشفى الملك خالد الجامعي (معامل الارتباط = 0.748، وقيمة </w:t>
      </w:r>
      <w:r w:rsidRPr="00752B6F">
        <w:rPr>
          <w:rFonts w:ascii="Traditional Arabic" w:hAnsi="Traditional Arabic" w:cs="Traditional Arabic"/>
          <w:color w:val="000000"/>
          <w:sz w:val="32"/>
          <w:szCs w:val="32"/>
          <w:lang w:bidi="ar-EG"/>
        </w:rPr>
        <w:t>R² = 0.559</w:t>
      </w:r>
      <w:r w:rsidRPr="00752B6F">
        <w:rPr>
          <w:rFonts w:ascii="Traditional Arabic" w:hAnsi="Traditional Arabic" w:cs="Traditional Arabic"/>
          <w:color w:val="000000"/>
          <w:sz w:val="32"/>
          <w:szCs w:val="32"/>
          <w:rtl/>
          <w:lang w:bidi="ar-EG"/>
        </w:rPr>
        <w:t>)، مما يعني أن بيئة العمل تفسر نحو 55.9% من التباين في مستوى الإبداع الإداري في المستشفى.</w:t>
      </w:r>
    </w:p>
    <w:p w14:paraId="26E08E31" w14:textId="3F6E69BA" w:rsidR="00CE1815" w:rsidRPr="001A6CAD" w:rsidRDefault="00752B6F" w:rsidP="006045DA">
      <w:pPr>
        <w:bidi/>
        <w:spacing w:line="360" w:lineRule="auto"/>
        <w:ind w:firstLine="720"/>
        <w:jc w:val="both"/>
        <w:rPr>
          <w:rFonts w:ascii="Traditional Arabic" w:hAnsi="Traditional Arabic" w:cs="Traditional Arabic"/>
          <w:color w:val="000000"/>
          <w:sz w:val="32"/>
          <w:szCs w:val="32"/>
          <w:rtl/>
          <w:lang w:val="en-GB" w:bidi="ar-EG"/>
        </w:rPr>
      </w:pPr>
      <w:r w:rsidRPr="006045DA">
        <w:rPr>
          <w:rFonts w:ascii="Traditional Arabic" w:hAnsi="Traditional Arabic" w:cs="Traditional Arabic" w:hint="cs"/>
          <w:b/>
          <w:bCs/>
          <w:color w:val="000000"/>
          <w:sz w:val="32"/>
          <w:szCs w:val="32"/>
          <w:rtl/>
          <w:lang w:val="en-GB" w:bidi="ar-EG"/>
        </w:rPr>
        <w:t>وف</w:t>
      </w:r>
      <w:r w:rsidRPr="006045DA">
        <w:rPr>
          <w:rFonts w:ascii="Traditional Arabic" w:hAnsi="Traditional Arabic" w:cs="Traditional Arabic" w:hint="eastAsia"/>
          <w:b/>
          <w:bCs/>
          <w:color w:val="000000"/>
          <w:sz w:val="32"/>
          <w:szCs w:val="32"/>
          <w:rtl/>
          <w:lang w:val="en-GB" w:bidi="ar-EG"/>
        </w:rPr>
        <w:t>ى</w:t>
      </w:r>
      <w:r w:rsidR="00AA6275" w:rsidRPr="006045DA">
        <w:rPr>
          <w:rFonts w:ascii="Traditional Arabic" w:hAnsi="Traditional Arabic" w:cs="Traditional Arabic" w:hint="cs"/>
          <w:b/>
          <w:bCs/>
          <w:color w:val="000000"/>
          <w:sz w:val="32"/>
          <w:szCs w:val="32"/>
          <w:rtl/>
          <w:lang w:val="en-GB" w:bidi="ar-EG"/>
        </w:rPr>
        <w:t xml:space="preserve"> ضوء النتائج السابقة</w:t>
      </w:r>
      <w:r w:rsidR="00CE1815" w:rsidRPr="006045DA">
        <w:rPr>
          <w:rFonts w:ascii="Traditional Arabic" w:hAnsi="Traditional Arabic" w:cs="Traditional Arabic" w:hint="cs"/>
          <w:b/>
          <w:bCs/>
          <w:color w:val="000000"/>
          <w:sz w:val="32"/>
          <w:szCs w:val="32"/>
          <w:rtl/>
          <w:lang w:val="en-GB" w:bidi="ar-EG"/>
        </w:rPr>
        <w:t xml:space="preserve"> أوصت الدراسة بعدد من التوصيات </w:t>
      </w:r>
      <w:r w:rsidR="006045DA" w:rsidRPr="006045DA">
        <w:rPr>
          <w:rFonts w:ascii="Traditional Arabic" w:hAnsi="Traditional Arabic" w:cs="Traditional Arabic" w:hint="cs"/>
          <w:b/>
          <w:bCs/>
          <w:color w:val="000000"/>
          <w:sz w:val="32"/>
          <w:szCs w:val="32"/>
          <w:rtl/>
          <w:lang w:val="en-GB" w:bidi="ar-EG"/>
        </w:rPr>
        <w:t>المرتبطة بها.</w:t>
      </w:r>
    </w:p>
    <w:p w14:paraId="0FBBB9EE" w14:textId="7992EFB5" w:rsidR="00CE1815" w:rsidRPr="00625520" w:rsidRDefault="00625520" w:rsidP="00CE1815">
      <w:pPr>
        <w:bidi/>
        <w:spacing w:line="360" w:lineRule="auto"/>
        <w:ind w:firstLine="720"/>
        <w:jc w:val="both"/>
        <w:rPr>
          <w:rFonts w:ascii="Traditional Arabic" w:hAnsi="Traditional Arabic" w:cs="Traditional Arabic"/>
          <w:b/>
          <w:bCs/>
          <w:color w:val="000000"/>
          <w:sz w:val="32"/>
          <w:szCs w:val="32"/>
          <w:rtl/>
          <w:lang w:bidi="ar-EG"/>
        </w:rPr>
      </w:pPr>
      <w:r w:rsidRPr="00625520">
        <w:rPr>
          <w:rFonts w:ascii="Traditional Arabic" w:hAnsi="Traditional Arabic" w:cs="Traditional Arabic" w:hint="cs"/>
          <w:b/>
          <w:bCs/>
          <w:color w:val="000000"/>
          <w:sz w:val="32"/>
          <w:szCs w:val="32"/>
          <w:rtl/>
          <w:lang w:bidi="ar-EG"/>
        </w:rPr>
        <w:t xml:space="preserve">الكلمات المفتاحية: </w:t>
      </w:r>
      <w:r w:rsidR="005F44C0">
        <w:rPr>
          <w:rFonts w:ascii="Traditional Arabic" w:hAnsi="Traditional Arabic" w:cs="Traditional Arabic" w:hint="cs"/>
          <w:b/>
          <w:bCs/>
          <w:color w:val="000000"/>
          <w:sz w:val="32"/>
          <w:szCs w:val="32"/>
          <w:rtl/>
          <w:lang w:bidi="ar-EG"/>
        </w:rPr>
        <w:t>بيئة العمل</w:t>
      </w:r>
      <w:r w:rsidRPr="00625520">
        <w:rPr>
          <w:rFonts w:ascii="Traditional Arabic" w:hAnsi="Traditional Arabic" w:cs="Traditional Arabic" w:hint="cs"/>
          <w:b/>
          <w:bCs/>
          <w:color w:val="000000"/>
          <w:sz w:val="32"/>
          <w:szCs w:val="32"/>
          <w:rtl/>
          <w:lang w:bidi="ar-EG"/>
        </w:rPr>
        <w:t xml:space="preserve"> </w:t>
      </w:r>
      <w:r w:rsidRPr="00625520">
        <w:rPr>
          <w:rFonts w:ascii="Traditional Arabic" w:hAnsi="Traditional Arabic" w:cs="Traditional Arabic"/>
          <w:b/>
          <w:bCs/>
          <w:color w:val="000000"/>
          <w:sz w:val="32"/>
          <w:szCs w:val="32"/>
          <w:rtl/>
          <w:lang w:bidi="ar-EG"/>
        </w:rPr>
        <w:t>–</w:t>
      </w:r>
      <w:r w:rsidRPr="00625520">
        <w:rPr>
          <w:rFonts w:ascii="Traditional Arabic" w:hAnsi="Traditional Arabic" w:cs="Traditional Arabic" w:hint="cs"/>
          <w:b/>
          <w:bCs/>
          <w:color w:val="000000"/>
          <w:sz w:val="32"/>
          <w:szCs w:val="32"/>
          <w:rtl/>
          <w:lang w:bidi="ar-EG"/>
        </w:rPr>
        <w:t xml:space="preserve"> </w:t>
      </w:r>
      <w:r w:rsidR="00752B6F">
        <w:rPr>
          <w:rFonts w:ascii="Traditional Arabic" w:hAnsi="Traditional Arabic" w:cs="Traditional Arabic" w:hint="cs"/>
          <w:b/>
          <w:bCs/>
          <w:color w:val="000000"/>
          <w:sz w:val="32"/>
          <w:szCs w:val="32"/>
          <w:rtl/>
          <w:lang w:bidi="ar-EG"/>
        </w:rPr>
        <w:t>الإبداع الإداري</w:t>
      </w:r>
      <w:r w:rsidRPr="00625520">
        <w:rPr>
          <w:rFonts w:ascii="Traditional Arabic" w:hAnsi="Traditional Arabic" w:cs="Traditional Arabic" w:hint="cs"/>
          <w:b/>
          <w:bCs/>
          <w:color w:val="000000"/>
          <w:sz w:val="32"/>
          <w:szCs w:val="32"/>
          <w:rtl/>
          <w:lang w:bidi="ar-EG"/>
        </w:rPr>
        <w:t xml:space="preserve"> </w:t>
      </w:r>
      <w:r w:rsidRPr="00625520">
        <w:rPr>
          <w:rFonts w:ascii="Traditional Arabic" w:hAnsi="Traditional Arabic" w:cs="Traditional Arabic"/>
          <w:b/>
          <w:bCs/>
          <w:color w:val="000000"/>
          <w:sz w:val="32"/>
          <w:szCs w:val="32"/>
          <w:rtl/>
          <w:lang w:bidi="ar-EG"/>
        </w:rPr>
        <w:t>–</w:t>
      </w:r>
      <w:r w:rsidRPr="00625520">
        <w:rPr>
          <w:rFonts w:ascii="Traditional Arabic" w:hAnsi="Traditional Arabic" w:cs="Traditional Arabic" w:hint="cs"/>
          <w:b/>
          <w:bCs/>
          <w:color w:val="000000"/>
          <w:sz w:val="32"/>
          <w:szCs w:val="32"/>
          <w:rtl/>
          <w:lang w:bidi="ar-EG"/>
        </w:rPr>
        <w:t xml:space="preserve"> مستشفى </w:t>
      </w:r>
      <w:r w:rsidR="00752B6F">
        <w:rPr>
          <w:rFonts w:ascii="Traditional Arabic" w:hAnsi="Traditional Arabic" w:cs="Traditional Arabic" w:hint="cs"/>
          <w:b/>
          <w:bCs/>
          <w:color w:val="000000"/>
          <w:sz w:val="32"/>
          <w:szCs w:val="32"/>
          <w:rtl/>
          <w:lang w:bidi="ar-EG"/>
        </w:rPr>
        <w:t>الملك خالد الجامعي</w:t>
      </w:r>
      <w:r w:rsidRPr="00625520">
        <w:rPr>
          <w:rFonts w:ascii="Traditional Arabic" w:hAnsi="Traditional Arabic" w:cs="Traditional Arabic" w:hint="cs"/>
          <w:b/>
          <w:bCs/>
          <w:color w:val="000000"/>
          <w:sz w:val="32"/>
          <w:szCs w:val="32"/>
          <w:rtl/>
          <w:lang w:bidi="ar-EG"/>
        </w:rPr>
        <w:t>.</w:t>
      </w:r>
    </w:p>
    <w:p w14:paraId="2FD8A7EB" w14:textId="77777777" w:rsidR="00CE1815" w:rsidRDefault="00CE1815" w:rsidP="00CE1815">
      <w:pPr>
        <w:bidi/>
        <w:spacing w:line="360" w:lineRule="auto"/>
        <w:ind w:firstLine="720"/>
        <w:jc w:val="both"/>
        <w:rPr>
          <w:rFonts w:ascii="Traditional Arabic" w:hAnsi="Traditional Arabic" w:cs="Traditional Arabic"/>
          <w:color w:val="000000"/>
          <w:sz w:val="32"/>
          <w:szCs w:val="32"/>
          <w:rtl/>
          <w:lang w:bidi="ar-EG"/>
        </w:rPr>
      </w:pPr>
    </w:p>
    <w:p w14:paraId="25AEAEA6" w14:textId="77777777" w:rsidR="00CE1815" w:rsidRPr="00EF2EC9" w:rsidRDefault="00CE1815" w:rsidP="00CE1815">
      <w:pPr>
        <w:bidi/>
        <w:spacing w:after="160"/>
        <w:rPr>
          <w:rFonts w:asciiTheme="minorHAnsi" w:eastAsiaTheme="minorHAnsi" w:hAnsiTheme="minorHAnsi" w:cstheme="minorBidi"/>
          <w:kern w:val="2"/>
          <w:sz w:val="22"/>
          <w:szCs w:val="22"/>
          <w:rtl/>
          <w:lang w:bidi="ar-EG"/>
          <w14:ligatures w14:val="standardContextual"/>
        </w:rPr>
      </w:pPr>
    </w:p>
    <w:p w14:paraId="396EECB3" w14:textId="77777777" w:rsidR="00CE1815" w:rsidRDefault="00CE1815" w:rsidP="00CE1815">
      <w:pPr>
        <w:bidi/>
        <w:spacing w:after="160"/>
        <w:rPr>
          <w:rFonts w:asciiTheme="minorHAnsi" w:eastAsiaTheme="minorHAnsi" w:hAnsiTheme="minorHAnsi" w:cstheme="minorBidi"/>
          <w:kern w:val="2"/>
          <w:sz w:val="22"/>
          <w:szCs w:val="22"/>
          <w:rtl/>
          <w:lang w:bidi="ar-EG"/>
          <w14:ligatures w14:val="standardContextual"/>
        </w:rPr>
      </w:pPr>
    </w:p>
    <w:p w14:paraId="6F7B530F" w14:textId="77777777" w:rsidR="00CE1815" w:rsidRDefault="00CE1815" w:rsidP="00CE1815">
      <w:pPr>
        <w:bidi/>
        <w:spacing w:after="160"/>
        <w:rPr>
          <w:rFonts w:asciiTheme="minorHAnsi" w:eastAsiaTheme="minorHAnsi" w:hAnsiTheme="minorHAnsi" w:cstheme="minorBidi"/>
          <w:kern w:val="2"/>
          <w:sz w:val="22"/>
          <w:szCs w:val="22"/>
          <w:rtl/>
          <w:lang w:bidi="ar-EG"/>
          <w14:ligatures w14:val="standardContextual"/>
        </w:rPr>
      </w:pPr>
    </w:p>
    <w:p w14:paraId="692E63F4" w14:textId="77777777" w:rsidR="00CE1815" w:rsidRPr="001D55E7" w:rsidRDefault="00CE1815" w:rsidP="00CE1815">
      <w:pPr>
        <w:bidi/>
        <w:spacing w:after="160" w:line="259" w:lineRule="auto"/>
        <w:jc w:val="center"/>
        <w:rPr>
          <w:rFonts w:asciiTheme="majorBidi" w:hAnsiTheme="majorBidi" w:cstheme="majorBidi"/>
          <w:color w:val="000000"/>
          <w:sz w:val="36"/>
          <w:szCs w:val="36"/>
          <w:lang w:bidi="ar-EG"/>
        </w:rPr>
      </w:pPr>
      <w:r>
        <w:rPr>
          <w:rFonts w:asciiTheme="minorHAnsi" w:eastAsiaTheme="minorHAnsi" w:hAnsiTheme="minorHAnsi" w:cstheme="minorBidi"/>
          <w:kern w:val="2"/>
          <w:sz w:val="22"/>
          <w:szCs w:val="22"/>
          <w:rtl/>
          <w:lang w:bidi="ar-EG"/>
          <w14:ligatures w14:val="standardContextual"/>
        </w:rPr>
        <w:br w:type="page"/>
      </w:r>
      <w:r w:rsidRPr="001D55E7">
        <w:rPr>
          <w:rFonts w:asciiTheme="majorBidi" w:hAnsiTheme="majorBidi" w:cstheme="majorBidi"/>
          <w:color w:val="000000"/>
          <w:sz w:val="36"/>
          <w:szCs w:val="36"/>
          <w:lang w:bidi="ar-EG"/>
        </w:rPr>
        <w:lastRenderedPageBreak/>
        <w:t>Abstract</w:t>
      </w:r>
    </w:p>
    <w:p w14:paraId="72BC9A88" w14:textId="067D9F0D" w:rsidR="00420196" w:rsidRPr="00420196" w:rsidRDefault="00581F4D" w:rsidP="00420196">
      <w:pPr>
        <w:spacing w:line="360" w:lineRule="auto"/>
        <w:ind w:left="-188"/>
        <w:jc w:val="both"/>
        <w:rPr>
          <w:rFonts w:asciiTheme="majorBidi" w:hAnsiTheme="majorBidi" w:cstheme="majorBidi"/>
          <w:color w:val="000000"/>
          <w:sz w:val="28"/>
          <w:szCs w:val="28"/>
          <w:lang w:bidi="ar-EG"/>
        </w:rPr>
      </w:pPr>
      <w:r w:rsidRPr="00A85003">
        <w:rPr>
          <w:rFonts w:asciiTheme="majorBidi" w:hAnsiTheme="majorBidi" w:cstheme="majorBidi"/>
          <w:b/>
          <w:bCs/>
          <w:color w:val="000000"/>
          <w:sz w:val="28"/>
          <w:szCs w:val="28"/>
          <w:lang w:bidi="ar-EG"/>
        </w:rPr>
        <w:t xml:space="preserve">   </w:t>
      </w:r>
      <w:r w:rsidR="00CE1815" w:rsidRPr="00A85003">
        <w:rPr>
          <w:rFonts w:asciiTheme="majorBidi" w:hAnsiTheme="majorBidi" w:cstheme="majorBidi"/>
          <w:b/>
          <w:bCs/>
          <w:color w:val="000000"/>
          <w:sz w:val="28"/>
          <w:szCs w:val="28"/>
          <w:lang w:bidi="ar-EG"/>
        </w:rPr>
        <w:t xml:space="preserve">The title of the study: </w:t>
      </w:r>
      <w:r w:rsidR="00420196" w:rsidRPr="00420196">
        <w:rPr>
          <w:rFonts w:asciiTheme="majorBidi" w:hAnsiTheme="majorBidi" w:cstheme="majorBidi"/>
          <w:color w:val="000000"/>
          <w:sz w:val="28"/>
          <w:szCs w:val="28"/>
          <w:lang w:bidi="ar-EG"/>
        </w:rPr>
        <w:t>The impact of the work environment on achieving administrative creativity</w:t>
      </w:r>
      <w:r w:rsidR="00420196">
        <w:rPr>
          <w:rFonts w:asciiTheme="majorBidi" w:hAnsiTheme="majorBidi" w:cstheme="majorBidi" w:hint="cs"/>
          <w:color w:val="000000"/>
          <w:sz w:val="28"/>
          <w:szCs w:val="28"/>
          <w:rtl/>
          <w:lang w:bidi="ar-EG"/>
        </w:rPr>
        <w:t xml:space="preserve"> </w:t>
      </w:r>
      <w:r w:rsidR="00420196" w:rsidRPr="00420196">
        <w:rPr>
          <w:rFonts w:asciiTheme="majorBidi" w:hAnsiTheme="majorBidi" w:cstheme="majorBidi"/>
          <w:color w:val="000000"/>
          <w:sz w:val="28"/>
          <w:szCs w:val="28"/>
          <w:lang w:bidi="ar-EG"/>
        </w:rPr>
        <w:t>"An applied study at the University Medical City, King Khalid University Hospital"</w:t>
      </w:r>
    </w:p>
    <w:p w14:paraId="2B03C4C0" w14:textId="768B1AE5" w:rsidR="00420196" w:rsidRDefault="00CE1815" w:rsidP="00420196">
      <w:pPr>
        <w:spacing w:line="360" w:lineRule="auto"/>
        <w:ind w:left="-188"/>
        <w:jc w:val="both"/>
        <w:rPr>
          <w:rFonts w:asciiTheme="majorBidi" w:hAnsiTheme="majorBidi" w:cstheme="majorBidi"/>
          <w:b/>
          <w:bCs/>
          <w:color w:val="000000"/>
          <w:sz w:val="28"/>
          <w:szCs w:val="28"/>
          <w:rtl/>
          <w:lang w:bidi="ar-EG"/>
        </w:rPr>
      </w:pPr>
      <w:r w:rsidRPr="00A85003">
        <w:rPr>
          <w:rFonts w:asciiTheme="majorBidi" w:hAnsiTheme="majorBidi" w:cstheme="majorBidi"/>
          <w:b/>
          <w:bCs/>
          <w:color w:val="000000"/>
          <w:sz w:val="28"/>
          <w:szCs w:val="28"/>
          <w:lang w:bidi="ar-EG"/>
        </w:rPr>
        <w:t>Prepared by:</w:t>
      </w:r>
      <w:r w:rsidR="00A84C7E" w:rsidRPr="00A85003">
        <w:rPr>
          <w:rFonts w:asciiTheme="majorBidi" w:hAnsiTheme="majorBidi" w:cstheme="majorBidi"/>
          <w:color w:val="000000"/>
          <w:sz w:val="28"/>
          <w:szCs w:val="28"/>
          <w:lang w:bidi="ar-EG"/>
        </w:rPr>
        <w:t xml:space="preserve"> </w:t>
      </w:r>
      <w:r w:rsidR="00420196" w:rsidRPr="00420196">
        <w:rPr>
          <w:rFonts w:asciiTheme="majorBidi" w:hAnsiTheme="majorBidi" w:cstheme="majorBidi"/>
          <w:color w:val="000000"/>
          <w:sz w:val="28"/>
          <w:szCs w:val="28"/>
          <w:lang w:bidi="ar-EG"/>
        </w:rPr>
        <w:t>Abdul</w:t>
      </w:r>
      <w:r w:rsidR="00477560">
        <w:rPr>
          <w:rFonts w:asciiTheme="majorBidi" w:hAnsiTheme="majorBidi" w:cstheme="majorBidi"/>
          <w:color w:val="000000"/>
          <w:sz w:val="28"/>
          <w:szCs w:val="28"/>
          <w:lang w:bidi="ar-EG"/>
        </w:rPr>
        <w:t>a</w:t>
      </w:r>
      <w:r w:rsidR="00420196" w:rsidRPr="00420196">
        <w:rPr>
          <w:rFonts w:asciiTheme="majorBidi" w:hAnsiTheme="majorBidi" w:cstheme="majorBidi"/>
          <w:color w:val="000000"/>
          <w:sz w:val="28"/>
          <w:szCs w:val="28"/>
          <w:lang w:bidi="ar-EG"/>
        </w:rPr>
        <w:t>ziz Attallah Salem Al-</w:t>
      </w:r>
      <w:r w:rsidR="00477560">
        <w:rPr>
          <w:rFonts w:asciiTheme="majorBidi" w:hAnsiTheme="majorBidi" w:cstheme="majorBidi"/>
          <w:color w:val="000000"/>
          <w:sz w:val="28"/>
          <w:szCs w:val="28"/>
          <w:lang w:val="en-GB" w:bidi="ar-EG"/>
        </w:rPr>
        <w:t>A</w:t>
      </w:r>
      <w:proofErr w:type="spellStart"/>
      <w:r w:rsidR="00420196" w:rsidRPr="00420196">
        <w:rPr>
          <w:rFonts w:asciiTheme="majorBidi" w:hAnsiTheme="majorBidi" w:cstheme="majorBidi"/>
          <w:color w:val="000000"/>
          <w:sz w:val="28"/>
          <w:szCs w:val="28"/>
          <w:lang w:bidi="ar-EG"/>
        </w:rPr>
        <w:t>mrani</w:t>
      </w:r>
      <w:proofErr w:type="spellEnd"/>
    </w:p>
    <w:p w14:paraId="0B77D775" w14:textId="0E9B7615" w:rsidR="00CE1815" w:rsidRPr="00A85003" w:rsidRDefault="00CE1815" w:rsidP="00420196">
      <w:pPr>
        <w:spacing w:line="360" w:lineRule="auto"/>
        <w:ind w:left="-188"/>
        <w:jc w:val="both"/>
        <w:rPr>
          <w:rFonts w:asciiTheme="majorBidi" w:hAnsiTheme="majorBidi" w:cstheme="majorBidi"/>
          <w:color w:val="000000"/>
          <w:sz w:val="28"/>
          <w:szCs w:val="28"/>
          <w:lang w:bidi="ar-EG"/>
        </w:rPr>
      </w:pPr>
      <w:r w:rsidRPr="00A85003">
        <w:rPr>
          <w:rFonts w:asciiTheme="majorBidi" w:hAnsiTheme="majorBidi" w:cstheme="majorBidi"/>
          <w:b/>
          <w:bCs/>
          <w:color w:val="000000"/>
          <w:sz w:val="28"/>
          <w:szCs w:val="28"/>
          <w:lang w:bidi="ar-EG"/>
        </w:rPr>
        <w:t>Supervision:</w:t>
      </w:r>
      <w:r w:rsidR="00A84C7E" w:rsidRPr="00A85003">
        <w:rPr>
          <w:rFonts w:asciiTheme="majorBidi" w:hAnsiTheme="majorBidi" w:cstheme="majorBidi"/>
          <w:color w:val="000000"/>
          <w:sz w:val="28"/>
          <w:szCs w:val="28"/>
          <w:lang w:bidi="ar-EG"/>
        </w:rPr>
        <w:t xml:space="preserve"> Prof. Al-Faisal Abdul Hamid - Prof. Fayez Jarad</w:t>
      </w:r>
      <w:r w:rsidR="00477560">
        <w:rPr>
          <w:rFonts w:asciiTheme="majorBidi" w:hAnsiTheme="majorBidi"/>
          <w:color w:val="000000"/>
          <w:sz w:val="28"/>
          <w:szCs w:val="28"/>
          <w:lang w:bidi="ar-EG"/>
        </w:rPr>
        <w:t xml:space="preserve">- Dr Saeed </w:t>
      </w:r>
      <w:proofErr w:type="spellStart"/>
      <w:r w:rsidR="00477560">
        <w:rPr>
          <w:rFonts w:asciiTheme="majorBidi" w:hAnsiTheme="majorBidi"/>
          <w:color w:val="000000"/>
          <w:sz w:val="28"/>
          <w:szCs w:val="28"/>
          <w:lang w:bidi="ar-EG"/>
        </w:rPr>
        <w:t>Elshazely</w:t>
      </w:r>
      <w:proofErr w:type="spellEnd"/>
    </w:p>
    <w:p w14:paraId="7460FFE4" w14:textId="70A80F11" w:rsidR="00B42A22" w:rsidRDefault="00B42A22" w:rsidP="00625520">
      <w:pPr>
        <w:spacing w:line="360" w:lineRule="auto"/>
        <w:ind w:firstLine="720"/>
        <w:jc w:val="both"/>
        <w:rPr>
          <w:rFonts w:asciiTheme="majorBidi" w:hAnsiTheme="majorBidi" w:cstheme="majorBidi"/>
          <w:color w:val="000000"/>
          <w:sz w:val="28"/>
          <w:szCs w:val="28"/>
          <w:rtl/>
          <w:lang w:bidi="ar-EG"/>
        </w:rPr>
      </w:pPr>
      <w:r w:rsidRPr="00B42A22">
        <w:rPr>
          <w:rFonts w:asciiTheme="majorBidi" w:hAnsiTheme="majorBidi" w:cstheme="majorBidi"/>
          <w:color w:val="000000"/>
          <w:sz w:val="28"/>
          <w:szCs w:val="28"/>
          <w:lang w:bidi="ar-EG"/>
        </w:rPr>
        <w:t>The study aimed to reveal the impact of the work environment on achieving administrative creativity at King Khalid University Hospital in the Kingdom of Saudi Arabia. To achieve the study's objective, the researcher used the descriptive analytical method. The study was applied to a sample of (235) hospital employees and staff, including medical and administrative personnel. The study used a questionnaire as a tool to obtain the necessary data for the study. The questionnaire included two main axes: The first axis: the work environment at King Khalid University Hospital, and the second axis: the level of administrative creativity among employees at King Khalid University Hospital.</w:t>
      </w:r>
    </w:p>
    <w:p w14:paraId="66D737E1" w14:textId="09CF0FC2" w:rsidR="00E0040C" w:rsidRPr="00E0040C" w:rsidRDefault="00E0040C" w:rsidP="00E0040C">
      <w:pPr>
        <w:spacing w:line="360" w:lineRule="auto"/>
        <w:ind w:firstLine="720"/>
        <w:rPr>
          <w:rFonts w:asciiTheme="majorBidi" w:hAnsiTheme="majorBidi" w:cstheme="majorBidi"/>
          <w:color w:val="000000"/>
          <w:sz w:val="28"/>
          <w:szCs w:val="28"/>
          <w:lang w:val="en-GB" w:bidi="ar-EG"/>
        </w:rPr>
      </w:pPr>
      <w:r w:rsidRPr="00E0040C">
        <w:rPr>
          <w:rFonts w:asciiTheme="majorBidi" w:hAnsiTheme="majorBidi" w:cstheme="majorBidi"/>
          <w:color w:val="000000"/>
          <w:sz w:val="28"/>
          <w:szCs w:val="28"/>
          <w:lang w:val="en-GB" w:bidi="ar-EG"/>
        </w:rPr>
        <w:t xml:space="preserve">The study reached </w:t>
      </w:r>
      <w:r w:rsidR="00E31C85" w:rsidRPr="00E0040C">
        <w:rPr>
          <w:rFonts w:asciiTheme="majorBidi" w:hAnsiTheme="majorBidi" w:cstheme="majorBidi"/>
          <w:color w:val="000000"/>
          <w:sz w:val="28"/>
          <w:szCs w:val="28"/>
          <w:lang w:val="en-GB" w:bidi="ar-EG"/>
        </w:rPr>
        <w:t>several</w:t>
      </w:r>
      <w:r w:rsidRPr="00E0040C">
        <w:rPr>
          <w:rFonts w:asciiTheme="majorBidi" w:hAnsiTheme="majorBidi" w:cstheme="majorBidi"/>
          <w:color w:val="000000"/>
          <w:sz w:val="28"/>
          <w:szCs w:val="28"/>
          <w:lang w:val="en-GB" w:bidi="ar-EG"/>
        </w:rPr>
        <w:t xml:space="preserve"> conclusions, the most important of which are:</w:t>
      </w:r>
    </w:p>
    <w:p w14:paraId="15058371" w14:textId="21F977DF" w:rsidR="00E0040C" w:rsidRPr="00E31C85" w:rsidRDefault="00E0040C" w:rsidP="00E31C85">
      <w:pPr>
        <w:pStyle w:val="ListParagraph"/>
        <w:numPr>
          <w:ilvl w:val="0"/>
          <w:numId w:val="95"/>
        </w:numPr>
        <w:bidi w:val="0"/>
        <w:spacing w:line="360" w:lineRule="auto"/>
        <w:ind w:left="1134"/>
        <w:jc w:val="both"/>
        <w:rPr>
          <w:rFonts w:asciiTheme="majorBidi" w:hAnsiTheme="majorBidi" w:cstheme="majorBidi"/>
          <w:color w:val="000000"/>
          <w:sz w:val="28"/>
          <w:szCs w:val="28"/>
          <w:lang w:val="en-GB" w:bidi="ar-EG"/>
        </w:rPr>
      </w:pPr>
      <w:r w:rsidRPr="00E31C85">
        <w:rPr>
          <w:rFonts w:asciiTheme="majorBidi" w:hAnsiTheme="majorBidi" w:cstheme="majorBidi"/>
          <w:color w:val="000000"/>
          <w:sz w:val="28"/>
          <w:szCs w:val="28"/>
          <w:lang w:val="en-GB" w:bidi="ar-EG"/>
        </w:rPr>
        <w:t>The availability of the main work environment dimensions at King Khalid University Hospital was generally high, with an overall mean of 3.94 and a standard deviation of 0.99. This indicates that the study participants largely agreed on the availability of these dimensions within the work environment. The organizational structure dimension ranked first, with a mean of 3.97 and a standard deviation of 0.98, reflecting the clarity of the organizational structure and the definition of powers and responsibilities within the hospital. In contrast, the perceived organizational support dimension ranked last, although it was also achieved to a high degree, with a mean of 3.89. This may reflect a relative variation in employees' perceptions of the level of support provided by management.</w:t>
      </w:r>
    </w:p>
    <w:p w14:paraId="2DB6424A" w14:textId="77777777" w:rsidR="00E0040C" w:rsidRPr="00E31C85" w:rsidRDefault="00E0040C" w:rsidP="00E31C85">
      <w:pPr>
        <w:pStyle w:val="ListParagraph"/>
        <w:numPr>
          <w:ilvl w:val="0"/>
          <w:numId w:val="95"/>
        </w:numPr>
        <w:bidi w:val="0"/>
        <w:spacing w:line="360" w:lineRule="auto"/>
        <w:ind w:left="1134"/>
        <w:jc w:val="both"/>
        <w:rPr>
          <w:rFonts w:asciiTheme="majorBidi" w:hAnsiTheme="majorBidi" w:cstheme="majorBidi"/>
          <w:color w:val="000000"/>
          <w:sz w:val="28"/>
          <w:szCs w:val="28"/>
          <w:lang w:val="en-GB" w:bidi="ar-EG"/>
        </w:rPr>
      </w:pPr>
      <w:r w:rsidRPr="00E31C85">
        <w:rPr>
          <w:rFonts w:asciiTheme="majorBidi" w:hAnsiTheme="majorBidi" w:cstheme="majorBidi"/>
          <w:color w:val="000000"/>
          <w:sz w:val="28"/>
          <w:szCs w:val="28"/>
          <w:lang w:val="en-GB" w:bidi="ar-EG"/>
        </w:rPr>
        <w:lastRenderedPageBreak/>
        <w:t>The level of administrative creativity among employees at King Khalid University Hospital was very high, with an overall mean of 4.30 and a standard deviation of 0.64. This reflects the sample group's perception that employees at King Khalid University Hospital possess a very high degree of administrative creativity across its various dimensions. The flexibility dimension ranked first, with a mean of 4.38, indicating the employees' high ability to adapt to changes and deal flexibly with different situations.</w:t>
      </w:r>
    </w:p>
    <w:p w14:paraId="77EAE276" w14:textId="30A4F483" w:rsidR="00E0040C" w:rsidRPr="00E31C85" w:rsidRDefault="00E0040C" w:rsidP="00E31C85">
      <w:pPr>
        <w:pStyle w:val="ListParagraph"/>
        <w:numPr>
          <w:ilvl w:val="0"/>
          <w:numId w:val="95"/>
        </w:numPr>
        <w:bidi w:val="0"/>
        <w:spacing w:line="360" w:lineRule="auto"/>
        <w:ind w:left="1134"/>
        <w:jc w:val="both"/>
        <w:rPr>
          <w:rFonts w:asciiTheme="majorBidi" w:hAnsiTheme="majorBidi" w:cstheme="majorBidi"/>
          <w:color w:val="000000"/>
          <w:sz w:val="28"/>
          <w:szCs w:val="28"/>
          <w:rtl/>
          <w:lang w:val="en-GB" w:bidi="ar-EG"/>
        </w:rPr>
      </w:pPr>
      <w:r w:rsidRPr="00E31C85">
        <w:rPr>
          <w:rFonts w:asciiTheme="majorBidi" w:hAnsiTheme="majorBidi" w:cstheme="majorBidi"/>
          <w:color w:val="000000"/>
          <w:sz w:val="28"/>
          <w:szCs w:val="28"/>
          <w:lang w:val="en-GB" w:bidi="ar-EG"/>
        </w:rPr>
        <w:t>The results also showed a strong and statistically significant positive relationship between the work environment and the achievement of administrative creativity at King Khalid University Hospital (correlation coefficient = 0.748, R² = 0.559). This means that the work environment explains approximately 55.9% of the variance in the level of administrative creativity at the hospital.</w:t>
      </w:r>
    </w:p>
    <w:p w14:paraId="359BFC29" w14:textId="56BB0122" w:rsidR="001176A7" w:rsidRPr="001176A7" w:rsidRDefault="001176A7" w:rsidP="001176A7">
      <w:pPr>
        <w:spacing w:line="360" w:lineRule="auto"/>
        <w:ind w:firstLine="720"/>
        <w:jc w:val="both"/>
        <w:rPr>
          <w:rFonts w:asciiTheme="majorBidi" w:hAnsiTheme="majorBidi" w:cstheme="majorBidi"/>
          <w:color w:val="000000"/>
          <w:sz w:val="28"/>
          <w:szCs w:val="28"/>
          <w:lang w:bidi="ar-EG"/>
        </w:rPr>
      </w:pPr>
      <w:r w:rsidRPr="001176A7">
        <w:rPr>
          <w:rFonts w:asciiTheme="majorBidi" w:hAnsiTheme="majorBidi" w:cstheme="majorBidi"/>
          <w:color w:val="000000"/>
          <w:sz w:val="28"/>
          <w:szCs w:val="28"/>
          <w:lang w:bidi="ar-EG"/>
        </w:rPr>
        <w:t>Considering the findings, the study made several related recommendations.</w:t>
      </w:r>
    </w:p>
    <w:p w14:paraId="3C2578E7" w14:textId="77777777" w:rsidR="001176A7" w:rsidRPr="001176A7" w:rsidRDefault="001176A7" w:rsidP="001176A7">
      <w:pPr>
        <w:spacing w:line="360" w:lineRule="auto"/>
        <w:ind w:firstLine="720"/>
        <w:rPr>
          <w:rFonts w:asciiTheme="majorBidi" w:hAnsiTheme="majorBidi" w:cstheme="majorBidi"/>
          <w:color w:val="000000"/>
          <w:sz w:val="28"/>
          <w:szCs w:val="28"/>
          <w:lang w:bidi="ar-EG"/>
        </w:rPr>
      </w:pPr>
    </w:p>
    <w:p w14:paraId="60D90D92" w14:textId="1B6430F0" w:rsidR="00CB2BE0" w:rsidRPr="00CB2BE0" w:rsidRDefault="00504BC4" w:rsidP="0075620A">
      <w:pPr>
        <w:spacing w:line="360" w:lineRule="auto"/>
        <w:jc w:val="both"/>
        <w:rPr>
          <w:rFonts w:asciiTheme="majorBidi" w:hAnsiTheme="majorBidi" w:cstheme="majorBidi"/>
          <w:color w:val="000000"/>
          <w:sz w:val="32"/>
          <w:szCs w:val="32"/>
          <w:lang w:val="en-GB" w:bidi="ar-EG"/>
        </w:rPr>
        <w:sectPr w:rsidR="00CB2BE0" w:rsidRPr="00CB2BE0" w:rsidSect="00B52B53">
          <w:footerReference w:type="default" r:id="rId9"/>
          <w:footerReference w:type="first" r:id="rId10"/>
          <w:pgSz w:w="11906" w:h="16838"/>
          <w:pgMar w:top="1440" w:right="1440" w:bottom="1440" w:left="1440" w:header="708" w:footer="708" w:gutter="0"/>
          <w:pgNumType w:fmt="arabicAbjad" w:start="0"/>
          <w:cols w:space="708"/>
          <w:titlePg/>
          <w:bidi/>
          <w:rtlGutter/>
          <w:docGrid w:linePitch="360"/>
        </w:sectPr>
      </w:pPr>
      <w:r w:rsidRPr="00504BC4">
        <w:rPr>
          <w:rFonts w:asciiTheme="majorBidi" w:hAnsiTheme="majorBidi" w:cstheme="majorBidi"/>
          <w:b/>
          <w:bCs/>
          <w:color w:val="000000"/>
          <w:sz w:val="32"/>
          <w:szCs w:val="32"/>
          <w:lang w:bidi="ar-EG"/>
        </w:rPr>
        <w:t>Keywords</w:t>
      </w:r>
      <w:r w:rsidR="00A85003" w:rsidRPr="00504BC4">
        <w:rPr>
          <w:rFonts w:asciiTheme="majorBidi" w:hAnsiTheme="majorBidi" w:cstheme="majorBidi"/>
          <w:b/>
          <w:bCs/>
          <w:color w:val="000000"/>
          <w:sz w:val="32"/>
          <w:szCs w:val="32"/>
          <w:lang w:bidi="ar-EG"/>
        </w:rPr>
        <w:t>:</w:t>
      </w:r>
      <w:r w:rsidR="00A85003" w:rsidRPr="00504BC4">
        <w:rPr>
          <w:rFonts w:asciiTheme="majorBidi" w:hAnsiTheme="majorBidi" w:cstheme="majorBidi"/>
          <w:color w:val="000000"/>
          <w:sz w:val="32"/>
          <w:szCs w:val="32"/>
          <w:lang w:bidi="ar-EG"/>
        </w:rPr>
        <w:t xml:space="preserve"> </w:t>
      </w:r>
      <w:r w:rsidR="0075620A" w:rsidRPr="0075620A">
        <w:rPr>
          <w:rFonts w:asciiTheme="majorBidi" w:hAnsiTheme="majorBidi" w:cstheme="majorBidi"/>
          <w:color w:val="000000"/>
          <w:sz w:val="32"/>
          <w:szCs w:val="32"/>
          <w:lang w:val="en-GB" w:bidi="ar-EG"/>
        </w:rPr>
        <w:t>Work environment – Administrative creativity – King Khalid University Hospital.</w:t>
      </w:r>
    </w:p>
    <w:p w14:paraId="6148844A" w14:textId="7A0B112B" w:rsidR="00625520" w:rsidRDefault="00625520" w:rsidP="00A85003">
      <w:pPr>
        <w:spacing w:line="360" w:lineRule="auto"/>
        <w:jc w:val="both"/>
        <w:rPr>
          <w:rFonts w:asciiTheme="majorBidi" w:hAnsiTheme="majorBidi" w:cstheme="majorBidi"/>
          <w:color w:val="000000"/>
          <w:sz w:val="32"/>
          <w:szCs w:val="32"/>
          <w:lang w:bidi="ar-EG"/>
        </w:rPr>
      </w:pPr>
    </w:p>
    <w:p w14:paraId="555AD3A8" w14:textId="77777777" w:rsidR="00F70132" w:rsidRDefault="00F70132" w:rsidP="00A85003">
      <w:pPr>
        <w:spacing w:line="360" w:lineRule="auto"/>
        <w:jc w:val="both"/>
        <w:rPr>
          <w:rFonts w:asciiTheme="majorBidi" w:hAnsiTheme="majorBidi" w:cstheme="majorBidi"/>
          <w:color w:val="000000"/>
          <w:sz w:val="32"/>
          <w:szCs w:val="32"/>
          <w:lang w:bidi="ar-EG"/>
        </w:rPr>
      </w:pPr>
    </w:p>
    <w:p w14:paraId="72C189C0" w14:textId="77777777" w:rsidR="00B42A22" w:rsidRDefault="00B42A22" w:rsidP="00625520">
      <w:pPr>
        <w:spacing w:line="360" w:lineRule="auto"/>
        <w:ind w:firstLine="720"/>
        <w:jc w:val="both"/>
        <w:rPr>
          <w:rFonts w:asciiTheme="majorBidi" w:hAnsiTheme="majorBidi" w:cstheme="majorBidi"/>
          <w:color w:val="000000"/>
          <w:sz w:val="32"/>
          <w:szCs w:val="32"/>
          <w:rtl/>
          <w:lang w:bidi="ar-EG"/>
        </w:rPr>
      </w:pPr>
    </w:p>
    <w:p w14:paraId="5C4BABB3" w14:textId="77777777" w:rsidR="00B42A22" w:rsidRDefault="00B42A22" w:rsidP="00625520">
      <w:pPr>
        <w:spacing w:line="360" w:lineRule="auto"/>
        <w:ind w:firstLine="720"/>
        <w:jc w:val="both"/>
        <w:rPr>
          <w:rFonts w:asciiTheme="majorBidi" w:hAnsiTheme="majorBidi" w:cstheme="majorBidi"/>
          <w:color w:val="000000"/>
          <w:sz w:val="32"/>
          <w:szCs w:val="32"/>
          <w:rtl/>
          <w:lang w:bidi="ar-EG"/>
        </w:rPr>
      </w:pPr>
    </w:p>
    <w:p w14:paraId="4A87BE9D" w14:textId="77777777" w:rsidR="00B42A22" w:rsidRDefault="00B42A22" w:rsidP="00625520">
      <w:pPr>
        <w:spacing w:line="360" w:lineRule="auto"/>
        <w:ind w:firstLine="720"/>
        <w:jc w:val="both"/>
        <w:rPr>
          <w:rFonts w:asciiTheme="majorBidi" w:hAnsiTheme="majorBidi" w:cstheme="majorBidi"/>
          <w:color w:val="000000"/>
          <w:sz w:val="32"/>
          <w:szCs w:val="32"/>
          <w:lang w:bidi="ar-EG"/>
        </w:rPr>
      </w:pPr>
    </w:p>
    <w:p w14:paraId="1405CE35" w14:textId="1268C2CF" w:rsidR="00E07282" w:rsidRPr="006B0F7B" w:rsidRDefault="00000000" w:rsidP="0045475A">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r w:rsidRPr="006B0F7B">
        <w:rPr>
          <w:rFonts w:ascii="Traditional Arabic" w:eastAsiaTheme="minorHAnsi" w:hAnsi="Traditional Arabic" w:cs="Traditional Arabic" w:hint="cs"/>
          <w:b/>
          <w:bCs/>
          <w:color w:val="000000"/>
          <w:kern w:val="2"/>
          <w:sz w:val="40"/>
          <w:szCs w:val="40"/>
          <w:rtl/>
          <w:lang w:bidi="ar-EG"/>
          <w14:ligatures w14:val="standardContextual"/>
        </w:rPr>
        <w:t xml:space="preserve">الفصل </w:t>
      </w:r>
      <w:r w:rsidR="00072E4D">
        <w:rPr>
          <w:rFonts w:ascii="Traditional Arabic" w:eastAsiaTheme="minorHAnsi" w:hAnsi="Traditional Arabic" w:cs="Traditional Arabic" w:hint="cs"/>
          <w:b/>
          <w:bCs/>
          <w:color w:val="000000"/>
          <w:kern w:val="2"/>
          <w:sz w:val="40"/>
          <w:szCs w:val="40"/>
          <w:rtl/>
          <w:lang w:bidi="ar-EG"/>
          <w14:ligatures w14:val="standardContextual"/>
        </w:rPr>
        <w:t>الأول</w:t>
      </w:r>
    </w:p>
    <w:p w14:paraId="3DC48239" w14:textId="77777777" w:rsidR="00E07282" w:rsidRDefault="00000000" w:rsidP="00131B28">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r w:rsidRPr="00131B28">
        <w:rPr>
          <w:rFonts w:ascii="Traditional Arabic" w:eastAsiaTheme="minorHAnsi" w:hAnsi="Traditional Arabic" w:cs="Traditional Arabic"/>
          <w:b/>
          <w:bCs/>
          <w:color w:val="000000"/>
          <w:kern w:val="2"/>
          <w:sz w:val="40"/>
          <w:szCs w:val="40"/>
          <w:rtl/>
          <w:lang w:bidi="ar-EG"/>
          <w14:ligatures w14:val="standardContextual"/>
        </w:rPr>
        <w:t>الإطار العام للدراسة</w:t>
      </w:r>
    </w:p>
    <w:p w14:paraId="36C49CAC" w14:textId="77777777" w:rsidR="00E07282" w:rsidRPr="00E84FC5" w:rsidRDefault="00000000" w:rsidP="00E84FC5">
      <w:pPr>
        <w:numPr>
          <w:ilvl w:val="0"/>
          <w:numId w:val="1"/>
        </w:numPr>
        <w:bidi/>
        <w:spacing w:after="160" w:line="360" w:lineRule="auto"/>
        <w:contextualSpacing/>
        <w:jc w:val="both"/>
        <w:rPr>
          <w:rFonts w:ascii="Traditional Arabic" w:eastAsiaTheme="minorHAnsi" w:hAnsi="Traditional Arabic" w:cs="Traditional Arabic"/>
          <w:b/>
          <w:bCs/>
          <w:color w:val="000000"/>
          <w:kern w:val="2"/>
          <w:sz w:val="36"/>
          <w:szCs w:val="36"/>
          <w:rtl/>
          <w:lang w:bidi="ar-EG"/>
          <w14:ligatures w14:val="standardContextual"/>
        </w:rPr>
      </w:pPr>
      <w:r w:rsidRPr="00E84FC5">
        <w:rPr>
          <w:rFonts w:ascii="Traditional Arabic" w:eastAsiaTheme="minorHAnsi" w:hAnsi="Traditional Arabic" w:cs="Traditional Arabic" w:hint="cs"/>
          <w:b/>
          <w:bCs/>
          <w:color w:val="000000"/>
          <w:kern w:val="2"/>
          <w:sz w:val="36"/>
          <w:szCs w:val="36"/>
          <w:rtl/>
          <w:lang w:bidi="ar-EG"/>
          <w14:ligatures w14:val="standardContextual"/>
        </w:rPr>
        <w:t>المقدمة.</w:t>
      </w:r>
    </w:p>
    <w:p w14:paraId="2FBB55C4" w14:textId="77777777" w:rsidR="00E07282" w:rsidRPr="00E84FC5" w:rsidRDefault="00000000" w:rsidP="00E84FC5">
      <w:pPr>
        <w:numPr>
          <w:ilvl w:val="0"/>
          <w:numId w:val="1"/>
        </w:numPr>
        <w:bidi/>
        <w:spacing w:after="160" w:line="360" w:lineRule="auto"/>
        <w:contextualSpacing/>
        <w:jc w:val="both"/>
        <w:rPr>
          <w:rFonts w:ascii="Traditional Arabic" w:eastAsiaTheme="minorHAnsi" w:hAnsi="Traditional Arabic" w:cs="Traditional Arabic"/>
          <w:b/>
          <w:bCs/>
          <w:color w:val="000000"/>
          <w:kern w:val="2"/>
          <w:sz w:val="36"/>
          <w:szCs w:val="36"/>
          <w:rtl/>
          <w:lang w:bidi="ar-EG"/>
          <w14:ligatures w14:val="standardContextual"/>
        </w:rPr>
      </w:pPr>
      <w:r w:rsidRPr="00E84FC5">
        <w:rPr>
          <w:rFonts w:ascii="Traditional Arabic" w:eastAsiaTheme="minorHAnsi" w:hAnsi="Traditional Arabic" w:cs="Traditional Arabic" w:hint="cs"/>
          <w:b/>
          <w:bCs/>
          <w:color w:val="000000"/>
          <w:kern w:val="2"/>
          <w:sz w:val="36"/>
          <w:szCs w:val="36"/>
          <w:rtl/>
          <w:lang w:bidi="ar-EG"/>
          <w14:ligatures w14:val="standardContextual"/>
        </w:rPr>
        <w:t>مشكلة الدراسة.</w:t>
      </w:r>
    </w:p>
    <w:p w14:paraId="40D60D88" w14:textId="30F0246F" w:rsidR="00E07282" w:rsidRPr="00E84FC5" w:rsidRDefault="00FB696D" w:rsidP="00E84FC5">
      <w:pPr>
        <w:numPr>
          <w:ilvl w:val="0"/>
          <w:numId w:val="1"/>
        </w:numPr>
        <w:bidi/>
        <w:spacing w:after="160" w:line="360" w:lineRule="auto"/>
        <w:contextualSpacing/>
        <w:jc w:val="both"/>
        <w:rPr>
          <w:rFonts w:ascii="Traditional Arabic" w:eastAsiaTheme="minorHAnsi" w:hAnsi="Traditional Arabic" w:cs="Traditional Arabic"/>
          <w:b/>
          <w:bCs/>
          <w:color w:val="000000"/>
          <w:kern w:val="2"/>
          <w:sz w:val="36"/>
          <w:szCs w:val="36"/>
          <w:rtl/>
          <w:lang w:bidi="ar-EG"/>
          <w14:ligatures w14:val="standardContextual"/>
        </w:rPr>
      </w:pPr>
      <w:r>
        <w:rPr>
          <w:rFonts w:ascii="Traditional Arabic" w:eastAsiaTheme="minorHAnsi" w:hAnsi="Traditional Arabic" w:cs="Traditional Arabic" w:hint="cs"/>
          <w:b/>
          <w:bCs/>
          <w:color w:val="000000"/>
          <w:kern w:val="2"/>
          <w:sz w:val="36"/>
          <w:szCs w:val="36"/>
          <w:rtl/>
          <w:lang w:bidi="ar-EG"/>
          <w14:ligatures w14:val="standardContextual"/>
        </w:rPr>
        <w:t>أهداف</w:t>
      </w:r>
      <w:r w:rsidR="00EC5E54" w:rsidRPr="00E84FC5">
        <w:rPr>
          <w:rFonts w:ascii="Traditional Arabic" w:eastAsiaTheme="minorHAnsi" w:hAnsi="Traditional Arabic" w:cs="Traditional Arabic" w:hint="cs"/>
          <w:b/>
          <w:bCs/>
          <w:color w:val="000000"/>
          <w:kern w:val="2"/>
          <w:sz w:val="36"/>
          <w:szCs w:val="36"/>
          <w:rtl/>
          <w:lang w:bidi="ar-EG"/>
          <w14:ligatures w14:val="standardContextual"/>
        </w:rPr>
        <w:t xml:space="preserve"> الدراسة</w:t>
      </w:r>
      <w:r w:rsidRPr="00E84FC5">
        <w:rPr>
          <w:rFonts w:ascii="Traditional Arabic" w:eastAsiaTheme="minorHAnsi" w:hAnsi="Traditional Arabic" w:cs="Traditional Arabic" w:hint="cs"/>
          <w:b/>
          <w:bCs/>
          <w:color w:val="000000"/>
          <w:kern w:val="2"/>
          <w:sz w:val="36"/>
          <w:szCs w:val="36"/>
          <w:rtl/>
          <w:lang w:bidi="ar-EG"/>
          <w14:ligatures w14:val="standardContextual"/>
        </w:rPr>
        <w:t>.</w:t>
      </w:r>
    </w:p>
    <w:p w14:paraId="6ED1DF43" w14:textId="3DC62FF3" w:rsidR="00E07282" w:rsidRPr="00E84FC5" w:rsidRDefault="00FB696D" w:rsidP="00E84FC5">
      <w:pPr>
        <w:numPr>
          <w:ilvl w:val="0"/>
          <w:numId w:val="1"/>
        </w:numPr>
        <w:bidi/>
        <w:spacing w:after="160" w:line="360" w:lineRule="auto"/>
        <w:contextualSpacing/>
        <w:jc w:val="both"/>
        <w:rPr>
          <w:rFonts w:ascii="Traditional Arabic" w:eastAsiaTheme="minorHAnsi" w:hAnsi="Traditional Arabic" w:cs="Traditional Arabic"/>
          <w:b/>
          <w:bCs/>
          <w:color w:val="000000"/>
          <w:kern w:val="2"/>
          <w:sz w:val="36"/>
          <w:szCs w:val="36"/>
          <w:rtl/>
          <w:lang w:bidi="ar-EG"/>
          <w14:ligatures w14:val="standardContextual"/>
        </w:rPr>
      </w:pPr>
      <w:r>
        <w:rPr>
          <w:rFonts w:ascii="Traditional Arabic" w:eastAsiaTheme="minorHAnsi" w:hAnsi="Traditional Arabic" w:cs="Traditional Arabic" w:hint="cs"/>
          <w:b/>
          <w:bCs/>
          <w:color w:val="000000"/>
          <w:kern w:val="2"/>
          <w:sz w:val="36"/>
          <w:szCs w:val="36"/>
          <w:rtl/>
          <w:lang w:bidi="ar-EG"/>
          <w14:ligatures w14:val="standardContextual"/>
        </w:rPr>
        <w:t>أهمية</w:t>
      </w:r>
      <w:r w:rsidRPr="00E84FC5">
        <w:rPr>
          <w:rFonts w:ascii="Traditional Arabic" w:eastAsiaTheme="minorHAnsi" w:hAnsi="Traditional Arabic" w:cs="Traditional Arabic" w:hint="cs"/>
          <w:b/>
          <w:bCs/>
          <w:color w:val="000000"/>
          <w:kern w:val="2"/>
          <w:sz w:val="36"/>
          <w:szCs w:val="36"/>
          <w:rtl/>
          <w:lang w:bidi="ar-EG"/>
          <w14:ligatures w14:val="standardContextual"/>
        </w:rPr>
        <w:t xml:space="preserve"> الدراسة.</w:t>
      </w:r>
    </w:p>
    <w:p w14:paraId="046F0AC6" w14:textId="37CC4C16" w:rsidR="00D530A6" w:rsidRPr="00E84FC5" w:rsidRDefault="00FB696D" w:rsidP="00E84FC5">
      <w:pPr>
        <w:numPr>
          <w:ilvl w:val="0"/>
          <w:numId w:val="1"/>
        </w:numPr>
        <w:bidi/>
        <w:spacing w:after="160" w:line="360" w:lineRule="auto"/>
        <w:contextualSpacing/>
        <w:jc w:val="both"/>
        <w:rPr>
          <w:rFonts w:ascii="Traditional Arabic" w:eastAsiaTheme="minorHAnsi" w:hAnsi="Traditional Arabic" w:cs="Traditional Arabic"/>
          <w:b/>
          <w:bCs/>
          <w:color w:val="000000"/>
          <w:kern w:val="2"/>
          <w:sz w:val="36"/>
          <w:szCs w:val="36"/>
          <w:rtl/>
          <w:lang w:bidi="ar-EG"/>
          <w14:ligatures w14:val="standardContextual"/>
        </w:rPr>
      </w:pPr>
      <w:r>
        <w:rPr>
          <w:rFonts w:ascii="Traditional Arabic" w:eastAsiaTheme="minorHAnsi" w:hAnsi="Traditional Arabic" w:cs="Traditional Arabic" w:hint="cs"/>
          <w:b/>
          <w:bCs/>
          <w:color w:val="000000"/>
          <w:kern w:val="2"/>
          <w:sz w:val="36"/>
          <w:szCs w:val="36"/>
          <w:rtl/>
          <w:lang w:bidi="ar-EG"/>
          <w14:ligatures w14:val="standardContextual"/>
        </w:rPr>
        <w:t>تساؤلات</w:t>
      </w:r>
      <w:r w:rsidRPr="00E84FC5">
        <w:rPr>
          <w:rFonts w:ascii="Traditional Arabic" w:eastAsiaTheme="minorHAnsi" w:hAnsi="Traditional Arabic" w:cs="Traditional Arabic" w:hint="cs"/>
          <w:b/>
          <w:bCs/>
          <w:color w:val="000000"/>
          <w:kern w:val="2"/>
          <w:sz w:val="36"/>
          <w:szCs w:val="36"/>
          <w:rtl/>
          <w:lang w:bidi="ar-EG"/>
          <w14:ligatures w14:val="standardContextual"/>
        </w:rPr>
        <w:t xml:space="preserve"> الدراسة.</w:t>
      </w:r>
    </w:p>
    <w:p w14:paraId="32FD041B" w14:textId="262B2AAB" w:rsidR="00D530A6" w:rsidRPr="00E84FC5" w:rsidRDefault="00A20944" w:rsidP="00E84FC5">
      <w:pPr>
        <w:numPr>
          <w:ilvl w:val="0"/>
          <w:numId w:val="1"/>
        </w:numPr>
        <w:bidi/>
        <w:spacing w:after="160" w:line="360" w:lineRule="auto"/>
        <w:contextualSpacing/>
        <w:jc w:val="both"/>
        <w:rPr>
          <w:rFonts w:ascii="Traditional Arabic" w:eastAsiaTheme="minorHAnsi" w:hAnsi="Traditional Arabic" w:cs="Traditional Arabic"/>
          <w:b/>
          <w:bCs/>
          <w:color w:val="000000"/>
          <w:kern w:val="2"/>
          <w:sz w:val="36"/>
          <w:szCs w:val="36"/>
          <w:rtl/>
          <w:lang w:bidi="ar-EG"/>
          <w14:ligatures w14:val="standardContextual"/>
        </w:rPr>
      </w:pPr>
      <w:r>
        <w:rPr>
          <w:rFonts w:ascii="Traditional Arabic" w:eastAsiaTheme="minorHAnsi" w:hAnsi="Traditional Arabic" w:cs="Traditional Arabic" w:hint="cs"/>
          <w:b/>
          <w:bCs/>
          <w:color w:val="000000"/>
          <w:kern w:val="2"/>
          <w:sz w:val="36"/>
          <w:szCs w:val="36"/>
          <w:rtl/>
          <w:lang w:bidi="ar-EG"/>
          <w14:ligatures w14:val="standardContextual"/>
        </w:rPr>
        <w:t>فرضيات</w:t>
      </w:r>
      <w:r w:rsidRPr="00E84FC5">
        <w:rPr>
          <w:rFonts w:ascii="Traditional Arabic" w:eastAsiaTheme="minorHAnsi" w:hAnsi="Traditional Arabic" w:cs="Traditional Arabic" w:hint="cs"/>
          <w:b/>
          <w:bCs/>
          <w:color w:val="000000"/>
          <w:kern w:val="2"/>
          <w:sz w:val="36"/>
          <w:szCs w:val="36"/>
          <w:rtl/>
          <w:lang w:bidi="ar-EG"/>
          <w14:ligatures w14:val="standardContextual"/>
        </w:rPr>
        <w:t xml:space="preserve"> الدراسة.</w:t>
      </w:r>
    </w:p>
    <w:p w14:paraId="2F933FCC" w14:textId="2E361B65" w:rsidR="00D530A6" w:rsidRPr="00E84FC5" w:rsidRDefault="00BE5A84" w:rsidP="00E84FC5">
      <w:pPr>
        <w:numPr>
          <w:ilvl w:val="0"/>
          <w:numId w:val="1"/>
        </w:numPr>
        <w:bidi/>
        <w:spacing w:after="160" w:line="360" w:lineRule="auto"/>
        <w:contextualSpacing/>
        <w:jc w:val="both"/>
        <w:rPr>
          <w:rFonts w:ascii="Traditional Arabic" w:eastAsiaTheme="minorHAnsi" w:hAnsi="Traditional Arabic" w:cs="Traditional Arabic"/>
          <w:b/>
          <w:bCs/>
          <w:color w:val="000000"/>
          <w:kern w:val="2"/>
          <w:sz w:val="36"/>
          <w:szCs w:val="36"/>
          <w:rtl/>
          <w:lang w:bidi="ar-EG"/>
          <w14:ligatures w14:val="standardContextual"/>
        </w:rPr>
      </w:pPr>
      <w:r>
        <w:rPr>
          <w:rFonts w:ascii="Traditional Arabic" w:eastAsiaTheme="minorHAnsi" w:hAnsi="Traditional Arabic" w:cs="Traditional Arabic" w:hint="cs"/>
          <w:b/>
          <w:bCs/>
          <w:color w:val="000000"/>
          <w:kern w:val="2"/>
          <w:sz w:val="36"/>
          <w:szCs w:val="36"/>
          <w:rtl/>
          <w:lang w:bidi="ar-EG"/>
          <w14:ligatures w14:val="standardContextual"/>
        </w:rPr>
        <w:t>حدود الدراسة.</w:t>
      </w:r>
    </w:p>
    <w:p w14:paraId="3F035398" w14:textId="77777777" w:rsidR="00E07282" w:rsidRDefault="00E07282">
      <w:pPr>
        <w:bidi/>
        <w:spacing w:after="160" w:line="259" w:lineRule="auto"/>
        <w:rPr>
          <w:rFonts w:asciiTheme="minorHAnsi" w:eastAsiaTheme="minorHAnsi" w:hAnsiTheme="minorHAnsi" w:cstheme="minorBidi"/>
          <w:kern w:val="2"/>
          <w:sz w:val="22"/>
          <w:szCs w:val="22"/>
          <w:rtl/>
          <w:lang w:val="en-GB" w:bidi="ar-EG"/>
          <w14:ligatures w14:val="standardContextual"/>
        </w:rPr>
      </w:pPr>
    </w:p>
    <w:p w14:paraId="7DAAC9ED" w14:textId="77777777" w:rsidR="00071C90" w:rsidRDefault="00000000">
      <w:pPr>
        <w:bidi/>
        <w:spacing w:after="160" w:line="259" w:lineRule="auto"/>
        <w:rPr>
          <w:rFonts w:asciiTheme="minorHAnsi" w:eastAsiaTheme="minorHAnsi" w:hAnsiTheme="minorHAnsi" w:cstheme="minorBidi"/>
          <w:kern w:val="2"/>
          <w:sz w:val="22"/>
          <w:szCs w:val="22"/>
          <w:rtl/>
          <w:lang w:val="en-GB" w:bidi="ar-EG"/>
          <w14:ligatures w14:val="standardContextual"/>
        </w:rPr>
      </w:pPr>
      <w:r>
        <w:rPr>
          <w:rFonts w:asciiTheme="minorHAnsi" w:eastAsiaTheme="minorHAnsi" w:hAnsiTheme="minorHAnsi" w:cstheme="minorBidi"/>
          <w:kern w:val="2"/>
          <w:sz w:val="22"/>
          <w:szCs w:val="22"/>
          <w:rtl/>
          <w:lang w:val="en-GB" w:bidi="ar-EG"/>
          <w14:ligatures w14:val="standardContextual"/>
        </w:rPr>
        <w:br w:type="page"/>
      </w:r>
    </w:p>
    <w:p w14:paraId="1C1195E4" w14:textId="77777777" w:rsidR="00071C90" w:rsidRPr="00071C90" w:rsidRDefault="00000000" w:rsidP="00071C90">
      <w:pPr>
        <w:bidi/>
        <w:spacing w:line="360" w:lineRule="auto"/>
        <w:rPr>
          <w:rFonts w:ascii="Traditional Arabic" w:hAnsi="Traditional Arabic" w:cs="Traditional Arabic"/>
          <w:b/>
          <w:bCs/>
          <w:color w:val="000000"/>
          <w:sz w:val="40"/>
          <w:szCs w:val="40"/>
          <w:rtl/>
          <w:lang w:bidi="ar-EG"/>
        </w:rPr>
      </w:pPr>
      <w:r w:rsidRPr="00071C90">
        <w:rPr>
          <w:rFonts w:ascii="Traditional Arabic" w:hAnsi="Traditional Arabic" w:cs="Traditional Arabic"/>
          <w:b/>
          <w:bCs/>
          <w:color w:val="000000"/>
          <w:sz w:val="40"/>
          <w:szCs w:val="40"/>
          <w:rtl/>
          <w:lang w:bidi="ar-EG"/>
        </w:rPr>
        <w:lastRenderedPageBreak/>
        <w:t>مقدمة:</w:t>
      </w:r>
    </w:p>
    <w:p w14:paraId="3DD57F7C" w14:textId="77777777" w:rsidR="00963352" w:rsidRPr="00963352" w:rsidRDefault="00963352" w:rsidP="00963352">
      <w:pPr>
        <w:bidi/>
        <w:spacing w:line="360" w:lineRule="auto"/>
        <w:ind w:firstLine="720"/>
        <w:jc w:val="both"/>
        <w:rPr>
          <w:rFonts w:ascii="Traditional Arabic" w:hAnsi="Traditional Arabic" w:cs="Traditional Arabic"/>
          <w:color w:val="000000"/>
          <w:sz w:val="32"/>
          <w:szCs w:val="32"/>
          <w:rtl/>
          <w:lang w:bidi="ar-EG"/>
        </w:rPr>
      </w:pPr>
      <w:r w:rsidRPr="00963352">
        <w:rPr>
          <w:rFonts w:ascii="Traditional Arabic" w:hAnsi="Traditional Arabic" w:cs="Traditional Arabic"/>
          <w:color w:val="000000"/>
          <w:sz w:val="32"/>
          <w:szCs w:val="32"/>
          <w:rtl/>
          <w:lang w:bidi="ar-EG"/>
        </w:rPr>
        <w:t xml:space="preserve">تسعى المؤسسات والمنظمات </w:t>
      </w:r>
      <w:r w:rsidRPr="00963352">
        <w:rPr>
          <w:rFonts w:ascii="Traditional Arabic" w:hAnsi="Traditional Arabic" w:cs="Traditional Arabic" w:hint="cs"/>
          <w:color w:val="000000"/>
          <w:sz w:val="32"/>
          <w:szCs w:val="32"/>
          <w:rtl/>
          <w:lang w:bidi="ar-EG"/>
        </w:rPr>
        <w:t xml:space="preserve">المختلفة </w:t>
      </w:r>
      <w:r w:rsidRPr="00963352">
        <w:rPr>
          <w:rFonts w:ascii="Traditional Arabic" w:hAnsi="Traditional Arabic" w:cs="Traditional Arabic"/>
          <w:color w:val="000000"/>
          <w:sz w:val="32"/>
          <w:szCs w:val="32"/>
          <w:rtl/>
          <w:lang w:bidi="ar-EG"/>
        </w:rPr>
        <w:t xml:space="preserve">في العصر </w:t>
      </w:r>
      <w:r w:rsidRPr="00963352">
        <w:rPr>
          <w:rFonts w:ascii="Traditional Arabic" w:hAnsi="Traditional Arabic" w:cs="Traditional Arabic" w:hint="cs"/>
          <w:color w:val="000000"/>
          <w:sz w:val="32"/>
          <w:szCs w:val="32"/>
          <w:rtl/>
          <w:lang w:bidi="ar-EG"/>
        </w:rPr>
        <w:t>الحالي</w:t>
      </w:r>
      <w:r w:rsidRPr="00963352">
        <w:rPr>
          <w:rFonts w:ascii="Traditional Arabic" w:hAnsi="Traditional Arabic" w:cs="Traditional Arabic"/>
          <w:color w:val="000000"/>
          <w:sz w:val="32"/>
          <w:szCs w:val="32"/>
          <w:rtl/>
          <w:lang w:bidi="ar-EG"/>
        </w:rPr>
        <w:t xml:space="preserve"> إلى تحقيق التميز والريادة، وتعمل جاهدة على تعزيز قدرتها التنافسية والحفاظ على موقعها في </w:t>
      </w:r>
      <w:r w:rsidRPr="00963352">
        <w:rPr>
          <w:rFonts w:ascii="Traditional Arabic" w:hAnsi="Traditional Arabic" w:cs="Traditional Arabic" w:hint="cs"/>
          <w:color w:val="000000"/>
          <w:sz w:val="32"/>
          <w:szCs w:val="32"/>
          <w:rtl/>
          <w:lang w:bidi="ar-EG"/>
        </w:rPr>
        <w:t>ال</w:t>
      </w:r>
      <w:r w:rsidRPr="00963352">
        <w:rPr>
          <w:rFonts w:ascii="Traditional Arabic" w:hAnsi="Traditional Arabic" w:cs="Traditional Arabic"/>
          <w:color w:val="000000"/>
          <w:sz w:val="32"/>
          <w:szCs w:val="32"/>
          <w:rtl/>
          <w:lang w:bidi="ar-EG"/>
        </w:rPr>
        <w:t xml:space="preserve">مقدمة </w:t>
      </w:r>
      <w:r w:rsidRPr="00963352">
        <w:rPr>
          <w:rFonts w:ascii="Traditional Arabic" w:hAnsi="Traditional Arabic" w:cs="Traditional Arabic" w:hint="cs"/>
          <w:color w:val="000000"/>
          <w:sz w:val="32"/>
          <w:szCs w:val="32"/>
          <w:rtl/>
          <w:lang w:bidi="ar-EG"/>
        </w:rPr>
        <w:t>والصدارة</w:t>
      </w:r>
      <w:r w:rsidRPr="00963352">
        <w:rPr>
          <w:rFonts w:ascii="Traditional Arabic" w:hAnsi="Traditional Arabic" w:cs="Traditional Arabic"/>
          <w:color w:val="000000"/>
          <w:sz w:val="32"/>
          <w:szCs w:val="32"/>
          <w:rtl/>
          <w:lang w:bidi="ar-EG"/>
        </w:rPr>
        <w:t xml:space="preserve">. ويُعد الإبداع والابتكار والتجديد المستمر من أهم السمات التي تميز المنظمات الناجحة، إذ تمكّنها من التكيف مع </w:t>
      </w:r>
      <w:r w:rsidRPr="00963352">
        <w:rPr>
          <w:rFonts w:ascii="Traditional Arabic" w:hAnsi="Traditional Arabic" w:cs="Traditional Arabic" w:hint="cs"/>
          <w:color w:val="000000"/>
          <w:sz w:val="32"/>
          <w:szCs w:val="32"/>
          <w:rtl/>
          <w:lang w:bidi="ar-EG"/>
        </w:rPr>
        <w:t xml:space="preserve">التغيرات العالمية </w:t>
      </w:r>
      <w:r w:rsidRPr="00963352">
        <w:rPr>
          <w:rFonts w:ascii="Traditional Arabic" w:hAnsi="Traditional Arabic" w:cs="Traditional Arabic"/>
          <w:color w:val="000000"/>
          <w:sz w:val="32"/>
          <w:szCs w:val="32"/>
          <w:rtl/>
          <w:lang w:bidi="ar-EG"/>
        </w:rPr>
        <w:t>والتفوق في أدائها. كما تدرك هذه المنظمات أن دعم الموظفين وتوفير بيئة عمل محفزة تسهم في استثمار طاقاتهم وقدراتهم على نحو فعّال، بما يحقق الأهداف المنشودة ويرسخ ثقافة التميز المؤسسي</w:t>
      </w:r>
      <w:r w:rsidRPr="00963352">
        <w:rPr>
          <w:rFonts w:ascii="Traditional Arabic" w:hAnsi="Traditional Arabic" w:cs="Traditional Arabic" w:hint="cs"/>
          <w:color w:val="000000"/>
          <w:sz w:val="32"/>
          <w:szCs w:val="32"/>
          <w:rtl/>
          <w:lang w:bidi="ar-EG"/>
        </w:rPr>
        <w:t xml:space="preserve"> (السلمي وحداد، 2022).</w:t>
      </w:r>
    </w:p>
    <w:p w14:paraId="428897E1" w14:textId="77777777" w:rsidR="00963352" w:rsidRPr="00963352" w:rsidRDefault="00963352" w:rsidP="00963352">
      <w:pPr>
        <w:bidi/>
        <w:spacing w:line="360" w:lineRule="auto"/>
        <w:ind w:firstLine="720"/>
        <w:jc w:val="both"/>
        <w:rPr>
          <w:rFonts w:ascii="Traditional Arabic" w:hAnsi="Traditional Arabic" w:cs="Traditional Arabic"/>
          <w:color w:val="000000"/>
          <w:sz w:val="32"/>
          <w:szCs w:val="32"/>
          <w:rtl/>
          <w:lang w:bidi="ar-EG"/>
        </w:rPr>
      </w:pPr>
      <w:r w:rsidRPr="00963352">
        <w:rPr>
          <w:rFonts w:ascii="Traditional Arabic" w:hAnsi="Traditional Arabic" w:cs="Traditional Arabic" w:hint="cs"/>
          <w:color w:val="000000"/>
          <w:sz w:val="32"/>
          <w:szCs w:val="32"/>
          <w:rtl/>
          <w:lang w:bidi="ar-EG"/>
        </w:rPr>
        <w:t>و</w:t>
      </w:r>
      <w:r w:rsidRPr="00963352">
        <w:rPr>
          <w:rFonts w:ascii="Traditional Arabic" w:hAnsi="Traditional Arabic" w:cs="Traditional Arabic"/>
          <w:color w:val="000000"/>
          <w:sz w:val="32"/>
          <w:szCs w:val="32"/>
          <w:rtl/>
          <w:lang w:bidi="ar-EG"/>
        </w:rPr>
        <w:t xml:space="preserve">يعتبر الإبداع الإداري أحد المقومات الأساسية في عملية التميز </w:t>
      </w:r>
      <w:proofErr w:type="spellStart"/>
      <w:r w:rsidRPr="00963352">
        <w:rPr>
          <w:rFonts w:ascii="Traditional Arabic" w:hAnsi="Traditional Arabic" w:cs="Traditional Arabic"/>
          <w:color w:val="000000"/>
          <w:sz w:val="32"/>
          <w:szCs w:val="32"/>
          <w:rtl/>
          <w:lang w:bidi="ar-EG"/>
        </w:rPr>
        <w:t>المنظمي</w:t>
      </w:r>
      <w:proofErr w:type="spellEnd"/>
      <w:r w:rsidRPr="00963352">
        <w:rPr>
          <w:rFonts w:ascii="Traditional Arabic" w:hAnsi="Traditional Arabic" w:cs="Traditional Arabic"/>
          <w:color w:val="000000"/>
          <w:sz w:val="32"/>
          <w:szCs w:val="32"/>
          <w:rtl/>
          <w:lang w:bidi="ar-EG"/>
        </w:rPr>
        <w:t>، فالتطورات التي أفرزتها ثورة المعلومات والانفجار التكنولوجي أوجدت مشكلات معقدة ألقت بظلالها على المنظمات، الأمر الذي يتطلب منها ان تقوم بدعم القدرات الإبداعية واستثمارها لتحقيق مخرجات إبداعية تميز المنظمة عن مثيلاتها</w:t>
      </w:r>
      <w:r w:rsidRPr="00963352">
        <w:rPr>
          <w:rFonts w:ascii="Traditional Arabic" w:hAnsi="Traditional Arabic" w:cs="Traditional Arabic" w:hint="cs"/>
          <w:color w:val="000000"/>
          <w:sz w:val="32"/>
          <w:szCs w:val="32"/>
          <w:rtl/>
          <w:lang w:bidi="ar-EG"/>
        </w:rPr>
        <w:t>؛</w:t>
      </w:r>
      <w:r w:rsidRPr="00963352">
        <w:rPr>
          <w:rFonts w:ascii="Traditional Arabic" w:hAnsi="Traditional Arabic" w:cs="Traditional Arabic"/>
          <w:color w:val="000000"/>
          <w:sz w:val="32"/>
          <w:szCs w:val="32"/>
          <w:rtl/>
          <w:lang w:bidi="ar-EG"/>
        </w:rPr>
        <w:t xml:space="preserve"> فعن طريق دعم الأفكار الجديدة والأساليب الحديثة تتمكن المنظمات من مواجهة التحديات والمشكلات</w:t>
      </w:r>
      <w:r w:rsidRPr="00963352">
        <w:rPr>
          <w:rFonts w:ascii="Traditional Arabic" w:hAnsi="Traditional Arabic" w:cs="Traditional Arabic" w:hint="cs"/>
          <w:color w:val="000000"/>
          <w:sz w:val="32"/>
          <w:szCs w:val="32"/>
          <w:rtl/>
          <w:lang w:bidi="ar-EG"/>
        </w:rPr>
        <w:t xml:space="preserve"> والتغلب على المعوقات، لذلك يمثل مدخل الإبداع </w:t>
      </w:r>
      <w:r w:rsidRPr="00963352">
        <w:rPr>
          <w:rFonts w:ascii="Traditional Arabic" w:hAnsi="Traditional Arabic" w:cs="Traditional Arabic"/>
          <w:color w:val="000000"/>
          <w:sz w:val="32"/>
          <w:szCs w:val="32"/>
          <w:rtl/>
          <w:lang w:bidi="ar-EG"/>
        </w:rPr>
        <w:t xml:space="preserve">الإداري أهمية كبرى للمنظمات الساعية إلى تحقيق التميز إذ يرشدها إلى الطريق الأهم والأسرع لاستثمار وتفعيل أهم ثرواتها على الإطلاق، وهو ثروة الفكر والطاقة الذهنية لمواردها البشرية </w:t>
      </w:r>
      <w:r w:rsidRPr="00963352">
        <w:rPr>
          <w:rFonts w:ascii="Traditional Arabic" w:hAnsi="Traditional Arabic" w:cs="Traditional Arabic" w:hint="cs"/>
          <w:color w:val="000000"/>
          <w:sz w:val="32"/>
          <w:szCs w:val="32"/>
          <w:rtl/>
          <w:lang w:bidi="ar-EG"/>
        </w:rPr>
        <w:t>(لبوخ وبويهي، 2018)</w:t>
      </w:r>
    </w:p>
    <w:p w14:paraId="0D3778CB" w14:textId="77777777" w:rsidR="00963352" w:rsidRPr="00963352" w:rsidRDefault="00963352" w:rsidP="00963352">
      <w:pPr>
        <w:bidi/>
        <w:spacing w:line="360" w:lineRule="auto"/>
        <w:ind w:firstLine="720"/>
        <w:jc w:val="both"/>
        <w:rPr>
          <w:rFonts w:ascii="Traditional Arabic" w:hAnsi="Traditional Arabic" w:cs="Traditional Arabic"/>
          <w:color w:val="000000"/>
          <w:sz w:val="32"/>
          <w:szCs w:val="32"/>
          <w:rtl/>
          <w:lang w:bidi="ar-EG"/>
        </w:rPr>
      </w:pPr>
      <w:r w:rsidRPr="00963352">
        <w:rPr>
          <w:rFonts w:ascii="Traditional Arabic" w:hAnsi="Traditional Arabic" w:cs="Traditional Arabic" w:hint="cs"/>
          <w:color w:val="000000"/>
          <w:sz w:val="32"/>
          <w:szCs w:val="32"/>
          <w:rtl/>
          <w:lang w:bidi="ar-EG"/>
        </w:rPr>
        <w:t>و</w:t>
      </w:r>
      <w:r w:rsidRPr="00963352">
        <w:rPr>
          <w:rFonts w:ascii="Traditional Arabic" w:hAnsi="Traditional Arabic" w:cs="Traditional Arabic"/>
          <w:color w:val="000000"/>
          <w:sz w:val="32"/>
          <w:szCs w:val="32"/>
          <w:rtl/>
          <w:lang w:bidi="ar-EG"/>
        </w:rPr>
        <w:t>تُعد بيئة العمل من أبرز العوامل المؤثرة في مستوى الأداء والإبداع داخل المؤسسات، إذ تهيئ المناخ المناسب الذي يُحفّز العاملين على التفكير الإبداعي وتبنّي أساليب جديدة في إنجاز المهام وتحسين جودة الخدمات.</w:t>
      </w:r>
      <w:r w:rsidRPr="00963352">
        <w:rPr>
          <w:rFonts w:ascii="Traditional Arabic" w:hAnsi="Traditional Arabic" w:cs="Traditional Arabic" w:hint="cs"/>
          <w:color w:val="000000"/>
          <w:sz w:val="32"/>
          <w:szCs w:val="32"/>
          <w:rtl/>
          <w:lang w:bidi="ar-EG"/>
        </w:rPr>
        <w:t xml:space="preserve"> </w:t>
      </w:r>
      <w:r w:rsidRPr="00963352">
        <w:rPr>
          <w:rFonts w:ascii="Traditional Arabic" w:hAnsi="Traditional Arabic" w:cs="Traditional Arabic"/>
          <w:color w:val="000000"/>
          <w:sz w:val="32"/>
          <w:szCs w:val="32"/>
          <w:rtl/>
          <w:lang w:bidi="ar-EG"/>
        </w:rPr>
        <w:t>كما أن فلسفة المؤسسة في تعاملها مع موظفيها ونظرتها الإيجابية نحوهم تقود إلى خلق مناخ من</w:t>
      </w:r>
      <w:r w:rsidRPr="00963352">
        <w:rPr>
          <w:rFonts w:ascii="Traditional Arabic" w:hAnsi="Traditional Arabic" w:cs="Traditional Arabic" w:hint="cs"/>
          <w:color w:val="000000"/>
          <w:sz w:val="32"/>
          <w:szCs w:val="32"/>
          <w:rtl/>
          <w:lang w:bidi="ar-EG"/>
        </w:rPr>
        <w:t xml:space="preserve"> </w:t>
      </w:r>
      <w:r w:rsidRPr="00963352">
        <w:rPr>
          <w:rFonts w:ascii="Traditional Arabic" w:hAnsi="Traditional Arabic" w:cs="Traditional Arabic"/>
          <w:color w:val="000000"/>
          <w:sz w:val="32"/>
          <w:szCs w:val="32"/>
          <w:rtl/>
          <w:lang w:bidi="ar-EG"/>
        </w:rPr>
        <w:t>الاستقرار الوظيفي</w:t>
      </w:r>
      <w:r w:rsidRPr="00963352">
        <w:rPr>
          <w:rFonts w:ascii="Traditional Arabic" w:hAnsi="Traditional Arabic" w:cs="Traditional Arabic" w:hint="cs"/>
          <w:color w:val="000000"/>
          <w:sz w:val="32"/>
          <w:szCs w:val="32"/>
          <w:rtl/>
          <w:lang w:bidi="ar-EG"/>
        </w:rPr>
        <w:t>، مما</w:t>
      </w:r>
      <w:r w:rsidRPr="00963352">
        <w:rPr>
          <w:rFonts w:ascii="Traditional Arabic" w:hAnsi="Traditional Arabic" w:cs="Traditional Arabic"/>
          <w:color w:val="000000"/>
          <w:sz w:val="32"/>
          <w:szCs w:val="32"/>
          <w:rtl/>
          <w:lang w:bidi="ar-EG"/>
        </w:rPr>
        <w:t xml:space="preserve"> يحفز العاملين على البذل والعطاء وإطلاق العنان لأفكارهم الإبداعية لذلك لا بد من الاهتمام ببيئة العمل من أجل تحقيق ذلك كله، كما أن قدرات المنظمة المادية وثقافتها التنظيمية ونمطها القيادي والإداري والدعم التنظيمي من قبل الإدارة العليا يساهم بشكل فاعل في العملية</w:t>
      </w:r>
      <w:r w:rsidRPr="00963352">
        <w:rPr>
          <w:rFonts w:ascii="Traditional Arabic" w:hAnsi="Traditional Arabic" w:cs="Traditional Arabic" w:hint="cs"/>
          <w:color w:val="000000"/>
          <w:sz w:val="32"/>
          <w:szCs w:val="32"/>
          <w:rtl/>
          <w:lang w:bidi="ar-EG"/>
        </w:rPr>
        <w:t xml:space="preserve"> الإبداعية والابتكارية (</w:t>
      </w:r>
      <w:proofErr w:type="spellStart"/>
      <w:r w:rsidRPr="00963352">
        <w:rPr>
          <w:rFonts w:ascii="Traditional Arabic" w:hAnsi="Traditional Arabic" w:cs="Traditional Arabic" w:hint="cs"/>
          <w:color w:val="000000"/>
          <w:sz w:val="32"/>
          <w:szCs w:val="32"/>
          <w:rtl/>
          <w:lang w:bidi="ar-EG"/>
        </w:rPr>
        <w:t>المسلمية</w:t>
      </w:r>
      <w:proofErr w:type="spellEnd"/>
      <w:r w:rsidRPr="00963352">
        <w:rPr>
          <w:rFonts w:ascii="Traditional Arabic" w:hAnsi="Traditional Arabic" w:cs="Traditional Arabic" w:hint="cs"/>
          <w:color w:val="000000"/>
          <w:sz w:val="32"/>
          <w:szCs w:val="32"/>
          <w:rtl/>
          <w:lang w:bidi="ar-EG"/>
        </w:rPr>
        <w:t>، 2022).</w:t>
      </w:r>
    </w:p>
    <w:p w14:paraId="2421C65C" w14:textId="77777777" w:rsidR="00963352" w:rsidRPr="00963352" w:rsidRDefault="00963352" w:rsidP="00963352">
      <w:pPr>
        <w:bidi/>
        <w:spacing w:line="360" w:lineRule="auto"/>
        <w:ind w:firstLine="720"/>
        <w:jc w:val="both"/>
        <w:rPr>
          <w:rFonts w:ascii="Traditional Arabic" w:hAnsi="Traditional Arabic" w:cs="Traditional Arabic"/>
          <w:color w:val="000000"/>
          <w:sz w:val="32"/>
          <w:szCs w:val="32"/>
          <w:rtl/>
          <w:lang w:bidi="ar-EG"/>
        </w:rPr>
      </w:pPr>
      <w:r w:rsidRPr="00963352">
        <w:rPr>
          <w:rFonts w:ascii="Traditional Arabic" w:hAnsi="Traditional Arabic" w:cs="Traditional Arabic"/>
          <w:color w:val="000000"/>
          <w:sz w:val="32"/>
          <w:szCs w:val="32"/>
          <w:rtl/>
          <w:lang w:bidi="ar-EG"/>
        </w:rPr>
        <w:lastRenderedPageBreak/>
        <w:t xml:space="preserve">ويُعتبر قطاع الرعاية الصحية واحدًا من أهم القطاعات </w:t>
      </w:r>
      <w:r w:rsidRPr="00963352">
        <w:rPr>
          <w:rFonts w:ascii="Traditional Arabic" w:hAnsi="Traditional Arabic" w:cs="Traditional Arabic" w:hint="cs"/>
          <w:color w:val="000000"/>
          <w:sz w:val="32"/>
          <w:szCs w:val="32"/>
          <w:rtl/>
          <w:lang w:bidi="ar-EG"/>
        </w:rPr>
        <w:t>الحيوية في المملكة العربية السعودية؛</w:t>
      </w:r>
      <w:r w:rsidRPr="00963352">
        <w:rPr>
          <w:rFonts w:ascii="Traditional Arabic" w:hAnsi="Traditional Arabic" w:cs="Traditional Arabic"/>
          <w:color w:val="000000"/>
          <w:sz w:val="32"/>
          <w:szCs w:val="32"/>
          <w:rtl/>
          <w:lang w:bidi="ar-EG"/>
        </w:rPr>
        <w:t xml:space="preserve"> نظرًا </w:t>
      </w:r>
      <w:r w:rsidRPr="00963352">
        <w:rPr>
          <w:rFonts w:ascii="Traditional Arabic" w:hAnsi="Traditional Arabic" w:cs="Traditional Arabic" w:hint="cs"/>
          <w:color w:val="000000"/>
          <w:sz w:val="32"/>
          <w:szCs w:val="32"/>
          <w:rtl/>
          <w:lang w:bidi="ar-EG"/>
        </w:rPr>
        <w:t>لأهميته الكبيرة للمجتمع، بالإضافة إلى العدد</w:t>
      </w:r>
      <w:r w:rsidRPr="00963352">
        <w:rPr>
          <w:rFonts w:ascii="Traditional Arabic" w:hAnsi="Traditional Arabic" w:cs="Traditional Arabic"/>
          <w:color w:val="000000"/>
          <w:sz w:val="32"/>
          <w:szCs w:val="32"/>
          <w:rtl/>
          <w:lang w:bidi="ar-EG"/>
        </w:rPr>
        <w:t xml:space="preserve"> الكبير من العاملين في هذا المجال. </w:t>
      </w:r>
      <w:r w:rsidRPr="00963352">
        <w:rPr>
          <w:rFonts w:ascii="Traditional Arabic" w:hAnsi="Traditional Arabic" w:cs="Traditional Arabic" w:hint="cs"/>
          <w:color w:val="000000"/>
          <w:sz w:val="32"/>
          <w:szCs w:val="32"/>
          <w:rtl/>
          <w:lang w:bidi="ar-EG"/>
        </w:rPr>
        <w:t>و</w:t>
      </w:r>
      <w:r w:rsidRPr="00963352">
        <w:rPr>
          <w:rFonts w:ascii="Traditional Arabic" w:hAnsi="Traditional Arabic" w:cs="Traditional Arabic"/>
          <w:color w:val="000000"/>
          <w:sz w:val="32"/>
          <w:szCs w:val="32"/>
          <w:rtl/>
          <w:lang w:bidi="ar-EG"/>
        </w:rPr>
        <w:t xml:space="preserve">طبيعة بيئة العمل في مجال الرعاية الصحية تمتاز بتشابك مجموعة من العلاقات التي تؤثر بشكل كبير في تحقيق التوافق النفسي </w:t>
      </w:r>
      <w:r w:rsidRPr="00963352">
        <w:rPr>
          <w:rFonts w:ascii="Traditional Arabic" w:hAnsi="Traditional Arabic" w:cs="Traditional Arabic" w:hint="cs"/>
          <w:color w:val="000000"/>
          <w:sz w:val="32"/>
          <w:szCs w:val="32"/>
          <w:rtl/>
          <w:lang w:bidi="ar-EG"/>
        </w:rPr>
        <w:t>والرضا المهني لدى الموظفين</w:t>
      </w:r>
      <w:r w:rsidRPr="00963352">
        <w:rPr>
          <w:rFonts w:ascii="Traditional Arabic" w:hAnsi="Traditional Arabic" w:cs="Traditional Arabic"/>
          <w:color w:val="000000"/>
          <w:sz w:val="32"/>
          <w:szCs w:val="32"/>
          <w:rtl/>
          <w:lang w:bidi="ar-EG"/>
        </w:rPr>
        <w:t xml:space="preserve">. وكلما </w:t>
      </w:r>
      <w:r w:rsidRPr="00963352">
        <w:rPr>
          <w:rFonts w:ascii="Traditional Arabic" w:hAnsi="Traditional Arabic" w:cs="Traditional Arabic" w:hint="cs"/>
          <w:color w:val="000000"/>
          <w:sz w:val="32"/>
          <w:szCs w:val="32"/>
          <w:rtl/>
          <w:lang w:bidi="ar-EG"/>
        </w:rPr>
        <w:t>كانت بيئة العمل ملائمة</w:t>
      </w:r>
      <w:r w:rsidRPr="00963352">
        <w:rPr>
          <w:rFonts w:ascii="Traditional Arabic" w:hAnsi="Traditional Arabic" w:cs="Traditional Arabic"/>
          <w:color w:val="000000"/>
          <w:sz w:val="32"/>
          <w:szCs w:val="32"/>
          <w:rtl/>
          <w:lang w:bidi="ar-EG"/>
        </w:rPr>
        <w:t xml:space="preserve"> في مجال الرعاية الصحية،</w:t>
      </w:r>
      <w:r w:rsidRPr="00963352">
        <w:rPr>
          <w:rFonts w:ascii="Traditional Arabic" w:hAnsi="Traditional Arabic" w:cs="Traditional Arabic" w:hint="cs"/>
          <w:color w:val="000000"/>
          <w:sz w:val="32"/>
          <w:szCs w:val="32"/>
          <w:rtl/>
          <w:lang w:bidi="ar-EG"/>
        </w:rPr>
        <w:t xml:space="preserve"> كلما</w:t>
      </w:r>
      <w:r w:rsidRPr="00963352">
        <w:rPr>
          <w:rFonts w:ascii="Traditional Arabic" w:hAnsi="Traditional Arabic" w:cs="Traditional Arabic"/>
          <w:color w:val="000000"/>
          <w:sz w:val="32"/>
          <w:szCs w:val="32"/>
          <w:rtl/>
          <w:lang w:bidi="ar-EG"/>
        </w:rPr>
        <w:t xml:space="preserve"> زاد أداء الفر</w:t>
      </w:r>
      <w:r w:rsidRPr="00963352">
        <w:rPr>
          <w:rFonts w:ascii="Traditional Arabic" w:hAnsi="Traditional Arabic" w:cs="Traditional Arabic" w:hint="cs"/>
          <w:color w:val="000000"/>
          <w:sz w:val="32"/>
          <w:szCs w:val="32"/>
          <w:rtl/>
          <w:lang w:bidi="ar-EG"/>
        </w:rPr>
        <w:t>ق الطبية</w:t>
      </w:r>
      <w:r w:rsidRPr="00963352">
        <w:rPr>
          <w:rFonts w:ascii="Traditional Arabic" w:hAnsi="Traditional Arabic" w:cs="Traditional Arabic"/>
          <w:color w:val="000000"/>
          <w:sz w:val="32"/>
          <w:szCs w:val="32"/>
          <w:rtl/>
          <w:lang w:bidi="ar-EG"/>
        </w:rPr>
        <w:t xml:space="preserve"> وزادت جودة الخدمات الصحية المقدمة</w:t>
      </w:r>
      <w:r w:rsidRPr="00963352">
        <w:rPr>
          <w:rFonts w:ascii="Traditional Arabic" w:hAnsi="Traditional Arabic" w:cs="Traditional Arabic" w:hint="cs"/>
          <w:color w:val="000000"/>
          <w:sz w:val="32"/>
          <w:szCs w:val="32"/>
          <w:rtl/>
          <w:lang w:bidi="ar-EG"/>
        </w:rPr>
        <w:t>،</w:t>
      </w:r>
      <w:r w:rsidRPr="00963352">
        <w:rPr>
          <w:rFonts w:ascii="Traditional Arabic" w:hAnsi="Traditional Arabic" w:cs="Traditional Arabic"/>
          <w:color w:val="000000"/>
          <w:sz w:val="32"/>
          <w:szCs w:val="32"/>
          <w:rtl/>
          <w:lang w:bidi="ar-EG"/>
        </w:rPr>
        <w:t xml:space="preserve"> وبالتالي، يمكن تحقيق رضا المرضى، وهذا هو الهدف النهائي </w:t>
      </w:r>
      <w:r w:rsidRPr="00963352">
        <w:rPr>
          <w:rFonts w:ascii="Traditional Arabic" w:hAnsi="Traditional Arabic" w:cs="Traditional Arabic" w:hint="cs"/>
          <w:color w:val="000000"/>
          <w:sz w:val="32"/>
          <w:szCs w:val="32"/>
          <w:rtl/>
          <w:lang w:bidi="ar-EG"/>
        </w:rPr>
        <w:t xml:space="preserve">والأسمى </w:t>
      </w:r>
      <w:r w:rsidRPr="00963352">
        <w:rPr>
          <w:rFonts w:ascii="Traditional Arabic" w:hAnsi="Traditional Arabic" w:cs="Traditional Arabic"/>
          <w:color w:val="000000"/>
          <w:sz w:val="32"/>
          <w:szCs w:val="32"/>
          <w:rtl/>
          <w:lang w:bidi="ar-EG"/>
        </w:rPr>
        <w:t>للمؤسسات الصحية وقطاع الرعاية الصحية بشكل عام</w:t>
      </w:r>
      <w:r w:rsidRPr="00963352">
        <w:rPr>
          <w:rFonts w:ascii="Traditional Arabic" w:hAnsi="Traditional Arabic" w:cs="Traditional Arabic" w:hint="cs"/>
          <w:color w:val="000000"/>
          <w:sz w:val="32"/>
          <w:szCs w:val="32"/>
          <w:rtl/>
          <w:lang w:bidi="ar-EG"/>
        </w:rPr>
        <w:t xml:space="preserve"> (</w:t>
      </w:r>
      <w:proofErr w:type="spellStart"/>
      <w:r w:rsidRPr="00963352">
        <w:rPr>
          <w:rFonts w:ascii="Traditional Arabic" w:hAnsi="Traditional Arabic" w:cs="Traditional Arabic" w:hint="cs"/>
          <w:color w:val="000000"/>
          <w:sz w:val="32"/>
          <w:szCs w:val="32"/>
          <w:rtl/>
          <w:lang w:bidi="ar-EG"/>
        </w:rPr>
        <w:t>الثبيتى</w:t>
      </w:r>
      <w:proofErr w:type="spellEnd"/>
      <w:r w:rsidRPr="00963352">
        <w:rPr>
          <w:rFonts w:ascii="Traditional Arabic" w:hAnsi="Traditional Arabic" w:cs="Traditional Arabic" w:hint="cs"/>
          <w:color w:val="000000"/>
          <w:sz w:val="32"/>
          <w:szCs w:val="32"/>
          <w:rtl/>
          <w:lang w:bidi="ar-EG"/>
        </w:rPr>
        <w:t xml:space="preserve"> وآخرون، 2023).</w:t>
      </w:r>
    </w:p>
    <w:p w14:paraId="3EC37D41" w14:textId="77777777" w:rsidR="00963352" w:rsidRPr="007D2BD7" w:rsidRDefault="00963352" w:rsidP="00963352">
      <w:pPr>
        <w:bidi/>
        <w:spacing w:line="360" w:lineRule="auto"/>
        <w:ind w:firstLine="720"/>
        <w:jc w:val="both"/>
        <w:rPr>
          <w:rFonts w:ascii="Traditional Arabic" w:hAnsi="Traditional Arabic" w:cs="Traditional Arabic"/>
          <w:b/>
          <w:bCs/>
          <w:color w:val="000000"/>
          <w:sz w:val="32"/>
          <w:szCs w:val="32"/>
          <w:rtl/>
          <w:lang w:bidi="ar-EG"/>
        </w:rPr>
      </w:pPr>
      <w:r w:rsidRPr="00963352">
        <w:rPr>
          <w:rFonts w:ascii="Traditional Arabic" w:hAnsi="Traditional Arabic" w:cs="Traditional Arabic" w:hint="cs"/>
          <w:color w:val="000000"/>
          <w:sz w:val="32"/>
          <w:szCs w:val="32"/>
          <w:rtl/>
          <w:lang w:bidi="ar-EG"/>
        </w:rPr>
        <w:t>لذلك أصبح أمرا ضروريا للمؤسسات الصحية أن تولى اهتماما خاصا بتطوير وتحسين بيئة العمل؛ من أجل ضمان تحقيق أعلى مستوى من الأداء الكفء والفعال، مما يجعل</w:t>
      </w:r>
      <w:r w:rsidRPr="00963352">
        <w:rPr>
          <w:rFonts w:ascii="Traditional Arabic" w:hAnsi="Traditional Arabic" w:cs="Traditional Arabic"/>
          <w:color w:val="000000"/>
          <w:sz w:val="32"/>
          <w:szCs w:val="32"/>
          <w:rtl/>
          <w:lang w:bidi="ar-EG"/>
        </w:rPr>
        <w:t xml:space="preserve"> دراسة تأثير بيئة العمل على الإبداع الإداري ضرورة علمية وعملية لفهم العوامل التي تعزز أو تعيق هذا الإبداع في المستشفيات الجامعية.</w:t>
      </w:r>
      <w:r w:rsidRPr="00963352">
        <w:rPr>
          <w:rFonts w:ascii="Traditional Arabic" w:hAnsi="Traditional Arabic" w:cs="Traditional Arabic" w:hint="cs"/>
          <w:color w:val="000000"/>
          <w:sz w:val="32"/>
          <w:szCs w:val="32"/>
          <w:rtl/>
          <w:lang w:bidi="ar-EG"/>
        </w:rPr>
        <w:t xml:space="preserve"> </w:t>
      </w:r>
      <w:r w:rsidRPr="007D2BD7">
        <w:rPr>
          <w:rFonts w:ascii="Traditional Arabic" w:hAnsi="Traditional Arabic" w:cs="Traditional Arabic" w:hint="cs"/>
          <w:b/>
          <w:bCs/>
          <w:color w:val="000000"/>
          <w:sz w:val="32"/>
          <w:szCs w:val="32"/>
          <w:rtl/>
          <w:lang w:bidi="ar-EG"/>
        </w:rPr>
        <w:t xml:space="preserve">وفى ضوء ما سبق </w:t>
      </w:r>
      <w:r w:rsidRPr="007D2BD7">
        <w:rPr>
          <w:rFonts w:ascii="Traditional Arabic" w:hAnsi="Traditional Arabic" w:cs="Traditional Arabic"/>
          <w:b/>
          <w:bCs/>
          <w:color w:val="000000"/>
          <w:sz w:val="32"/>
          <w:szCs w:val="32"/>
          <w:rtl/>
          <w:lang w:bidi="ar-EG"/>
        </w:rPr>
        <w:t>تتناول هذه الدراسة بيئة العمل في المدينة الطبية الجامعية ممثلة في مستشفى الملك خالد الجامعي، لما لها من خصوصية كونها تجمع بين الطابع الأكاديمي والإداري والطبي، مما يجعلها بيئة مثالية لدراسة العلاقة بين بيئة العمل ومستوى الإبداع الإداري.</w:t>
      </w:r>
    </w:p>
    <w:p w14:paraId="7073BE54" w14:textId="77777777" w:rsidR="00071C90" w:rsidRDefault="00000000" w:rsidP="00071C90">
      <w:pPr>
        <w:bidi/>
        <w:spacing w:line="360" w:lineRule="auto"/>
        <w:rPr>
          <w:rFonts w:ascii="Traditional Arabic" w:hAnsi="Traditional Arabic" w:cs="Traditional Arabic"/>
          <w:b/>
          <w:bCs/>
          <w:color w:val="000000"/>
          <w:sz w:val="40"/>
          <w:szCs w:val="40"/>
          <w:rtl/>
          <w:lang w:bidi="ar-EG"/>
        </w:rPr>
      </w:pPr>
      <w:r w:rsidRPr="00071C90">
        <w:rPr>
          <w:rFonts w:ascii="Traditional Arabic" w:hAnsi="Traditional Arabic" w:cs="Traditional Arabic" w:hint="cs"/>
          <w:b/>
          <w:bCs/>
          <w:color w:val="000000"/>
          <w:sz w:val="40"/>
          <w:szCs w:val="40"/>
          <w:rtl/>
          <w:lang w:bidi="ar-EG"/>
        </w:rPr>
        <w:t>مشكلة الدراسة:</w:t>
      </w:r>
    </w:p>
    <w:p w14:paraId="45B12DF2" w14:textId="77777777" w:rsidR="00E67944" w:rsidRPr="00E67944" w:rsidRDefault="00E67944" w:rsidP="00E67944">
      <w:pPr>
        <w:bidi/>
        <w:spacing w:line="360" w:lineRule="auto"/>
        <w:ind w:firstLine="720"/>
        <w:jc w:val="both"/>
        <w:rPr>
          <w:rFonts w:ascii="Traditional Arabic" w:hAnsi="Traditional Arabic" w:cs="Traditional Arabic"/>
          <w:color w:val="000000"/>
          <w:sz w:val="32"/>
          <w:szCs w:val="32"/>
          <w:rtl/>
          <w:lang w:bidi="ar-EG"/>
        </w:rPr>
      </w:pPr>
      <w:r w:rsidRPr="00E67944">
        <w:rPr>
          <w:rFonts w:ascii="Traditional Arabic" w:hAnsi="Traditional Arabic" w:cs="Traditional Arabic"/>
          <w:color w:val="000000"/>
          <w:sz w:val="32"/>
          <w:szCs w:val="32"/>
          <w:rtl/>
          <w:lang w:bidi="ar-EG"/>
        </w:rPr>
        <w:t xml:space="preserve">تواجه المؤسسات الصحية في العصر </w:t>
      </w:r>
      <w:r w:rsidRPr="00E67944">
        <w:rPr>
          <w:rFonts w:ascii="Traditional Arabic" w:hAnsi="Traditional Arabic" w:cs="Traditional Arabic" w:hint="cs"/>
          <w:color w:val="000000"/>
          <w:sz w:val="32"/>
          <w:szCs w:val="32"/>
          <w:rtl/>
          <w:lang w:bidi="ar-EG"/>
        </w:rPr>
        <w:t>الحالي العديد من</w:t>
      </w:r>
      <w:r w:rsidRPr="00E67944">
        <w:rPr>
          <w:rFonts w:ascii="Traditional Arabic" w:hAnsi="Traditional Arabic" w:cs="Traditional Arabic"/>
          <w:color w:val="000000"/>
          <w:sz w:val="32"/>
          <w:szCs w:val="32"/>
          <w:rtl/>
          <w:lang w:bidi="ar-EG"/>
        </w:rPr>
        <w:t xml:space="preserve"> </w:t>
      </w:r>
      <w:r w:rsidRPr="00E67944">
        <w:rPr>
          <w:rFonts w:ascii="Traditional Arabic" w:hAnsi="Traditional Arabic" w:cs="Traditional Arabic" w:hint="cs"/>
          <w:color w:val="000000"/>
          <w:sz w:val="32"/>
          <w:szCs w:val="32"/>
          <w:rtl/>
          <w:lang w:bidi="ar-EG"/>
        </w:rPr>
        <w:t>ال</w:t>
      </w:r>
      <w:r w:rsidRPr="00E67944">
        <w:rPr>
          <w:rFonts w:ascii="Traditional Arabic" w:hAnsi="Traditional Arabic" w:cs="Traditional Arabic"/>
          <w:color w:val="000000"/>
          <w:sz w:val="32"/>
          <w:szCs w:val="32"/>
          <w:rtl/>
          <w:lang w:bidi="ar-EG"/>
        </w:rPr>
        <w:t xml:space="preserve">تحديات </w:t>
      </w:r>
      <w:r w:rsidRPr="00E67944">
        <w:rPr>
          <w:rFonts w:ascii="Traditional Arabic" w:hAnsi="Traditional Arabic" w:cs="Traditional Arabic" w:hint="cs"/>
          <w:color w:val="000000"/>
          <w:sz w:val="32"/>
          <w:szCs w:val="32"/>
          <w:rtl/>
          <w:lang w:bidi="ar-EG"/>
        </w:rPr>
        <w:t>ال</w:t>
      </w:r>
      <w:r w:rsidRPr="00E67944">
        <w:rPr>
          <w:rFonts w:ascii="Traditional Arabic" w:hAnsi="Traditional Arabic" w:cs="Traditional Arabic"/>
          <w:color w:val="000000"/>
          <w:sz w:val="32"/>
          <w:szCs w:val="32"/>
          <w:rtl/>
          <w:lang w:bidi="ar-EG"/>
        </w:rPr>
        <w:t>تنظيمية و</w:t>
      </w:r>
      <w:r w:rsidRPr="00E67944">
        <w:rPr>
          <w:rFonts w:ascii="Traditional Arabic" w:hAnsi="Traditional Arabic" w:cs="Traditional Arabic" w:hint="cs"/>
          <w:color w:val="000000"/>
          <w:sz w:val="32"/>
          <w:szCs w:val="32"/>
          <w:rtl/>
          <w:lang w:bidi="ar-EG"/>
        </w:rPr>
        <w:t>ال</w:t>
      </w:r>
      <w:r w:rsidRPr="00E67944">
        <w:rPr>
          <w:rFonts w:ascii="Traditional Arabic" w:hAnsi="Traditional Arabic" w:cs="Traditional Arabic"/>
          <w:color w:val="000000"/>
          <w:sz w:val="32"/>
          <w:szCs w:val="32"/>
          <w:rtl/>
          <w:lang w:bidi="ar-EG"/>
        </w:rPr>
        <w:t>إدارية</w:t>
      </w:r>
      <w:r w:rsidRPr="00E67944">
        <w:rPr>
          <w:rFonts w:ascii="Traditional Arabic" w:hAnsi="Traditional Arabic" w:cs="Traditional Arabic" w:hint="cs"/>
          <w:color w:val="000000"/>
          <w:sz w:val="32"/>
          <w:szCs w:val="32"/>
          <w:rtl/>
          <w:lang w:bidi="ar-EG"/>
        </w:rPr>
        <w:t xml:space="preserve">؛ </w:t>
      </w:r>
      <w:r w:rsidRPr="00E67944">
        <w:rPr>
          <w:rFonts w:ascii="Traditional Arabic" w:hAnsi="Traditional Arabic" w:cs="Traditional Arabic"/>
          <w:color w:val="000000"/>
          <w:sz w:val="32"/>
          <w:szCs w:val="32"/>
          <w:rtl/>
          <w:lang w:bidi="ar-EG"/>
        </w:rPr>
        <w:t>نتيجة التطورات التكنولوجية، وارتفاع مستوى توقعات المستفيدين، وتنامي المنافسة في تقديم الخدمات الطبية. ويُعد الإبداع الإداري أحد المرتكزات الأساسية التي تمكّن هذه المؤسسات من الاستجابة بفاعلية لهذه التحديات من خلال تطوير أساليب العمل، وتحسين جودة الخدمات، وتعزيز الكفاءة التشغيلية. إلا أن تحقيق هذا الإبداع لا يمكن أن يتم بمعزل عن بيئة عمل محفزة، توفر للعاملين الشعور بالأمان الوظيفي، والتمكين</w:t>
      </w:r>
      <w:r w:rsidRPr="00E67944">
        <w:rPr>
          <w:rFonts w:ascii="Traditional Arabic" w:hAnsi="Traditional Arabic" w:cs="Traditional Arabic" w:hint="cs"/>
          <w:color w:val="000000"/>
          <w:sz w:val="32"/>
          <w:szCs w:val="32"/>
          <w:rtl/>
          <w:lang w:bidi="ar-EG"/>
        </w:rPr>
        <w:t>، والحرية في طرح المقترحات والتعبير عن الأفكار</w:t>
      </w:r>
      <w:r w:rsidRPr="00E67944">
        <w:rPr>
          <w:rFonts w:ascii="Traditional Arabic" w:hAnsi="Traditional Arabic" w:cs="Traditional Arabic"/>
          <w:color w:val="000000"/>
          <w:sz w:val="32"/>
          <w:szCs w:val="32"/>
          <w:rtl/>
          <w:lang w:bidi="ar-EG"/>
        </w:rPr>
        <w:t xml:space="preserve">، </w:t>
      </w:r>
      <w:r w:rsidRPr="00E67944">
        <w:rPr>
          <w:rFonts w:ascii="Traditional Arabic" w:hAnsi="Traditional Arabic" w:cs="Traditional Arabic"/>
          <w:color w:val="000000"/>
          <w:sz w:val="32"/>
          <w:szCs w:val="32"/>
          <w:rtl/>
          <w:lang w:bidi="ar-EG"/>
        </w:rPr>
        <w:lastRenderedPageBreak/>
        <w:t>إضافةً إلى دعم القيادات وتشجيع المبادرة. ومن ثم، فإن العلاقة بين بيئة العمل والإبداع الإداري تعد علاقة تبادلية تتحدد من خلالها قدرة المنظمة على التميز والتطور.</w:t>
      </w:r>
    </w:p>
    <w:p w14:paraId="393C6F30" w14:textId="77777777" w:rsidR="00E67944" w:rsidRPr="00E67944" w:rsidRDefault="00E67944" w:rsidP="00E67944">
      <w:pPr>
        <w:bidi/>
        <w:spacing w:line="360" w:lineRule="auto"/>
        <w:ind w:firstLine="720"/>
        <w:jc w:val="both"/>
        <w:rPr>
          <w:rFonts w:ascii="Traditional Arabic" w:hAnsi="Traditional Arabic" w:cs="Traditional Arabic"/>
          <w:color w:val="000000"/>
          <w:sz w:val="32"/>
          <w:szCs w:val="32"/>
          <w:rtl/>
          <w:lang w:bidi="ar-EG"/>
        </w:rPr>
      </w:pPr>
      <w:r w:rsidRPr="00E67944">
        <w:rPr>
          <w:rFonts w:ascii="Traditional Arabic" w:hAnsi="Traditional Arabic" w:cs="Traditional Arabic" w:hint="cs"/>
          <w:color w:val="000000"/>
          <w:sz w:val="32"/>
          <w:szCs w:val="32"/>
          <w:rtl/>
          <w:lang w:bidi="ar-EG"/>
        </w:rPr>
        <w:t xml:space="preserve">وهذا ما أكدت عليه العديد من الدراسات السابقة مثل دراسة الثبيتي وآخرون (2023)، ودراسة حمزة (2023)، حيث أشارت هذه الدراسات إلى أن بيئة العمل في المؤسسات الصحية تعد من العوامل الجوهرية التي تؤثر بشكل مباشر على أداء العاملين ومستوى إبداعهم، كما أشارت دراسات كل من بلحاج والجابري (2020)، والغامدي وتوحيد (2023)، وعقيلي وعبد العزيز (2025)، إلى أن الابداع الإداري في المؤسسات الصحية لا يعتمد فقط على الكفاءات البشرية والنظم الإدارية الحديثة، بل يتطلب كذلك بيئة عمل متكاملة تشجع على المبادرة والتعاون وتكافئ الأداء المتميز، ومن هنا تنبع أهمية التعرف على مدى تأثير عناصر بيئة العمل المختلفة على مستوى الإبداع الإداري لدى العاملين في المؤسسات الصحية. </w:t>
      </w:r>
    </w:p>
    <w:p w14:paraId="5E8248D8" w14:textId="77777777" w:rsidR="00E67944" w:rsidRPr="00E67944" w:rsidRDefault="00E67944" w:rsidP="00E67944">
      <w:pPr>
        <w:bidi/>
        <w:spacing w:line="360" w:lineRule="auto"/>
        <w:ind w:firstLine="720"/>
        <w:jc w:val="both"/>
        <w:rPr>
          <w:rFonts w:ascii="Traditional Arabic" w:hAnsi="Traditional Arabic" w:cs="Traditional Arabic"/>
          <w:color w:val="000000"/>
          <w:sz w:val="32"/>
          <w:szCs w:val="32"/>
          <w:rtl/>
          <w:lang w:bidi="ar-EG"/>
        </w:rPr>
      </w:pPr>
      <w:r w:rsidRPr="00143099">
        <w:rPr>
          <w:rFonts w:ascii="Traditional Arabic" w:hAnsi="Traditional Arabic" w:cs="Traditional Arabic"/>
          <w:b/>
          <w:bCs/>
          <w:color w:val="000000"/>
          <w:sz w:val="32"/>
          <w:szCs w:val="32"/>
          <w:rtl/>
          <w:lang w:bidi="ar-EG"/>
        </w:rPr>
        <w:t xml:space="preserve">وبناءً على ذلك، تتمثل مشكلة الدراسة </w:t>
      </w:r>
      <w:r w:rsidRPr="00143099">
        <w:rPr>
          <w:rFonts w:ascii="Traditional Arabic" w:hAnsi="Traditional Arabic" w:cs="Traditional Arabic" w:hint="cs"/>
          <w:b/>
          <w:bCs/>
          <w:color w:val="000000"/>
          <w:sz w:val="32"/>
          <w:szCs w:val="32"/>
          <w:rtl/>
          <w:lang w:bidi="ar-EG"/>
        </w:rPr>
        <w:t xml:space="preserve">الحالية </w:t>
      </w:r>
      <w:r w:rsidRPr="00143099">
        <w:rPr>
          <w:rFonts w:ascii="Traditional Arabic" w:hAnsi="Traditional Arabic" w:cs="Traditional Arabic"/>
          <w:b/>
          <w:bCs/>
          <w:color w:val="000000"/>
          <w:sz w:val="32"/>
          <w:szCs w:val="32"/>
          <w:rtl/>
          <w:lang w:bidi="ar-EG"/>
        </w:rPr>
        <w:t>في</w:t>
      </w:r>
      <w:r w:rsidRPr="00E67944">
        <w:rPr>
          <w:rFonts w:ascii="Traditional Arabic" w:hAnsi="Traditional Arabic" w:cs="Traditional Arabic"/>
          <w:color w:val="000000"/>
          <w:sz w:val="32"/>
          <w:szCs w:val="32"/>
          <w:rtl/>
          <w:lang w:bidi="ar-EG"/>
        </w:rPr>
        <w:t xml:space="preserve"> محاولة تحليل العلاقة بين بيئة العمل بمكوناتها المختلفة ومستوى الإبداع الإداري في مستشفى الملك خالد الجامعي، والتعرف على العوامل البيئية التي تُعزز الإبداع الإداري، وتلك التي قد </w:t>
      </w:r>
      <w:proofErr w:type="spellStart"/>
      <w:r w:rsidRPr="00E67944">
        <w:rPr>
          <w:rFonts w:ascii="Traditional Arabic" w:hAnsi="Traditional Arabic" w:cs="Traditional Arabic"/>
          <w:color w:val="000000"/>
          <w:sz w:val="32"/>
          <w:szCs w:val="32"/>
          <w:rtl/>
          <w:lang w:bidi="ar-EG"/>
        </w:rPr>
        <w:t>تُعيقه</w:t>
      </w:r>
      <w:proofErr w:type="spellEnd"/>
      <w:r w:rsidRPr="00E67944">
        <w:rPr>
          <w:rFonts w:ascii="Traditional Arabic" w:hAnsi="Traditional Arabic" w:cs="Traditional Arabic"/>
          <w:color w:val="000000"/>
          <w:sz w:val="32"/>
          <w:szCs w:val="32"/>
          <w:rtl/>
          <w:lang w:bidi="ar-EG"/>
        </w:rPr>
        <w:t>، بغية اقتراح سبل عملية لتحسين بيئة العمل ودعم الإبداع كمدخل للتميز المؤسسي في المستشفيات الجامعية</w:t>
      </w:r>
      <w:r w:rsidRPr="00E67944">
        <w:rPr>
          <w:rFonts w:ascii="Traditional Arabic" w:hAnsi="Traditional Arabic" w:cs="Traditional Arabic" w:hint="cs"/>
          <w:color w:val="000000"/>
          <w:sz w:val="32"/>
          <w:szCs w:val="32"/>
          <w:rtl/>
          <w:lang w:bidi="ar-EG"/>
        </w:rPr>
        <w:t xml:space="preserve"> بالمملكة العربية السعودية. </w:t>
      </w:r>
      <w:r w:rsidRPr="00143099">
        <w:rPr>
          <w:rFonts w:ascii="Traditional Arabic" w:hAnsi="Traditional Arabic" w:cs="Traditional Arabic"/>
          <w:b/>
          <w:bCs/>
          <w:color w:val="000000"/>
          <w:sz w:val="32"/>
          <w:szCs w:val="32"/>
          <w:rtl/>
          <w:lang w:bidi="ar-EG"/>
        </w:rPr>
        <w:t xml:space="preserve">وللتصدي لهذه المشكلة فإن </w:t>
      </w:r>
      <w:r w:rsidRPr="00143099">
        <w:rPr>
          <w:rFonts w:ascii="Traditional Arabic" w:hAnsi="Traditional Arabic" w:cs="Traditional Arabic" w:hint="cs"/>
          <w:b/>
          <w:bCs/>
          <w:color w:val="000000"/>
          <w:sz w:val="32"/>
          <w:szCs w:val="32"/>
          <w:rtl/>
          <w:lang w:bidi="ar-EG"/>
        </w:rPr>
        <w:t>الدراسة الحالية تحاول</w:t>
      </w:r>
      <w:r w:rsidRPr="00143099">
        <w:rPr>
          <w:rFonts w:ascii="Traditional Arabic" w:hAnsi="Traditional Arabic" w:cs="Traditional Arabic"/>
          <w:b/>
          <w:bCs/>
          <w:color w:val="000000"/>
          <w:sz w:val="32"/>
          <w:szCs w:val="32"/>
          <w:rtl/>
          <w:lang w:bidi="ar-EG"/>
        </w:rPr>
        <w:t xml:space="preserve"> الإجابة عن السؤال الرئيسي التالي: ما مدى تأثير بيئة العمل على تحقيق الإبداع الإداري في المدينة الطبية الجامعية – مستشفى الملك خالد الجامعي؟</w:t>
      </w:r>
    </w:p>
    <w:p w14:paraId="002CED68" w14:textId="77777777" w:rsidR="00624E30" w:rsidRPr="00071C90" w:rsidRDefault="00624E30" w:rsidP="00624E30">
      <w:pPr>
        <w:bidi/>
        <w:spacing w:line="360" w:lineRule="auto"/>
        <w:rPr>
          <w:rFonts w:ascii="Traditional Arabic" w:hAnsi="Traditional Arabic" w:cs="Traditional Arabic"/>
          <w:b/>
          <w:bCs/>
          <w:color w:val="000000"/>
          <w:sz w:val="40"/>
          <w:szCs w:val="40"/>
          <w:rtl/>
          <w:lang w:bidi="ar-EG"/>
        </w:rPr>
      </w:pPr>
      <w:r w:rsidRPr="00071C90">
        <w:rPr>
          <w:rFonts w:ascii="Traditional Arabic" w:hAnsi="Traditional Arabic" w:cs="Traditional Arabic" w:hint="cs"/>
          <w:b/>
          <w:bCs/>
          <w:color w:val="000000"/>
          <w:sz w:val="40"/>
          <w:szCs w:val="40"/>
          <w:rtl/>
          <w:lang w:bidi="ar-EG"/>
        </w:rPr>
        <w:t>أهمية الدراسة:</w:t>
      </w:r>
    </w:p>
    <w:p w14:paraId="6E7DC3FC" w14:textId="77777777" w:rsidR="00624E30" w:rsidRDefault="00624E30" w:rsidP="00624E30">
      <w:pPr>
        <w:bidi/>
        <w:spacing w:line="360" w:lineRule="auto"/>
        <w:ind w:firstLine="720"/>
        <w:jc w:val="both"/>
        <w:rPr>
          <w:rFonts w:ascii="Traditional Arabic" w:hAnsi="Traditional Arabic" w:cs="Traditional Arabic"/>
          <w:b/>
          <w:bCs/>
          <w:color w:val="000000"/>
          <w:sz w:val="32"/>
          <w:szCs w:val="32"/>
          <w:rtl/>
          <w:lang w:bidi="ar-EG"/>
        </w:rPr>
      </w:pPr>
      <w:r w:rsidRPr="00624E30">
        <w:rPr>
          <w:rFonts w:ascii="Traditional Arabic" w:hAnsi="Traditional Arabic" w:cs="Traditional Arabic" w:hint="cs"/>
          <w:b/>
          <w:bCs/>
          <w:color w:val="000000"/>
          <w:sz w:val="32"/>
          <w:szCs w:val="32"/>
          <w:rtl/>
          <w:lang w:bidi="ar-EG"/>
        </w:rPr>
        <w:t>الأهمية العلمية (النظرية):</w:t>
      </w:r>
    </w:p>
    <w:p w14:paraId="7EFF7DCC" w14:textId="77777777" w:rsidR="007717AC" w:rsidRPr="007717AC" w:rsidRDefault="007717AC" w:rsidP="007717AC">
      <w:pPr>
        <w:numPr>
          <w:ilvl w:val="0"/>
          <w:numId w:val="13"/>
        </w:numPr>
        <w:bidi/>
        <w:spacing w:line="360" w:lineRule="auto"/>
        <w:jc w:val="both"/>
        <w:rPr>
          <w:rFonts w:ascii="Traditional Arabic" w:hAnsi="Traditional Arabic" w:cs="Traditional Arabic"/>
          <w:color w:val="000000"/>
          <w:sz w:val="32"/>
          <w:szCs w:val="32"/>
          <w:rtl/>
          <w:lang w:bidi="ar-EG"/>
        </w:rPr>
      </w:pPr>
      <w:r w:rsidRPr="007717AC">
        <w:rPr>
          <w:rFonts w:ascii="Traditional Arabic" w:hAnsi="Traditional Arabic" w:cs="Traditional Arabic"/>
          <w:color w:val="000000"/>
          <w:sz w:val="32"/>
          <w:szCs w:val="32"/>
          <w:rtl/>
          <w:lang w:bidi="ar-EG"/>
        </w:rPr>
        <w:t>إثراء الأدبيات الأكاديمية</w:t>
      </w:r>
      <w:r w:rsidRPr="007717AC">
        <w:rPr>
          <w:rFonts w:ascii="Traditional Arabic" w:hAnsi="Traditional Arabic" w:cs="Traditional Arabic" w:hint="cs"/>
          <w:color w:val="000000"/>
          <w:sz w:val="32"/>
          <w:szCs w:val="32"/>
          <w:rtl/>
          <w:lang w:bidi="ar-EG"/>
        </w:rPr>
        <w:t>؛ حيث</w:t>
      </w:r>
      <w:r w:rsidRPr="007717AC">
        <w:rPr>
          <w:rFonts w:ascii="Traditional Arabic" w:hAnsi="Traditional Arabic" w:cs="Traditional Arabic"/>
          <w:color w:val="000000"/>
          <w:sz w:val="32"/>
          <w:szCs w:val="32"/>
          <w:rtl/>
          <w:lang w:bidi="ar-EG"/>
        </w:rPr>
        <w:t xml:space="preserve"> تُساهم الدراسة في توسيع المعرفة الأكاديمية حول العلاقة بين بيئة العمل والإبداع الإداري، خاصة في المجال الصحي</w:t>
      </w:r>
      <w:r w:rsidRPr="007717AC">
        <w:rPr>
          <w:rFonts w:ascii="Traditional Arabic" w:hAnsi="Traditional Arabic" w:cs="Traditional Arabic" w:hint="cs"/>
          <w:color w:val="000000"/>
          <w:sz w:val="32"/>
          <w:szCs w:val="32"/>
          <w:rtl/>
          <w:lang w:bidi="ar-EG"/>
        </w:rPr>
        <w:t xml:space="preserve"> بالمملكة العربية السعودية.</w:t>
      </w:r>
    </w:p>
    <w:p w14:paraId="2A89E6A2" w14:textId="77777777" w:rsidR="007717AC" w:rsidRPr="007717AC" w:rsidRDefault="007717AC" w:rsidP="007717AC">
      <w:pPr>
        <w:numPr>
          <w:ilvl w:val="0"/>
          <w:numId w:val="13"/>
        </w:numPr>
        <w:bidi/>
        <w:spacing w:line="360" w:lineRule="auto"/>
        <w:jc w:val="both"/>
        <w:rPr>
          <w:rFonts w:ascii="Traditional Arabic" w:hAnsi="Traditional Arabic" w:cs="Traditional Arabic"/>
          <w:color w:val="000000"/>
          <w:sz w:val="32"/>
          <w:szCs w:val="32"/>
          <w:rtl/>
          <w:lang w:bidi="ar-EG"/>
        </w:rPr>
      </w:pPr>
      <w:r w:rsidRPr="007717AC">
        <w:rPr>
          <w:rFonts w:ascii="Traditional Arabic" w:hAnsi="Traditional Arabic" w:cs="Traditional Arabic"/>
          <w:color w:val="000000"/>
          <w:sz w:val="32"/>
          <w:szCs w:val="32"/>
          <w:rtl/>
          <w:lang w:bidi="ar-EG"/>
        </w:rPr>
        <w:lastRenderedPageBreak/>
        <w:t>تقدم الدراسة تحليلاً علمياً للعوامل التي تعزز أو تعيق الإبداع الإداري في المستشفيات الجامعية</w:t>
      </w:r>
      <w:r w:rsidRPr="007717AC">
        <w:rPr>
          <w:rFonts w:ascii="Traditional Arabic" w:hAnsi="Traditional Arabic" w:cs="Traditional Arabic" w:hint="cs"/>
          <w:color w:val="000000"/>
          <w:sz w:val="32"/>
          <w:szCs w:val="32"/>
          <w:rtl/>
          <w:lang w:bidi="ar-EG"/>
        </w:rPr>
        <w:t xml:space="preserve"> بالمملكة العربية السعودية.</w:t>
      </w:r>
    </w:p>
    <w:p w14:paraId="0761A182" w14:textId="77777777" w:rsidR="007717AC" w:rsidRPr="007717AC" w:rsidRDefault="007717AC" w:rsidP="007717AC">
      <w:pPr>
        <w:numPr>
          <w:ilvl w:val="0"/>
          <w:numId w:val="13"/>
        </w:numPr>
        <w:bidi/>
        <w:spacing w:line="360" w:lineRule="auto"/>
        <w:jc w:val="both"/>
        <w:rPr>
          <w:rFonts w:ascii="Traditional Arabic" w:hAnsi="Traditional Arabic" w:cs="Traditional Arabic"/>
          <w:color w:val="000000"/>
          <w:sz w:val="32"/>
          <w:szCs w:val="32"/>
          <w:rtl/>
          <w:lang w:bidi="ar-EG"/>
        </w:rPr>
      </w:pPr>
      <w:r w:rsidRPr="007717AC">
        <w:rPr>
          <w:rFonts w:ascii="Traditional Arabic" w:hAnsi="Traditional Arabic" w:cs="Traditional Arabic"/>
          <w:color w:val="000000"/>
          <w:sz w:val="32"/>
          <w:szCs w:val="32"/>
          <w:rtl/>
          <w:lang w:bidi="ar-EG"/>
        </w:rPr>
        <w:t>فتح آفاق البحث العلمي</w:t>
      </w:r>
      <w:r w:rsidRPr="007717AC">
        <w:rPr>
          <w:rFonts w:ascii="Traditional Arabic" w:hAnsi="Traditional Arabic" w:cs="Traditional Arabic" w:hint="cs"/>
          <w:color w:val="000000"/>
          <w:sz w:val="32"/>
          <w:szCs w:val="32"/>
          <w:rtl/>
          <w:lang w:bidi="ar-EG"/>
        </w:rPr>
        <w:t>، حيث</w:t>
      </w:r>
      <w:r w:rsidRPr="007717AC">
        <w:rPr>
          <w:rFonts w:ascii="Traditional Arabic" w:hAnsi="Traditional Arabic" w:cs="Traditional Arabic"/>
          <w:color w:val="000000"/>
          <w:sz w:val="32"/>
          <w:szCs w:val="32"/>
          <w:rtl/>
          <w:lang w:bidi="ar-EG"/>
        </w:rPr>
        <w:t xml:space="preserve"> تفتح المجال لدراسات مستقبلية في مجالات الإدارة الصحية والإبداع الإداري.</w:t>
      </w:r>
    </w:p>
    <w:p w14:paraId="3A259617" w14:textId="77777777" w:rsidR="007717AC" w:rsidRPr="007717AC" w:rsidRDefault="007717AC" w:rsidP="007717AC">
      <w:pPr>
        <w:numPr>
          <w:ilvl w:val="0"/>
          <w:numId w:val="13"/>
        </w:numPr>
        <w:bidi/>
        <w:spacing w:line="360" w:lineRule="auto"/>
        <w:jc w:val="both"/>
        <w:rPr>
          <w:rFonts w:ascii="Traditional Arabic" w:hAnsi="Traditional Arabic" w:cs="Traditional Arabic"/>
          <w:color w:val="000000"/>
          <w:sz w:val="32"/>
          <w:szCs w:val="32"/>
          <w:rtl/>
          <w:lang w:bidi="ar-EG"/>
        </w:rPr>
      </w:pPr>
      <w:r w:rsidRPr="007717AC">
        <w:rPr>
          <w:rFonts w:ascii="Traditional Arabic" w:hAnsi="Traditional Arabic" w:cs="Traditional Arabic" w:hint="cs"/>
          <w:color w:val="000000"/>
          <w:sz w:val="32"/>
          <w:szCs w:val="32"/>
          <w:rtl/>
          <w:lang w:bidi="ar-EG"/>
        </w:rPr>
        <w:t>تعزيز</w:t>
      </w:r>
      <w:r w:rsidRPr="007717AC">
        <w:rPr>
          <w:rFonts w:ascii="Traditional Arabic" w:hAnsi="Traditional Arabic" w:cs="Traditional Arabic"/>
          <w:color w:val="000000"/>
          <w:sz w:val="32"/>
          <w:szCs w:val="32"/>
          <w:rtl/>
          <w:lang w:bidi="ar-EG"/>
        </w:rPr>
        <w:t xml:space="preserve"> المفاهيم المرتبطة بالإبداع الإداري في بيئة العمل الصحية، مما يساعد في تطوير النظريات ذات الصلة.</w:t>
      </w:r>
    </w:p>
    <w:p w14:paraId="0C395037" w14:textId="77777777" w:rsidR="00624E30" w:rsidRDefault="00624E30" w:rsidP="00624E30">
      <w:pPr>
        <w:bidi/>
        <w:spacing w:line="360" w:lineRule="auto"/>
        <w:ind w:firstLine="720"/>
        <w:jc w:val="both"/>
        <w:rPr>
          <w:rFonts w:ascii="Traditional Arabic" w:hAnsi="Traditional Arabic" w:cs="Traditional Arabic"/>
          <w:b/>
          <w:bCs/>
          <w:color w:val="000000"/>
          <w:sz w:val="32"/>
          <w:szCs w:val="32"/>
          <w:rtl/>
          <w:lang w:bidi="ar-EG"/>
        </w:rPr>
      </w:pPr>
      <w:r w:rsidRPr="00624E30">
        <w:rPr>
          <w:rFonts w:ascii="Traditional Arabic" w:hAnsi="Traditional Arabic" w:cs="Traditional Arabic" w:hint="cs"/>
          <w:b/>
          <w:bCs/>
          <w:color w:val="000000"/>
          <w:sz w:val="32"/>
          <w:szCs w:val="32"/>
          <w:rtl/>
          <w:lang w:bidi="ar-EG"/>
        </w:rPr>
        <w:t>الأهمية العملية (التطبيقية):</w:t>
      </w:r>
    </w:p>
    <w:p w14:paraId="14DAC82A" w14:textId="77777777" w:rsidR="00ED0307" w:rsidRPr="00ED0307" w:rsidRDefault="00ED0307" w:rsidP="00ED0307">
      <w:pPr>
        <w:numPr>
          <w:ilvl w:val="0"/>
          <w:numId w:val="13"/>
        </w:numPr>
        <w:bidi/>
        <w:spacing w:line="360" w:lineRule="auto"/>
        <w:jc w:val="both"/>
        <w:rPr>
          <w:rFonts w:ascii="Traditional Arabic" w:hAnsi="Traditional Arabic" w:cs="Traditional Arabic"/>
          <w:color w:val="000000"/>
          <w:sz w:val="32"/>
          <w:szCs w:val="32"/>
          <w:rtl/>
          <w:lang w:bidi="ar-EG"/>
        </w:rPr>
      </w:pPr>
      <w:r w:rsidRPr="00ED0307">
        <w:rPr>
          <w:rFonts w:ascii="Traditional Arabic" w:hAnsi="Traditional Arabic" w:cs="Traditional Arabic"/>
          <w:color w:val="000000"/>
          <w:sz w:val="32"/>
          <w:szCs w:val="32"/>
          <w:rtl/>
          <w:lang w:bidi="ar-EG"/>
        </w:rPr>
        <w:t>تحسين بيئة العمل</w:t>
      </w:r>
      <w:r w:rsidRPr="00ED0307">
        <w:rPr>
          <w:rFonts w:ascii="Traditional Arabic" w:hAnsi="Traditional Arabic" w:cs="Traditional Arabic" w:hint="cs"/>
          <w:color w:val="000000"/>
          <w:sz w:val="32"/>
          <w:szCs w:val="32"/>
          <w:rtl/>
          <w:lang w:bidi="ar-EG"/>
        </w:rPr>
        <w:t>؛ حيث</w:t>
      </w:r>
      <w:r w:rsidRPr="00ED0307">
        <w:rPr>
          <w:rFonts w:ascii="Traditional Arabic" w:hAnsi="Traditional Arabic" w:cs="Traditional Arabic"/>
          <w:color w:val="000000"/>
          <w:sz w:val="32"/>
          <w:szCs w:val="32"/>
          <w:rtl/>
          <w:lang w:bidi="ar-EG"/>
        </w:rPr>
        <w:t xml:space="preserve"> تقدم الدراسة توصيات عملية لتحسين بيئة العمل في مستشفى الملك خالد الجامعي، مما يسهم في تعزيز الإبداع الإداري.</w:t>
      </w:r>
    </w:p>
    <w:p w14:paraId="283DB51F" w14:textId="77777777" w:rsidR="00ED0307" w:rsidRPr="00ED0307" w:rsidRDefault="00ED0307" w:rsidP="00ED0307">
      <w:pPr>
        <w:numPr>
          <w:ilvl w:val="0"/>
          <w:numId w:val="13"/>
        </w:numPr>
        <w:bidi/>
        <w:spacing w:line="360" w:lineRule="auto"/>
        <w:jc w:val="both"/>
        <w:rPr>
          <w:rFonts w:ascii="Traditional Arabic" w:hAnsi="Traditional Arabic" w:cs="Traditional Arabic"/>
          <w:color w:val="000000"/>
          <w:sz w:val="32"/>
          <w:szCs w:val="32"/>
          <w:rtl/>
          <w:lang w:bidi="ar-EG"/>
        </w:rPr>
      </w:pPr>
      <w:r w:rsidRPr="00ED0307">
        <w:rPr>
          <w:rFonts w:ascii="Traditional Arabic" w:hAnsi="Traditional Arabic" w:cs="Traditional Arabic"/>
          <w:color w:val="000000"/>
          <w:sz w:val="32"/>
          <w:szCs w:val="32"/>
          <w:rtl/>
          <w:lang w:bidi="ar-EG"/>
        </w:rPr>
        <w:t>زيادة فعالية الأداء</w:t>
      </w:r>
      <w:r w:rsidRPr="00ED0307">
        <w:rPr>
          <w:rFonts w:ascii="Traditional Arabic" w:hAnsi="Traditional Arabic" w:cs="Traditional Arabic" w:hint="cs"/>
          <w:color w:val="000000"/>
          <w:sz w:val="32"/>
          <w:szCs w:val="32"/>
          <w:rtl/>
          <w:lang w:bidi="ar-EG"/>
        </w:rPr>
        <w:t>؛ حيث</w:t>
      </w:r>
      <w:r w:rsidRPr="00ED0307">
        <w:rPr>
          <w:rFonts w:ascii="Traditional Arabic" w:hAnsi="Traditional Arabic" w:cs="Traditional Arabic"/>
          <w:color w:val="000000"/>
          <w:sz w:val="32"/>
          <w:szCs w:val="32"/>
          <w:rtl/>
          <w:lang w:bidi="ar-EG"/>
        </w:rPr>
        <w:t xml:space="preserve"> تساعد المؤسسات الصحية على فهم العوامل التي تحفز أو تعيق الإبداع الإداري، وبالتالي تحسين أداء العاملين وجودة الخدمات الصحية.</w:t>
      </w:r>
    </w:p>
    <w:p w14:paraId="625A3323" w14:textId="77777777" w:rsidR="00ED0307" w:rsidRPr="00ED0307" w:rsidRDefault="00ED0307" w:rsidP="00ED0307">
      <w:pPr>
        <w:numPr>
          <w:ilvl w:val="0"/>
          <w:numId w:val="13"/>
        </w:numPr>
        <w:bidi/>
        <w:spacing w:line="360" w:lineRule="auto"/>
        <w:jc w:val="both"/>
        <w:rPr>
          <w:rFonts w:ascii="Traditional Arabic" w:hAnsi="Traditional Arabic" w:cs="Traditional Arabic"/>
          <w:color w:val="000000"/>
          <w:sz w:val="32"/>
          <w:szCs w:val="32"/>
          <w:rtl/>
          <w:lang w:bidi="ar-EG"/>
        </w:rPr>
      </w:pPr>
      <w:r w:rsidRPr="00ED0307">
        <w:rPr>
          <w:rFonts w:ascii="Traditional Arabic" w:hAnsi="Traditional Arabic" w:cs="Traditional Arabic"/>
          <w:color w:val="000000"/>
          <w:sz w:val="32"/>
          <w:szCs w:val="32"/>
          <w:rtl/>
          <w:lang w:bidi="ar-EG"/>
        </w:rPr>
        <w:t>توجيه السياسات الصحية والإدارية</w:t>
      </w:r>
      <w:r w:rsidRPr="00ED0307">
        <w:rPr>
          <w:rFonts w:ascii="Traditional Arabic" w:hAnsi="Traditional Arabic" w:cs="Traditional Arabic" w:hint="cs"/>
          <w:color w:val="000000"/>
          <w:sz w:val="32"/>
          <w:szCs w:val="32"/>
          <w:rtl/>
          <w:lang w:bidi="ar-EG"/>
        </w:rPr>
        <w:t>، حيث</w:t>
      </w:r>
      <w:r w:rsidRPr="00ED0307">
        <w:rPr>
          <w:rFonts w:ascii="Traditional Arabic" w:hAnsi="Traditional Arabic" w:cs="Traditional Arabic"/>
          <w:color w:val="000000"/>
          <w:sz w:val="32"/>
          <w:szCs w:val="32"/>
          <w:rtl/>
          <w:lang w:bidi="ar-EG"/>
        </w:rPr>
        <w:t xml:space="preserve"> تسهم الدراسة في توجيه وتطوير السياسات الإدارية في المؤسسات الصحية من خلال تقديم رؤى استراتيجية تستند إلى تحسين بيئة العمل</w:t>
      </w:r>
      <w:r w:rsidRPr="00ED0307">
        <w:rPr>
          <w:rFonts w:ascii="Traditional Arabic" w:hAnsi="Traditional Arabic" w:cs="Traditional Arabic" w:hint="cs"/>
          <w:color w:val="000000"/>
          <w:sz w:val="32"/>
          <w:szCs w:val="32"/>
          <w:rtl/>
          <w:lang w:bidi="ar-EG"/>
        </w:rPr>
        <w:t>، مما يدعم</w:t>
      </w:r>
      <w:r w:rsidRPr="00ED0307">
        <w:rPr>
          <w:rFonts w:ascii="Traditional Arabic" w:hAnsi="Traditional Arabic" w:cs="Traditional Arabic"/>
          <w:color w:val="000000"/>
          <w:sz w:val="32"/>
          <w:szCs w:val="32"/>
          <w:rtl/>
          <w:lang w:bidi="ar-EG"/>
        </w:rPr>
        <w:t xml:space="preserve"> بناء بيئة عمل محفزة تشجع على الإبداع والابتكار المستمر، مما يساهم في تحسين الأداء التنظيمي والتطوير المستدام في تقديم الخدمات الصحية.</w:t>
      </w:r>
    </w:p>
    <w:p w14:paraId="3968AD7E" w14:textId="77777777" w:rsidR="00ED0307" w:rsidRPr="00ED0307" w:rsidRDefault="00ED0307" w:rsidP="00ED0307">
      <w:pPr>
        <w:numPr>
          <w:ilvl w:val="0"/>
          <w:numId w:val="13"/>
        </w:numPr>
        <w:bidi/>
        <w:spacing w:line="360" w:lineRule="auto"/>
        <w:jc w:val="both"/>
        <w:rPr>
          <w:rFonts w:ascii="Traditional Arabic" w:hAnsi="Traditional Arabic" w:cs="Traditional Arabic"/>
          <w:color w:val="000000"/>
          <w:sz w:val="32"/>
          <w:szCs w:val="32"/>
          <w:rtl/>
          <w:lang w:bidi="ar-EG"/>
        </w:rPr>
      </w:pPr>
      <w:r w:rsidRPr="00ED0307">
        <w:rPr>
          <w:rFonts w:ascii="Traditional Arabic" w:hAnsi="Traditional Arabic" w:cs="Traditional Arabic"/>
          <w:color w:val="000000"/>
          <w:sz w:val="32"/>
          <w:szCs w:val="32"/>
          <w:rtl/>
          <w:lang w:bidi="ar-EG"/>
        </w:rPr>
        <w:t>تساهم الدراسة في</w:t>
      </w:r>
      <w:r w:rsidRPr="00ED0307">
        <w:rPr>
          <w:rFonts w:ascii="Traditional Arabic" w:hAnsi="Traditional Arabic" w:cs="Traditional Arabic" w:hint="cs"/>
          <w:color w:val="000000"/>
          <w:sz w:val="32"/>
          <w:szCs w:val="32"/>
          <w:rtl/>
          <w:lang w:bidi="ar-EG"/>
        </w:rPr>
        <w:t xml:space="preserve"> رفع القدرة التنافسية للمستشفيات الجامعية السعودية،</w:t>
      </w:r>
      <w:r w:rsidRPr="00ED0307">
        <w:rPr>
          <w:rFonts w:ascii="Traditional Arabic" w:hAnsi="Traditional Arabic" w:cs="Traditional Arabic"/>
          <w:color w:val="000000"/>
          <w:sz w:val="32"/>
          <w:szCs w:val="32"/>
          <w:rtl/>
          <w:lang w:bidi="ar-EG"/>
        </w:rPr>
        <w:t xml:space="preserve"> </w:t>
      </w:r>
      <w:r w:rsidRPr="00ED0307">
        <w:rPr>
          <w:rFonts w:ascii="Traditional Arabic" w:hAnsi="Traditional Arabic" w:cs="Traditional Arabic" w:hint="cs"/>
          <w:color w:val="000000"/>
          <w:sz w:val="32"/>
          <w:szCs w:val="32"/>
          <w:rtl/>
          <w:lang w:bidi="ar-EG"/>
        </w:rPr>
        <w:t>و</w:t>
      </w:r>
      <w:r w:rsidRPr="00ED0307">
        <w:rPr>
          <w:rFonts w:ascii="Traditional Arabic" w:hAnsi="Traditional Arabic" w:cs="Traditional Arabic"/>
          <w:color w:val="000000"/>
          <w:sz w:val="32"/>
          <w:szCs w:val="32"/>
          <w:rtl/>
          <w:lang w:bidi="ar-EG"/>
        </w:rPr>
        <w:t>تعزيز قدرة المستشفيات على التكيف بمرونة مع التحديات العالمية المتزايدة، من خلال تعزيز ثقافة الابتكار والإبداع الإداري</w:t>
      </w:r>
      <w:r w:rsidRPr="00ED0307">
        <w:rPr>
          <w:rFonts w:ascii="Traditional Arabic" w:hAnsi="Traditional Arabic" w:cs="Traditional Arabic" w:hint="cs"/>
          <w:color w:val="000000"/>
          <w:sz w:val="32"/>
          <w:szCs w:val="32"/>
          <w:rtl/>
          <w:lang w:bidi="ar-EG"/>
        </w:rPr>
        <w:t>،</w:t>
      </w:r>
      <w:r w:rsidRPr="00ED0307">
        <w:rPr>
          <w:rFonts w:ascii="Traditional Arabic" w:hAnsi="Traditional Arabic" w:cs="Traditional Arabic"/>
          <w:color w:val="000000"/>
          <w:sz w:val="32"/>
          <w:szCs w:val="32"/>
          <w:rtl/>
          <w:lang w:bidi="ar-EG"/>
        </w:rPr>
        <w:t xml:space="preserve"> كما تساعد المؤسسات الصحية على تقديم خدمات صحية مبتكرة، مما يعزز مكانتها التنافسية محلياً ودولياً.</w:t>
      </w:r>
    </w:p>
    <w:p w14:paraId="13AAF6AC" w14:textId="77777777" w:rsidR="007717AC" w:rsidRDefault="007717AC" w:rsidP="007717AC">
      <w:pPr>
        <w:bidi/>
        <w:spacing w:line="360" w:lineRule="auto"/>
        <w:rPr>
          <w:rFonts w:ascii="Traditional Arabic" w:hAnsi="Traditional Arabic" w:cs="Traditional Arabic"/>
          <w:b/>
          <w:bCs/>
          <w:color w:val="000000"/>
          <w:sz w:val="40"/>
          <w:szCs w:val="40"/>
          <w:rtl/>
          <w:lang w:bidi="ar-EG"/>
        </w:rPr>
      </w:pPr>
      <w:r w:rsidRPr="00071C90">
        <w:rPr>
          <w:rFonts w:ascii="Traditional Arabic" w:hAnsi="Traditional Arabic" w:cs="Traditional Arabic" w:hint="cs"/>
          <w:b/>
          <w:bCs/>
          <w:color w:val="000000"/>
          <w:sz w:val="40"/>
          <w:szCs w:val="40"/>
          <w:rtl/>
          <w:lang w:bidi="ar-EG"/>
        </w:rPr>
        <w:lastRenderedPageBreak/>
        <w:t>أهداف الدراسة:</w:t>
      </w:r>
    </w:p>
    <w:p w14:paraId="63095850" w14:textId="5F1687BE" w:rsidR="00F50E64" w:rsidRPr="00F50E64" w:rsidRDefault="000A1E75" w:rsidP="00F50E64">
      <w:pPr>
        <w:bidi/>
        <w:spacing w:after="160" w:line="360" w:lineRule="auto"/>
        <w:ind w:firstLine="720"/>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هدفت</w:t>
      </w:r>
      <w:r w:rsidR="00F50E64" w:rsidRPr="00F50E64">
        <w:rPr>
          <w:rFonts w:ascii="Traditional Arabic" w:hAnsi="Traditional Arabic" w:cs="Traditional Arabic" w:hint="cs"/>
          <w:color w:val="000000"/>
          <w:sz w:val="32"/>
          <w:szCs w:val="32"/>
          <w:rtl/>
          <w:lang w:bidi="ar-EG"/>
        </w:rPr>
        <w:t xml:space="preserve"> الدراسة الحالية بصورة رئيسية إلى تقديم رؤية شاملة حول تأثير بيئة العمل على تحقيق الإبداع الإداري </w:t>
      </w:r>
      <w:r w:rsidR="00F50E64" w:rsidRPr="00F50E64">
        <w:rPr>
          <w:rFonts w:ascii="Traditional Arabic" w:hAnsi="Traditional Arabic" w:cs="Traditional Arabic"/>
          <w:color w:val="000000"/>
          <w:sz w:val="32"/>
          <w:szCs w:val="32"/>
          <w:rtl/>
          <w:lang w:bidi="ar-EG"/>
        </w:rPr>
        <w:t>في مستشفى الملك خالد الجامعي</w:t>
      </w:r>
      <w:r w:rsidR="00F50E64" w:rsidRPr="00F50E64">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وقد تفرع</w:t>
      </w:r>
      <w:r w:rsidR="00F50E64" w:rsidRPr="00F50E64">
        <w:rPr>
          <w:rFonts w:ascii="Traditional Arabic" w:hAnsi="Traditional Arabic" w:cs="Traditional Arabic" w:hint="cs"/>
          <w:color w:val="000000"/>
          <w:sz w:val="32"/>
          <w:szCs w:val="32"/>
          <w:rtl/>
          <w:lang w:bidi="ar-EG"/>
        </w:rPr>
        <w:t xml:space="preserve"> من هذا الهدف الرئيس الأهداف الفرعية التالية:</w:t>
      </w:r>
    </w:p>
    <w:p w14:paraId="788DD5B8" w14:textId="77777777" w:rsidR="00F50E64" w:rsidRPr="00F50E64" w:rsidRDefault="00F50E64" w:rsidP="00F50E64">
      <w:pPr>
        <w:numPr>
          <w:ilvl w:val="0"/>
          <w:numId w:val="12"/>
        </w:numPr>
        <w:bidi/>
        <w:spacing w:after="160" w:line="360" w:lineRule="auto"/>
        <w:contextualSpacing/>
        <w:jc w:val="both"/>
        <w:rPr>
          <w:rFonts w:ascii="Traditional Arabic" w:hAnsi="Traditional Arabic" w:cs="Traditional Arabic"/>
          <w:color w:val="000000"/>
          <w:sz w:val="32"/>
          <w:szCs w:val="32"/>
          <w:rtl/>
          <w:lang w:bidi="ar-EG"/>
        </w:rPr>
      </w:pPr>
      <w:r w:rsidRPr="00F50E64">
        <w:rPr>
          <w:rFonts w:ascii="Traditional Arabic" w:hAnsi="Traditional Arabic" w:cs="Traditional Arabic"/>
          <w:color w:val="000000"/>
          <w:sz w:val="32"/>
          <w:szCs w:val="32"/>
          <w:rtl/>
          <w:lang w:bidi="ar-EG"/>
        </w:rPr>
        <w:t>قياس مستوى توافر أبعاد وعناصر بيئة العمل الرئيسية (الهيكل التنظيمي، الدعم التنظيمي المدرك، التمكين القيادي، التخطيط الاستراتيجي) في مستشفى الملك خالد الجامعي.</w:t>
      </w:r>
    </w:p>
    <w:p w14:paraId="744CD9D1" w14:textId="77777777" w:rsidR="00F50E64" w:rsidRPr="00F50E64" w:rsidRDefault="00F50E64" w:rsidP="00F50E64">
      <w:pPr>
        <w:numPr>
          <w:ilvl w:val="0"/>
          <w:numId w:val="12"/>
        </w:numPr>
        <w:bidi/>
        <w:spacing w:after="160" w:line="360" w:lineRule="auto"/>
        <w:contextualSpacing/>
        <w:jc w:val="both"/>
        <w:rPr>
          <w:rFonts w:ascii="Traditional Arabic" w:hAnsi="Traditional Arabic" w:cs="Traditional Arabic"/>
          <w:color w:val="000000"/>
          <w:sz w:val="32"/>
          <w:szCs w:val="32"/>
          <w:rtl/>
          <w:lang w:bidi="ar-EG"/>
        </w:rPr>
      </w:pPr>
      <w:r w:rsidRPr="00F50E64">
        <w:rPr>
          <w:rFonts w:ascii="Traditional Arabic" w:hAnsi="Traditional Arabic" w:cs="Traditional Arabic"/>
          <w:color w:val="000000"/>
          <w:sz w:val="32"/>
          <w:szCs w:val="32"/>
          <w:rtl/>
          <w:lang w:bidi="ar-EG"/>
        </w:rPr>
        <w:t>تقييم مستوى الإبداع الإداري لدى العاملين في مستشفى الملك خالد الجامعي وفقاً لأبعاده المختلفة مثل الأصالة، الطلاقة الفكرية، المرونة، الحساسية للمشكلات، المخاطرة المحسوبة، والالتزام بالتنفيذ الإبداعي.</w:t>
      </w:r>
    </w:p>
    <w:p w14:paraId="434D2F5F" w14:textId="77777777" w:rsidR="00F50E64" w:rsidRPr="00F50E64" w:rsidRDefault="00F50E64" w:rsidP="00F50E64">
      <w:pPr>
        <w:numPr>
          <w:ilvl w:val="0"/>
          <w:numId w:val="12"/>
        </w:numPr>
        <w:bidi/>
        <w:spacing w:after="160" w:line="360" w:lineRule="auto"/>
        <w:contextualSpacing/>
        <w:jc w:val="both"/>
        <w:rPr>
          <w:rFonts w:ascii="Traditional Arabic" w:hAnsi="Traditional Arabic" w:cs="Traditional Arabic"/>
          <w:color w:val="000000"/>
          <w:sz w:val="32"/>
          <w:szCs w:val="32"/>
          <w:rtl/>
          <w:lang w:bidi="ar-EG"/>
        </w:rPr>
      </w:pPr>
      <w:r w:rsidRPr="00F50E64">
        <w:rPr>
          <w:rFonts w:ascii="Traditional Arabic" w:hAnsi="Traditional Arabic" w:cs="Traditional Arabic"/>
          <w:color w:val="000000"/>
          <w:sz w:val="32"/>
          <w:szCs w:val="32"/>
          <w:rtl/>
          <w:lang w:bidi="ar-EG"/>
        </w:rPr>
        <w:t>دراسة طبيعة العلاقة بين أبعاد بيئة العمل المختلفة ومستوى الإبداع الإداري في مستشفى الملك خالد الجامعي، وتحليل تأثير كل بعد من أبعاد بيئة العمل على الإبداع الإداري.</w:t>
      </w:r>
    </w:p>
    <w:p w14:paraId="483361E1" w14:textId="7497D2EC" w:rsidR="00071C90" w:rsidRDefault="00417272" w:rsidP="007717AC">
      <w:pPr>
        <w:bidi/>
        <w:spacing w:line="360" w:lineRule="auto"/>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تساؤلات</w:t>
      </w:r>
      <w:r w:rsidRPr="00071C90">
        <w:rPr>
          <w:rFonts w:ascii="Traditional Arabic" w:hAnsi="Traditional Arabic" w:cs="Traditional Arabic" w:hint="cs"/>
          <w:b/>
          <w:bCs/>
          <w:color w:val="000000"/>
          <w:sz w:val="40"/>
          <w:szCs w:val="40"/>
          <w:rtl/>
          <w:lang w:bidi="ar-EG"/>
        </w:rPr>
        <w:t xml:space="preserve"> الدراسة:</w:t>
      </w:r>
    </w:p>
    <w:p w14:paraId="3269878F" w14:textId="4B1F81E0" w:rsidR="00F50E64" w:rsidRPr="00F50E64" w:rsidRDefault="00F50E64" w:rsidP="00F50E64">
      <w:pPr>
        <w:bidi/>
        <w:spacing w:line="360" w:lineRule="auto"/>
        <w:ind w:firstLine="720"/>
        <w:jc w:val="both"/>
        <w:rPr>
          <w:rFonts w:ascii="Traditional Arabic" w:hAnsi="Traditional Arabic" w:cs="Traditional Arabic"/>
          <w:color w:val="000000"/>
          <w:sz w:val="32"/>
          <w:szCs w:val="32"/>
          <w:rtl/>
          <w:lang w:bidi="ar-EG"/>
        </w:rPr>
      </w:pPr>
      <w:r w:rsidRPr="00F50E64">
        <w:rPr>
          <w:rFonts w:ascii="Traditional Arabic" w:hAnsi="Traditional Arabic" w:cs="Traditional Arabic" w:hint="cs"/>
          <w:color w:val="000000"/>
          <w:sz w:val="32"/>
          <w:szCs w:val="32"/>
          <w:rtl/>
          <w:lang w:bidi="ar-EG"/>
        </w:rPr>
        <w:t>للتصدي لمشكلة الدراسة</w:t>
      </w:r>
      <w:r w:rsidRPr="00F50E64">
        <w:rPr>
          <w:rFonts w:ascii="Traditional Arabic" w:hAnsi="Traditional Arabic" w:cs="Traditional Arabic"/>
          <w:color w:val="000000"/>
          <w:sz w:val="32"/>
          <w:szCs w:val="32"/>
          <w:rtl/>
          <w:lang w:bidi="ar-EG"/>
        </w:rPr>
        <w:t xml:space="preserve"> فإن </w:t>
      </w:r>
      <w:r w:rsidRPr="00F50E64">
        <w:rPr>
          <w:rFonts w:ascii="Traditional Arabic" w:hAnsi="Traditional Arabic" w:cs="Traditional Arabic" w:hint="cs"/>
          <w:color w:val="000000"/>
          <w:sz w:val="32"/>
          <w:szCs w:val="32"/>
          <w:rtl/>
          <w:lang w:bidi="ar-EG"/>
        </w:rPr>
        <w:t>الدراسة</w:t>
      </w:r>
      <w:r w:rsidRPr="00F50E64">
        <w:rPr>
          <w:rFonts w:ascii="Traditional Arabic" w:hAnsi="Traditional Arabic" w:cs="Traditional Arabic"/>
          <w:color w:val="000000"/>
          <w:sz w:val="32"/>
          <w:szCs w:val="32"/>
          <w:rtl/>
          <w:lang w:bidi="ar-EG"/>
        </w:rPr>
        <w:t xml:space="preserve"> </w:t>
      </w:r>
      <w:r w:rsidR="000A1E75">
        <w:rPr>
          <w:rFonts w:ascii="Traditional Arabic" w:hAnsi="Traditional Arabic" w:cs="Traditional Arabic" w:hint="cs"/>
          <w:color w:val="000000"/>
          <w:sz w:val="32"/>
          <w:szCs w:val="32"/>
          <w:rtl/>
          <w:lang w:bidi="ar-EG"/>
        </w:rPr>
        <w:t>حاولت</w:t>
      </w:r>
      <w:r w:rsidRPr="00F50E64">
        <w:rPr>
          <w:rFonts w:ascii="Traditional Arabic" w:hAnsi="Traditional Arabic" w:cs="Traditional Arabic"/>
          <w:color w:val="000000"/>
          <w:sz w:val="32"/>
          <w:szCs w:val="32"/>
          <w:rtl/>
          <w:lang w:bidi="ar-EG"/>
        </w:rPr>
        <w:t xml:space="preserve"> الإجابة عن السؤال الرئيسي التالي: ما مدى تأثير بيئة العمل على تحقيق الإبداع الإداري في المدينة الطبية الجامعية – مستشفى الملك خالد الجامعي؟</w:t>
      </w:r>
    </w:p>
    <w:p w14:paraId="1582344C" w14:textId="75A80D9F" w:rsidR="00F50E64" w:rsidRPr="00804A90" w:rsidRDefault="00A358AB" w:rsidP="00804A90">
      <w:pPr>
        <w:bidi/>
        <w:spacing w:line="360" w:lineRule="auto"/>
        <w:ind w:firstLine="720"/>
        <w:jc w:val="both"/>
        <w:rPr>
          <w:rFonts w:ascii="Traditional Arabic" w:hAnsi="Traditional Arabic" w:cs="Traditional Arabic"/>
          <w:b/>
          <w:bCs/>
          <w:color w:val="000000"/>
          <w:sz w:val="32"/>
          <w:szCs w:val="32"/>
          <w:rtl/>
          <w:lang w:bidi="ar-EG"/>
        </w:rPr>
      </w:pPr>
      <w:r>
        <w:rPr>
          <w:rFonts w:ascii="Traditional Arabic" w:hAnsi="Traditional Arabic" w:cs="Traditional Arabic" w:hint="cs"/>
          <w:b/>
          <w:bCs/>
          <w:color w:val="000000"/>
          <w:sz w:val="32"/>
          <w:szCs w:val="32"/>
          <w:rtl/>
          <w:lang w:bidi="ar-EG"/>
        </w:rPr>
        <w:t>وقد تفرع</w:t>
      </w:r>
      <w:r w:rsidR="00F50E64" w:rsidRPr="00804A90">
        <w:rPr>
          <w:rFonts w:ascii="Traditional Arabic" w:hAnsi="Traditional Arabic" w:cs="Traditional Arabic"/>
          <w:b/>
          <w:bCs/>
          <w:color w:val="000000"/>
          <w:sz w:val="32"/>
          <w:szCs w:val="32"/>
          <w:rtl/>
          <w:lang w:bidi="ar-EG"/>
        </w:rPr>
        <w:t xml:space="preserve"> من هذا السؤال الرئيس الأسئلة الفرعية التالية:</w:t>
      </w:r>
    </w:p>
    <w:p w14:paraId="3F1CF5B1" w14:textId="77777777" w:rsidR="00F50E64" w:rsidRPr="00804A90" w:rsidRDefault="00F50E64" w:rsidP="00804A90">
      <w:pPr>
        <w:numPr>
          <w:ilvl w:val="0"/>
          <w:numId w:val="14"/>
        </w:numPr>
        <w:bidi/>
        <w:spacing w:line="360" w:lineRule="auto"/>
        <w:jc w:val="both"/>
        <w:rPr>
          <w:rFonts w:ascii="Traditional Arabic" w:hAnsi="Traditional Arabic" w:cs="Traditional Arabic"/>
          <w:color w:val="000000"/>
          <w:sz w:val="32"/>
          <w:szCs w:val="32"/>
          <w:lang w:bidi="ar-EG"/>
        </w:rPr>
      </w:pPr>
      <w:r w:rsidRPr="00804A90">
        <w:rPr>
          <w:rFonts w:ascii="Traditional Arabic" w:hAnsi="Traditional Arabic" w:cs="Traditional Arabic"/>
          <w:color w:val="000000"/>
          <w:sz w:val="32"/>
          <w:szCs w:val="32"/>
          <w:rtl/>
          <w:lang w:bidi="ar-EG"/>
        </w:rPr>
        <w:t xml:space="preserve">ما مستوى توافر </w:t>
      </w:r>
      <w:r w:rsidRPr="00804A90">
        <w:rPr>
          <w:rFonts w:ascii="Traditional Arabic" w:hAnsi="Traditional Arabic" w:cs="Traditional Arabic" w:hint="cs"/>
          <w:color w:val="000000"/>
          <w:sz w:val="32"/>
          <w:szCs w:val="32"/>
          <w:rtl/>
          <w:lang w:bidi="ar-EG"/>
        </w:rPr>
        <w:t>أبعاد وعناصر</w:t>
      </w:r>
      <w:r w:rsidRPr="00804A90">
        <w:rPr>
          <w:rFonts w:ascii="Traditional Arabic" w:hAnsi="Traditional Arabic" w:cs="Traditional Arabic"/>
          <w:color w:val="000000"/>
          <w:sz w:val="32"/>
          <w:szCs w:val="32"/>
          <w:rtl/>
          <w:lang w:bidi="ar-EG"/>
        </w:rPr>
        <w:t xml:space="preserve"> بيئة العمل </w:t>
      </w:r>
      <w:r w:rsidRPr="00804A90">
        <w:rPr>
          <w:rFonts w:ascii="Traditional Arabic" w:hAnsi="Traditional Arabic" w:cs="Traditional Arabic" w:hint="cs"/>
          <w:color w:val="000000"/>
          <w:sz w:val="32"/>
          <w:szCs w:val="32"/>
          <w:rtl/>
          <w:lang w:bidi="ar-EG"/>
        </w:rPr>
        <w:t xml:space="preserve">الرئيسية </w:t>
      </w:r>
      <w:r w:rsidRPr="00804A90">
        <w:rPr>
          <w:rFonts w:ascii="Traditional Arabic" w:hAnsi="Traditional Arabic" w:cs="Traditional Arabic"/>
          <w:color w:val="000000"/>
          <w:sz w:val="32"/>
          <w:szCs w:val="32"/>
          <w:rtl/>
          <w:lang w:bidi="ar-EG"/>
        </w:rPr>
        <w:t>(</w:t>
      </w:r>
      <w:r w:rsidRPr="00804A90">
        <w:rPr>
          <w:rFonts w:ascii="Traditional Arabic" w:hAnsi="Traditional Arabic" w:cs="Traditional Arabic" w:hint="cs"/>
          <w:color w:val="000000"/>
          <w:sz w:val="32"/>
          <w:szCs w:val="32"/>
          <w:rtl/>
          <w:lang w:bidi="ar-EG"/>
        </w:rPr>
        <w:t>الهيكل التنظيمي، الدعم التنظيمي المدرك، التمكين القيادي، التخطيط الاستراتيجي</w:t>
      </w:r>
      <w:r w:rsidRPr="00804A90">
        <w:rPr>
          <w:rFonts w:ascii="Traditional Arabic" w:hAnsi="Traditional Arabic" w:cs="Traditional Arabic"/>
          <w:color w:val="000000"/>
          <w:sz w:val="32"/>
          <w:szCs w:val="32"/>
          <w:rtl/>
          <w:lang w:bidi="ar-EG"/>
        </w:rPr>
        <w:t>) في مستشفى الملك خالد الجامعي؟</w:t>
      </w:r>
    </w:p>
    <w:p w14:paraId="550A55F9" w14:textId="77777777" w:rsidR="00F50E64" w:rsidRPr="00804A90" w:rsidRDefault="00F50E64" w:rsidP="00804A90">
      <w:pPr>
        <w:numPr>
          <w:ilvl w:val="0"/>
          <w:numId w:val="14"/>
        </w:numPr>
        <w:bidi/>
        <w:spacing w:line="360" w:lineRule="auto"/>
        <w:jc w:val="both"/>
        <w:rPr>
          <w:rFonts w:ascii="Traditional Arabic" w:hAnsi="Traditional Arabic" w:cs="Traditional Arabic"/>
          <w:color w:val="000000"/>
          <w:sz w:val="32"/>
          <w:szCs w:val="32"/>
          <w:lang w:bidi="ar-EG"/>
        </w:rPr>
      </w:pPr>
      <w:r w:rsidRPr="00804A90">
        <w:rPr>
          <w:rFonts w:ascii="Traditional Arabic" w:hAnsi="Traditional Arabic" w:cs="Traditional Arabic"/>
          <w:color w:val="000000"/>
          <w:sz w:val="32"/>
          <w:szCs w:val="32"/>
          <w:rtl/>
          <w:lang w:bidi="ar-EG"/>
        </w:rPr>
        <w:lastRenderedPageBreak/>
        <w:t xml:space="preserve">ما مستوى الإبداع الإداري لدى العاملين في </w:t>
      </w:r>
      <w:r w:rsidRPr="00804A90">
        <w:rPr>
          <w:rFonts w:ascii="Traditional Arabic" w:hAnsi="Traditional Arabic" w:cs="Traditional Arabic" w:hint="cs"/>
          <w:color w:val="000000"/>
          <w:sz w:val="32"/>
          <w:szCs w:val="32"/>
          <w:rtl/>
          <w:lang w:bidi="ar-EG"/>
        </w:rPr>
        <w:t>مستشفى الملك خالد الجامعي، بأبعاده المختلفة (الأصالة، الطلاقة الفكرية، المرونة، الحساسية للمشكلات، المخاطرة المحسوبة، الالتزام بالتنفيذ الإبداعي)</w:t>
      </w:r>
      <w:r w:rsidRPr="00804A90">
        <w:rPr>
          <w:rFonts w:ascii="Traditional Arabic" w:hAnsi="Traditional Arabic" w:cs="Traditional Arabic"/>
          <w:color w:val="000000"/>
          <w:sz w:val="32"/>
          <w:szCs w:val="32"/>
          <w:rtl/>
          <w:lang w:bidi="ar-EG"/>
        </w:rPr>
        <w:t>؟</w:t>
      </w:r>
    </w:p>
    <w:p w14:paraId="08912706" w14:textId="77777777" w:rsidR="00F50E64" w:rsidRPr="00804A90" w:rsidRDefault="00F50E64" w:rsidP="00804A90">
      <w:pPr>
        <w:numPr>
          <w:ilvl w:val="0"/>
          <w:numId w:val="14"/>
        </w:numPr>
        <w:bidi/>
        <w:spacing w:line="360" w:lineRule="auto"/>
        <w:jc w:val="both"/>
        <w:rPr>
          <w:rFonts w:ascii="Traditional Arabic" w:hAnsi="Traditional Arabic" w:cs="Traditional Arabic"/>
          <w:color w:val="000000"/>
          <w:sz w:val="32"/>
          <w:szCs w:val="32"/>
          <w:rtl/>
          <w:lang w:bidi="ar-EG"/>
        </w:rPr>
      </w:pPr>
      <w:r w:rsidRPr="00804A90">
        <w:rPr>
          <w:rFonts w:ascii="Traditional Arabic" w:hAnsi="Traditional Arabic" w:cs="Traditional Arabic"/>
          <w:color w:val="000000"/>
          <w:sz w:val="32"/>
          <w:szCs w:val="32"/>
          <w:rtl/>
          <w:lang w:bidi="ar-EG"/>
        </w:rPr>
        <w:t>ما طبيعة العلاقة بين بيئة العمل</w:t>
      </w:r>
      <w:r w:rsidRPr="00804A90">
        <w:rPr>
          <w:rFonts w:ascii="Traditional Arabic" w:hAnsi="Traditional Arabic" w:cs="Traditional Arabic" w:hint="cs"/>
          <w:color w:val="000000"/>
          <w:sz w:val="32"/>
          <w:szCs w:val="32"/>
          <w:rtl/>
          <w:lang w:bidi="ar-EG"/>
        </w:rPr>
        <w:t xml:space="preserve"> بأبعادها</w:t>
      </w:r>
      <w:r w:rsidRPr="00804A90">
        <w:rPr>
          <w:rFonts w:ascii="Traditional Arabic" w:hAnsi="Traditional Arabic" w:cs="Traditional Arabic"/>
          <w:color w:val="000000"/>
          <w:sz w:val="32"/>
          <w:szCs w:val="32"/>
          <w:rtl/>
          <w:lang w:bidi="ar-EG"/>
        </w:rPr>
        <w:t xml:space="preserve"> المختلفة ومستوى الإبداع الإداري في </w:t>
      </w:r>
      <w:r w:rsidRPr="00804A90">
        <w:rPr>
          <w:rFonts w:ascii="Traditional Arabic" w:hAnsi="Traditional Arabic" w:cs="Traditional Arabic" w:hint="cs"/>
          <w:color w:val="000000"/>
          <w:sz w:val="32"/>
          <w:szCs w:val="32"/>
          <w:rtl/>
          <w:lang w:bidi="ar-EG"/>
        </w:rPr>
        <w:t>مستشفى الملك خالد الجامعي؟</w:t>
      </w:r>
    </w:p>
    <w:p w14:paraId="647EE600" w14:textId="0EBA8DF7" w:rsidR="00417272" w:rsidRPr="00071C90" w:rsidRDefault="00417272" w:rsidP="00417272">
      <w:pPr>
        <w:bidi/>
        <w:spacing w:line="360" w:lineRule="auto"/>
        <w:rPr>
          <w:rFonts w:ascii="Traditional Arabic" w:hAnsi="Traditional Arabic" w:cs="Traditional Arabic"/>
          <w:b/>
          <w:bCs/>
          <w:color w:val="000000"/>
          <w:sz w:val="40"/>
          <w:szCs w:val="40"/>
          <w:rtl/>
          <w:lang w:bidi="ar-EG"/>
        </w:rPr>
      </w:pPr>
      <w:bookmarkStart w:id="2" w:name="_Hlk135399958"/>
      <w:r>
        <w:rPr>
          <w:rFonts w:ascii="Traditional Arabic" w:hAnsi="Traditional Arabic" w:cs="Traditional Arabic" w:hint="cs"/>
          <w:b/>
          <w:bCs/>
          <w:color w:val="000000"/>
          <w:sz w:val="40"/>
          <w:szCs w:val="40"/>
          <w:rtl/>
          <w:lang w:bidi="ar-EG"/>
        </w:rPr>
        <w:t>فرضي</w:t>
      </w:r>
      <w:r w:rsidR="00D75F2D">
        <w:rPr>
          <w:rFonts w:ascii="Traditional Arabic" w:hAnsi="Traditional Arabic" w:cs="Traditional Arabic" w:hint="cs"/>
          <w:b/>
          <w:bCs/>
          <w:color w:val="000000"/>
          <w:sz w:val="40"/>
          <w:szCs w:val="40"/>
          <w:rtl/>
          <w:lang w:bidi="ar-EG"/>
        </w:rPr>
        <w:t>ة</w:t>
      </w:r>
      <w:r w:rsidRPr="00071C90">
        <w:rPr>
          <w:rFonts w:ascii="Traditional Arabic" w:hAnsi="Traditional Arabic" w:cs="Traditional Arabic" w:hint="cs"/>
          <w:b/>
          <w:bCs/>
          <w:color w:val="000000"/>
          <w:sz w:val="40"/>
          <w:szCs w:val="40"/>
          <w:rtl/>
          <w:lang w:bidi="ar-EG"/>
        </w:rPr>
        <w:t xml:space="preserve"> الدراسة:</w:t>
      </w:r>
    </w:p>
    <w:p w14:paraId="5D4E468D" w14:textId="17C8CCB5" w:rsidR="00A34BC9" w:rsidRPr="00A34BC9" w:rsidRDefault="00A34BC9" w:rsidP="00A34BC9">
      <w:pPr>
        <w:bidi/>
        <w:spacing w:line="360" w:lineRule="auto"/>
        <w:ind w:firstLine="720"/>
        <w:jc w:val="both"/>
        <w:rPr>
          <w:rFonts w:ascii="Traditional Arabic" w:hAnsi="Traditional Arabic" w:cs="Traditional Arabic"/>
          <w:color w:val="000000"/>
          <w:sz w:val="32"/>
          <w:szCs w:val="32"/>
          <w:rtl/>
          <w:lang w:bidi="ar-EG"/>
        </w:rPr>
      </w:pPr>
      <w:r w:rsidRPr="00A34BC9">
        <w:rPr>
          <w:rFonts w:ascii="Traditional Arabic" w:hAnsi="Traditional Arabic" w:cs="Traditional Arabic"/>
          <w:color w:val="000000"/>
          <w:sz w:val="32"/>
          <w:szCs w:val="32"/>
          <w:rtl/>
          <w:lang w:bidi="ar-EG"/>
        </w:rPr>
        <w:t xml:space="preserve">في ضوء مشكلة الدراسة وأسئلتها، </w:t>
      </w:r>
      <w:r w:rsidR="00702E1E">
        <w:rPr>
          <w:rFonts w:ascii="Traditional Arabic" w:hAnsi="Traditional Arabic" w:cs="Traditional Arabic" w:hint="cs"/>
          <w:color w:val="000000"/>
          <w:sz w:val="32"/>
          <w:szCs w:val="32"/>
          <w:rtl/>
          <w:lang w:bidi="ar-EG"/>
        </w:rPr>
        <w:t>سعت الدراسة الحالية لاختبار الفرضية التالية</w:t>
      </w:r>
      <w:r w:rsidRPr="00A34BC9">
        <w:rPr>
          <w:rFonts w:ascii="Traditional Arabic" w:hAnsi="Traditional Arabic" w:cs="Traditional Arabic"/>
          <w:color w:val="000000"/>
          <w:sz w:val="32"/>
          <w:szCs w:val="32"/>
          <w:lang w:bidi="ar-EG"/>
        </w:rPr>
        <w:t>:</w:t>
      </w:r>
    </w:p>
    <w:p w14:paraId="2F4EE165" w14:textId="5262BCE7" w:rsidR="00702E1E" w:rsidRDefault="00702E1E" w:rsidP="00A34BC9">
      <w:pPr>
        <w:bidi/>
        <w:spacing w:line="360" w:lineRule="auto"/>
        <w:ind w:firstLine="720"/>
        <w:jc w:val="both"/>
        <w:rPr>
          <w:rFonts w:ascii="Traditional Arabic" w:hAnsi="Traditional Arabic" w:cs="Traditional Arabic"/>
          <w:b/>
          <w:bCs/>
          <w:color w:val="000000"/>
          <w:sz w:val="32"/>
          <w:szCs w:val="32"/>
          <w:rtl/>
          <w:lang w:bidi="ar-EG"/>
        </w:rPr>
      </w:pPr>
      <w:r w:rsidRPr="00702E1E">
        <w:rPr>
          <w:rFonts w:ascii="Traditional Arabic" w:hAnsi="Traditional Arabic" w:cs="Traditional Arabic"/>
          <w:b/>
          <w:bCs/>
          <w:color w:val="000000"/>
          <w:sz w:val="32"/>
          <w:szCs w:val="32"/>
          <w:rtl/>
          <w:lang w:bidi="ar-EG"/>
        </w:rPr>
        <w:t xml:space="preserve">"توجد علاقة </w:t>
      </w:r>
      <w:r w:rsidR="00B60A43">
        <w:rPr>
          <w:rFonts w:ascii="Traditional Arabic" w:hAnsi="Traditional Arabic" w:cs="Traditional Arabic" w:hint="cs"/>
          <w:b/>
          <w:bCs/>
          <w:color w:val="000000"/>
          <w:sz w:val="32"/>
          <w:szCs w:val="32"/>
          <w:rtl/>
          <w:lang w:bidi="ar-EG"/>
        </w:rPr>
        <w:t xml:space="preserve">ارتباط </w:t>
      </w:r>
      <w:r w:rsidRPr="00702E1E">
        <w:rPr>
          <w:rFonts w:ascii="Traditional Arabic" w:hAnsi="Traditional Arabic" w:cs="Traditional Arabic"/>
          <w:b/>
          <w:bCs/>
          <w:color w:val="000000"/>
          <w:sz w:val="32"/>
          <w:szCs w:val="32"/>
          <w:rtl/>
          <w:lang w:bidi="ar-EG"/>
        </w:rPr>
        <w:t>ذات دلالة إحصائية عند مستوى دلالة (</w:t>
      </w:r>
      <w:r w:rsidRPr="00702E1E">
        <w:rPr>
          <w:rFonts w:ascii="Cambria" w:hAnsi="Cambria" w:cs="Cambria"/>
          <w:b/>
          <w:bCs/>
          <w:color w:val="000000"/>
          <w:sz w:val="32"/>
          <w:szCs w:val="32"/>
          <w:lang w:bidi="ar-EG"/>
        </w:rPr>
        <w:t>α</w:t>
      </w:r>
      <w:r w:rsidRPr="00702E1E">
        <w:rPr>
          <w:rFonts w:ascii="Traditional Arabic" w:hAnsi="Traditional Arabic" w:cs="Traditional Arabic"/>
          <w:b/>
          <w:bCs/>
          <w:color w:val="000000"/>
          <w:sz w:val="32"/>
          <w:szCs w:val="32"/>
          <w:lang w:bidi="ar-EG"/>
        </w:rPr>
        <w:t xml:space="preserve"> </w:t>
      </w:r>
      <w:r w:rsidRPr="00702E1E">
        <w:rPr>
          <w:rFonts w:ascii="Cambria Math" w:hAnsi="Cambria Math" w:cs="Cambria Math"/>
          <w:b/>
          <w:bCs/>
          <w:color w:val="000000"/>
          <w:sz w:val="32"/>
          <w:szCs w:val="32"/>
          <w:lang w:bidi="ar-EG"/>
        </w:rPr>
        <w:t>≤</w:t>
      </w:r>
      <w:r w:rsidRPr="00702E1E">
        <w:rPr>
          <w:rFonts w:ascii="Traditional Arabic" w:hAnsi="Traditional Arabic" w:cs="Traditional Arabic"/>
          <w:b/>
          <w:bCs/>
          <w:color w:val="000000"/>
          <w:sz w:val="32"/>
          <w:szCs w:val="32"/>
          <w:lang w:bidi="ar-EG"/>
        </w:rPr>
        <w:t xml:space="preserve"> 0.05</w:t>
      </w:r>
      <w:r w:rsidRPr="00702E1E">
        <w:rPr>
          <w:rFonts w:ascii="Traditional Arabic" w:hAnsi="Traditional Arabic" w:cs="Traditional Arabic"/>
          <w:b/>
          <w:bCs/>
          <w:color w:val="000000"/>
          <w:sz w:val="32"/>
          <w:szCs w:val="32"/>
          <w:rtl/>
          <w:lang w:bidi="ar-EG"/>
        </w:rPr>
        <w:t xml:space="preserve">) بين </w:t>
      </w:r>
      <w:r w:rsidR="0035225F">
        <w:rPr>
          <w:rFonts w:ascii="Traditional Arabic" w:hAnsi="Traditional Arabic" w:cs="Traditional Arabic" w:hint="cs"/>
          <w:b/>
          <w:bCs/>
          <w:color w:val="000000"/>
          <w:sz w:val="32"/>
          <w:szCs w:val="32"/>
          <w:rtl/>
          <w:lang w:bidi="ar-EG"/>
        </w:rPr>
        <w:t>بيئة العمل بأبعادها المختلفة</w:t>
      </w:r>
      <w:r w:rsidRPr="00702E1E">
        <w:rPr>
          <w:rFonts w:ascii="Traditional Arabic" w:hAnsi="Traditional Arabic" w:cs="Traditional Arabic"/>
          <w:b/>
          <w:bCs/>
          <w:color w:val="000000"/>
          <w:sz w:val="32"/>
          <w:szCs w:val="32"/>
          <w:rtl/>
          <w:lang w:bidi="ar-EG"/>
        </w:rPr>
        <w:t xml:space="preserve"> </w:t>
      </w:r>
      <w:r w:rsidR="0035225F" w:rsidRPr="0035225F">
        <w:rPr>
          <w:rFonts w:ascii="Traditional Arabic" w:hAnsi="Traditional Arabic" w:cs="Traditional Arabic"/>
          <w:b/>
          <w:bCs/>
          <w:color w:val="000000"/>
          <w:sz w:val="32"/>
          <w:szCs w:val="32"/>
          <w:rtl/>
          <w:lang w:bidi="ar-EG"/>
        </w:rPr>
        <w:t>ومستوى الإبداع الإداري في مستشفى الملك خالد الجامعي.</w:t>
      </w:r>
    </w:p>
    <w:p w14:paraId="4B397CAE" w14:textId="385A2421" w:rsidR="005C485D" w:rsidRDefault="004E0A11" w:rsidP="005C485D">
      <w:pPr>
        <w:bidi/>
        <w:spacing w:line="360" w:lineRule="auto"/>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حدود الدراسة:</w:t>
      </w:r>
    </w:p>
    <w:p w14:paraId="105E2AFB" w14:textId="552AA86A" w:rsidR="006813C2" w:rsidRPr="006813C2" w:rsidRDefault="00A358AB" w:rsidP="006813C2">
      <w:pPr>
        <w:bidi/>
        <w:spacing w:line="360" w:lineRule="auto"/>
        <w:ind w:firstLine="720"/>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تمثلت</w:t>
      </w:r>
      <w:r w:rsidR="0049234B">
        <w:rPr>
          <w:rFonts w:ascii="Traditional Arabic" w:hAnsi="Traditional Arabic" w:cs="Traditional Arabic" w:hint="cs"/>
          <w:color w:val="000000"/>
          <w:sz w:val="32"/>
          <w:szCs w:val="32"/>
          <w:rtl/>
          <w:lang w:bidi="ar-EG"/>
        </w:rPr>
        <w:t xml:space="preserve"> حدود الدراسة الحالية فيما يلي:</w:t>
      </w:r>
    </w:p>
    <w:p w14:paraId="07A3A911" w14:textId="75423811" w:rsidR="006813C2" w:rsidRPr="0049234B" w:rsidRDefault="006813C2" w:rsidP="0049234B">
      <w:pPr>
        <w:numPr>
          <w:ilvl w:val="0"/>
          <w:numId w:val="27"/>
        </w:numPr>
        <w:bidi/>
        <w:spacing w:line="360" w:lineRule="auto"/>
        <w:jc w:val="both"/>
        <w:rPr>
          <w:rFonts w:ascii="Traditional Arabic" w:hAnsi="Traditional Arabic" w:cs="Traditional Arabic"/>
          <w:color w:val="000000"/>
          <w:sz w:val="32"/>
          <w:szCs w:val="32"/>
          <w:lang w:bidi="ar-EG"/>
        </w:rPr>
      </w:pPr>
      <w:r w:rsidRPr="0049234B">
        <w:rPr>
          <w:rFonts w:ascii="Traditional Arabic" w:hAnsi="Traditional Arabic" w:cs="Traditional Arabic"/>
          <w:b/>
          <w:bCs/>
          <w:color w:val="000000"/>
          <w:sz w:val="32"/>
          <w:szCs w:val="32"/>
          <w:rtl/>
          <w:lang w:bidi="ar-EG"/>
        </w:rPr>
        <w:t>الحدود الموضوعية:</w:t>
      </w:r>
      <w:r w:rsidRPr="0049234B">
        <w:rPr>
          <w:rFonts w:ascii="Traditional Arabic" w:hAnsi="Traditional Arabic" w:cs="Traditional Arabic"/>
          <w:color w:val="000000"/>
          <w:sz w:val="32"/>
          <w:szCs w:val="32"/>
          <w:rtl/>
          <w:lang w:bidi="ar-EG"/>
        </w:rPr>
        <w:t xml:space="preserve"> </w:t>
      </w:r>
      <w:r w:rsidR="006420AA">
        <w:rPr>
          <w:rFonts w:ascii="Traditional Arabic" w:hAnsi="Traditional Arabic" w:cs="Traditional Arabic" w:hint="cs"/>
          <w:color w:val="000000"/>
          <w:sz w:val="32"/>
          <w:szCs w:val="32"/>
          <w:rtl/>
          <w:lang w:bidi="ar-EG"/>
        </w:rPr>
        <w:t>اقتصرت</w:t>
      </w:r>
      <w:r w:rsidRPr="0049234B">
        <w:rPr>
          <w:rFonts w:ascii="Traditional Arabic" w:hAnsi="Traditional Arabic" w:cs="Traditional Arabic"/>
          <w:color w:val="000000"/>
          <w:sz w:val="32"/>
          <w:szCs w:val="32"/>
          <w:rtl/>
          <w:lang w:bidi="ar-EG"/>
        </w:rPr>
        <w:t xml:space="preserve"> الدراسة</w:t>
      </w:r>
      <w:r w:rsidR="006420AA">
        <w:rPr>
          <w:rFonts w:ascii="Traditional Arabic" w:hAnsi="Traditional Arabic" w:cs="Traditional Arabic" w:hint="cs"/>
          <w:color w:val="000000"/>
          <w:sz w:val="32"/>
          <w:szCs w:val="32"/>
          <w:rtl/>
          <w:lang w:bidi="ar-EG"/>
        </w:rPr>
        <w:t xml:space="preserve"> الحالية</w:t>
      </w:r>
      <w:r w:rsidRPr="0049234B">
        <w:rPr>
          <w:rFonts w:ascii="Traditional Arabic" w:hAnsi="Traditional Arabic" w:cs="Traditional Arabic"/>
          <w:color w:val="000000"/>
          <w:sz w:val="32"/>
          <w:szCs w:val="32"/>
          <w:rtl/>
          <w:lang w:bidi="ar-EG"/>
        </w:rPr>
        <w:t xml:space="preserve"> على دراسة تأثير بيئة العمل في مستشفى الملك خالد الجامعي على الإبداع الإداري لدى العاملين في المستشفى.</w:t>
      </w:r>
    </w:p>
    <w:p w14:paraId="2C99A866" w14:textId="247920E5" w:rsidR="006813C2" w:rsidRPr="0049234B" w:rsidRDefault="006813C2" w:rsidP="0049234B">
      <w:pPr>
        <w:numPr>
          <w:ilvl w:val="0"/>
          <w:numId w:val="27"/>
        </w:numPr>
        <w:bidi/>
        <w:spacing w:line="360" w:lineRule="auto"/>
        <w:jc w:val="both"/>
        <w:rPr>
          <w:rFonts w:ascii="Traditional Arabic" w:hAnsi="Traditional Arabic" w:cs="Traditional Arabic"/>
          <w:color w:val="000000"/>
          <w:sz w:val="32"/>
          <w:szCs w:val="32"/>
          <w:rtl/>
          <w:lang w:bidi="ar-EG"/>
        </w:rPr>
      </w:pPr>
      <w:r w:rsidRPr="00423275">
        <w:rPr>
          <w:rFonts w:ascii="Traditional Arabic" w:hAnsi="Traditional Arabic" w:cs="Traditional Arabic"/>
          <w:b/>
          <w:bCs/>
          <w:color w:val="000000"/>
          <w:sz w:val="32"/>
          <w:szCs w:val="32"/>
          <w:rtl/>
          <w:lang w:bidi="ar-EG"/>
        </w:rPr>
        <w:t xml:space="preserve">الحدود </w:t>
      </w:r>
      <w:r w:rsidRPr="00423275">
        <w:rPr>
          <w:rFonts w:ascii="Traditional Arabic" w:hAnsi="Traditional Arabic" w:cs="Traditional Arabic" w:hint="cs"/>
          <w:b/>
          <w:bCs/>
          <w:color w:val="000000"/>
          <w:sz w:val="32"/>
          <w:szCs w:val="32"/>
          <w:rtl/>
          <w:lang w:bidi="ar-EG"/>
        </w:rPr>
        <w:t>المكانية</w:t>
      </w:r>
      <w:r w:rsidRPr="00423275">
        <w:rPr>
          <w:rFonts w:ascii="Traditional Arabic" w:hAnsi="Traditional Arabic" w:cs="Traditional Arabic"/>
          <w:b/>
          <w:bCs/>
          <w:color w:val="000000"/>
          <w:sz w:val="32"/>
          <w:szCs w:val="32"/>
          <w:rtl/>
          <w:lang w:bidi="ar-EG"/>
        </w:rPr>
        <w:t>:</w:t>
      </w:r>
      <w:r w:rsidRPr="0049234B">
        <w:rPr>
          <w:rFonts w:ascii="Traditional Arabic" w:hAnsi="Traditional Arabic" w:cs="Traditional Arabic"/>
          <w:color w:val="000000"/>
          <w:sz w:val="32"/>
          <w:szCs w:val="32"/>
          <w:rtl/>
          <w:lang w:bidi="ar-EG"/>
        </w:rPr>
        <w:t xml:space="preserve"> </w:t>
      </w:r>
      <w:r w:rsidR="006420AA">
        <w:rPr>
          <w:rFonts w:ascii="Traditional Arabic" w:hAnsi="Traditional Arabic" w:cs="Traditional Arabic" w:hint="cs"/>
          <w:color w:val="000000"/>
          <w:sz w:val="32"/>
          <w:szCs w:val="32"/>
          <w:rtl/>
          <w:lang w:bidi="ar-EG"/>
        </w:rPr>
        <w:t>اقتصرت</w:t>
      </w:r>
      <w:r w:rsidRPr="0049234B">
        <w:rPr>
          <w:rFonts w:ascii="Traditional Arabic" w:hAnsi="Traditional Arabic" w:cs="Traditional Arabic"/>
          <w:color w:val="000000"/>
          <w:sz w:val="32"/>
          <w:szCs w:val="32"/>
          <w:rtl/>
          <w:lang w:bidi="ar-EG"/>
        </w:rPr>
        <w:t xml:space="preserve"> الدراسة على المدينة الطبية الجامعية ممثلة في مستشفى الملك خالد الجامعي، في مدينة الرياض، المملكة العربية السعودية.</w:t>
      </w:r>
    </w:p>
    <w:p w14:paraId="1DDE25E0" w14:textId="249C2AFF" w:rsidR="006813C2" w:rsidRPr="0049234B" w:rsidRDefault="006813C2" w:rsidP="0049234B">
      <w:pPr>
        <w:numPr>
          <w:ilvl w:val="0"/>
          <w:numId w:val="27"/>
        </w:numPr>
        <w:bidi/>
        <w:spacing w:line="360" w:lineRule="auto"/>
        <w:jc w:val="both"/>
        <w:rPr>
          <w:rFonts w:ascii="Traditional Arabic" w:hAnsi="Traditional Arabic" w:cs="Traditional Arabic"/>
          <w:color w:val="000000"/>
          <w:sz w:val="32"/>
          <w:szCs w:val="32"/>
          <w:rtl/>
          <w:lang w:bidi="ar-EG"/>
        </w:rPr>
      </w:pPr>
      <w:r w:rsidRPr="00423275">
        <w:rPr>
          <w:rFonts w:ascii="Traditional Arabic" w:hAnsi="Traditional Arabic" w:cs="Traditional Arabic"/>
          <w:b/>
          <w:bCs/>
          <w:color w:val="000000"/>
          <w:sz w:val="32"/>
          <w:szCs w:val="32"/>
          <w:rtl/>
          <w:lang w:bidi="ar-EG"/>
        </w:rPr>
        <w:t>الحدود الزمنية:</w:t>
      </w:r>
      <w:r w:rsidRPr="0049234B">
        <w:rPr>
          <w:rFonts w:ascii="Traditional Arabic" w:hAnsi="Traditional Arabic" w:cs="Traditional Arabic"/>
          <w:color w:val="000000"/>
          <w:sz w:val="32"/>
          <w:szCs w:val="32"/>
          <w:rtl/>
          <w:lang w:bidi="ar-EG"/>
        </w:rPr>
        <w:t xml:space="preserve"> </w:t>
      </w:r>
      <w:r w:rsidR="006420AA">
        <w:rPr>
          <w:rFonts w:ascii="Traditional Arabic" w:hAnsi="Traditional Arabic" w:cs="Traditional Arabic" w:hint="cs"/>
          <w:color w:val="000000"/>
          <w:sz w:val="32"/>
          <w:szCs w:val="32"/>
          <w:rtl/>
          <w:lang w:bidi="ar-EG"/>
        </w:rPr>
        <w:t>تم</w:t>
      </w:r>
      <w:r w:rsidRPr="0049234B">
        <w:rPr>
          <w:rFonts w:ascii="Traditional Arabic" w:hAnsi="Traditional Arabic" w:cs="Traditional Arabic"/>
          <w:color w:val="000000"/>
          <w:sz w:val="32"/>
          <w:szCs w:val="32"/>
          <w:rtl/>
          <w:lang w:bidi="ar-EG"/>
        </w:rPr>
        <w:t xml:space="preserve"> تطبيق الدراسة خلال العام الدراسي 202</w:t>
      </w:r>
      <w:r w:rsidRPr="0049234B">
        <w:rPr>
          <w:rFonts w:ascii="Traditional Arabic" w:hAnsi="Traditional Arabic" w:cs="Traditional Arabic" w:hint="cs"/>
          <w:color w:val="000000"/>
          <w:sz w:val="32"/>
          <w:szCs w:val="32"/>
          <w:rtl/>
          <w:lang w:bidi="ar-EG"/>
        </w:rPr>
        <w:t>5</w:t>
      </w:r>
      <w:r w:rsidRPr="0049234B">
        <w:rPr>
          <w:rFonts w:ascii="Traditional Arabic" w:hAnsi="Traditional Arabic" w:cs="Traditional Arabic"/>
          <w:color w:val="000000"/>
          <w:sz w:val="32"/>
          <w:szCs w:val="32"/>
          <w:rtl/>
          <w:lang w:bidi="ar-EG"/>
        </w:rPr>
        <w:t>/ 202</w:t>
      </w:r>
      <w:r w:rsidRPr="0049234B">
        <w:rPr>
          <w:rFonts w:ascii="Traditional Arabic" w:hAnsi="Traditional Arabic" w:cs="Traditional Arabic" w:hint="cs"/>
          <w:color w:val="000000"/>
          <w:sz w:val="32"/>
          <w:szCs w:val="32"/>
          <w:rtl/>
          <w:lang w:bidi="ar-EG"/>
        </w:rPr>
        <w:t>6</w:t>
      </w:r>
      <w:r w:rsidRPr="0049234B">
        <w:rPr>
          <w:rFonts w:ascii="Traditional Arabic" w:hAnsi="Traditional Arabic" w:cs="Traditional Arabic"/>
          <w:color w:val="000000"/>
          <w:sz w:val="32"/>
          <w:szCs w:val="32"/>
          <w:rtl/>
          <w:lang w:bidi="ar-EG"/>
        </w:rPr>
        <w:t xml:space="preserve"> م.</w:t>
      </w:r>
    </w:p>
    <w:p w14:paraId="6E5FCD87" w14:textId="2826A043" w:rsidR="006813C2" w:rsidRPr="0049234B" w:rsidRDefault="006813C2" w:rsidP="0049234B">
      <w:pPr>
        <w:numPr>
          <w:ilvl w:val="0"/>
          <w:numId w:val="27"/>
        </w:numPr>
        <w:bidi/>
        <w:spacing w:line="360" w:lineRule="auto"/>
        <w:jc w:val="both"/>
        <w:rPr>
          <w:rFonts w:ascii="Traditional Arabic" w:hAnsi="Traditional Arabic" w:cs="Traditional Arabic"/>
          <w:color w:val="000000"/>
          <w:sz w:val="32"/>
          <w:szCs w:val="32"/>
          <w:lang w:bidi="ar-EG"/>
        </w:rPr>
      </w:pPr>
      <w:r w:rsidRPr="00423275">
        <w:rPr>
          <w:rFonts w:ascii="Traditional Arabic" w:hAnsi="Traditional Arabic" w:cs="Traditional Arabic"/>
          <w:b/>
          <w:bCs/>
          <w:color w:val="000000"/>
          <w:sz w:val="32"/>
          <w:szCs w:val="32"/>
          <w:rtl/>
          <w:lang w:bidi="ar-EG"/>
        </w:rPr>
        <w:t>الحدود البشرية:</w:t>
      </w:r>
      <w:r w:rsidRPr="0049234B">
        <w:rPr>
          <w:rFonts w:ascii="Traditional Arabic" w:hAnsi="Traditional Arabic" w:cs="Traditional Arabic"/>
          <w:color w:val="000000"/>
          <w:sz w:val="32"/>
          <w:szCs w:val="32"/>
          <w:rtl/>
          <w:lang w:bidi="ar-EG"/>
        </w:rPr>
        <w:t xml:space="preserve"> </w:t>
      </w:r>
      <w:r w:rsidR="006420AA">
        <w:rPr>
          <w:rFonts w:ascii="Traditional Arabic" w:hAnsi="Traditional Arabic" w:cs="Traditional Arabic" w:hint="cs"/>
          <w:color w:val="000000"/>
          <w:sz w:val="32"/>
          <w:szCs w:val="32"/>
          <w:rtl/>
          <w:lang w:bidi="ar-EG"/>
        </w:rPr>
        <w:t>اقتصرت</w:t>
      </w:r>
      <w:r w:rsidRPr="0049234B">
        <w:rPr>
          <w:rFonts w:ascii="Traditional Arabic" w:hAnsi="Traditional Arabic" w:cs="Traditional Arabic"/>
          <w:color w:val="000000"/>
          <w:sz w:val="32"/>
          <w:szCs w:val="32"/>
          <w:rtl/>
          <w:lang w:bidi="ar-EG"/>
        </w:rPr>
        <w:t xml:space="preserve"> الدراسة على العاملين في مستشفى </w:t>
      </w:r>
      <w:r w:rsidRPr="0049234B">
        <w:rPr>
          <w:rFonts w:ascii="Traditional Arabic" w:hAnsi="Traditional Arabic" w:cs="Traditional Arabic" w:hint="cs"/>
          <w:color w:val="000000"/>
          <w:sz w:val="32"/>
          <w:szCs w:val="32"/>
          <w:rtl/>
          <w:lang w:bidi="ar-EG"/>
        </w:rPr>
        <w:t>الملك خالد الجامعي</w:t>
      </w:r>
      <w:r w:rsidRPr="0049234B">
        <w:rPr>
          <w:rFonts w:ascii="Traditional Arabic" w:hAnsi="Traditional Arabic" w:cs="Traditional Arabic"/>
          <w:color w:val="000000"/>
          <w:sz w:val="32"/>
          <w:szCs w:val="32"/>
          <w:rtl/>
          <w:lang w:bidi="ar-EG"/>
        </w:rPr>
        <w:t xml:space="preserve">، </w:t>
      </w:r>
      <w:r w:rsidRPr="0049234B">
        <w:rPr>
          <w:rFonts w:ascii="Traditional Arabic" w:hAnsi="Traditional Arabic" w:cs="Traditional Arabic" w:hint="cs"/>
          <w:color w:val="000000"/>
          <w:sz w:val="32"/>
          <w:szCs w:val="32"/>
          <w:rtl/>
          <w:lang w:bidi="ar-EG"/>
        </w:rPr>
        <w:t>من مختلف التخصصات الطبية والإدارية والفنية،</w:t>
      </w:r>
      <w:r w:rsidRPr="0049234B">
        <w:rPr>
          <w:rFonts w:ascii="Traditional Arabic" w:hAnsi="Traditional Arabic" w:cs="Traditional Arabic"/>
          <w:color w:val="000000"/>
          <w:sz w:val="32"/>
          <w:szCs w:val="32"/>
          <w:rtl/>
          <w:lang w:bidi="ar-EG"/>
        </w:rPr>
        <w:t xml:space="preserve"> حيث سيتم اختيار العينة من موظفي المستشفى لتمثيل مختلف الأقسام والمستويات الوظيفية.</w:t>
      </w:r>
    </w:p>
    <w:p w14:paraId="5680E922" w14:textId="77777777" w:rsidR="00D75F2D" w:rsidRDefault="00D75F2D" w:rsidP="00D75F2D">
      <w:pPr>
        <w:bidi/>
        <w:spacing w:line="360" w:lineRule="auto"/>
        <w:ind w:firstLine="720"/>
        <w:jc w:val="both"/>
        <w:rPr>
          <w:rFonts w:ascii="Traditional Arabic" w:hAnsi="Traditional Arabic" w:cs="Traditional Arabic"/>
          <w:color w:val="000000"/>
          <w:sz w:val="32"/>
          <w:szCs w:val="32"/>
          <w:rtl/>
          <w:lang w:bidi="ar-EG"/>
        </w:rPr>
      </w:pPr>
    </w:p>
    <w:p w14:paraId="67FB7871" w14:textId="77777777" w:rsidR="00D75F2D" w:rsidRDefault="00D75F2D" w:rsidP="00D75F2D">
      <w:pPr>
        <w:bidi/>
        <w:spacing w:line="360" w:lineRule="auto"/>
        <w:ind w:firstLine="720"/>
        <w:jc w:val="both"/>
        <w:rPr>
          <w:rFonts w:ascii="Traditional Arabic" w:hAnsi="Traditional Arabic" w:cs="Traditional Arabic"/>
          <w:color w:val="000000"/>
          <w:sz w:val="32"/>
          <w:szCs w:val="32"/>
          <w:rtl/>
          <w:lang w:bidi="ar-EG"/>
        </w:rPr>
      </w:pPr>
    </w:p>
    <w:p w14:paraId="372CC09E" w14:textId="77777777" w:rsidR="00D75F2D" w:rsidRDefault="00D75F2D" w:rsidP="00D75F2D">
      <w:pPr>
        <w:bidi/>
        <w:spacing w:line="360" w:lineRule="auto"/>
        <w:ind w:firstLine="720"/>
        <w:jc w:val="both"/>
        <w:rPr>
          <w:rFonts w:ascii="Traditional Arabic" w:hAnsi="Traditional Arabic" w:cs="Traditional Arabic"/>
          <w:color w:val="000000"/>
          <w:sz w:val="32"/>
          <w:szCs w:val="32"/>
          <w:rtl/>
          <w:lang w:bidi="ar-EG"/>
        </w:rPr>
      </w:pPr>
    </w:p>
    <w:bookmarkEnd w:id="2"/>
    <w:p w14:paraId="108FFC66" w14:textId="77777777" w:rsidR="00F551AE" w:rsidRDefault="00F551AE" w:rsidP="00056A63">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p>
    <w:p w14:paraId="6C0CA69B" w14:textId="77777777" w:rsidR="00A358AB" w:rsidRDefault="00A358AB" w:rsidP="00A358AB">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p>
    <w:p w14:paraId="4F91553C" w14:textId="3B5D97A9" w:rsidR="0005550C" w:rsidRPr="006B0F7B" w:rsidRDefault="00000000" w:rsidP="00F551AE">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r w:rsidRPr="006B0F7B">
        <w:rPr>
          <w:rFonts w:ascii="Traditional Arabic" w:eastAsiaTheme="minorHAnsi" w:hAnsi="Traditional Arabic" w:cs="Traditional Arabic" w:hint="cs"/>
          <w:b/>
          <w:bCs/>
          <w:color w:val="000000"/>
          <w:kern w:val="2"/>
          <w:sz w:val="40"/>
          <w:szCs w:val="40"/>
          <w:rtl/>
          <w:lang w:bidi="ar-EG"/>
          <w14:ligatures w14:val="standardContextual"/>
        </w:rPr>
        <w:t>الفصل الثاني</w:t>
      </w:r>
    </w:p>
    <w:p w14:paraId="157FAC5A" w14:textId="5D95C62C" w:rsidR="0005550C" w:rsidRDefault="007567DA" w:rsidP="00056A63">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r>
        <w:rPr>
          <w:rFonts w:ascii="Traditional Arabic" w:eastAsiaTheme="minorHAnsi" w:hAnsi="Traditional Arabic" w:cs="Traditional Arabic" w:hint="cs"/>
          <w:b/>
          <w:bCs/>
          <w:color w:val="000000"/>
          <w:kern w:val="2"/>
          <w:sz w:val="40"/>
          <w:szCs w:val="40"/>
          <w:rtl/>
          <w:lang w:bidi="ar-EG"/>
          <w14:ligatures w14:val="standardContextual"/>
        </w:rPr>
        <w:t>الإطار النظري والدراسات السابقة</w:t>
      </w:r>
    </w:p>
    <w:p w14:paraId="5E03AC18" w14:textId="737FA2AB" w:rsidR="0005550C" w:rsidRPr="00056A63" w:rsidRDefault="0059766A">
      <w:pPr>
        <w:numPr>
          <w:ilvl w:val="0"/>
          <w:numId w:val="2"/>
        </w:numPr>
        <w:bidi/>
        <w:spacing w:after="160" w:line="360" w:lineRule="auto"/>
        <w:contextualSpacing/>
        <w:jc w:val="both"/>
        <w:rPr>
          <w:rFonts w:ascii="Traditional Arabic" w:eastAsiaTheme="minorHAnsi" w:hAnsi="Traditional Arabic" w:cs="Traditional Arabic"/>
          <w:b/>
          <w:bCs/>
          <w:color w:val="000000"/>
          <w:kern w:val="2"/>
          <w:sz w:val="36"/>
          <w:szCs w:val="36"/>
          <w:rtl/>
          <w:lang w:bidi="ar-EG"/>
          <w14:ligatures w14:val="standardContextual"/>
        </w:rPr>
      </w:pPr>
      <w:r>
        <w:rPr>
          <w:rFonts w:ascii="Traditional Arabic" w:eastAsiaTheme="minorHAnsi" w:hAnsi="Traditional Arabic" w:cs="Traditional Arabic" w:hint="cs"/>
          <w:b/>
          <w:bCs/>
          <w:color w:val="000000"/>
          <w:kern w:val="2"/>
          <w:sz w:val="36"/>
          <w:szCs w:val="36"/>
          <w:rtl/>
          <w:lang w:bidi="ar-EG"/>
          <w14:ligatures w14:val="standardContextual"/>
        </w:rPr>
        <w:t>المبحث الأول</w:t>
      </w:r>
      <w:r w:rsidRPr="00056A63">
        <w:rPr>
          <w:rFonts w:ascii="Traditional Arabic" w:eastAsiaTheme="minorHAnsi" w:hAnsi="Traditional Arabic" w:cs="Traditional Arabic" w:hint="cs"/>
          <w:b/>
          <w:bCs/>
          <w:color w:val="000000"/>
          <w:kern w:val="2"/>
          <w:sz w:val="36"/>
          <w:szCs w:val="36"/>
          <w:rtl/>
          <w:lang w:bidi="ar-EG"/>
          <w14:ligatures w14:val="standardContextual"/>
        </w:rPr>
        <w:t xml:space="preserve">: </w:t>
      </w:r>
      <w:r w:rsidR="007567DA">
        <w:rPr>
          <w:rFonts w:ascii="Traditional Arabic" w:eastAsiaTheme="minorHAnsi" w:hAnsi="Traditional Arabic" w:cs="Traditional Arabic" w:hint="cs"/>
          <w:b/>
          <w:bCs/>
          <w:color w:val="000000"/>
          <w:kern w:val="2"/>
          <w:sz w:val="36"/>
          <w:szCs w:val="36"/>
          <w:rtl/>
          <w:lang w:bidi="ar-EG"/>
          <w14:ligatures w14:val="standardContextual"/>
        </w:rPr>
        <w:t>الإطار النظري.</w:t>
      </w:r>
    </w:p>
    <w:p w14:paraId="4DEE05C9" w14:textId="28C93291" w:rsidR="0005550C" w:rsidRDefault="0059766A">
      <w:pPr>
        <w:numPr>
          <w:ilvl w:val="0"/>
          <w:numId w:val="2"/>
        </w:numPr>
        <w:bidi/>
        <w:spacing w:after="160" w:line="360" w:lineRule="auto"/>
        <w:contextualSpacing/>
        <w:jc w:val="both"/>
        <w:rPr>
          <w:rFonts w:ascii="Traditional Arabic" w:eastAsiaTheme="minorHAnsi" w:hAnsi="Traditional Arabic" w:cs="Traditional Arabic"/>
          <w:b/>
          <w:bCs/>
          <w:color w:val="000000"/>
          <w:kern w:val="2"/>
          <w:sz w:val="36"/>
          <w:szCs w:val="36"/>
          <w:lang w:bidi="ar-EG"/>
          <w14:ligatures w14:val="standardContextual"/>
        </w:rPr>
      </w:pPr>
      <w:r>
        <w:rPr>
          <w:rFonts w:ascii="Traditional Arabic" w:eastAsiaTheme="minorHAnsi" w:hAnsi="Traditional Arabic" w:cs="Traditional Arabic" w:hint="cs"/>
          <w:b/>
          <w:bCs/>
          <w:color w:val="000000"/>
          <w:kern w:val="2"/>
          <w:sz w:val="36"/>
          <w:szCs w:val="36"/>
          <w:rtl/>
          <w:lang w:bidi="ar-EG"/>
          <w14:ligatures w14:val="standardContextual"/>
        </w:rPr>
        <w:t xml:space="preserve">المبحث </w:t>
      </w:r>
      <w:r w:rsidR="0059514D">
        <w:rPr>
          <w:rFonts w:ascii="Traditional Arabic" w:eastAsiaTheme="minorHAnsi" w:hAnsi="Traditional Arabic" w:cs="Traditional Arabic" w:hint="cs"/>
          <w:b/>
          <w:bCs/>
          <w:color w:val="000000"/>
          <w:kern w:val="2"/>
          <w:sz w:val="36"/>
          <w:szCs w:val="36"/>
          <w:rtl/>
          <w:lang w:bidi="ar-EG"/>
          <w14:ligatures w14:val="standardContextual"/>
        </w:rPr>
        <w:t>الثاني</w:t>
      </w:r>
      <w:r w:rsidRPr="00056A63">
        <w:rPr>
          <w:rFonts w:ascii="Traditional Arabic" w:eastAsiaTheme="minorHAnsi" w:hAnsi="Traditional Arabic" w:cs="Traditional Arabic" w:hint="cs"/>
          <w:b/>
          <w:bCs/>
          <w:color w:val="000000"/>
          <w:kern w:val="2"/>
          <w:sz w:val="36"/>
          <w:szCs w:val="36"/>
          <w:rtl/>
          <w:lang w:bidi="ar-EG"/>
          <w14:ligatures w14:val="standardContextual"/>
        </w:rPr>
        <w:t xml:space="preserve">: </w:t>
      </w:r>
      <w:r w:rsidR="007567DA">
        <w:rPr>
          <w:rFonts w:ascii="Traditional Arabic" w:eastAsiaTheme="minorHAnsi" w:hAnsi="Traditional Arabic" w:cs="Traditional Arabic" w:hint="cs"/>
          <w:b/>
          <w:bCs/>
          <w:color w:val="000000"/>
          <w:kern w:val="2"/>
          <w:sz w:val="36"/>
          <w:szCs w:val="36"/>
          <w:rtl/>
          <w:lang w:bidi="ar-EG"/>
          <w14:ligatures w14:val="standardContextual"/>
        </w:rPr>
        <w:t>الدراسات السابقة.</w:t>
      </w:r>
    </w:p>
    <w:p w14:paraId="3F60CD88" w14:textId="77777777" w:rsidR="008F635D" w:rsidRDefault="008F635D" w:rsidP="008F635D">
      <w:pPr>
        <w:bidi/>
        <w:spacing w:after="160" w:line="360" w:lineRule="auto"/>
        <w:jc w:val="both"/>
        <w:rPr>
          <w:rFonts w:ascii="Traditional Arabic" w:eastAsiaTheme="minorHAnsi" w:hAnsi="Traditional Arabic" w:cs="Traditional Arabic"/>
          <w:b/>
          <w:bCs/>
          <w:color w:val="000000"/>
          <w:kern w:val="2"/>
          <w:sz w:val="36"/>
          <w:szCs w:val="36"/>
          <w:rtl/>
          <w:lang w:bidi="ar-EG"/>
          <w14:ligatures w14:val="standardContextual"/>
        </w:rPr>
      </w:pPr>
    </w:p>
    <w:p w14:paraId="1078BB41" w14:textId="0EA56A8D" w:rsidR="008D2B90" w:rsidRPr="008D2B90" w:rsidRDefault="00000000" w:rsidP="00DE2B3F">
      <w:pPr>
        <w:bidi/>
        <w:spacing w:after="160" w:line="259" w:lineRule="auto"/>
        <w:jc w:val="center"/>
        <w:rPr>
          <w:rFonts w:ascii="Traditional Arabic" w:hAnsi="Traditional Arabic" w:cs="Traditional Arabic"/>
          <w:b/>
          <w:bCs/>
          <w:color w:val="000000"/>
          <w:sz w:val="40"/>
          <w:szCs w:val="40"/>
          <w:rtl/>
          <w:lang w:bidi="ar-EG"/>
        </w:rPr>
      </w:pPr>
      <w:r>
        <w:rPr>
          <w:rFonts w:ascii="Traditional Arabic" w:eastAsiaTheme="minorHAnsi" w:hAnsi="Traditional Arabic" w:cs="Traditional Arabic"/>
          <w:b/>
          <w:bCs/>
          <w:color w:val="000000"/>
          <w:kern w:val="2"/>
          <w:sz w:val="36"/>
          <w:szCs w:val="36"/>
          <w:rtl/>
          <w:lang w:bidi="ar-EG"/>
          <w14:ligatures w14:val="standardContextual"/>
        </w:rPr>
        <w:br w:type="page"/>
      </w:r>
      <w:r w:rsidRPr="008D2B90">
        <w:rPr>
          <w:rFonts w:ascii="Traditional Arabic" w:hAnsi="Traditional Arabic" w:cs="Traditional Arabic" w:hint="cs"/>
          <w:b/>
          <w:bCs/>
          <w:color w:val="000000"/>
          <w:sz w:val="40"/>
          <w:szCs w:val="40"/>
          <w:rtl/>
          <w:lang w:bidi="ar-EG"/>
        </w:rPr>
        <w:lastRenderedPageBreak/>
        <w:t>الفصل الثاني</w:t>
      </w:r>
    </w:p>
    <w:p w14:paraId="02B466FD" w14:textId="7BBEFA22" w:rsidR="008D2B90" w:rsidRDefault="00000000" w:rsidP="008D2B90">
      <w:pPr>
        <w:bidi/>
        <w:spacing w:line="360" w:lineRule="auto"/>
        <w:jc w:val="center"/>
        <w:rPr>
          <w:rFonts w:ascii="Traditional Arabic" w:hAnsi="Traditional Arabic" w:cs="Traditional Arabic"/>
          <w:b/>
          <w:bCs/>
          <w:color w:val="000000"/>
          <w:sz w:val="40"/>
          <w:szCs w:val="40"/>
          <w:rtl/>
          <w:lang w:bidi="ar-EG"/>
        </w:rPr>
      </w:pPr>
      <w:r w:rsidRPr="008D2B90">
        <w:rPr>
          <w:rFonts w:ascii="Traditional Arabic" w:hAnsi="Traditional Arabic" w:cs="Traditional Arabic" w:hint="cs"/>
          <w:b/>
          <w:bCs/>
          <w:color w:val="000000"/>
          <w:sz w:val="40"/>
          <w:szCs w:val="40"/>
          <w:rtl/>
          <w:lang w:bidi="ar-EG"/>
        </w:rPr>
        <w:t>الدراسات السابقة</w:t>
      </w:r>
      <w:r w:rsidR="006D02AA">
        <w:rPr>
          <w:rFonts w:ascii="Traditional Arabic" w:hAnsi="Traditional Arabic" w:cs="Traditional Arabic" w:hint="cs"/>
          <w:b/>
          <w:bCs/>
          <w:color w:val="000000"/>
          <w:sz w:val="40"/>
          <w:szCs w:val="40"/>
          <w:rtl/>
          <w:lang w:bidi="ar-EG"/>
        </w:rPr>
        <w:t xml:space="preserve"> والإطار </w:t>
      </w:r>
      <w:r w:rsidR="004E7CBF">
        <w:rPr>
          <w:rFonts w:ascii="Traditional Arabic" w:hAnsi="Traditional Arabic" w:cs="Traditional Arabic" w:hint="cs"/>
          <w:b/>
          <w:bCs/>
          <w:color w:val="000000"/>
          <w:sz w:val="40"/>
          <w:szCs w:val="40"/>
          <w:rtl/>
          <w:lang w:bidi="ar-EG"/>
        </w:rPr>
        <w:t>النظري</w:t>
      </w:r>
    </w:p>
    <w:p w14:paraId="484116FC" w14:textId="3ED5C340" w:rsidR="00DF5FA0" w:rsidRPr="008D2B90" w:rsidRDefault="00DF5FA0" w:rsidP="00DF5FA0">
      <w:pPr>
        <w:bidi/>
        <w:spacing w:line="360" w:lineRule="auto"/>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مقدمة:</w:t>
      </w:r>
    </w:p>
    <w:p w14:paraId="1D8BFE65" w14:textId="0B9E91BA" w:rsidR="00F84652" w:rsidRPr="007C1079" w:rsidRDefault="00B46A05" w:rsidP="00EA7C78">
      <w:pPr>
        <w:bidi/>
        <w:spacing w:line="360" w:lineRule="auto"/>
        <w:ind w:firstLine="720"/>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تناول</w:t>
      </w:r>
      <w:r w:rsidR="0025095E" w:rsidRPr="0025095E">
        <w:rPr>
          <w:rFonts w:ascii="Traditional Arabic" w:hAnsi="Traditional Arabic" w:cs="Traditional Arabic"/>
          <w:color w:val="000000"/>
          <w:sz w:val="32"/>
          <w:szCs w:val="32"/>
          <w:rtl/>
          <w:lang w:bidi="ar-EG"/>
        </w:rPr>
        <w:t xml:space="preserve"> الفصل الحالي </w:t>
      </w:r>
      <w:r w:rsidR="00924615">
        <w:rPr>
          <w:rFonts w:ascii="Traditional Arabic" w:hAnsi="Traditional Arabic" w:cs="Traditional Arabic" w:hint="cs"/>
          <w:color w:val="000000"/>
          <w:sz w:val="32"/>
          <w:szCs w:val="32"/>
          <w:rtl/>
          <w:lang w:bidi="ar-EG"/>
        </w:rPr>
        <w:t xml:space="preserve">الإطار </w:t>
      </w:r>
      <w:r w:rsidR="00172250">
        <w:rPr>
          <w:rFonts w:ascii="Traditional Arabic" w:hAnsi="Traditional Arabic" w:cs="Traditional Arabic" w:hint="cs"/>
          <w:color w:val="000000"/>
          <w:sz w:val="32"/>
          <w:szCs w:val="32"/>
          <w:rtl/>
          <w:lang w:bidi="ar-EG"/>
        </w:rPr>
        <w:t>النظري</w:t>
      </w:r>
      <w:r w:rsidR="00924615">
        <w:rPr>
          <w:rFonts w:ascii="Traditional Arabic" w:hAnsi="Traditional Arabic" w:cs="Traditional Arabic" w:hint="cs"/>
          <w:color w:val="000000"/>
          <w:sz w:val="32"/>
          <w:szCs w:val="32"/>
          <w:rtl/>
          <w:lang w:bidi="ar-EG"/>
        </w:rPr>
        <w:t xml:space="preserve"> والدراسات السابقة</w:t>
      </w:r>
      <w:r w:rsidR="00010DF7">
        <w:rPr>
          <w:rFonts w:ascii="Traditional Arabic" w:hAnsi="Traditional Arabic" w:cs="Traditional Arabic" w:hint="cs"/>
          <w:color w:val="000000"/>
          <w:sz w:val="32"/>
          <w:szCs w:val="32"/>
          <w:rtl/>
          <w:lang w:bidi="ar-EG"/>
        </w:rPr>
        <w:t xml:space="preserve">، </w:t>
      </w:r>
      <w:r w:rsidR="00AB3282">
        <w:rPr>
          <w:rFonts w:ascii="Traditional Arabic" w:hAnsi="Traditional Arabic" w:cs="Traditional Arabic" w:hint="cs"/>
          <w:color w:val="000000"/>
          <w:sz w:val="32"/>
          <w:szCs w:val="32"/>
          <w:rtl/>
          <w:lang w:bidi="ar-EG"/>
        </w:rPr>
        <w:t>وقد اشتمل الفصل على جزأين رئيسيين؛ الأول:</w:t>
      </w:r>
      <w:r w:rsidR="00F41611">
        <w:rPr>
          <w:rFonts w:ascii="Traditional Arabic" w:hAnsi="Traditional Arabic" w:cs="Traditional Arabic" w:hint="cs"/>
          <w:color w:val="000000"/>
          <w:sz w:val="32"/>
          <w:szCs w:val="32"/>
          <w:rtl/>
          <w:lang w:bidi="ar-EG"/>
        </w:rPr>
        <w:t xml:space="preserve"> الإطار </w:t>
      </w:r>
      <w:r w:rsidR="000377F5">
        <w:rPr>
          <w:rFonts w:ascii="Traditional Arabic" w:hAnsi="Traditional Arabic" w:cs="Traditional Arabic" w:hint="cs"/>
          <w:color w:val="000000"/>
          <w:sz w:val="32"/>
          <w:szCs w:val="32"/>
          <w:rtl/>
          <w:lang w:bidi="ar-EG"/>
        </w:rPr>
        <w:t>النظري</w:t>
      </w:r>
      <w:r w:rsidR="00F41611">
        <w:rPr>
          <w:rFonts w:ascii="Traditional Arabic" w:hAnsi="Traditional Arabic" w:cs="Traditional Arabic" w:hint="cs"/>
          <w:color w:val="000000"/>
          <w:sz w:val="32"/>
          <w:szCs w:val="32"/>
          <w:rtl/>
          <w:lang w:bidi="ar-EG"/>
        </w:rPr>
        <w:t>، واشتمل على محورين، المحور الأول:</w:t>
      </w:r>
      <w:r w:rsidR="00AB3282">
        <w:rPr>
          <w:rFonts w:ascii="Traditional Arabic" w:hAnsi="Traditional Arabic" w:cs="Traditional Arabic" w:hint="cs"/>
          <w:color w:val="000000"/>
          <w:sz w:val="32"/>
          <w:szCs w:val="32"/>
          <w:rtl/>
          <w:lang w:bidi="ar-EG"/>
        </w:rPr>
        <w:t xml:space="preserve"> بيئة العمل</w:t>
      </w:r>
      <w:r w:rsidR="000377F5">
        <w:rPr>
          <w:rFonts w:ascii="Traditional Arabic" w:hAnsi="Traditional Arabic" w:cs="Traditional Arabic" w:hint="cs"/>
          <w:color w:val="000000"/>
          <w:sz w:val="32"/>
          <w:szCs w:val="32"/>
          <w:rtl/>
          <w:lang w:bidi="ar-EG"/>
        </w:rPr>
        <w:t>:</w:t>
      </w:r>
      <w:r w:rsidR="009A65E8">
        <w:rPr>
          <w:rFonts w:ascii="Traditional Arabic" w:hAnsi="Traditional Arabic" w:cs="Traditional Arabic" w:hint="cs"/>
          <w:color w:val="000000"/>
          <w:sz w:val="32"/>
          <w:szCs w:val="32"/>
          <w:rtl/>
          <w:lang w:bidi="ar-EG"/>
        </w:rPr>
        <w:t xml:space="preserve"> </w:t>
      </w:r>
      <w:r w:rsidR="000377F5">
        <w:rPr>
          <w:rFonts w:ascii="Traditional Arabic" w:hAnsi="Traditional Arabic" w:cs="Traditional Arabic" w:hint="cs"/>
          <w:color w:val="000000"/>
          <w:sz w:val="32"/>
          <w:szCs w:val="32"/>
          <w:rtl/>
          <w:lang w:bidi="ar-EG"/>
        </w:rPr>
        <w:t>وقد عرض هذا المحور لبيئة العمل من حيث مفهومها</w:t>
      </w:r>
      <w:r w:rsidR="00010DF7">
        <w:rPr>
          <w:rFonts w:ascii="Traditional Arabic" w:hAnsi="Traditional Arabic" w:cs="Traditional Arabic" w:hint="cs"/>
          <w:color w:val="000000"/>
          <w:sz w:val="32"/>
          <w:szCs w:val="32"/>
          <w:rtl/>
          <w:lang w:bidi="ar-EG"/>
        </w:rPr>
        <w:t xml:space="preserve">، </w:t>
      </w:r>
      <w:r w:rsidR="002556AA">
        <w:rPr>
          <w:rFonts w:ascii="Traditional Arabic" w:hAnsi="Traditional Arabic" w:cs="Traditional Arabic" w:hint="cs"/>
          <w:color w:val="000000"/>
          <w:sz w:val="32"/>
          <w:szCs w:val="32"/>
          <w:rtl/>
          <w:lang w:bidi="ar-EG"/>
        </w:rPr>
        <w:t xml:space="preserve">وأهميتها، وعناصرها، والعوامل المؤثرة عليها، والنظريات المفسرة لها، وأبعادها، أما </w:t>
      </w:r>
      <w:r w:rsidR="000377F5">
        <w:rPr>
          <w:rFonts w:ascii="Traditional Arabic" w:hAnsi="Traditional Arabic" w:cs="Traditional Arabic" w:hint="cs"/>
          <w:color w:val="000000"/>
          <w:sz w:val="32"/>
          <w:szCs w:val="32"/>
          <w:rtl/>
          <w:lang w:bidi="ar-EG"/>
        </w:rPr>
        <w:t>المحور الثاني فقد تناول الإبداع الإداري من حيث</w:t>
      </w:r>
      <w:r w:rsidR="00EA7C78">
        <w:rPr>
          <w:rFonts w:ascii="Traditional Arabic" w:hAnsi="Traditional Arabic" w:cs="Traditional Arabic" w:hint="cs"/>
          <w:color w:val="000000"/>
          <w:sz w:val="32"/>
          <w:szCs w:val="32"/>
          <w:rtl/>
          <w:lang w:bidi="ar-EG"/>
        </w:rPr>
        <w:t xml:space="preserve"> مفهومه، وأهميته، ومراحله، وأبعاده، ومعوقاته. </w:t>
      </w:r>
      <w:r w:rsidR="00F84652" w:rsidRPr="007C1079">
        <w:rPr>
          <w:rFonts w:ascii="Traditional Arabic" w:hAnsi="Traditional Arabic" w:cs="Traditional Arabic" w:hint="cs"/>
          <w:color w:val="000000"/>
          <w:sz w:val="32"/>
          <w:szCs w:val="32"/>
          <w:rtl/>
          <w:lang w:bidi="ar-EG"/>
        </w:rPr>
        <w:t>بينما اختص الجزء الثاني من هذا الفصل بعرض الدراسات السابقة العربية والأجنبية ذات الصلة بالدراسة الحالية.</w:t>
      </w:r>
    </w:p>
    <w:p w14:paraId="78B17FFA" w14:textId="77777777" w:rsidR="003D367D" w:rsidRPr="003D367D" w:rsidRDefault="003D367D" w:rsidP="003D367D">
      <w:pPr>
        <w:bidi/>
        <w:spacing w:line="360" w:lineRule="auto"/>
        <w:ind w:firstLine="95"/>
        <w:jc w:val="both"/>
        <w:rPr>
          <w:rFonts w:ascii="Traditional Arabic" w:hAnsi="Traditional Arabic" w:cs="Traditional Arabic"/>
          <w:b/>
          <w:bCs/>
          <w:color w:val="000000"/>
          <w:sz w:val="40"/>
          <w:szCs w:val="40"/>
          <w:rtl/>
          <w:lang w:bidi="ar-EG"/>
        </w:rPr>
      </w:pPr>
      <w:bookmarkStart w:id="3" w:name="_Toc209391434"/>
      <w:r w:rsidRPr="003D367D">
        <w:rPr>
          <w:rFonts w:ascii="Traditional Arabic" w:hAnsi="Traditional Arabic" w:cs="Traditional Arabic" w:hint="cs"/>
          <w:b/>
          <w:bCs/>
          <w:color w:val="000000"/>
          <w:sz w:val="40"/>
          <w:szCs w:val="40"/>
          <w:rtl/>
          <w:lang w:bidi="ar-EG"/>
        </w:rPr>
        <w:t>أولًا: الإطار النظري:</w:t>
      </w:r>
      <w:bookmarkEnd w:id="3"/>
    </w:p>
    <w:p w14:paraId="4C87828D" w14:textId="6B15282E" w:rsidR="003D367D" w:rsidRPr="003D367D" w:rsidRDefault="003D367D" w:rsidP="003D367D">
      <w:pPr>
        <w:bidi/>
        <w:spacing w:line="360" w:lineRule="auto"/>
        <w:ind w:firstLine="720"/>
        <w:jc w:val="both"/>
        <w:rPr>
          <w:rFonts w:ascii="Traditional Arabic" w:hAnsi="Traditional Arabic" w:cs="Traditional Arabic"/>
          <w:color w:val="000000"/>
          <w:sz w:val="32"/>
          <w:szCs w:val="32"/>
          <w:rtl/>
          <w:lang w:bidi="ar-EG"/>
        </w:rPr>
      </w:pPr>
      <w:r w:rsidRPr="003D367D">
        <w:rPr>
          <w:rFonts w:ascii="Traditional Arabic" w:hAnsi="Traditional Arabic" w:cs="Traditional Arabic" w:hint="cs"/>
          <w:color w:val="000000"/>
          <w:sz w:val="32"/>
          <w:szCs w:val="32"/>
          <w:rtl/>
          <w:lang w:bidi="ar-EG"/>
        </w:rPr>
        <w:t xml:space="preserve"> تناول الإطار النظري أهم المفاهيم التي وردت في عنوان الدراسة، وقد تم تقسيمه إلى عدة محاور، كما يلي:</w:t>
      </w:r>
    </w:p>
    <w:p w14:paraId="05A83A76" w14:textId="09492391" w:rsidR="003D367D" w:rsidRDefault="003D367D" w:rsidP="003D367D">
      <w:pPr>
        <w:pStyle w:val="H1"/>
        <w:spacing w:line="276" w:lineRule="auto"/>
        <w:rPr>
          <w:sz w:val="40"/>
          <w:szCs w:val="40"/>
          <w:rtl/>
        </w:rPr>
      </w:pPr>
      <w:bookmarkStart w:id="4" w:name="_Toc209391435"/>
      <w:r w:rsidRPr="00F84766">
        <w:rPr>
          <w:sz w:val="40"/>
          <w:szCs w:val="40"/>
          <w:rtl/>
        </w:rPr>
        <w:t xml:space="preserve">المحور الأول: </w:t>
      </w:r>
      <w:r>
        <w:rPr>
          <w:rFonts w:hint="cs"/>
          <w:sz w:val="40"/>
          <w:szCs w:val="40"/>
          <w:rtl/>
        </w:rPr>
        <w:t>بيئة العمل</w:t>
      </w:r>
      <w:r w:rsidRPr="00F84766">
        <w:rPr>
          <w:rFonts w:hint="cs"/>
          <w:sz w:val="40"/>
          <w:szCs w:val="40"/>
          <w:rtl/>
        </w:rPr>
        <w:t>:</w:t>
      </w:r>
      <w:bookmarkEnd w:id="4"/>
    </w:p>
    <w:p w14:paraId="6FC58323" w14:textId="19090750" w:rsidR="00527AFE" w:rsidRDefault="00527AFE" w:rsidP="00527AFE">
      <w:pPr>
        <w:bidi/>
        <w:spacing w:line="360" w:lineRule="auto"/>
        <w:ind w:firstLine="720"/>
        <w:jc w:val="both"/>
        <w:rPr>
          <w:rFonts w:ascii="Traditional Arabic" w:hAnsi="Traditional Arabic" w:cs="Traditional Arabic"/>
          <w:color w:val="000000"/>
          <w:sz w:val="32"/>
          <w:szCs w:val="32"/>
          <w:rtl/>
          <w:lang w:bidi="ar-EG"/>
        </w:rPr>
      </w:pPr>
      <w:r w:rsidRPr="00527AFE">
        <w:rPr>
          <w:rFonts w:ascii="Traditional Arabic" w:hAnsi="Traditional Arabic" w:cs="Traditional Arabic"/>
          <w:color w:val="000000"/>
          <w:sz w:val="32"/>
          <w:szCs w:val="32"/>
          <w:rtl/>
          <w:lang w:bidi="ar-EG"/>
        </w:rPr>
        <w:t xml:space="preserve">تُعد بيئة العمل أحد المرتكزات الأساسية التي تسهم في تعزيز الإبداع الإداري داخل المؤسسات والشركات؛ إذ إن توفير بيئة عمل مناسبة وفعّالة من شأنه تحفيز الموظفين على الابتكار وتشجيعهم على التفكير الخلّاق، الأمر الذي ينعكس إيجابًا على مستوى الأداء المؤسسي ويساعد على تحقيق </w:t>
      </w:r>
      <w:r w:rsidR="00637E17">
        <w:rPr>
          <w:rFonts w:ascii="Traditional Arabic" w:hAnsi="Traditional Arabic" w:cs="Traditional Arabic" w:hint="cs"/>
          <w:color w:val="000000"/>
          <w:sz w:val="32"/>
          <w:szCs w:val="32"/>
          <w:rtl/>
          <w:lang w:bidi="ar-EG"/>
        </w:rPr>
        <w:t>ال</w:t>
      </w:r>
      <w:r w:rsidRPr="00527AFE">
        <w:rPr>
          <w:rFonts w:ascii="Traditional Arabic" w:hAnsi="Traditional Arabic" w:cs="Traditional Arabic"/>
          <w:color w:val="000000"/>
          <w:sz w:val="32"/>
          <w:szCs w:val="32"/>
          <w:rtl/>
          <w:lang w:bidi="ar-EG"/>
        </w:rPr>
        <w:t>مزيد من التميّز والنجاح. كما أن الإبداع الإداري يرتبط ارتباطًا وثيقًا بعدد من عناصر بيئة العمل، من أبرزها الثقافة التنظيمية، وأساليب القيادة والتوجيه الإداري، وطبيعة العلاقات والتفاعل بين الموظفين، والمناخ العام السائد في المؤسسة، إضافة إلى برامج التدريب والتطوير، والتقنيات المستخدمة، ونظم الحوافز والمكافآت</w:t>
      </w:r>
      <w:r w:rsidR="00637E17">
        <w:rPr>
          <w:rFonts w:ascii="Traditional Arabic" w:hAnsi="Traditional Arabic" w:cs="Traditional Arabic" w:hint="cs"/>
          <w:color w:val="000000"/>
          <w:sz w:val="32"/>
          <w:szCs w:val="32"/>
          <w:rtl/>
          <w:lang w:bidi="ar-EG"/>
        </w:rPr>
        <w:t xml:space="preserve"> (</w:t>
      </w:r>
      <w:r w:rsidR="001666B9">
        <w:rPr>
          <w:rFonts w:ascii="Traditional Arabic" w:hAnsi="Traditional Arabic" w:cs="Traditional Arabic" w:hint="cs"/>
          <w:color w:val="000000"/>
          <w:sz w:val="32"/>
          <w:szCs w:val="32"/>
          <w:rtl/>
          <w:lang w:bidi="ar-EG"/>
        </w:rPr>
        <w:t>مسعود، 2023</w:t>
      </w:r>
      <w:r w:rsidR="00637E17">
        <w:rPr>
          <w:rFonts w:ascii="Traditional Arabic" w:hAnsi="Traditional Arabic" w:cs="Traditional Arabic" w:hint="cs"/>
          <w:color w:val="000000"/>
          <w:sz w:val="32"/>
          <w:szCs w:val="32"/>
          <w:rtl/>
          <w:lang w:bidi="ar-EG"/>
        </w:rPr>
        <w:t>).</w:t>
      </w:r>
    </w:p>
    <w:p w14:paraId="5E251E4A" w14:textId="77777777" w:rsidR="00EA7C78" w:rsidRDefault="00EA7C78" w:rsidP="00EA7C78">
      <w:pPr>
        <w:bidi/>
        <w:spacing w:line="360" w:lineRule="auto"/>
        <w:ind w:firstLine="720"/>
        <w:jc w:val="both"/>
        <w:rPr>
          <w:rFonts w:ascii="Traditional Arabic" w:hAnsi="Traditional Arabic" w:cs="Traditional Arabic"/>
          <w:color w:val="000000"/>
          <w:sz w:val="32"/>
          <w:szCs w:val="32"/>
          <w:rtl/>
          <w:lang w:bidi="ar-EG"/>
        </w:rPr>
      </w:pPr>
    </w:p>
    <w:p w14:paraId="21D76F2D" w14:textId="5DAEC495" w:rsidR="003D367D" w:rsidRPr="003D367D" w:rsidRDefault="003D367D" w:rsidP="003D367D">
      <w:pPr>
        <w:bidi/>
        <w:spacing w:line="276" w:lineRule="auto"/>
        <w:jc w:val="both"/>
        <w:rPr>
          <w:rFonts w:ascii="Traditional Arabic" w:hAnsi="Traditional Arabic" w:cs="Traditional Arabic"/>
          <w:b/>
          <w:bCs/>
          <w:color w:val="000000"/>
          <w:sz w:val="40"/>
          <w:szCs w:val="40"/>
          <w:lang w:bidi="ar-EG"/>
        </w:rPr>
      </w:pPr>
      <w:bookmarkStart w:id="5" w:name="_Toc209391436"/>
      <w:r w:rsidRPr="003D367D">
        <w:rPr>
          <w:rFonts w:ascii="Traditional Arabic" w:hAnsi="Traditional Arabic" w:cs="Traditional Arabic" w:hint="cs"/>
          <w:b/>
          <w:bCs/>
          <w:color w:val="000000"/>
          <w:sz w:val="40"/>
          <w:szCs w:val="40"/>
          <w:rtl/>
          <w:lang w:bidi="ar-EG"/>
        </w:rPr>
        <w:lastRenderedPageBreak/>
        <w:t>1-مفهوم</w:t>
      </w:r>
      <w:r w:rsidRPr="003D367D">
        <w:rPr>
          <w:rFonts w:ascii="Traditional Arabic" w:hAnsi="Traditional Arabic" w:cs="Traditional Arabic"/>
          <w:b/>
          <w:bCs/>
          <w:color w:val="000000"/>
          <w:sz w:val="40"/>
          <w:szCs w:val="40"/>
          <w:rtl/>
          <w:lang w:bidi="ar-EG"/>
        </w:rPr>
        <w:t xml:space="preserve"> </w:t>
      </w:r>
      <w:r w:rsidR="006E2EEE">
        <w:rPr>
          <w:rFonts w:ascii="Traditional Arabic" w:hAnsi="Traditional Arabic" w:cs="Traditional Arabic" w:hint="cs"/>
          <w:b/>
          <w:bCs/>
          <w:color w:val="000000"/>
          <w:sz w:val="40"/>
          <w:szCs w:val="40"/>
          <w:rtl/>
          <w:lang w:bidi="ar-EG"/>
        </w:rPr>
        <w:t>بيئة العمل</w:t>
      </w:r>
      <w:r w:rsidRPr="003D367D">
        <w:rPr>
          <w:rFonts w:ascii="Traditional Arabic" w:hAnsi="Traditional Arabic" w:cs="Traditional Arabic" w:hint="cs"/>
          <w:b/>
          <w:bCs/>
          <w:color w:val="000000"/>
          <w:sz w:val="40"/>
          <w:szCs w:val="40"/>
          <w:rtl/>
          <w:lang w:bidi="ar-EG"/>
        </w:rPr>
        <w:t>:</w:t>
      </w:r>
      <w:bookmarkEnd w:id="5"/>
    </w:p>
    <w:p w14:paraId="3301CCD6" w14:textId="574F46FC" w:rsidR="00984B8D" w:rsidRDefault="00984B8D" w:rsidP="00984B8D">
      <w:pPr>
        <w:bidi/>
        <w:spacing w:line="360" w:lineRule="auto"/>
        <w:ind w:firstLine="720"/>
        <w:jc w:val="both"/>
        <w:rPr>
          <w:rFonts w:ascii="Traditional Arabic" w:hAnsi="Traditional Arabic" w:cs="Traditional Arabic"/>
          <w:color w:val="000000"/>
          <w:sz w:val="32"/>
          <w:szCs w:val="32"/>
          <w:rtl/>
          <w:lang w:bidi="ar-EG"/>
        </w:rPr>
      </w:pPr>
      <w:r w:rsidRPr="00984B8D">
        <w:rPr>
          <w:rFonts w:ascii="Traditional Arabic" w:hAnsi="Traditional Arabic" w:cs="Traditional Arabic"/>
          <w:color w:val="000000"/>
          <w:sz w:val="32"/>
          <w:szCs w:val="32"/>
          <w:rtl/>
          <w:lang w:bidi="ar-EG"/>
        </w:rPr>
        <w:t>تُعد بيئة العمل من المفاهيم متعددة الأبعاد التي يصعب حصرها في تعريف واحد جامع، نظراً لاختلاف زوايا تناولها باختلاف التخصصات العلمية</w:t>
      </w:r>
      <w:r>
        <w:rPr>
          <w:rFonts w:ascii="Traditional Arabic" w:hAnsi="Traditional Arabic" w:cs="Traditional Arabic" w:hint="cs"/>
          <w:color w:val="000000"/>
          <w:sz w:val="32"/>
          <w:szCs w:val="32"/>
          <w:rtl/>
          <w:lang w:bidi="ar-EG"/>
        </w:rPr>
        <w:t>،</w:t>
      </w:r>
      <w:r w:rsidRPr="00984B8D">
        <w:rPr>
          <w:rFonts w:ascii="Traditional Arabic" w:hAnsi="Traditional Arabic" w:cs="Traditional Arabic"/>
          <w:color w:val="000000"/>
          <w:sz w:val="32"/>
          <w:szCs w:val="32"/>
          <w:rtl/>
          <w:lang w:bidi="ar-EG"/>
        </w:rPr>
        <w:t xml:space="preserve"> ففي مجال الإدارة، يُنظر إلى بيئة العمل على أنها المناخ التنظيمي الذي يؤثر في سلوك العاملين، بينما يركز علم النفس التنظيمي على الجوانب النفسية والاجتماعية المؤثرة في الأداء</w:t>
      </w:r>
      <w:r>
        <w:rPr>
          <w:rFonts w:ascii="Traditional Arabic" w:hAnsi="Traditional Arabic" w:cs="Traditional Arabic" w:hint="cs"/>
          <w:color w:val="000000"/>
          <w:sz w:val="32"/>
          <w:szCs w:val="32"/>
          <w:rtl/>
          <w:lang w:bidi="ar-EG"/>
        </w:rPr>
        <w:t xml:space="preserve">، وفيما </w:t>
      </w:r>
      <w:r w:rsidR="00475837">
        <w:rPr>
          <w:rFonts w:ascii="Traditional Arabic" w:hAnsi="Traditional Arabic" w:cs="Traditional Arabic" w:hint="cs"/>
          <w:color w:val="000000"/>
          <w:sz w:val="32"/>
          <w:szCs w:val="32"/>
          <w:rtl/>
          <w:lang w:bidi="ar-EG"/>
        </w:rPr>
        <w:t>يلي</w:t>
      </w:r>
      <w:r>
        <w:rPr>
          <w:rFonts w:ascii="Traditional Arabic" w:hAnsi="Traditional Arabic" w:cs="Traditional Arabic" w:hint="cs"/>
          <w:color w:val="000000"/>
          <w:sz w:val="32"/>
          <w:szCs w:val="32"/>
          <w:rtl/>
          <w:lang w:bidi="ar-EG"/>
        </w:rPr>
        <w:t xml:space="preserve"> عرض تفصيلي لمفهوم بيئة العمل:</w:t>
      </w:r>
    </w:p>
    <w:p w14:paraId="47ABDD40" w14:textId="03E252B0" w:rsidR="00EA4429" w:rsidRDefault="00EA4429" w:rsidP="00EA4429">
      <w:pPr>
        <w:bidi/>
        <w:spacing w:line="360" w:lineRule="auto"/>
        <w:ind w:firstLine="720"/>
        <w:jc w:val="both"/>
        <w:rPr>
          <w:rFonts w:ascii="Traditional Arabic" w:hAnsi="Traditional Arabic" w:cs="Traditional Arabic"/>
          <w:color w:val="000000"/>
          <w:sz w:val="32"/>
          <w:szCs w:val="32"/>
          <w:rtl/>
          <w:lang w:bidi="ar-EG"/>
        </w:rPr>
      </w:pPr>
      <w:r w:rsidRPr="00EA4429">
        <w:rPr>
          <w:rFonts w:ascii="Traditional Arabic" w:hAnsi="Traditional Arabic" w:cs="Traditional Arabic"/>
          <w:b/>
          <w:bCs/>
          <w:color w:val="000000"/>
          <w:sz w:val="32"/>
          <w:szCs w:val="32"/>
          <w:rtl/>
          <w:lang w:bidi="ar-EG"/>
        </w:rPr>
        <w:t>تُعرَّف بيئة العمل بأنها</w:t>
      </w:r>
      <w:r>
        <w:rPr>
          <w:rFonts w:ascii="Traditional Arabic" w:hAnsi="Traditional Arabic" w:cs="Traditional Arabic" w:hint="cs"/>
          <w:color w:val="000000"/>
          <w:sz w:val="32"/>
          <w:szCs w:val="32"/>
          <w:rtl/>
          <w:lang w:bidi="ar-EG"/>
        </w:rPr>
        <w:t>:</w:t>
      </w:r>
      <w:r w:rsidRPr="00EA4429">
        <w:rPr>
          <w:rFonts w:ascii="Traditional Arabic" w:hAnsi="Traditional Arabic" w:cs="Traditional Arabic"/>
          <w:color w:val="000000"/>
          <w:sz w:val="32"/>
          <w:szCs w:val="32"/>
          <w:rtl/>
          <w:lang w:bidi="ar-EG"/>
        </w:rPr>
        <w:t xml:space="preserve"> الإطار العام الذي يضم مجموعة من الخصائص والعناصر التنظيمية التي تميّز مؤسسة ما عن غيرها، و</w:t>
      </w:r>
      <w:r w:rsidR="0067063F">
        <w:rPr>
          <w:rFonts w:ascii="Traditional Arabic" w:hAnsi="Traditional Arabic" w:cs="Traditional Arabic" w:hint="cs"/>
          <w:color w:val="000000"/>
          <w:sz w:val="32"/>
          <w:szCs w:val="32"/>
          <w:rtl/>
          <w:lang w:bidi="ar-EG"/>
        </w:rPr>
        <w:t>تنتشر في المؤسسة ككل و</w:t>
      </w:r>
      <w:r w:rsidRPr="00EA4429">
        <w:rPr>
          <w:rFonts w:ascii="Traditional Arabic" w:hAnsi="Traditional Arabic" w:cs="Traditional Arabic"/>
          <w:color w:val="000000"/>
          <w:sz w:val="32"/>
          <w:szCs w:val="32"/>
          <w:rtl/>
          <w:lang w:bidi="ar-EG"/>
        </w:rPr>
        <w:t xml:space="preserve">تسود جميع </w:t>
      </w:r>
      <w:r w:rsidR="0067063F">
        <w:rPr>
          <w:rFonts w:ascii="Traditional Arabic" w:hAnsi="Traditional Arabic" w:cs="Traditional Arabic" w:hint="cs"/>
          <w:color w:val="000000"/>
          <w:sz w:val="32"/>
          <w:szCs w:val="32"/>
          <w:rtl/>
          <w:lang w:bidi="ar-EG"/>
        </w:rPr>
        <w:t>أقسامها</w:t>
      </w:r>
      <w:r w:rsidRPr="00EA4429">
        <w:rPr>
          <w:rFonts w:ascii="Traditional Arabic" w:hAnsi="Traditional Arabic" w:cs="Traditional Arabic"/>
          <w:color w:val="000000"/>
          <w:sz w:val="32"/>
          <w:szCs w:val="32"/>
          <w:rtl/>
          <w:lang w:bidi="ar-EG"/>
        </w:rPr>
        <w:t xml:space="preserve"> بصورة شمولية، وتتمتع</w:t>
      </w:r>
      <w:r w:rsidR="0067063F">
        <w:rPr>
          <w:rFonts w:ascii="Traditional Arabic" w:hAnsi="Traditional Arabic" w:cs="Traditional Arabic" w:hint="cs"/>
          <w:color w:val="000000"/>
          <w:sz w:val="32"/>
          <w:szCs w:val="32"/>
          <w:rtl/>
          <w:lang w:bidi="ar-EG"/>
        </w:rPr>
        <w:t xml:space="preserve"> هذه الخصائص</w:t>
      </w:r>
      <w:r w:rsidRPr="00EA4429">
        <w:rPr>
          <w:rFonts w:ascii="Traditional Arabic" w:hAnsi="Traditional Arabic" w:cs="Traditional Arabic"/>
          <w:color w:val="000000"/>
          <w:sz w:val="32"/>
          <w:szCs w:val="32"/>
          <w:rtl/>
          <w:lang w:bidi="ar-EG"/>
        </w:rPr>
        <w:t xml:space="preserve"> بدرجة من الاستقرار النسبي، ويُدركها </w:t>
      </w:r>
      <w:r w:rsidR="0041161E">
        <w:rPr>
          <w:rFonts w:ascii="Traditional Arabic" w:hAnsi="Traditional Arabic" w:cs="Traditional Arabic" w:hint="cs"/>
          <w:color w:val="000000"/>
          <w:sz w:val="32"/>
          <w:szCs w:val="32"/>
          <w:rtl/>
          <w:lang w:bidi="ar-EG"/>
        </w:rPr>
        <w:t>أعضاء المؤسسة و</w:t>
      </w:r>
      <w:r w:rsidRPr="00EA4429">
        <w:rPr>
          <w:rFonts w:ascii="Traditional Arabic" w:hAnsi="Traditional Arabic" w:cs="Traditional Arabic"/>
          <w:color w:val="000000"/>
          <w:sz w:val="32"/>
          <w:szCs w:val="32"/>
          <w:rtl/>
          <w:lang w:bidi="ar-EG"/>
        </w:rPr>
        <w:t xml:space="preserve">العاملون فيها، </w:t>
      </w:r>
      <w:r w:rsidR="0041161E">
        <w:rPr>
          <w:rFonts w:ascii="Traditional Arabic" w:hAnsi="Traditional Arabic" w:cs="Traditional Arabic" w:hint="cs"/>
          <w:color w:val="000000"/>
          <w:sz w:val="32"/>
          <w:szCs w:val="32"/>
          <w:rtl/>
          <w:lang w:bidi="ar-EG"/>
        </w:rPr>
        <w:t>وهي</w:t>
      </w:r>
      <w:r w:rsidRPr="00EA4429">
        <w:rPr>
          <w:rFonts w:ascii="Traditional Arabic" w:hAnsi="Traditional Arabic" w:cs="Traditional Arabic"/>
          <w:color w:val="000000"/>
          <w:sz w:val="32"/>
          <w:szCs w:val="32"/>
          <w:rtl/>
          <w:lang w:bidi="ar-EG"/>
        </w:rPr>
        <w:t xml:space="preserve"> تؤثر بشكل مباشر في سلوكهم وفي مستوى أدائهم لمهامهم الوظيفية (الصمادي، 2015).</w:t>
      </w:r>
    </w:p>
    <w:p w14:paraId="0240CCBC" w14:textId="43574C2D" w:rsidR="00475837" w:rsidRDefault="0041161E" w:rsidP="00067184">
      <w:pPr>
        <w:bidi/>
        <w:spacing w:line="360" w:lineRule="auto"/>
        <w:ind w:firstLine="720"/>
        <w:jc w:val="both"/>
        <w:rPr>
          <w:rFonts w:ascii="Traditional Arabic" w:hAnsi="Traditional Arabic" w:cs="Traditional Arabic"/>
          <w:color w:val="000000"/>
          <w:sz w:val="32"/>
          <w:szCs w:val="32"/>
          <w:rtl/>
          <w:lang w:bidi="ar-EG"/>
        </w:rPr>
      </w:pPr>
      <w:r w:rsidRPr="0041161E">
        <w:rPr>
          <w:rFonts w:ascii="Traditional Arabic" w:hAnsi="Traditional Arabic" w:cs="Traditional Arabic" w:hint="cs"/>
          <w:b/>
          <w:bCs/>
          <w:color w:val="000000"/>
          <w:sz w:val="32"/>
          <w:szCs w:val="32"/>
          <w:rtl/>
          <w:lang w:bidi="ar-EG"/>
        </w:rPr>
        <w:t>كما تعرف بأنها:</w:t>
      </w:r>
      <w:r>
        <w:rPr>
          <w:rFonts w:ascii="Traditional Arabic" w:hAnsi="Traditional Arabic" w:cs="Traditional Arabic" w:hint="cs"/>
          <w:color w:val="000000"/>
          <w:sz w:val="32"/>
          <w:szCs w:val="32"/>
          <w:rtl/>
          <w:lang w:bidi="ar-EG"/>
        </w:rPr>
        <w:t xml:space="preserve"> </w:t>
      </w:r>
      <w:r w:rsidR="00475837" w:rsidRPr="00475837">
        <w:rPr>
          <w:rFonts w:ascii="Traditional Arabic" w:hAnsi="Traditional Arabic" w:cs="Traditional Arabic"/>
          <w:color w:val="000000"/>
          <w:sz w:val="32"/>
          <w:szCs w:val="32"/>
          <w:rtl/>
          <w:lang w:bidi="ar-EG"/>
        </w:rPr>
        <w:t>الحيز الذي يعمل فيه الأفراد وتتواجد فيه والظروف والمتغيرات الداخلية والخارجية</w:t>
      </w:r>
      <w:r w:rsidR="00475837">
        <w:rPr>
          <w:rFonts w:ascii="Traditional Arabic" w:hAnsi="Traditional Arabic" w:cs="Traditional Arabic" w:hint="cs"/>
          <w:color w:val="000000"/>
          <w:sz w:val="32"/>
          <w:szCs w:val="32"/>
          <w:rtl/>
          <w:lang w:bidi="ar-EG"/>
        </w:rPr>
        <w:t>، التي</w:t>
      </w:r>
      <w:r w:rsidR="00475837" w:rsidRPr="00475837">
        <w:rPr>
          <w:rFonts w:ascii="Traditional Arabic" w:hAnsi="Traditional Arabic" w:cs="Traditional Arabic"/>
          <w:color w:val="000000"/>
          <w:sz w:val="32"/>
          <w:szCs w:val="32"/>
          <w:rtl/>
          <w:lang w:bidi="ar-EG"/>
        </w:rPr>
        <w:t xml:space="preserve"> يتفاعل </w:t>
      </w:r>
      <w:r w:rsidR="00475837">
        <w:rPr>
          <w:rFonts w:ascii="Traditional Arabic" w:hAnsi="Traditional Arabic" w:cs="Traditional Arabic" w:hint="cs"/>
          <w:color w:val="000000"/>
          <w:sz w:val="32"/>
          <w:szCs w:val="32"/>
          <w:rtl/>
          <w:lang w:bidi="ar-EG"/>
        </w:rPr>
        <w:t xml:space="preserve">معها </w:t>
      </w:r>
      <w:r w:rsidR="00475837" w:rsidRPr="00475837">
        <w:rPr>
          <w:rFonts w:ascii="Traditional Arabic" w:hAnsi="Traditional Arabic" w:cs="Traditional Arabic"/>
          <w:color w:val="000000"/>
          <w:sz w:val="32"/>
          <w:szCs w:val="32"/>
          <w:rtl/>
          <w:lang w:bidi="ar-EG"/>
        </w:rPr>
        <w:t>الفرد وتتفاعل هي الأخرى مع بعضها البعض</w:t>
      </w:r>
      <w:r w:rsidR="001A576D">
        <w:rPr>
          <w:rFonts w:ascii="Traditional Arabic" w:hAnsi="Traditional Arabic" w:cs="Traditional Arabic" w:hint="cs"/>
          <w:color w:val="000000"/>
          <w:sz w:val="32"/>
          <w:szCs w:val="32"/>
          <w:rtl/>
          <w:lang w:bidi="ar-EG"/>
        </w:rPr>
        <w:t>؛</w:t>
      </w:r>
      <w:r w:rsidR="00475837" w:rsidRPr="00475837">
        <w:rPr>
          <w:rFonts w:ascii="Traditional Arabic" w:hAnsi="Traditional Arabic" w:cs="Traditional Arabic"/>
          <w:color w:val="000000"/>
          <w:sz w:val="32"/>
          <w:szCs w:val="32"/>
          <w:rtl/>
          <w:lang w:bidi="ar-EG"/>
        </w:rPr>
        <w:t xml:space="preserve"> لتحقيق الأهداف والغايات التي وضعتها المنظمة نصب أعينها</w:t>
      </w:r>
      <w:r w:rsidR="001A576D">
        <w:rPr>
          <w:rFonts w:ascii="Traditional Arabic" w:hAnsi="Traditional Arabic" w:cs="Traditional Arabic" w:hint="cs"/>
          <w:color w:val="000000"/>
          <w:sz w:val="32"/>
          <w:szCs w:val="32"/>
          <w:rtl/>
          <w:lang w:bidi="ar-EG"/>
        </w:rPr>
        <w:t>،</w:t>
      </w:r>
      <w:r w:rsidR="00475837" w:rsidRPr="00475837">
        <w:rPr>
          <w:rFonts w:ascii="Traditional Arabic" w:hAnsi="Traditional Arabic" w:cs="Traditional Arabic"/>
          <w:color w:val="000000"/>
          <w:sz w:val="32"/>
          <w:szCs w:val="32"/>
          <w:rtl/>
          <w:lang w:bidi="ar-EG"/>
        </w:rPr>
        <w:t xml:space="preserve"> لتلبية حاجات ورغبات الأفراد العاملين لديها بشكل خاص والمجتمع على وجه العموم، ومن هذه العناصر على سبيل المثال وليس الحصر الآلات والمعدات والأنظمة والتشريعات واللوائح والقوانين والقيم</w:t>
      </w:r>
      <w:r w:rsidR="001A576D">
        <w:rPr>
          <w:rFonts w:ascii="Traditional Arabic" w:hAnsi="Traditional Arabic" w:cs="Traditional Arabic" w:hint="cs"/>
          <w:color w:val="000000"/>
          <w:sz w:val="32"/>
          <w:szCs w:val="32"/>
          <w:rtl/>
          <w:lang w:bidi="ar-EG"/>
        </w:rPr>
        <w:t xml:space="preserve"> </w:t>
      </w:r>
      <w:r w:rsidR="00475837" w:rsidRPr="00475837">
        <w:rPr>
          <w:rFonts w:ascii="Traditional Arabic" w:hAnsi="Traditional Arabic" w:cs="Traditional Arabic"/>
          <w:color w:val="000000"/>
          <w:sz w:val="32"/>
          <w:szCs w:val="32"/>
          <w:rtl/>
          <w:lang w:bidi="ar-EG"/>
        </w:rPr>
        <w:t>والسلوكيات والهياكل التنظيمية والحوافر المادية والمعنوية</w:t>
      </w:r>
      <w:r w:rsidR="001A576D">
        <w:rPr>
          <w:rFonts w:ascii="Traditional Arabic" w:hAnsi="Traditional Arabic" w:cs="Traditional Arabic" w:hint="cs"/>
          <w:color w:val="000000"/>
          <w:sz w:val="32"/>
          <w:szCs w:val="32"/>
          <w:rtl/>
          <w:lang w:bidi="ar-EG"/>
        </w:rPr>
        <w:t xml:space="preserve"> (</w:t>
      </w:r>
      <w:proofErr w:type="spellStart"/>
      <w:r w:rsidR="00171861">
        <w:rPr>
          <w:rFonts w:ascii="Traditional Arabic" w:hAnsi="Traditional Arabic" w:cs="Traditional Arabic" w:hint="cs"/>
          <w:color w:val="000000"/>
          <w:sz w:val="32"/>
          <w:szCs w:val="32"/>
          <w:rtl/>
          <w:lang w:bidi="ar-EG"/>
        </w:rPr>
        <w:t>المسلمية</w:t>
      </w:r>
      <w:proofErr w:type="spellEnd"/>
      <w:r w:rsidR="00171861">
        <w:rPr>
          <w:rFonts w:ascii="Traditional Arabic" w:hAnsi="Traditional Arabic" w:cs="Traditional Arabic" w:hint="cs"/>
          <w:color w:val="000000"/>
          <w:sz w:val="32"/>
          <w:szCs w:val="32"/>
          <w:rtl/>
          <w:lang w:bidi="ar-EG"/>
        </w:rPr>
        <w:t>، 2022</w:t>
      </w:r>
      <w:r w:rsidR="001A576D">
        <w:rPr>
          <w:rFonts w:ascii="Traditional Arabic" w:hAnsi="Traditional Arabic" w:cs="Traditional Arabic" w:hint="cs"/>
          <w:color w:val="000000"/>
          <w:sz w:val="32"/>
          <w:szCs w:val="32"/>
          <w:rtl/>
          <w:lang w:bidi="ar-EG"/>
        </w:rPr>
        <w:t>).</w:t>
      </w:r>
    </w:p>
    <w:p w14:paraId="44C50ECE" w14:textId="16933BEF" w:rsidR="00B8568A" w:rsidRDefault="00B8568A" w:rsidP="00B8568A">
      <w:pPr>
        <w:bidi/>
        <w:spacing w:line="360" w:lineRule="auto"/>
        <w:ind w:firstLine="720"/>
        <w:jc w:val="both"/>
        <w:rPr>
          <w:rFonts w:ascii="Traditional Arabic" w:hAnsi="Traditional Arabic" w:cs="Traditional Arabic"/>
          <w:color w:val="000000"/>
          <w:sz w:val="32"/>
          <w:szCs w:val="32"/>
          <w:rtl/>
          <w:lang w:bidi="ar-EG"/>
        </w:rPr>
      </w:pPr>
      <w:r w:rsidRPr="00B8568A">
        <w:rPr>
          <w:rFonts w:ascii="Traditional Arabic" w:hAnsi="Traditional Arabic" w:cs="Traditional Arabic" w:hint="cs"/>
          <w:b/>
          <w:bCs/>
          <w:color w:val="000000"/>
          <w:sz w:val="32"/>
          <w:szCs w:val="32"/>
          <w:rtl/>
          <w:lang w:bidi="ar-EG"/>
        </w:rPr>
        <w:t>ويعرفها الحمزة (2023) بأنها:</w:t>
      </w:r>
      <w:r w:rsidRPr="00DB2AA6">
        <w:rPr>
          <w:rFonts w:ascii="Traditional Arabic" w:hAnsi="Traditional Arabic" w:cs="Traditional Arabic"/>
          <w:color w:val="000000"/>
          <w:sz w:val="32"/>
          <w:szCs w:val="32"/>
          <w:rtl/>
          <w:lang w:bidi="ar-EG"/>
        </w:rPr>
        <w:t xml:space="preserve"> البيئة التي يعمل فيها العامل </w:t>
      </w:r>
      <w:r>
        <w:rPr>
          <w:rFonts w:ascii="Traditional Arabic" w:hAnsi="Traditional Arabic" w:cs="Traditional Arabic" w:hint="cs"/>
          <w:color w:val="000000"/>
          <w:sz w:val="32"/>
          <w:szCs w:val="32"/>
          <w:rtl/>
          <w:lang w:bidi="ar-EG"/>
        </w:rPr>
        <w:t>وتتوافر</w:t>
      </w:r>
      <w:r w:rsidRPr="00DB2AA6">
        <w:rPr>
          <w:rFonts w:ascii="Traditional Arabic" w:hAnsi="Traditional Arabic" w:cs="Traditional Arabic"/>
          <w:color w:val="000000"/>
          <w:sz w:val="32"/>
          <w:szCs w:val="32"/>
          <w:rtl/>
          <w:lang w:bidi="ar-EG"/>
        </w:rPr>
        <w:t xml:space="preserve"> فيها الإمكانات اللازمة لتأدية عمله الموكول إليه بكفاءة</w:t>
      </w:r>
      <w:r w:rsidR="00186A19">
        <w:rPr>
          <w:rFonts w:ascii="Traditional Arabic" w:hAnsi="Traditional Arabic" w:cs="Traditional Arabic" w:hint="cs"/>
          <w:color w:val="000000"/>
          <w:sz w:val="32"/>
          <w:szCs w:val="32"/>
          <w:rtl/>
          <w:lang w:bidi="ar-EG"/>
        </w:rPr>
        <w:t>، بما يساعد في</w:t>
      </w:r>
      <w:r w:rsidRPr="00DB2AA6">
        <w:rPr>
          <w:rFonts w:ascii="Traditional Arabic" w:hAnsi="Traditional Arabic" w:cs="Traditional Arabic"/>
          <w:color w:val="000000"/>
          <w:sz w:val="32"/>
          <w:szCs w:val="32"/>
          <w:rtl/>
          <w:lang w:bidi="ar-EG"/>
        </w:rPr>
        <w:t xml:space="preserve"> </w:t>
      </w:r>
      <w:r w:rsidR="00186A19">
        <w:rPr>
          <w:rFonts w:ascii="Traditional Arabic" w:hAnsi="Traditional Arabic" w:cs="Traditional Arabic" w:hint="cs"/>
          <w:color w:val="000000"/>
          <w:sz w:val="32"/>
          <w:szCs w:val="32"/>
          <w:rtl/>
          <w:lang w:bidi="ar-EG"/>
        </w:rPr>
        <w:t>تحقيق</w:t>
      </w:r>
      <w:r w:rsidRPr="00DB2AA6">
        <w:rPr>
          <w:rFonts w:ascii="Traditional Arabic" w:hAnsi="Traditional Arabic" w:cs="Traditional Arabic"/>
          <w:color w:val="000000"/>
          <w:sz w:val="32"/>
          <w:szCs w:val="32"/>
          <w:rtl/>
          <w:lang w:bidi="ar-EG"/>
        </w:rPr>
        <w:t xml:space="preserve"> أهداف المنظمة</w:t>
      </w:r>
      <w:r>
        <w:rPr>
          <w:rFonts w:ascii="Traditional Arabic" w:hAnsi="Traditional Arabic" w:cs="Traditional Arabic" w:hint="cs"/>
          <w:color w:val="000000"/>
          <w:sz w:val="32"/>
          <w:szCs w:val="32"/>
          <w:rtl/>
          <w:lang w:bidi="ar-EG"/>
        </w:rPr>
        <w:t>.</w:t>
      </w:r>
    </w:p>
    <w:p w14:paraId="46F88177" w14:textId="77777777" w:rsidR="00186A19" w:rsidRDefault="00186A19" w:rsidP="00186A19">
      <w:pPr>
        <w:bidi/>
        <w:spacing w:line="360" w:lineRule="auto"/>
        <w:ind w:firstLine="720"/>
        <w:jc w:val="both"/>
        <w:rPr>
          <w:rFonts w:ascii="Traditional Arabic" w:hAnsi="Traditional Arabic" w:cs="Traditional Arabic"/>
          <w:b/>
          <w:bCs/>
          <w:color w:val="000000"/>
          <w:sz w:val="32"/>
          <w:szCs w:val="32"/>
          <w:rtl/>
          <w:lang w:bidi="ar-EG"/>
        </w:rPr>
      </w:pPr>
      <w:r w:rsidRPr="00D2640D">
        <w:rPr>
          <w:rFonts w:ascii="Traditional Arabic" w:hAnsi="Traditional Arabic" w:cs="Traditional Arabic" w:hint="cs"/>
          <w:b/>
          <w:bCs/>
          <w:color w:val="000000"/>
          <w:sz w:val="32"/>
          <w:szCs w:val="32"/>
          <w:rtl/>
          <w:lang w:bidi="ar-EG"/>
        </w:rPr>
        <w:t>وقد أورد الثبيتي وآخرون (2023) مجموعة من التعريفات لبيئة العمل، أبرزها:</w:t>
      </w:r>
    </w:p>
    <w:p w14:paraId="468B7C1C" w14:textId="77777777" w:rsidR="00186A19" w:rsidRDefault="00186A19" w:rsidP="00186A19">
      <w:pPr>
        <w:pStyle w:val="ListParagraph"/>
        <w:numPr>
          <w:ilvl w:val="0"/>
          <w:numId w:val="28"/>
        </w:numPr>
        <w:spacing w:line="360" w:lineRule="auto"/>
        <w:jc w:val="both"/>
        <w:rPr>
          <w:rFonts w:ascii="Traditional Arabic" w:hAnsi="Traditional Arabic" w:cs="Traditional Arabic"/>
          <w:b/>
          <w:bCs/>
          <w:color w:val="000000"/>
          <w:sz w:val="32"/>
          <w:szCs w:val="32"/>
          <w:lang w:bidi="ar-EG"/>
        </w:rPr>
      </w:pPr>
      <w:r>
        <w:rPr>
          <w:rFonts w:ascii="Traditional Arabic" w:hAnsi="Traditional Arabic" w:cs="Traditional Arabic" w:hint="cs"/>
          <w:b/>
          <w:bCs/>
          <w:color w:val="000000"/>
          <w:sz w:val="32"/>
          <w:szCs w:val="32"/>
          <w:rtl/>
          <w:lang w:bidi="ar-EG"/>
        </w:rPr>
        <w:t xml:space="preserve">بيئة العمل: </w:t>
      </w:r>
      <w:r w:rsidRPr="00407DAD">
        <w:rPr>
          <w:rFonts w:ascii="Traditional Arabic" w:hAnsi="Traditional Arabic" w:cs="Traditional Arabic" w:hint="cs"/>
          <w:color w:val="000000"/>
          <w:sz w:val="32"/>
          <w:szCs w:val="32"/>
          <w:rtl/>
          <w:lang w:bidi="ar-EG"/>
        </w:rPr>
        <w:t>هي السياق الذي يتفاعل فيه العاملون داخل المؤسسة، وهي تؤثر بشكل كبير في قدرة المنظمة على تحقيق أهدافها وتطلعاتها.</w:t>
      </w:r>
    </w:p>
    <w:p w14:paraId="70251BC1" w14:textId="77777777" w:rsidR="00186A19" w:rsidRDefault="00186A19" w:rsidP="00186A19">
      <w:pPr>
        <w:pStyle w:val="ListParagraph"/>
        <w:numPr>
          <w:ilvl w:val="0"/>
          <w:numId w:val="28"/>
        </w:numPr>
        <w:spacing w:line="360" w:lineRule="auto"/>
        <w:jc w:val="both"/>
        <w:rPr>
          <w:rFonts w:ascii="Traditional Arabic" w:hAnsi="Traditional Arabic" w:cs="Traditional Arabic"/>
          <w:b/>
          <w:bCs/>
          <w:color w:val="000000"/>
          <w:sz w:val="32"/>
          <w:szCs w:val="32"/>
          <w:lang w:bidi="ar-EG"/>
        </w:rPr>
      </w:pPr>
      <w:r>
        <w:rPr>
          <w:rFonts w:ascii="Traditional Arabic" w:hAnsi="Traditional Arabic" w:cs="Traditional Arabic" w:hint="cs"/>
          <w:b/>
          <w:bCs/>
          <w:color w:val="000000"/>
          <w:sz w:val="32"/>
          <w:szCs w:val="32"/>
          <w:rtl/>
          <w:lang w:bidi="ar-EG"/>
        </w:rPr>
        <w:lastRenderedPageBreak/>
        <w:t xml:space="preserve">وهي </w:t>
      </w:r>
      <w:r w:rsidRPr="00384DF1">
        <w:rPr>
          <w:rFonts w:ascii="Traditional Arabic" w:hAnsi="Traditional Arabic" w:cs="Traditional Arabic" w:hint="cs"/>
          <w:color w:val="000000"/>
          <w:sz w:val="32"/>
          <w:szCs w:val="32"/>
          <w:rtl/>
          <w:lang w:bidi="ar-EG"/>
        </w:rPr>
        <w:t>مجموعة من العوامل التي تحيط بالمؤسسة وتتفاعل معها، وهي تؤثر بشكل مباشر أو غير مباشر على أداء المنظم</w:t>
      </w:r>
      <w:r w:rsidRPr="00384DF1">
        <w:rPr>
          <w:rFonts w:ascii="Traditional Arabic" w:hAnsi="Traditional Arabic" w:cs="Traditional Arabic" w:hint="eastAsia"/>
          <w:color w:val="000000"/>
          <w:sz w:val="32"/>
          <w:szCs w:val="32"/>
          <w:rtl/>
          <w:lang w:bidi="ar-EG"/>
        </w:rPr>
        <w:t>ة</w:t>
      </w:r>
      <w:r w:rsidRPr="00384DF1">
        <w:rPr>
          <w:rFonts w:ascii="Traditional Arabic" w:hAnsi="Traditional Arabic" w:cs="Traditional Arabic" w:hint="cs"/>
          <w:color w:val="000000"/>
          <w:sz w:val="32"/>
          <w:szCs w:val="32"/>
          <w:rtl/>
          <w:lang w:bidi="ar-EG"/>
        </w:rPr>
        <w:t>؛ حيث تلعب دورا محوريا في تحديد كيفية توجيه الجهود داخل المنظمة، كما ان تأثيرها يمتد إلى عدة جوانب من العمل، بما في ذلك جمع المعلومات وتنوع الأداء والاستفادة من الموارد.</w:t>
      </w:r>
    </w:p>
    <w:p w14:paraId="5AA6B64B" w14:textId="77777777" w:rsidR="00186A19" w:rsidRPr="00407DAD" w:rsidRDefault="00186A19" w:rsidP="00186A19">
      <w:pPr>
        <w:pStyle w:val="ListParagraph"/>
        <w:numPr>
          <w:ilvl w:val="0"/>
          <w:numId w:val="28"/>
        </w:numPr>
        <w:spacing w:line="360" w:lineRule="auto"/>
        <w:jc w:val="both"/>
        <w:rPr>
          <w:rFonts w:ascii="Traditional Arabic" w:hAnsi="Traditional Arabic" w:cs="Traditional Arabic"/>
          <w:b/>
          <w:bCs/>
          <w:color w:val="000000"/>
          <w:sz w:val="32"/>
          <w:szCs w:val="32"/>
          <w:rtl/>
          <w:lang w:bidi="ar-EG"/>
        </w:rPr>
      </w:pPr>
      <w:r>
        <w:rPr>
          <w:rFonts w:ascii="Traditional Arabic" w:hAnsi="Traditional Arabic" w:cs="Traditional Arabic" w:hint="cs"/>
          <w:b/>
          <w:bCs/>
          <w:color w:val="000000"/>
          <w:sz w:val="32"/>
          <w:szCs w:val="32"/>
          <w:rtl/>
          <w:lang w:bidi="ar-EG"/>
        </w:rPr>
        <w:t xml:space="preserve">كما تعرف بأنها: </w:t>
      </w:r>
      <w:r w:rsidRPr="00E360EE">
        <w:rPr>
          <w:rFonts w:ascii="Traditional Arabic" w:hAnsi="Traditional Arabic" w:cs="Traditional Arabic" w:hint="cs"/>
          <w:color w:val="000000"/>
          <w:sz w:val="32"/>
          <w:szCs w:val="32"/>
          <w:rtl/>
          <w:lang w:bidi="ar-EG"/>
        </w:rPr>
        <w:t>مجموعة شاملة من العوامل المؤثرة في أداء المنظمة، حيث تتضمن العوامل البشرية والفنية والمالية والمعلوماتية، إضافة إلى النظم والسياسات والإدارة والتجهيزات ومستوى التكنولوجيا.. الخ، وهي تلعب دورا حيويا في تحديد كفاءة وأداء المنظمة بأكملها.</w:t>
      </w:r>
    </w:p>
    <w:p w14:paraId="0BE2FB5E" w14:textId="32F5D559" w:rsidR="00DB2AA6" w:rsidRDefault="00DB2AA6" w:rsidP="00DB2AA6">
      <w:pPr>
        <w:bidi/>
        <w:spacing w:line="360" w:lineRule="auto"/>
        <w:ind w:firstLine="720"/>
        <w:jc w:val="both"/>
        <w:rPr>
          <w:rFonts w:ascii="Traditional Arabic" w:hAnsi="Traditional Arabic" w:cs="Traditional Arabic"/>
          <w:color w:val="000000"/>
          <w:sz w:val="32"/>
          <w:szCs w:val="32"/>
          <w:rtl/>
          <w:lang w:bidi="ar-EG"/>
        </w:rPr>
      </w:pPr>
      <w:r w:rsidRPr="00D2640D">
        <w:rPr>
          <w:rFonts w:ascii="Traditional Arabic" w:hAnsi="Traditional Arabic" w:cs="Traditional Arabic"/>
          <w:b/>
          <w:bCs/>
          <w:color w:val="000000"/>
          <w:sz w:val="32"/>
          <w:szCs w:val="32"/>
          <w:rtl/>
          <w:lang w:bidi="ar-EG"/>
        </w:rPr>
        <w:t>كما عرفت</w:t>
      </w:r>
      <w:r w:rsidR="006C600C">
        <w:rPr>
          <w:rFonts w:ascii="Traditional Arabic" w:hAnsi="Traditional Arabic" w:cs="Traditional Arabic" w:hint="cs"/>
          <w:b/>
          <w:bCs/>
          <w:color w:val="000000"/>
          <w:sz w:val="32"/>
          <w:szCs w:val="32"/>
          <w:rtl/>
          <w:lang w:bidi="ar-EG"/>
        </w:rPr>
        <w:t xml:space="preserve"> بيئة العمل</w:t>
      </w:r>
      <w:r w:rsidRPr="00D2640D">
        <w:rPr>
          <w:rFonts w:ascii="Traditional Arabic" w:hAnsi="Traditional Arabic" w:cs="Traditional Arabic"/>
          <w:b/>
          <w:bCs/>
          <w:color w:val="000000"/>
          <w:sz w:val="32"/>
          <w:szCs w:val="32"/>
          <w:rtl/>
          <w:lang w:bidi="ar-EG"/>
        </w:rPr>
        <w:t xml:space="preserve"> ايضا بأنها</w:t>
      </w:r>
      <w:r w:rsidR="00D2640D">
        <w:rPr>
          <w:rFonts w:ascii="Traditional Arabic" w:hAnsi="Traditional Arabic" w:cs="Traditional Arabic" w:hint="cs"/>
          <w:color w:val="000000"/>
          <w:sz w:val="32"/>
          <w:szCs w:val="32"/>
          <w:rtl/>
          <w:lang w:bidi="ar-EG"/>
        </w:rPr>
        <w:t>:</w:t>
      </w:r>
      <w:r w:rsidRPr="00DB2AA6">
        <w:rPr>
          <w:rFonts w:ascii="Traditional Arabic" w:hAnsi="Traditional Arabic" w:cs="Traditional Arabic"/>
          <w:color w:val="000000"/>
          <w:sz w:val="32"/>
          <w:szCs w:val="32"/>
          <w:rtl/>
          <w:lang w:bidi="ar-EG"/>
        </w:rPr>
        <w:t xml:space="preserve"> كل ما يحيط بالعامل أثناء قيامه بالعمل</w:t>
      </w:r>
      <w:r w:rsidR="00646E43">
        <w:rPr>
          <w:rFonts w:ascii="Traditional Arabic" w:hAnsi="Traditional Arabic" w:cs="Traditional Arabic" w:hint="cs"/>
          <w:color w:val="000000"/>
          <w:sz w:val="32"/>
          <w:szCs w:val="32"/>
          <w:rtl/>
          <w:lang w:bidi="ar-EG"/>
        </w:rPr>
        <w:t>، وهي</w:t>
      </w:r>
      <w:r w:rsidR="005447B8">
        <w:rPr>
          <w:rFonts w:ascii="Traditional Arabic" w:hAnsi="Traditional Arabic" w:cs="Traditional Arabic" w:hint="cs"/>
          <w:color w:val="000000"/>
          <w:sz w:val="32"/>
          <w:szCs w:val="32"/>
          <w:rtl/>
          <w:lang w:bidi="ar-EG"/>
        </w:rPr>
        <w:t xml:space="preserve"> تتكون من شقين: </w:t>
      </w:r>
      <w:r w:rsidR="005447B8" w:rsidRPr="005447B8">
        <w:rPr>
          <w:rFonts w:ascii="Traditional Arabic" w:hAnsi="Traditional Arabic" w:cs="Traditional Arabic"/>
          <w:color w:val="000000"/>
          <w:sz w:val="32"/>
          <w:szCs w:val="32"/>
          <w:rtl/>
          <w:lang w:bidi="ar-EG"/>
        </w:rPr>
        <w:t xml:space="preserve">بيئة العمل المادية، وتشتمل على الظروف المناخية السائدة في مكان العمل داخل المنظمة، كالتهوية والإضاءة والنظافة وضغط العمل، ومساحات العمل والضجيج، وعدد ساعات العمل، وفترات الراحة ...الخ، </w:t>
      </w:r>
      <w:r w:rsidR="005447B8">
        <w:rPr>
          <w:rFonts w:ascii="Traditional Arabic" w:hAnsi="Traditional Arabic" w:cs="Traditional Arabic" w:hint="cs"/>
          <w:color w:val="000000"/>
          <w:sz w:val="32"/>
          <w:szCs w:val="32"/>
          <w:rtl/>
          <w:lang w:bidi="ar-EG"/>
        </w:rPr>
        <w:t xml:space="preserve">أما الشق الثاني فيتمثل في </w:t>
      </w:r>
      <w:r w:rsidR="005447B8" w:rsidRPr="005447B8">
        <w:rPr>
          <w:rFonts w:ascii="Traditional Arabic" w:hAnsi="Traditional Arabic" w:cs="Traditional Arabic"/>
          <w:color w:val="000000"/>
          <w:sz w:val="32"/>
          <w:szCs w:val="32"/>
          <w:rtl/>
          <w:lang w:bidi="ar-EG"/>
        </w:rPr>
        <w:t xml:space="preserve">بيئة العمل النفسية والاجتماعية، </w:t>
      </w:r>
      <w:r w:rsidR="005447B8">
        <w:rPr>
          <w:rFonts w:ascii="Traditional Arabic" w:hAnsi="Traditional Arabic" w:cs="Traditional Arabic" w:hint="cs"/>
          <w:color w:val="000000"/>
          <w:sz w:val="32"/>
          <w:szCs w:val="32"/>
          <w:rtl/>
          <w:lang w:bidi="ar-EG"/>
        </w:rPr>
        <w:t xml:space="preserve">والتي </w:t>
      </w:r>
      <w:r w:rsidR="005447B8" w:rsidRPr="005447B8">
        <w:rPr>
          <w:rFonts w:ascii="Traditional Arabic" w:hAnsi="Traditional Arabic" w:cs="Traditional Arabic"/>
          <w:color w:val="000000"/>
          <w:sz w:val="32"/>
          <w:szCs w:val="32"/>
          <w:rtl/>
          <w:lang w:bidi="ar-EG"/>
        </w:rPr>
        <w:t>تشتمل على المناخ الاجتماعي العام وطبيعته، والروابط الاجتماعية، والعلاقات الشمولية السائدة بين الموارد البشرية في مكان العمل وعلاقات الرؤساء بمرؤوسيهم</w:t>
      </w:r>
      <w:r w:rsidR="009D5B24">
        <w:rPr>
          <w:rFonts w:ascii="Traditional Arabic" w:hAnsi="Traditional Arabic" w:cs="Traditional Arabic" w:hint="cs"/>
          <w:color w:val="000000"/>
          <w:sz w:val="32"/>
          <w:szCs w:val="32"/>
          <w:rtl/>
          <w:lang w:bidi="ar-EG"/>
        </w:rPr>
        <w:t>،</w:t>
      </w:r>
      <w:r w:rsidR="005447B8" w:rsidRPr="005447B8">
        <w:rPr>
          <w:rFonts w:ascii="Traditional Arabic" w:hAnsi="Traditional Arabic" w:cs="Traditional Arabic"/>
          <w:color w:val="000000"/>
          <w:sz w:val="32"/>
          <w:szCs w:val="32"/>
          <w:rtl/>
          <w:lang w:bidi="ar-EG"/>
        </w:rPr>
        <w:t xml:space="preserve"> وعلاقات مجلس إدارة المنظمة بعضهم ببعض</w:t>
      </w:r>
      <w:r w:rsidR="009D5B24">
        <w:rPr>
          <w:rFonts w:ascii="Traditional Arabic" w:hAnsi="Traditional Arabic" w:cs="Traditional Arabic" w:hint="cs"/>
          <w:color w:val="000000"/>
          <w:sz w:val="32"/>
          <w:szCs w:val="32"/>
          <w:rtl/>
          <w:lang w:bidi="ar-EG"/>
        </w:rPr>
        <w:t xml:space="preserve"> (على، 2025).</w:t>
      </w:r>
    </w:p>
    <w:p w14:paraId="678FAB2E" w14:textId="4B09ED37" w:rsidR="001E264E" w:rsidRDefault="001E264E" w:rsidP="001E264E">
      <w:pPr>
        <w:bidi/>
        <w:spacing w:line="360" w:lineRule="auto"/>
        <w:ind w:firstLine="720"/>
        <w:jc w:val="both"/>
        <w:rPr>
          <w:rFonts w:ascii="Traditional Arabic" w:hAnsi="Traditional Arabic" w:cs="Traditional Arabic"/>
          <w:b/>
          <w:bCs/>
          <w:color w:val="000000"/>
          <w:sz w:val="32"/>
          <w:szCs w:val="32"/>
          <w:rtl/>
          <w:lang w:bidi="ar-EG"/>
        </w:rPr>
      </w:pPr>
      <w:r>
        <w:rPr>
          <w:rFonts w:ascii="Traditional Arabic" w:hAnsi="Traditional Arabic" w:cs="Traditional Arabic" w:hint="cs"/>
          <w:b/>
          <w:bCs/>
          <w:color w:val="000000"/>
          <w:sz w:val="32"/>
          <w:szCs w:val="32"/>
          <w:rtl/>
          <w:lang w:bidi="ar-EG"/>
        </w:rPr>
        <w:t>و</w:t>
      </w:r>
      <w:r w:rsidRPr="001E264E">
        <w:rPr>
          <w:rFonts w:ascii="Traditional Arabic" w:hAnsi="Traditional Arabic" w:cs="Traditional Arabic"/>
          <w:b/>
          <w:bCs/>
          <w:color w:val="000000"/>
          <w:sz w:val="32"/>
          <w:szCs w:val="32"/>
          <w:rtl/>
          <w:lang w:bidi="ar-EG"/>
        </w:rPr>
        <w:t xml:space="preserve">من خلال العرض السابق لمفهوم </w:t>
      </w:r>
      <w:r w:rsidR="0053619B">
        <w:rPr>
          <w:rFonts w:ascii="Traditional Arabic" w:hAnsi="Traditional Arabic" w:cs="Traditional Arabic" w:hint="cs"/>
          <w:b/>
          <w:bCs/>
          <w:color w:val="000000"/>
          <w:sz w:val="32"/>
          <w:szCs w:val="32"/>
          <w:rtl/>
          <w:lang w:bidi="ar-EG"/>
        </w:rPr>
        <w:t>بيئة العمل</w:t>
      </w:r>
      <w:r w:rsidRPr="001E264E">
        <w:rPr>
          <w:rFonts w:ascii="Traditional Arabic" w:hAnsi="Traditional Arabic" w:cs="Traditional Arabic"/>
          <w:b/>
          <w:bCs/>
          <w:color w:val="000000"/>
          <w:sz w:val="32"/>
          <w:szCs w:val="32"/>
          <w:rtl/>
          <w:lang w:bidi="ar-EG"/>
        </w:rPr>
        <w:t xml:space="preserve"> يمكننا أن نستنتج ما يلي</w:t>
      </w:r>
      <w:r w:rsidRPr="001E264E">
        <w:rPr>
          <w:rFonts w:ascii="Traditional Arabic" w:hAnsi="Traditional Arabic" w:cs="Traditional Arabic"/>
          <w:b/>
          <w:bCs/>
          <w:color w:val="000000"/>
          <w:sz w:val="32"/>
          <w:szCs w:val="32"/>
          <w:lang w:bidi="ar-EG"/>
        </w:rPr>
        <w:t>:</w:t>
      </w:r>
    </w:p>
    <w:p w14:paraId="46F94531" w14:textId="1711BE60" w:rsidR="00F1186D" w:rsidRPr="00F1186D" w:rsidRDefault="00F1186D" w:rsidP="00353B08">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sidRPr="00F1186D">
        <w:rPr>
          <w:rFonts w:ascii="Traditional Arabic" w:hAnsi="Traditional Arabic" w:cs="Traditional Arabic" w:hint="cs"/>
          <w:color w:val="000000"/>
          <w:sz w:val="32"/>
          <w:szCs w:val="32"/>
          <w:rtl/>
          <w:lang w:bidi="ar-EG"/>
        </w:rPr>
        <w:t>بيئة</w:t>
      </w:r>
      <w:r w:rsidRPr="00F1186D">
        <w:rPr>
          <w:rFonts w:ascii="Traditional Arabic" w:hAnsi="Traditional Arabic" w:cs="Traditional Arabic"/>
          <w:color w:val="000000"/>
          <w:sz w:val="32"/>
          <w:szCs w:val="32"/>
          <w:rtl/>
          <w:lang w:bidi="ar-EG"/>
        </w:rPr>
        <w:t xml:space="preserve"> العمل </w:t>
      </w:r>
      <w:r>
        <w:rPr>
          <w:rFonts w:ascii="Traditional Arabic" w:hAnsi="Traditional Arabic" w:cs="Traditional Arabic" w:hint="cs"/>
          <w:color w:val="000000"/>
          <w:sz w:val="32"/>
          <w:szCs w:val="32"/>
          <w:rtl/>
          <w:lang w:bidi="ar-EG"/>
        </w:rPr>
        <w:t xml:space="preserve">هي </w:t>
      </w:r>
      <w:r w:rsidRPr="00F1186D">
        <w:rPr>
          <w:rFonts w:ascii="Traditional Arabic" w:hAnsi="Traditional Arabic" w:cs="Traditional Arabic"/>
          <w:color w:val="000000"/>
          <w:sz w:val="32"/>
          <w:szCs w:val="32"/>
          <w:rtl/>
          <w:lang w:bidi="ar-EG"/>
        </w:rPr>
        <w:t>مفهوم شامل ومتكامل؛ إذ لا يقتصر على مكان العمل المادي فقط، بل يمتد ليشمل الجوانب التنظيمية والنفسية والاجتماعية والتشريعية التي تحيط بالعاملين وتؤثر في سلوكهم وأدائهم</w:t>
      </w:r>
      <w:r w:rsidRPr="00F1186D">
        <w:rPr>
          <w:rFonts w:ascii="Traditional Arabic" w:hAnsi="Traditional Arabic" w:cs="Traditional Arabic"/>
          <w:color w:val="000000"/>
          <w:sz w:val="32"/>
          <w:szCs w:val="32"/>
          <w:lang w:bidi="ar-EG"/>
        </w:rPr>
        <w:t>.</w:t>
      </w:r>
    </w:p>
    <w:p w14:paraId="2B165A06" w14:textId="290FD77B" w:rsidR="00F1186D" w:rsidRPr="00F1186D" w:rsidRDefault="00594449" w:rsidP="00353B08">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تت</w:t>
      </w:r>
      <w:r w:rsidR="00F1186D" w:rsidRPr="00F1186D">
        <w:rPr>
          <w:rFonts w:ascii="Traditional Arabic" w:hAnsi="Traditional Arabic" w:cs="Traditional Arabic"/>
          <w:color w:val="000000"/>
          <w:sz w:val="32"/>
          <w:szCs w:val="32"/>
          <w:rtl/>
          <w:lang w:bidi="ar-EG"/>
        </w:rPr>
        <w:t>عدد أبعاد بيئة العمل وت</w:t>
      </w:r>
      <w:r>
        <w:rPr>
          <w:rFonts w:ascii="Traditional Arabic" w:hAnsi="Traditional Arabic" w:cs="Traditional Arabic" w:hint="cs"/>
          <w:color w:val="000000"/>
          <w:sz w:val="32"/>
          <w:szCs w:val="32"/>
          <w:rtl/>
          <w:lang w:bidi="ar-EG"/>
        </w:rPr>
        <w:t>ت</w:t>
      </w:r>
      <w:r w:rsidR="00F1186D" w:rsidRPr="00F1186D">
        <w:rPr>
          <w:rFonts w:ascii="Traditional Arabic" w:hAnsi="Traditional Arabic" w:cs="Traditional Arabic"/>
          <w:color w:val="000000"/>
          <w:sz w:val="32"/>
          <w:szCs w:val="32"/>
          <w:rtl/>
          <w:lang w:bidi="ar-EG"/>
        </w:rPr>
        <w:t>داخل عناصرها؛ حيث تتكون من عناصر مادية كالأدوات والتجهيزات والظروف الفيزيائية، وعناصر غير مادية كالعلاقات الإنسانية، والقيم، والثقافة التنظيمية، والمناخ النفسي والاجتماعي، وجميعها مترابطة ومتفاعلة فيما بينها</w:t>
      </w:r>
      <w:r w:rsidR="00F1186D" w:rsidRPr="00F1186D">
        <w:rPr>
          <w:rFonts w:ascii="Traditional Arabic" w:hAnsi="Traditional Arabic" w:cs="Traditional Arabic"/>
          <w:color w:val="000000"/>
          <w:sz w:val="32"/>
          <w:szCs w:val="32"/>
          <w:lang w:bidi="ar-EG"/>
        </w:rPr>
        <w:t>.</w:t>
      </w:r>
    </w:p>
    <w:p w14:paraId="7015CED4" w14:textId="1DA1C1BF" w:rsidR="00F1186D" w:rsidRPr="00F1186D" w:rsidRDefault="001E10EB" w:rsidP="00353B08">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lastRenderedPageBreak/>
        <w:t xml:space="preserve">تؤثر </w:t>
      </w:r>
      <w:r w:rsidR="00F1186D" w:rsidRPr="00F1186D">
        <w:rPr>
          <w:rFonts w:ascii="Traditional Arabic" w:hAnsi="Traditional Arabic" w:cs="Traditional Arabic"/>
          <w:color w:val="000000"/>
          <w:sz w:val="32"/>
          <w:szCs w:val="32"/>
          <w:rtl/>
          <w:lang w:bidi="ar-EG"/>
        </w:rPr>
        <w:t xml:space="preserve">بيئة العمل </w:t>
      </w:r>
      <w:r>
        <w:rPr>
          <w:rFonts w:ascii="Traditional Arabic" w:hAnsi="Traditional Arabic" w:cs="Traditional Arabic" w:hint="cs"/>
          <w:color w:val="000000"/>
          <w:sz w:val="32"/>
          <w:szCs w:val="32"/>
          <w:rtl/>
          <w:lang w:bidi="ar-EG"/>
        </w:rPr>
        <w:t xml:space="preserve">بشكل مباشر </w:t>
      </w:r>
      <w:r w:rsidR="00F1186D" w:rsidRPr="00F1186D">
        <w:rPr>
          <w:rFonts w:ascii="Traditional Arabic" w:hAnsi="Traditional Arabic" w:cs="Traditional Arabic"/>
          <w:color w:val="000000"/>
          <w:sz w:val="32"/>
          <w:szCs w:val="32"/>
          <w:rtl/>
          <w:lang w:bidi="ar-EG"/>
        </w:rPr>
        <w:t>في أداء العاملين وكفاءة المنظمة؛ إذ تسهم البيئة الإيجابية في رفع مستوى الرضا الوظيفي، وتحفيز العاملين، وزيادة الإنتاجية، في حين تؤدي البيئة السلبية إلى انخفاض الأداء وارتفاع معدلات التوتر والغياب والدوران الوظيفي</w:t>
      </w:r>
      <w:r w:rsidR="00F1186D" w:rsidRPr="00F1186D">
        <w:rPr>
          <w:rFonts w:ascii="Traditional Arabic" w:hAnsi="Traditional Arabic" w:cs="Traditional Arabic"/>
          <w:color w:val="000000"/>
          <w:sz w:val="32"/>
          <w:szCs w:val="32"/>
          <w:lang w:bidi="ar-EG"/>
        </w:rPr>
        <w:t>.</w:t>
      </w:r>
    </w:p>
    <w:p w14:paraId="6AC822F9" w14:textId="71663244" w:rsidR="00F1186D" w:rsidRPr="00F1186D" w:rsidRDefault="00F1186D" w:rsidP="00353B08">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sidRPr="00F1186D">
        <w:rPr>
          <w:rFonts w:ascii="Traditional Arabic" w:hAnsi="Traditional Arabic" w:cs="Traditional Arabic"/>
          <w:color w:val="000000"/>
          <w:sz w:val="32"/>
          <w:szCs w:val="32"/>
          <w:rtl/>
          <w:lang w:bidi="ar-EG"/>
        </w:rPr>
        <w:t>تمثل بيئة العمل عاملاً أساسياً في تمكين المنظمة من تحقيق أهدافها الاستراتيجية، وتلبية حاجات العاملين، وتعزيز قدرتها على التكيف مع المتغيرات الداخلية والخارجية وخدمة المجتمع بشكل عام.</w:t>
      </w:r>
    </w:p>
    <w:p w14:paraId="2BFFB785" w14:textId="14416E48" w:rsidR="00D0699A" w:rsidRDefault="00EE3C13" w:rsidP="00CF6F79">
      <w:pPr>
        <w:bidi/>
        <w:spacing w:line="360" w:lineRule="auto"/>
        <w:ind w:firstLine="720"/>
        <w:jc w:val="both"/>
        <w:rPr>
          <w:rFonts w:ascii="Traditional Arabic" w:hAnsi="Traditional Arabic" w:cs="Traditional Arabic"/>
          <w:color w:val="000000"/>
          <w:sz w:val="32"/>
          <w:szCs w:val="32"/>
          <w:rtl/>
          <w:lang w:bidi="ar-EG"/>
        </w:rPr>
      </w:pPr>
      <w:r w:rsidRPr="00EE3C13">
        <w:rPr>
          <w:rFonts w:ascii="Traditional Arabic" w:hAnsi="Traditional Arabic" w:cs="Traditional Arabic"/>
          <w:b/>
          <w:bCs/>
          <w:color w:val="000000"/>
          <w:sz w:val="32"/>
          <w:szCs w:val="32"/>
          <w:rtl/>
          <w:lang w:bidi="ar-EG"/>
        </w:rPr>
        <w:t xml:space="preserve">وفي ضوء </w:t>
      </w:r>
      <w:r w:rsidR="00E327D4">
        <w:rPr>
          <w:rFonts w:ascii="Traditional Arabic" w:hAnsi="Traditional Arabic" w:cs="Traditional Arabic" w:hint="cs"/>
          <w:b/>
          <w:bCs/>
          <w:color w:val="000000"/>
          <w:sz w:val="32"/>
          <w:szCs w:val="32"/>
          <w:rtl/>
          <w:lang w:bidi="ar-EG"/>
        </w:rPr>
        <w:t>ما سبق</w:t>
      </w:r>
      <w:r w:rsidRPr="00EE3C13">
        <w:rPr>
          <w:rFonts w:ascii="Traditional Arabic" w:hAnsi="Traditional Arabic" w:cs="Traditional Arabic"/>
          <w:b/>
          <w:bCs/>
          <w:color w:val="000000"/>
          <w:sz w:val="32"/>
          <w:szCs w:val="32"/>
          <w:rtl/>
          <w:lang w:bidi="ar-EG"/>
        </w:rPr>
        <w:t xml:space="preserve">، </w:t>
      </w:r>
      <w:r w:rsidR="00D906CB">
        <w:rPr>
          <w:rFonts w:ascii="Traditional Arabic" w:hAnsi="Traditional Arabic" w:cs="Traditional Arabic" w:hint="cs"/>
          <w:b/>
          <w:bCs/>
          <w:color w:val="000000"/>
          <w:sz w:val="32"/>
          <w:szCs w:val="32"/>
          <w:rtl/>
          <w:lang w:bidi="ar-EG"/>
        </w:rPr>
        <w:t>يعرف</w:t>
      </w:r>
      <w:r w:rsidRPr="00EE3C13">
        <w:rPr>
          <w:rFonts w:ascii="Traditional Arabic" w:hAnsi="Traditional Arabic" w:cs="Traditional Arabic"/>
          <w:b/>
          <w:bCs/>
          <w:color w:val="000000"/>
          <w:sz w:val="32"/>
          <w:szCs w:val="32"/>
          <w:rtl/>
          <w:lang w:bidi="ar-EG"/>
        </w:rPr>
        <w:t xml:space="preserve"> الباحث </w:t>
      </w:r>
      <w:r w:rsidR="00D906CB">
        <w:rPr>
          <w:rFonts w:ascii="Traditional Arabic" w:hAnsi="Traditional Arabic" w:cs="Traditional Arabic" w:hint="cs"/>
          <w:b/>
          <w:bCs/>
          <w:color w:val="000000"/>
          <w:sz w:val="32"/>
          <w:szCs w:val="32"/>
          <w:rtl/>
          <w:lang w:bidi="ar-EG"/>
        </w:rPr>
        <w:t>بيئة العمل</w:t>
      </w:r>
      <w:r w:rsidRPr="00EE3C13">
        <w:rPr>
          <w:rFonts w:ascii="Traditional Arabic" w:hAnsi="Traditional Arabic" w:cs="Traditional Arabic"/>
          <w:b/>
          <w:bCs/>
          <w:color w:val="000000"/>
          <w:sz w:val="32"/>
          <w:szCs w:val="32"/>
          <w:rtl/>
          <w:lang w:bidi="ar-EG"/>
        </w:rPr>
        <w:t xml:space="preserve"> </w:t>
      </w:r>
      <w:r w:rsidR="00D906CB">
        <w:rPr>
          <w:rFonts w:ascii="Traditional Arabic" w:hAnsi="Traditional Arabic" w:cs="Traditional Arabic" w:hint="cs"/>
          <w:b/>
          <w:bCs/>
          <w:color w:val="000000"/>
          <w:sz w:val="32"/>
          <w:szCs w:val="32"/>
          <w:rtl/>
          <w:lang w:bidi="ar-EG"/>
        </w:rPr>
        <w:t>بأنها</w:t>
      </w:r>
      <w:r w:rsidRPr="00EE3C13">
        <w:rPr>
          <w:rFonts w:ascii="Traditional Arabic" w:hAnsi="Traditional Arabic" w:cs="Traditional Arabic"/>
          <w:color w:val="000000"/>
          <w:sz w:val="32"/>
          <w:szCs w:val="32"/>
          <w:lang w:bidi="ar-EG"/>
        </w:rPr>
        <w:t>:</w:t>
      </w:r>
      <w:r w:rsidRPr="00EE3C13">
        <w:rPr>
          <w:rFonts w:ascii="Traditional Arabic" w:hAnsi="Traditional Arabic" w:cs="Traditional Arabic"/>
          <w:color w:val="000000"/>
          <w:sz w:val="32"/>
          <w:szCs w:val="32"/>
          <w:rtl/>
          <w:lang w:bidi="ar-EG"/>
        </w:rPr>
        <w:t>"</w:t>
      </w:r>
      <w:r w:rsidR="00DC4EF6" w:rsidRPr="00DC4EF6">
        <w:rPr>
          <w:rtl/>
        </w:rPr>
        <w:t xml:space="preserve"> </w:t>
      </w:r>
      <w:r w:rsidR="00D0699A">
        <w:rPr>
          <w:rFonts w:ascii="Traditional Arabic" w:hAnsi="Traditional Arabic" w:cs="Traditional Arabic" w:hint="cs"/>
          <w:color w:val="000000"/>
          <w:sz w:val="32"/>
          <w:szCs w:val="32"/>
          <w:rtl/>
          <w:lang w:bidi="ar-EG"/>
        </w:rPr>
        <w:t xml:space="preserve">منظومة متكاملة من العوامل التي </w:t>
      </w:r>
      <w:r w:rsidR="00F13245">
        <w:rPr>
          <w:rFonts w:ascii="Traditional Arabic" w:hAnsi="Traditional Arabic" w:cs="Traditional Arabic" w:hint="cs"/>
          <w:color w:val="000000"/>
          <w:sz w:val="32"/>
          <w:szCs w:val="32"/>
          <w:rtl/>
          <w:lang w:bidi="ar-EG"/>
        </w:rPr>
        <w:t>تتفاعل فيما بينها لتؤثر</w:t>
      </w:r>
      <w:r w:rsidR="00D0699A">
        <w:rPr>
          <w:rFonts w:ascii="Traditional Arabic" w:hAnsi="Traditional Arabic" w:cs="Traditional Arabic" w:hint="cs"/>
          <w:color w:val="000000"/>
          <w:sz w:val="32"/>
          <w:szCs w:val="32"/>
          <w:rtl/>
          <w:lang w:bidi="ar-EG"/>
        </w:rPr>
        <w:t xml:space="preserve"> في العامل أثناء قيامه بعمله داخل المؤسسة</w:t>
      </w:r>
      <w:r w:rsidR="006C3A42">
        <w:rPr>
          <w:rFonts w:ascii="Traditional Arabic" w:hAnsi="Traditional Arabic" w:cs="Traditional Arabic" w:hint="cs"/>
          <w:color w:val="000000"/>
          <w:sz w:val="32"/>
          <w:szCs w:val="32"/>
          <w:rtl/>
          <w:lang w:bidi="ar-EG"/>
        </w:rPr>
        <w:t xml:space="preserve">، وتشمل الجوانب المادية والتنظيمية والنفسية والاجتماعية، وغيرها </w:t>
      </w:r>
      <w:r w:rsidR="00CF6F79">
        <w:rPr>
          <w:rFonts w:ascii="Traditional Arabic" w:hAnsi="Traditional Arabic" w:cs="Traditional Arabic" w:hint="cs"/>
          <w:color w:val="000000"/>
          <w:sz w:val="32"/>
          <w:szCs w:val="32"/>
          <w:rtl/>
          <w:lang w:bidi="ar-EG"/>
        </w:rPr>
        <w:t>من العوامل التي تؤثر على اتجاهات العاملين ورضاهم ودافعيتهم نحو العمل."</w:t>
      </w:r>
    </w:p>
    <w:p w14:paraId="72A32BC0" w14:textId="06609707" w:rsidR="0059514D" w:rsidRDefault="0059514D" w:rsidP="0059514D">
      <w:pPr>
        <w:bidi/>
        <w:spacing w:line="276" w:lineRule="auto"/>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2</w:t>
      </w:r>
      <w:r w:rsidRPr="00670F15">
        <w:rPr>
          <w:rFonts w:ascii="Traditional Arabic" w:hAnsi="Traditional Arabic" w:cs="Traditional Arabic" w:hint="cs"/>
          <w:b/>
          <w:bCs/>
          <w:color w:val="000000"/>
          <w:sz w:val="40"/>
          <w:szCs w:val="40"/>
          <w:rtl/>
          <w:lang w:bidi="ar-EG"/>
        </w:rPr>
        <w:t>.</w:t>
      </w:r>
      <w:r>
        <w:rPr>
          <w:rFonts w:ascii="Traditional Arabic" w:hAnsi="Traditional Arabic" w:cs="Traditional Arabic" w:hint="cs"/>
          <w:b/>
          <w:bCs/>
          <w:color w:val="000000"/>
          <w:sz w:val="40"/>
          <w:szCs w:val="40"/>
          <w:rtl/>
          <w:lang w:bidi="ar-EG"/>
        </w:rPr>
        <w:t xml:space="preserve"> </w:t>
      </w:r>
      <w:r w:rsidR="002E660D">
        <w:rPr>
          <w:rFonts w:ascii="Traditional Arabic" w:hAnsi="Traditional Arabic" w:cs="Traditional Arabic" w:hint="cs"/>
          <w:b/>
          <w:bCs/>
          <w:color w:val="000000"/>
          <w:sz w:val="40"/>
          <w:szCs w:val="40"/>
          <w:rtl/>
          <w:lang w:bidi="ar-EG"/>
        </w:rPr>
        <w:t>أهمية بيئة العمل</w:t>
      </w:r>
      <w:r w:rsidRPr="00670F15">
        <w:rPr>
          <w:rFonts w:ascii="Traditional Arabic" w:hAnsi="Traditional Arabic" w:cs="Traditional Arabic" w:hint="cs"/>
          <w:b/>
          <w:bCs/>
          <w:color w:val="000000"/>
          <w:sz w:val="40"/>
          <w:szCs w:val="40"/>
          <w:rtl/>
          <w:lang w:bidi="ar-EG"/>
        </w:rPr>
        <w:t xml:space="preserve">: </w:t>
      </w:r>
    </w:p>
    <w:p w14:paraId="7C1EBB5D" w14:textId="3BDD3794" w:rsidR="00FD46CE" w:rsidRPr="00FD46CE" w:rsidRDefault="00325F52" w:rsidP="00A141C7">
      <w:pPr>
        <w:bidi/>
        <w:spacing w:line="360" w:lineRule="auto"/>
        <w:ind w:firstLine="720"/>
        <w:jc w:val="both"/>
        <w:rPr>
          <w:rFonts w:ascii="Traditional Arabic" w:hAnsi="Traditional Arabic" w:cs="Traditional Arabic"/>
          <w:color w:val="000000"/>
          <w:sz w:val="32"/>
          <w:szCs w:val="32"/>
          <w:lang w:bidi="ar-EG"/>
        </w:rPr>
      </w:pPr>
      <w:r w:rsidRPr="00325F52">
        <w:rPr>
          <w:rFonts w:ascii="Traditional Arabic" w:hAnsi="Traditional Arabic" w:cs="Traditional Arabic"/>
          <w:color w:val="000000"/>
          <w:sz w:val="32"/>
          <w:szCs w:val="32"/>
          <w:rtl/>
          <w:lang w:bidi="ar-EG"/>
        </w:rPr>
        <w:t>يُعد الاهتمام ببيئة العمل – على المستويين النظري والتطبيقي – من العوامل الأساسية في نجاح المؤسسات وتحقيق أهدافها، لما لها من دور محوري في دعم التجديد والتغيير والابتكار لمواكبة التطورات المعاصرة.</w:t>
      </w:r>
      <w:r>
        <w:rPr>
          <w:rFonts w:ascii="Traditional Arabic" w:hAnsi="Traditional Arabic" w:cs="Traditional Arabic" w:hint="cs"/>
          <w:color w:val="000000"/>
          <w:sz w:val="32"/>
          <w:szCs w:val="32"/>
          <w:rtl/>
          <w:lang w:bidi="ar-EG"/>
        </w:rPr>
        <w:t xml:space="preserve"> حيث </w:t>
      </w:r>
      <w:r w:rsidRPr="00325F52">
        <w:rPr>
          <w:rFonts w:ascii="Traditional Arabic" w:hAnsi="Traditional Arabic" w:cs="Traditional Arabic"/>
          <w:color w:val="000000"/>
          <w:sz w:val="32"/>
          <w:szCs w:val="32"/>
          <w:rtl/>
          <w:lang w:bidi="ar-EG"/>
        </w:rPr>
        <w:t xml:space="preserve">تُسهم بيئة العمل السليمة بشكل فعّال في عملية التطوير المؤسسي، </w:t>
      </w:r>
      <w:r>
        <w:rPr>
          <w:rFonts w:ascii="Traditional Arabic" w:hAnsi="Traditional Arabic" w:cs="Traditional Arabic" w:hint="cs"/>
          <w:color w:val="000000"/>
          <w:sz w:val="32"/>
          <w:szCs w:val="32"/>
          <w:rtl/>
          <w:lang w:bidi="ar-EG"/>
        </w:rPr>
        <w:t>كما</w:t>
      </w:r>
      <w:r w:rsidRPr="00325F52">
        <w:rPr>
          <w:rFonts w:ascii="Traditional Arabic" w:hAnsi="Traditional Arabic" w:cs="Traditional Arabic"/>
          <w:color w:val="000000"/>
          <w:sz w:val="32"/>
          <w:szCs w:val="32"/>
          <w:rtl/>
          <w:lang w:bidi="ar-EG"/>
        </w:rPr>
        <w:t xml:space="preserve"> تُعد مؤشراً مهماً يمكن من خلاله قياس مدى رضا العاملين عن مؤسساتهم</w:t>
      </w:r>
      <w:r w:rsidR="00A141C7">
        <w:rPr>
          <w:rFonts w:ascii="Traditional Arabic" w:hAnsi="Traditional Arabic" w:cs="Traditional Arabic" w:hint="cs"/>
          <w:color w:val="000000"/>
          <w:sz w:val="32"/>
          <w:szCs w:val="32"/>
          <w:rtl/>
          <w:lang w:bidi="ar-EG"/>
        </w:rPr>
        <w:t xml:space="preserve">. </w:t>
      </w:r>
      <w:r w:rsidR="00FD46CE" w:rsidRPr="00FD46CE">
        <w:rPr>
          <w:rFonts w:ascii="Traditional Arabic" w:hAnsi="Traditional Arabic" w:cs="Traditional Arabic"/>
          <w:color w:val="000000"/>
          <w:sz w:val="32"/>
          <w:szCs w:val="32"/>
          <w:rtl/>
          <w:lang w:bidi="ar-EG"/>
        </w:rPr>
        <w:t>وتبرز أهمية بيئة العمل في تأثيرها المباشر على المخرجات السلوكية للعاملين داخل المؤسسة، حيث تؤدي دوراً مهماً في تنمية مستوى الالتزام الوظيفي والأخلاقي لديهم، إلى جانب تعديل القيم والاتجاهات والسلوكيات التي يظهرها العاملون في مواقع العمل. كما يرتبط نجاح المؤسسة بقدرتها على توفير بيئة عمل مستقرة، تعتمد على تلبية الاحتياجات المادية والنفسية للعاملين (</w:t>
      </w:r>
      <w:r w:rsidR="00FD46CE" w:rsidRPr="00FD46CE">
        <w:rPr>
          <w:rFonts w:ascii="Traditional Arabic" w:hAnsi="Traditional Arabic" w:cs="Traditional Arabic" w:hint="cs"/>
          <w:color w:val="000000"/>
          <w:sz w:val="32"/>
          <w:szCs w:val="32"/>
          <w:rtl/>
          <w:lang w:bidi="ar-EG"/>
        </w:rPr>
        <w:t>ال</w:t>
      </w:r>
      <w:r w:rsidR="00FD46CE">
        <w:rPr>
          <w:rFonts w:ascii="Traditional Arabic" w:hAnsi="Traditional Arabic" w:cs="Traditional Arabic" w:hint="cs"/>
          <w:color w:val="000000"/>
          <w:sz w:val="32"/>
          <w:szCs w:val="32"/>
          <w:rtl/>
          <w:lang w:bidi="ar-EG"/>
        </w:rPr>
        <w:t>جبالي، 2014</w:t>
      </w:r>
      <w:r w:rsidR="00FD46CE" w:rsidRPr="00FD46CE">
        <w:rPr>
          <w:rFonts w:ascii="Traditional Arabic" w:hAnsi="Traditional Arabic" w:cs="Traditional Arabic"/>
          <w:color w:val="000000"/>
          <w:sz w:val="32"/>
          <w:szCs w:val="32"/>
          <w:rtl/>
          <w:lang w:bidi="ar-EG"/>
        </w:rPr>
        <w:t>)</w:t>
      </w:r>
      <w:r w:rsidR="00FD46CE" w:rsidRPr="00FD46CE">
        <w:rPr>
          <w:rFonts w:ascii="Traditional Arabic" w:hAnsi="Traditional Arabic" w:cs="Traditional Arabic"/>
          <w:color w:val="000000"/>
          <w:sz w:val="32"/>
          <w:szCs w:val="32"/>
          <w:lang w:bidi="ar-EG"/>
        </w:rPr>
        <w:t>.</w:t>
      </w:r>
    </w:p>
    <w:p w14:paraId="4206E894" w14:textId="2C67EA0F" w:rsidR="00FD46CE" w:rsidRPr="00FD46CE" w:rsidRDefault="00FD46CE" w:rsidP="00FD46CE">
      <w:pPr>
        <w:bidi/>
        <w:spacing w:line="360" w:lineRule="auto"/>
        <w:ind w:firstLine="720"/>
        <w:jc w:val="both"/>
        <w:rPr>
          <w:rFonts w:ascii="Traditional Arabic" w:hAnsi="Traditional Arabic" w:cs="Traditional Arabic"/>
          <w:color w:val="000000"/>
          <w:sz w:val="32"/>
          <w:szCs w:val="32"/>
          <w:lang w:bidi="ar-EG"/>
        </w:rPr>
      </w:pPr>
      <w:r w:rsidRPr="00FD46CE">
        <w:rPr>
          <w:rFonts w:ascii="Traditional Arabic" w:hAnsi="Traditional Arabic" w:cs="Traditional Arabic"/>
          <w:color w:val="000000"/>
          <w:sz w:val="32"/>
          <w:szCs w:val="32"/>
          <w:rtl/>
          <w:lang w:bidi="ar-EG"/>
        </w:rPr>
        <w:t xml:space="preserve">كذلك تؤثر بيئة العمل تأثيراً واضحاً في مستوى الدافعية والأداء والرضا الوظيفي، نتيجة لما تخلقه من شعور بالاستقرار والطمأنينة لدى العاملين، وما يترتب على ذلك من عوائد اقتصادية إيجابية. وتسهم المؤسسات التي توفر بيئة عمل داعمة ومشجعة في تحقيق إنتاجية أعلى ومستويات متقدمة من الإبداع لدى العاملين، من خلال الاهتمام </w:t>
      </w:r>
      <w:r w:rsidRPr="00FD46CE">
        <w:rPr>
          <w:rFonts w:ascii="Traditional Arabic" w:hAnsi="Traditional Arabic" w:cs="Traditional Arabic"/>
          <w:color w:val="000000"/>
          <w:sz w:val="32"/>
          <w:szCs w:val="32"/>
          <w:rtl/>
          <w:lang w:bidi="ar-EG"/>
        </w:rPr>
        <w:lastRenderedPageBreak/>
        <w:t>بآرائهم، والعمل على تحسين أدائهم بصورة مستمرة، مما يساعد المؤسسة على تحقيق أهدافها بكفاءة وفاعلية، إلى جانب تحقيق أهداف العاملين وأهداف المؤسسة في آنٍ واحد (</w:t>
      </w:r>
      <w:r w:rsidR="00A80A1B">
        <w:rPr>
          <w:rFonts w:ascii="Traditional Arabic" w:hAnsi="Traditional Arabic" w:cs="Traditional Arabic" w:hint="cs"/>
          <w:color w:val="000000"/>
          <w:sz w:val="32"/>
          <w:szCs w:val="32"/>
          <w:rtl/>
          <w:lang w:bidi="ar-EG"/>
        </w:rPr>
        <w:t>الشمري</w:t>
      </w:r>
      <w:r w:rsidRPr="00FD46CE">
        <w:rPr>
          <w:rFonts w:ascii="Traditional Arabic" w:hAnsi="Traditional Arabic" w:cs="Traditional Arabic"/>
          <w:color w:val="000000"/>
          <w:sz w:val="32"/>
          <w:szCs w:val="32"/>
          <w:rtl/>
          <w:lang w:bidi="ar-EG"/>
        </w:rPr>
        <w:t>، 2015)</w:t>
      </w:r>
      <w:r w:rsidRPr="00FD46CE">
        <w:rPr>
          <w:rFonts w:ascii="Traditional Arabic" w:hAnsi="Traditional Arabic" w:cs="Traditional Arabic"/>
          <w:color w:val="000000"/>
          <w:sz w:val="32"/>
          <w:szCs w:val="32"/>
          <w:lang w:bidi="ar-EG"/>
        </w:rPr>
        <w:t>.</w:t>
      </w:r>
    </w:p>
    <w:p w14:paraId="1E15511B" w14:textId="278CFFDC" w:rsidR="00FD46CE" w:rsidRPr="00FD46CE" w:rsidRDefault="00FD46CE" w:rsidP="00FD46CE">
      <w:pPr>
        <w:bidi/>
        <w:spacing w:line="360" w:lineRule="auto"/>
        <w:ind w:firstLine="720"/>
        <w:jc w:val="both"/>
        <w:rPr>
          <w:rFonts w:ascii="Traditional Arabic" w:hAnsi="Traditional Arabic" w:cs="Traditional Arabic"/>
          <w:color w:val="000000"/>
          <w:sz w:val="32"/>
          <w:szCs w:val="32"/>
          <w:lang w:bidi="ar-EG"/>
        </w:rPr>
      </w:pPr>
      <w:r w:rsidRPr="00FD46CE">
        <w:rPr>
          <w:rFonts w:ascii="Traditional Arabic" w:hAnsi="Traditional Arabic" w:cs="Traditional Arabic"/>
          <w:color w:val="000000"/>
          <w:sz w:val="32"/>
          <w:szCs w:val="32"/>
          <w:rtl/>
          <w:lang w:bidi="ar-EG"/>
        </w:rPr>
        <w:t>وتتزايد أهمية بيئة العمل في ظل التحديات العالمية المعاصرة، والمتمثلة في شدة المنافسة، والاتجاه نحو العولمة، والتغير التكنولوجي السريع، حيث تفرض هذه التحديات على المؤسسات السعي إلى تبني أساليب حديثة في التجديد والتطوير، والتعامل معها بإيجابية ومرونة بما يضمن استمراريتها وقدرتها على مواجهة هذه التحديات (</w:t>
      </w:r>
      <w:proofErr w:type="spellStart"/>
      <w:r w:rsidR="00A80A1B">
        <w:rPr>
          <w:rFonts w:ascii="Traditional Arabic" w:hAnsi="Traditional Arabic" w:cs="Traditional Arabic" w:hint="cs"/>
          <w:color w:val="000000"/>
          <w:sz w:val="32"/>
          <w:szCs w:val="32"/>
          <w:rtl/>
          <w:lang w:bidi="ar-EG"/>
        </w:rPr>
        <w:t>النويقة</w:t>
      </w:r>
      <w:proofErr w:type="spellEnd"/>
      <w:r w:rsidRPr="00FD46CE">
        <w:rPr>
          <w:rFonts w:ascii="Traditional Arabic" w:hAnsi="Traditional Arabic" w:cs="Traditional Arabic"/>
          <w:color w:val="000000"/>
          <w:sz w:val="32"/>
          <w:szCs w:val="32"/>
          <w:rtl/>
          <w:lang w:bidi="ar-EG"/>
        </w:rPr>
        <w:t xml:space="preserve">، </w:t>
      </w:r>
      <w:r w:rsidR="00A80A1B">
        <w:rPr>
          <w:rFonts w:ascii="Traditional Arabic" w:hAnsi="Traditional Arabic" w:cs="Traditional Arabic" w:hint="cs"/>
          <w:color w:val="000000"/>
          <w:sz w:val="32"/>
          <w:szCs w:val="32"/>
          <w:rtl/>
          <w:lang w:bidi="ar-EG"/>
        </w:rPr>
        <w:t>2011</w:t>
      </w:r>
      <w:r w:rsidRPr="00FD46CE">
        <w:rPr>
          <w:rFonts w:ascii="Traditional Arabic" w:hAnsi="Traditional Arabic" w:cs="Traditional Arabic"/>
          <w:color w:val="000000"/>
          <w:sz w:val="32"/>
          <w:szCs w:val="32"/>
          <w:rtl/>
          <w:lang w:bidi="ar-EG"/>
        </w:rPr>
        <w:t>)</w:t>
      </w:r>
      <w:r w:rsidRPr="00FD46CE">
        <w:rPr>
          <w:rFonts w:ascii="Traditional Arabic" w:hAnsi="Traditional Arabic" w:cs="Traditional Arabic"/>
          <w:color w:val="000000"/>
          <w:sz w:val="32"/>
          <w:szCs w:val="32"/>
          <w:lang w:bidi="ar-EG"/>
        </w:rPr>
        <w:t>.</w:t>
      </w:r>
    </w:p>
    <w:p w14:paraId="2C21FC30" w14:textId="794C7BA2" w:rsidR="00A27E9A" w:rsidRPr="00A27E9A" w:rsidRDefault="0085356B" w:rsidP="00A9620F">
      <w:pPr>
        <w:bidi/>
        <w:spacing w:line="360" w:lineRule="auto"/>
        <w:ind w:firstLine="720"/>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ويرى</w:t>
      </w:r>
      <w:r w:rsidR="000A4D1A">
        <w:rPr>
          <w:rFonts w:ascii="Traditional Arabic" w:hAnsi="Traditional Arabic" w:cs="Traditional Arabic" w:hint="cs"/>
          <w:color w:val="000000"/>
          <w:sz w:val="32"/>
          <w:szCs w:val="32"/>
          <w:rtl/>
          <w:lang w:bidi="ar-EG"/>
        </w:rPr>
        <w:t xml:space="preserve"> </w:t>
      </w:r>
      <w:r w:rsidR="00A27E9A" w:rsidRPr="00A27E9A">
        <w:rPr>
          <w:rFonts w:ascii="Traditional Arabic" w:hAnsi="Traditional Arabic" w:cs="Traditional Arabic"/>
          <w:color w:val="000000"/>
          <w:sz w:val="32"/>
          <w:szCs w:val="32"/>
          <w:rtl/>
          <w:lang w:bidi="ar-EG"/>
        </w:rPr>
        <w:t>الخزاعلة (</w:t>
      </w:r>
      <w:r w:rsidR="00645051">
        <w:rPr>
          <w:rFonts w:ascii="Traditional Arabic" w:hAnsi="Traditional Arabic" w:cs="Traditional Arabic" w:hint="cs"/>
          <w:color w:val="000000"/>
          <w:sz w:val="32"/>
          <w:szCs w:val="32"/>
          <w:rtl/>
          <w:lang w:bidi="ar-EG"/>
        </w:rPr>
        <w:t>2022</w:t>
      </w:r>
      <w:r w:rsidR="00A27E9A" w:rsidRPr="00A27E9A">
        <w:rPr>
          <w:rFonts w:ascii="Traditional Arabic" w:hAnsi="Traditional Arabic" w:cs="Traditional Arabic"/>
          <w:color w:val="000000"/>
          <w:sz w:val="32"/>
          <w:szCs w:val="32"/>
          <w:rtl/>
          <w:lang w:bidi="ar-EG"/>
        </w:rPr>
        <w:t>) أن لبيئة العمل أهمية كبيرة نظرا لأن معظم الأشخاص يقضون وقت</w:t>
      </w:r>
      <w:r>
        <w:rPr>
          <w:rFonts w:ascii="Traditional Arabic" w:hAnsi="Traditional Arabic" w:cs="Traditional Arabic" w:hint="cs"/>
          <w:color w:val="000000"/>
          <w:sz w:val="32"/>
          <w:szCs w:val="32"/>
          <w:rtl/>
          <w:lang w:bidi="ar-EG"/>
        </w:rPr>
        <w:t>ا</w:t>
      </w:r>
      <w:r w:rsidR="00A27E9A" w:rsidRPr="00A27E9A">
        <w:rPr>
          <w:rFonts w:ascii="Traditional Arabic" w:hAnsi="Traditional Arabic" w:cs="Traditional Arabic"/>
          <w:color w:val="000000"/>
          <w:sz w:val="32"/>
          <w:szCs w:val="32"/>
          <w:rtl/>
          <w:lang w:bidi="ar-EG"/>
        </w:rPr>
        <w:t xml:space="preserve"> كبير</w:t>
      </w:r>
      <w:r>
        <w:rPr>
          <w:rFonts w:ascii="Traditional Arabic" w:hAnsi="Traditional Arabic" w:cs="Traditional Arabic" w:hint="cs"/>
          <w:color w:val="000000"/>
          <w:sz w:val="32"/>
          <w:szCs w:val="32"/>
          <w:rtl/>
          <w:lang w:bidi="ar-EG"/>
        </w:rPr>
        <w:t>ا</w:t>
      </w:r>
      <w:r w:rsidR="00A27E9A" w:rsidRPr="00A27E9A">
        <w:rPr>
          <w:rFonts w:ascii="Traditional Arabic" w:hAnsi="Traditional Arabic" w:cs="Traditional Arabic"/>
          <w:color w:val="000000"/>
          <w:sz w:val="32"/>
          <w:szCs w:val="32"/>
          <w:rtl/>
          <w:lang w:bidi="ar-EG"/>
        </w:rPr>
        <w:t xml:space="preserve"> فيها يقدر بحوالي ثلث </w:t>
      </w:r>
      <w:r w:rsidR="00A9620F" w:rsidRPr="00A27E9A">
        <w:rPr>
          <w:rFonts w:ascii="Traditional Arabic" w:hAnsi="Traditional Arabic" w:cs="Traditional Arabic" w:hint="cs"/>
          <w:color w:val="000000"/>
          <w:sz w:val="32"/>
          <w:szCs w:val="32"/>
          <w:rtl/>
          <w:lang w:bidi="ar-EG"/>
        </w:rPr>
        <w:t>اليوم،</w:t>
      </w:r>
      <w:r w:rsidR="00A27E9A" w:rsidRPr="00A27E9A">
        <w:rPr>
          <w:rFonts w:ascii="Traditional Arabic" w:hAnsi="Traditional Arabic" w:cs="Traditional Arabic"/>
          <w:color w:val="000000"/>
          <w:sz w:val="32"/>
          <w:szCs w:val="32"/>
          <w:rtl/>
          <w:lang w:bidi="ar-EG"/>
        </w:rPr>
        <w:t xml:space="preserve"> ولها دور كبير في </w:t>
      </w:r>
      <w:r w:rsidR="000A4D1A">
        <w:rPr>
          <w:rFonts w:ascii="Traditional Arabic" w:hAnsi="Traditional Arabic" w:cs="Traditional Arabic" w:hint="cs"/>
          <w:color w:val="000000"/>
          <w:sz w:val="32"/>
          <w:szCs w:val="32"/>
          <w:rtl/>
          <w:lang w:bidi="ar-EG"/>
        </w:rPr>
        <w:t>تحفيز العاملين</w:t>
      </w:r>
      <w:r w:rsidR="00A9620F">
        <w:rPr>
          <w:rFonts w:ascii="Traditional Arabic" w:hAnsi="Traditional Arabic" w:cs="Traditional Arabic" w:hint="cs"/>
          <w:color w:val="000000"/>
          <w:sz w:val="32"/>
          <w:szCs w:val="32"/>
          <w:rtl/>
          <w:lang w:bidi="ar-EG"/>
        </w:rPr>
        <w:t xml:space="preserve">، ومساعدتهم على انجاز </w:t>
      </w:r>
      <w:r w:rsidR="00A27E9A" w:rsidRPr="00A27E9A">
        <w:rPr>
          <w:rFonts w:ascii="Traditional Arabic" w:hAnsi="Traditional Arabic" w:cs="Traditional Arabic"/>
          <w:color w:val="000000"/>
          <w:sz w:val="32"/>
          <w:szCs w:val="32"/>
          <w:rtl/>
          <w:lang w:bidi="ar-EG"/>
        </w:rPr>
        <w:t xml:space="preserve">الأعمال المناطة إليهم ويمكن تلخيص </w:t>
      </w:r>
      <w:r w:rsidR="00A9620F">
        <w:rPr>
          <w:rFonts w:ascii="Traditional Arabic" w:hAnsi="Traditional Arabic" w:cs="Traditional Arabic" w:hint="cs"/>
          <w:color w:val="000000"/>
          <w:sz w:val="32"/>
          <w:szCs w:val="32"/>
          <w:rtl/>
          <w:lang w:bidi="ar-EG"/>
        </w:rPr>
        <w:t>أهمية</w:t>
      </w:r>
      <w:r w:rsidR="00A27E9A" w:rsidRPr="00A27E9A">
        <w:rPr>
          <w:rFonts w:ascii="Traditional Arabic" w:hAnsi="Traditional Arabic" w:cs="Traditional Arabic"/>
          <w:color w:val="000000"/>
          <w:sz w:val="32"/>
          <w:szCs w:val="32"/>
          <w:rtl/>
          <w:lang w:bidi="ar-EG"/>
        </w:rPr>
        <w:t xml:space="preserve"> بيئة العمل </w:t>
      </w:r>
      <w:r w:rsidR="00A9620F">
        <w:rPr>
          <w:rFonts w:ascii="Traditional Arabic" w:hAnsi="Traditional Arabic" w:cs="Traditional Arabic" w:hint="cs"/>
          <w:color w:val="000000"/>
          <w:sz w:val="32"/>
          <w:szCs w:val="32"/>
          <w:rtl/>
          <w:lang w:bidi="ar-EG"/>
        </w:rPr>
        <w:t>فيما يلي:</w:t>
      </w:r>
    </w:p>
    <w:p w14:paraId="2ED479AE" w14:textId="0EC008BA" w:rsidR="00A27E9A" w:rsidRPr="00A27E9A" w:rsidRDefault="006A15BF" w:rsidP="00A9620F">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تساهم بيئة العمل</w:t>
      </w:r>
      <w:r w:rsidR="00A27E9A" w:rsidRPr="00A27E9A">
        <w:rPr>
          <w:rFonts w:ascii="Traditional Arabic" w:hAnsi="Traditional Arabic" w:cs="Traditional Arabic"/>
          <w:color w:val="000000"/>
          <w:sz w:val="32"/>
          <w:szCs w:val="32"/>
          <w:rtl/>
          <w:lang w:bidi="ar-EG"/>
        </w:rPr>
        <w:t xml:space="preserve"> في تطوير مهارات الموظفين وقدراتهم ومواهبهم وجعلهم يقدمون أفضل ما لديهم، وخاصة إذا توفرت بها قيادات إدارية مشجعة لإطلاق الأفكار والقدرات وتحفيزها</w:t>
      </w:r>
      <w:r w:rsidR="00A27E9A" w:rsidRPr="00A27E9A">
        <w:rPr>
          <w:rFonts w:ascii="Traditional Arabic" w:hAnsi="Traditional Arabic" w:cs="Traditional Arabic"/>
          <w:color w:val="000000"/>
          <w:sz w:val="32"/>
          <w:szCs w:val="32"/>
          <w:lang w:bidi="ar-EG"/>
        </w:rPr>
        <w:t>.</w:t>
      </w:r>
    </w:p>
    <w:p w14:paraId="284CE38D" w14:textId="4B3A42DC" w:rsidR="00A27E9A" w:rsidRPr="00A27E9A" w:rsidRDefault="006A15BF" w:rsidP="00A9620F">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تساهم في خلق</w:t>
      </w:r>
      <w:r w:rsidR="00A27E9A" w:rsidRPr="00A27E9A">
        <w:rPr>
          <w:rFonts w:ascii="Traditional Arabic" w:hAnsi="Traditional Arabic" w:cs="Traditional Arabic"/>
          <w:color w:val="000000"/>
          <w:sz w:val="32"/>
          <w:szCs w:val="32"/>
          <w:rtl/>
          <w:lang w:bidi="ar-EG"/>
        </w:rPr>
        <w:t xml:space="preserve"> روح المودة بين الموظفين والأعمال المرتبطة بهم وجعلهم يشعرون بأنهم يملكون العمل</w:t>
      </w:r>
      <w:r w:rsidR="00364E18">
        <w:rPr>
          <w:rFonts w:ascii="Traditional Arabic" w:hAnsi="Traditional Arabic" w:cs="Traditional Arabic" w:hint="cs"/>
          <w:color w:val="000000"/>
          <w:sz w:val="32"/>
          <w:szCs w:val="32"/>
          <w:rtl/>
          <w:lang w:bidi="ar-EG"/>
        </w:rPr>
        <w:t xml:space="preserve">، مما يجعل </w:t>
      </w:r>
      <w:r w:rsidR="00A27E9A" w:rsidRPr="00A27E9A">
        <w:rPr>
          <w:rFonts w:ascii="Traditional Arabic" w:hAnsi="Traditional Arabic" w:cs="Traditional Arabic"/>
          <w:color w:val="000000"/>
          <w:sz w:val="32"/>
          <w:szCs w:val="32"/>
          <w:rtl/>
          <w:lang w:bidi="ar-EG"/>
        </w:rPr>
        <w:t xml:space="preserve">ولائهم للوظيفة أكبر </w:t>
      </w:r>
      <w:r w:rsidR="00364E18">
        <w:rPr>
          <w:rFonts w:ascii="Traditional Arabic" w:hAnsi="Traditional Arabic" w:cs="Traditional Arabic" w:hint="cs"/>
          <w:color w:val="000000"/>
          <w:sz w:val="32"/>
          <w:szCs w:val="32"/>
          <w:rtl/>
          <w:lang w:bidi="ar-EG"/>
        </w:rPr>
        <w:t>و</w:t>
      </w:r>
      <w:r w:rsidR="00A27E9A" w:rsidRPr="00A27E9A">
        <w:rPr>
          <w:rFonts w:ascii="Traditional Arabic" w:hAnsi="Traditional Arabic" w:cs="Traditional Arabic"/>
          <w:color w:val="000000"/>
          <w:sz w:val="32"/>
          <w:szCs w:val="32"/>
          <w:rtl/>
          <w:lang w:bidi="ar-EG"/>
        </w:rPr>
        <w:t>يؤدي إلى الإبداع والابتكار والخروج بالأفكار الجديدة في بيئة العمل</w:t>
      </w:r>
      <w:r w:rsidR="00A27E9A" w:rsidRPr="00A27E9A">
        <w:rPr>
          <w:rFonts w:ascii="Traditional Arabic" w:hAnsi="Traditional Arabic" w:cs="Traditional Arabic"/>
          <w:color w:val="000000"/>
          <w:sz w:val="32"/>
          <w:szCs w:val="32"/>
          <w:lang w:bidi="ar-EG"/>
        </w:rPr>
        <w:t>.</w:t>
      </w:r>
    </w:p>
    <w:p w14:paraId="4348E7E5" w14:textId="08961652" w:rsidR="00A27E9A" w:rsidRPr="00364E18" w:rsidRDefault="00364E18" w:rsidP="00FB6BD5">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sidRPr="00364E18">
        <w:rPr>
          <w:rFonts w:ascii="Traditional Arabic" w:hAnsi="Traditional Arabic" w:cs="Traditional Arabic" w:hint="cs"/>
          <w:color w:val="000000"/>
          <w:sz w:val="32"/>
          <w:szCs w:val="32"/>
          <w:rtl/>
          <w:lang w:bidi="ar-EG"/>
        </w:rPr>
        <w:t xml:space="preserve">تحقيق </w:t>
      </w:r>
      <w:r w:rsidR="00A27E9A" w:rsidRPr="00364E18">
        <w:rPr>
          <w:rFonts w:ascii="Traditional Arabic" w:hAnsi="Traditional Arabic" w:cs="Traditional Arabic"/>
          <w:color w:val="000000"/>
          <w:sz w:val="32"/>
          <w:szCs w:val="32"/>
          <w:rtl/>
          <w:lang w:bidi="ar-EG"/>
        </w:rPr>
        <w:t xml:space="preserve">المصالح المشتركة للموظفين من خلال </w:t>
      </w:r>
      <w:r w:rsidRPr="00364E18">
        <w:rPr>
          <w:rFonts w:ascii="Traditional Arabic" w:hAnsi="Traditional Arabic" w:cs="Traditional Arabic" w:hint="cs"/>
          <w:color w:val="000000"/>
          <w:sz w:val="32"/>
          <w:szCs w:val="32"/>
          <w:rtl/>
          <w:lang w:bidi="ar-EG"/>
        </w:rPr>
        <w:t>التعاون</w:t>
      </w:r>
      <w:r w:rsidR="00A27E9A" w:rsidRPr="00364E18">
        <w:rPr>
          <w:rFonts w:ascii="Traditional Arabic" w:hAnsi="Traditional Arabic" w:cs="Traditional Arabic"/>
          <w:color w:val="000000"/>
          <w:sz w:val="32"/>
          <w:szCs w:val="32"/>
          <w:rtl/>
          <w:lang w:bidi="ar-EG"/>
        </w:rPr>
        <w:t xml:space="preserve"> مع بعضهم البعض لتحقيق</w:t>
      </w:r>
      <w:r w:rsidRPr="00364E18">
        <w:rPr>
          <w:rFonts w:ascii="Traditional Arabic" w:hAnsi="Traditional Arabic" w:cs="Traditional Arabic" w:hint="cs"/>
          <w:color w:val="000000"/>
          <w:sz w:val="32"/>
          <w:szCs w:val="32"/>
          <w:rtl/>
          <w:lang w:bidi="ar-EG"/>
        </w:rPr>
        <w:t xml:space="preserve"> </w:t>
      </w:r>
      <w:r w:rsidR="00A27E9A" w:rsidRPr="00364E18">
        <w:rPr>
          <w:rFonts w:ascii="Traditional Arabic" w:hAnsi="Traditional Arabic" w:cs="Traditional Arabic"/>
          <w:color w:val="000000"/>
          <w:sz w:val="32"/>
          <w:szCs w:val="32"/>
          <w:rtl/>
          <w:lang w:bidi="ar-EG"/>
        </w:rPr>
        <w:t>الأهداف المشتركة التي تصبوا إليها المنظمة</w:t>
      </w:r>
      <w:r w:rsidR="00A27E9A" w:rsidRPr="00364E18">
        <w:rPr>
          <w:rFonts w:ascii="Traditional Arabic" w:hAnsi="Traditional Arabic" w:cs="Traditional Arabic"/>
          <w:color w:val="000000"/>
          <w:sz w:val="32"/>
          <w:szCs w:val="32"/>
          <w:lang w:bidi="ar-EG"/>
        </w:rPr>
        <w:t>.</w:t>
      </w:r>
    </w:p>
    <w:p w14:paraId="7ABCE9B0" w14:textId="0317F014" w:rsidR="00A27E9A" w:rsidRPr="00966EC6" w:rsidRDefault="00364E18" w:rsidP="0057369B">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sidRPr="00966EC6">
        <w:rPr>
          <w:rFonts w:ascii="Traditional Arabic" w:hAnsi="Traditional Arabic" w:cs="Traditional Arabic" w:hint="cs"/>
          <w:color w:val="000000"/>
          <w:sz w:val="32"/>
          <w:szCs w:val="32"/>
          <w:rtl/>
          <w:lang w:bidi="ar-EG"/>
        </w:rPr>
        <w:t>رف</w:t>
      </w:r>
      <w:r w:rsidR="00A27E9A" w:rsidRPr="00966EC6">
        <w:rPr>
          <w:rFonts w:ascii="Traditional Arabic" w:hAnsi="Traditional Arabic" w:cs="Traditional Arabic"/>
          <w:color w:val="000000"/>
          <w:sz w:val="32"/>
          <w:szCs w:val="32"/>
          <w:rtl/>
          <w:lang w:bidi="ar-EG"/>
        </w:rPr>
        <w:t>ع الروح المعنوية للموظفين وبالتالي تحقيق الرضا الوظيفي لهم والذي سيكون انعكاسه</w:t>
      </w:r>
      <w:r w:rsidR="00966EC6" w:rsidRPr="00966EC6">
        <w:rPr>
          <w:rFonts w:ascii="Traditional Arabic" w:hAnsi="Traditional Arabic" w:cs="Traditional Arabic" w:hint="cs"/>
          <w:color w:val="000000"/>
          <w:sz w:val="32"/>
          <w:szCs w:val="32"/>
          <w:rtl/>
          <w:lang w:bidi="ar-EG"/>
        </w:rPr>
        <w:t xml:space="preserve"> </w:t>
      </w:r>
      <w:r w:rsidR="00A27E9A" w:rsidRPr="00966EC6">
        <w:rPr>
          <w:rFonts w:ascii="Traditional Arabic" w:hAnsi="Traditional Arabic" w:cs="Traditional Arabic"/>
          <w:color w:val="000000"/>
          <w:sz w:val="32"/>
          <w:szCs w:val="32"/>
          <w:rtl/>
          <w:lang w:bidi="ar-EG"/>
        </w:rPr>
        <w:t>إيجابيا على إيرادات المؤسسة وإنتاجيتها وزيادة أرباحها</w:t>
      </w:r>
      <w:r w:rsidR="00A27E9A" w:rsidRPr="00966EC6">
        <w:rPr>
          <w:rFonts w:ascii="Traditional Arabic" w:hAnsi="Traditional Arabic" w:cs="Traditional Arabic"/>
          <w:color w:val="000000"/>
          <w:sz w:val="32"/>
          <w:szCs w:val="32"/>
          <w:lang w:bidi="ar-EG"/>
        </w:rPr>
        <w:t>.</w:t>
      </w:r>
    </w:p>
    <w:p w14:paraId="73AA22D0" w14:textId="42CEF5CA" w:rsidR="002E660D" w:rsidRDefault="00966EC6" w:rsidP="00A9620F">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 xml:space="preserve">تعتبر </w:t>
      </w:r>
      <w:r w:rsidR="00A27E9A" w:rsidRPr="00A27E9A">
        <w:rPr>
          <w:rFonts w:ascii="Traditional Arabic" w:hAnsi="Traditional Arabic" w:cs="Traditional Arabic"/>
          <w:color w:val="000000"/>
          <w:sz w:val="32"/>
          <w:szCs w:val="32"/>
          <w:rtl/>
          <w:lang w:bidi="ar-EG"/>
        </w:rPr>
        <w:t xml:space="preserve">بيئة العمل عنصر جاذب للموارد البشرية الطموحة </w:t>
      </w:r>
      <w:r>
        <w:rPr>
          <w:rFonts w:ascii="Traditional Arabic" w:hAnsi="Traditional Arabic" w:cs="Traditional Arabic" w:hint="cs"/>
          <w:color w:val="000000"/>
          <w:sz w:val="32"/>
          <w:szCs w:val="32"/>
          <w:rtl/>
          <w:lang w:bidi="ar-EG"/>
        </w:rPr>
        <w:t>و</w:t>
      </w:r>
      <w:r w:rsidR="00A27E9A" w:rsidRPr="00A27E9A">
        <w:rPr>
          <w:rFonts w:ascii="Traditional Arabic" w:hAnsi="Traditional Arabic" w:cs="Traditional Arabic"/>
          <w:color w:val="000000"/>
          <w:sz w:val="32"/>
          <w:szCs w:val="32"/>
          <w:rtl/>
          <w:lang w:bidi="ar-EG"/>
        </w:rPr>
        <w:t>الكفاءات العالية</w:t>
      </w:r>
      <w:r>
        <w:rPr>
          <w:rFonts w:ascii="Traditional Arabic" w:hAnsi="Traditional Arabic" w:cs="Traditional Arabic" w:hint="cs"/>
          <w:color w:val="000000"/>
          <w:sz w:val="32"/>
          <w:szCs w:val="32"/>
          <w:rtl/>
          <w:lang w:bidi="ar-EG"/>
        </w:rPr>
        <w:t xml:space="preserve">، </w:t>
      </w:r>
      <w:r w:rsidR="00000CF5">
        <w:rPr>
          <w:rFonts w:ascii="Traditional Arabic" w:hAnsi="Traditional Arabic" w:cs="Traditional Arabic" w:hint="cs"/>
          <w:color w:val="000000"/>
          <w:sz w:val="32"/>
          <w:szCs w:val="32"/>
          <w:rtl/>
          <w:lang w:bidi="ar-EG"/>
        </w:rPr>
        <w:t>و</w:t>
      </w:r>
      <w:r w:rsidRPr="00966EC6">
        <w:rPr>
          <w:rFonts w:ascii="Traditional Arabic" w:hAnsi="Traditional Arabic" w:cs="Traditional Arabic"/>
          <w:color w:val="000000"/>
          <w:sz w:val="32"/>
          <w:szCs w:val="32"/>
          <w:rtl/>
          <w:lang w:bidi="ar-EG"/>
        </w:rPr>
        <w:t xml:space="preserve">التي </w:t>
      </w:r>
      <w:r w:rsidR="00000CF5">
        <w:rPr>
          <w:rFonts w:ascii="Traditional Arabic" w:hAnsi="Traditional Arabic" w:cs="Traditional Arabic" w:hint="cs"/>
          <w:color w:val="000000"/>
          <w:sz w:val="32"/>
          <w:szCs w:val="32"/>
          <w:rtl/>
          <w:lang w:bidi="ar-EG"/>
        </w:rPr>
        <w:t>تمثل</w:t>
      </w:r>
      <w:r w:rsidRPr="00966EC6">
        <w:rPr>
          <w:rFonts w:ascii="Traditional Arabic" w:hAnsi="Traditional Arabic" w:cs="Traditional Arabic"/>
          <w:color w:val="000000"/>
          <w:sz w:val="32"/>
          <w:szCs w:val="32"/>
          <w:rtl/>
          <w:lang w:bidi="ar-EG"/>
        </w:rPr>
        <w:t xml:space="preserve"> عامل مهم </w:t>
      </w:r>
      <w:r w:rsidR="00000CF5">
        <w:rPr>
          <w:rFonts w:ascii="Traditional Arabic" w:hAnsi="Traditional Arabic" w:cs="Traditional Arabic" w:hint="cs"/>
          <w:color w:val="000000"/>
          <w:sz w:val="32"/>
          <w:szCs w:val="32"/>
          <w:rtl/>
          <w:lang w:bidi="ar-EG"/>
        </w:rPr>
        <w:t>يساهم في تحقيق أهداف</w:t>
      </w:r>
      <w:r w:rsidRPr="00966EC6">
        <w:rPr>
          <w:rFonts w:ascii="Traditional Arabic" w:hAnsi="Traditional Arabic" w:cs="Traditional Arabic"/>
          <w:color w:val="000000"/>
          <w:sz w:val="32"/>
          <w:szCs w:val="32"/>
          <w:rtl/>
          <w:lang w:bidi="ar-EG"/>
        </w:rPr>
        <w:t xml:space="preserve"> المنظمة </w:t>
      </w:r>
      <w:r w:rsidR="00000CF5">
        <w:rPr>
          <w:rFonts w:ascii="Traditional Arabic" w:hAnsi="Traditional Arabic" w:cs="Traditional Arabic" w:hint="cs"/>
          <w:color w:val="000000"/>
          <w:sz w:val="32"/>
          <w:szCs w:val="32"/>
          <w:rtl/>
          <w:lang w:bidi="ar-EG"/>
        </w:rPr>
        <w:t>والارتقاء</w:t>
      </w:r>
      <w:r w:rsidRPr="00966EC6">
        <w:rPr>
          <w:rFonts w:ascii="Traditional Arabic" w:hAnsi="Traditional Arabic" w:cs="Traditional Arabic"/>
          <w:color w:val="000000"/>
          <w:sz w:val="32"/>
          <w:szCs w:val="32"/>
          <w:rtl/>
          <w:lang w:bidi="ar-EG"/>
        </w:rPr>
        <w:t xml:space="preserve"> بها إلى مصاف المنظمات المتقدمة.</w:t>
      </w:r>
    </w:p>
    <w:p w14:paraId="0A8ED672" w14:textId="04415D51" w:rsidR="00936552" w:rsidRPr="00936552" w:rsidRDefault="00936552" w:rsidP="00117B7D">
      <w:pPr>
        <w:bidi/>
        <w:spacing w:line="360" w:lineRule="auto"/>
        <w:ind w:firstLine="720"/>
        <w:jc w:val="both"/>
        <w:rPr>
          <w:rFonts w:ascii="Traditional Arabic" w:hAnsi="Traditional Arabic" w:cs="Traditional Arabic"/>
          <w:color w:val="000000"/>
          <w:sz w:val="32"/>
          <w:szCs w:val="32"/>
          <w:rtl/>
          <w:lang w:bidi="ar-EG"/>
        </w:rPr>
      </w:pPr>
      <w:r w:rsidRPr="00424CAF">
        <w:rPr>
          <w:rFonts w:ascii="Traditional Arabic" w:hAnsi="Traditional Arabic" w:cs="Traditional Arabic" w:hint="cs"/>
          <w:b/>
          <w:bCs/>
          <w:color w:val="000000"/>
          <w:sz w:val="32"/>
          <w:szCs w:val="32"/>
          <w:rtl/>
          <w:lang w:bidi="ar-EG"/>
        </w:rPr>
        <w:lastRenderedPageBreak/>
        <w:t>وفى ضوء ما سبق</w:t>
      </w:r>
      <w:r>
        <w:rPr>
          <w:rFonts w:ascii="Traditional Arabic" w:hAnsi="Traditional Arabic" w:cs="Traditional Arabic" w:hint="cs"/>
          <w:color w:val="000000"/>
          <w:sz w:val="32"/>
          <w:szCs w:val="32"/>
          <w:rtl/>
          <w:lang w:bidi="ar-EG"/>
        </w:rPr>
        <w:t xml:space="preserve"> يرى الباحث أن</w:t>
      </w:r>
      <w:r w:rsidRPr="00936552">
        <w:rPr>
          <w:rFonts w:ascii="Traditional Arabic" w:hAnsi="Traditional Arabic" w:cs="Traditional Arabic"/>
          <w:color w:val="000000"/>
          <w:sz w:val="32"/>
          <w:szCs w:val="32"/>
          <w:rtl/>
          <w:lang w:bidi="ar-EG"/>
        </w:rPr>
        <w:t xml:space="preserve"> أهمية بيئة العمل </w:t>
      </w:r>
      <w:r>
        <w:rPr>
          <w:rFonts w:ascii="Traditional Arabic" w:hAnsi="Traditional Arabic" w:cs="Traditional Arabic" w:hint="cs"/>
          <w:color w:val="000000"/>
          <w:sz w:val="32"/>
          <w:szCs w:val="32"/>
          <w:rtl/>
          <w:lang w:bidi="ar-EG"/>
        </w:rPr>
        <w:t xml:space="preserve">تنبع </w:t>
      </w:r>
      <w:r w:rsidRPr="00936552">
        <w:rPr>
          <w:rFonts w:ascii="Traditional Arabic" w:hAnsi="Traditional Arabic" w:cs="Traditional Arabic"/>
          <w:color w:val="000000"/>
          <w:sz w:val="32"/>
          <w:szCs w:val="32"/>
          <w:rtl/>
          <w:lang w:bidi="ar-EG"/>
        </w:rPr>
        <w:t>من كونها أحد المحددات الرئيسية لسلوك العاملين داخل المؤسسات، إذ لا يقتصر دورها على توفير مكان للعمل، بل تمتد لتشمل التأثير على الجوانب النفسية والاجتماعية والتنظيمية للعامل</w:t>
      </w:r>
      <w:r w:rsidR="00117B7D">
        <w:rPr>
          <w:rFonts w:ascii="Traditional Arabic" w:hAnsi="Traditional Arabic" w:cs="Traditional Arabic" w:hint="cs"/>
          <w:color w:val="000000"/>
          <w:sz w:val="32"/>
          <w:szCs w:val="32"/>
          <w:rtl/>
          <w:lang w:bidi="ar-EG"/>
        </w:rPr>
        <w:t xml:space="preserve">، حيث </w:t>
      </w:r>
      <w:r w:rsidRPr="00936552">
        <w:rPr>
          <w:rFonts w:ascii="Traditional Arabic" w:hAnsi="Traditional Arabic" w:cs="Traditional Arabic"/>
          <w:color w:val="000000"/>
          <w:sz w:val="32"/>
          <w:szCs w:val="32"/>
          <w:rtl/>
          <w:lang w:bidi="ar-EG"/>
        </w:rPr>
        <w:t>وتتجلى أهمية بيئة العمل فيما يلي</w:t>
      </w:r>
      <w:r w:rsidRPr="00936552">
        <w:rPr>
          <w:rFonts w:ascii="Traditional Arabic" w:hAnsi="Traditional Arabic" w:cs="Traditional Arabic"/>
          <w:color w:val="000000"/>
          <w:sz w:val="32"/>
          <w:szCs w:val="32"/>
          <w:lang w:bidi="ar-EG"/>
        </w:rPr>
        <w:t>:</w:t>
      </w:r>
    </w:p>
    <w:p w14:paraId="36E6EDEA" w14:textId="589A2630" w:rsidR="00936552" w:rsidRPr="00117B7D" w:rsidRDefault="00936552" w:rsidP="00424CAF">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sidRPr="00424CAF">
        <w:rPr>
          <w:rFonts w:ascii="Traditional Arabic" w:hAnsi="Traditional Arabic" w:cs="Traditional Arabic"/>
          <w:b/>
          <w:bCs/>
          <w:color w:val="000000"/>
          <w:sz w:val="32"/>
          <w:szCs w:val="32"/>
          <w:rtl/>
          <w:lang w:bidi="ar-EG"/>
        </w:rPr>
        <w:t>تحقيق الرضا الوظيفي</w:t>
      </w:r>
      <w:r w:rsidR="00117B7D" w:rsidRPr="00117B7D">
        <w:rPr>
          <w:rFonts w:ascii="Traditional Arabic" w:hAnsi="Traditional Arabic" w:cs="Traditional Arabic" w:hint="cs"/>
          <w:color w:val="000000"/>
          <w:sz w:val="32"/>
          <w:szCs w:val="32"/>
          <w:rtl/>
          <w:lang w:bidi="ar-EG"/>
        </w:rPr>
        <w:t xml:space="preserve">؛ إذ </w:t>
      </w:r>
      <w:r w:rsidRPr="00117B7D">
        <w:rPr>
          <w:rFonts w:ascii="Traditional Arabic" w:hAnsi="Traditional Arabic" w:cs="Traditional Arabic"/>
          <w:color w:val="000000"/>
          <w:sz w:val="32"/>
          <w:szCs w:val="32"/>
          <w:rtl/>
          <w:lang w:bidi="ar-EG"/>
        </w:rPr>
        <w:t>تسهم بيئة العمل الإيجابية في تعزيز شعور العاملين بالرضا، مما ينعكس إيجاباً على التزامهم واستقرارهم الوظيفي</w:t>
      </w:r>
      <w:r w:rsidRPr="00117B7D">
        <w:rPr>
          <w:rFonts w:ascii="Traditional Arabic" w:hAnsi="Traditional Arabic" w:cs="Traditional Arabic"/>
          <w:color w:val="000000"/>
          <w:sz w:val="32"/>
          <w:szCs w:val="32"/>
          <w:lang w:bidi="ar-EG"/>
        </w:rPr>
        <w:t>.</w:t>
      </w:r>
    </w:p>
    <w:p w14:paraId="628BCE47" w14:textId="1AAEE626" w:rsidR="00936552" w:rsidRPr="00117B7D" w:rsidRDefault="00936552" w:rsidP="00424CAF">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sidRPr="00424CAF">
        <w:rPr>
          <w:rFonts w:ascii="Traditional Arabic" w:hAnsi="Traditional Arabic" w:cs="Traditional Arabic"/>
          <w:b/>
          <w:bCs/>
          <w:color w:val="000000"/>
          <w:sz w:val="32"/>
          <w:szCs w:val="32"/>
          <w:rtl/>
          <w:lang w:bidi="ar-EG"/>
        </w:rPr>
        <w:t>رفع مستوى الأداء الوظيفي</w:t>
      </w:r>
      <w:r w:rsidR="00117B7D" w:rsidRPr="00117B7D">
        <w:rPr>
          <w:rFonts w:ascii="Traditional Arabic" w:hAnsi="Traditional Arabic" w:cs="Traditional Arabic" w:hint="cs"/>
          <w:color w:val="000000"/>
          <w:sz w:val="32"/>
          <w:szCs w:val="32"/>
          <w:rtl/>
          <w:lang w:bidi="ar-EG"/>
        </w:rPr>
        <w:t>؛ ف</w:t>
      </w:r>
      <w:r w:rsidRPr="00117B7D">
        <w:rPr>
          <w:rFonts w:ascii="Traditional Arabic" w:hAnsi="Traditional Arabic" w:cs="Traditional Arabic"/>
          <w:color w:val="000000"/>
          <w:sz w:val="32"/>
          <w:szCs w:val="32"/>
          <w:rtl/>
          <w:lang w:bidi="ar-EG"/>
        </w:rPr>
        <w:t>كلما كانت بيئة العمل داعمة ومحفزة، زادت قدرة العاملين على إنجاز مهامهم بكفاءة وفعالية</w:t>
      </w:r>
      <w:r w:rsidRPr="00117B7D">
        <w:rPr>
          <w:rFonts w:ascii="Traditional Arabic" w:hAnsi="Traditional Arabic" w:cs="Traditional Arabic"/>
          <w:color w:val="000000"/>
          <w:sz w:val="32"/>
          <w:szCs w:val="32"/>
          <w:lang w:bidi="ar-EG"/>
        </w:rPr>
        <w:t>.</w:t>
      </w:r>
    </w:p>
    <w:p w14:paraId="5C013364" w14:textId="30A02DF7" w:rsidR="00936552" w:rsidRPr="00117B7D" w:rsidRDefault="00936552" w:rsidP="00424CAF">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sidRPr="00424CAF">
        <w:rPr>
          <w:rFonts w:ascii="Traditional Arabic" w:hAnsi="Traditional Arabic" w:cs="Traditional Arabic"/>
          <w:b/>
          <w:bCs/>
          <w:color w:val="000000"/>
          <w:sz w:val="32"/>
          <w:szCs w:val="32"/>
          <w:rtl/>
          <w:lang w:bidi="ar-EG"/>
        </w:rPr>
        <w:t>تقليل الضغوط المهنية</w:t>
      </w:r>
      <w:r w:rsidR="00117B7D" w:rsidRPr="00117B7D">
        <w:rPr>
          <w:rFonts w:ascii="Traditional Arabic" w:hAnsi="Traditional Arabic" w:cs="Traditional Arabic" w:hint="cs"/>
          <w:color w:val="000000"/>
          <w:sz w:val="32"/>
          <w:szCs w:val="32"/>
          <w:rtl/>
          <w:lang w:bidi="ar-EG"/>
        </w:rPr>
        <w:t xml:space="preserve">؛ حيث </w:t>
      </w:r>
      <w:r w:rsidRPr="00117B7D">
        <w:rPr>
          <w:rFonts w:ascii="Traditional Arabic" w:hAnsi="Traditional Arabic" w:cs="Traditional Arabic"/>
          <w:color w:val="000000"/>
          <w:sz w:val="32"/>
          <w:szCs w:val="32"/>
          <w:rtl/>
          <w:lang w:bidi="ar-EG"/>
        </w:rPr>
        <w:t>تساعد بيئة العمل الجيدة على الحد من التوتر والضغوط النفسية التي قد تؤثر سلباً على صحة العاملين</w:t>
      </w:r>
      <w:r w:rsidRPr="00117B7D">
        <w:rPr>
          <w:rFonts w:ascii="Traditional Arabic" w:hAnsi="Traditional Arabic" w:cs="Traditional Arabic"/>
          <w:color w:val="000000"/>
          <w:sz w:val="32"/>
          <w:szCs w:val="32"/>
          <w:lang w:bidi="ar-EG"/>
        </w:rPr>
        <w:t>.</w:t>
      </w:r>
    </w:p>
    <w:p w14:paraId="233BCE88" w14:textId="6C338294" w:rsidR="00936552" w:rsidRPr="00117B7D" w:rsidRDefault="00936552" w:rsidP="00424CAF">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sidRPr="00424CAF">
        <w:rPr>
          <w:rFonts w:ascii="Traditional Arabic" w:hAnsi="Traditional Arabic" w:cs="Traditional Arabic"/>
          <w:b/>
          <w:bCs/>
          <w:color w:val="000000"/>
          <w:sz w:val="32"/>
          <w:szCs w:val="32"/>
          <w:rtl/>
          <w:lang w:bidi="ar-EG"/>
        </w:rPr>
        <w:t>تعزيز الانتماء التنظيمي</w:t>
      </w:r>
      <w:r w:rsidR="00117B7D" w:rsidRPr="00117B7D">
        <w:rPr>
          <w:rFonts w:ascii="Traditional Arabic" w:hAnsi="Traditional Arabic" w:cs="Traditional Arabic" w:hint="cs"/>
          <w:color w:val="000000"/>
          <w:sz w:val="32"/>
          <w:szCs w:val="32"/>
          <w:rtl/>
          <w:lang w:bidi="ar-EG"/>
        </w:rPr>
        <w:t xml:space="preserve">؛ حيث </w:t>
      </w:r>
      <w:r w:rsidRPr="00117B7D">
        <w:rPr>
          <w:rFonts w:ascii="Traditional Arabic" w:hAnsi="Traditional Arabic" w:cs="Traditional Arabic"/>
          <w:color w:val="000000"/>
          <w:sz w:val="32"/>
          <w:szCs w:val="32"/>
          <w:rtl/>
          <w:lang w:bidi="ar-EG"/>
        </w:rPr>
        <w:t>يشعر العامل بالانتماء للمؤسسة عندما توفر له بيئة عمل عادلة وآمنة ومحترمة</w:t>
      </w:r>
      <w:r w:rsidRPr="00117B7D">
        <w:rPr>
          <w:rFonts w:ascii="Traditional Arabic" w:hAnsi="Traditional Arabic" w:cs="Traditional Arabic"/>
          <w:color w:val="000000"/>
          <w:sz w:val="32"/>
          <w:szCs w:val="32"/>
          <w:lang w:bidi="ar-EG"/>
        </w:rPr>
        <w:t>.</w:t>
      </w:r>
    </w:p>
    <w:p w14:paraId="51D3871F" w14:textId="16ABBA97" w:rsidR="002E660D" w:rsidRPr="00117B7D" w:rsidRDefault="00936552" w:rsidP="00424CAF">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sidRPr="00424CAF">
        <w:rPr>
          <w:rFonts w:ascii="Traditional Arabic" w:hAnsi="Traditional Arabic" w:cs="Traditional Arabic"/>
          <w:b/>
          <w:bCs/>
          <w:color w:val="000000"/>
          <w:sz w:val="32"/>
          <w:szCs w:val="32"/>
          <w:rtl/>
          <w:lang w:bidi="ar-EG"/>
        </w:rPr>
        <w:t>تحسين الصورة الذهنية للمؤسسة</w:t>
      </w:r>
      <w:r w:rsidR="00117B7D" w:rsidRPr="00117B7D">
        <w:rPr>
          <w:rFonts w:ascii="Traditional Arabic" w:hAnsi="Traditional Arabic" w:cs="Traditional Arabic" w:hint="cs"/>
          <w:color w:val="000000"/>
          <w:sz w:val="32"/>
          <w:szCs w:val="32"/>
          <w:rtl/>
          <w:lang w:bidi="ar-EG"/>
        </w:rPr>
        <w:t xml:space="preserve">؛ حيث </w:t>
      </w:r>
      <w:r w:rsidRPr="00117B7D">
        <w:rPr>
          <w:rFonts w:ascii="Traditional Arabic" w:hAnsi="Traditional Arabic" w:cs="Traditional Arabic"/>
          <w:color w:val="000000"/>
          <w:sz w:val="32"/>
          <w:szCs w:val="32"/>
          <w:rtl/>
          <w:lang w:bidi="ar-EG"/>
        </w:rPr>
        <w:t>تُعد بيئة العمل الإيجابية عاملاً مهماً في جذب الكفاءات والمحافظة عليها.</w:t>
      </w:r>
    </w:p>
    <w:p w14:paraId="3EBCD620" w14:textId="4455A240" w:rsidR="008D2B90" w:rsidRDefault="00CD7961" w:rsidP="0087498D">
      <w:pPr>
        <w:bidi/>
        <w:spacing w:line="276" w:lineRule="auto"/>
        <w:jc w:val="both"/>
        <w:rPr>
          <w:rFonts w:ascii="Traditional Arabic" w:hAnsi="Traditional Arabic" w:cs="Traditional Arabic"/>
          <w:b/>
          <w:bCs/>
          <w:color w:val="000000"/>
          <w:sz w:val="40"/>
          <w:szCs w:val="40"/>
          <w:rtl/>
          <w:lang w:bidi="ar-EG"/>
        </w:rPr>
      </w:pPr>
      <w:r w:rsidRPr="00CD7961">
        <w:rPr>
          <w:rFonts w:ascii="Traditional Arabic" w:hAnsi="Traditional Arabic" w:cs="Traditional Arabic" w:hint="cs"/>
          <w:b/>
          <w:bCs/>
          <w:color w:val="000000"/>
          <w:sz w:val="40"/>
          <w:szCs w:val="40"/>
          <w:rtl/>
          <w:lang w:bidi="ar-EG"/>
        </w:rPr>
        <w:t>3.</w:t>
      </w:r>
      <w:r>
        <w:rPr>
          <w:rFonts w:ascii="Traditional Arabic" w:hAnsi="Traditional Arabic" w:cs="Traditional Arabic"/>
          <w:b/>
          <w:bCs/>
          <w:color w:val="000000"/>
          <w:sz w:val="40"/>
          <w:szCs w:val="40"/>
          <w:rtl/>
          <w:lang w:bidi="ar-EG"/>
        </w:rPr>
        <w:t xml:space="preserve"> </w:t>
      </w:r>
      <w:r w:rsidR="00CD70B8">
        <w:rPr>
          <w:rFonts w:ascii="Traditional Arabic" w:hAnsi="Traditional Arabic" w:cs="Traditional Arabic" w:hint="cs"/>
          <w:b/>
          <w:bCs/>
          <w:color w:val="000000"/>
          <w:sz w:val="40"/>
          <w:szCs w:val="40"/>
          <w:rtl/>
          <w:lang w:bidi="ar-EG"/>
        </w:rPr>
        <w:t>عناصر بيئة العمل</w:t>
      </w:r>
      <w:r>
        <w:rPr>
          <w:rFonts w:ascii="Traditional Arabic" w:hAnsi="Traditional Arabic" w:cs="Traditional Arabic" w:hint="cs"/>
          <w:b/>
          <w:bCs/>
          <w:color w:val="000000"/>
          <w:sz w:val="40"/>
          <w:szCs w:val="40"/>
          <w:rtl/>
          <w:lang w:bidi="ar-EG"/>
        </w:rPr>
        <w:t>:</w:t>
      </w:r>
    </w:p>
    <w:p w14:paraId="5D4008DE" w14:textId="7F61AFE2" w:rsidR="00784ABD" w:rsidRPr="00784ABD" w:rsidRDefault="00784ABD" w:rsidP="00670692">
      <w:pPr>
        <w:bidi/>
        <w:spacing w:line="360" w:lineRule="auto"/>
        <w:ind w:firstLine="720"/>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 xml:space="preserve">يرى </w:t>
      </w:r>
      <w:r w:rsidR="00670692">
        <w:rPr>
          <w:rFonts w:ascii="Traditional Arabic" w:hAnsi="Traditional Arabic" w:cs="Traditional Arabic" w:hint="cs"/>
          <w:color w:val="000000"/>
          <w:sz w:val="32"/>
          <w:szCs w:val="32"/>
          <w:rtl/>
          <w:lang w:bidi="ar-EG"/>
        </w:rPr>
        <w:t>عقيلي</w:t>
      </w:r>
      <w:r>
        <w:rPr>
          <w:rFonts w:ascii="Traditional Arabic" w:hAnsi="Traditional Arabic" w:cs="Traditional Arabic" w:hint="cs"/>
          <w:color w:val="000000"/>
          <w:sz w:val="32"/>
          <w:szCs w:val="32"/>
          <w:rtl/>
          <w:lang w:bidi="ar-EG"/>
        </w:rPr>
        <w:t xml:space="preserve"> (2015) </w:t>
      </w:r>
      <w:r w:rsidR="00670692">
        <w:rPr>
          <w:rFonts w:ascii="Traditional Arabic" w:hAnsi="Traditional Arabic" w:cs="Traditional Arabic" w:hint="cs"/>
          <w:color w:val="000000"/>
          <w:sz w:val="32"/>
          <w:szCs w:val="32"/>
          <w:rtl/>
          <w:lang w:bidi="ar-EG"/>
        </w:rPr>
        <w:t>أن</w:t>
      </w:r>
      <w:r w:rsidRPr="00784ABD">
        <w:rPr>
          <w:rFonts w:ascii="Traditional Arabic" w:hAnsi="Traditional Arabic" w:cs="Traditional Arabic"/>
          <w:color w:val="000000"/>
          <w:sz w:val="32"/>
          <w:szCs w:val="32"/>
          <w:rtl/>
          <w:lang w:bidi="ar-EG"/>
        </w:rPr>
        <w:t xml:space="preserve"> بيئة العمل </w:t>
      </w:r>
      <w:r w:rsidR="00670692">
        <w:rPr>
          <w:rFonts w:ascii="Traditional Arabic" w:hAnsi="Traditional Arabic" w:cs="Traditional Arabic" w:hint="cs"/>
          <w:color w:val="000000"/>
          <w:sz w:val="32"/>
          <w:szCs w:val="32"/>
          <w:rtl/>
          <w:lang w:bidi="ar-EG"/>
        </w:rPr>
        <w:t xml:space="preserve">تتكون </w:t>
      </w:r>
      <w:r w:rsidRPr="00784ABD">
        <w:rPr>
          <w:rFonts w:ascii="Traditional Arabic" w:hAnsi="Traditional Arabic" w:cs="Traditional Arabic"/>
          <w:color w:val="000000"/>
          <w:sz w:val="32"/>
          <w:szCs w:val="32"/>
          <w:rtl/>
          <w:lang w:bidi="ar-EG"/>
        </w:rPr>
        <w:t xml:space="preserve">من عدة عناصر تؤثر على تجربة العاملين </w:t>
      </w:r>
      <w:r w:rsidR="00670692">
        <w:rPr>
          <w:rFonts w:ascii="Traditional Arabic" w:hAnsi="Traditional Arabic" w:cs="Traditional Arabic" w:hint="cs"/>
          <w:color w:val="000000"/>
          <w:sz w:val="32"/>
          <w:szCs w:val="32"/>
          <w:rtl/>
          <w:lang w:bidi="ar-EG"/>
        </w:rPr>
        <w:t>في المؤسسة</w:t>
      </w:r>
      <w:r w:rsidRPr="00784ABD">
        <w:rPr>
          <w:rFonts w:ascii="Traditional Arabic" w:hAnsi="Traditional Arabic" w:cs="Traditional Arabic"/>
          <w:color w:val="000000"/>
          <w:sz w:val="32"/>
          <w:szCs w:val="32"/>
          <w:rtl/>
          <w:lang w:bidi="ar-EG"/>
        </w:rPr>
        <w:t xml:space="preserve">، </w:t>
      </w:r>
      <w:r w:rsidR="00670692">
        <w:rPr>
          <w:rFonts w:ascii="Traditional Arabic" w:hAnsi="Traditional Arabic" w:cs="Traditional Arabic" w:hint="cs"/>
          <w:color w:val="000000"/>
          <w:sz w:val="32"/>
          <w:szCs w:val="32"/>
          <w:rtl/>
          <w:lang w:bidi="ar-EG"/>
        </w:rPr>
        <w:t>ويشمل ذلك</w:t>
      </w:r>
      <w:r w:rsidRPr="00784ABD">
        <w:rPr>
          <w:rFonts w:ascii="Traditional Arabic" w:hAnsi="Traditional Arabic" w:cs="Traditional Arabic"/>
          <w:color w:val="000000"/>
          <w:sz w:val="32"/>
          <w:szCs w:val="32"/>
          <w:rtl/>
          <w:lang w:bidi="ar-EG"/>
        </w:rPr>
        <w:t xml:space="preserve"> العناصر </w:t>
      </w:r>
      <w:r w:rsidR="00670692" w:rsidRPr="00784ABD">
        <w:rPr>
          <w:rFonts w:ascii="Traditional Arabic" w:hAnsi="Traditional Arabic" w:cs="Traditional Arabic" w:hint="cs"/>
          <w:color w:val="000000"/>
          <w:sz w:val="32"/>
          <w:szCs w:val="32"/>
          <w:rtl/>
          <w:lang w:bidi="ar-EG"/>
        </w:rPr>
        <w:t>التالية</w:t>
      </w:r>
      <w:r w:rsidR="00670692" w:rsidRPr="00784ABD">
        <w:rPr>
          <w:rFonts w:ascii="Traditional Arabic" w:hAnsi="Traditional Arabic" w:cs="Traditional Arabic"/>
          <w:color w:val="000000"/>
          <w:sz w:val="32"/>
          <w:szCs w:val="32"/>
          <w:lang w:bidi="ar-EG"/>
        </w:rPr>
        <w:t>:</w:t>
      </w:r>
    </w:p>
    <w:p w14:paraId="7CA11997" w14:textId="054FBA07" w:rsidR="00784ABD" w:rsidRPr="00670692" w:rsidRDefault="00784ABD" w:rsidP="00670692">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sidRPr="00670692">
        <w:rPr>
          <w:rFonts w:ascii="Traditional Arabic" w:hAnsi="Traditional Arabic" w:cs="Traditional Arabic"/>
          <w:color w:val="000000"/>
          <w:sz w:val="32"/>
          <w:szCs w:val="32"/>
          <w:rtl/>
          <w:lang w:bidi="ar-EG"/>
        </w:rPr>
        <w:t xml:space="preserve">المكان الذي يتم فيه العمل، ويشمل ذلك التصميم الداخلي والخارجي للمبنى والمكاتب والأثاث وتوفير الإضاءة </w:t>
      </w:r>
      <w:r w:rsidR="00DB79B8">
        <w:rPr>
          <w:rFonts w:ascii="Traditional Arabic" w:hAnsi="Traditional Arabic" w:cs="Traditional Arabic" w:hint="cs"/>
          <w:color w:val="000000"/>
          <w:sz w:val="32"/>
          <w:szCs w:val="32"/>
          <w:rtl/>
          <w:lang w:bidi="ar-EG"/>
        </w:rPr>
        <w:t>وعناصر التهوية.</w:t>
      </w:r>
    </w:p>
    <w:p w14:paraId="32736837" w14:textId="151E68DD" w:rsidR="00784ABD" w:rsidRPr="00DB79B8" w:rsidRDefault="00DB79B8" w:rsidP="009103EA">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sidRPr="00DB79B8">
        <w:rPr>
          <w:rFonts w:ascii="Traditional Arabic" w:hAnsi="Traditional Arabic" w:cs="Traditional Arabic" w:hint="cs"/>
          <w:color w:val="000000"/>
          <w:sz w:val="32"/>
          <w:szCs w:val="32"/>
          <w:rtl/>
          <w:lang w:bidi="ar-EG"/>
        </w:rPr>
        <w:lastRenderedPageBreak/>
        <w:t xml:space="preserve">الموارد </w:t>
      </w:r>
      <w:r w:rsidR="00784ABD" w:rsidRPr="00DB79B8">
        <w:rPr>
          <w:rFonts w:ascii="Traditional Arabic" w:hAnsi="Traditional Arabic" w:cs="Traditional Arabic"/>
          <w:color w:val="000000"/>
          <w:sz w:val="32"/>
          <w:szCs w:val="32"/>
          <w:rtl/>
          <w:lang w:bidi="ar-EG"/>
        </w:rPr>
        <w:t xml:space="preserve">المتاحة في </w:t>
      </w:r>
      <w:r w:rsidRPr="00DB79B8">
        <w:rPr>
          <w:rFonts w:ascii="Traditional Arabic" w:hAnsi="Traditional Arabic" w:cs="Traditional Arabic" w:hint="cs"/>
          <w:color w:val="000000"/>
          <w:sz w:val="32"/>
          <w:szCs w:val="32"/>
          <w:rtl/>
          <w:lang w:bidi="ar-EG"/>
        </w:rPr>
        <w:t>مكان العمل</w:t>
      </w:r>
      <w:r w:rsidR="00784ABD" w:rsidRPr="00DB79B8">
        <w:rPr>
          <w:rFonts w:ascii="Traditional Arabic" w:hAnsi="Traditional Arabic" w:cs="Traditional Arabic"/>
          <w:color w:val="000000"/>
          <w:sz w:val="32"/>
          <w:szCs w:val="32"/>
          <w:rtl/>
          <w:lang w:bidi="ar-EG"/>
        </w:rPr>
        <w:t xml:space="preserve">، </w:t>
      </w:r>
      <w:r w:rsidRPr="00DB79B8">
        <w:rPr>
          <w:rFonts w:ascii="Traditional Arabic" w:hAnsi="Traditional Arabic" w:cs="Traditional Arabic" w:hint="cs"/>
          <w:color w:val="000000"/>
          <w:sz w:val="32"/>
          <w:szCs w:val="32"/>
          <w:rtl/>
          <w:lang w:bidi="ar-EG"/>
        </w:rPr>
        <w:t xml:space="preserve">وتشمل </w:t>
      </w:r>
      <w:r w:rsidR="00784ABD" w:rsidRPr="00DB79B8">
        <w:rPr>
          <w:rFonts w:ascii="Traditional Arabic" w:hAnsi="Traditional Arabic" w:cs="Traditional Arabic"/>
          <w:color w:val="000000"/>
          <w:sz w:val="32"/>
          <w:szCs w:val="32"/>
          <w:rtl/>
          <w:lang w:bidi="ar-EG"/>
        </w:rPr>
        <w:t>المعدات والأدوات والتقنيات والبرمجيات والخدمات</w:t>
      </w:r>
      <w:r w:rsidRPr="00DB79B8">
        <w:rPr>
          <w:rFonts w:ascii="Traditional Arabic" w:hAnsi="Traditional Arabic" w:cs="Traditional Arabic" w:hint="cs"/>
          <w:color w:val="000000"/>
          <w:sz w:val="32"/>
          <w:szCs w:val="32"/>
          <w:rtl/>
          <w:lang w:bidi="ar-EG"/>
        </w:rPr>
        <w:t xml:space="preserve"> </w:t>
      </w:r>
      <w:r w:rsidR="00784ABD" w:rsidRPr="00DB79B8">
        <w:rPr>
          <w:rFonts w:ascii="Traditional Arabic" w:hAnsi="Traditional Arabic" w:cs="Traditional Arabic"/>
          <w:color w:val="000000"/>
          <w:sz w:val="32"/>
          <w:szCs w:val="32"/>
          <w:rtl/>
          <w:lang w:bidi="ar-EG"/>
        </w:rPr>
        <w:t>الأخرى التي تساعد العاملين في القيام بعملهم</w:t>
      </w:r>
      <w:r w:rsidR="00784ABD" w:rsidRPr="00DB79B8">
        <w:rPr>
          <w:rFonts w:ascii="Traditional Arabic" w:hAnsi="Traditional Arabic" w:cs="Traditional Arabic"/>
          <w:color w:val="000000"/>
          <w:sz w:val="32"/>
          <w:szCs w:val="32"/>
          <w:lang w:bidi="ar-EG"/>
        </w:rPr>
        <w:t>.</w:t>
      </w:r>
    </w:p>
    <w:p w14:paraId="7803D6BB" w14:textId="19C2038C" w:rsidR="00784ABD" w:rsidRPr="0068281B" w:rsidRDefault="00784ABD" w:rsidP="00691D16">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sidRPr="0068281B">
        <w:rPr>
          <w:rFonts w:ascii="Traditional Arabic" w:hAnsi="Traditional Arabic" w:cs="Traditional Arabic"/>
          <w:color w:val="000000"/>
          <w:sz w:val="32"/>
          <w:szCs w:val="32"/>
          <w:rtl/>
          <w:lang w:bidi="ar-EG"/>
        </w:rPr>
        <w:t>العلاقات الاجتماعية في مكان العمل وتشمل العلاقات بين الموظفين</w:t>
      </w:r>
      <w:r w:rsidR="0068281B" w:rsidRPr="0068281B">
        <w:rPr>
          <w:rFonts w:ascii="Traditional Arabic" w:hAnsi="Traditional Arabic" w:cs="Traditional Arabic" w:hint="cs"/>
          <w:color w:val="000000"/>
          <w:sz w:val="32"/>
          <w:szCs w:val="32"/>
          <w:rtl/>
          <w:lang w:bidi="ar-EG"/>
        </w:rPr>
        <w:t>،</w:t>
      </w:r>
      <w:r w:rsidRPr="0068281B">
        <w:rPr>
          <w:rFonts w:ascii="Traditional Arabic" w:hAnsi="Traditional Arabic" w:cs="Traditional Arabic"/>
          <w:color w:val="000000"/>
          <w:sz w:val="32"/>
          <w:szCs w:val="32"/>
          <w:rtl/>
          <w:lang w:bidi="ar-EG"/>
        </w:rPr>
        <w:t xml:space="preserve"> وبين الموظفين والإدارة، </w:t>
      </w:r>
      <w:r w:rsidR="0068281B" w:rsidRPr="0068281B">
        <w:rPr>
          <w:rFonts w:ascii="Traditional Arabic" w:hAnsi="Traditional Arabic" w:cs="Traditional Arabic" w:hint="cs"/>
          <w:color w:val="000000"/>
          <w:sz w:val="32"/>
          <w:szCs w:val="32"/>
          <w:rtl/>
          <w:lang w:bidi="ar-EG"/>
        </w:rPr>
        <w:t xml:space="preserve">كما تشمل </w:t>
      </w:r>
      <w:r w:rsidRPr="0068281B">
        <w:rPr>
          <w:rFonts w:ascii="Traditional Arabic" w:hAnsi="Traditional Arabic" w:cs="Traditional Arabic"/>
          <w:color w:val="000000"/>
          <w:sz w:val="32"/>
          <w:szCs w:val="32"/>
          <w:rtl/>
          <w:lang w:bidi="ar-EG"/>
        </w:rPr>
        <w:t>أيضاً الثقافة والقيم المؤسسية</w:t>
      </w:r>
      <w:r w:rsidRPr="0068281B">
        <w:rPr>
          <w:rFonts w:ascii="Traditional Arabic" w:hAnsi="Traditional Arabic" w:cs="Traditional Arabic"/>
          <w:color w:val="000000"/>
          <w:sz w:val="32"/>
          <w:szCs w:val="32"/>
          <w:lang w:bidi="ar-EG"/>
        </w:rPr>
        <w:t>.</w:t>
      </w:r>
    </w:p>
    <w:p w14:paraId="14947A87" w14:textId="1E6496B7" w:rsidR="00784ABD" w:rsidRPr="0068281B" w:rsidRDefault="00784ABD" w:rsidP="00211A5B">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sidRPr="0068281B">
        <w:rPr>
          <w:rFonts w:ascii="Traditional Arabic" w:hAnsi="Traditional Arabic" w:cs="Traditional Arabic"/>
          <w:color w:val="000000"/>
          <w:sz w:val="32"/>
          <w:szCs w:val="32"/>
          <w:rtl/>
          <w:lang w:bidi="ar-EG"/>
        </w:rPr>
        <w:t>سياسات وإجراءات العمل، وتشمل سياسات التوظيف والترقيات والمكافآت والعلاوات والإجازات</w:t>
      </w:r>
      <w:r w:rsidR="0068281B" w:rsidRPr="0068281B">
        <w:rPr>
          <w:rFonts w:ascii="Traditional Arabic" w:hAnsi="Traditional Arabic" w:cs="Traditional Arabic" w:hint="cs"/>
          <w:color w:val="000000"/>
          <w:sz w:val="32"/>
          <w:szCs w:val="32"/>
          <w:rtl/>
          <w:lang w:bidi="ar-EG"/>
        </w:rPr>
        <w:t xml:space="preserve"> </w:t>
      </w:r>
      <w:r w:rsidRPr="0068281B">
        <w:rPr>
          <w:rFonts w:ascii="Traditional Arabic" w:hAnsi="Traditional Arabic" w:cs="Traditional Arabic"/>
          <w:color w:val="000000"/>
          <w:sz w:val="32"/>
          <w:szCs w:val="32"/>
          <w:rtl/>
          <w:lang w:bidi="ar-EG"/>
        </w:rPr>
        <w:t>والإجراءات المتعلقة بالصحة والسلامة والأمن في مكان العمل.</w:t>
      </w:r>
    </w:p>
    <w:p w14:paraId="0CAA3BF3" w14:textId="18465F06" w:rsidR="00D807E5" w:rsidRPr="00D807E5" w:rsidRDefault="00D807E5" w:rsidP="00D807E5">
      <w:pPr>
        <w:pStyle w:val="ListParagraph"/>
        <w:numPr>
          <w:ilvl w:val="0"/>
          <w:numId w:val="29"/>
        </w:numPr>
        <w:spacing w:line="360" w:lineRule="auto"/>
        <w:jc w:val="both"/>
        <w:rPr>
          <w:rFonts w:ascii="Traditional Arabic" w:hAnsi="Traditional Arabic" w:cs="Traditional Arabic"/>
          <w:color w:val="000000"/>
          <w:sz w:val="32"/>
          <w:szCs w:val="32"/>
          <w:lang w:bidi="ar-EG"/>
        </w:rPr>
      </w:pPr>
      <w:r>
        <w:rPr>
          <w:rFonts w:ascii="Traditional Arabic" w:hAnsi="Traditional Arabic" w:cs="Traditional Arabic" w:hint="cs"/>
          <w:color w:val="000000"/>
          <w:sz w:val="32"/>
          <w:szCs w:val="32"/>
          <w:rtl/>
          <w:lang w:bidi="ar-EG"/>
        </w:rPr>
        <w:t>ا</w:t>
      </w:r>
      <w:r w:rsidRPr="00D807E5">
        <w:rPr>
          <w:rFonts w:ascii="Traditional Arabic" w:hAnsi="Traditional Arabic" w:cs="Traditional Arabic"/>
          <w:color w:val="000000"/>
          <w:sz w:val="32"/>
          <w:szCs w:val="32"/>
          <w:rtl/>
          <w:lang w:bidi="ar-EG"/>
        </w:rPr>
        <w:t xml:space="preserve">لطبيعة العامة للعمل ومتطلبات العمل، </w:t>
      </w:r>
      <w:r>
        <w:rPr>
          <w:rFonts w:ascii="Traditional Arabic" w:hAnsi="Traditional Arabic" w:cs="Traditional Arabic" w:hint="cs"/>
          <w:color w:val="000000"/>
          <w:sz w:val="32"/>
          <w:szCs w:val="32"/>
          <w:rtl/>
          <w:lang w:bidi="ar-EG"/>
        </w:rPr>
        <w:t xml:space="preserve">بما </w:t>
      </w:r>
      <w:r w:rsidR="00582AEE">
        <w:rPr>
          <w:rFonts w:ascii="Traditional Arabic" w:hAnsi="Traditional Arabic" w:cs="Traditional Arabic" w:hint="cs"/>
          <w:color w:val="000000"/>
          <w:sz w:val="32"/>
          <w:szCs w:val="32"/>
          <w:rtl/>
          <w:lang w:bidi="ar-EG"/>
        </w:rPr>
        <w:t>في</w:t>
      </w:r>
      <w:r w:rsidRPr="00D807E5">
        <w:rPr>
          <w:rFonts w:ascii="Traditional Arabic" w:hAnsi="Traditional Arabic" w:cs="Traditional Arabic"/>
          <w:color w:val="000000"/>
          <w:sz w:val="32"/>
          <w:szCs w:val="32"/>
          <w:rtl/>
          <w:lang w:bidi="ar-EG"/>
        </w:rPr>
        <w:t xml:space="preserve"> ذلك الجدول الزمني وحجم العمل ونوعية المهام التي يتعين على العاملين القيام بها.</w:t>
      </w:r>
    </w:p>
    <w:p w14:paraId="6AD71629" w14:textId="144A9949" w:rsidR="00D807E5" w:rsidRPr="00582AEE" w:rsidRDefault="00D807E5" w:rsidP="00B85784">
      <w:pPr>
        <w:pStyle w:val="ListParagraph"/>
        <w:numPr>
          <w:ilvl w:val="0"/>
          <w:numId w:val="29"/>
        </w:numPr>
        <w:spacing w:line="360" w:lineRule="auto"/>
        <w:jc w:val="both"/>
        <w:rPr>
          <w:rFonts w:ascii="Traditional Arabic" w:hAnsi="Traditional Arabic" w:cs="Traditional Arabic"/>
          <w:color w:val="000000"/>
          <w:sz w:val="32"/>
          <w:szCs w:val="32"/>
          <w:lang w:bidi="ar-EG"/>
        </w:rPr>
      </w:pPr>
      <w:r w:rsidRPr="00582AEE">
        <w:rPr>
          <w:rFonts w:ascii="Traditional Arabic" w:hAnsi="Traditional Arabic" w:cs="Traditional Arabic"/>
          <w:color w:val="000000"/>
          <w:sz w:val="32"/>
          <w:szCs w:val="32"/>
          <w:rtl/>
          <w:lang w:bidi="ar-EG"/>
        </w:rPr>
        <w:t>مستوى التعليم والتدريب، ويشمل ذلك البرامج التدريبية والتعليمية المتاحة للموظفين والدعم الذي يتم توفيره لهم</w:t>
      </w:r>
      <w:r w:rsidR="00582AEE" w:rsidRPr="00582AEE">
        <w:rPr>
          <w:rFonts w:ascii="Traditional Arabic" w:hAnsi="Traditional Arabic" w:cs="Traditional Arabic" w:hint="cs"/>
          <w:color w:val="000000"/>
          <w:sz w:val="32"/>
          <w:szCs w:val="32"/>
          <w:rtl/>
          <w:lang w:bidi="ar-EG"/>
        </w:rPr>
        <w:t xml:space="preserve"> </w:t>
      </w:r>
      <w:r w:rsidRPr="00582AEE">
        <w:rPr>
          <w:rFonts w:ascii="Traditional Arabic" w:hAnsi="Traditional Arabic" w:cs="Traditional Arabic"/>
          <w:color w:val="000000"/>
          <w:sz w:val="32"/>
          <w:szCs w:val="32"/>
          <w:rtl/>
          <w:lang w:bidi="ar-EG"/>
        </w:rPr>
        <w:t>لتطوير مهاراتهم وتحسين أدائهم.</w:t>
      </w:r>
    </w:p>
    <w:p w14:paraId="2598456C" w14:textId="29577DCE" w:rsidR="00784ABD" w:rsidRPr="0052018E" w:rsidRDefault="00582AEE" w:rsidP="00582AEE">
      <w:pPr>
        <w:bidi/>
        <w:spacing w:line="360" w:lineRule="auto"/>
        <w:ind w:firstLine="720"/>
        <w:jc w:val="both"/>
        <w:rPr>
          <w:rFonts w:ascii="Traditional Arabic" w:hAnsi="Traditional Arabic" w:cs="Traditional Arabic"/>
          <w:color w:val="000000"/>
          <w:sz w:val="32"/>
          <w:szCs w:val="32"/>
          <w:rtl/>
          <w:lang w:val="en-GB" w:bidi="ar-EG"/>
        </w:rPr>
      </w:pPr>
      <w:r>
        <w:rPr>
          <w:rFonts w:ascii="Traditional Arabic" w:hAnsi="Traditional Arabic" w:cs="Traditional Arabic" w:hint="cs"/>
          <w:color w:val="000000"/>
          <w:sz w:val="32"/>
          <w:szCs w:val="32"/>
          <w:rtl/>
          <w:lang w:bidi="ar-EG"/>
        </w:rPr>
        <w:t xml:space="preserve">يتضح مما سبق أن هناك العديد </w:t>
      </w:r>
      <w:r w:rsidR="00243083">
        <w:rPr>
          <w:rFonts w:ascii="Traditional Arabic" w:hAnsi="Traditional Arabic" w:cs="Traditional Arabic" w:hint="cs"/>
          <w:color w:val="000000"/>
          <w:sz w:val="32"/>
          <w:szCs w:val="32"/>
          <w:rtl/>
          <w:lang w:bidi="ar-EG"/>
        </w:rPr>
        <w:t>من العناصر التي</w:t>
      </w:r>
      <w:r w:rsidR="00D807E5" w:rsidRPr="00582AEE">
        <w:rPr>
          <w:rFonts w:ascii="Traditional Arabic" w:hAnsi="Traditional Arabic" w:cs="Traditional Arabic"/>
          <w:color w:val="000000"/>
          <w:sz w:val="32"/>
          <w:szCs w:val="32"/>
          <w:rtl/>
          <w:lang w:bidi="ar-EG"/>
        </w:rPr>
        <w:t xml:space="preserve"> تؤثر على بيئة العمل، وتشكل تجربة العاملين في المؤسسة، بحيث يجب على الإدارة والقيادة</w:t>
      </w:r>
      <w:r w:rsidRPr="00582AEE">
        <w:rPr>
          <w:rFonts w:ascii="Traditional Arabic" w:hAnsi="Traditional Arabic" w:cs="Traditional Arabic" w:hint="cs"/>
          <w:color w:val="000000"/>
          <w:sz w:val="32"/>
          <w:szCs w:val="32"/>
          <w:rtl/>
          <w:lang w:bidi="ar-EG"/>
        </w:rPr>
        <w:t xml:space="preserve"> </w:t>
      </w:r>
      <w:r w:rsidR="00D807E5" w:rsidRPr="00582AEE">
        <w:rPr>
          <w:rFonts w:ascii="Traditional Arabic" w:hAnsi="Traditional Arabic" w:cs="Traditional Arabic"/>
          <w:color w:val="000000"/>
          <w:sz w:val="32"/>
          <w:szCs w:val="32"/>
          <w:rtl/>
          <w:lang w:bidi="ar-EG"/>
        </w:rPr>
        <w:t>تحليل هذه العوامل وتحديد الاحتياجات والتغييرات اللازمة والملائمة لتحسين</w:t>
      </w:r>
      <w:r w:rsidR="005F3485">
        <w:rPr>
          <w:rFonts w:ascii="Traditional Arabic" w:hAnsi="Traditional Arabic" w:cs="Traditional Arabic" w:hint="cs"/>
          <w:color w:val="000000"/>
          <w:sz w:val="32"/>
          <w:szCs w:val="32"/>
          <w:rtl/>
          <w:lang w:bidi="ar-EG"/>
        </w:rPr>
        <w:t xml:space="preserve"> وتطوير</w:t>
      </w:r>
      <w:r w:rsidR="00D807E5" w:rsidRPr="00582AEE">
        <w:rPr>
          <w:rFonts w:ascii="Traditional Arabic" w:hAnsi="Traditional Arabic" w:cs="Traditional Arabic"/>
          <w:color w:val="000000"/>
          <w:sz w:val="32"/>
          <w:szCs w:val="32"/>
          <w:rtl/>
          <w:lang w:bidi="ar-EG"/>
        </w:rPr>
        <w:t xml:space="preserve"> بيئة العمل </w:t>
      </w:r>
      <w:r w:rsidR="005F3485">
        <w:rPr>
          <w:rFonts w:ascii="Traditional Arabic" w:hAnsi="Traditional Arabic" w:cs="Traditional Arabic" w:hint="cs"/>
          <w:color w:val="000000"/>
          <w:sz w:val="32"/>
          <w:szCs w:val="32"/>
          <w:rtl/>
          <w:lang w:bidi="ar-EG"/>
        </w:rPr>
        <w:t>داخل المؤسسة.</w:t>
      </w:r>
    </w:p>
    <w:p w14:paraId="656AA76D" w14:textId="2F50D510" w:rsidR="00DA3073" w:rsidRDefault="00DA3073" w:rsidP="00DA3073">
      <w:pPr>
        <w:bidi/>
        <w:spacing w:line="276" w:lineRule="auto"/>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4</w:t>
      </w:r>
      <w:r w:rsidRPr="00CD7961">
        <w:rPr>
          <w:rFonts w:ascii="Traditional Arabic" w:hAnsi="Traditional Arabic" w:cs="Traditional Arabic" w:hint="cs"/>
          <w:b/>
          <w:bCs/>
          <w:color w:val="000000"/>
          <w:sz w:val="40"/>
          <w:szCs w:val="40"/>
          <w:rtl/>
          <w:lang w:bidi="ar-EG"/>
        </w:rPr>
        <w:t>.</w:t>
      </w:r>
      <w:r>
        <w:rPr>
          <w:rFonts w:ascii="Traditional Arabic" w:hAnsi="Traditional Arabic" w:cs="Traditional Arabic"/>
          <w:b/>
          <w:bCs/>
          <w:color w:val="000000"/>
          <w:sz w:val="40"/>
          <w:szCs w:val="40"/>
          <w:rtl/>
          <w:lang w:bidi="ar-EG"/>
        </w:rPr>
        <w:t xml:space="preserve"> </w:t>
      </w:r>
      <w:r w:rsidR="00024231">
        <w:rPr>
          <w:rFonts w:ascii="Traditional Arabic" w:hAnsi="Traditional Arabic" w:cs="Traditional Arabic" w:hint="cs"/>
          <w:b/>
          <w:bCs/>
          <w:color w:val="000000"/>
          <w:sz w:val="40"/>
          <w:szCs w:val="40"/>
          <w:rtl/>
          <w:lang w:bidi="ar-EG"/>
        </w:rPr>
        <w:t>العوامل المؤثرة على بيئة العمل:</w:t>
      </w:r>
    </w:p>
    <w:p w14:paraId="43748838" w14:textId="1432B6C9" w:rsidR="00DC321F" w:rsidRDefault="00074FDA" w:rsidP="00DC321F">
      <w:pPr>
        <w:bidi/>
        <w:spacing w:line="360" w:lineRule="auto"/>
        <w:ind w:firstLine="720"/>
        <w:jc w:val="both"/>
        <w:rPr>
          <w:rFonts w:ascii="Traditional Arabic" w:hAnsi="Traditional Arabic" w:cs="Traditional Arabic"/>
          <w:color w:val="000000"/>
          <w:sz w:val="32"/>
          <w:szCs w:val="32"/>
          <w:rtl/>
          <w:lang w:bidi="ar-EG"/>
        </w:rPr>
      </w:pPr>
      <w:r w:rsidRPr="00074FDA">
        <w:rPr>
          <w:rFonts w:ascii="Traditional Arabic" w:hAnsi="Traditional Arabic" w:cs="Traditional Arabic" w:hint="cs"/>
          <w:color w:val="000000"/>
          <w:sz w:val="32"/>
          <w:szCs w:val="32"/>
          <w:rtl/>
          <w:lang w:bidi="ar-EG"/>
        </w:rPr>
        <w:t>يذكر الشمري (2013) أن هناك العديد من العوامل التي تؤثر على بيئة العمل، أبرزها ما يلي:</w:t>
      </w:r>
    </w:p>
    <w:p w14:paraId="3CFF3D4F" w14:textId="270BD182" w:rsidR="00352EC7" w:rsidRPr="00AC6B32" w:rsidRDefault="00AC6B32" w:rsidP="00AC6B32">
      <w:pPr>
        <w:pStyle w:val="ListParagraph"/>
        <w:numPr>
          <w:ilvl w:val="0"/>
          <w:numId w:val="32"/>
        </w:numPr>
        <w:tabs>
          <w:tab w:val="left" w:pos="237"/>
        </w:tabs>
        <w:spacing w:line="276" w:lineRule="auto"/>
        <w:ind w:left="521"/>
        <w:jc w:val="both"/>
        <w:rPr>
          <w:rFonts w:ascii="Traditional Arabic" w:hAnsi="Traditional Arabic" w:cs="Traditional Arabic"/>
          <w:b/>
          <w:bCs/>
          <w:color w:val="000000"/>
          <w:sz w:val="36"/>
          <w:szCs w:val="36"/>
          <w:rtl/>
          <w:lang w:bidi="ar-EG"/>
        </w:rPr>
      </w:pPr>
      <w:r w:rsidRPr="00AC6B32">
        <w:rPr>
          <w:rFonts w:ascii="Traditional Arabic" w:hAnsi="Traditional Arabic" w:cs="Traditional Arabic" w:hint="cs"/>
          <w:b/>
          <w:bCs/>
          <w:color w:val="000000"/>
          <w:sz w:val="36"/>
          <w:szCs w:val="36"/>
          <w:rtl/>
          <w:lang w:bidi="ar-EG"/>
        </w:rPr>
        <w:t>النمط</w:t>
      </w:r>
      <w:r w:rsidR="00352EC7" w:rsidRPr="00AC6B32">
        <w:rPr>
          <w:rFonts w:ascii="Traditional Arabic" w:hAnsi="Traditional Arabic" w:cs="Traditional Arabic"/>
          <w:b/>
          <w:bCs/>
          <w:color w:val="000000"/>
          <w:sz w:val="36"/>
          <w:szCs w:val="36"/>
          <w:rtl/>
          <w:lang w:bidi="ar-EG"/>
        </w:rPr>
        <w:t xml:space="preserve"> القيادي</w:t>
      </w:r>
      <w:r w:rsidR="00352EC7" w:rsidRPr="00AC6B32">
        <w:rPr>
          <w:rFonts w:ascii="Traditional Arabic" w:hAnsi="Traditional Arabic" w:cs="Traditional Arabic" w:hint="cs"/>
          <w:b/>
          <w:bCs/>
          <w:color w:val="000000"/>
          <w:sz w:val="36"/>
          <w:szCs w:val="36"/>
          <w:rtl/>
          <w:lang w:bidi="ar-EG"/>
        </w:rPr>
        <w:t>:</w:t>
      </w:r>
    </w:p>
    <w:p w14:paraId="26DFD69E" w14:textId="1220B0FE" w:rsidR="00352EC7" w:rsidRPr="00352EC7" w:rsidRDefault="00352EC7" w:rsidP="00352EC7">
      <w:pPr>
        <w:bidi/>
        <w:spacing w:line="360" w:lineRule="auto"/>
        <w:ind w:firstLine="720"/>
        <w:jc w:val="both"/>
        <w:rPr>
          <w:rFonts w:ascii="Traditional Arabic" w:hAnsi="Traditional Arabic" w:cs="Traditional Arabic"/>
          <w:color w:val="000000"/>
          <w:sz w:val="32"/>
          <w:szCs w:val="32"/>
          <w:rtl/>
          <w:lang w:bidi="ar-EG"/>
        </w:rPr>
      </w:pPr>
      <w:r w:rsidRPr="00352EC7">
        <w:rPr>
          <w:rFonts w:ascii="Traditional Arabic" w:hAnsi="Traditional Arabic" w:cs="Traditional Arabic"/>
          <w:color w:val="000000"/>
          <w:sz w:val="32"/>
          <w:szCs w:val="32"/>
          <w:rtl/>
          <w:lang w:bidi="ar-EG"/>
        </w:rPr>
        <w:t>يؤثر النمط القيادي بشكل مباشر على بيئة العمل ودافعية العاملين</w:t>
      </w:r>
      <w:r w:rsidR="00AC6B32">
        <w:rPr>
          <w:rFonts w:ascii="Traditional Arabic" w:hAnsi="Traditional Arabic" w:cs="Traditional Arabic" w:hint="cs"/>
          <w:color w:val="000000"/>
          <w:sz w:val="32"/>
          <w:szCs w:val="32"/>
          <w:rtl/>
          <w:lang w:bidi="ar-EG"/>
        </w:rPr>
        <w:t>؛</w:t>
      </w:r>
      <w:r w:rsidRPr="00352EC7">
        <w:rPr>
          <w:rFonts w:ascii="Traditional Arabic" w:hAnsi="Traditional Arabic" w:cs="Traditional Arabic"/>
          <w:color w:val="000000"/>
          <w:sz w:val="32"/>
          <w:szCs w:val="32"/>
          <w:rtl/>
          <w:lang w:bidi="ar-EG"/>
        </w:rPr>
        <w:t xml:space="preserve"> فالقيادة الديمقراطية تشجع المشاركة والحوار وتزيد من الانتماء الوظيفي</w:t>
      </w:r>
      <w:r w:rsidR="00AC6B32">
        <w:rPr>
          <w:rFonts w:ascii="Traditional Arabic" w:hAnsi="Traditional Arabic" w:cs="Traditional Arabic" w:hint="cs"/>
          <w:color w:val="000000"/>
          <w:sz w:val="32"/>
          <w:szCs w:val="32"/>
          <w:rtl/>
          <w:lang w:bidi="ar-EG"/>
        </w:rPr>
        <w:t>،</w:t>
      </w:r>
      <w:r w:rsidRPr="00352EC7">
        <w:rPr>
          <w:rFonts w:ascii="Traditional Arabic" w:hAnsi="Traditional Arabic" w:cs="Traditional Arabic"/>
          <w:color w:val="000000"/>
          <w:sz w:val="32"/>
          <w:szCs w:val="32"/>
          <w:rtl/>
          <w:lang w:bidi="ar-EG"/>
        </w:rPr>
        <w:t xml:space="preserve"> أما القيادة التسلطية فقد تؤدي إلى التوتر وضعف الإبداع. </w:t>
      </w:r>
      <w:r w:rsidR="00AC6B32">
        <w:rPr>
          <w:rFonts w:ascii="Traditional Arabic" w:hAnsi="Traditional Arabic" w:cs="Traditional Arabic" w:hint="cs"/>
          <w:color w:val="000000"/>
          <w:sz w:val="32"/>
          <w:szCs w:val="32"/>
          <w:rtl/>
          <w:lang w:bidi="ar-EG"/>
        </w:rPr>
        <w:t xml:space="preserve">وبصفة عامة فإن </w:t>
      </w:r>
      <w:r w:rsidRPr="00352EC7">
        <w:rPr>
          <w:rFonts w:ascii="Traditional Arabic" w:hAnsi="Traditional Arabic" w:cs="Traditional Arabic"/>
          <w:color w:val="000000"/>
          <w:sz w:val="32"/>
          <w:szCs w:val="32"/>
          <w:rtl/>
          <w:lang w:bidi="ar-EG"/>
        </w:rPr>
        <w:lastRenderedPageBreak/>
        <w:t xml:space="preserve">القائد الجيد يوازن بين الحزم والدعم ويحفّز العاملين على الأداء </w:t>
      </w:r>
      <w:r w:rsidR="00AD14D4">
        <w:rPr>
          <w:rFonts w:ascii="Traditional Arabic" w:hAnsi="Traditional Arabic" w:cs="Traditional Arabic" w:hint="cs"/>
          <w:color w:val="000000"/>
          <w:sz w:val="32"/>
          <w:szCs w:val="32"/>
          <w:rtl/>
          <w:lang w:bidi="ar-EG"/>
        </w:rPr>
        <w:t xml:space="preserve">بشكل أفضل، </w:t>
      </w:r>
      <w:r w:rsidRPr="00352EC7">
        <w:rPr>
          <w:rFonts w:ascii="Traditional Arabic" w:hAnsi="Traditional Arabic" w:cs="Traditional Arabic"/>
          <w:color w:val="000000"/>
          <w:sz w:val="32"/>
          <w:szCs w:val="32"/>
          <w:rtl/>
          <w:lang w:bidi="ar-EG"/>
        </w:rPr>
        <w:t>كما يساهم في بناء الثقة والالتزام داخل المؤسسة</w:t>
      </w:r>
      <w:r w:rsidRPr="00352EC7">
        <w:rPr>
          <w:rFonts w:ascii="Traditional Arabic" w:hAnsi="Traditional Arabic" w:cs="Traditional Arabic"/>
          <w:color w:val="000000"/>
          <w:sz w:val="32"/>
          <w:szCs w:val="32"/>
          <w:lang w:bidi="ar-EG"/>
        </w:rPr>
        <w:t>.</w:t>
      </w:r>
    </w:p>
    <w:p w14:paraId="526D1A7D" w14:textId="2E4CEB3F" w:rsidR="00352EC7" w:rsidRPr="00AD14D4" w:rsidRDefault="00352EC7" w:rsidP="00AD14D4">
      <w:pPr>
        <w:pStyle w:val="ListParagraph"/>
        <w:numPr>
          <w:ilvl w:val="0"/>
          <w:numId w:val="32"/>
        </w:numPr>
        <w:tabs>
          <w:tab w:val="left" w:pos="237"/>
        </w:tabs>
        <w:spacing w:line="276" w:lineRule="auto"/>
        <w:ind w:left="521"/>
        <w:jc w:val="both"/>
        <w:rPr>
          <w:rFonts w:ascii="Traditional Arabic" w:hAnsi="Traditional Arabic" w:cs="Traditional Arabic"/>
          <w:b/>
          <w:bCs/>
          <w:color w:val="000000"/>
          <w:sz w:val="36"/>
          <w:szCs w:val="36"/>
          <w:rtl/>
          <w:lang w:bidi="ar-EG"/>
        </w:rPr>
      </w:pPr>
      <w:r w:rsidRPr="00AD14D4">
        <w:rPr>
          <w:rFonts w:ascii="Traditional Arabic" w:hAnsi="Traditional Arabic" w:cs="Traditional Arabic"/>
          <w:b/>
          <w:bCs/>
          <w:color w:val="000000"/>
          <w:sz w:val="36"/>
          <w:szCs w:val="36"/>
          <w:lang w:bidi="ar-EG"/>
        </w:rPr>
        <w:t xml:space="preserve"> </w:t>
      </w:r>
      <w:r w:rsidRPr="00AD14D4">
        <w:rPr>
          <w:rFonts w:ascii="Traditional Arabic" w:hAnsi="Traditional Arabic" w:cs="Traditional Arabic"/>
          <w:b/>
          <w:bCs/>
          <w:color w:val="000000"/>
          <w:sz w:val="36"/>
          <w:szCs w:val="36"/>
          <w:rtl/>
          <w:lang w:bidi="ar-EG"/>
        </w:rPr>
        <w:t>السياسات الإدارية</w:t>
      </w:r>
      <w:r w:rsidR="00AD14D4">
        <w:rPr>
          <w:rFonts w:ascii="Traditional Arabic" w:hAnsi="Traditional Arabic" w:cs="Traditional Arabic" w:hint="cs"/>
          <w:b/>
          <w:bCs/>
          <w:color w:val="000000"/>
          <w:sz w:val="36"/>
          <w:szCs w:val="36"/>
          <w:rtl/>
          <w:lang w:bidi="ar-EG"/>
        </w:rPr>
        <w:t>:</w:t>
      </w:r>
    </w:p>
    <w:p w14:paraId="3E9E138A" w14:textId="43A72807" w:rsidR="00352EC7" w:rsidRPr="00352EC7" w:rsidRDefault="00352EC7" w:rsidP="00352EC7">
      <w:pPr>
        <w:bidi/>
        <w:spacing w:line="360" w:lineRule="auto"/>
        <w:ind w:firstLine="720"/>
        <w:jc w:val="both"/>
        <w:rPr>
          <w:rFonts w:ascii="Traditional Arabic" w:hAnsi="Traditional Arabic" w:cs="Traditional Arabic"/>
          <w:color w:val="000000"/>
          <w:sz w:val="32"/>
          <w:szCs w:val="32"/>
          <w:rtl/>
          <w:lang w:bidi="ar-EG"/>
        </w:rPr>
      </w:pPr>
      <w:r w:rsidRPr="00352EC7">
        <w:rPr>
          <w:rFonts w:ascii="Traditional Arabic" w:hAnsi="Traditional Arabic" w:cs="Traditional Arabic"/>
          <w:color w:val="000000"/>
          <w:sz w:val="32"/>
          <w:szCs w:val="32"/>
          <w:rtl/>
          <w:lang w:bidi="ar-EG"/>
        </w:rPr>
        <w:t>تمثل السياسات الإدارية الإطار المنظم للعمل داخل المؤسسة</w:t>
      </w:r>
      <w:r w:rsidR="00AD14D4">
        <w:rPr>
          <w:rFonts w:ascii="Traditional Arabic" w:hAnsi="Traditional Arabic" w:cs="Traditional Arabic" w:hint="cs"/>
          <w:color w:val="000000"/>
          <w:sz w:val="32"/>
          <w:szCs w:val="32"/>
          <w:rtl/>
          <w:lang w:bidi="ar-EG"/>
        </w:rPr>
        <w:t>، ف</w:t>
      </w:r>
      <w:r w:rsidRPr="00352EC7">
        <w:rPr>
          <w:rFonts w:ascii="Traditional Arabic" w:hAnsi="Traditional Arabic" w:cs="Traditional Arabic"/>
          <w:color w:val="000000"/>
          <w:sz w:val="32"/>
          <w:szCs w:val="32"/>
          <w:rtl/>
          <w:lang w:bidi="ar-EG"/>
        </w:rPr>
        <w:t xml:space="preserve">كلما كانت السياسات واضحة وعادلة زاد شعور الموظفين بالأمان والاستقرار. </w:t>
      </w:r>
      <w:r w:rsidR="006322DD">
        <w:rPr>
          <w:rFonts w:ascii="Traditional Arabic" w:hAnsi="Traditional Arabic" w:cs="Traditional Arabic" w:hint="cs"/>
          <w:color w:val="000000"/>
          <w:sz w:val="32"/>
          <w:szCs w:val="32"/>
          <w:rtl/>
          <w:lang w:bidi="ar-EG"/>
        </w:rPr>
        <w:t>ف</w:t>
      </w:r>
      <w:r w:rsidRPr="00352EC7">
        <w:rPr>
          <w:rFonts w:ascii="Traditional Arabic" w:hAnsi="Traditional Arabic" w:cs="Traditional Arabic"/>
          <w:color w:val="000000"/>
          <w:sz w:val="32"/>
          <w:szCs w:val="32"/>
          <w:rtl/>
          <w:lang w:bidi="ar-EG"/>
        </w:rPr>
        <w:t xml:space="preserve">السياسات الجيدة تقلل من النزاعات </w:t>
      </w:r>
      <w:r w:rsidR="006322DD">
        <w:rPr>
          <w:rFonts w:ascii="Traditional Arabic" w:hAnsi="Traditional Arabic" w:cs="Traditional Arabic" w:hint="cs"/>
          <w:color w:val="000000"/>
          <w:sz w:val="32"/>
          <w:szCs w:val="32"/>
          <w:rtl/>
          <w:lang w:bidi="ar-EG"/>
        </w:rPr>
        <w:t xml:space="preserve">داخل المؤسسة </w:t>
      </w:r>
      <w:r w:rsidRPr="00352EC7">
        <w:rPr>
          <w:rFonts w:ascii="Traditional Arabic" w:hAnsi="Traditional Arabic" w:cs="Traditional Arabic"/>
          <w:color w:val="000000"/>
          <w:sz w:val="32"/>
          <w:szCs w:val="32"/>
          <w:rtl/>
          <w:lang w:bidi="ar-EG"/>
        </w:rPr>
        <w:t>وتوضح الحقوق والواجبات</w:t>
      </w:r>
      <w:r w:rsidR="006322DD">
        <w:rPr>
          <w:rFonts w:ascii="Traditional Arabic" w:hAnsi="Traditional Arabic" w:cs="Traditional Arabic" w:hint="cs"/>
          <w:color w:val="000000"/>
          <w:sz w:val="32"/>
          <w:szCs w:val="32"/>
          <w:rtl/>
          <w:lang w:bidi="ar-EG"/>
        </w:rPr>
        <w:t>،</w:t>
      </w:r>
      <w:r w:rsidRPr="00352EC7">
        <w:rPr>
          <w:rFonts w:ascii="Traditional Arabic" w:hAnsi="Traditional Arabic" w:cs="Traditional Arabic"/>
          <w:color w:val="000000"/>
          <w:sz w:val="32"/>
          <w:szCs w:val="32"/>
          <w:rtl/>
          <w:lang w:bidi="ar-EG"/>
        </w:rPr>
        <w:t xml:space="preserve"> أما السياسات المعقدة أو غير العادلة فتؤدي إلى الإحباط وضعف الرضا الوظيفي</w:t>
      </w:r>
      <w:r w:rsidR="006322DD">
        <w:rPr>
          <w:rFonts w:ascii="Traditional Arabic" w:hAnsi="Traditional Arabic" w:cs="Traditional Arabic" w:hint="cs"/>
          <w:color w:val="000000"/>
          <w:sz w:val="32"/>
          <w:szCs w:val="32"/>
          <w:rtl/>
          <w:lang w:bidi="ar-EG"/>
        </w:rPr>
        <w:t>،</w:t>
      </w:r>
      <w:r w:rsidRPr="00352EC7">
        <w:rPr>
          <w:rFonts w:ascii="Traditional Arabic" w:hAnsi="Traditional Arabic" w:cs="Traditional Arabic"/>
          <w:color w:val="000000"/>
          <w:sz w:val="32"/>
          <w:szCs w:val="32"/>
          <w:rtl/>
          <w:lang w:bidi="ar-EG"/>
        </w:rPr>
        <w:t xml:space="preserve"> لذلك يجب مراجعتها وتحديثها باستمرار</w:t>
      </w:r>
      <w:r w:rsidRPr="00352EC7">
        <w:rPr>
          <w:rFonts w:ascii="Traditional Arabic" w:hAnsi="Traditional Arabic" w:cs="Traditional Arabic"/>
          <w:color w:val="000000"/>
          <w:sz w:val="32"/>
          <w:szCs w:val="32"/>
          <w:lang w:bidi="ar-EG"/>
        </w:rPr>
        <w:t>.</w:t>
      </w:r>
    </w:p>
    <w:p w14:paraId="791E5430" w14:textId="13458ED6" w:rsidR="00352EC7" w:rsidRPr="006322DD" w:rsidRDefault="00352EC7" w:rsidP="006322DD">
      <w:pPr>
        <w:pStyle w:val="ListParagraph"/>
        <w:numPr>
          <w:ilvl w:val="0"/>
          <w:numId w:val="32"/>
        </w:numPr>
        <w:tabs>
          <w:tab w:val="left" w:pos="237"/>
        </w:tabs>
        <w:spacing w:line="276" w:lineRule="auto"/>
        <w:ind w:left="521"/>
        <w:jc w:val="both"/>
        <w:rPr>
          <w:rFonts w:ascii="Traditional Arabic" w:hAnsi="Traditional Arabic" w:cs="Traditional Arabic"/>
          <w:b/>
          <w:bCs/>
          <w:color w:val="000000"/>
          <w:sz w:val="36"/>
          <w:szCs w:val="36"/>
          <w:rtl/>
          <w:lang w:bidi="ar-EG"/>
        </w:rPr>
      </w:pPr>
      <w:r w:rsidRPr="006322DD">
        <w:rPr>
          <w:rFonts w:ascii="Traditional Arabic" w:hAnsi="Traditional Arabic" w:cs="Traditional Arabic"/>
          <w:b/>
          <w:bCs/>
          <w:color w:val="000000"/>
          <w:sz w:val="36"/>
          <w:szCs w:val="36"/>
          <w:lang w:bidi="ar-EG"/>
        </w:rPr>
        <w:t xml:space="preserve"> </w:t>
      </w:r>
      <w:r w:rsidR="005B301D">
        <w:rPr>
          <w:rFonts w:ascii="Traditional Arabic" w:hAnsi="Traditional Arabic" w:cs="Traditional Arabic" w:hint="cs"/>
          <w:b/>
          <w:bCs/>
          <w:color w:val="000000"/>
          <w:sz w:val="36"/>
          <w:szCs w:val="36"/>
          <w:rtl/>
          <w:lang w:bidi="ar-EG"/>
        </w:rPr>
        <w:t>هيكل المنظمة</w:t>
      </w:r>
      <w:r w:rsidR="006322DD" w:rsidRPr="006322DD">
        <w:rPr>
          <w:rFonts w:ascii="Traditional Arabic" w:hAnsi="Traditional Arabic" w:cs="Traditional Arabic" w:hint="cs"/>
          <w:b/>
          <w:bCs/>
          <w:color w:val="000000"/>
          <w:sz w:val="36"/>
          <w:szCs w:val="36"/>
          <w:rtl/>
          <w:lang w:bidi="ar-EG"/>
        </w:rPr>
        <w:t>:</w:t>
      </w:r>
    </w:p>
    <w:p w14:paraId="1B90C11B" w14:textId="1FF1EDC0" w:rsidR="00352EC7" w:rsidRPr="00352EC7" w:rsidRDefault="00352EC7" w:rsidP="00352EC7">
      <w:pPr>
        <w:bidi/>
        <w:spacing w:line="360" w:lineRule="auto"/>
        <w:ind w:firstLine="720"/>
        <w:jc w:val="both"/>
        <w:rPr>
          <w:rFonts w:ascii="Traditional Arabic" w:hAnsi="Traditional Arabic" w:cs="Traditional Arabic"/>
          <w:color w:val="000000"/>
          <w:sz w:val="32"/>
          <w:szCs w:val="32"/>
          <w:rtl/>
          <w:lang w:bidi="ar-EG"/>
        </w:rPr>
      </w:pPr>
      <w:r w:rsidRPr="00352EC7">
        <w:rPr>
          <w:rFonts w:ascii="Traditional Arabic" w:hAnsi="Traditional Arabic" w:cs="Traditional Arabic"/>
          <w:color w:val="000000"/>
          <w:sz w:val="32"/>
          <w:szCs w:val="32"/>
          <w:rtl/>
          <w:lang w:bidi="ar-EG"/>
        </w:rPr>
        <w:t>تحدد الهياكل التنظيمية توزيع السلطات والمسؤوليات داخل المؤسسة</w:t>
      </w:r>
      <w:r w:rsidR="00F72189">
        <w:rPr>
          <w:rFonts w:ascii="Traditional Arabic" w:hAnsi="Traditional Arabic" w:cs="Traditional Arabic" w:hint="cs"/>
          <w:color w:val="000000"/>
          <w:sz w:val="32"/>
          <w:szCs w:val="32"/>
          <w:rtl/>
          <w:lang w:bidi="ar-EG"/>
        </w:rPr>
        <w:t>،</w:t>
      </w:r>
      <w:r w:rsidRPr="00352EC7">
        <w:rPr>
          <w:rFonts w:ascii="Traditional Arabic" w:hAnsi="Traditional Arabic" w:cs="Traditional Arabic"/>
          <w:color w:val="000000"/>
          <w:sz w:val="32"/>
          <w:szCs w:val="32"/>
          <w:rtl/>
          <w:lang w:bidi="ar-EG"/>
        </w:rPr>
        <w:t xml:space="preserve"> </w:t>
      </w:r>
      <w:r w:rsidR="00F72189">
        <w:rPr>
          <w:rFonts w:ascii="Traditional Arabic" w:hAnsi="Traditional Arabic" w:cs="Traditional Arabic" w:hint="cs"/>
          <w:color w:val="000000"/>
          <w:sz w:val="32"/>
          <w:szCs w:val="32"/>
          <w:rtl/>
          <w:lang w:bidi="ar-EG"/>
        </w:rPr>
        <w:t>ف</w:t>
      </w:r>
      <w:r w:rsidRPr="00352EC7">
        <w:rPr>
          <w:rFonts w:ascii="Traditional Arabic" w:hAnsi="Traditional Arabic" w:cs="Traditional Arabic"/>
          <w:color w:val="000000"/>
          <w:sz w:val="32"/>
          <w:szCs w:val="32"/>
          <w:rtl/>
          <w:lang w:bidi="ar-EG"/>
        </w:rPr>
        <w:t>الهيكل الواضح يساعد على سرعة اتخاذ القرار وسهولة الاتصال بين الإدارات</w:t>
      </w:r>
      <w:r w:rsidR="00F72189">
        <w:rPr>
          <w:rFonts w:ascii="Traditional Arabic" w:hAnsi="Traditional Arabic" w:cs="Traditional Arabic" w:hint="cs"/>
          <w:color w:val="000000"/>
          <w:sz w:val="32"/>
          <w:szCs w:val="32"/>
          <w:rtl/>
          <w:lang w:bidi="ar-EG"/>
        </w:rPr>
        <w:t>،</w:t>
      </w:r>
      <w:r w:rsidRPr="00352EC7">
        <w:rPr>
          <w:rFonts w:ascii="Traditional Arabic" w:hAnsi="Traditional Arabic" w:cs="Traditional Arabic"/>
          <w:color w:val="000000"/>
          <w:sz w:val="32"/>
          <w:szCs w:val="32"/>
          <w:rtl/>
          <w:lang w:bidi="ar-EG"/>
        </w:rPr>
        <w:t xml:space="preserve"> أما الهياكل المعقدة فتؤدي إلى البيروقراطية وتعطيل العمل. كما يؤثر الهيكل على التعاون والعمل الجماعي</w:t>
      </w:r>
      <w:r w:rsidR="00F72189">
        <w:rPr>
          <w:rFonts w:ascii="Traditional Arabic" w:hAnsi="Traditional Arabic" w:cs="Traditional Arabic" w:hint="cs"/>
          <w:color w:val="000000"/>
          <w:sz w:val="32"/>
          <w:szCs w:val="32"/>
          <w:rtl/>
          <w:lang w:bidi="ar-EG"/>
        </w:rPr>
        <w:t>؛</w:t>
      </w:r>
      <w:r w:rsidRPr="00352EC7">
        <w:rPr>
          <w:rFonts w:ascii="Traditional Arabic" w:hAnsi="Traditional Arabic" w:cs="Traditional Arabic"/>
          <w:color w:val="000000"/>
          <w:sz w:val="32"/>
          <w:szCs w:val="32"/>
          <w:rtl/>
          <w:lang w:bidi="ar-EG"/>
        </w:rPr>
        <w:t xml:space="preserve"> </w:t>
      </w:r>
      <w:r w:rsidR="00F72189">
        <w:rPr>
          <w:rFonts w:ascii="Traditional Arabic" w:hAnsi="Traditional Arabic" w:cs="Traditional Arabic" w:hint="cs"/>
          <w:color w:val="000000"/>
          <w:sz w:val="32"/>
          <w:szCs w:val="32"/>
          <w:rtl/>
          <w:lang w:bidi="ar-EG"/>
        </w:rPr>
        <w:t>حيث ان التنظيم</w:t>
      </w:r>
      <w:r w:rsidRPr="00352EC7">
        <w:rPr>
          <w:rFonts w:ascii="Traditional Arabic" w:hAnsi="Traditional Arabic" w:cs="Traditional Arabic"/>
          <w:color w:val="000000"/>
          <w:sz w:val="32"/>
          <w:szCs w:val="32"/>
          <w:rtl/>
          <w:lang w:bidi="ar-EG"/>
        </w:rPr>
        <w:t xml:space="preserve"> الجيد يرفع كفاءة الأداء المؤسسي</w:t>
      </w:r>
      <w:r w:rsidRPr="00352EC7">
        <w:rPr>
          <w:rFonts w:ascii="Traditional Arabic" w:hAnsi="Traditional Arabic" w:cs="Traditional Arabic"/>
          <w:color w:val="000000"/>
          <w:sz w:val="32"/>
          <w:szCs w:val="32"/>
          <w:lang w:bidi="ar-EG"/>
        </w:rPr>
        <w:t>.</w:t>
      </w:r>
    </w:p>
    <w:p w14:paraId="71FE87E8" w14:textId="78CACE79" w:rsidR="00352EC7" w:rsidRPr="00F72189" w:rsidRDefault="00352EC7" w:rsidP="00F72189">
      <w:pPr>
        <w:pStyle w:val="ListParagraph"/>
        <w:numPr>
          <w:ilvl w:val="0"/>
          <w:numId w:val="32"/>
        </w:numPr>
        <w:tabs>
          <w:tab w:val="left" w:pos="237"/>
        </w:tabs>
        <w:spacing w:line="276" w:lineRule="auto"/>
        <w:ind w:left="521"/>
        <w:jc w:val="both"/>
        <w:rPr>
          <w:rFonts w:ascii="Traditional Arabic" w:hAnsi="Traditional Arabic" w:cs="Traditional Arabic"/>
          <w:b/>
          <w:bCs/>
          <w:color w:val="000000"/>
          <w:sz w:val="36"/>
          <w:szCs w:val="36"/>
          <w:rtl/>
          <w:lang w:bidi="ar-EG"/>
        </w:rPr>
      </w:pPr>
      <w:r w:rsidRPr="00F72189">
        <w:rPr>
          <w:rFonts w:ascii="Traditional Arabic" w:hAnsi="Traditional Arabic" w:cs="Traditional Arabic"/>
          <w:b/>
          <w:bCs/>
          <w:color w:val="000000"/>
          <w:sz w:val="36"/>
          <w:szCs w:val="36"/>
          <w:lang w:bidi="ar-EG"/>
        </w:rPr>
        <w:t xml:space="preserve"> </w:t>
      </w:r>
      <w:r w:rsidRPr="00F72189">
        <w:rPr>
          <w:rFonts w:ascii="Traditional Arabic" w:hAnsi="Traditional Arabic" w:cs="Traditional Arabic"/>
          <w:b/>
          <w:bCs/>
          <w:color w:val="000000"/>
          <w:sz w:val="36"/>
          <w:szCs w:val="36"/>
          <w:rtl/>
          <w:lang w:bidi="ar-EG"/>
        </w:rPr>
        <w:t>القيم المهنية</w:t>
      </w:r>
      <w:r w:rsidR="00F72189" w:rsidRPr="00F72189">
        <w:rPr>
          <w:rFonts w:ascii="Traditional Arabic" w:hAnsi="Traditional Arabic" w:cs="Traditional Arabic" w:hint="cs"/>
          <w:b/>
          <w:bCs/>
          <w:color w:val="000000"/>
          <w:sz w:val="36"/>
          <w:szCs w:val="36"/>
          <w:rtl/>
          <w:lang w:bidi="ar-EG"/>
        </w:rPr>
        <w:t>:</w:t>
      </w:r>
    </w:p>
    <w:p w14:paraId="4CB0D6D3" w14:textId="77777777" w:rsidR="00352EC7" w:rsidRPr="00352EC7" w:rsidRDefault="00352EC7" w:rsidP="00352EC7">
      <w:pPr>
        <w:bidi/>
        <w:spacing w:line="360" w:lineRule="auto"/>
        <w:ind w:firstLine="720"/>
        <w:jc w:val="both"/>
        <w:rPr>
          <w:rFonts w:ascii="Traditional Arabic" w:hAnsi="Traditional Arabic" w:cs="Traditional Arabic"/>
          <w:color w:val="000000"/>
          <w:sz w:val="32"/>
          <w:szCs w:val="32"/>
          <w:rtl/>
          <w:lang w:bidi="ar-EG"/>
        </w:rPr>
      </w:pPr>
      <w:r w:rsidRPr="00352EC7">
        <w:rPr>
          <w:rFonts w:ascii="Traditional Arabic" w:hAnsi="Traditional Arabic" w:cs="Traditional Arabic"/>
          <w:color w:val="000000"/>
          <w:sz w:val="32"/>
          <w:szCs w:val="32"/>
          <w:rtl/>
          <w:lang w:bidi="ar-EG"/>
        </w:rPr>
        <w:t>القيم المهنية مثل النزاهة والاحترام والانضباط تشكل ثقافة العمل داخل المؤسسة. عندما تسود القيم الإيجابية، يتحسن السلوك الوظيفي وتزداد الثقة بين العاملين. القيم المهنية تشجع الالتزام بأخلاقيات العمل وجودة الأداء. غياب هذه القيم يؤدي إلى الفوضى والصراعات. لذا فهي أساس بيئة عمل صحية</w:t>
      </w:r>
      <w:r w:rsidRPr="00352EC7">
        <w:rPr>
          <w:rFonts w:ascii="Traditional Arabic" w:hAnsi="Traditional Arabic" w:cs="Traditional Arabic"/>
          <w:color w:val="000000"/>
          <w:sz w:val="32"/>
          <w:szCs w:val="32"/>
          <w:lang w:bidi="ar-EG"/>
        </w:rPr>
        <w:t>.</w:t>
      </w:r>
    </w:p>
    <w:p w14:paraId="06516A65" w14:textId="39769859" w:rsidR="00352EC7" w:rsidRPr="00A617F5" w:rsidRDefault="00352EC7" w:rsidP="00A617F5">
      <w:pPr>
        <w:pStyle w:val="ListParagraph"/>
        <w:numPr>
          <w:ilvl w:val="0"/>
          <w:numId w:val="32"/>
        </w:numPr>
        <w:tabs>
          <w:tab w:val="left" w:pos="237"/>
        </w:tabs>
        <w:spacing w:line="276" w:lineRule="auto"/>
        <w:ind w:left="521"/>
        <w:jc w:val="both"/>
        <w:rPr>
          <w:rFonts w:ascii="Traditional Arabic" w:hAnsi="Traditional Arabic" w:cs="Traditional Arabic"/>
          <w:b/>
          <w:bCs/>
          <w:color w:val="000000"/>
          <w:sz w:val="36"/>
          <w:szCs w:val="36"/>
          <w:rtl/>
          <w:lang w:bidi="ar-EG"/>
        </w:rPr>
      </w:pPr>
      <w:r w:rsidRPr="00A617F5">
        <w:rPr>
          <w:rFonts w:ascii="Traditional Arabic" w:hAnsi="Traditional Arabic" w:cs="Traditional Arabic"/>
          <w:b/>
          <w:bCs/>
          <w:color w:val="000000"/>
          <w:sz w:val="36"/>
          <w:szCs w:val="36"/>
          <w:lang w:bidi="ar-EG"/>
        </w:rPr>
        <w:t xml:space="preserve"> </w:t>
      </w:r>
      <w:r w:rsidRPr="00A617F5">
        <w:rPr>
          <w:rFonts w:ascii="Traditional Arabic" w:hAnsi="Traditional Arabic" w:cs="Traditional Arabic"/>
          <w:b/>
          <w:bCs/>
          <w:color w:val="000000"/>
          <w:sz w:val="36"/>
          <w:szCs w:val="36"/>
          <w:rtl/>
          <w:lang w:bidi="ar-EG"/>
        </w:rPr>
        <w:t>الموارد المالية</w:t>
      </w:r>
      <w:r w:rsidR="00A617F5" w:rsidRPr="00A617F5">
        <w:rPr>
          <w:rFonts w:ascii="Traditional Arabic" w:hAnsi="Traditional Arabic" w:cs="Traditional Arabic" w:hint="cs"/>
          <w:b/>
          <w:bCs/>
          <w:color w:val="000000"/>
          <w:sz w:val="36"/>
          <w:szCs w:val="36"/>
          <w:rtl/>
          <w:lang w:bidi="ar-EG"/>
        </w:rPr>
        <w:t>:</w:t>
      </w:r>
    </w:p>
    <w:p w14:paraId="7C6B46C8" w14:textId="07975118" w:rsidR="00352EC7" w:rsidRPr="00352EC7" w:rsidRDefault="00352EC7" w:rsidP="00352EC7">
      <w:pPr>
        <w:bidi/>
        <w:spacing w:line="360" w:lineRule="auto"/>
        <w:ind w:firstLine="720"/>
        <w:jc w:val="both"/>
        <w:rPr>
          <w:rFonts w:ascii="Traditional Arabic" w:hAnsi="Traditional Arabic" w:cs="Traditional Arabic"/>
          <w:color w:val="000000"/>
          <w:sz w:val="32"/>
          <w:szCs w:val="32"/>
          <w:rtl/>
          <w:lang w:bidi="ar-EG"/>
        </w:rPr>
      </w:pPr>
      <w:r w:rsidRPr="00352EC7">
        <w:rPr>
          <w:rFonts w:ascii="Traditional Arabic" w:hAnsi="Traditional Arabic" w:cs="Traditional Arabic"/>
          <w:color w:val="000000"/>
          <w:sz w:val="32"/>
          <w:szCs w:val="32"/>
          <w:rtl/>
          <w:lang w:bidi="ar-EG"/>
        </w:rPr>
        <w:t>تلعب الموارد المالية دورًا مهمًا في دعم بيئة العمل وتطويرها</w:t>
      </w:r>
      <w:r w:rsidR="00A617F5">
        <w:rPr>
          <w:rFonts w:ascii="Traditional Arabic" w:hAnsi="Traditional Arabic" w:cs="Traditional Arabic" w:hint="cs"/>
          <w:color w:val="000000"/>
          <w:sz w:val="32"/>
          <w:szCs w:val="32"/>
          <w:rtl/>
          <w:lang w:bidi="ar-EG"/>
        </w:rPr>
        <w:t>؛ حيث</w:t>
      </w:r>
      <w:r w:rsidRPr="00352EC7">
        <w:rPr>
          <w:rFonts w:ascii="Traditional Arabic" w:hAnsi="Traditional Arabic" w:cs="Traditional Arabic"/>
          <w:color w:val="000000"/>
          <w:sz w:val="32"/>
          <w:szCs w:val="32"/>
          <w:rtl/>
          <w:lang w:bidi="ar-EG"/>
        </w:rPr>
        <w:t xml:space="preserve"> توفر التمويل اللازم للأجور والتدريب والتقنيات الحديثة. </w:t>
      </w:r>
      <w:r w:rsidR="00A617F5">
        <w:rPr>
          <w:rFonts w:ascii="Traditional Arabic" w:hAnsi="Traditional Arabic" w:cs="Traditional Arabic" w:hint="cs"/>
          <w:color w:val="000000"/>
          <w:sz w:val="32"/>
          <w:szCs w:val="32"/>
          <w:rtl/>
          <w:lang w:bidi="ar-EG"/>
        </w:rPr>
        <w:t xml:space="preserve">وفى حالة </w:t>
      </w:r>
      <w:r w:rsidRPr="00352EC7">
        <w:rPr>
          <w:rFonts w:ascii="Traditional Arabic" w:hAnsi="Traditional Arabic" w:cs="Traditional Arabic"/>
          <w:color w:val="000000"/>
          <w:sz w:val="32"/>
          <w:szCs w:val="32"/>
          <w:rtl/>
          <w:lang w:bidi="ar-EG"/>
        </w:rPr>
        <w:t xml:space="preserve">ضعف الموارد المالية </w:t>
      </w:r>
      <w:r w:rsidR="00A617F5">
        <w:rPr>
          <w:rFonts w:ascii="Traditional Arabic" w:hAnsi="Traditional Arabic" w:cs="Traditional Arabic" w:hint="cs"/>
          <w:color w:val="000000"/>
          <w:sz w:val="32"/>
          <w:szCs w:val="32"/>
          <w:rtl/>
          <w:lang w:bidi="ar-EG"/>
        </w:rPr>
        <w:t xml:space="preserve">فإن ذلك </w:t>
      </w:r>
      <w:r w:rsidRPr="00352EC7">
        <w:rPr>
          <w:rFonts w:ascii="Traditional Arabic" w:hAnsi="Traditional Arabic" w:cs="Traditional Arabic"/>
          <w:color w:val="000000"/>
          <w:sz w:val="32"/>
          <w:szCs w:val="32"/>
          <w:rtl/>
          <w:lang w:bidi="ar-EG"/>
        </w:rPr>
        <w:t>قد يحد من الحوافز ويؤثر على استقرار الموظفين</w:t>
      </w:r>
      <w:r w:rsidR="0016760D">
        <w:rPr>
          <w:rFonts w:ascii="Traditional Arabic" w:hAnsi="Traditional Arabic" w:cs="Traditional Arabic" w:hint="cs"/>
          <w:color w:val="000000"/>
          <w:sz w:val="32"/>
          <w:szCs w:val="32"/>
          <w:rtl/>
          <w:lang w:bidi="ar-EG"/>
        </w:rPr>
        <w:t>.</w:t>
      </w:r>
      <w:r w:rsidRPr="00352EC7">
        <w:rPr>
          <w:rFonts w:ascii="Traditional Arabic" w:hAnsi="Traditional Arabic" w:cs="Traditional Arabic"/>
          <w:color w:val="000000"/>
          <w:sz w:val="32"/>
          <w:szCs w:val="32"/>
          <w:rtl/>
          <w:lang w:bidi="ar-EG"/>
        </w:rPr>
        <w:t xml:space="preserve"> </w:t>
      </w:r>
      <w:r w:rsidR="0016760D">
        <w:rPr>
          <w:rFonts w:ascii="Traditional Arabic" w:hAnsi="Traditional Arabic" w:cs="Traditional Arabic" w:hint="cs"/>
          <w:color w:val="000000"/>
          <w:sz w:val="32"/>
          <w:szCs w:val="32"/>
          <w:rtl/>
          <w:lang w:bidi="ar-EG"/>
        </w:rPr>
        <w:t>و</w:t>
      </w:r>
      <w:r w:rsidRPr="00352EC7">
        <w:rPr>
          <w:rFonts w:ascii="Traditional Arabic" w:hAnsi="Traditional Arabic" w:cs="Traditional Arabic"/>
          <w:color w:val="000000"/>
          <w:sz w:val="32"/>
          <w:szCs w:val="32"/>
          <w:rtl/>
          <w:lang w:bidi="ar-EG"/>
        </w:rPr>
        <w:t>الإدارة الجيدة للموارد المالية تضمن الاستدامة والنمو</w:t>
      </w:r>
      <w:r w:rsidR="0016760D">
        <w:rPr>
          <w:rFonts w:ascii="Traditional Arabic" w:hAnsi="Traditional Arabic" w:cs="Traditional Arabic" w:hint="cs"/>
          <w:color w:val="000000"/>
          <w:sz w:val="32"/>
          <w:szCs w:val="32"/>
          <w:rtl/>
          <w:lang w:bidi="ar-EG"/>
        </w:rPr>
        <w:t xml:space="preserve"> للمؤسسة،</w:t>
      </w:r>
      <w:r w:rsidRPr="00352EC7">
        <w:rPr>
          <w:rFonts w:ascii="Traditional Arabic" w:hAnsi="Traditional Arabic" w:cs="Traditional Arabic"/>
          <w:color w:val="000000"/>
          <w:sz w:val="32"/>
          <w:szCs w:val="32"/>
          <w:rtl/>
          <w:lang w:bidi="ar-EG"/>
        </w:rPr>
        <w:t xml:space="preserve"> كما تنعكس إيجابًا على الرضا الوظيفي</w:t>
      </w:r>
      <w:r w:rsidRPr="00352EC7">
        <w:rPr>
          <w:rFonts w:ascii="Traditional Arabic" w:hAnsi="Traditional Arabic" w:cs="Traditional Arabic"/>
          <w:color w:val="000000"/>
          <w:sz w:val="32"/>
          <w:szCs w:val="32"/>
          <w:lang w:bidi="ar-EG"/>
        </w:rPr>
        <w:t>.</w:t>
      </w:r>
    </w:p>
    <w:p w14:paraId="75798F26" w14:textId="6E2D0DFD" w:rsidR="00352EC7" w:rsidRPr="00D12095" w:rsidRDefault="00352EC7" w:rsidP="00D12095">
      <w:pPr>
        <w:pStyle w:val="ListParagraph"/>
        <w:numPr>
          <w:ilvl w:val="0"/>
          <w:numId w:val="32"/>
        </w:numPr>
        <w:tabs>
          <w:tab w:val="left" w:pos="237"/>
        </w:tabs>
        <w:spacing w:line="276" w:lineRule="auto"/>
        <w:ind w:left="521"/>
        <w:jc w:val="both"/>
        <w:rPr>
          <w:rFonts w:ascii="Traditional Arabic" w:hAnsi="Traditional Arabic" w:cs="Traditional Arabic"/>
          <w:b/>
          <w:bCs/>
          <w:color w:val="000000"/>
          <w:sz w:val="36"/>
          <w:szCs w:val="36"/>
          <w:rtl/>
          <w:lang w:bidi="ar-EG"/>
        </w:rPr>
      </w:pPr>
      <w:r w:rsidRPr="00D12095">
        <w:rPr>
          <w:rFonts w:ascii="Traditional Arabic" w:hAnsi="Traditional Arabic" w:cs="Traditional Arabic"/>
          <w:b/>
          <w:bCs/>
          <w:color w:val="000000"/>
          <w:sz w:val="36"/>
          <w:szCs w:val="36"/>
          <w:lang w:bidi="ar-EG"/>
        </w:rPr>
        <w:lastRenderedPageBreak/>
        <w:t xml:space="preserve"> </w:t>
      </w:r>
      <w:r w:rsidRPr="00D12095">
        <w:rPr>
          <w:rFonts w:ascii="Traditional Arabic" w:hAnsi="Traditional Arabic" w:cs="Traditional Arabic"/>
          <w:b/>
          <w:bCs/>
          <w:color w:val="000000"/>
          <w:sz w:val="36"/>
          <w:szCs w:val="36"/>
          <w:rtl/>
          <w:lang w:bidi="ar-EG"/>
        </w:rPr>
        <w:t>الموارد البشرية</w:t>
      </w:r>
      <w:r w:rsidR="00D12095" w:rsidRPr="00D12095">
        <w:rPr>
          <w:rFonts w:ascii="Traditional Arabic" w:hAnsi="Traditional Arabic" w:cs="Traditional Arabic" w:hint="cs"/>
          <w:b/>
          <w:bCs/>
          <w:color w:val="000000"/>
          <w:sz w:val="36"/>
          <w:szCs w:val="36"/>
          <w:rtl/>
          <w:lang w:bidi="ar-EG"/>
        </w:rPr>
        <w:t>:</w:t>
      </w:r>
    </w:p>
    <w:p w14:paraId="53759D24" w14:textId="5BCCC100" w:rsidR="00352EC7" w:rsidRPr="00CC1257" w:rsidRDefault="00352EC7" w:rsidP="00352EC7">
      <w:pPr>
        <w:bidi/>
        <w:spacing w:line="360" w:lineRule="auto"/>
        <w:ind w:firstLine="720"/>
        <w:jc w:val="both"/>
        <w:rPr>
          <w:rFonts w:ascii="Traditional Arabic" w:hAnsi="Traditional Arabic" w:cs="Traditional Arabic"/>
          <w:color w:val="000000"/>
          <w:sz w:val="32"/>
          <w:szCs w:val="32"/>
          <w:rtl/>
          <w:lang w:bidi="ar-EG"/>
        </w:rPr>
      </w:pPr>
      <w:r w:rsidRPr="00352EC7">
        <w:rPr>
          <w:rFonts w:ascii="Traditional Arabic" w:hAnsi="Traditional Arabic" w:cs="Traditional Arabic"/>
          <w:color w:val="000000"/>
          <w:sz w:val="32"/>
          <w:szCs w:val="32"/>
          <w:rtl/>
          <w:lang w:bidi="ar-EG"/>
        </w:rPr>
        <w:t>تعد الموارد البشرية الركيزة الأساسية لأي مؤسسة</w:t>
      </w:r>
      <w:r w:rsidR="006E6B8D">
        <w:rPr>
          <w:rFonts w:ascii="Traditional Arabic" w:hAnsi="Traditional Arabic" w:cs="Traditional Arabic" w:hint="cs"/>
          <w:color w:val="000000"/>
          <w:sz w:val="32"/>
          <w:szCs w:val="32"/>
          <w:rtl/>
          <w:lang w:bidi="ar-EG"/>
        </w:rPr>
        <w:t>، حيث ان</w:t>
      </w:r>
      <w:r w:rsidRPr="00352EC7">
        <w:rPr>
          <w:rFonts w:ascii="Traditional Arabic" w:hAnsi="Traditional Arabic" w:cs="Traditional Arabic"/>
          <w:color w:val="000000"/>
          <w:sz w:val="32"/>
          <w:szCs w:val="32"/>
          <w:rtl/>
          <w:lang w:bidi="ar-EG"/>
        </w:rPr>
        <w:t xml:space="preserve"> كفاءة العاملين ومهاراتهم تؤثر مباشرة على جودة العمل والإنتاجية</w:t>
      </w:r>
      <w:r w:rsidR="009E7C6C">
        <w:rPr>
          <w:rFonts w:ascii="Traditional Arabic" w:hAnsi="Traditional Arabic" w:cs="Traditional Arabic" w:hint="cs"/>
          <w:color w:val="000000"/>
          <w:sz w:val="32"/>
          <w:szCs w:val="32"/>
          <w:rtl/>
          <w:lang w:bidi="ar-EG"/>
        </w:rPr>
        <w:t xml:space="preserve">، </w:t>
      </w:r>
      <w:r w:rsidR="00CC1257">
        <w:rPr>
          <w:rFonts w:ascii="Traditional Arabic" w:hAnsi="Traditional Arabic" w:cs="Traditional Arabic" w:hint="cs"/>
          <w:color w:val="000000"/>
          <w:sz w:val="32"/>
          <w:szCs w:val="32"/>
          <w:rtl/>
          <w:lang w:bidi="ar-EG"/>
        </w:rPr>
        <w:t xml:space="preserve">ويؤدى </w:t>
      </w:r>
      <w:r w:rsidRPr="00352EC7">
        <w:rPr>
          <w:rFonts w:ascii="Traditional Arabic" w:hAnsi="Traditional Arabic" w:cs="Traditional Arabic"/>
          <w:color w:val="000000"/>
          <w:sz w:val="32"/>
          <w:szCs w:val="32"/>
          <w:rtl/>
          <w:lang w:bidi="ar-EG"/>
        </w:rPr>
        <w:t>سوء إدارة الموارد البشرية إلى ارتفاع معدل الدوران الوظيفي</w:t>
      </w:r>
      <w:r w:rsidR="00CC1257">
        <w:rPr>
          <w:rFonts w:ascii="Traditional Arabic" w:hAnsi="Traditional Arabic" w:cs="Traditional Arabic" w:hint="cs"/>
          <w:color w:val="000000"/>
          <w:sz w:val="32"/>
          <w:szCs w:val="32"/>
          <w:rtl/>
          <w:lang w:bidi="ar-EG"/>
        </w:rPr>
        <w:t>، كما يؤدى</w:t>
      </w:r>
      <w:r w:rsidRPr="00352EC7">
        <w:rPr>
          <w:rFonts w:ascii="Traditional Arabic" w:hAnsi="Traditional Arabic" w:cs="Traditional Arabic"/>
          <w:color w:val="000000"/>
          <w:sz w:val="32"/>
          <w:szCs w:val="32"/>
          <w:rtl/>
          <w:lang w:bidi="ar-EG"/>
        </w:rPr>
        <w:t xml:space="preserve"> </w:t>
      </w:r>
      <w:r w:rsidR="00CC1257" w:rsidRPr="00352EC7">
        <w:rPr>
          <w:rFonts w:ascii="Traditional Arabic" w:hAnsi="Traditional Arabic" w:cs="Traditional Arabic"/>
          <w:color w:val="000000"/>
          <w:sz w:val="32"/>
          <w:szCs w:val="32"/>
          <w:rtl/>
          <w:lang w:bidi="ar-EG"/>
        </w:rPr>
        <w:t xml:space="preserve">الاستثمار في العنصر البشري </w:t>
      </w:r>
      <w:r w:rsidR="009E7C6C">
        <w:rPr>
          <w:rFonts w:ascii="Traditional Arabic" w:hAnsi="Traditional Arabic" w:cs="Traditional Arabic" w:hint="cs"/>
          <w:color w:val="000000"/>
          <w:sz w:val="32"/>
          <w:szCs w:val="32"/>
          <w:rtl/>
          <w:lang w:bidi="ar-EG"/>
        </w:rPr>
        <w:t>و</w:t>
      </w:r>
      <w:r w:rsidR="009E7C6C" w:rsidRPr="00352EC7">
        <w:rPr>
          <w:rFonts w:ascii="Traditional Arabic" w:hAnsi="Traditional Arabic" w:cs="Traditional Arabic"/>
          <w:color w:val="000000"/>
          <w:sz w:val="32"/>
          <w:szCs w:val="32"/>
          <w:rtl/>
          <w:lang w:bidi="ar-EG"/>
        </w:rPr>
        <w:t xml:space="preserve">الاهتمام بالتدريب والتطوير </w:t>
      </w:r>
      <w:r w:rsidR="009E7C6C">
        <w:rPr>
          <w:rFonts w:ascii="Traditional Arabic" w:hAnsi="Traditional Arabic" w:cs="Traditional Arabic" w:hint="cs"/>
          <w:color w:val="000000"/>
          <w:sz w:val="32"/>
          <w:szCs w:val="32"/>
          <w:rtl/>
          <w:lang w:bidi="ar-EG"/>
        </w:rPr>
        <w:t>إلى تحقيق</w:t>
      </w:r>
      <w:r w:rsidR="00CC1257" w:rsidRPr="00352EC7">
        <w:rPr>
          <w:rFonts w:ascii="Traditional Arabic" w:hAnsi="Traditional Arabic" w:cs="Traditional Arabic"/>
          <w:color w:val="000000"/>
          <w:sz w:val="32"/>
          <w:szCs w:val="32"/>
          <w:rtl/>
          <w:lang w:bidi="ar-EG"/>
        </w:rPr>
        <w:t xml:space="preserve"> النجاح المؤسسي</w:t>
      </w:r>
      <w:r w:rsidR="00CC1257" w:rsidRPr="00352EC7">
        <w:rPr>
          <w:rFonts w:ascii="Traditional Arabic" w:hAnsi="Traditional Arabic" w:cs="Traditional Arabic"/>
          <w:color w:val="000000"/>
          <w:sz w:val="32"/>
          <w:szCs w:val="32"/>
          <w:lang w:bidi="ar-EG"/>
        </w:rPr>
        <w:t>.</w:t>
      </w:r>
    </w:p>
    <w:p w14:paraId="23A7E6AB" w14:textId="6886A592" w:rsidR="00352EC7" w:rsidRPr="009E7C6C" w:rsidRDefault="00352EC7" w:rsidP="009E7C6C">
      <w:pPr>
        <w:pStyle w:val="ListParagraph"/>
        <w:numPr>
          <w:ilvl w:val="0"/>
          <w:numId w:val="32"/>
        </w:numPr>
        <w:tabs>
          <w:tab w:val="left" w:pos="237"/>
        </w:tabs>
        <w:spacing w:line="276" w:lineRule="auto"/>
        <w:ind w:left="521"/>
        <w:jc w:val="both"/>
        <w:rPr>
          <w:rFonts w:ascii="Traditional Arabic" w:hAnsi="Traditional Arabic" w:cs="Traditional Arabic"/>
          <w:b/>
          <w:bCs/>
          <w:color w:val="000000"/>
          <w:sz w:val="36"/>
          <w:szCs w:val="36"/>
          <w:rtl/>
          <w:lang w:bidi="ar-EG"/>
        </w:rPr>
      </w:pPr>
      <w:r w:rsidRPr="009E7C6C">
        <w:rPr>
          <w:rFonts w:ascii="Traditional Arabic" w:hAnsi="Traditional Arabic" w:cs="Traditional Arabic"/>
          <w:b/>
          <w:bCs/>
          <w:color w:val="000000"/>
          <w:sz w:val="36"/>
          <w:szCs w:val="36"/>
          <w:lang w:bidi="ar-EG"/>
        </w:rPr>
        <w:t xml:space="preserve"> </w:t>
      </w:r>
      <w:r w:rsidRPr="009E7C6C">
        <w:rPr>
          <w:rFonts w:ascii="Traditional Arabic" w:hAnsi="Traditional Arabic" w:cs="Traditional Arabic"/>
          <w:b/>
          <w:bCs/>
          <w:color w:val="000000"/>
          <w:sz w:val="36"/>
          <w:szCs w:val="36"/>
          <w:rtl/>
          <w:lang w:bidi="ar-EG"/>
        </w:rPr>
        <w:t>المواد الخام</w:t>
      </w:r>
      <w:r w:rsidR="00D12095" w:rsidRPr="009E7C6C">
        <w:rPr>
          <w:rFonts w:ascii="Traditional Arabic" w:hAnsi="Traditional Arabic" w:cs="Traditional Arabic" w:hint="cs"/>
          <w:b/>
          <w:bCs/>
          <w:color w:val="000000"/>
          <w:sz w:val="36"/>
          <w:szCs w:val="36"/>
          <w:rtl/>
          <w:lang w:bidi="ar-EG"/>
        </w:rPr>
        <w:t>:</w:t>
      </w:r>
    </w:p>
    <w:p w14:paraId="7B48F320" w14:textId="4A4F6CD4" w:rsidR="00352EC7" w:rsidRPr="00352EC7" w:rsidRDefault="00352EC7" w:rsidP="00352EC7">
      <w:pPr>
        <w:bidi/>
        <w:spacing w:line="360" w:lineRule="auto"/>
        <w:ind w:firstLine="720"/>
        <w:jc w:val="both"/>
        <w:rPr>
          <w:rFonts w:ascii="Traditional Arabic" w:hAnsi="Traditional Arabic" w:cs="Traditional Arabic"/>
          <w:color w:val="000000"/>
          <w:sz w:val="32"/>
          <w:szCs w:val="32"/>
          <w:rtl/>
          <w:lang w:bidi="ar-EG"/>
        </w:rPr>
      </w:pPr>
      <w:r w:rsidRPr="00352EC7">
        <w:rPr>
          <w:rFonts w:ascii="Traditional Arabic" w:hAnsi="Traditional Arabic" w:cs="Traditional Arabic"/>
          <w:color w:val="000000"/>
          <w:sz w:val="32"/>
          <w:szCs w:val="32"/>
          <w:rtl/>
          <w:lang w:bidi="ar-EG"/>
        </w:rPr>
        <w:t xml:space="preserve">توفر المواد الخام بالجودة والكمية المناسبة يؤثر على سير العمل والإنتاج. </w:t>
      </w:r>
      <w:r w:rsidR="00E810AE">
        <w:rPr>
          <w:rFonts w:ascii="Traditional Arabic" w:hAnsi="Traditional Arabic" w:cs="Traditional Arabic" w:hint="cs"/>
          <w:color w:val="000000"/>
          <w:sz w:val="32"/>
          <w:szCs w:val="32"/>
          <w:rtl/>
          <w:lang w:bidi="ar-EG"/>
        </w:rPr>
        <w:t>و</w:t>
      </w:r>
      <w:r w:rsidRPr="00352EC7">
        <w:rPr>
          <w:rFonts w:ascii="Traditional Arabic" w:hAnsi="Traditional Arabic" w:cs="Traditional Arabic"/>
          <w:color w:val="000000"/>
          <w:sz w:val="32"/>
          <w:szCs w:val="32"/>
          <w:rtl/>
          <w:lang w:bidi="ar-EG"/>
        </w:rPr>
        <w:t xml:space="preserve">نقص المواد أو رداءة جودتها يسبب تأخيرًا وخسائر. </w:t>
      </w:r>
      <w:r w:rsidR="00E810AE">
        <w:rPr>
          <w:rFonts w:ascii="Traditional Arabic" w:hAnsi="Traditional Arabic" w:cs="Traditional Arabic" w:hint="cs"/>
          <w:color w:val="000000"/>
          <w:sz w:val="32"/>
          <w:szCs w:val="32"/>
          <w:rtl/>
          <w:lang w:bidi="ar-EG"/>
        </w:rPr>
        <w:t xml:space="preserve">كما ان </w:t>
      </w:r>
      <w:r w:rsidRPr="00352EC7">
        <w:rPr>
          <w:rFonts w:ascii="Traditional Arabic" w:hAnsi="Traditional Arabic" w:cs="Traditional Arabic"/>
          <w:color w:val="000000"/>
          <w:sz w:val="32"/>
          <w:szCs w:val="32"/>
          <w:rtl/>
          <w:lang w:bidi="ar-EG"/>
        </w:rPr>
        <w:t>الإدارة الجيدة للمخزون تضمن استمرارية العمليات</w:t>
      </w:r>
      <w:r w:rsidR="00E810AE">
        <w:rPr>
          <w:rFonts w:ascii="Traditional Arabic" w:hAnsi="Traditional Arabic" w:cs="Traditional Arabic" w:hint="cs"/>
          <w:color w:val="000000"/>
          <w:sz w:val="32"/>
          <w:szCs w:val="32"/>
          <w:rtl/>
          <w:lang w:bidi="ar-EG"/>
        </w:rPr>
        <w:t xml:space="preserve">، </w:t>
      </w:r>
      <w:r w:rsidRPr="00352EC7">
        <w:rPr>
          <w:rFonts w:ascii="Traditional Arabic" w:hAnsi="Traditional Arabic" w:cs="Traditional Arabic"/>
          <w:color w:val="000000"/>
          <w:sz w:val="32"/>
          <w:szCs w:val="32"/>
          <w:rtl/>
          <w:lang w:bidi="ar-EG"/>
        </w:rPr>
        <w:t xml:space="preserve">كما تساعد على تقليل التكاليف وتحسين الكفاءة. لذلك فهي عنصر </w:t>
      </w:r>
      <w:r w:rsidR="00E810AE">
        <w:rPr>
          <w:rFonts w:ascii="Traditional Arabic" w:hAnsi="Traditional Arabic" w:cs="Traditional Arabic" w:hint="cs"/>
          <w:color w:val="000000"/>
          <w:sz w:val="32"/>
          <w:szCs w:val="32"/>
          <w:rtl/>
          <w:lang w:bidi="ar-EG"/>
        </w:rPr>
        <w:t>مهم و</w:t>
      </w:r>
      <w:r w:rsidRPr="00352EC7">
        <w:rPr>
          <w:rFonts w:ascii="Traditional Arabic" w:hAnsi="Traditional Arabic" w:cs="Traditional Arabic"/>
          <w:color w:val="000000"/>
          <w:sz w:val="32"/>
          <w:szCs w:val="32"/>
          <w:rtl/>
          <w:lang w:bidi="ar-EG"/>
        </w:rPr>
        <w:t>مؤثر في بيئة العمل الإنتاجية</w:t>
      </w:r>
      <w:r w:rsidRPr="00352EC7">
        <w:rPr>
          <w:rFonts w:ascii="Traditional Arabic" w:hAnsi="Traditional Arabic" w:cs="Traditional Arabic"/>
          <w:color w:val="000000"/>
          <w:sz w:val="32"/>
          <w:szCs w:val="32"/>
          <w:lang w:bidi="ar-EG"/>
        </w:rPr>
        <w:t>.</w:t>
      </w:r>
    </w:p>
    <w:p w14:paraId="0B1F6D6C" w14:textId="421963EE" w:rsidR="00352EC7" w:rsidRPr="00826FD7" w:rsidRDefault="00352EC7" w:rsidP="00826FD7">
      <w:pPr>
        <w:pStyle w:val="ListParagraph"/>
        <w:numPr>
          <w:ilvl w:val="0"/>
          <w:numId w:val="32"/>
        </w:numPr>
        <w:tabs>
          <w:tab w:val="left" w:pos="237"/>
        </w:tabs>
        <w:spacing w:line="276" w:lineRule="auto"/>
        <w:ind w:left="521"/>
        <w:jc w:val="both"/>
        <w:rPr>
          <w:rFonts w:ascii="Traditional Arabic" w:hAnsi="Traditional Arabic" w:cs="Traditional Arabic"/>
          <w:b/>
          <w:bCs/>
          <w:color w:val="000000"/>
          <w:sz w:val="36"/>
          <w:szCs w:val="36"/>
          <w:rtl/>
          <w:lang w:bidi="ar-EG"/>
        </w:rPr>
      </w:pPr>
      <w:r w:rsidRPr="00826FD7">
        <w:rPr>
          <w:rFonts w:ascii="Traditional Arabic" w:hAnsi="Traditional Arabic" w:cs="Traditional Arabic"/>
          <w:b/>
          <w:bCs/>
          <w:color w:val="000000"/>
          <w:sz w:val="36"/>
          <w:szCs w:val="36"/>
          <w:lang w:bidi="ar-EG"/>
        </w:rPr>
        <w:t xml:space="preserve"> </w:t>
      </w:r>
      <w:r w:rsidRPr="00826FD7">
        <w:rPr>
          <w:rFonts w:ascii="Traditional Arabic" w:hAnsi="Traditional Arabic" w:cs="Traditional Arabic"/>
          <w:b/>
          <w:bCs/>
          <w:color w:val="000000"/>
          <w:sz w:val="36"/>
          <w:szCs w:val="36"/>
          <w:rtl/>
          <w:lang w:bidi="ar-EG"/>
        </w:rPr>
        <w:t>الصفات الشخصية للعاملين</w:t>
      </w:r>
      <w:r w:rsidR="00826FD7">
        <w:rPr>
          <w:rFonts w:ascii="Traditional Arabic" w:hAnsi="Traditional Arabic" w:cs="Traditional Arabic" w:hint="cs"/>
          <w:b/>
          <w:bCs/>
          <w:color w:val="000000"/>
          <w:sz w:val="36"/>
          <w:szCs w:val="36"/>
          <w:rtl/>
          <w:lang w:bidi="ar-EG"/>
        </w:rPr>
        <w:t>:</w:t>
      </w:r>
    </w:p>
    <w:p w14:paraId="6DE328F5" w14:textId="26B310EB" w:rsidR="00074FDA" w:rsidRPr="00074FDA" w:rsidRDefault="00352EC7" w:rsidP="00352EC7">
      <w:pPr>
        <w:bidi/>
        <w:spacing w:line="360" w:lineRule="auto"/>
        <w:ind w:firstLine="720"/>
        <w:jc w:val="both"/>
        <w:rPr>
          <w:rFonts w:ascii="Traditional Arabic" w:hAnsi="Traditional Arabic" w:cs="Traditional Arabic"/>
          <w:color w:val="000000"/>
          <w:sz w:val="32"/>
          <w:szCs w:val="32"/>
          <w:rtl/>
          <w:lang w:bidi="ar-EG"/>
        </w:rPr>
      </w:pPr>
      <w:r w:rsidRPr="00352EC7">
        <w:rPr>
          <w:rFonts w:ascii="Traditional Arabic" w:hAnsi="Traditional Arabic" w:cs="Traditional Arabic"/>
          <w:color w:val="000000"/>
          <w:sz w:val="32"/>
          <w:szCs w:val="32"/>
          <w:rtl/>
          <w:lang w:bidi="ar-EG"/>
        </w:rPr>
        <w:t xml:space="preserve">تؤثر الصفات الشخصية </w:t>
      </w:r>
      <w:r w:rsidR="0016387F">
        <w:rPr>
          <w:rFonts w:ascii="Traditional Arabic" w:hAnsi="Traditional Arabic" w:cs="Traditional Arabic" w:hint="cs"/>
          <w:color w:val="000000"/>
          <w:sz w:val="32"/>
          <w:szCs w:val="32"/>
          <w:rtl/>
          <w:lang w:bidi="ar-EG"/>
        </w:rPr>
        <w:t xml:space="preserve">للعاملين </w:t>
      </w:r>
      <w:r w:rsidRPr="00352EC7">
        <w:rPr>
          <w:rFonts w:ascii="Traditional Arabic" w:hAnsi="Traditional Arabic" w:cs="Traditional Arabic"/>
          <w:color w:val="000000"/>
          <w:sz w:val="32"/>
          <w:szCs w:val="32"/>
          <w:rtl/>
          <w:lang w:bidi="ar-EG"/>
        </w:rPr>
        <w:t>مثل التعاون والانضباط وتحمل المسؤولية على جو العمل</w:t>
      </w:r>
      <w:r w:rsidR="0016387F">
        <w:rPr>
          <w:rFonts w:ascii="Traditional Arabic" w:hAnsi="Traditional Arabic" w:cs="Traditional Arabic" w:hint="cs"/>
          <w:color w:val="000000"/>
          <w:sz w:val="32"/>
          <w:szCs w:val="32"/>
          <w:rtl/>
          <w:lang w:bidi="ar-EG"/>
        </w:rPr>
        <w:t>،</w:t>
      </w:r>
      <w:r w:rsidRPr="00352EC7">
        <w:rPr>
          <w:rFonts w:ascii="Traditional Arabic" w:hAnsi="Traditional Arabic" w:cs="Traditional Arabic"/>
          <w:color w:val="000000"/>
          <w:sz w:val="32"/>
          <w:szCs w:val="32"/>
          <w:rtl/>
          <w:lang w:bidi="ar-EG"/>
        </w:rPr>
        <w:t xml:space="preserve"> </w:t>
      </w:r>
      <w:r w:rsidR="0016387F">
        <w:rPr>
          <w:rFonts w:ascii="Traditional Arabic" w:hAnsi="Traditional Arabic" w:cs="Traditional Arabic" w:hint="cs"/>
          <w:color w:val="000000"/>
          <w:sz w:val="32"/>
          <w:szCs w:val="32"/>
          <w:rtl/>
          <w:lang w:bidi="ar-EG"/>
        </w:rPr>
        <w:t>و</w:t>
      </w:r>
      <w:r w:rsidRPr="00352EC7">
        <w:rPr>
          <w:rFonts w:ascii="Traditional Arabic" w:hAnsi="Traditional Arabic" w:cs="Traditional Arabic"/>
          <w:color w:val="000000"/>
          <w:sz w:val="32"/>
          <w:szCs w:val="32"/>
          <w:rtl/>
          <w:lang w:bidi="ar-EG"/>
        </w:rPr>
        <w:t>الموظفون الإيجابيون يساهمون في خلق بيئة عمل محفزة. أما الصفات السلبية فتسبب التوتر والصراعات</w:t>
      </w:r>
      <w:r w:rsidR="0016387F">
        <w:rPr>
          <w:rFonts w:ascii="Traditional Arabic" w:hAnsi="Traditional Arabic" w:cs="Traditional Arabic" w:hint="cs"/>
          <w:color w:val="000000"/>
          <w:sz w:val="32"/>
          <w:szCs w:val="32"/>
          <w:rtl/>
          <w:lang w:bidi="ar-EG"/>
        </w:rPr>
        <w:t xml:space="preserve"> داخل بيئة العمل.</w:t>
      </w:r>
      <w:r w:rsidRPr="00352EC7">
        <w:rPr>
          <w:rFonts w:ascii="Traditional Arabic" w:hAnsi="Traditional Arabic" w:cs="Traditional Arabic"/>
          <w:color w:val="000000"/>
          <w:sz w:val="32"/>
          <w:szCs w:val="32"/>
          <w:rtl/>
          <w:lang w:bidi="ar-EG"/>
        </w:rPr>
        <w:t xml:space="preserve"> </w:t>
      </w:r>
      <w:r w:rsidR="0016387F">
        <w:rPr>
          <w:rFonts w:ascii="Traditional Arabic" w:hAnsi="Traditional Arabic" w:cs="Traditional Arabic" w:hint="cs"/>
          <w:color w:val="000000"/>
          <w:sz w:val="32"/>
          <w:szCs w:val="32"/>
          <w:rtl/>
          <w:lang w:bidi="ar-EG"/>
        </w:rPr>
        <w:t xml:space="preserve">كما ان </w:t>
      </w:r>
      <w:r w:rsidRPr="00352EC7">
        <w:rPr>
          <w:rFonts w:ascii="Traditional Arabic" w:hAnsi="Traditional Arabic" w:cs="Traditional Arabic"/>
          <w:color w:val="000000"/>
          <w:sz w:val="32"/>
          <w:szCs w:val="32"/>
          <w:rtl/>
          <w:lang w:bidi="ar-EG"/>
        </w:rPr>
        <w:t xml:space="preserve">التنوع في الشخصيات </w:t>
      </w:r>
      <w:r w:rsidR="0016387F">
        <w:rPr>
          <w:rFonts w:ascii="Traditional Arabic" w:hAnsi="Traditional Arabic" w:cs="Traditional Arabic" w:hint="cs"/>
          <w:color w:val="000000"/>
          <w:sz w:val="32"/>
          <w:szCs w:val="32"/>
          <w:rtl/>
          <w:lang w:bidi="ar-EG"/>
        </w:rPr>
        <w:t xml:space="preserve">داخل بيئة العمل </w:t>
      </w:r>
      <w:r w:rsidRPr="00352EC7">
        <w:rPr>
          <w:rFonts w:ascii="Traditional Arabic" w:hAnsi="Traditional Arabic" w:cs="Traditional Arabic"/>
          <w:color w:val="000000"/>
          <w:sz w:val="32"/>
          <w:szCs w:val="32"/>
          <w:rtl/>
          <w:lang w:bidi="ar-EG"/>
        </w:rPr>
        <w:t>قد يكون مصدر قوة إذا أُحسن إدارته</w:t>
      </w:r>
      <w:r w:rsidR="00B16DCB">
        <w:rPr>
          <w:rFonts w:ascii="Traditional Arabic" w:hAnsi="Traditional Arabic" w:cs="Traditional Arabic" w:hint="cs"/>
          <w:color w:val="000000"/>
          <w:sz w:val="32"/>
          <w:szCs w:val="32"/>
          <w:rtl/>
          <w:lang w:bidi="ar-EG"/>
        </w:rPr>
        <w:t>،</w:t>
      </w:r>
      <w:r w:rsidRPr="00352EC7">
        <w:rPr>
          <w:rFonts w:ascii="Traditional Arabic" w:hAnsi="Traditional Arabic" w:cs="Traditional Arabic"/>
          <w:color w:val="000000"/>
          <w:sz w:val="32"/>
          <w:szCs w:val="32"/>
          <w:rtl/>
          <w:lang w:bidi="ar-EG"/>
        </w:rPr>
        <w:t xml:space="preserve"> لذا يجب مراعاة الجوانب السلوكية عند اختيار الموظفين.</w:t>
      </w:r>
    </w:p>
    <w:p w14:paraId="78111566" w14:textId="46CAC161" w:rsidR="006D3DE1" w:rsidRDefault="00701ADA" w:rsidP="006D3DE1">
      <w:pPr>
        <w:bidi/>
        <w:spacing w:line="276" w:lineRule="auto"/>
        <w:jc w:val="both"/>
        <w:rPr>
          <w:rFonts w:ascii="Traditional Arabic" w:hAnsi="Traditional Arabic" w:cs="Traditional Arabic"/>
          <w:b/>
          <w:bCs/>
          <w:color w:val="000000"/>
          <w:sz w:val="40"/>
          <w:szCs w:val="40"/>
          <w:rtl/>
          <w:lang w:bidi="ar-EG"/>
        </w:rPr>
      </w:pPr>
      <w:r w:rsidRPr="0056730D">
        <w:rPr>
          <w:rFonts w:ascii="Traditional Arabic" w:hAnsi="Traditional Arabic" w:cs="Traditional Arabic" w:hint="cs"/>
          <w:b/>
          <w:bCs/>
          <w:color w:val="000000"/>
          <w:sz w:val="40"/>
          <w:szCs w:val="40"/>
          <w:rtl/>
          <w:lang w:bidi="ar-EG"/>
        </w:rPr>
        <w:t>5</w:t>
      </w:r>
      <w:r w:rsidR="006D3DE1" w:rsidRPr="0056730D">
        <w:rPr>
          <w:rFonts w:ascii="Traditional Arabic" w:hAnsi="Traditional Arabic" w:cs="Traditional Arabic" w:hint="cs"/>
          <w:b/>
          <w:bCs/>
          <w:color w:val="000000"/>
          <w:sz w:val="40"/>
          <w:szCs w:val="40"/>
          <w:rtl/>
          <w:lang w:bidi="ar-EG"/>
        </w:rPr>
        <w:t>.</w:t>
      </w:r>
      <w:r w:rsidR="006D3DE1" w:rsidRPr="0056730D">
        <w:rPr>
          <w:rFonts w:ascii="Traditional Arabic" w:hAnsi="Traditional Arabic" w:cs="Traditional Arabic"/>
          <w:b/>
          <w:bCs/>
          <w:color w:val="000000"/>
          <w:sz w:val="40"/>
          <w:szCs w:val="40"/>
          <w:rtl/>
          <w:lang w:bidi="ar-EG"/>
        </w:rPr>
        <w:t xml:space="preserve"> </w:t>
      </w:r>
      <w:r w:rsidR="0056730D" w:rsidRPr="0056730D">
        <w:rPr>
          <w:rFonts w:ascii="Traditional Arabic" w:hAnsi="Traditional Arabic" w:cs="Traditional Arabic"/>
          <w:b/>
          <w:bCs/>
          <w:color w:val="000000"/>
          <w:sz w:val="40"/>
          <w:szCs w:val="40"/>
          <w:rtl/>
          <w:lang w:bidi="ar-EG"/>
        </w:rPr>
        <w:t>النظريات المفسِّرة لبيئة العمل</w:t>
      </w:r>
      <w:r w:rsidR="0056730D">
        <w:rPr>
          <w:rFonts w:ascii="Traditional Arabic" w:hAnsi="Traditional Arabic" w:cs="Traditional Arabic" w:hint="cs"/>
          <w:b/>
          <w:bCs/>
          <w:color w:val="000000"/>
          <w:sz w:val="40"/>
          <w:szCs w:val="40"/>
          <w:rtl/>
          <w:lang w:bidi="ar-EG"/>
        </w:rPr>
        <w:t>:</w:t>
      </w:r>
    </w:p>
    <w:p w14:paraId="15700315" w14:textId="70B4E094" w:rsidR="00DC321F" w:rsidRDefault="005A0153" w:rsidP="00DC321F">
      <w:pPr>
        <w:bidi/>
        <w:spacing w:line="360" w:lineRule="auto"/>
        <w:ind w:firstLine="720"/>
        <w:jc w:val="both"/>
        <w:rPr>
          <w:rFonts w:ascii="Traditional Arabic" w:hAnsi="Traditional Arabic" w:cs="Traditional Arabic"/>
          <w:color w:val="000000"/>
          <w:sz w:val="32"/>
          <w:szCs w:val="32"/>
          <w:rtl/>
          <w:lang w:bidi="ar-EG"/>
        </w:rPr>
      </w:pPr>
      <w:r w:rsidRPr="00536310">
        <w:rPr>
          <w:rFonts w:ascii="Traditional Arabic" w:hAnsi="Traditional Arabic" w:cs="Traditional Arabic"/>
          <w:color w:val="000000"/>
          <w:sz w:val="32"/>
          <w:szCs w:val="32"/>
          <w:rtl/>
          <w:lang w:bidi="ar-EG"/>
        </w:rPr>
        <w:t xml:space="preserve">هناك العديد من </w:t>
      </w:r>
      <w:r w:rsidR="00473606" w:rsidRPr="00536310">
        <w:rPr>
          <w:rFonts w:ascii="Traditional Arabic" w:hAnsi="Traditional Arabic" w:cs="Traditional Arabic" w:hint="cs"/>
          <w:color w:val="000000"/>
          <w:sz w:val="32"/>
          <w:szCs w:val="32"/>
          <w:rtl/>
          <w:lang w:bidi="ar-EG"/>
        </w:rPr>
        <w:t xml:space="preserve">النظريات المفسرة لبيئة العمل، </w:t>
      </w:r>
      <w:r w:rsidR="006E724C">
        <w:rPr>
          <w:rFonts w:ascii="Traditional Arabic" w:hAnsi="Traditional Arabic" w:cs="Traditional Arabic" w:hint="cs"/>
          <w:color w:val="000000"/>
          <w:sz w:val="32"/>
          <w:szCs w:val="32"/>
          <w:rtl/>
          <w:lang w:bidi="ar-EG"/>
        </w:rPr>
        <w:t>ويمكن تقسيم هذه النظريات</w:t>
      </w:r>
      <w:r w:rsidR="00D6668A" w:rsidRPr="00536310">
        <w:rPr>
          <w:rFonts w:ascii="Traditional Arabic" w:hAnsi="Traditional Arabic" w:cs="Traditional Arabic" w:hint="cs"/>
          <w:color w:val="000000"/>
          <w:sz w:val="32"/>
          <w:szCs w:val="32"/>
          <w:rtl/>
          <w:lang w:bidi="ar-EG"/>
        </w:rPr>
        <w:t xml:space="preserve"> إلى ثلاث </w:t>
      </w:r>
      <w:r w:rsidR="00A52C6D">
        <w:rPr>
          <w:rFonts w:ascii="Traditional Arabic" w:hAnsi="Traditional Arabic" w:cs="Traditional Arabic" w:hint="cs"/>
          <w:color w:val="000000"/>
          <w:sz w:val="32"/>
          <w:szCs w:val="32"/>
          <w:rtl/>
          <w:lang w:bidi="ar-EG"/>
        </w:rPr>
        <w:t>محاور</w:t>
      </w:r>
      <w:r w:rsidR="00D6668A" w:rsidRPr="00536310">
        <w:rPr>
          <w:rFonts w:ascii="Traditional Arabic" w:hAnsi="Traditional Arabic" w:cs="Traditional Arabic" w:hint="cs"/>
          <w:color w:val="000000"/>
          <w:sz w:val="32"/>
          <w:szCs w:val="32"/>
          <w:rtl/>
          <w:lang w:bidi="ar-EG"/>
        </w:rPr>
        <w:t xml:space="preserve"> رئيسية، </w:t>
      </w:r>
      <w:r w:rsidR="000836FB" w:rsidRPr="00536310">
        <w:rPr>
          <w:rFonts w:ascii="Traditional Arabic" w:hAnsi="Traditional Arabic" w:cs="Traditional Arabic" w:hint="cs"/>
          <w:color w:val="000000"/>
          <w:sz w:val="32"/>
          <w:szCs w:val="32"/>
          <w:rtl/>
          <w:lang w:bidi="ar-EG"/>
        </w:rPr>
        <w:t>النظريات الكلاسيكية</w:t>
      </w:r>
      <w:r w:rsidR="00F0310A">
        <w:rPr>
          <w:rFonts w:ascii="Traditional Arabic" w:hAnsi="Traditional Arabic" w:cs="Traditional Arabic" w:hint="cs"/>
          <w:color w:val="000000"/>
          <w:sz w:val="32"/>
          <w:szCs w:val="32"/>
          <w:rtl/>
          <w:lang w:bidi="ar-EG"/>
        </w:rPr>
        <w:t xml:space="preserve"> مثل النظرية البيروقراطية ونظرية التقسيم الإداري ونظرية الإدارة العلمية</w:t>
      </w:r>
      <w:r w:rsidR="000836FB" w:rsidRPr="00536310">
        <w:rPr>
          <w:rFonts w:ascii="Traditional Arabic" w:hAnsi="Traditional Arabic" w:cs="Traditional Arabic" w:hint="cs"/>
          <w:color w:val="000000"/>
          <w:sz w:val="32"/>
          <w:szCs w:val="32"/>
          <w:rtl/>
          <w:lang w:bidi="ar-EG"/>
        </w:rPr>
        <w:t>، والنظريات الإنسانية والسلوكية</w:t>
      </w:r>
      <w:r w:rsidR="00F0310A">
        <w:rPr>
          <w:rFonts w:ascii="Traditional Arabic" w:hAnsi="Traditional Arabic" w:cs="Traditional Arabic" w:hint="cs"/>
          <w:color w:val="000000"/>
          <w:sz w:val="32"/>
          <w:szCs w:val="32"/>
          <w:rtl/>
          <w:lang w:bidi="ar-EG"/>
        </w:rPr>
        <w:t xml:space="preserve"> مثل نظرية الحاجات </w:t>
      </w:r>
      <w:r w:rsidR="00E25795">
        <w:rPr>
          <w:rFonts w:ascii="Traditional Arabic" w:hAnsi="Traditional Arabic" w:cs="Traditional Arabic" w:hint="cs"/>
          <w:color w:val="000000"/>
          <w:sz w:val="32"/>
          <w:szCs w:val="32"/>
          <w:rtl/>
          <w:lang w:bidi="ar-EG"/>
        </w:rPr>
        <w:t xml:space="preserve">الإنسانية </w:t>
      </w:r>
      <w:r w:rsidR="00F0310A">
        <w:rPr>
          <w:rFonts w:ascii="Traditional Arabic" w:hAnsi="Traditional Arabic" w:cs="Traditional Arabic" w:hint="cs"/>
          <w:color w:val="000000"/>
          <w:sz w:val="32"/>
          <w:szCs w:val="32"/>
          <w:rtl/>
          <w:lang w:bidi="ar-EG"/>
        </w:rPr>
        <w:t>ونظرية العلاقات</w:t>
      </w:r>
      <w:r w:rsidR="00E25795">
        <w:rPr>
          <w:rFonts w:ascii="Traditional Arabic" w:hAnsi="Traditional Arabic" w:cs="Traditional Arabic" w:hint="cs"/>
          <w:color w:val="000000"/>
          <w:sz w:val="32"/>
          <w:szCs w:val="32"/>
          <w:rtl/>
          <w:lang w:bidi="ar-EG"/>
        </w:rPr>
        <w:t xml:space="preserve"> الإنسانية</w:t>
      </w:r>
      <w:r w:rsidR="000836FB" w:rsidRPr="00536310">
        <w:rPr>
          <w:rFonts w:ascii="Traditional Arabic" w:hAnsi="Traditional Arabic" w:cs="Traditional Arabic" w:hint="cs"/>
          <w:color w:val="000000"/>
          <w:sz w:val="32"/>
          <w:szCs w:val="32"/>
          <w:rtl/>
          <w:lang w:bidi="ar-EG"/>
        </w:rPr>
        <w:t>، والنظريات الحديثة</w:t>
      </w:r>
      <w:r w:rsidR="00E25795">
        <w:rPr>
          <w:rFonts w:ascii="Traditional Arabic" w:hAnsi="Traditional Arabic" w:cs="Traditional Arabic" w:hint="cs"/>
          <w:color w:val="000000"/>
          <w:sz w:val="32"/>
          <w:szCs w:val="32"/>
          <w:rtl/>
          <w:lang w:bidi="ar-EG"/>
        </w:rPr>
        <w:t xml:space="preserve"> مثل </w:t>
      </w:r>
      <w:r w:rsidR="00E25795" w:rsidRPr="00E25795">
        <w:rPr>
          <w:rFonts w:ascii="Traditional Arabic" w:hAnsi="Traditional Arabic" w:cs="Traditional Arabic"/>
          <w:color w:val="000000"/>
          <w:sz w:val="32"/>
          <w:szCs w:val="32"/>
          <w:rtl/>
          <w:lang w:bidi="ar-EG"/>
        </w:rPr>
        <w:t xml:space="preserve">نظرية </w:t>
      </w:r>
      <w:r w:rsidR="00E25795" w:rsidRPr="00E25795">
        <w:rPr>
          <w:rFonts w:ascii="Traditional Arabic" w:hAnsi="Traditional Arabic" w:cs="Traditional Arabic"/>
          <w:color w:val="000000"/>
          <w:sz w:val="32"/>
          <w:szCs w:val="32"/>
          <w:lang w:bidi="ar-EG"/>
        </w:rPr>
        <w:t>X</w:t>
      </w:r>
      <w:r w:rsidR="00E25795" w:rsidRPr="00E25795">
        <w:rPr>
          <w:rFonts w:ascii="Traditional Arabic" w:hAnsi="Traditional Arabic" w:cs="Traditional Arabic"/>
          <w:color w:val="000000"/>
          <w:sz w:val="32"/>
          <w:szCs w:val="32"/>
          <w:rtl/>
          <w:lang w:bidi="ar-EG"/>
        </w:rPr>
        <w:t xml:space="preserve"> و</w:t>
      </w:r>
      <w:r w:rsidR="00E25795" w:rsidRPr="00E25795">
        <w:rPr>
          <w:rFonts w:ascii="Traditional Arabic" w:hAnsi="Traditional Arabic" w:cs="Traditional Arabic"/>
          <w:color w:val="000000"/>
          <w:sz w:val="32"/>
          <w:szCs w:val="32"/>
          <w:lang w:bidi="ar-EG"/>
        </w:rPr>
        <w:t>Y</w:t>
      </w:r>
      <w:r w:rsidR="00E25795">
        <w:rPr>
          <w:rFonts w:ascii="Traditional Arabic" w:hAnsi="Traditional Arabic" w:cs="Traditional Arabic"/>
          <w:color w:val="000000"/>
          <w:sz w:val="32"/>
          <w:szCs w:val="32"/>
          <w:lang w:bidi="ar-EG"/>
        </w:rPr>
        <w:t xml:space="preserve"> </w:t>
      </w:r>
      <w:r w:rsidR="00D6668A" w:rsidRPr="00536310">
        <w:rPr>
          <w:rFonts w:ascii="Traditional Arabic" w:hAnsi="Traditional Arabic" w:cs="Traditional Arabic" w:hint="cs"/>
          <w:color w:val="000000"/>
          <w:sz w:val="32"/>
          <w:szCs w:val="32"/>
          <w:rtl/>
          <w:lang w:bidi="ar-EG"/>
        </w:rPr>
        <w:t xml:space="preserve"> </w:t>
      </w:r>
      <w:r w:rsidR="00E25795">
        <w:rPr>
          <w:rFonts w:ascii="Traditional Arabic" w:hAnsi="Traditional Arabic" w:cs="Traditional Arabic" w:hint="cs"/>
          <w:color w:val="000000"/>
          <w:sz w:val="32"/>
          <w:szCs w:val="32"/>
          <w:rtl/>
          <w:lang w:bidi="ar-EG"/>
        </w:rPr>
        <w:t xml:space="preserve"> </w:t>
      </w:r>
      <w:r w:rsidR="00254CCE">
        <w:rPr>
          <w:rFonts w:ascii="Traditional Arabic" w:hAnsi="Traditional Arabic" w:cs="Traditional Arabic" w:hint="cs"/>
          <w:color w:val="000000"/>
          <w:sz w:val="32"/>
          <w:szCs w:val="32"/>
          <w:rtl/>
          <w:lang w:bidi="ar-EG"/>
        </w:rPr>
        <w:t xml:space="preserve">ونظرية </w:t>
      </w:r>
      <w:r w:rsidR="00254CCE" w:rsidRPr="00254CCE">
        <w:rPr>
          <w:rFonts w:ascii="Traditional Arabic" w:hAnsi="Traditional Arabic" w:cs="Traditional Arabic"/>
          <w:color w:val="000000"/>
          <w:sz w:val="32"/>
          <w:szCs w:val="32"/>
          <w:rtl/>
          <w:lang w:bidi="ar-EG"/>
        </w:rPr>
        <w:t xml:space="preserve">نظرية </w:t>
      </w:r>
      <w:r w:rsidR="00254CCE" w:rsidRPr="00254CCE">
        <w:rPr>
          <w:rFonts w:ascii="Traditional Arabic" w:hAnsi="Traditional Arabic" w:cs="Traditional Arabic"/>
          <w:color w:val="000000"/>
          <w:sz w:val="32"/>
          <w:szCs w:val="32"/>
          <w:lang w:bidi="ar-EG"/>
        </w:rPr>
        <w:t>Z</w:t>
      </w:r>
      <w:r w:rsidR="00254CCE" w:rsidRPr="00254CCE">
        <w:rPr>
          <w:rFonts w:ascii="Traditional Arabic" w:hAnsi="Traditional Arabic" w:cs="Traditional Arabic"/>
          <w:color w:val="000000"/>
          <w:sz w:val="32"/>
          <w:szCs w:val="32"/>
          <w:rtl/>
          <w:lang w:bidi="ar-EG"/>
        </w:rPr>
        <w:t xml:space="preserve"> اليابانية</w:t>
      </w:r>
      <w:r w:rsidR="00254CCE">
        <w:rPr>
          <w:rFonts w:ascii="Traditional Arabic" w:hAnsi="Traditional Arabic" w:cs="Traditional Arabic" w:hint="cs"/>
          <w:color w:val="000000"/>
          <w:sz w:val="32"/>
          <w:szCs w:val="32"/>
          <w:rtl/>
          <w:lang w:bidi="ar-EG"/>
        </w:rPr>
        <w:t>، ونظرية الثقافة</w:t>
      </w:r>
      <w:r w:rsidR="00254CCE" w:rsidRPr="00254CCE">
        <w:rPr>
          <w:rFonts w:ascii="Traditional Arabic" w:hAnsi="Traditional Arabic" w:cs="Traditional Arabic"/>
          <w:color w:val="000000"/>
          <w:sz w:val="32"/>
          <w:szCs w:val="32"/>
          <w:rtl/>
          <w:lang w:bidi="ar-EG"/>
        </w:rPr>
        <w:t xml:space="preserve"> </w:t>
      </w:r>
      <w:r w:rsidR="00254CCE" w:rsidRPr="00254CCE">
        <w:rPr>
          <w:rFonts w:ascii="Traditional Arabic" w:hAnsi="Traditional Arabic" w:cs="Traditional Arabic" w:hint="cs"/>
          <w:color w:val="000000"/>
          <w:sz w:val="32"/>
          <w:szCs w:val="32"/>
          <w:rtl/>
          <w:lang w:bidi="ar-EG"/>
        </w:rPr>
        <w:t>التنظيمية،</w:t>
      </w:r>
      <w:r w:rsidR="00254CCE">
        <w:rPr>
          <w:rFonts w:ascii="Traditional Arabic" w:hAnsi="Traditional Arabic" w:cs="Traditional Arabic" w:hint="cs"/>
          <w:color w:val="000000"/>
          <w:sz w:val="32"/>
          <w:szCs w:val="32"/>
          <w:rtl/>
          <w:lang w:bidi="ar-EG"/>
        </w:rPr>
        <w:t xml:space="preserve"> ونظرية </w:t>
      </w:r>
      <w:r w:rsidR="00254CCE" w:rsidRPr="00254CCE">
        <w:rPr>
          <w:rFonts w:ascii="Traditional Arabic" w:hAnsi="Traditional Arabic" w:cs="Traditional Arabic"/>
          <w:color w:val="000000"/>
          <w:sz w:val="32"/>
          <w:szCs w:val="32"/>
          <w:rtl/>
          <w:lang w:bidi="ar-EG"/>
        </w:rPr>
        <w:t>جودة الحياة الوظيفية</w:t>
      </w:r>
      <w:r w:rsidR="00254CCE">
        <w:rPr>
          <w:rFonts w:ascii="Traditional Arabic" w:hAnsi="Traditional Arabic" w:cs="Traditional Arabic" w:hint="cs"/>
          <w:color w:val="000000"/>
          <w:sz w:val="32"/>
          <w:szCs w:val="32"/>
          <w:rtl/>
          <w:lang w:bidi="ar-EG"/>
        </w:rPr>
        <w:t xml:space="preserve">، </w:t>
      </w:r>
      <w:r w:rsidR="00A52C6D">
        <w:rPr>
          <w:rFonts w:ascii="Traditional Arabic" w:hAnsi="Traditional Arabic" w:cs="Traditional Arabic" w:hint="cs"/>
          <w:color w:val="000000"/>
          <w:sz w:val="32"/>
          <w:szCs w:val="32"/>
          <w:rtl/>
          <w:lang w:bidi="ar-EG"/>
        </w:rPr>
        <w:t xml:space="preserve">وفيما </w:t>
      </w:r>
      <w:r w:rsidR="00671D67">
        <w:rPr>
          <w:rFonts w:ascii="Traditional Arabic" w:hAnsi="Traditional Arabic" w:cs="Traditional Arabic" w:hint="cs"/>
          <w:color w:val="000000"/>
          <w:sz w:val="32"/>
          <w:szCs w:val="32"/>
          <w:rtl/>
          <w:lang w:bidi="ar-EG"/>
        </w:rPr>
        <w:t>يلي</w:t>
      </w:r>
      <w:r w:rsidR="00A52C6D">
        <w:rPr>
          <w:rFonts w:ascii="Traditional Arabic" w:hAnsi="Traditional Arabic" w:cs="Traditional Arabic" w:hint="cs"/>
          <w:color w:val="000000"/>
          <w:sz w:val="32"/>
          <w:szCs w:val="32"/>
          <w:rtl/>
          <w:lang w:bidi="ar-EG"/>
        </w:rPr>
        <w:t xml:space="preserve"> عرض موجز لكل نظرية</w:t>
      </w:r>
      <w:r w:rsidR="00671D67">
        <w:rPr>
          <w:rFonts w:ascii="Traditional Arabic" w:hAnsi="Traditional Arabic" w:cs="Traditional Arabic" w:hint="cs"/>
          <w:color w:val="000000"/>
          <w:sz w:val="32"/>
          <w:szCs w:val="32"/>
          <w:rtl/>
          <w:lang w:bidi="ar-EG"/>
        </w:rPr>
        <w:t>:</w:t>
      </w:r>
    </w:p>
    <w:p w14:paraId="559E2530" w14:textId="77777777" w:rsidR="00671D67" w:rsidRPr="00536310" w:rsidRDefault="00671D67" w:rsidP="00671D67">
      <w:pPr>
        <w:bidi/>
        <w:spacing w:line="360" w:lineRule="auto"/>
        <w:ind w:firstLine="720"/>
        <w:jc w:val="both"/>
        <w:rPr>
          <w:rFonts w:ascii="Traditional Arabic" w:hAnsi="Traditional Arabic" w:cs="Traditional Arabic"/>
          <w:color w:val="000000"/>
          <w:sz w:val="32"/>
          <w:szCs w:val="32"/>
          <w:rtl/>
          <w:lang w:bidi="ar-EG"/>
        </w:rPr>
      </w:pPr>
    </w:p>
    <w:p w14:paraId="60EE96E2" w14:textId="51959866" w:rsidR="003F0B3B" w:rsidRPr="003F0B3B" w:rsidRDefault="003F0B3B" w:rsidP="003F0B3B">
      <w:pPr>
        <w:bidi/>
        <w:spacing w:line="276" w:lineRule="auto"/>
        <w:jc w:val="both"/>
        <w:rPr>
          <w:rFonts w:ascii="Traditional Arabic" w:hAnsi="Traditional Arabic" w:cs="Traditional Arabic"/>
          <w:b/>
          <w:bCs/>
          <w:color w:val="000000"/>
          <w:sz w:val="36"/>
          <w:szCs w:val="36"/>
          <w:rtl/>
          <w:lang w:bidi="ar-EG"/>
        </w:rPr>
      </w:pPr>
      <w:r w:rsidRPr="003F0B3B">
        <w:rPr>
          <w:rFonts w:ascii="Traditional Arabic" w:hAnsi="Traditional Arabic" w:cs="Traditional Arabic" w:hint="cs"/>
          <w:b/>
          <w:bCs/>
          <w:color w:val="000000"/>
          <w:sz w:val="36"/>
          <w:szCs w:val="36"/>
          <w:rtl/>
          <w:lang w:bidi="ar-EG"/>
        </w:rPr>
        <w:lastRenderedPageBreak/>
        <w:t>أولا: النظريات الكلاسيكية:</w:t>
      </w:r>
    </w:p>
    <w:p w14:paraId="0C296A14" w14:textId="6EF2EFD5" w:rsidR="005A0153" w:rsidRPr="007A28FE" w:rsidRDefault="00662A32" w:rsidP="007A28FE">
      <w:pPr>
        <w:bidi/>
        <w:spacing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أ</w:t>
      </w:r>
      <w:r w:rsidR="007A28FE">
        <w:rPr>
          <w:rFonts w:ascii="Traditional Arabic" w:hAnsi="Traditional Arabic" w:cs="Traditional Arabic" w:hint="cs"/>
          <w:b/>
          <w:bCs/>
          <w:color w:val="000000"/>
          <w:sz w:val="36"/>
          <w:szCs w:val="36"/>
          <w:rtl/>
          <w:lang w:bidi="ar-EG"/>
        </w:rPr>
        <w:t>.</w:t>
      </w:r>
      <w:r w:rsidR="00A10300">
        <w:rPr>
          <w:rFonts w:ascii="Traditional Arabic" w:hAnsi="Traditional Arabic" w:cs="Traditional Arabic" w:hint="cs"/>
          <w:b/>
          <w:bCs/>
          <w:color w:val="000000"/>
          <w:sz w:val="36"/>
          <w:szCs w:val="36"/>
          <w:rtl/>
          <w:lang w:bidi="ar-EG"/>
        </w:rPr>
        <w:t xml:space="preserve"> </w:t>
      </w:r>
      <w:r w:rsidR="00A10300" w:rsidRPr="00A10300">
        <w:rPr>
          <w:rFonts w:ascii="Traditional Arabic" w:hAnsi="Traditional Arabic" w:cs="Traditional Arabic"/>
          <w:b/>
          <w:bCs/>
          <w:color w:val="000000"/>
          <w:sz w:val="36"/>
          <w:szCs w:val="36"/>
          <w:rtl/>
          <w:lang w:bidi="ar-EG"/>
        </w:rPr>
        <w:t>النظرية البيروقراطية</w:t>
      </w:r>
      <w:r w:rsidR="00A10300">
        <w:rPr>
          <w:rFonts w:ascii="Traditional Arabic" w:hAnsi="Traditional Arabic" w:cs="Traditional Arabic" w:hint="cs"/>
          <w:b/>
          <w:bCs/>
          <w:color w:val="000000"/>
          <w:sz w:val="36"/>
          <w:szCs w:val="36"/>
          <w:rtl/>
          <w:lang w:bidi="ar-EG"/>
        </w:rPr>
        <w:t>:</w:t>
      </w:r>
    </w:p>
    <w:p w14:paraId="468C1479" w14:textId="3CA5B1EF" w:rsidR="00CE40FE" w:rsidRDefault="003F7845" w:rsidP="00CE40FE">
      <w:pPr>
        <w:bidi/>
        <w:spacing w:line="360" w:lineRule="auto"/>
        <w:ind w:firstLine="720"/>
        <w:jc w:val="both"/>
        <w:rPr>
          <w:rFonts w:ascii="Traditional Arabic" w:hAnsi="Traditional Arabic" w:cs="Traditional Arabic"/>
          <w:color w:val="000000"/>
          <w:sz w:val="32"/>
          <w:szCs w:val="32"/>
          <w:rtl/>
          <w:lang w:bidi="ar-EG"/>
        </w:rPr>
      </w:pPr>
      <w:r w:rsidRPr="003F7845">
        <w:rPr>
          <w:rFonts w:ascii="Traditional Arabic" w:hAnsi="Traditional Arabic" w:cs="Traditional Arabic"/>
          <w:color w:val="000000"/>
          <w:sz w:val="32"/>
          <w:szCs w:val="32"/>
          <w:rtl/>
          <w:lang w:bidi="ar-EG"/>
        </w:rPr>
        <w:t xml:space="preserve">يعود الفضل في صياغة </w:t>
      </w:r>
      <w:r>
        <w:rPr>
          <w:rFonts w:ascii="Traditional Arabic" w:hAnsi="Traditional Arabic" w:cs="Traditional Arabic" w:hint="cs"/>
          <w:color w:val="000000"/>
          <w:sz w:val="32"/>
          <w:szCs w:val="32"/>
          <w:rtl/>
          <w:lang w:bidi="ar-EG"/>
        </w:rPr>
        <w:t xml:space="preserve">هذه </w:t>
      </w:r>
      <w:r w:rsidRPr="003F7845">
        <w:rPr>
          <w:rFonts w:ascii="Traditional Arabic" w:hAnsi="Traditional Arabic" w:cs="Traditional Arabic"/>
          <w:color w:val="000000"/>
          <w:sz w:val="32"/>
          <w:szCs w:val="32"/>
          <w:rtl/>
          <w:lang w:bidi="ar-EG"/>
        </w:rPr>
        <w:t>النظرية إلى عالم الاجتماع الألماني ماكس فيبر (</w:t>
      </w:r>
      <w:r w:rsidRPr="003F7845">
        <w:rPr>
          <w:rFonts w:ascii="Traditional Arabic" w:hAnsi="Traditional Arabic" w:cs="Traditional Arabic"/>
          <w:color w:val="000000"/>
          <w:sz w:val="32"/>
          <w:szCs w:val="32"/>
          <w:lang w:bidi="ar-EG"/>
        </w:rPr>
        <w:t>Max Weber</w:t>
      </w:r>
      <w:r w:rsidRPr="003F7845">
        <w:rPr>
          <w:rFonts w:ascii="Traditional Arabic" w:hAnsi="Traditional Arabic" w:cs="Traditional Arabic"/>
          <w:color w:val="000000"/>
          <w:sz w:val="32"/>
          <w:szCs w:val="32"/>
          <w:rtl/>
          <w:lang w:bidi="ar-EG"/>
        </w:rPr>
        <w:t>) في بدايات القرن العشرين،</w:t>
      </w:r>
      <w:r>
        <w:rPr>
          <w:rFonts w:ascii="Traditional Arabic" w:hAnsi="Traditional Arabic" w:cs="Traditional Arabic" w:hint="cs"/>
          <w:color w:val="000000"/>
          <w:sz w:val="32"/>
          <w:szCs w:val="32"/>
          <w:rtl/>
          <w:lang w:bidi="ar-EG"/>
        </w:rPr>
        <w:t xml:space="preserve"> و</w:t>
      </w:r>
      <w:r w:rsidRPr="003F7845">
        <w:rPr>
          <w:rFonts w:ascii="Traditional Arabic" w:hAnsi="Traditional Arabic" w:cs="Traditional Arabic"/>
          <w:color w:val="000000"/>
          <w:sz w:val="32"/>
          <w:szCs w:val="32"/>
          <w:rtl/>
          <w:lang w:bidi="ar-EG"/>
        </w:rPr>
        <w:t xml:space="preserve">تنظر النظرية البيروقراطية إلى بيئة العمل باعتبارها منظومة رسمية تقوم على القواعد المكتوبة، والتدرج الهرمي، </w:t>
      </w:r>
      <w:r w:rsidR="00543389">
        <w:rPr>
          <w:rFonts w:ascii="Traditional Arabic" w:hAnsi="Traditional Arabic" w:cs="Traditional Arabic" w:hint="cs"/>
          <w:color w:val="000000"/>
          <w:sz w:val="32"/>
          <w:szCs w:val="32"/>
          <w:rtl/>
          <w:lang w:bidi="ar-EG"/>
        </w:rPr>
        <w:t>والتوزيع</w:t>
      </w:r>
      <w:r w:rsidRPr="003F7845">
        <w:rPr>
          <w:rFonts w:ascii="Traditional Arabic" w:hAnsi="Traditional Arabic" w:cs="Traditional Arabic"/>
          <w:color w:val="000000"/>
          <w:sz w:val="32"/>
          <w:szCs w:val="32"/>
          <w:rtl/>
          <w:lang w:bidi="ar-EG"/>
        </w:rPr>
        <w:t xml:space="preserve"> </w:t>
      </w:r>
      <w:r w:rsidR="00543389">
        <w:rPr>
          <w:rFonts w:ascii="Traditional Arabic" w:hAnsi="Traditional Arabic" w:cs="Traditional Arabic" w:hint="cs"/>
          <w:color w:val="000000"/>
          <w:sz w:val="32"/>
          <w:szCs w:val="32"/>
          <w:rtl/>
          <w:lang w:bidi="ar-EG"/>
        </w:rPr>
        <w:t>ال</w:t>
      </w:r>
      <w:r w:rsidRPr="003F7845">
        <w:rPr>
          <w:rFonts w:ascii="Traditional Arabic" w:hAnsi="Traditional Arabic" w:cs="Traditional Arabic"/>
          <w:color w:val="000000"/>
          <w:sz w:val="32"/>
          <w:szCs w:val="32"/>
          <w:rtl/>
          <w:lang w:bidi="ar-EG"/>
        </w:rPr>
        <w:t xml:space="preserve">واضح للسلطات والمسؤوليات. </w:t>
      </w:r>
      <w:r w:rsidR="00543389">
        <w:rPr>
          <w:rFonts w:ascii="Traditional Arabic" w:hAnsi="Traditional Arabic" w:cs="Traditional Arabic" w:hint="cs"/>
          <w:color w:val="000000"/>
          <w:sz w:val="32"/>
          <w:szCs w:val="32"/>
          <w:rtl/>
          <w:lang w:bidi="ar-EG"/>
        </w:rPr>
        <w:t>و</w:t>
      </w:r>
      <w:r w:rsidRPr="003F7845">
        <w:rPr>
          <w:rFonts w:ascii="Traditional Arabic" w:hAnsi="Traditional Arabic" w:cs="Traditional Arabic"/>
          <w:color w:val="000000"/>
          <w:sz w:val="32"/>
          <w:szCs w:val="32"/>
          <w:rtl/>
          <w:lang w:bidi="ar-EG"/>
        </w:rPr>
        <w:t xml:space="preserve">تؤكد على أن الأداء الفعّال يتحقق عندما يخضع العاملون للوائح ثابتة وإجراءات موحّدة تقلل من الاجتهادات الشخصية. </w:t>
      </w:r>
      <w:r w:rsidR="00543389">
        <w:rPr>
          <w:rFonts w:ascii="Traditional Arabic" w:hAnsi="Traditional Arabic" w:cs="Traditional Arabic" w:hint="cs"/>
          <w:color w:val="000000"/>
          <w:sz w:val="32"/>
          <w:szCs w:val="32"/>
          <w:rtl/>
          <w:lang w:bidi="ar-EG"/>
        </w:rPr>
        <w:t>و</w:t>
      </w:r>
      <w:r w:rsidRPr="003F7845">
        <w:rPr>
          <w:rFonts w:ascii="Traditional Arabic" w:hAnsi="Traditional Arabic" w:cs="Traditional Arabic"/>
          <w:color w:val="000000"/>
          <w:sz w:val="32"/>
          <w:szCs w:val="32"/>
          <w:rtl/>
          <w:lang w:bidi="ar-EG"/>
        </w:rPr>
        <w:t xml:space="preserve">تتميز بيئة العمل البيروقراطية بالفصل بين المنصب والشخص، بحيث تُتخذ القرارات وفق الصلاحيات لا العلاقات. كما تعتمد على التوظيف والترقية على أساس الكفاءة والخبرة. </w:t>
      </w:r>
      <w:r w:rsidR="00543389">
        <w:rPr>
          <w:rFonts w:ascii="Traditional Arabic" w:hAnsi="Traditional Arabic" w:cs="Traditional Arabic" w:hint="cs"/>
          <w:color w:val="000000"/>
          <w:sz w:val="32"/>
          <w:szCs w:val="32"/>
          <w:rtl/>
          <w:lang w:bidi="ar-EG"/>
        </w:rPr>
        <w:t>و</w:t>
      </w:r>
      <w:r w:rsidRPr="003F7845">
        <w:rPr>
          <w:rFonts w:ascii="Traditional Arabic" w:hAnsi="Traditional Arabic" w:cs="Traditional Arabic"/>
          <w:color w:val="000000"/>
          <w:sz w:val="32"/>
          <w:szCs w:val="32"/>
          <w:rtl/>
          <w:lang w:bidi="ar-EG"/>
        </w:rPr>
        <w:t>تسهم هذه البيئة في تحقيق العدالة والاستقرار التنظيمي، لكنها قد تؤدي إلى الجمود والبطء في اتخاذ القرار إذا بالغت في الالتزام بالقواعد</w:t>
      </w:r>
      <w:r w:rsidR="00543389">
        <w:rPr>
          <w:rFonts w:ascii="Traditional Arabic" w:hAnsi="Traditional Arabic" w:cs="Traditional Arabic" w:hint="cs"/>
          <w:color w:val="000000"/>
          <w:sz w:val="32"/>
          <w:szCs w:val="32"/>
          <w:rtl/>
          <w:lang w:bidi="ar-EG"/>
        </w:rPr>
        <w:t xml:space="preserve"> </w:t>
      </w:r>
      <w:r w:rsidR="000A1175" w:rsidRPr="00BF5588">
        <w:rPr>
          <w:rFonts w:ascii="Traditional Arabic" w:hAnsi="Traditional Arabic" w:cs="Traditional Arabic"/>
          <w:color w:val="000000"/>
          <w:sz w:val="32"/>
          <w:szCs w:val="32"/>
          <w:lang w:bidi="ar-EG"/>
        </w:rPr>
        <w:t>Daft, 2018)</w:t>
      </w:r>
      <w:r w:rsidR="00543389">
        <w:rPr>
          <w:rFonts w:ascii="Traditional Arabic" w:hAnsi="Traditional Arabic" w:cs="Traditional Arabic" w:hint="cs"/>
          <w:color w:val="000000"/>
          <w:sz w:val="32"/>
          <w:szCs w:val="32"/>
          <w:rtl/>
          <w:lang w:bidi="ar-EG"/>
        </w:rPr>
        <w:t>).</w:t>
      </w:r>
    </w:p>
    <w:p w14:paraId="7037874C" w14:textId="07E83466" w:rsidR="005A0153" w:rsidRPr="00C51B98" w:rsidRDefault="00CB5263" w:rsidP="00C51B98">
      <w:pPr>
        <w:bidi/>
        <w:spacing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ب</w:t>
      </w:r>
      <w:r w:rsidR="00C51B98">
        <w:rPr>
          <w:rFonts w:ascii="Traditional Arabic" w:hAnsi="Traditional Arabic" w:cs="Traditional Arabic" w:hint="cs"/>
          <w:b/>
          <w:bCs/>
          <w:color w:val="000000"/>
          <w:sz w:val="36"/>
          <w:szCs w:val="36"/>
          <w:rtl/>
          <w:lang w:bidi="ar-EG"/>
        </w:rPr>
        <w:t xml:space="preserve">. </w:t>
      </w:r>
      <w:r w:rsidR="00170026" w:rsidRPr="00170026">
        <w:rPr>
          <w:rFonts w:ascii="Traditional Arabic" w:hAnsi="Traditional Arabic" w:cs="Traditional Arabic"/>
          <w:b/>
          <w:bCs/>
          <w:color w:val="000000"/>
          <w:sz w:val="36"/>
          <w:szCs w:val="36"/>
          <w:rtl/>
          <w:lang w:bidi="ar-EG"/>
        </w:rPr>
        <w:t>نظرية التقسيم الإداري</w:t>
      </w:r>
      <w:r w:rsidR="00170026">
        <w:rPr>
          <w:rFonts w:ascii="Traditional Arabic" w:hAnsi="Traditional Arabic" w:cs="Traditional Arabic" w:hint="cs"/>
          <w:b/>
          <w:bCs/>
          <w:color w:val="000000"/>
          <w:sz w:val="36"/>
          <w:szCs w:val="36"/>
          <w:rtl/>
          <w:lang w:bidi="ar-EG"/>
        </w:rPr>
        <w:t>:</w:t>
      </w:r>
    </w:p>
    <w:p w14:paraId="7EDA2BBE" w14:textId="01DD5EA9" w:rsidR="00223E44" w:rsidRDefault="00170026" w:rsidP="006C3C53">
      <w:pPr>
        <w:bidi/>
        <w:spacing w:line="360" w:lineRule="auto"/>
        <w:ind w:firstLine="720"/>
        <w:jc w:val="both"/>
        <w:rPr>
          <w:rFonts w:ascii="Traditional Arabic" w:hAnsi="Traditional Arabic" w:cs="Traditional Arabic"/>
          <w:color w:val="000000"/>
          <w:sz w:val="32"/>
          <w:szCs w:val="32"/>
          <w:rtl/>
          <w:lang w:bidi="ar-EG"/>
        </w:rPr>
      </w:pPr>
      <w:r w:rsidRPr="00170026">
        <w:rPr>
          <w:rFonts w:ascii="Traditional Arabic" w:hAnsi="Traditional Arabic" w:cs="Traditional Arabic"/>
          <w:color w:val="000000"/>
          <w:sz w:val="32"/>
          <w:szCs w:val="32"/>
          <w:rtl/>
          <w:lang w:bidi="ar-EG"/>
        </w:rPr>
        <w:t xml:space="preserve">يرجع تطوير هذه النظرية إلى الإداري الفرنسي هنري </w:t>
      </w:r>
      <w:proofErr w:type="spellStart"/>
      <w:r w:rsidRPr="00170026">
        <w:rPr>
          <w:rFonts w:ascii="Traditional Arabic" w:hAnsi="Traditional Arabic" w:cs="Traditional Arabic"/>
          <w:color w:val="000000"/>
          <w:sz w:val="32"/>
          <w:szCs w:val="32"/>
          <w:rtl/>
          <w:lang w:bidi="ar-EG"/>
        </w:rPr>
        <w:t>فايول</w:t>
      </w:r>
      <w:proofErr w:type="spellEnd"/>
      <w:r w:rsidRPr="00170026">
        <w:rPr>
          <w:rFonts w:ascii="Traditional Arabic" w:hAnsi="Traditional Arabic" w:cs="Traditional Arabic"/>
          <w:color w:val="000000"/>
          <w:sz w:val="32"/>
          <w:szCs w:val="32"/>
          <w:rtl/>
          <w:lang w:bidi="ar-EG"/>
        </w:rPr>
        <w:t xml:space="preserve"> (</w:t>
      </w:r>
      <w:r w:rsidRPr="00170026">
        <w:rPr>
          <w:rFonts w:ascii="Traditional Arabic" w:hAnsi="Traditional Arabic" w:cs="Traditional Arabic"/>
          <w:color w:val="000000"/>
          <w:sz w:val="32"/>
          <w:szCs w:val="32"/>
          <w:lang w:bidi="ar-EG"/>
        </w:rPr>
        <w:t>Henri Fayol</w:t>
      </w:r>
      <w:r w:rsidRPr="00170026">
        <w:rPr>
          <w:rFonts w:ascii="Traditional Arabic" w:hAnsi="Traditional Arabic" w:cs="Traditional Arabic"/>
          <w:color w:val="000000"/>
          <w:sz w:val="32"/>
          <w:szCs w:val="32"/>
          <w:rtl/>
          <w:lang w:bidi="ar-EG"/>
        </w:rPr>
        <w:t xml:space="preserve">) في أوائل القرن العشرين، حيث عرض أفكاره في كتابه </w:t>
      </w:r>
      <w:r w:rsidRPr="00170026">
        <w:rPr>
          <w:rFonts w:ascii="Traditional Arabic" w:hAnsi="Traditional Arabic" w:cs="Traditional Arabic"/>
          <w:color w:val="000000"/>
          <w:sz w:val="32"/>
          <w:szCs w:val="32"/>
          <w:lang w:bidi="ar-EG"/>
        </w:rPr>
        <w:t>General and Industrial Management</w:t>
      </w:r>
      <w:r w:rsidRPr="00170026">
        <w:rPr>
          <w:rFonts w:ascii="Traditional Arabic" w:hAnsi="Traditional Arabic" w:cs="Traditional Arabic"/>
          <w:color w:val="000000"/>
          <w:sz w:val="32"/>
          <w:szCs w:val="32"/>
          <w:rtl/>
          <w:lang w:bidi="ar-EG"/>
        </w:rPr>
        <w:t xml:space="preserve"> الذي نُشر عام 1916.</w:t>
      </w:r>
      <w:r w:rsidR="006C3C53">
        <w:rPr>
          <w:rFonts w:ascii="Traditional Arabic" w:hAnsi="Traditional Arabic" w:cs="Traditional Arabic" w:hint="cs"/>
          <w:color w:val="000000"/>
          <w:sz w:val="32"/>
          <w:szCs w:val="32"/>
          <w:rtl/>
          <w:lang w:bidi="ar-EG"/>
        </w:rPr>
        <w:t xml:space="preserve"> </w:t>
      </w:r>
      <w:r w:rsidR="006C3C53">
        <w:rPr>
          <w:rFonts w:ascii="Traditional Arabic" w:hAnsi="Traditional Arabic" w:cs="Traditional Arabic" w:hint="cs"/>
          <w:color w:val="000000"/>
          <w:sz w:val="32"/>
          <w:szCs w:val="32"/>
          <w:rtl/>
        </w:rPr>
        <w:t>و</w:t>
      </w:r>
      <w:r w:rsidR="00223E44" w:rsidRPr="00223E44">
        <w:rPr>
          <w:rFonts w:ascii="Traditional Arabic" w:hAnsi="Traditional Arabic" w:cs="Traditional Arabic"/>
          <w:color w:val="000000"/>
          <w:sz w:val="32"/>
          <w:szCs w:val="32"/>
          <w:rtl/>
        </w:rPr>
        <w:t xml:space="preserve">تركز نظرية التقسيم الإداري على بناء بيئة عمل فعالة من خلال تنظيم الأنشطة الإدارية </w:t>
      </w:r>
      <w:r w:rsidR="001278E0">
        <w:rPr>
          <w:rFonts w:ascii="Traditional Arabic" w:hAnsi="Traditional Arabic" w:cs="Traditional Arabic" w:hint="cs"/>
          <w:color w:val="000000"/>
          <w:sz w:val="32"/>
          <w:szCs w:val="32"/>
          <w:rtl/>
        </w:rPr>
        <w:t xml:space="preserve">داخل المؤسسة </w:t>
      </w:r>
      <w:r w:rsidR="00223E44" w:rsidRPr="00223E44">
        <w:rPr>
          <w:rFonts w:ascii="Traditional Arabic" w:hAnsi="Traditional Arabic" w:cs="Traditional Arabic"/>
          <w:color w:val="000000"/>
          <w:sz w:val="32"/>
          <w:szCs w:val="32"/>
          <w:rtl/>
        </w:rPr>
        <w:t xml:space="preserve">وتوزيعها </w:t>
      </w:r>
      <w:r w:rsidR="00223E44" w:rsidRPr="00223E44">
        <w:rPr>
          <w:rFonts w:ascii="Traditional Arabic" w:hAnsi="Traditional Arabic" w:cs="Traditional Arabic"/>
          <w:color w:val="000000"/>
          <w:sz w:val="32"/>
          <w:szCs w:val="32"/>
          <w:rtl/>
          <w:lang w:bidi="ar-EG"/>
        </w:rPr>
        <w:t>بوضوح</w:t>
      </w:r>
      <w:r w:rsidR="00223E44">
        <w:rPr>
          <w:rFonts w:ascii="Traditional Arabic" w:hAnsi="Traditional Arabic" w:cs="Traditional Arabic" w:hint="cs"/>
          <w:color w:val="000000"/>
          <w:sz w:val="32"/>
          <w:szCs w:val="32"/>
          <w:rtl/>
          <w:lang w:bidi="ar-EG"/>
        </w:rPr>
        <w:t>؛</w:t>
      </w:r>
      <w:r w:rsidR="00223E44" w:rsidRPr="00223E44">
        <w:rPr>
          <w:rFonts w:ascii="Traditional Arabic" w:hAnsi="Traditional Arabic" w:cs="Traditional Arabic"/>
          <w:color w:val="000000"/>
          <w:sz w:val="32"/>
          <w:szCs w:val="32"/>
          <w:rtl/>
          <w:lang w:bidi="ar-EG"/>
        </w:rPr>
        <w:t xml:space="preserve"> </w:t>
      </w:r>
      <w:r w:rsidR="00223E44">
        <w:rPr>
          <w:rFonts w:ascii="Traditional Arabic" w:hAnsi="Traditional Arabic" w:cs="Traditional Arabic" w:hint="cs"/>
          <w:color w:val="000000"/>
          <w:sz w:val="32"/>
          <w:szCs w:val="32"/>
          <w:rtl/>
          <w:lang w:bidi="ar-EG"/>
        </w:rPr>
        <w:t xml:space="preserve">حيث </w:t>
      </w:r>
      <w:r w:rsidR="00223E44" w:rsidRPr="00223E44">
        <w:rPr>
          <w:rFonts w:ascii="Traditional Arabic" w:hAnsi="Traditional Arabic" w:cs="Traditional Arabic"/>
          <w:color w:val="000000"/>
          <w:sz w:val="32"/>
          <w:szCs w:val="32"/>
          <w:rtl/>
          <w:lang w:bidi="ar-EG"/>
        </w:rPr>
        <w:t xml:space="preserve">حدد </w:t>
      </w:r>
      <w:proofErr w:type="spellStart"/>
      <w:r w:rsidR="00223E44" w:rsidRPr="00223E44">
        <w:rPr>
          <w:rFonts w:ascii="Traditional Arabic" w:hAnsi="Traditional Arabic" w:cs="Traditional Arabic"/>
          <w:color w:val="000000"/>
          <w:sz w:val="32"/>
          <w:szCs w:val="32"/>
          <w:rtl/>
          <w:lang w:bidi="ar-EG"/>
        </w:rPr>
        <w:t>فايول</w:t>
      </w:r>
      <w:proofErr w:type="spellEnd"/>
      <w:r w:rsidR="00223E44" w:rsidRPr="00223E44">
        <w:rPr>
          <w:rFonts w:ascii="Traditional Arabic" w:hAnsi="Traditional Arabic" w:cs="Traditional Arabic"/>
          <w:color w:val="000000"/>
          <w:sz w:val="32"/>
          <w:szCs w:val="32"/>
          <w:rtl/>
          <w:lang w:bidi="ar-EG"/>
        </w:rPr>
        <w:t xml:space="preserve"> وظائف الإدارة الأساسية مثل التخطيط</w:t>
      </w:r>
      <w:r w:rsidR="00223E44">
        <w:rPr>
          <w:rFonts w:ascii="Traditional Arabic" w:hAnsi="Traditional Arabic" w:cs="Traditional Arabic" w:hint="cs"/>
          <w:color w:val="000000"/>
          <w:sz w:val="32"/>
          <w:szCs w:val="32"/>
          <w:rtl/>
          <w:lang w:bidi="ar-EG"/>
        </w:rPr>
        <w:t>،</w:t>
      </w:r>
      <w:r w:rsidR="00223E44" w:rsidRPr="00223E44">
        <w:rPr>
          <w:rFonts w:ascii="Traditional Arabic" w:hAnsi="Traditional Arabic" w:cs="Traditional Arabic"/>
          <w:color w:val="000000"/>
          <w:sz w:val="32"/>
          <w:szCs w:val="32"/>
          <w:rtl/>
          <w:lang w:bidi="ar-EG"/>
        </w:rPr>
        <w:t xml:space="preserve"> </w:t>
      </w:r>
      <w:r w:rsidR="00223E44" w:rsidRPr="00223E44">
        <w:rPr>
          <w:rFonts w:ascii="Traditional Arabic" w:hAnsi="Traditional Arabic" w:cs="Traditional Arabic" w:hint="cs"/>
          <w:color w:val="000000"/>
          <w:sz w:val="32"/>
          <w:szCs w:val="32"/>
          <w:rtl/>
          <w:lang w:bidi="ar-EG"/>
        </w:rPr>
        <w:t>والتنظيم</w:t>
      </w:r>
      <w:r w:rsidR="00223E44" w:rsidRPr="00223E44">
        <w:rPr>
          <w:rFonts w:ascii="Traditional Arabic" w:hAnsi="Traditional Arabic" w:cs="Traditional Arabic" w:hint="eastAsia"/>
          <w:color w:val="000000"/>
          <w:sz w:val="32"/>
          <w:szCs w:val="32"/>
          <w:rtl/>
          <w:lang w:bidi="ar-EG"/>
        </w:rPr>
        <w:t>،</w:t>
      </w:r>
      <w:r w:rsidR="00223E44" w:rsidRPr="00223E44">
        <w:rPr>
          <w:rFonts w:ascii="Traditional Arabic" w:hAnsi="Traditional Arabic" w:cs="Traditional Arabic"/>
          <w:color w:val="000000"/>
          <w:sz w:val="32"/>
          <w:szCs w:val="32"/>
          <w:rtl/>
          <w:lang w:bidi="ar-EG"/>
        </w:rPr>
        <w:t xml:space="preserve"> </w:t>
      </w:r>
      <w:r w:rsidR="00223E44" w:rsidRPr="00223E44">
        <w:rPr>
          <w:rFonts w:ascii="Traditional Arabic" w:hAnsi="Traditional Arabic" w:cs="Traditional Arabic" w:hint="cs"/>
          <w:color w:val="000000"/>
          <w:sz w:val="32"/>
          <w:szCs w:val="32"/>
          <w:rtl/>
          <w:lang w:bidi="ar-EG"/>
        </w:rPr>
        <w:t>والتوجيه</w:t>
      </w:r>
      <w:r w:rsidR="00223E44" w:rsidRPr="00223E44">
        <w:rPr>
          <w:rFonts w:ascii="Traditional Arabic" w:hAnsi="Traditional Arabic" w:cs="Traditional Arabic" w:hint="eastAsia"/>
          <w:color w:val="000000"/>
          <w:sz w:val="32"/>
          <w:szCs w:val="32"/>
          <w:rtl/>
          <w:lang w:bidi="ar-EG"/>
        </w:rPr>
        <w:t>،</w:t>
      </w:r>
      <w:r w:rsidR="00223E44" w:rsidRPr="00223E44">
        <w:rPr>
          <w:rFonts w:ascii="Traditional Arabic" w:hAnsi="Traditional Arabic" w:cs="Traditional Arabic"/>
          <w:color w:val="000000"/>
          <w:sz w:val="32"/>
          <w:szCs w:val="32"/>
          <w:rtl/>
          <w:lang w:bidi="ar-EG"/>
        </w:rPr>
        <w:t xml:space="preserve"> </w:t>
      </w:r>
      <w:r w:rsidR="00223E44" w:rsidRPr="00223E44">
        <w:rPr>
          <w:rFonts w:ascii="Traditional Arabic" w:hAnsi="Traditional Arabic" w:cs="Traditional Arabic" w:hint="cs"/>
          <w:color w:val="000000"/>
          <w:sz w:val="32"/>
          <w:szCs w:val="32"/>
          <w:rtl/>
          <w:lang w:bidi="ar-EG"/>
        </w:rPr>
        <w:t>والتنسيق</w:t>
      </w:r>
      <w:r w:rsidR="00223E44" w:rsidRPr="00223E44">
        <w:rPr>
          <w:rFonts w:ascii="Traditional Arabic" w:hAnsi="Traditional Arabic" w:cs="Traditional Arabic" w:hint="eastAsia"/>
          <w:color w:val="000000"/>
          <w:sz w:val="32"/>
          <w:szCs w:val="32"/>
          <w:rtl/>
          <w:lang w:bidi="ar-EG"/>
        </w:rPr>
        <w:t>،</w:t>
      </w:r>
      <w:r w:rsidR="00223E44" w:rsidRPr="00223E44">
        <w:rPr>
          <w:rFonts w:ascii="Traditional Arabic" w:hAnsi="Traditional Arabic" w:cs="Traditional Arabic"/>
          <w:color w:val="000000"/>
          <w:sz w:val="32"/>
          <w:szCs w:val="32"/>
          <w:rtl/>
          <w:lang w:bidi="ar-EG"/>
        </w:rPr>
        <w:t xml:space="preserve"> والرقابة</w:t>
      </w:r>
      <w:r w:rsidR="001278E0">
        <w:rPr>
          <w:rFonts w:ascii="Traditional Arabic" w:hAnsi="Traditional Arabic" w:cs="Traditional Arabic" w:hint="cs"/>
          <w:color w:val="000000"/>
          <w:sz w:val="32"/>
          <w:szCs w:val="32"/>
          <w:rtl/>
          <w:lang w:bidi="ar-EG"/>
        </w:rPr>
        <w:t>. و</w:t>
      </w:r>
      <w:r w:rsidR="001278E0" w:rsidRPr="001278E0">
        <w:rPr>
          <w:rFonts w:ascii="Traditional Arabic" w:hAnsi="Traditional Arabic" w:cs="Traditional Arabic"/>
          <w:color w:val="000000"/>
          <w:sz w:val="32"/>
          <w:szCs w:val="32"/>
          <w:rtl/>
          <w:lang w:bidi="ar-EG"/>
        </w:rPr>
        <w:t xml:space="preserve">تبرز “ملامح </w:t>
      </w:r>
      <w:r w:rsidR="005E75A3">
        <w:rPr>
          <w:rFonts w:ascii="Traditional Arabic" w:hAnsi="Traditional Arabic" w:cs="Traditional Arabic" w:hint="cs"/>
          <w:color w:val="000000"/>
          <w:sz w:val="32"/>
          <w:szCs w:val="32"/>
          <w:rtl/>
          <w:lang w:bidi="ar-EG"/>
        </w:rPr>
        <w:t>بيئة العمل</w:t>
      </w:r>
      <w:r w:rsidR="001278E0" w:rsidRPr="001278E0">
        <w:rPr>
          <w:rFonts w:ascii="Traditional Arabic" w:hAnsi="Traditional Arabic" w:cs="Traditional Arabic"/>
          <w:color w:val="000000"/>
          <w:sz w:val="32"/>
          <w:szCs w:val="32"/>
          <w:rtl/>
          <w:lang w:bidi="ar-EG"/>
        </w:rPr>
        <w:t xml:space="preserve">” هنا في وضوح الهيكل، وسلاسة خطوط السلطة والاتصال، وتحديد المسؤوليات، بما يقلّل التعارض والازدواجية. </w:t>
      </w:r>
      <w:r w:rsidR="005E75A3">
        <w:rPr>
          <w:rFonts w:ascii="Traditional Arabic" w:hAnsi="Traditional Arabic" w:cs="Traditional Arabic" w:hint="cs"/>
          <w:color w:val="000000"/>
          <w:sz w:val="32"/>
          <w:szCs w:val="32"/>
          <w:rtl/>
          <w:lang w:bidi="ar-EG"/>
        </w:rPr>
        <w:t>و</w:t>
      </w:r>
      <w:r w:rsidR="001278E0" w:rsidRPr="001278E0">
        <w:rPr>
          <w:rFonts w:ascii="Traditional Arabic" w:hAnsi="Traditional Arabic" w:cs="Traditional Arabic"/>
          <w:color w:val="000000"/>
          <w:sz w:val="32"/>
          <w:szCs w:val="32"/>
          <w:rtl/>
          <w:lang w:bidi="ar-EG"/>
        </w:rPr>
        <w:t>من أشهر أفكار</w:t>
      </w:r>
      <w:r w:rsidR="005E75A3">
        <w:rPr>
          <w:rFonts w:ascii="Traditional Arabic" w:hAnsi="Traditional Arabic" w:cs="Traditional Arabic" w:hint="cs"/>
          <w:color w:val="000000"/>
          <w:sz w:val="32"/>
          <w:szCs w:val="32"/>
          <w:rtl/>
          <w:lang w:bidi="ar-EG"/>
        </w:rPr>
        <w:t xml:space="preserve"> هذه النظرية</w:t>
      </w:r>
      <w:r w:rsidR="001278E0" w:rsidRPr="001278E0">
        <w:rPr>
          <w:rFonts w:ascii="Traditional Arabic" w:hAnsi="Traditional Arabic" w:cs="Traditional Arabic"/>
          <w:color w:val="000000"/>
          <w:sz w:val="32"/>
          <w:szCs w:val="32"/>
          <w:rtl/>
          <w:lang w:bidi="ar-EG"/>
        </w:rPr>
        <w:t xml:space="preserve"> مبادئ </w:t>
      </w:r>
      <w:r w:rsidR="00C82D96">
        <w:rPr>
          <w:rFonts w:ascii="Traditional Arabic" w:hAnsi="Traditional Arabic" w:cs="Traditional Arabic" w:hint="cs"/>
          <w:color w:val="000000"/>
          <w:sz w:val="32"/>
          <w:szCs w:val="32"/>
          <w:rtl/>
          <w:lang w:bidi="ar-EG"/>
        </w:rPr>
        <w:t xml:space="preserve">مثل </w:t>
      </w:r>
      <w:r w:rsidR="00AF5071">
        <w:rPr>
          <w:rFonts w:ascii="Traditional Arabic" w:hAnsi="Traditional Arabic" w:cs="Traditional Arabic" w:hint="cs"/>
          <w:color w:val="000000"/>
          <w:sz w:val="32"/>
          <w:szCs w:val="32"/>
          <w:rtl/>
          <w:lang w:bidi="ar-EG"/>
        </w:rPr>
        <w:t>(</w:t>
      </w:r>
      <w:r w:rsidR="001278E0" w:rsidRPr="001278E0">
        <w:rPr>
          <w:rFonts w:ascii="Traditional Arabic" w:hAnsi="Traditional Arabic" w:cs="Traditional Arabic"/>
          <w:color w:val="000000"/>
          <w:sz w:val="32"/>
          <w:szCs w:val="32"/>
          <w:rtl/>
          <w:lang w:bidi="ar-EG"/>
        </w:rPr>
        <w:t xml:space="preserve">تقسيم العمل، </w:t>
      </w:r>
      <w:r w:rsidR="00AF5071">
        <w:rPr>
          <w:rFonts w:ascii="Traditional Arabic" w:hAnsi="Traditional Arabic" w:cs="Traditional Arabic" w:hint="cs"/>
          <w:color w:val="000000"/>
          <w:sz w:val="32"/>
          <w:szCs w:val="32"/>
          <w:rtl/>
          <w:lang w:bidi="ar-EG"/>
        </w:rPr>
        <w:t>ال</w:t>
      </w:r>
      <w:r w:rsidR="001278E0" w:rsidRPr="001278E0">
        <w:rPr>
          <w:rFonts w:ascii="Traditional Arabic" w:hAnsi="Traditional Arabic" w:cs="Traditional Arabic"/>
          <w:color w:val="000000"/>
          <w:sz w:val="32"/>
          <w:szCs w:val="32"/>
          <w:rtl/>
          <w:lang w:bidi="ar-EG"/>
        </w:rPr>
        <w:t>مركزية/</w:t>
      </w:r>
      <w:r w:rsidR="00AF5071">
        <w:rPr>
          <w:rFonts w:ascii="Traditional Arabic" w:hAnsi="Traditional Arabic" w:cs="Traditional Arabic" w:hint="cs"/>
          <w:color w:val="000000"/>
          <w:sz w:val="32"/>
          <w:szCs w:val="32"/>
          <w:rtl/>
          <w:lang w:bidi="ar-EG"/>
        </w:rPr>
        <w:t>ال</w:t>
      </w:r>
      <w:r w:rsidR="001278E0" w:rsidRPr="001278E0">
        <w:rPr>
          <w:rFonts w:ascii="Traditional Arabic" w:hAnsi="Traditional Arabic" w:cs="Traditional Arabic"/>
          <w:color w:val="000000"/>
          <w:sz w:val="32"/>
          <w:szCs w:val="32"/>
          <w:rtl/>
          <w:lang w:bidi="ar-EG"/>
        </w:rPr>
        <w:t>لامركزية، الانضباط</w:t>
      </w:r>
      <w:r w:rsidR="006C3C53">
        <w:rPr>
          <w:rFonts w:ascii="Traditional Arabic" w:hAnsi="Traditional Arabic" w:cs="Traditional Arabic" w:hint="cs"/>
          <w:color w:val="000000"/>
          <w:sz w:val="32"/>
          <w:szCs w:val="32"/>
          <w:rtl/>
          <w:lang w:bidi="ar-EG"/>
        </w:rPr>
        <w:t xml:space="preserve"> الإداري</w:t>
      </w:r>
      <w:r w:rsidR="001278E0" w:rsidRPr="001278E0">
        <w:rPr>
          <w:rFonts w:ascii="Traditional Arabic" w:hAnsi="Traditional Arabic" w:cs="Traditional Arabic"/>
          <w:color w:val="000000"/>
          <w:sz w:val="32"/>
          <w:szCs w:val="32"/>
          <w:rtl/>
          <w:lang w:bidi="ar-EG"/>
        </w:rPr>
        <w:t>، العدالة، واستقرار العاملين</w:t>
      </w:r>
      <w:r w:rsidR="00AF5071">
        <w:rPr>
          <w:rFonts w:ascii="Traditional Arabic" w:hAnsi="Traditional Arabic" w:cs="Traditional Arabic" w:hint="cs"/>
          <w:color w:val="000000"/>
          <w:sz w:val="32"/>
          <w:szCs w:val="32"/>
          <w:rtl/>
          <w:lang w:bidi="ar-EG"/>
        </w:rPr>
        <w:t>).</w:t>
      </w:r>
      <w:r w:rsidR="001278E0" w:rsidRPr="001278E0">
        <w:rPr>
          <w:rFonts w:ascii="Traditional Arabic" w:hAnsi="Traditional Arabic" w:cs="Traditional Arabic"/>
          <w:color w:val="000000"/>
          <w:sz w:val="32"/>
          <w:szCs w:val="32"/>
          <w:rtl/>
          <w:lang w:bidi="ar-EG"/>
        </w:rPr>
        <w:t xml:space="preserve"> </w:t>
      </w:r>
      <w:r w:rsidR="006C3C53">
        <w:rPr>
          <w:rFonts w:ascii="Traditional Arabic" w:hAnsi="Traditional Arabic" w:cs="Traditional Arabic" w:hint="cs"/>
          <w:color w:val="000000"/>
          <w:sz w:val="32"/>
          <w:szCs w:val="32"/>
          <w:rtl/>
          <w:lang w:bidi="ar-EG"/>
        </w:rPr>
        <w:t>و</w:t>
      </w:r>
      <w:r w:rsidR="00223E44" w:rsidRPr="00223E44">
        <w:rPr>
          <w:rFonts w:ascii="Traditional Arabic" w:hAnsi="Traditional Arabic" w:cs="Traditional Arabic"/>
          <w:color w:val="000000"/>
          <w:sz w:val="32"/>
          <w:szCs w:val="32"/>
          <w:rtl/>
          <w:lang w:bidi="ar-EG"/>
        </w:rPr>
        <w:t>تسهم هذه البيئة في تحسين الأداء والاستقرار، لكنها قد تحتاج إلى مرونة أكبر في البيئات المعاصرة سريعة التغير</w:t>
      </w:r>
      <w:r w:rsidR="00C93700">
        <w:rPr>
          <w:rFonts w:ascii="Traditional Arabic" w:hAnsi="Traditional Arabic" w:cs="Traditional Arabic" w:hint="cs"/>
          <w:color w:val="000000"/>
          <w:sz w:val="32"/>
          <w:szCs w:val="32"/>
          <w:rtl/>
          <w:lang w:bidi="ar-EG"/>
        </w:rPr>
        <w:t xml:space="preserve"> (</w:t>
      </w:r>
      <w:r w:rsidR="0019027E" w:rsidRPr="0019027E">
        <w:rPr>
          <w:rFonts w:ascii="Traditional Arabic" w:hAnsi="Traditional Arabic" w:cs="Traditional Arabic"/>
          <w:color w:val="000000"/>
          <w:sz w:val="32"/>
          <w:szCs w:val="32"/>
          <w:lang w:bidi="ar-EG"/>
        </w:rPr>
        <w:t xml:space="preserve">Wren &amp; </w:t>
      </w:r>
      <w:proofErr w:type="spellStart"/>
      <w:r w:rsidR="0019027E" w:rsidRPr="0019027E">
        <w:rPr>
          <w:rFonts w:ascii="Traditional Arabic" w:hAnsi="Traditional Arabic" w:cs="Traditional Arabic"/>
          <w:color w:val="000000"/>
          <w:sz w:val="32"/>
          <w:szCs w:val="32"/>
          <w:lang w:bidi="ar-EG"/>
        </w:rPr>
        <w:t>Bedeian</w:t>
      </w:r>
      <w:proofErr w:type="spellEnd"/>
      <w:r w:rsidR="0019027E" w:rsidRPr="0019027E">
        <w:rPr>
          <w:rFonts w:ascii="Traditional Arabic" w:hAnsi="Traditional Arabic" w:cs="Traditional Arabic"/>
          <w:color w:val="000000"/>
          <w:sz w:val="32"/>
          <w:szCs w:val="32"/>
          <w:lang w:bidi="ar-EG"/>
        </w:rPr>
        <w:t>, 2018).</w:t>
      </w:r>
      <w:r w:rsidR="00C93700">
        <w:rPr>
          <w:rFonts w:ascii="Traditional Arabic" w:hAnsi="Traditional Arabic" w:cs="Traditional Arabic" w:hint="cs"/>
          <w:color w:val="000000"/>
          <w:sz w:val="32"/>
          <w:szCs w:val="32"/>
          <w:rtl/>
          <w:lang w:bidi="ar-EG"/>
        </w:rPr>
        <w:t>).</w:t>
      </w:r>
    </w:p>
    <w:p w14:paraId="71F721FF" w14:textId="77777777" w:rsidR="00A52C6D" w:rsidRDefault="00A52C6D" w:rsidP="00A52C6D">
      <w:pPr>
        <w:bidi/>
        <w:spacing w:line="360" w:lineRule="auto"/>
        <w:ind w:firstLine="720"/>
        <w:jc w:val="both"/>
        <w:rPr>
          <w:rFonts w:ascii="Traditional Arabic" w:hAnsi="Traditional Arabic" w:cs="Traditional Arabic"/>
          <w:color w:val="000000"/>
          <w:sz w:val="32"/>
          <w:szCs w:val="32"/>
          <w:rtl/>
          <w:lang w:bidi="ar-EG"/>
        </w:rPr>
      </w:pPr>
    </w:p>
    <w:p w14:paraId="2487CCF9" w14:textId="77777777" w:rsidR="00A52C6D" w:rsidRDefault="00A52C6D" w:rsidP="00A52C6D">
      <w:pPr>
        <w:bidi/>
        <w:spacing w:line="360" w:lineRule="auto"/>
        <w:ind w:firstLine="720"/>
        <w:jc w:val="both"/>
        <w:rPr>
          <w:rFonts w:ascii="Traditional Arabic" w:hAnsi="Traditional Arabic" w:cs="Traditional Arabic"/>
          <w:color w:val="000000"/>
          <w:sz w:val="32"/>
          <w:szCs w:val="32"/>
          <w:rtl/>
          <w:lang w:bidi="ar-EG"/>
        </w:rPr>
      </w:pPr>
    </w:p>
    <w:p w14:paraId="29684797" w14:textId="0D5F9C73" w:rsidR="00CB5263" w:rsidRPr="007A28FE" w:rsidRDefault="00CB5263" w:rsidP="00CB5263">
      <w:pPr>
        <w:bidi/>
        <w:spacing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lastRenderedPageBreak/>
        <w:t>ج</w:t>
      </w:r>
      <w:r w:rsidRPr="007A28FE">
        <w:rPr>
          <w:rFonts w:ascii="Traditional Arabic" w:hAnsi="Traditional Arabic" w:cs="Traditional Arabic" w:hint="cs"/>
          <w:b/>
          <w:bCs/>
          <w:color w:val="000000"/>
          <w:sz w:val="36"/>
          <w:szCs w:val="36"/>
          <w:rtl/>
          <w:lang w:bidi="ar-EG"/>
        </w:rPr>
        <w:t>.</w:t>
      </w:r>
      <w:r>
        <w:rPr>
          <w:rFonts w:ascii="Traditional Arabic" w:hAnsi="Traditional Arabic" w:cs="Traditional Arabic" w:hint="cs"/>
          <w:b/>
          <w:bCs/>
          <w:color w:val="000000"/>
          <w:sz w:val="36"/>
          <w:szCs w:val="36"/>
          <w:rtl/>
          <w:lang w:bidi="ar-EG"/>
        </w:rPr>
        <w:t xml:space="preserve"> نظرية الإدارة العلمية:</w:t>
      </w:r>
    </w:p>
    <w:p w14:paraId="208F2447" w14:textId="77777777" w:rsidR="00CB5263" w:rsidRDefault="00CB5263" w:rsidP="00CB5263">
      <w:pPr>
        <w:bidi/>
        <w:spacing w:line="360" w:lineRule="auto"/>
        <w:ind w:firstLine="720"/>
        <w:jc w:val="both"/>
        <w:rPr>
          <w:rFonts w:ascii="Traditional Arabic" w:hAnsi="Traditional Arabic" w:cs="Traditional Arabic"/>
          <w:color w:val="000000"/>
          <w:sz w:val="32"/>
          <w:szCs w:val="32"/>
          <w:rtl/>
          <w:lang w:bidi="ar-EG"/>
        </w:rPr>
      </w:pPr>
      <w:r w:rsidRPr="006E724C">
        <w:rPr>
          <w:rFonts w:ascii="Traditional Arabic" w:hAnsi="Traditional Arabic" w:cs="Traditional Arabic"/>
          <w:color w:val="000000"/>
          <w:sz w:val="32"/>
          <w:szCs w:val="32"/>
          <w:rtl/>
          <w:lang w:bidi="ar-EG"/>
        </w:rPr>
        <w:t xml:space="preserve">أسس هذه النظرية المهندس الأمريكي فريدريك </w:t>
      </w:r>
      <w:proofErr w:type="spellStart"/>
      <w:r w:rsidRPr="006E724C">
        <w:rPr>
          <w:rFonts w:ascii="Traditional Arabic" w:hAnsi="Traditional Arabic" w:cs="Traditional Arabic"/>
          <w:color w:val="000000"/>
          <w:sz w:val="32"/>
          <w:szCs w:val="32"/>
          <w:rtl/>
          <w:lang w:bidi="ar-EG"/>
        </w:rPr>
        <w:t>وينسلو</w:t>
      </w:r>
      <w:proofErr w:type="spellEnd"/>
      <w:r w:rsidRPr="006E724C">
        <w:rPr>
          <w:rFonts w:ascii="Traditional Arabic" w:hAnsi="Traditional Arabic" w:cs="Traditional Arabic"/>
          <w:color w:val="000000"/>
          <w:sz w:val="32"/>
          <w:szCs w:val="32"/>
          <w:rtl/>
          <w:lang w:bidi="ar-EG"/>
        </w:rPr>
        <w:t xml:space="preserve"> تايلور (</w:t>
      </w:r>
      <w:r w:rsidRPr="006E724C">
        <w:rPr>
          <w:rFonts w:ascii="Traditional Arabic" w:hAnsi="Traditional Arabic" w:cs="Traditional Arabic"/>
          <w:color w:val="000000"/>
          <w:sz w:val="32"/>
          <w:szCs w:val="32"/>
          <w:lang w:bidi="ar-EG"/>
        </w:rPr>
        <w:t>Frederick W. Taylor</w:t>
      </w:r>
      <w:r w:rsidRPr="006E724C">
        <w:rPr>
          <w:rFonts w:ascii="Traditional Arabic" w:hAnsi="Traditional Arabic" w:cs="Traditional Arabic"/>
          <w:color w:val="000000"/>
          <w:sz w:val="32"/>
          <w:szCs w:val="32"/>
          <w:rtl/>
          <w:lang w:bidi="ar-EG"/>
        </w:rPr>
        <w:t xml:space="preserve">) في أواخر القرن التاسع عشر وبدايات القرن العشرين، وبلورها رسميًا في كتابه الشهير </w:t>
      </w:r>
      <w:r w:rsidRPr="006E724C">
        <w:rPr>
          <w:rFonts w:ascii="Traditional Arabic" w:hAnsi="Traditional Arabic" w:cs="Traditional Arabic"/>
          <w:color w:val="000000"/>
          <w:sz w:val="32"/>
          <w:szCs w:val="32"/>
          <w:lang w:bidi="ar-EG"/>
        </w:rPr>
        <w:t>The Principles of Scientific Management</w:t>
      </w:r>
      <w:r w:rsidRPr="006E724C">
        <w:rPr>
          <w:rFonts w:ascii="Traditional Arabic" w:hAnsi="Traditional Arabic" w:cs="Traditional Arabic"/>
          <w:color w:val="000000"/>
          <w:sz w:val="32"/>
          <w:szCs w:val="32"/>
          <w:rtl/>
          <w:lang w:bidi="ar-EG"/>
        </w:rPr>
        <w:t xml:space="preserve"> عام 1911.</w:t>
      </w:r>
      <w:r>
        <w:rPr>
          <w:rFonts w:ascii="Traditional Arabic" w:hAnsi="Traditional Arabic" w:cs="Traditional Arabic" w:hint="cs"/>
          <w:color w:val="000000"/>
          <w:sz w:val="32"/>
          <w:szCs w:val="32"/>
          <w:rtl/>
          <w:lang w:bidi="ar-EG"/>
        </w:rPr>
        <w:t xml:space="preserve"> و</w:t>
      </w:r>
      <w:r w:rsidRPr="00984466">
        <w:rPr>
          <w:rFonts w:ascii="Traditional Arabic" w:hAnsi="Traditional Arabic" w:cs="Traditional Arabic"/>
          <w:color w:val="000000"/>
          <w:sz w:val="32"/>
          <w:szCs w:val="32"/>
          <w:rtl/>
          <w:lang w:bidi="ar-EG"/>
        </w:rPr>
        <w:t>تركز نظرية الإدارة العلمية على تحسين بيئة العمل المادية والتنظيمية بهدف زيادة الكفاءة والإنتاجية</w:t>
      </w:r>
      <w:r>
        <w:rPr>
          <w:rFonts w:ascii="Traditional Arabic" w:hAnsi="Traditional Arabic" w:cs="Traditional Arabic" w:hint="cs"/>
          <w:color w:val="000000"/>
          <w:sz w:val="32"/>
          <w:szCs w:val="32"/>
          <w:rtl/>
          <w:lang w:bidi="ar-EG"/>
        </w:rPr>
        <w:t xml:space="preserve">؛ حيث </w:t>
      </w:r>
      <w:r w:rsidRPr="00984466">
        <w:rPr>
          <w:rFonts w:ascii="Traditional Arabic" w:hAnsi="Traditional Arabic" w:cs="Traditional Arabic"/>
          <w:color w:val="000000"/>
          <w:sz w:val="32"/>
          <w:szCs w:val="32"/>
          <w:rtl/>
          <w:lang w:bidi="ar-EG"/>
        </w:rPr>
        <w:t xml:space="preserve">تعتمد على دراسة العمل علميًا من خلال تحليل الحركات والزمن، واختيار أفضل طريقة لأداء المهام. </w:t>
      </w:r>
      <w:r>
        <w:rPr>
          <w:rFonts w:ascii="Traditional Arabic" w:hAnsi="Traditional Arabic" w:cs="Traditional Arabic" w:hint="cs"/>
          <w:color w:val="000000"/>
          <w:sz w:val="32"/>
          <w:szCs w:val="32"/>
          <w:rtl/>
          <w:lang w:bidi="ar-EG"/>
        </w:rPr>
        <w:t xml:space="preserve">كما </w:t>
      </w:r>
      <w:r w:rsidRPr="00984466">
        <w:rPr>
          <w:rFonts w:ascii="Traditional Arabic" w:hAnsi="Traditional Arabic" w:cs="Traditional Arabic"/>
          <w:color w:val="000000"/>
          <w:sz w:val="32"/>
          <w:szCs w:val="32"/>
          <w:rtl/>
          <w:lang w:bidi="ar-EG"/>
        </w:rPr>
        <w:t xml:space="preserve">تهتم بتوحيد الأدوات والإجراءات، وتدريب العاملين وفق معايير محددة، وربط الأجر بالإنتاج. </w:t>
      </w:r>
      <w:r>
        <w:rPr>
          <w:rFonts w:ascii="Traditional Arabic" w:hAnsi="Traditional Arabic" w:cs="Traditional Arabic" w:hint="cs"/>
          <w:color w:val="000000"/>
          <w:sz w:val="32"/>
          <w:szCs w:val="32"/>
          <w:rtl/>
          <w:lang w:bidi="ar-EG"/>
        </w:rPr>
        <w:t>و</w:t>
      </w:r>
      <w:r w:rsidRPr="00984466">
        <w:rPr>
          <w:rFonts w:ascii="Traditional Arabic" w:hAnsi="Traditional Arabic" w:cs="Traditional Arabic"/>
          <w:color w:val="000000"/>
          <w:sz w:val="32"/>
          <w:szCs w:val="32"/>
          <w:rtl/>
          <w:lang w:bidi="ar-EG"/>
        </w:rPr>
        <w:t xml:space="preserve">تتمثل ملامح بيئة العمل في </w:t>
      </w:r>
      <w:r>
        <w:rPr>
          <w:rFonts w:ascii="Traditional Arabic" w:hAnsi="Traditional Arabic" w:cs="Traditional Arabic" w:hint="cs"/>
          <w:color w:val="000000"/>
          <w:sz w:val="32"/>
          <w:szCs w:val="32"/>
          <w:rtl/>
          <w:lang w:bidi="ar-EG"/>
        </w:rPr>
        <w:t xml:space="preserve">هذه النظرية في </w:t>
      </w:r>
      <w:r w:rsidRPr="00984466">
        <w:rPr>
          <w:rFonts w:ascii="Traditional Arabic" w:hAnsi="Traditional Arabic" w:cs="Traditional Arabic"/>
          <w:color w:val="000000"/>
          <w:sz w:val="32"/>
          <w:szCs w:val="32"/>
          <w:rtl/>
          <w:lang w:bidi="ar-EG"/>
        </w:rPr>
        <w:t xml:space="preserve">التنظيم الدقيق، والرقابة المستمرة، وتوفير </w:t>
      </w:r>
      <w:r>
        <w:rPr>
          <w:rFonts w:ascii="Traditional Arabic" w:hAnsi="Traditional Arabic" w:cs="Traditional Arabic" w:hint="cs"/>
          <w:color w:val="000000"/>
          <w:sz w:val="32"/>
          <w:szCs w:val="32"/>
          <w:rtl/>
          <w:lang w:bidi="ar-EG"/>
        </w:rPr>
        <w:t>ال</w:t>
      </w:r>
      <w:r w:rsidRPr="00984466">
        <w:rPr>
          <w:rFonts w:ascii="Traditional Arabic" w:hAnsi="Traditional Arabic" w:cs="Traditional Arabic"/>
          <w:color w:val="000000"/>
          <w:sz w:val="32"/>
          <w:szCs w:val="32"/>
          <w:rtl/>
          <w:lang w:bidi="ar-EG"/>
        </w:rPr>
        <w:t xml:space="preserve">ظروف </w:t>
      </w:r>
      <w:r>
        <w:rPr>
          <w:rFonts w:ascii="Traditional Arabic" w:hAnsi="Traditional Arabic" w:cs="Traditional Arabic" w:hint="cs"/>
          <w:color w:val="000000"/>
          <w:sz w:val="32"/>
          <w:szCs w:val="32"/>
          <w:rtl/>
          <w:lang w:bidi="ar-EG"/>
        </w:rPr>
        <w:t xml:space="preserve">التي </w:t>
      </w:r>
      <w:r w:rsidRPr="00984466">
        <w:rPr>
          <w:rFonts w:ascii="Traditional Arabic" w:hAnsi="Traditional Arabic" w:cs="Traditional Arabic"/>
          <w:color w:val="000000"/>
          <w:sz w:val="32"/>
          <w:szCs w:val="32"/>
          <w:rtl/>
          <w:lang w:bidi="ar-EG"/>
        </w:rPr>
        <w:t xml:space="preserve">تقلل الجهد والوقت الضائع. </w:t>
      </w:r>
      <w:r>
        <w:rPr>
          <w:rFonts w:ascii="Traditional Arabic" w:hAnsi="Traditional Arabic" w:cs="Traditional Arabic" w:hint="cs"/>
          <w:color w:val="000000"/>
          <w:sz w:val="32"/>
          <w:szCs w:val="32"/>
          <w:rtl/>
          <w:lang w:bidi="ar-EG"/>
        </w:rPr>
        <w:t xml:space="preserve">وقد </w:t>
      </w:r>
      <w:r w:rsidRPr="00984466">
        <w:rPr>
          <w:rFonts w:ascii="Traditional Arabic" w:hAnsi="Traditional Arabic" w:cs="Traditional Arabic"/>
          <w:color w:val="000000"/>
          <w:sz w:val="32"/>
          <w:szCs w:val="32"/>
          <w:rtl/>
          <w:lang w:bidi="ar-EG"/>
        </w:rPr>
        <w:t>أسهمت</w:t>
      </w:r>
      <w:r>
        <w:rPr>
          <w:rFonts w:ascii="Traditional Arabic" w:hAnsi="Traditional Arabic" w:cs="Traditional Arabic" w:hint="cs"/>
          <w:color w:val="000000"/>
          <w:sz w:val="32"/>
          <w:szCs w:val="32"/>
          <w:rtl/>
          <w:lang w:bidi="ar-EG"/>
        </w:rPr>
        <w:t xml:space="preserve"> هذه</w:t>
      </w:r>
      <w:r w:rsidRPr="00984466">
        <w:rPr>
          <w:rFonts w:ascii="Traditional Arabic" w:hAnsi="Traditional Arabic" w:cs="Traditional Arabic"/>
          <w:color w:val="000000"/>
          <w:sz w:val="32"/>
          <w:szCs w:val="32"/>
          <w:rtl/>
          <w:lang w:bidi="ar-EG"/>
        </w:rPr>
        <w:t xml:space="preserve"> النظرية في رفع الإنتاج الصناعي، إلا أنها تعرضت للنقد لإهمالها الجوانب النفسية والاجتماعية للعاملين</w:t>
      </w:r>
      <w:r>
        <w:rPr>
          <w:rFonts w:ascii="Traditional Arabic" w:hAnsi="Traditional Arabic" w:cs="Traditional Arabic" w:hint="cs"/>
          <w:color w:val="000000"/>
          <w:sz w:val="32"/>
          <w:szCs w:val="32"/>
          <w:rtl/>
          <w:lang w:bidi="ar-EG"/>
        </w:rPr>
        <w:t xml:space="preserve"> </w:t>
      </w:r>
      <w:r w:rsidRPr="00213789">
        <w:rPr>
          <w:rFonts w:ascii="Traditional Arabic" w:hAnsi="Traditional Arabic" w:cs="Traditional Arabic"/>
          <w:color w:val="000000"/>
          <w:sz w:val="32"/>
          <w:szCs w:val="32"/>
          <w:lang w:bidi="ar-EG"/>
        </w:rPr>
        <w:t>Wren</w:t>
      </w:r>
      <w:r>
        <w:rPr>
          <w:rFonts w:ascii="Traditional Arabic" w:hAnsi="Traditional Arabic" w:cs="Traditional Arabic"/>
          <w:color w:val="000000"/>
          <w:sz w:val="32"/>
          <w:szCs w:val="32"/>
          <w:lang w:bidi="ar-EG"/>
        </w:rPr>
        <w:t xml:space="preserve"> </w:t>
      </w:r>
      <w:r w:rsidRPr="00213789">
        <w:rPr>
          <w:rFonts w:ascii="Traditional Arabic" w:hAnsi="Traditional Arabic" w:cs="Traditional Arabic"/>
          <w:color w:val="000000"/>
          <w:sz w:val="32"/>
          <w:szCs w:val="32"/>
          <w:lang w:bidi="ar-EG"/>
        </w:rPr>
        <w:t xml:space="preserve">&amp; </w:t>
      </w:r>
      <w:proofErr w:type="spellStart"/>
      <w:r w:rsidRPr="00213789">
        <w:rPr>
          <w:rFonts w:ascii="Traditional Arabic" w:hAnsi="Traditional Arabic" w:cs="Traditional Arabic"/>
          <w:color w:val="000000"/>
          <w:sz w:val="32"/>
          <w:szCs w:val="32"/>
          <w:lang w:bidi="ar-EG"/>
        </w:rPr>
        <w:t>Bedeian</w:t>
      </w:r>
      <w:proofErr w:type="spellEnd"/>
      <w:r w:rsidRPr="00213789">
        <w:rPr>
          <w:rFonts w:ascii="Traditional Arabic" w:hAnsi="Traditional Arabic" w:cs="Traditional Arabic"/>
          <w:color w:val="000000"/>
          <w:sz w:val="32"/>
          <w:szCs w:val="32"/>
          <w:lang w:bidi="ar-EG"/>
        </w:rPr>
        <w:t>, 2018)</w:t>
      </w:r>
      <w:r>
        <w:rPr>
          <w:rFonts w:ascii="Traditional Arabic" w:hAnsi="Traditional Arabic" w:cs="Traditional Arabic" w:hint="cs"/>
          <w:color w:val="000000"/>
          <w:sz w:val="32"/>
          <w:szCs w:val="32"/>
          <w:rtl/>
          <w:lang w:bidi="ar-EG"/>
        </w:rPr>
        <w:t>).</w:t>
      </w:r>
    </w:p>
    <w:p w14:paraId="0CDC9C0A" w14:textId="01849E4F" w:rsidR="00510A32" w:rsidRPr="003F0B3B" w:rsidRDefault="00510A32" w:rsidP="00510A32">
      <w:pPr>
        <w:bidi/>
        <w:spacing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ثانيا</w:t>
      </w:r>
      <w:r w:rsidRPr="003F0B3B">
        <w:rPr>
          <w:rFonts w:ascii="Traditional Arabic" w:hAnsi="Traditional Arabic" w:cs="Traditional Arabic" w:hint="cs"/>
          <w:b/>
          <w:bCs/>
          <w:color w:val="000000"/>
          <w:sz w:val="36"/>
          <w:szCs w:val="36"/>
          <w:rtl/>
          <w:lang w:bidi="ar-EG"/>
        </w:rPr>
        <w:t xml:space="preserve">: النظريات </w:t>
      </w:r>
      <w:r>
        <w:rPr>
          <w:rFonts w:ascii="Traditional Arabic" w:hAnsi="Traditional Arabic" w:cs="Traditional Arabic" w:hint="cs"/>
          <w:b/>
          <w:bCs/>
          <w:color w:val="000000"/>
          <w:sz w:val="36"/>
          <w:szCs w:val="36"/>
          <w:rtl/>
          <w:lang w:bidi="ar-EG"/>
        </w:rPr>
        <w:t>الإنسانية والسلوكية</w:t>
      </w:r>
      <w:r w:rsidRPr="003F0B3B">
        <w:rPr>
          <w:rFonts w:ascii="Traditional Arabic" w:hAnsi="Traditional Arabic" w:cs="Traditional Arabic" w:hint="cs"/>
          <w:b/>
          <w:bCs/>
          <w:color w:val="000000"/>
          <w:sz w:val="36"/>
          <w:szCs w:val="36"/>
          <w:rtl/>
          <w:lang w:bidi="ar-EG"/>
        </w:rPr>
        <w:t>:</w:t>
      </w:r>
    </w:p>
    <w:p w14:paraId="065AD66C" w14:textId="3DB72D34" w:rsidR="00510A32" w:rsidRPr="007A28FE" w:rsidRDefault="00510A32" w:rsidP="00510A32">
      <w:pPr>
        <w:bidi/>
        <w:spacing w:line="276" w:lineRule="auto"/>
        <w:jc w:val="both"/>
        <w:rPr>
          <w:rFonts w:ascii="Traditional Arabic" w:hAnsi="Traditional Arabic" w:cs="Traditional Arabic"/>
          <w:b/>
          <w:bCs/>
          <w:color w:val="000000"/>
          <w:sz w:val="36"/>
          <w:szCs w:val="36"/>
          <w:rtl/>
          <w:lang w:bidi="ar-EG"/>
        </w:rPr>
      </w:pPr>
      <w:r w:rsidRPr="007A28FE">
        <w:rPr>
          <w:rFonts w:ascii="Traditional Arabic" w:hAnsi="Traditional Arabic" w:cs="Traditional Arabic" w:hint="cs"/>
          <w:b/>
          <w:bCs/>
          <w:color w:val="000000"/>
          <w:sz w:val="36"/>
          <w:szCs w:val="36"/>
          <w:rtl/>
          <w:lang w:bidi="ar-EG"/>
        </w:rPr>
        <w:t>أ.</w:t>
      </w:r>
      <w:r>
        <w:rPr>
          <w:rFonts w:ascii="Traditional Arabic" w:hAnsi="Traditional Arabic" w:cs="Traditional Arabic" w:hint="cs"/>
          <w:b/>
          <w:bCs/>
          <w:color w:val="000000"/>
          <w:sz w:val="36"/>
          <w:szCs w:val="36"/>
          <w:rtl/>
          <w:lang w:bidi="ar-EG"/>
        </w:rPr>
        <w:t xml:space="preserve"> نظرية ال</w:t>
      </w:r>
      <w:r w:rsidR="003E37A2">
        <w:rPr>
          <w:rFonts w:ascii="Traditional Arabic" w:hAnsi="Traditional Arabic" w:cs="Traditional Arabic" w:hint="cs"/>
          <w:b/>
          <w:bCs/>
          <w:color w:val="000000"/>
          <w:sz w:val="36"/>
          <w:szCs w:val="36"/>
          <w:rtl/>
          <w:lang w:bidi="ar-EG"/>
        </w:rPr>
        <w:t>حاجات الإنسانية:</w:t>
      </w:r>
    </w:p>
    <w:p w14:paraId="32DFC23D" w14:textId="5A0ABC05" w:rsidR="00223E44" w:rsidRDefault="003E37A2" w:rsidP="00223E44">
      <w:pPr>
        <w:bidi/>
        <w:spacing w:line="360" w:lineRule="auto"/>
        <w:ind w:firstLine="720"/>
        <w:jc w:val="both"/>
        <w:rPr>
          <w:rFonts w:ascii="Traditional Arabic" w:hAnsi="Traditional Arabic" w:cs="Traditional Arabic"/>
          <w:color w:val="000000"/>
          <w:sz w:val="32"/>
          <w:szCs w:val="32"/>
          <w:rtl/>
          <w:lang w:bidi="ar-EG"/>
        </w:rPr>
      </w:pPr>
      <w:r w:rsidRPr="003E37A2">
        <w:rPr>
          <w:rFonts w:ascii="Traditional Arabic" w:hAnsi="Traditional Arabic" w:cs="Traditional Arabic"/>
          <w:color w:val="000000"/>
          <w:sz w:val="32"/>
          <w:szCs w:val="32"/>
          <w:rtl/>
          <w:lang w:bidi="ar-EG"/>
        </w:rPr>
        <w:t xml:space="preserve">وضع هذه النظرية عالم النفس الأمريكي أبراهام </w:t>
      </w:r>
      <w:proofErr w:type="spellStart"/>
      <w:r w:rsidRPr="003E37A2">
        <w:rPr>
          <w:rFonts w:ascii="Traditional Arabic" w:hAnsi="Traditional Arabic" w:cs="Traditional Arabic"/>
          <w:color w:val="000000"/>
          <w:sz w:val="32"/>
          <w:szCs w:val="32"/>
          <w:rtl/>
          <w:lang w:bidi="ar-EG"/>
        </w:rPr>
        <w:t>ماسلو</w:t>
      </w:r>
      <w:proofErr w:type="spellEnd"/>
      <w:r w:rsidRPr="003E37A2">
        <w:rPr>
          <w:rFonts w:ascii="Traditional Arabic" w:hAnsi="Traditional Arabic" w:cs="Traditional Arabic"/>
          <w:color w:val="000000"/>
          <w:sz w:val="32"/>
          <w:szCs w:val="32"/>
          <w:rtl/>
          <w:lang w:bidi="ar-EG"/>
        </w:rPr>
        <w:t xml:space="preserve"> (</w:t>
      </w:r>
      <w:r w:rsidRPr="003E37A2">
        <w:rPr>
          <w:rFonts w:ascii="Traditional Arabic" w:hAnsi="Traditional Arabic" w:cs="Traditional Arabic"/>
          <w:color w:val="000000"/>
          <w:sz w:val="32"/>
          <w:szCs w:val="32"/>
          <w:lang w:bidi="ar-EG"/>
        </w:rPr>
        <w:t>Abraham Maslow</w:t>
      </w:r>
      <w:r w:rsidRPr="003E37A2">
        <w:rPr>
          <w:rFonts w:ascii="Traditional Arabic" w:hAnsi="Traditional Arabic" w:cs="Traditional Arabic"/>
          <w:color w:val="000000"/>
          <w:sz w:val="32"/>
          <w:szCs w:val="32"/>
          <w:rtl/>
          <w:lang w:bidi="ar-EG"/>
        </w:rPr>
        <w:t xml:space="preserve">) عام 1943، ونشرها في مقالته الشهيرة </w:t>
      </w:r>
      <w:r w:rsidRPr="003E37A2">
        <w:rPr>
          <w:rFonts w:ascii="Traditional Arabic" w:hAnsi="Traditional Arabic" w:cs="Traditional Arabic"/>
          <w:color w:val="000000"/>
          <w:sz w:val="32"/>
          <w:szCs w:val="32"/>
          <w:lang w:bidi="ar-EG"/>
        </w:rPr>
        <w:t>A Theory of Human Motivation</w:t>
      </w:r>
      <w:r w:rsidRPr="003E37A2">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xml:space="preserve"> </w:t>
      </w:r>
      <w:r w:rsidR="0045773D">
        <w:rPr>
          <w:rFonts w:ascii="Traditional Arabic" w:hAnsi="Traditional Arabic" w:cs="Traditional Arabic" w:hint="cs"/>
          <w:color w:val="000000"/>
          <w:sz w:val="32"/>
          <w:szCs w:val="32"/>
          <w:rtl/>
          <w:lang w:bidi="ar-EG"/>
        </w:rPr>
        <w:t>وترى هذه النظرية</w:t>
      </w:r>
      <w:r w:rsidR="0045773D" w:rsidRPr="0045773D">
        <w:rPr>
          <w:rFonts w:ascii="Traditional Arabic" w:hAnsi="Traditional Arabic" w:cs="Traditional Arabic"/>
          <w:color w:val="000000"/>
          <w:sz w:val="32"/>
          <w:szCs w:val="32"/>
          <w:rtl/>
          <w:lang w:bidi="ar-EG"/>
        </w:rPr>
        <w:t xml:space="preserve"> أن بيئة العمل تؤثر في سلوك الأفراد من خلال </w:t>
      </w:r>
      <w:r w:rsidR="0045773D">
        <w:rPr>
          <w:rFonts w:ascii="Traditional Arabic" w:hAnsi="Traditional Arabic" w:cs="Traditional Arabic" w:hint="cs"/>
          <w:color w:val="000000"/>
          <w:sz w:val="32"/>
          <w:szCs w:val="32"/>
          <w:rtl/>
          <w:lang w:bidi="ar-EG"/>
        </w:rPr>
        <w:t xml:space="preserve">مدى </w:t>
      </w:r>
      <w:r w:rsidR="0045773D" w:rsidRPr="0045773D">
        <w:rPr>
          <w:rFonts w:ascii="Traditional Arabic" w:hAnsi="Traditional Arabic" w:cs="Traditional Arabic"/>
          <w:color w:val="000000"/>
          <w:sz w:val="32"/>
          <w:szCs w:val="32"/>
          <w:rtl/>
          <w:lang w:bidi="ar-EG"/>
        </w:rPr>
        <w:t>قدرتها على إشباع حاجاتهم الإنسانية</w:t>
      </w:r>
      <w:r w:rsidR="0045773D">
        <w:rPr>
          <w:rFonts w:ascii="Traditional Arabic" w:hAnsi="Traditional Arabic" w:cs="Traditional Arabic" w:hint="cs"/>
          <w:color w:val="000000"/>
          <w:sz w:val="32"/>
          <w:szCs w:val="32"/>
          <w:rtl/>
          <w:lang w:bidi="ar-EG"/>
        </w:rPr>
        <w:t xml:space="preserve">، فقد </w:t>
      </w:r>
      <w:r w:rsidR="0045773D" w:rsidRPr="0045773D">
        <w:rPr>
          <w:rFonts w:ascii="Traditional Arabic" w:hAnsi="Traditional Arabic" w:cs="Traditional Arabic"/>
          <w:color w:val="000000"/>
          <w:sz w:val="32"/>
          <w:szCs w:val="32"/>
          <w:rtl/>
          <w:lang w:bidi="ar-EG"/>
        </w:rPr>
        <w:t xml:space="preserve">قسم </w:t>
      </w:r>
      <w:proofErr w:type="spellStart"/>
      <w:r w:rsidR="0045773D" w:rsidRPr="0045773D">
        <w:rPr>
          <w:rFonts w:ascii="Traditional Arabic" w:hAnsi="Traditional Arabic" w:cs="Traditional Arabic"/>
          <w:color w:val="000000"/>
          <w:sz w:val="32"/>
          <w:szCs w:val="32"/>
          <w:rtl/>
          <w:lang w:bidi="ar-EG"/>
        </w:rPr>
        <w:t>ماسلو</w:t>
      </w:r>
      <w:proofErr w:type="spellEnd"/>
      <w:r w:rsidR="0045773D" w:rsidRPr="0045773D">
        <w:rPr>
          <w:rFonts w:ascii="Traditional Arabic" w:hAnsi="Traditional Arabic" w:cs="Traditional Arabic"/>
          <w:color w:val="000000"/>
          <w:sz w:val="32"/>
          <w:szCs w:val="32"/>
          <w:rtl/>
          <w:lang w:bidi="ar-EG"/>
        </w:rPr>
        <w:t xml:space="preserve"> الحاجات إلى خمس مستويات تبدأ بالحاجات الفسيولوجية وتنتهي بتحقيق الذات</w:t>
      </w:r>
      <w:r w:rsidR="00CF30F5">
        <w:rPr>
          <w:rFonts w:ascii="Traditional Arabic" w:hAnsi="Traditional Arabic" w:cs="Traditional Arabic" w:hint="cs"/>
          <w:color w:val="000000"/>
          <w:sz w:val="32"/>
          <w:szCs w:val="32"/>
          <w:rtl/>
          <w:lang w:bidi="ar-EG"/>
        </w:rPr>
        <w:t xml:space="preserve"> (</w:t>
      </w:r>
      <w:r w:rsidR="00CF30F5" w:rsidRPr="00CF30F5">
        <w:rPr>
          <w:rFonts w:ascii="Traditional Arabic" w:hAnsi="Traditional Arabic" w:cs="Traditional Arabic"/>
          <w:color w:val="000000"/>
          <w:sz w:val="32"/>
          <w:szCs w:val="32"/>
          <w:lang w:bidi="ar-EG"/>
        </w:rPr>
        <w:t xml:space="preserve">Robbins &amp; Judge, </w:t>
      </w:r>
      <w:r w:rsidR="00CF30F5">
        <w:rPr>
          <w:rFonts w:ascii="Traditional Arabic" w:hAnsi="Traditional Arabic" w:cs="Traditional Arabic"/>
          <w:color w:val="000000"/>
          <w:sz w:val="32"/>
          <w:szCs w:val="32"/>
          <w:lang w:bidi="ar-EG"/>
        </w:rPr>
        <w:t>2021</w:t>
      </w:r>
      <w:r w:rsidR="00CF30F5">
        <w:rPr>
          <w:rFonts w:ascii="Traditional Arabic" w:hAnsi="Traditional Arabic" w:cs="Traditional Arabic" w:hint="cs"/>
          <w:color w:val="000000"/>
          <w:sz w:val="32"/>
          <w:szCs w:val="32"/>
          <w:rtl/>
          <w:lang w:bidi="ar-EG"/>
        </w:rPr>
        <w:t>).</w:t>
      </w:r>
      <w:r w:rsidR="00CF30F5" w:rsidRPr="00CF30F5">
        <w:rPr>
          <w:rFonts w:ascii="Traditional Arabic" w:hAnsi="Traditional Arabic" w:cs="Traditional Arabic"/>
          <w:color w:val="000000"/>
          <w:sz w:val="32"/>
          <w:szCs w:val="32"/>
          <w:rtl/>
          <w:lang w:bidi="ar-EG"/>
        </w:rPr>
        <w:t xml:space="preserve"> </w:t>
      </w:r>
      <w:r w:rsidR="0045773D">
        <w:rPr>
          <w:rFonts w:ascii="Traditional Arabic" w:hAnsi="Traditional Arabic" w:cs="Traditional Arabic" w:hint="cs"/>
          <w:color w:val="000000"/>
          <w:sz w:val="32"/>
          <w:szCs w:val="32"/>
          <w:rtl/>
          <w:lang w:bidi="ar-EG"/>
        </w:rPr>
        <w:t>و</w:t>
      </w:r>
      <w:r w:rsidR="0045773D" w:rsidRPr="0045773D">
        <w:rPr>
          <w:rFonts w:ascii="Traditional Arabic" w:hAnsi="Traditional Arabic" w:cs="Traditional Arabic"/>
          <w:color w:val="000000"/>
          <w:sz w:val="32"/>
          <w:szCs w:val="32"/>
          <w:rtl/>
          <w:lang w:bidi="ar-EG"/>
        </w:rPr>
        <w:t xml:space="preserve">تؤكد النظرية أن الموظف لا يحقق أداءً عاليًا إذا لم </w:t>
      </w:r>
      <w:r w:rsidR="0045773D">
        <w:rPr>
          <w:rFonts w:ascii="Traditional Arabic" w:hAnsi="Traditional Arabic" w:cs="Traditional Arabic" w:hint="cs"/>
          <w:color w:val="000000"/>
          <w:sz w:val="32"/>
          <w:szCs w:val="32"/>
          <w:rtl/>
          <w:lang w:bidi="ar-EG"/>
        </w:rPr>
        <w:t>يتم تلبية</w:t>
      </w:r>
      <w:r w:rsidR="0045773D" w:rsidRPr="0045773D">
        <w:rPr>
          <w:rFonts w:ascii="Traditional Arabic" w:hAnsi="Traditional Arabic" w:cs="Traditional Arabic"/>
          <w:color w:val="000000"/>
          <w:sz w:val="32"/>
          <w:szCs w:val="32"/>
          <w:rtl/>
          <w:lang w:bidi="ar-EG"/>
        </w:rPr>
        <w:t xml:space="preserve"> حاجاته الأساسية أولًا. </w:t>
      </w:r>
      <w:r w:rsidR="000A1E32">
        <w:rPr>
          <w:rFonts w:ascii="Traditional Arabic" w:hAnsi="Traditional Arabic" w:cs="Traditional Arabic" w:hint="cs"/>
          <w:color w:val="000000"/>
          <w:sz w:val="32"/>
          <w:szCs w:val="32"/>
          <w:rtl/>
          <w:lang w:bidi="ar-EG"/>
        </w:rPr>
        <w:t>و</w:t>
      </w:r>
      <w:r w:rsidR="0045773D" w:rsidRPr="0045773D">
        <w:rPr>
          <w:rFonts w:ascii="Traditional Arabic" w:hAnsi="Traditional Arabic" w:cs="Traditional Arabic"/>
          <w:color w:val="000000"/>
          <w:sz w:val="32"/>
          <w:szCs w:val="32"/>
          <w:rtl/>
          <w:lang w:bidi="ar-EG"/>
        </w:rPr>
        <w:t xml:space="preserve">تتمثل ملامح بيئة العمل الجيدة </w:t>
      </w:r>
      <w:r w:rsidR="000A1E32">
        <w:rPr>
          <w:rFonts w:ascii="Traditional Arabic" w:hAnsi="Traditional Arabic" w:cs="Traditional Arabic" w:hint="cs"/>
          <w:color w:val="000000"/>
          <w:sz w:val="32"/>
          <w:szCs w:val="32"/>
          <w:rtl/>
          <w:lang w:bidi="ar-EG"/>
        </w:rPr>
        <w:t xml:space="preserve">هنا </w:t>
      </w:r>
      <w:r w:rsidR="0045773D" w:rsidRPr="0045773D">
        <w:rPr>
          <w:rFonts w:ascii="Traditional Arabic" w:hAnsi="Traditional Arabic" w:cs="Traditional Arabic"/>
          <w:color w:val="000000"/>
          <w:sz w:val="32"/>
          <w:szCs w:val="32"/>
          <w:rtl/>
          <w:lang w:bidi="ar-EG"/>
        </w:rPr>
        <w:t xml:space="preserve">في توفير الأمان الوظيفي، </w:t>
      </w:r>
      <w:r w:rsidR="000A1E32">
        <w:rPr>
          <w:rFonts w:ascii="Traditional Arabic" w:hAnsi="Traditional Arabic" w:cs="Traditional Arabic" w:hint="cs"/>
          <w:color w:val="000000"/>
          <w:sz w:val="32"/>
          <w:szCs w:val="32"/>
          <w:rtl/>
          <w:lang w:bidi="ar-EG"/>
        </w:rPr>
        <w:t>و</w:t>
      </w:r>
      <w:r w:rsidR="0045773D" w:rsidRPr="0045773D">
        <w:rPr>
          <w:rFonts w:ascii="Traditional Arabic" w:hAnsi="Traditional Arabic" w:cs="Traditional Arabic"/>
          <w:color w:val="000000"/>
          <w:sz w:val="32"/>
          <w:szCs w:val="32"/>
          <w:rtl/>
          <w:lang w:bidi="ar-EG"/>
        </w:rPr>
        <w:t xml:space="preserve">العلاقات الاجتماعية الإيجابية، </w:t>
      </w:r>
      <w:r w:rsidR="000A1E32">
        <w:rPr>
          <w:rFonts w:ascii="Traditional Arabic" w:hAnsi="Traditional Arabic" w:cs="Traditional Arabic" w:hint="cs"/>
          <w:color w:val="000000"/>
          <w:sz w:val="32"/>
          <w:szCs w:val="32"/>
          <w:rtl/>
          <w:lang w:bidi="ar-EG"/>
        </w:rPr>
        <w:t>و</w:t>
      </w:r>
      <w:r w:rsidR="0045773D" w:rsidRPr="0045773D">
        <w:rPr>
          <w:rFonts w:ascii="Traditional Arabic" w:hAnsi="Traditional Arabic" w:cs="Traditional Arabic"/>
          <w:color w:val="000000"/>
          <w:sz w:val="32"/>
          <w:szCs w:val="32"/>
          <w:rtl/>
          <w:lang w:bidi="ar-EG"/>
        </w:rPr>
        <w:t xml:space="preserve">التقدير، وفرص النمو. </w:t>
      </w:r>
      <w:r w:rsidR="000A1E32">
        <w:rPr>
          <w:rFonts w:ascii="Traditional Arabic" w:hAnsi="Traditional Arabic" w:cs="Traditional Arabic" w:hint="cs"/>
          <w:color w:val="000000"/>
          <w:sz w:val="32"/>
          <w:szCs w:val="32"/>
          <w:rtl/>
          <w:lang w:bidi="ar-EG"/>
        </w:rPr>
        <w:t xml:space="preserve">وقد </w:t>
      </w:r>
      <w:r w:rsidR="0045773D" w:rsidRPr="0045773D">
        <w:rPr>
          <w:rFonts w:ascii="Traditional Arabic" w:hAnsi="Traditional Arabic" w:cs="Traditional Arabic"/>
          <w:color w:val="000000"/>
          <w:sz w:val="32"/>
          <w:szCs w:val="32"/>
          <w:rtl/>
          <w:lang w:bidi="ar-EG"/>
        </w:rPr>
        <w:t>ساعدت هذه النظرية الإدارات على فهم الدافعية، لكنها لا تُعد ترتيبًا جامدًا للحاجات لدى جميع الأفراد</w:t>
      </w:r>
      <w:r w:rsidR="000A1E32">
        <w:rPr>
          <w:rFonts w:ascii="Traditional Arabic" w:hAnsi="Traditional Arabic" w:cs="Traditional Arabic" w:hint="cs"/>
          <w:color w:val="000000"/>
          <w:sz w:val="32"/>
          <w:szCs w:val="32"/>
          <w:rtl/>
          <w:lang w:bidi="ar-EG"/>
        </w:rPr>
        <w:t xml:space="preserve"> (</w:t>
      </w:r>
      <w:r w:rsidR="00CA0B68" w:rsidRPr="00CA0B68">
        <w:rPr>
          <w:rFonts w:ascii="Traditional Arabic" w:hAnsi="Traditional Arabic" w:cs="Traditional Arabic"/>
          <w:color w:val="000000"/>
          <w:sz w:val="32"/>
          <w:szCs w:val="32"/>
          <w:lang w:bidi="ar-EG"/>
        </w:rPr>
        <w:t xml:space="preserve">McConnell &amp; Metz, </w:t>
      </w:r>
      <w:r w:rsidR="00CA0B68">
        <w:rPr>
          <w:rFonts w:ascii="Traditional Arabic" w:hAnsi="Traditional Arabic" w:cs="Traditional Arabic"/>
          <w:color w:val="000000"/>
          <w:sz w:val="32"/>
          <w:szCs w:val="32"/>
          <w:lang w:bidi="ar-EG"/>
        </w:rPr>
        <w:t>2025</w:t>
      </w:r>
      <w:r w:rsidR="00CA0B68">
        <w:rPr>
          <w:rFonts w:ascii="Traditional Arabic" w:hAnsi="Traditional Arabic" w:cs="Traditional Arabic" w:hint="cs"/>
          <w:color w:val="000000"/>
          <w:sz w:val="32"/>
          <w:szCs w:val="32"/>
          <w:rtl/>
          <w:lang w:bidi="ar-EG"/>
        </w:rPr>
        <w:t>).</w:t>
      </w:r>
    </w:p>
    <w:p w14:paraId="127B06C7" w14:textId="77777777" w:rsidR="00A52C6D" w:rsidRDefault="00A52C6D" w:rsidP="00A52C6D">
      <w:pPr>
        <w:bidi/>
        <w:spacing w:line="360" w:lineRule="auto"/>
        <w:ind w:firstLine="720"/>
        <w:jc w:val="both"/>
        <w:rPr>
          <w:rFonts w:ascii="Traditional Arabic" w:hAnsi="Traditional Arabic" w:cs="Traditional Arabic"/>
          <w:color w:val="000000"/>
          <w:sz w:val="32"/>
          <w:szCs w:val="32"/>
          <w:rtl/>
          <w:lang w:bidi="ar-EG"/>
        </w:rPr>
      </w:pPr>
    </w:p>
    <w:p w14:paraId="18BC859D" w14:textId="77777777" w:rsidR="00A52C6D" w:rsidRPr="00CA0B68" w:rsidRDefault="00A52C6D" w:rsidP="00A52C6D">
      <w:pPr>
        <w:bidi/>
        <w:spacing w:line="360" w:lineRule="auto"/>
        <w:ind w:firstLine="720"/>
        <w:jc w:val="both"/>
        <w:rPr>
          <w:rFonts w:ascii="Traditional Arabic" w:hAnsi="Traditional Arabic" w:cs="Traditional Arabic"/>
          <w:color w:val="000000"/>
          <w:sz w:val="32"/>
          <w:szCs w:val="32"/>
          <w:lang w:bidi="ar-EG"/>
        </w:rPr>
      </w:pPr>
    </w:p>
    <w:p w14:paraId="50AC5C5B" w14:textId="1AB46AD6" w:rsidR="00BE6D1F" w:rsidRPr="007A28FE" w:rsidRDefault="00BE6D1F" w:rsidP="00BE6D1F">
      <w:pPr>
        <w:bidi/>
        <w:spacing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ب</w:t>
      </w:r>
      <w:r w:rsidRPr="007A28FE">
        <w:rPr>
          <w:rFonts w:ascii="Traditional Arabic" w:hAnsi="Traditional Arabic" w:cs="Traditional Arabic" w:hint="cs"/>
          <w:b/>
          <w:bCs/>
          <w:color w:val="000000"/>
          <w:sz w:val="36"/>
          <w:szCs w:val="36"/>
          <w:rtl/>
          <w:lang w:bidi="ar-EG"/>
        </w:rPr>
        <w:t>.</w:t>
      </w:r>
      <w:r>
        <w:rPr>
          <w:rFonts w:ascii="Traditional Arabic" w:hAnsi="Traditional Arabic" w:cs="Traditional Arabic" w:hint="cs"/>
          <w:b/>
          <w:bCs/>
          <w:color w:val="000000"/>
          <w:sz w:val="36"/>
          <w:szCs w:val="36"/>
          <w:rtl/>
          <w:lang w:bidi="ar-EG"/>
        </w:rPr>
        <w:t xml:space="preserve"> </w:t>
      </w:r>
      <w:r w:rsidRPr="00BE6D1F">
        <w:rPr>
          <w:rFonts w:ascii="Traditional Arabic" w:hAnsi="Traditional Arabic" w:cs="Traditional Arabic"/>
          <w:b/>
          <w:bCs/>
          <w:color w:val="000000"/>
          <w:sz w:val="36"/>
          <w:szCs w:val="36"/>
          <w:rtl/>
          <w:lang w:bidi="ar-EG"/>
        </w:rPr>
        <w:t>نظرية العلاقات الإنسانية</w:t>
      </w:r>
      <w:r>
        <w:rPr>
          <w:rFonts w:ascii="Traditional Arabic" w:hAnsi="Traditional Arabic" w:cs="Traditional Arabic" w:hint="cs"/>
          <w:b/>
          <w:bCs/>
          <w:color w:val="000000"/>
          <w:sz w:val="36"/>
          <w:szCs w:val="36"/>
          <w:rtl/>
          <w:lang w:bidi="ar-EG"/>
        </w:rPr>
        <w:t>:</w:t>
      </w:r>
    </w:p>
    <w:p w14:paraId="45D6E162" w14:textId="3B78C215" w:rsidR="000C5CCE" w:rsidRPr="000C5CCE" w:rsidRDefault="004F2058" w:rsidP="000C5CCE">
      <w:pPr>
        <w:bidi/>
        <w:spacing w:line="360" w:lineRule="auto"/>
        <w:ind w:firstLine="720"/>
        <w:jc w:val="both"/>
        <w:rPr>
          <w:rFonts w:ascii="Traditional Arabic" w:hAnsi="Traditional Arabic" w:cs="Traditional Arabic"/>
          <w:color w:val="000000"/>
          <w:sz w:val="32"/>
          <w:szCs w:val="32"/>
          <w:rtl/>
          <w:lang w:bidi="ar-EG"/>
        </w:rPr>
      </w:pPr>
      <w:r w:rsidRPr="004F2058">
        <w:rPr>
          <w:rFonts w:ascii="Traditional Arabic" w:hAnsi="Traditional Arabic" w:cs="Traditional Arabic"/>
          <w:color w:val="000000"/>
          <w:sz w:val="32"/>
          <w:szCs w:val="32"/>
          <w:rtl/>
          <w:lang w:bidi="ar-EG"/>
        </w:rPr>
        <w:t>ارتبطت هذه النظرية بعالم الاجتماع الأسترالي إلتون مايو (</w:t>
      </w:r>
      <w:r w:rsidRPr="004F2058">
        <w:rPr>
          <w:rFonts w:ascii="Traditional Arabic" w:hAnsi="Traditional Arabic" w:cs="Traditional Arabic"/>
          <w:color w:val="000000"/>
          <w:sz w:val="32"/>
          <w:szCs w:val="32"/>
          <w:lang w:bidi="ar-EG"/>
        </w:rPr>
        <w:t>Elton Mayo</w:t>
      </w:r>
      <w:r w:rsidRPr="004F2058">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و</w:t>
      </w:r>
      <w:r w:rsidRPr="004F2058">
        <w:rPr>
          <w:rFonts w:ascii="Traditional Arabic" w:hAnsi="Traditional Arabic" w:cs="Traditional Arabic"/>
          <w:color w:val="000000"/>
          <w:sz w:val="32"/>
          <w:szCs w:val="32"/>
          <w:rtl/>
          <w:lang w:bidi="ar-EG"/>
        </w:rPr>
        <w:t>تركز على البعد الاجتماعي والنفسي في بيئة العمل</w:t>
      </w:r>
      <w:r>
        <w:rPr>
          <w:rFonts w:ascii="Traditional Arabic" w:hAnsi="Traditional Arabic" w:cs="Traditional Arabic" w:hint="cs"/>
          <w:color w:val="000000"/>
          <w:sz w:val="32"/>
          <w:szCs w:val="32"/>
          <w:rtl/>
          <w:lang w:bidi="ar-EG"/>
        </w:rPr>
        <w:t>،</w:t>
      </w:r>
      <w:r w:rsidRPr="004F2058">
        <w:rPr>
          <w:rFonts w:ascii="Traditional Arabic" w:hAnsi="Traditional Arabic" w:cs="Traditional Arabic"/>
          <w:color w:val="000000"/>
          <w:sz w:val="32"/>
          <w:szCs w:val="32"/>
          <w:rtl/>
          <w:lang w:bidi="ar-EG"/>
        </w:rPr>
        <w:t xml:space="preserve"> </w:t>
      </w:r>
      <w:r>
        <w:rPr>
          <w:rFonts w:ascii="Traditional Arabic" w:hAnsi="Traditional Arabic" w:cs="Traditional Arabic" w:hint="cs"/>
          <w:color w:val="000000"/>
          <w:sz w:val="32"/>
          <w:szCs w:val="32"/>
          <w:rtl/>
          <w:lang w:bidi="ar-EG"/>
        </w:rPr>
        <w:t>و</w:t>
      </w:r>
      <w:r w:rsidRPr="004F2058">
        <w:rPr>
          <w:rFonts w:ascii="Traditional Arabic" w:hAnsi="Traditional Arabic" w:cs="Traditional Arabic"/>
          <w:color w:val="000000"/>
          <w:sz w:val="32"/>
          <w:szCs w:val="32"/>
          <w:rtl/>
          <w:lang w:bidi="ar-EG"/>
        </w:rPr>
        <w:t>تؤكد</w:t>
      </w:r>
      <w:r>
        <w:rPr>
          <w:rFonts w:ascii="Traditional Arabic" w:hAnsi="Traditional Arabic" w:cs="Traditional Arabic" w:hint="cs"/>
          <w:color w:val="000000"/>
          <w:sz w:val="32"/>
          <w:szCs w:val="32"/>
          <w:rtl/>
          <w:lang w:bidi="ar-EG"/>
        </w:rPr>
        <w:t xml:space="preserve"> على</w:t>
      </w:r>
      <w:r w:rsidRPr="004F2058">
        <w:rPr>
          <w:rFonts w:ascii="Traditional Arabic" w:hAnsi="Traditional Arabic" w:cs="Traditional Arabic"/>
          <w:color w:val="000000"/>
          <w:sz w:val="32"/>
          <w:szCs w:val="32"/>
          <w:rtl/>
          <w:lang w:bidi="ar-EG"/>
        </w:rPr>
        <w:t xml:space="preserve"> أن اهتمام الإدارة بالعاملين، وبناء علاقات إنسانية إيجابية</w:t>
      </w:r>
      <w:r>
        <w:rPr>
          <w:rFonts w:ascii="Traditional Arabic" w:hAnsi="Traditional Arabic" w:cs="Traditional Arabic" w:hint="cs"/>
          <w:color w:val="000000"/>
          <w:sz w:val="32"/>
          <w:szCs w:val="32"/>
          <w:rtl/>
          <w:lang w:bidi="ar-EG"/>
        </w:rPr>
        <w:t xml:space="preserve"> معهم</w:t>
      </w:r>
      <w:r w:rsidRPr="004F2058">
        <w:rPr>
          <w:rFonts w:ascii="Traditional Arabic" w:hAnsi="Traditional Arabic" w:cs="Traditional Arabic"/>
          <w:color w:val="000000"/>
          <w:sz w:val="32"/>
          <w:szCs w:val="32"/>
          <w:rtl/>
          <w:lang w:bidi="ar-EG"/>
        </w:rPr>
        <w:t xml:space="preserve"> يرفع الروح المعنوية</w:t>
      </w:r>
      <w:r w:rsidR="00303023">
        <w:rPr>
          <w:rFonts w:ascii="Traditional Arabic" w:hAnsi="Traditional Arabic" w:cs="Traditional Arabic" w:hint="cs"/>
          <w:color w:val="000000"/>
          <w:sz w:val="32"/>
          <w:szCs w:val="32"/>
          <w:rtl/>
          <w:lang w:bidi="ar-EG"/>
        </w:rPr>
        <w:t xml:space="preserve"> للعاملين</w:t>
      </w:r>
      <w:r w:rsidRPr="004F2058">
        <w:rPr>
          <w:rFonts w:ascii="Traditional Arabic" w:hAnsi="Traditional Arabic" w:cs="Traditional Arabic"/>
          <w:color w:val="000000"/>
          <w:sz w:val="32"/>
          <w:szCs w:val="32"/>
          <w:rtl/>
          <w:lang w:bidi="ar-EG"/>
        </w:rPr>
        <w:t xml:space="preserve"> و</w:t>
      </w:r>
      <w:r w:rsidR="00303023">
        <w:rPr>
          <w:rFonts w:ascii="Traditional Arabic" w:hAnsi="Traditional Arabic" w:cs="Traditional Arabic" w:hint="cs"/>
          <w:color w:val="000000"/>
          <w:sz w:val="32"/>
          <w:szCs w:val="32"/>
          <w:rtl/>
          <w:lang w:bidi="ar-EG"/>
        </w:rPr>
        <w:t xml:space="preserve">يزيد </w:t>
      </w:r>
      <w:r w:rsidRPr="004F2058">
        <w:rPr>
          <w:rFonts w:ascii="Traditional Arabic" w:hAnsi="Traditional Arabic" w:cs="Traditional Arabic"/>
          <w:color w:val="000000"/>
          <w:sz w:val="32"/>
          <w:szCs w:val="32"/>
          <w:rtl/>
          <w:lang w:bidi="ar-EG"/>
        </w:rPr>
        <w:t xml:space="preserve">الإنتاجية. </w:t>
      </w:r>
      <w:r>
        <w:rPr>
          <w:rFonts w:ascii="Traditional Arabic" w:hAnsi="Traditional Arabic" w:cs="Traditional Arabic" w:hint="cs"/>
          <w:color w:val="000000"/>
          <w:sz w:val="32"/>
          <w:szCs w:val="32"/>
          <w:rtl/>
          <w:lang w:bidi="ar-EG"/>
        </w:rPr>
        <w:t>و</w:t>
      </w:r>
      <w:r w:rsidRPr="004F2058">
        <w:rPr>
          <w:rFonts w:ascii="Traditional Arabic" w:hAnsi="Traditional Arabic" w:cs="Traditional Arabic"/>
          <w:color w:val="000000"/>
          <w:sz w:val="32"/>
          <w:szCs w:val="32"/>
          <w:rtl/>
          <w:lang w:bidi="ar-EG"/>
        </w:rPr>
        <w:t>ترى أن</w:t>
      </w:r>
      <w:r w:rsidR="00350AD2">
        <w:rPr>
          <w:rFonts w:ascii="Traditional Arabic" w:hAnsi="Traditional Arabic" w:cs="Traditional Arabic" w:hint="cs"/>
          <w:color w:val="000000"/>
          <w:sz w:val="32"/>
          <w:szCs w:val="32"/>
          <w:rtl/>
          <w:lang w:bidi="ar-EG"/>
        </w:rPr>
        <w:t xml:space="preserve"> سلوك العا</w:t>
      </w:r>
      <w:r w:rsidR="00951865">
        <w:rPr>
          <w:rFonts w:ascii="Traditional Arabic" w:hAnsi="Traditional Arabic" w:cs="Traditional Arabic" w:hint="cs"/>
          <w:color w:val="000000"/>
          <w:sz w:val="32"/>
          <w:szCs w:val="32"/>
          <w:rtl/>
          <w:lang w:bidi="ar-EG"/>
        </w:rPr>
        <w:t>م</w:t>
      </w:r>
      <w:r w:rsidR="00350AD2">
        <w:rPr>
          <w:rFonts w:ascii="Traditional Arabic" w:hAnsi="Traditional Arabic" w:cs="Traditional Arabic" w:hint="cs"/>
          <w:color w:val="000000"/>
          <w:sz w:val="32"/>
          <w:szCs w:val="32"/>
          <w:rtl/>
          <w:lang w:bidi="ar-EG"/>
        </w:rPr>
        <w:t xml:space="preserve">ل </w:t>
      </w:r>
      <w:r w:rsidR="004F19F2">
        <w:rPr>
          <w:rFonts w:ascii="Traditional Arabic" w:hAnsi="Traditional Arabic" w:cs="Traditional Arabic" w:hint="cs"/>
          <w:color w:val="000000"/>
          <w:sz w:val="32"/>
          <w:szCs w:val="32"/>
          <w:rtl/>
          <w:lang w:bidi="ar-EG"/>
        </w:rPr>
        <w:t xml:space="preserve">يتأثر </w:t>
      </w:r>
      <w:r w:rsidR="004F19F2" w:rsidRPr="004F2058">
        <w:rPr>
          <w:rFonts w:ascii="Traditional Arabic" w:hAnsi="Traditional Arabic" w:cs="Traditional Arabic" w:hint="cs"/>
          <w:color w:val="000000"/>
          <w:sz w:val="32"/>
          <w:szCs w:val="32"/>
          <w:rtl/>
          <w:lang w:bidi="ar-EG"/>
        </w:rPr>
        <w:t>بالمعايير</w:t>
      </w:r>
      <w:r w:rsidRPr="004F2058">
        <w:rPr>
          <w:rFonts w:ascii="Traditional Arabic" w:hAnsi="Traditional Arabic" w:cs="Traditional Arabic"/>
          <w:color w:val="000000"/>
          <w:sz w:val="32"/>
          <w:szCs w:val="32"/>
          <w:rtl/>
          <w:lang w:bidi="ar-EG"/>
        </w:rPr>
        <w:t xml:space="preserve"> غير الرسمية</w:t>
      </w:r>
      <w:r w:rsidR="004F19F2">
        <w:rPr>
          <w:rFonts w:ascii="Traditional Arabic" w:hAnsi="Traditional Arabic" w:cs="Traditional Arabic" w:hint="cs"/>
          <w:color w:val="000000"/>
          <w:sz w:val="32"/>
          <w:szCs w:val="32"/>
          <w:rtl/>
          <w:lang w:bidi="ar-EG"/>
        </w:rPr>
        <w:t xml:space="preserve"> مثل القبول الاجتماعي ونظرة الاقران.. الخ، </w:t>
      </w:r>
      <w:r w:rsidRPr="004F2058">
        <w:rPr>
          <w:rFonts w:ascii="Traditional Arabic" w:hAnsi="Traditional Arabic" w:cs="Traditional Arabic"/>
          <w:color w:val="000000"/>
          <w:sz w:val="32"/>
          <w:szCs w:val="32"/>
          <w:rtl/>
          <w:lang w:bidi="ar-EG"/>
        </w:rPr>
        <w:t xml:space="preserve">أكثر من القواعد الرسمية أحيانًا. </w:t>
      </w:r>
      <w:r w:rsidR="00F4650C">
        <w:rPr>
          <w:rFonts w:ascii="Traditional Arabic" w:hAnsi="Traditional Arabic" w:cs="Traditional Arabic" w:hint="cs"/>
          <w:color w:val="000000"/>
          <w:sz w:val="32"/>
          <w:szCs w:val="32"/>
          <w:rtl/>
          <w:lang w:bidi="ar-EG"/>
        </w:rPr>
        <w:t>و</w:t>
      </w:r>
      <w:r w:rsidRPr="004F2058">
        <w:rPr>
          <w:rFonts w:ascii="Traditional Arabic" w:hAnsi="Traditional Arabic" w:cs="Traditional Arabic"/>
          <w:color w:val="000000"/>
          <w:sz w:val="32"/>
          <w:szCs w:val="32"/>
          <w:rtl/>
          <w:lang w:bidi="ar-EG"/>
        </w:rPr>
        <w:t xml:space="preserve">من ملامح بيئة العمل وفق هذه النظرية: التواصل الفعّال، القيادة الداعمة، المشاركة، والشعور بالانتماء. </w:t>
      </w:r>
      <w:r w:rsidR="00F4650C">
        <w:rPr>
          <w:rFonts w:ascii="Traditional Arabic" w:hAnsi="Traditional Arabic" w:cs="Traditional Arabic" w:hint="cs"/>
          <w:color w:val="000000"/>
          <w:sz w:val="32"/>
          <w:szCs w:val="32"/>
          <w:rtl/>
          <w:lang w:bidi="ar-EG"/>
        </w:rPr>
        <w:t xml:space="preserve">وقد </w:t>
      </w:r>
      <w:r w:rsidRPr="004F2058">
        <w:rPr>
          <w:rFonts w:ascii="Traditional Arabic" w:hAnsi="Traditional Arabic" w:cs="Traditional Arabic"/>
          <w:color w:val="000000"/>
          <w:sz w:val="32"/>
          <w:szCs w:val="32"/>
          <w:rtl/>
          <w:lang w:bidi="ar-EG"/>
        </w:rPr>
        <w:t>أسهمت</w:t>
      </w:r>
      <w:r w:rsidR="00F4650C">
        <w:rPr>
          <w:rFonts w:ascii="Traditional Arabic" w:hAnsi="Traditional Arabic" w:cs="Traditional Arabic" w:hint="cs"/>
          <w:color w:val="000000"/>
          <w:sz w:val="32"/>
          <w:szCs w:val="32"/>
          <w:rtl/>
          <w:lang w:bidi="ar-EG"/>
        </w:rPr>
        <w:t xml:space="preserve"> النظرية</w:t>
      </w:r>
      <w:r w:rsidRPr="004F2058">
        <w:rPr>
          <w:rFonts w:ascii="Traditional Arabic" w:hAnsi="Traditional Arabic" w:cs="Traditional Arabic"/>
          <w:color w:val="000000"/>
          <w:sz w:val="32"/>
          <w:szCs w:val="32"/>
          <w:rtl/>
          <w:lang w:bidi="ar-EG"/>
        </w:rPr>
        <w:t xml:space="preserve"> في تحويل الاهتمام من العمل الميكانيكي إلى الإنسان، لكنها قد تهمل أحيانًا الجوانب الهيكلية والتنظيمية</w:t>
      </w:r>
      <w:r w:rsidR="00303023">
        <w:rPr>
          <w:rFonts w:ascii="Traditional Arabic" w:hAnsi="Traditional Arabic" w:cs="Traditional Arabic" w:hint="cs"/>
          <w:color w:val="000000"/>
          <w:sz w:val="32"/>
          <w:szCs w:val="32"/>
          <w:rtl/>
          <w:lang w:bidi="ar-EG"/>
        </w:rPr>
        <w:t xml:space="preserve"> </w:t>
      </w:r>
      <w:r w:rsidR="000C5CCE" w:rsidRPr="000C5CCE">
        <w:rPr>
          <w:rFonts w:ascii="Traditional Arabic" w:hAnsi="Traditional Arabic" w:cs="Traditional Arabic"/>
          <w:color w:val="000000"/>
          <w:sz w:val="32"/>
          <w:szCs w:val="32"/>
          <w:lang w:bidi="ar-EG"/>
        </w:rPr>
        <w:t>Roethlisberger &amp; Dickson, 1993)</w:t>
      </w:r>
      <w:r w:rsidR="000C5CCE" w:rsidRPr="000C5CCE">
        <w:rPr>
          <w:rFonts w:ascii="Traditional Arabic" w:hAnsi="Traditional Arabic" w:cs="Traditional Arabic" w:hint="cs"/>
          <w:color w:val="000000"/>
          <w:sz w:val="32"/>
          <w:szCs w:val="32"/>
          <w:rtl/>
          <w:lang w:bidi="ar-EG"/>
        </w:rPr>
        <w:t>).</w:t>
      </w:r>
    </w:p>
    <w:p w14:paraId="56B95D11" w14:textId="62134A08" w:rsidR="00F4650C" w:rsidRPr="003F0B3B" w:rsidRDefault="00F4650C" w:rsidP="00F4650C">
      <w:pPr>
        <w:bidi/>
        <w:spacing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ثالثا</w:t>
      </w:r>
      <w:r w:rsidRPr="003F0B3B">
        <w:rPr>
          <w:rFonts w:ascii="Traditional Arabic" w:hAnsi="Traditional Arabic" w:cs="Traditional Arabic" w:hint="cs"/>
          <w:b/>
          <w:bCs/>
          <w:color w:val="000000"/>
          <w:sz w:val="36"/>
          <w:szCs w:val="36"/>
          <w:rtl/>
          <w:lang w:bidi="ar-EG"/>
        </w:rPr>
        <w:t xml:space="preserve">: النظريات </w:t>
      </w:r>
      <w:r>
        <w:rPr>
          <w:rFonts w:ascii="Traditional Arabic" w:hAnsi="Traditional Arabic" w:cs="Traditional Arabic" w:hint="cs"/>
          <w:b/>
          <w:bCs/>
          <w:color w:val="000000"/>
          <w:sz w:val="36"/>
          <w:szCs w:val="36"/>
          <w:rtl/>
          <w:lang w:bidi="ar-EG"/>
        </w:rPr>
        <w:t>الحديثة</w:t>
      </w:r>
      <w:r w:rsidRPr="003F0B3B">
        <w:rPr>
          <w:rFonts w:ascii="Traditional Arabic" w:hAnsi="Traditional Arabic" w:cs="Traditional Arabic" w:hint="cs"/>
          <w:b/>
          <w:bCs/>
          <w:color w:val="000000"/>
          <w:sz w:val="36"/>
          <w:szCs w:val="36"/>
          <w:rtl/>
          <w:lang w:bidi="ar-EG"/>
        </w:rPr>
        <w:t>:</w:t>
      </w:r>
    </w:p>
    <w:p w14:paraId="203449FE" w14:textId="3697F634" w:rsidR="00F4650C" w:rsidRPr="0062300A" w:rsidRDefault="00F4650C" w:rsidP="00F4650C">
      <w:pPr>
        <w:bidi/>
        <w:spacing w:line="276" w:lineRule="auto"/>
        <w:jc w:val="both"/>
        <w:rPr>
          <w:rFonts w:ascii="Traditional Arabic" w:hAnsi="Traditional Arabic" w:cs="Traditional Arabic"/>
          <w:b/>
          <w:bCs/>
          <w:color w:val="000000"/>
          <w:sz w:val="36"/>
          <w:szCs w:val="36"/>
          <w:rtl/>
          <w:lang w:bidi="ar-EG"/>
        </w:rPr>
      </w:pPr>
      <w:r w:rsidRPr="007A28FE">
        <w:rPr>
          <w:rFonts w:ascii="Traditional Arabic" w:hAnsi="Traditional Arabic" w:cs="Traditional Arabic" w:hint="cs"/>
          <w:b/>
          <w:bCs/>
          <w:color w:val="000000"/>
          <w:sz w:val="36"/>
          <w:szCs w:val="36"/>
          <w:rtl/>
          <w:lang w:bidi="ar-EG"/>
        </w:rPr>
        <w:t>أ.</w:t>
      </w:r>
      <w:r>
        <w:rPr>
          <w:rFonts w:ascii="Traditional Arabic" w:hAnsi="Traditional Arabic" w:cs="Traditional Arabic" w:hint="cs"/>
          <w:b/>
          <w:bCs/>
          <w:color w:val="000000"/>
          <w:sz w:val="36"/>
          <w:szCs w:val="36"/>
          <w:rtl/>
          <w:lang w:bidi="ar-EG"/>
        </w:rPr>
        <w:t xml:space="preserve"> </w:t>
      </w:r>
      <w:r w:rsidR="0062300A" w:rsidRPr="0062300A">
        <w:rPr>
          <w:rFonts w:ascii="Traditional Arabic" w:hAnsi="Traditional Arabic" w:cs="Traditional Arabic"/>
          <w:b/>
          <w:bCs/>
          <w:color w:val="000000"/>
          <w:sz w:val="36"/>
          <w:szCs w:val="36"/>
          <w:rtl/>
          <w:lang w:bidi="ar-EG"/>
        </w:rPr>
        <w:t xml:space="preserve">نظرية </w:t>
      </w:r>
      <w:r w:rsidR="0062300A" w:rsidRPr="0062300A">
        <w:rPr>
          <w:rFonts w:ascii="Traditional Arabic" w:hAnsi="Traditional Arabic" w:cs="Traditional Arabic"/>
          <w:b/>
          <w:bCs/>
          <w:color w:val="000000"/>
          <w:sz w:val="36"/>
          <w:szCs w:val="36"/>
          <w:lang w:bidi="ar-EG"/>
        </w:rPr>
        <w:t>X</w:t>
      </w:r>
      <w:r w:rsidR="0062300A" w:rsidRPr="0062300A">
        <w:rPr>
          <w:rFonts w:ascii="Traditional Arabic" w:hAnsi="Traditional Arabic" w:cs="Traditional Arabic"/>
          <w:b/>
          <w:bCs/>
          <w:color w:val="000000"/>
          <w:sz w:val="36"/>
          <w:szCs w:val="36"/>
          <w:rtl/>
          <w:lang w:bidi="ar-EG"/>
        </w:rPr>
        <w:t xml:space="preserve"> </w:t>
      </w:r>
      <w:r w:rsidR="0062300A" w:rsidRPr="0062300A">
        <w:rPr>
          <w:rFonts w:ascii="Traditional Arabic" w:hAnsi="Traditional Arabic" w:cs="Traditional Arabic" w:hint="cs"/>
          <w:b/>
          <w:bCs/>
          <w:color w:val="000000"/>
          <w:sz w:val="36"/>
          <w:szCs w:val="36"/>
          <w:rtl/>
          <w:lang w:bidi="ar-EG"/>
        </w:rPr>
        <w:t>و</w:t>
      </w:r>
      <w:r w:rsidR="0062300A" w:rsidRPr="0062300A">
        <w:rPr>
          <w:rFonts w:ascii="Traditional Arabic" w:hAnsi="Traditional Arabic" w:cs="Traditional Arabic" w:hint="cs"/>
          <w:b/>
          <w:bCs/>
          <w:color w:val="000000"/>
          <w:sz w:val="36"/>
          <w:szCs w:val="36"/>
          <w:lang w:bidi="ar-EG"/>
        </w:rPr>
        <w:t>Y</w:t>
      </w:r>
      <w:r w:rsidR="0062300A">
        <w:rPr>
          <w:rFonts w:ascii="Traditional Arabic" w:hAnsi="Traditional Arabic" w:cs="Traditional Arabic" w:hint="cs"/>
          <w:b/>
          <w:bCs/>
          <w:color w:val="000000"/>
          <w:sz w:val="36"/>
          <w:szCs w:val="36"/>
          <w:rtl/>
          <w:lang w:bidi="ar-EG"/>
        </w:rPr>
        <w:t>:</w:t>
      </w:r>
    </w:p>
    <w:p w14:paraId="5D6E3FC6" w14:textId="1E3BE848" w:rsidR="00F4650C" w:rsidRDefault="0014357C" w:rsidP="00F4650C">
      <w:pPr>
        <w:bidi/>
        <w:spacing w:line="360" w:lineRule="auto"/>
        <w:ind w:firstLine="720"/>
        <w:jc w:val="both"/>
        <w:rPr>
          <w:rFonts w:ascii="Traditional Arabic" w:hAnsi="Traditional Arabic" w:cs="Traditional Arabic"/>
          <w:color w:val="000000"/>
          <w:sz w:val="32"/>
          <w:szCs w:val="32"/>
          <w:rtl/>
          <w:lang w:bidi="ar-EG"/>
        </w:rPr>
      </w:pPr>
      <w:r w:rsidRPr="0014357C">
        <w:rPr>
          <w:rFonts w:ascii="Traditional Arabic" w:hAnsi="Traditional Arabic" w:cs="Traditional Arabic"/>
          <w:color w:val="000000"/>
          <w:sz w:val="32"/>
          <w:szCs w:val="32"/>
          <w:rtl/>
          <w:lang w:bidi="ar-EG"/>
        </w:rPr>
        <w:t xml:space="preserve">قدم هذه النظرية عالم الإدارة الأمريكي دوغلاس </w:t>
      </w:r>
      <w:proofErr w:type="spellStart"/>
      <w:r w:rsidRPr="0014357C">
        <w:rPr>
          <w:rFonts w:ascii="Traditional Arabic" w:hAnsi="Traditional Arabic" w:cs="Traditional Arabic"/>
          <w:color w:val="000000"/>
          <w:sz w:val="32"/>
          <w:szCs w:val="32"/>
          <w:rtl/>
          <w:lang w:bidi="ar-EG"/>
        </w:rPr>
        <w:t>ماكغريغور</w:t>
      </w:r>
      <w:proofErr w:type="spellEnd"/>
      <w:r w:rsidRPr="0014357C">
        <w:rPr>
          <w:rFonts w:ascii="Traditional Arabic" w:hAnsi="Traditional Arabic" w:cs="Traditional Arabic"/>
          <w:color w:val="000000"/>
          <w:sz w:val="32"/>
          <w:szCs w:val="32"/>
          <w:rtl/>
          <w:lang w:bidi="ar-EG"/>
        </w:rPr>
        <w:t xml:space="preserve"> (</w:t>
      </w:r>
      <w:r w:rsidRPr="0014357C">
        <w:rPr>
          <w:rFonts w:ascii="Traditional Arabic" w:hAnsi="Traditional Arabic" w:cs="Traditional Arabic"/>
          <w:color w:val="000000"/>
          <w:sz w:val="32"/>
          <w:szCs w:val="32"/>
          <w:lang w:bidi="ar-EG"/>
        </w:rPr>
        <w:t>Douglas McGregor</w:t>
      </w:r>
      <w:r w:rsidRPr="0014357C">
        <w:rPr>
          <w:rFonts w:ascii="Traditional Arabic" w:hAnsi="Traditional Arabic" w:cs="Traditional Arabic"/>
          <w:color w:val="000000"/>
          <w:sz w:val="32"/>
          <w:szCs w:val="32"/>
          <w:rtl/>
          <w:lang w:bidi="ar-EG"/>
        </w:rPr>
        <w:t xml:space="preserve">) عام 1960 في كتابه </w:t>
      </w:r>
      <w:r w:rsidRPr="0014357C">
        <w:rPr>
          <w:rFonts w:ascii="Traditional Arabic" w:hAnsi="Traditional Arabic" w:cs="Traditional Arabic"/>
          <w:color w:val="000000"/>
          <w:sz w:val="32"/>
          <w:szCs w:val="32"/>
          <w:lang w:bidi="ar-EG"/>
        </w:rPr>
        <w:t>The Human Side of Enterprise</w:t>
      </w:r>
      <w:r w:rsidRPr="0014357C">
        <w:rPr>
          <w:rFonts w:ascii="Traditional Arabic" w:hAnsi="Traditional Arabic" w:cs="Traditional Arabic"/>
          <w:color w:val="000000"/>
          <w:sz w:val="32"/>
          <w:szCs w:val="32"/>
          <w:rtl/>
          <w:lang w:bidi="ar-EG"/>
        </w:rPr>
        <w:t>.</w:t>
      </w:r>
      <w:r w:rsidR="002A60BC">
        <w:rPr>
          <w:rFonts w:ascii="Traditional Arabic" w:hAnsi="Traditional Arabic" w:cs="Traditional Arabic" w:hint="cs"/>
          <w:color w:val="000000"/>
          <w:sz w:val="32"/>
          <w:szCs w:val="32"/>
          <w:rtl/>
          <w:lang w:bidi="ar-EG"/>
        </w:rPr>
        <w:t xml:space="preserve"> و</w:t>
      </w:r>
      <w:r w:rsidR="002A60BC" w:rsidRPr="002A60BC">
        <w:rPr>
          <w:rFonts w:ascii="Traditional Arabic" w:hAnsi="Traditional Arabic" w:cs="Traditional Arabic"/>
          <w:color w:val="000000"/>
          <w:sz w:val="32"/>
          <w:szCs w:val="32"/>
          <w:rtl/>
          <w:lang w:bidi="ar-EG"/>
        </w:rPr>
        <w:t>ترى</w:t>
      </w:r>
      <w:r w:rsidR="002A60BC">
        <w:rPr>
          <w:rFonts w:ascii="Traditional Arabic" w:hAnsi="Traditional Arabic" w:cs="Traditional Arabic" w:hint="cs"/>
          <w:color w:val="000000"/>
          <w:sz w:val="32"/>
          <w:szCs w:val="32"/>
          <w:rtl/>
          <w:lang w:bidi="ar-EG"/>
        </w:rPr>
        <w:t xml:space="preserve"> هذه النظرية</w:t>
      </w:r>
      <w:r w:rsidR="002A60BC" w:rsidRPr="002A60BC">
        <w:rPr>
          <w:rFonts w:ascii="Traditional Arabic" w:hAnsi="Traditional Arabic" w:cs="Traditional Arabic"/>
          <w:color w:val="000000"/>
          <w:sz w:val="32"/>
          <w:szCs w:val="32"/>
          <w:rtl/>
          <w:lang w:bidi="ar-EG"/>
        </w:rPr>
        <w:t xml:space="preserve"> أن “افتراضات الإدارة عن </w:t>
      </w:r>
      <w:r w:rsidR="002A60BC">
        <w:rPr>
          <w:rFonts w:ascii="Traditional Arabic" w:hAnsi="Traditional Arabic" w:cs="Traditional Arabic" w:hint="cs"/>
          <w:color w:val="000000"/>
          <w:sz w:val="32"/>
          <w:szCs w:val="32"/>
          <w:rtl/>
          <w:lang w:bidi="ar-EG"/>
        </w:rPr>
        <w:t>العامل</w:t>
      </w:r>
      <w:r w:rsidR="002A60BC" w:rsidRPr="002A60BC">
        <w:rPr>
          <w:rFonts w:ascii="Traditional Arabic" w:hAnsi="Traditional Arabic" w:cs="Traditional Arabic"/>
          <w:color w:val="000000"/>
          <w:sz w:val="32"/>
          <w:szCs w:val="32"/>
          <w:rtl/>
          <w:lang w:bidi="ar-EG"/>
        </w:rPr>
        <w:t xml:space="preserve">” </w:t>
      </w:r>
      <w:r w:rsidR="002A60BC">
        <w:rPr>
          <w:rFonts w:ascii="Traditional Arabic" w:hAnsi="Traditional Arabic" w:cs="Traditional Arabic" w:hint="cs"/>
          <w:color w:val="000000"/>
          <w:sz w:val="32"/>
          <w:szCs w:val="32"/>
          <w:rtl/>
          <w:lang w:bidi="ar-EG"/>
        </w:rPr>
        <w:t>هي التي تشكل</w:t>
      </w:r>
      <w:r w:rsidR="002A60BC" w:rsidRPr="002A60BC">
        <w:rPr>
          <w:rFonts w:ascii="Traditional Arabic" w:hAnsi="Traditional Arabic" w:cs="Traditional Arabic"/>
          <w:color w:val="000000"/>
          <w:sz w:val="32"/>
          <w:szCs w:val="32"/>
          <w:rtl/>
          <w:lang w:bidi="ar-EG"/>
        </w:rPr>
        <w:t xml:space="preserve"> بيئة العمل</w:t>
      </w:r>
      <w:r w:rsidR="00113156">
        <w:rPr>
          <w:rFonts w:ascii="Traditional Arabic" w:hAnsi="Traditional Arabic" w:cs="Traditional Arabic" w:hint="cs"/>
          <w:color w:val="000000"/>
          <w:sz w:val="32"/>
          <w:szCs w:val="32"/>
          <w:rtl/>
          <w:lang w:bidi="ar-EG"/>
        </w:rPr>
        <w:t xml:space="preserve"> الناجحة أو الفاشلة</w:t>
      </w:r>
      <w:r w:rsidR="002A60BC" w:rsidRPr="002A60BC">
        <w:rPr>
          <w:rFonts w:ascii="Traditional Arabic" w:hAnsi="Traditional Arabic" w:cs="Traditional Arabic"/>
          <w:color w:val="000000"/>
          <w:sz w:val="32"/>
          <w:szCs w:val="32"/>
          <w:rtl/>
          <w:lang w:bidi="ar-EG"/>
        </w:rPr>
        <w:t xml:space="preserve">. </w:t>
      </w:r>
      <w:r w:rsidR="00113156">
        <w:rPr>
          <w:rFonts w:ascii="Traditional Arabic" w:hAnsi="Traditional Arabic" w:cs="Traditional Arabic" w:hint="cs"/>
          <w:color w:val="000000"/>
          <w:sz w:val="32"/>
          <w:szCs w:val="32"/>
          <w:rtl/>
          <w:lang w:bidi="ar-EG"/>
        </w:rPr>
        <w:t>ف</w:t>
      </w:r>
      <w:r w:rsidR="002A60BC" w:rsidRPr="002A60BC">
        <w:rPr>
          <w:rFonts w:ascii="Traditional Arabic" w:hAnsi="Traditional Arabic" w:cs="Traditional Arabic"/>
          <w:color w:val="000000"/>
          <w:sz w:val="32"/>
          <w:szCs w:val="32"/>
          <w:rtl/>
          <w:lang w:bidi="ar-EG"/>
        </w:rPr>
        <w:t xml:space="preserve">نظرية </w:t>
      </w:r>
      <w:r w:rsidR="002A60BC" w:rsidRPr="002A60BC">
        <w:rPr>
          <w:rFonts w:ascii="Traditional Arabic" w:hAnsi="Traditional Arabic" w:cs="Traditional Arabic"/>
          <w:color w:val="000000"/>
          <w:sz w:val="32"/>
          <w:szCs w:val="32"/>
          <w:lang w:bidi="ar-EG"/>
        </w:rPr>
        <w:t>X</w:t>
      </w:r>
      <w:r w:rsidR="002A60BC" w:rsidRPr="002A60BC">
        <w:rPr>
          <w:rFonts w:ascii="Traditional Arabic" w:hAnsi="Traditional Arabic" w:cs="Traditional Arabic"/>
          <w:color w:val="000000"/>
          <w:sz w:val="32"/>
          <w:szCs w:val="32"/>
          <w:rtl/>
          <w:lang w:bidi="ar-EG"/>
        </w:rPr>
        <w:t xml:space="preserve"> تفترض أن العامل</w:t>
      </w:r>
      <w:r w:rsidR="00113156">
        <w:rPr>
          <w:rFonts w:ascii="Traditional Arabic" w:hAnsi="Traditional Arabic" w:cs="Traditional Arabic" w:hint="cs"/>
          <w:color w:val="000000"/>
          <w:sz w:val="32"/>
          <w:szCs w:val="32"/>
          <w:rtl/>
          <w:lang w:bidi="ar-EG"/>
        </w:rPr>
        <w:t xml:space="preserve"> كسول بطبعه، </w:t>
      </w:r>
      <w:r w:rsidR="002A60BC" w:rsidRPr="002A60BC">
        <w:rPr>
          <w:rFonts w:ascii="Traditional Arabic" w:hAnsi="Traditional Arabic" w:cs="Traditional Arabic"/>
          <w:color w:val="000000"/>
          <w:sz w:val="32"/>
          <w:szCs w:val="32"/>
          <w:rtl/>
          <w:lang w:bidi="ar-EG"/>
        </w:rPr>
        <w:t xml:space="preserve">يكره العمل ويحتاج رقابة صارمة، </w:t>
      </w:r>
      <w:r w:rsidR="00113156">
        <w:rPr>
          <w:rFonts w:ascii="Traditional Arabic" w:hAnsi="Traditional Arabic" w:cs="Traditional Arabic" w:hint="cs"/>
          <w:color w:val="000000"/>
          <w:sz w:val="32"/>
          <w:szCs w:val="32"/>
          <w:rtl/>
          <w:lang w:bidi="ar-EG"/>
        </w:rPr>
        <w:t>وينتج عن هذا الافتراض</w:t>
      </w:r>
      <w:r w:rsidR="002A60BC" w:rsidRPr="002A60BC">
        <w:rPr>
          <w:rFonts w:ascii="Traditional Arabic" w:hAnsi="Traditional Arabic" w:cs="Traditional Arabic"/>
          <w:color w:val="000000"/>
          <w:sz w:val="32"/>
          <w:szCs w:val="32"/>
          <w:rtl/>
          <w:lang w:bidi="ar-EG"/>
        </w:rPr>
        <w:t xml:space="preserve"> بيئة </w:t>
      </w:r>
      <w:r w:rsidR="00113156">
        <w:rPr>
          <w:rFonts w:ascii="Traditional Arabic" w:hAnsi="Traditional Arabic" w:cs="Traditional Arabic" w:hint="cs"/>
          <w:color w:val="000000"/>
          <w:sz w:val="32"/>
          <w:szCs w:val="32"/>
          <w:rtl/>
          <w:lang w:bidi="ar-EG"/>
        </w:rPr>
        <w:t xml:space="preserve">عمل </w:t>
      </w:r>
      <w:r w:rsidR="002A60BC" w:rsidRPr="002A60BC">
        <w:rPr>
          <w:rFonts w:ascii="Traditional Arabic" w:hAnsi="Traditional Arabic" w:cs="Traditional Arabic"/>
          <w:color w:val="000000"/>
          <w:sz w:val="32"/>
          <w:szCs w:val="32"/>
          <w:rtl/>
          <w:lang w:bidi="ar-EG"/>
        </w:rPr>
        <w:t xml:space="preserve">متشددة تركز على الأوامر والعقاب وتقليل المخاطرة. </w:t>
      </w:r>
      <w:r w:rsidR="00FB2A79">
        <w:rPr>
          <w:rFonts w:ascii="Traditional Arabic" w:hAnsi="Traditional Arabic" w:cs="Traditional Arabic" w:hint="cs"/>
          <w:color w:val="000000"/>
          <w:sz w:val="32"/>
          <w:szCs w:val="32"/>
          <w:rtl/>
          <w:lang w:bidi="ar-EG"/>
        </w:rPr>
        <w:t xml:space="preserve">أما </w:t>
      </w:r>
      <w:r w:rsidR="002A60BC" w:rsidRPr="002A60BC">
        <w:rPr>
          <w:rFonts w:ascii="Traditional Arabic" w:hAnsi="Traditional Arabic" w:cs="Traditional Arabic"/>
          <w:color w:val="000000"/>
          <w:sz w:val="32"/>
          <w:szCs w:val="32"/>
          <w:rtl/>
          <w:lang w:bidi="ar-EG"/>
        </w:rPr>
        <w:t xml:space="preserve">نظرية </w:t>
      </w:r>
      <w:r w:rsidR="002A60BC" w:rsidRPr="002A60BC">
        <w:rPr>
          <w:rFonts w:ascii="Traditional Arabic" w:hAnsi="Traditional Arabic" w:cs="Traditional Arabic"/>
          <w:color w:val="000000"/>
          <w:sz w:val="32"/>
          <w:szCs w:val="32"/>
          <w:lang w:bidi="ar-EG"/>
        </w:rPr>
        <w:t>Y</w:t>
      </w:r>
      <w:r w:rsidR="002A60BC" w:rsidRPr="002A60BC">
        <w:rPr>
          <w:rFonts w:ascii="Traditional Arabic" w:hAnsi="Traditional Arabic" w:cs="Traditional Arabic"/>
          <w:color w:val="000000"/>
          <w:sz w:val="32"/>
          <w:szCs w:val="32"/>
          <w:rtl/>
          <w:lang w:bidi="ar-EG"/>
        </w:rPr>
        <w:t xml:space="preserve"> </w:t>
      </w:r>
      <w:r w:rsidR="00FB2A79">
        <w:rPr>
          <w:rFonts w:ascii="Traditional Arabic" w:hAnsi="Traditional Arabic" w:cs="Traditional Arabic" w:hint="cs"/>
          <w:color w:val="000000"/>
          <w:sz w:val="32"/>
          <w:szCs w:val="32"/>
          <w:rtl/>
          <w:lang w:bidi="ar-EG"/>
        </w:rPr>
        <w:t>ف</w:t>
      </w:r>
      <w:r w:rsidR="002A60BC" w:rsidRPr="002A60BC">
        <w:rPr>
          <w:rFonts w:ascii="Traditional Arabic" w:hAnsi="Traditional Arabic" w:cs="Traditional Arabic"/>
          <w:color w:val="000000"/>
          <w:sz w:val="32"/>
          <w:szCs w:val="32"/>
          <w:rtl/>
          <w:lang w:bidi="ar-EG"/>
        </w:rPr>
        <w:t xml:space="preserve">تفترض أن العامل يمكن أن يكون مبادرًا ومسؤولًا إذا توفرت له أهداف واضحة وتمكين وثقة، فتنتج بيئة </w:t>
      </w:r>
      <w:r w:rsidR="00BC57E8">
        <w:rPr>
          <w:rFonts w:ascii="Traditional Arabic" w:hAnsi="Traditional Arabic" w:cs="Traditional Arabic" w:hint="cs"/>
          <w:color w:val="000000"/>
          <w:sz w:val="32"/>
          <w:szCs w:val="32"/>
          <w:rtl/>
          <w:lang w:bidi="ar-EG"/>
        </w:rPr>
        <w:t>عمل إبداعية ومحفزة</w:t>
      </w:r>
      <w:r w:rsidR="002A60BC" w:rsidRPr="002A60BC">
        <w:rPr>
          <w:rFonts w:ascii="Traditional Arabic" w:hAnsi="Traditional Arabic" w:cs="Traditional Arabic"/>
          <w:color w:val="000000"/>
          <w:sz w:val="32"/>
          <w:szCs w:val="32"/>
          <w:rtl/>
          <w:lang w:bidi="ar-EG"/>
        </w:rPr>
        <w:t xml:space="preserve">. </w:t>
      </w:r>
      <w:r w:rsidR="00BC57E8">
        <w:rPr>
          <w:rFonts w:ascii="Traditional Arabic" w:hAnsi="Traditional Arabic" w:cs="Traditional Arabic" w:hint="cs"/>
          <w:color w:val="000000"/>
          <w:sz w:val="32"/>
          <w:szCs w:val="32"/>
          <w:rtl/>
          <w:lang w:bidi="ar-EG"/>
        </w:rPr>
        <w:t>ويتطلب</w:t>
      </w:r>
      <w:r w:rsidR="002A60BC" w:rsidRPr="002A60BC">
        <w:rPr>
          <w:rFonts w:ascii="Traditional Arabic" w:hAnsi="Traditional Arabic" w:cs="Traditional Arabic"/>
          <w:color w:val="000000"/>
          <w:sz w:val="32"/>
          <w:szCs w:val="32"/>
          <w:rtl/>
          <w:lang w:bidi="ar-EG"/>
        </w:rPr>
        <w:t xml:space="preserve"> التحول لبيئة </w:t>
      </w:r>
      <w:r w:rsidR="002A60BC" w:rsidRPr="002A60BC">
        <w:rPr>
          <w:rFonts w:ascii="Traditional Arabic" w:hAnsi="Traditional Arabic" w:cs="Traditional Arabic"/>
          <w:color w:val="000000"/>
          <w:sz w:val="32"/>
          <w:szCs w:val="32"/>
          <w:lang w:bidi="ar-EG"/>
        </w:rPr>
        <w:t>Y</w:t>
      </w:r>
      <w:r w:rsidR="002A60BC" w:rsidRPr="002A60BC">
        <w:rPr>
          <w:rFonts w:ascii="Traditional Arabic" w:hAnsi="Traditional Arabic" w:cs="Traditional Arabic"/>
          <w:color w:val="000000"/>
          <w:sz w:val="32"/>
          <w:szCs w:val="32"/>
          <w:rtl/>
          <w:lang w:bidi="ar-EG"/>
        </w:rPr>
        <w:t xml:space="preserve"> </w:t>
      </w:r>
      <w:r w:rsidR="00BC57E8">
        <w:rPr>
          <w:rFonts w:ascii="Traditional Arabic" w:hAnsi="Traditional Arabic" w:cs="Traditional Arabic" w:hint="cs"/>
          <w:color w:val="000000"/>
          <w:sz w:val="32"/>
          <w:szCs w:val="32"/>
          <w:rtl/>
          <w:lang w:bidi="ar-EG"/>
        </w:rPr>
        <w:t>العديد من الأمور، أبرزها:</w:t>
      </w:r>
      <w:r w:rsidR="002A60BC" w:rsidRPr="002A60BC">
        <w:rPr>
          <w:rFonts w:ascii="Traditional Arabic" w:hAnsi="Traditional Arabic" w:cs="Traditional Arabic"/>
          <w:color w:val="000000"/>
          <w:sz w:val="32"/>
          <w:szCs w:val="32"/>
          <w:rtl/>
          <w:lang w:bidi="ar-EG"/>
        </w:rPr>
        <w:t xml:space="preserve"> إشراك </w:t>
      </w:r>
      <w:r w:rsidR="00C56FBE">
        <w:rPr>
          <w:rFonts w:ascii="Traditional Arabic" w:hAnsi="Traditional Arabic" w:cs="Traditional Arabic" w:hint="cs"/>
          <w:color w:val="000000"/>
          <w:sz w:val="32"/>
          <w:szCs w:val="32"/>
          <w:rtl/>
          <w:lang w:bidi="ar-EG"/>
        </w:rPr>
        <w:t xml:space="preserve">العاملين </w:t>
      </w:r>
      <w:r w:rsidR="002A60BC" w:rsidRPr="002A60BC">
        <w:rPr>
          <w:rFonts w:ascii="Traditional Arabic" w:hAnsi="Traditional Arabic" w:cs="Traditional Arabic"/>
          <w:color w:val="000000"/>
          <w:sz w:val="32"/>
          <w:szCs w:val="32"/>
          <w:rtl/>
          <w:lang w:bidi="ar-EG"/>
        </w:rPr>
        <w:t>في</w:t>
      </w:r>
      <w:r w:rsidR="00C56FBE">
        <w:rPr>
          <w:rFonts w:ascii="Traditional Arabic" w:hAnsi="Traditional Arabic" w:cs="Traditional Arabic" w:hint="cs"/>
          <w:color w:val="000000"/>
          <w:sz w:val="32"/>
          <w:szCs w:val="32"/>
          <w:rtl/>
          <w:lang w:bidi="ar-EG"/>
        </w:rPr>
        <w:t xml:space="preserve"> صناعة</w:t>
      </w:r>
      <w:r w:rsidR="002A60BC" w:rsidRPr="002A60BC">
        <w:rPr>
          <w:rFonts w:ascii="Traditional Arabic" w:hAnsi="Traditional Arabic" w:cs="Traditional Arabic"/>
          <w:color w:val="000000"/>
          <w:sz w:val="32"/>
          <w:szCs w:val="32"/>
          <w:rtl/>
          <w:lang w:bidi="ar-EG"/>
        </w:rPr>
        <w:t xml:space="preserve"> القرار، وتطوير قدرات</w:t>
      </w:r>
      <w:r w:rsidR="00350858">
        <w:rPr>
          <w:rFonts w:ascii="Traditional Arabic" w:hAnsi="Traditional Arabic" w:cs="Traditional Arabic" w:hint="cs"/>
          <w:color w:val="000000"/>
          <w:sz w:val="32"/>
          <w:szCs w:val="32"/>
          <w:rtl/>
          <w:lang w:bidi="ar-EG"/>
        </w:rPr>
        <w:t xml:space="preserve"> </w:t>
      </w:r>
      <w:r w:rsidR="00EA6E4D">
        <w:rPr>
          <w:rFonts w:ascii="Traditional Arabic" w:hAnsi="Traditional Arabic" w:cs="Traditional Arabic" w:hint="cs"/>
          <w:color w:val="000000"/>
          <w:sz w:val="32"/>
          <w:szCs w:val="32"/>
          <w:rtl/>
          <w:lang w:bidi="ar-EG"/>
        </w:rPr>
        <w:t>العاملين.. الخ (</w:t>
      </w:r>
      <w:r w:rsidR="00EB66F3" w:rsidRPr="00F0297C">
        <w:rPr>
          <w:rFonts w:asciiTheme="majorBidi" w:hAnsiTheme="majorBidi" w:cstheme="majorBidi"/>
          <w:sz w:val="28"/>
          <w:szCs w:val="28"/>
        </w:rPr>
        <w:t>McGregor</w:t>
      </w:r>
      <w:r w:rsidR="00EB66F3">
        <w:rPr>
          <w:rFonts w:asciiTheme="majorBidi" w:hAnsiTheme="majorBidi" w:cstheme="majorBidi"/>
          <w:sz w:val="28"/>
          <w:szCs w:val="28"/>
        </w:rPr>
        <w:t xml:space="preserve">, </w:t>
      </w:r>
      <w:r w:rsidR="00EB66F3" w:rsidRPr="00F0297C">
        <w:rPr>
          <w:rFonts w:asciiTheme="majorBidi" w:hAnsiTheme="majorBidi" w:cstheme="majorBidi"/>
          <w:sz w:val="28"/>
          <w:szCs w:val="28"/>
        </w:rPr>
        <w:t>19</w:t>
      </w:r>
      <w:r w:rsidR="00EB66F3">
        <w:rPr>
          <w:rFonts w:asciiTheme="majorBidi" w:hAnsiTheme="majorBidi" w:cstheme="majorBidi"/>
          <w:sz w:val="28"/>
          <w:szCs w:val="28"/>
        </w:rPr>
        <w:t>9</w:t>
      </w:r>
      <w:r w:rsidR="00EB66F3" w:rsidRPr="00F0297C">
        <w:rPr>
          <w:rFonts w:asciiTheme="majorBidi" w:hAnsiTheme="majorBidi" w:cstheme="majorBidi"/>
          <w:sz w:val="28"/>
          <w:szCs w:val="28"/>
        </w:rPr>
        <w:t>0</w:t>
      </w:r>
      <w:r w:rsidR="00EA6E4D">
        <w:rPr>
          <w:rFonts w:ascii="Traditional Arabic" w:hAnsi="Traditional Arabic" w:cs="Traditional Arabic" w:hint="cs"/>
          <w:color w:val="000000"/>
          <w:sz w:val="32"/>
          <w:szCs w:val="32"/>
          <w:rtl/>
          <w:lang w:bidi="ar-EG"/>
        </w:rPr>
        <w:t>).</w:t>
      </w:r>
    </w:p>
    <w:p w14:paraId="5F767135" w14:textId="2B49294A" w:rsidR="00EA6E4D" w:rsidRPr="003348F5" w:rsidRDefault="003348F5" w:rsidP="00EA6E4D">
      <w:pPr>
        <w:bidi/>
        <w:spacing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ب</w:t>
      </w:r>
      <w:r w:rsidR="00EA6E4D" w:rsidRPr="007A28FE">
        <w:rPr>
          <w:rFonts w:ascii="Traditional Arabic" w:hAnsi="Traditional Arabic" w:cs="Traditional Arabic" w:hint="cs"/>
          <w:b/>
          <w:bCs/>
          <w:color w:val="000000"/>
          <w:sz w:val="36"/>
          <w:szCs w:val="36"/>
          <w:rtl/>
          <w:lang w:bidi="ar-EG"/>
        </w:rPr>
        <w:t>.</w:t>
      </w:r>
      <w:r w:rsidR="00EA6E4D">
        <w:rPr>
          <w:rFonts w:ascii="Traditional Arabic" w:hAnsi="Traditional Arabic" w:cs="Traditional Arabic" w:hint="cs"/>
          <w:b/>
          <w:bCs/>
          <w:color w:val="000000"/>
          <w:sz w:val="36"/>
          <w:szCs w:val="36"/>
          <w:rtl/>
          <w:lang w:bidi="ar-EG"/>
        </w:rPr>
        <w:t xml:space="preserve"> </w:t>
      </w:r>
      <w:r w:rsidRPr="003348F5">
        <w:rPr>
          <w:rFonts w:ascii="Traditional Arabic" w:hAnsi="Traditional Arabic" w:cs="Traditional Arabic"/>
          <w:b/>
          <w:bCs/>
          <w:color w:val="000000"/>
          <w:sz w:val="36"/>
          <w:szCs w:val="36"/>
          <w:rtl/>
          <w:lang w:bidi="ar-EG"/>
        </w:rPr>
        <w:t xml:space="preserve">نظرية </w:t>
      </w:r>
      <w:r w:rsidRPr="003348F5">
        <w:rPr>
          <w:rFonts w:ascii="Traditional Arabic" w:hAnsi="Traditional Arabic" w:cs="Traditional Arabic"/>
          <w:b/>
          <w:bCs/>
          <w:color w:val="000000"/>
          <w:sz w:val="36"/>
          <w:szCs w:val="36"/>
          <w:lang w:bidi="ar-EG"/>
        </w:rPr>
        <w:t>Z</w:t>
      </w:r>
      <w:r w:rsidRPr="003348F5">
        <w:rPr>
          <w:rFonts w:ascii="Traditional Arabic" w:hAnsi="Traditional Arabic" w:cs="Traditional Arabic"/>
          <w:b/>
          <w:bCs/>
          <w:color w:val="000000"/>
          <w:sz w:val="36"/>
          <w:szCs w:val="36"/>
          <w:rtl/>
          <w:lang w:bidi="ar-EG"/>
        </w:rPr>
        <w:t xml:space="preserve"> اليابانية</w:t>
      </w:r>
      <w:r>
        <w:rPr>
          <w:rFonts w:ascii="Traditional Arabic" w:hAnsi="Traditional Arabic" w:cs="Traditional Arabic" w:hint="cs"/>
          <w:b/>
          <w:bCs/>
          <w:color w:val="000000"/>
          <w:sz w:val="36"/>
          <w:szCs w:val="36"/>
          <w:rtl/>
          <w:lang w:bidi="ar-EG"/>
        </w:rPr>
        <w:t>:</w:t>
      </w:r>
    </w:p>
    <w:p w14:paraId="19330E54" w14:textId="430DE42C" w:rsidR="00F4650C" w:rsidRDefault="00546221" w:rsidP="00F4650C">
      <w:pPr>
        <w:bidi/>
        <w:spacing w:line="360" w:lineRule="auto"/>
        <w:ind w:firstLine="720"/>
        <w:jc w:val="both"/>
        <w:rPr>
          <w:rFonts w:ascii="Traditional Arabic" w:hAnsi="Traditional Arabic" w:cs="Traditional Arabic"/>
          <w:color w:val="000000"/>
          <w:sz w:val="32"/>
          <w:szCs w:val="32"/>
          <w:rtl/>
          <w:lang w:bidi="ar-EG"/>
        </w:rPr>
      </w:pPr>
      <w:r w:rsidRPr="00546221">
        <w:rPr>
          <w:rFonts w:ascii="Traditional Arabic" w:hAnsi="Traditional Arabic" w:cs="Traditional Arabic"/>
          <w:color w:val="000000"/>
          <w:sz w:val="32"/>
          <w:szCs w:val="32"/>
          <w:rtl/>
          <w:lang w:bidi="ar-EG"/>
        </w:rPr>
        <w:t>طور</w:t>
      </w:r>
      <w:r>
        <w:rPr>
          <w:rFonts w:ascii="Traditional Arabic" w:hAnsi="Traditional Arabic" w:cs="Traditional Arabic" w:hint="cs"/>
          <w:color w:val="000000"/>
          <w:sz w:val="32"/>
          <w:szCs w:val="32"/>
          <w:rtl/>
          <w:lang w:bidi="ar-EG"/>
        </w:rPr>
        <w:t xml:space="preserve"> هذه النظرية</w:t>
      </w:r>
      <w:r w:rsidRPr="00546221">
        <w:rPr>
          <w:rFonts w:ascii="Traditional Arabic" w:hAnsi="Traditional Arabic" w:cs="Traditional Arabic"/>
          <w:color w:val="000000"/>
          <w:sz w:val="32"/>
          <w:szCs w:val="32"/>
          <w:rtl/>
          <w:lang w:bidi="ar-EG"/>
        </w:rPr>
        <w:t xml:space="preserve"> الباحث الأمريكي ويليام </w:t>
      </w:r>
      <w:proofErr w:type="spellStart"/>
      <w:r w:rsidRPr="00546221">
        <w:rPr>
          <w:rFonts w:ascii="Traditional Arabic" w:hAnsi="Traditional Arabic" w:cs="Traditional Arabic"/>
          <w:color w:val="000000"/>
          <w:sz w:val="32"/>
          <w:szCs w:val="32"/>
          <w:rtl/>
          <w:lang w:bidi="ar-EG"/>
        </w:rPr>
        <w:t>أوتشي</w:t>
      </w:r>
      <w:proofErr w:type="spellEnd"/>
      <w:r w:rsidRPr="00546221">
        <w:rPr>
          <w:rFonts w:ascii="Traditional Arabic" w:hAnsi="Traditional Arabic" w:cs="Traditional Arabic"/>
          <w:color w:val="000000"/>
          <w:sz w:val="32"/>
          <w:szCs w:val="32"/>
          <w:rtl/>
          <w:lang w:bidi="ar-EG"/>
        </w:rPr>
        <w:t xml:space="preserve"> (</w:t>
      </w:r>
      <w:r w:rsidRPr="00546221">
        <w:rPr>
          <w:rFonts w:ascii="Traditional Arabic" w:hAnsi="Traditional Arabic" w:cs="Traditional Arabic"/>
          <w:color w:val="000000"/>
          <w:sz w:val="32"/>
          <w:szCs w:val="32"/>
          <w:lang w:bidi="ar-EG"/>
        </w:rPr>
        <w:t>William G. Ouchi</w:t>
      </w:r>
      <w:r w:rsidRPr="00546221">
        <w:rPr>
          <w:rFonts w:ascii="Traditional Arabic" w:hAnsi="Traditional Arabic" w:cs="Traditional Arabic"/>
          <w:color w:val="000000"/>
          <w:sz w:val="32"/>
          <w:szCs w:val="32"/>
          <w:rtl/>
          <w:lang w:bidi="ar-EG"/>
        </w:rPr>
        <w:t>) عام 1981 متأثرًا بأساليب الإدارة اليابانية.</w:t>
      </w:r>
      <w:r>
        <w:rPr>
          <w:rFonts w:ascii="Traditional Arabic" w:hAnsi="Traditional Arabic" w:cs="Traditional Arabic" w:hint="cs"/>
          <w:color w:val="000000"/>
          <w:sz w:val="32"/>
          <w:szCs w:val="32"/>
          <w:rtl/>
          <w:lang w:bidi="ar-EG"/>
        </w:rPr>
        <w:t xml:space="preserve"> </w:t>
      </w:r>
      <w:r w:rsidR="00BE1B4A">
        <w:rPr>
          <w:rFonts w:ascii="Traditional Arabic" w:hAnsi="Traditional Arabic" w:cs="Traditional Arabic" w:hint="cs"/>
          <w:color w:val="000000"/>
          <w:sz w:val="32"/>
          <w:szCs w:val="32"/>
          <w:rtl/>
          <w:lang w:bidi="ar-EG"/>
        </w:rPr>
        <w:t>و</w:t>
      </w:r>
      <w:r w:rsidR="00BE1B4A" w:rsidRPr="00BE1B4A">
        <w:rPr>
          <w:rFonts w:ascii="Traditional Arabic" w:hAnsi="Traditional Arabic" w:cs="Traditional Arabic"/>
          <w:color w:val="000000"/>
          <w:sz w:val="32"/>
          <w:szCs w:val="32"/>
          <w:rtl/>
          <w:lang w:bidi="ar-EG"/>
        </w:rPr>
        <w:t xml:space="preserve">تركز نظرية </w:t>
      </w:r>
      <w:r w:rsidR="00BE1B4A" w:rsidRPr="00BE1B4A">
        <w:rPr>
          <w:rFonts w:ascii="Traditional Arabic" w:hAnsi="Traditional Arabic" w:cs="Traditional Arabic"/>
          <w:color w:val="000000"/>
          <w:sz w:val="32"/>
          <w:szCs w:val="32"/>
          <w:lang w:bidi="ar-EG"/>
        </w:rPr>
        <w:t>Z</w:t>
      </w:r>
      <w:r w:rsidR="00BE1B4A" w:rsidRPr="00BE1B4A">
        <w:rPr>
          <w:rFonts w:ascii="Traditional Arabic" w:hAnsi="Traditional Arabic" w:cs="Traditional Arabic"/>
          <w:color w:val="000000"/>
          <w:sz w:val="32"/>
          <w:szCs w:val="32"/>
          <w:rtl/>
          <w:lang w:bidi="ar-EG"/>
        </w:rPr>
        <w:t xml:space="preserve"> على الثقة والولاء طويل الأمد بين المنظمة والعاملين. </w:t>
      </w:r>
      <w:r w:rsidR="00654615">
        <w:rPr>
          <w:rFonts w:ascii="Traditional Arabic" w:hAnsi="Traditional Arabic" w:cs="Traditional Arabic" w:hint="cs"/>
          <w:color w:val="000000"/>
          <w:sz w:val="32"/>
          <w:szCs w:val="32"/>
          <w:rtl/>
          <w:lang w:bidi="ar-EG"/>
        </w:rPr>
        <w:t xml:space="preserve">كما </w:t>
      </w:r>
      <w:r w:rsidR="00BE1B4A" w:rsidRPr="00BE1B4A">
        <w:rPr>
          <w:rFonts w:ascii="Traditional Arabic" w:hAnsi="Traditional Arabic" w:cs="Traditional Arabic"/>
          <w:color w:val="000000"/>
          <w:sz w:val="32"/>
          <w:szCs w:val="32"/>
          <w:rtl/>
          <w:lang w:bidi="ar-EG"/>
        </w:rPr>
        <w:t xml:space="preserve">تؤكد على العمل </w:t>
      </w:r>
      <w:r w:rsidR="00BE1B4A" w:rsidRPr="00BE1B4A">
        <w:rPr>
          <w:rFonts w:ascii="Traditional Arabic" w:hAnsi="Traditional Arabic" w:cs="Traditional Arabic"/>
          <w:color w:val="000000"/>
          <w:sz w:val="32"/>
          <w:szCs w:val="32"/>
          <w:rtl/>
          <w:lang w:bidi="ar-EG"/>
        </w:rPr>
        <w:lastRenderedPageBreak/>
        <w:t>الجماعي، والاستقرار الوظيفي، والتدريب المستمر</w:t>
      </w:r>
      <w:r w:rsidR="00654615">
        <w:rPr>
          <w:rFonts w:ascii="Traditional Arabic" w:hAnsi="Traditional Arabic" w:cs="Traditional Arabic" w:hint="cs"/>
          <w:color w:val="000000"/>
          <w:sz w:val="32"/>
          <w:szCs w:val="32"/>
          <w:rtl/>
          <w:lang w:bidi="ar-EG"/>
        </w:rPr>
        <w:t>، وخلق</w:t>
      </w:r>
      <w:r w:rsidR="00BE1B4A" w:rsidRPr="00BE1B4A">
        <w:rPr>
          <w:rFonts w:ascii="Traditional Arabic" w:hAnsi="Traditional Arabic" w:cs="Traditional Arabic"/>
          <w:color w:val="000000"/>
          <w:sz w:val="32"/>
          <w:szCs w:val="32"/>
          <w:rtl/>
          <w:lang w:bidi="ar-EG"/>
        </w:rPr>
        <w:t xml:space="preserve"> بيئة عمل داعمة تعزز الانتماء والالتزام</w:t>
      </w:r>
      <w:r w:rsidR="00965E16">
        <w:rPr>
          <w:rFonts w:ascii="Traditional Arabic" w:hAnsi="Traditional Arabic" w:cs="Traditional Arabic" w:hint="cs"/>
          <w:color w:val="000000"/>
          <w:sz w:val="32"/>
          <w:szCs w:val="32"/>
          <w:rtl/>
          <w:lang w:bidi="ar-EG"/>
        </w:rPr>
        <w:t xml:space="preserve">، والإسهام </w:t>
      </w:r>
      <w:r w:rsidR="00BE1B4A" w:rsidRPr="00BE1B4A">
        <w:rPr>
          <w:rFonts w:ascii="Traditional Arabic" w:hAnsi="Traditional Arabic" w:cs="Traditional Arabic"/>
          <w:color w:val="000000"/>
          <w:sz w:val="32"/>
          <w:szCs w:val="32"/>
          <w:rtl/>
          <w:lang w:bidi="ar-EG"/>
        </w:rPr>
        <w:t xml:space="preserve">في رفع </w:t>
      </w:r>
      <w:r w:rsidR="00965E16">
        <w:rPr>
          <w:rFonts w:ascii="Traditional Arabic" w:hAnsi="Traditional Arabic" w:cs="Traditional Arabic" w:hint="cs"/>
          <w:color w:val="000000"/>
          <w:sz w:val="32"/>
          <w:szCs w:val="32"/>
          <w:rtl/>
          <w:lang w:bidi="ar-EG"/>
        </w:rPr>
        <w:t>إنتاجية المؤسسة</w:t>
      </w:r>
      <w:r w:rsidR="00BE1B4A" w:rsidRPr="00BE1B4A">
        <w:rPr>
          <w:rFonts w:ascii="Traditional Arabic" w:hAnsi="Traditional Arabic" w:cs="Traditional Arabic"/>
          <w:color w:val="000000"/>
          <w:sz w:val="32"/>
          <w:szCs w:val="32"/>
          <w:rtl/>
          <w:lang w:bidi="ar-EG"/>
        </w:rPr>
        <w:t xml:space="preserve"> من خلال </w:t>
      </w:r>
      <w:r w:rsidR="00965E16">
        <w:rPr>
          <w:rFonts w:ascii="Traditional Arabic" w:hAnsi="Traditional Arabic" w:cs="Traditional Arabic" w:hint="cs"/>
          <w:color w:val="000000"/>
          <w:sz w:val="32"/>
          <w:szCs w:val="32"/>
          <w:rtl/>
          <w:lang w:bidi="ar-EG"/>
        </w:rPr>
        <w:t>الالتزام العميق و</w:t>
      </w:r>
      <w:r w:rsidR="00BE1B4A" w:rsidRPr="00BE1B4A">
        <w:rPr>
          <w:rFonts w:ascii="Traditional Arabic" w:hAnsi="Traditional Arabic" w:cs="Traditional Arabic"/>
          <w:color w:val="000000"/>
          <w:sz w:val="32"/>
          <w:szCs w:val="32"/>
          <w:rtl/>
          <w:lang w:bidi="ar-EG"/>
        </w:rPr>
        <w:t>الثقافة</w:t>
      </w:r>
      <w:r w:rsidR="00DF75CC">
        <w:rPr>
          <w:rFonts w:ascii="Traditional Arabic" w:hAnsi="Traditional Arabic" w:cs="Traditional Arabic" w:hint="cs"/>
          <w:color w:val="000000"/>
          <w:sz w:val="32"/>
          <w:szCs w:val="32"/>
          <w:rtl/>
          <w:lang w:bidi="ar-EG"/>
        </w:rPr>
        <w:t xml:space="preserve"> المؤسسية القوية</w:t>
      </w:r>
      <w:r w:rsidR="00BE1B4A" w:rsidRPr="00BE1B4A">
        <w:rPr>
          <w:rFonts w:ascii="Traditional Arabic" w:hAnsi="Traditional Arabic" w:cs="Traditional Arabic"/>
          <w:color w:val="000000"/>
          <w:sz w:val="32"/>
          <w:szCs w:val="32"/>
          <w:rtl/>
          <w:lang w:bidi="ar-EG"/>
        </w:rPr>
        <w:t xml:space="preserve"> </w:t>
      </w:r>
      <w:r w:rsidR="00DF75CC">
        <w:rPr>
          <w:rFonts w:ascii="Traditional Arabic" w:hAnsi="Traditional Arabic" w:cs="Traditional Arabic" w:hint="cs"/>
          <w:color w:val="000000"/>
          <w:sz w:val="32"/>
          <w:szCs w:val="32"/>
          <w:rtl/>
          <w:lang w:bidi="ar-EG"/>
        </w:rPr>
        <w:t>أكثر من الرقابة الصارمة</w:t>
      </w:r>
      <w:r w:rsidR="00BE1B4A" w:rsidRPr="00BE1B4A">
        <w:rPr>
          <w:rFonts w:ascii="Traditional Arabic" w:hAnsi="Traditional Arabic" w:cs="Traditional Arabic"/>
          <w:color w:val="000000"/>
          <w:sz w:val="32"/>
          <w:szCs w:val="32"/>
          <w:rtl/>
          <w:lang w:bidi="ar-EG"/>
        </w:rPr>
        <w:t xml:space="preserve">. إلا أن </w:t>
      </w:r>
      <w:r w:rsidR="00DF75CC">
        <w:rPr>
          <w:rFonts w:ascii="Traditional Arabic" w:hAnsi="Traditional Arabic" w:cs="Traditional Arabic" w:hint="cs"/>
          <w:color w:val="000000"/>
          <w:sz w:val="32"/>
          <w:szCs w:val="32"/>
          <w:rtl/>
          <w:lang w:bidi="ar-EG"/>
        </w:rPr>
        <w:t>تطبيق هذه النظرية</w:t>
      </w:r>
      <w:r w:rsidR="00BE1B4A" w:rsidRPr="00BE1B4A">
        <w:rPr>
          <w:rFonts w:ascii="Traditional Arabic" w:hAnsi="Traditional Arabic" w:cs="Traditional Arabic"/>
          <w:color w:val="000000"/>
          <w:sz w:val="32"/>
          <w:szCs w:val="32"/>
          <w:rtl/>
          <w:lang w:bidi="ar-EG"/>
        </w:rPr>
        <w:t xml:space="preserve"> قد يواجه صعوبات في البيئات شديدة التنافسية</w:t>
      </w:r>
      <w:r w:rsidR="002D25BE">
        <w:rPr>
          <w:rFonts w:ascii="Traditional Arabic" w:hAnsi="Traditional Arabic" w:cs="Traditional Arabic" w:hint="cs"/>
          <w:color w:val="000000"/>
          <w:sz w:val="32"/>
          <w:szCs w:val="32"/>
          <w:rtl/>
          <w:lang w:bidi="ar-EG"/>
        </w:rPr>
        <w:t xml:space="preserve"> </w:t>
      </w:r>
      <w:r w:rsidR="00484C91" w:rsidRPr="009010F2">
        <w:rPr>
          <w:rFonts w:asciiTheme="majorBidi" w:hAnsiTheme="majorBidi" w:cstheme="majorBidi"/>
          <w:sz w:val="28"/>
          <w:szCs w:val="28"/>
          <w:lang w:val="en-GB"/>
        </w:rPr>
        <w:t>Ouchi, 1981</w:t>
      </w:r>
      <w:r w:rsidR="00484C91">
        <w:rPr>
          <w:rFonts w:asciiTheme="majorBidi" w:hAnsiTheme="majorBidi" w:cstheme="majorBidi"/>
          <w:sz w:val="28"/>
          <w:szCs w:val="28"/>
          <w:lang w:val="en-GB"/>
        </w:rPr>
        <w:t>)</w:t>
      </w:r>
      <w:r w:rsidR="002D25BE">
        <w:rPr>
          <w:rFonts w:ascii="Traditional Arabic" w:hAnsi="Traditional Arabic" w:cs="Traditional Arabic" w:hint="cs"/>
          <w:color w:val="000000"/>
          <w:sz w:val="32"/>
          <w:szCs w:val="32"/>
          <w:rtl/>
          <w:lang w:bidi="ar-EG"/>
        </w:rPr>
        <w:t>).</w:t>
      </w:r>
    </w:p>
    <w:p w14:paraId="10B4A964" w14:textId="16F7B6FE" w:rsidR="002D25BE" w:rsidRPr="003348F5" w:rsidRDefault="002D25BE" w:rsidP="002D25BE">
      <w:pPr>
        <w:bidi/>
        <w:spacing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ج</w:t>
      </w:r>
      <w:r w:rsidRPr="007A28FE">
        <w:rPr>
          <w:rFonts w:ascii="Traditional Arabic" w:hAnsi="Traditional Arabic" w:cs="Traditional Arabic" w:hint="cs"/>
          <w:b/>
          <w:bCs/>
          <w:color w:val="000000"/>
          <w:sz w:val="36"/>
          <w:szCs w:val="36"/>
          <w:rtl/>
          <w:lang w:bidi="ar-EG"/>
        </w:rPr>
        <w:t>.</w:t>
      </w:r>
      <w:r>
        <w:rPr>
          <w:rFonts w:ascii="Traditional Arabic" w:hAnsi="Traditional Arabic" w:cs="Traditional Arabic" w:hint="cs"/>
          <w:b/>
          <w:bCs/>
          <w:color w:val="000000"/>
          <w:sz w:val="36"/>
          <w:szCs w:val="36"/>
          <w:rtl/>
          <w:lang w:bidi="ar-EG"/>
        </w:rPr>
        <w:t xml:space="preserve"> </w:t>
      </w:r>
      <w:r w:rsidRPr="003348F5">
        <w:rPr>
          <w:rFonts w:ascii="Traditional Arabic" w:hAnsi="Traditional Arabic" w:cs="Traditional Arabic"/>
          <w:b/>
          <w:bCs/>
          <w:color w:val="000000"/>
          <w:sz w:val="36"/>
          <w:szCs w:val="36"/>
          <w:rtl/>
          <w:lang w:bidi="ar-EG"/>
        </w:rPr>
        <w:t xml:space="preserve">نظرية </w:t>
      </w:r>
      <w:r>
        <w:rPr>
          <w:rFonts w:ascii="Traditional Arabic" w:hAnsi="Traditional Arabic" w:cs="Traditional Arabic" w:hint="cs"/>
          <w:b/>
          <w:bCs/>
          <w:color w:val="000000"/>
          <w:sz w:val="36"/>
          <w:szCs w:val="36"/>
          <w:rtl/>
          <w:lang w:bidi="ar-EG"/>
        </w:rPr>
        <w:t>الثقافة التنظيمية:</w:t>
      </w:r>
    </w:p>
    <w:p w14:paraId="4AFAA00C" w14:textId="03F84F9F" w:rsidR="00BE1B4A" w:rsidRDefault="000B5ECD" w:rsidP="002D25BE">
      <w:pPr>
        <w:bidi/>
        <w:spacing w:line="360" w:lineRule="auto"/>
        <w:ind w:firstLine="720"/>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وتركز على دراسة</w:t>
      </w:r>
      <w:r w:rsidRPr="000B5ECD">
        <w:rPr>
          <w:rFonts w:ascii="Traditional Arabic" w:hAnsi="Traditional Arabic" w:cs="Traditional Arabic"/>
          <w:color w:val="000000"/>
          <w:sz w:val="32"/>
          <w:szCs w:val="32"/>
          <w:rtl/>
          <w:lang w:bidi="ar-EG"/>
        </w:rPr>
        <w:t xml:space="preserve"> القيم والمعتقدات والعادات السائدة داخل المنظمة والتي تؤثر بشكل مباشر في سلوك العاملين وطرق تفكيرهم، حيث تُعد الثقافة التنظيمية إطارًا غير رسمي يوجّه القرارات والتصرفات اليومية، كما تؤثر في مستوى الالتزام والرضا الوظيفي وتعزز التعاون والعمل الجماعي بين الموظفين، وتساعد الثقافة القوية والإيجابية على تحسين الأداء وتحقيق الأهداف الاستراتيجية، وتؤكد هذه النظرية أن نجاح المنظمة يعتمد إلى حد كبير على مدى توافق ثقافتها مع بيئتها الداخلية والخارجية وأهدافها العامة</w:t>
      </w:r>
      <w:r>
        <w:rPr>
          <w:rFonts w:ascii="Traditional Arabic" w:hAnsi="Traditional Arabic" w:cs="Traditional Arabic" w:hint="cs"/>
          <w:color w:val="000000"/>
          <w:sz w:val="32"/>
          <w:szCs w:val="32"/>
          <w:rtl/>
          <w:lang w:bidi="ar-EG"/>
        </w:rPr>
        <w:t xml:space="preserve"> (</w:t>
      </w:r>
      <w:r w:rsidR="004D1ECF" w:rsidRPr="004D1ECF">
        <w:rPr>
          <w:rFonts w:ascii="Traditional Arabic" w:hAnsi="Traditional Arabic" w:cs="Traditional Arabic"/>
          <w:color w:val="000000"/>
          <w:sz w:val="32"/>
          <w:szCs w:val="32"/>
          <w:lang w:bidi="ar-EG"/>
        </w:rPr>
        <w:t>Schein &amp; Schein, 2016</w:t>
      </w:r>
      <w:r>
        <w:rPr>
          <w:rFonts w:ascii="Traditional Arabic" w:hAnsi="Traditional Arabic" w:cs="Traditional Arabic" w:hint="cs"/>
          <w:color w:val="000000"/>
          <w:sz w:val="32"/>
          <w:szCs w:val="32"/>
          <w:rtl/>
          <w:lang w:bidi="ar-EG"/>
        </w:rPr>
        <w:t>).</w:t>
      </w:r>
    </w:p>
    <w:p w14:paraId="546AAE1A" w14:textId="206C64FE" w:rsidR="000B5ECD" w:rsidRPr="003348F5" w:rsidRDefault="000B5ECD" w:rsidP="000B5ECD">
      <w:pPr>
        <w:bidi/>
        <w:spacing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د</w:t>
      </w:r>
      <w:r w:rsidRPr="007A28FE">
        <w:rPr>
          <w:rFonts w:ascii="Traditional Arabic" w:hAnsi="Traditional Arabic" w:cs="Traditional Arabic" w:hint="cs"/>
          <w:b/>
          <w:bCs/>
          <w:color w:val="000000"/>
          <w:sz w:val="36"/>
          <w:szCs w:val="36"/>
          <w:rtl/>
          <w:lang w:bidi="ar-EG"/>
        </w:rPr>
        <w:t>.</w:t>
      </w:r>
      <w:r>
        <w:rPr>
          <w:rFonts w:ascii="Traditional Arabic" w:hAnsi="Traditional Arabic" w:cs="Traditional Arabic" w:hint="cs"/>
          <w:b/>
          <w:bCs/>
          <w:color w:val="000000"/>
          <w:sz w:val="36"/>
          <w:szCs w:val="36"/>
          <w:rtl/>
          <w:lang w:bidi="ar-EG"/>
        </w:rPr>
        <w:t xml:space="preserve"> </w:t>
      </w:r>
      <w:r w:rsidRPr="003348F5">
        <w:rPr>
          <w:rFonts w:ascii="Traditional Arabic" w:hAnsi="Traditional Arabic" w:cs="Traditional Arabic"/>
          <w:b/>
          <w:bCs/>
          <w:color w:val="000000"/>
          <w:sz w:val="36"/>
          <w:szCs w:val="36"/>
          <w:rtl/>
          <w:lang w:bidi="ar-EG"/>
        </w:rPr>
        <w:t>نظرية</w:t>
      </w:r>
      <w:r w:rsidR="00ED7C13" w:rsidRPr="00ED7C13">
        <w:rPr>
          <w:rFonts w:ascii="Traditional Arabic" w:hAnsi="Traditional Arabic" w:cs="Traditional Arabic"/>
          <w:b/>
          <w:bCs/>
          <w:color w:val="000000"/>
          <w:sz w:val="36"/>
          <w:szCs w:val="36"/>
          <w:rtl/>
          <w:lang w:bidi="ar-EG"/>
        </w:rPr>
        <w:t xml:space="preserve"> جودة الحياة الوظيفية</w:t>
      </w:r>
      <w:r w:rsidR="00ED7C13">
        <w:rPr>
          <w:rFonts w:ascii="Traditional Arabic" w:hAnsi="Traditional Arabic" w:cs="Traditional Arabic" w:hint="cs"/>
          <w:b/>
          <w:bCs/>
          <w:color w:val="000000"/>
          <w:sz w:val="36"/>
          <w:szCs w:val="36"/>
          <w:rtl/>
          <w:lang w:bidi="ar-EG"/>
        </w:rPr>
        <w:t>:</w:t>
      </w:r>
    </w:p>
    <w:p w14:paraId="31A1291A" w14:textId="6B09CE77" w:rsidR="009B15E6" w:rsidRDefault="00D92517" w:rsidP="009B15E6">
      <w:pPr>
        <w:bidi/>
        <w:spacing w:line="360" w:lineRule="auto"/>
        <w:ind w:firstLine="720"/>
        <w:jc w:val="both"/>
        <w:rPr>
          <w:rFonts w:ascii="Traditional Arabic" w:hAnsi="Traditional Arabic" w:cs="Traditional Arabic"/>
          <w:color w:val="000000"/>
          <w:sz w:val="32"/>
          <w:szCs w:val="32"/>
          <w:rtl/>
          <w:lang w:bidi="ar-EG"/>
        </w:rPr>
      </w:pPr>
      <w:r w:rsidRPr="00D92517">
        <w:rPr>
          <w:rFonts w:ascii="Traditional Arabic" w:hAnsi="Traditional Arabic" w:cs="Traditional Arabic"/>
          <w:color w:val="000000"/>
          <w:sz w:val="32"/>
          <w:szCs w:val="32"/>
          <w:rtl/>
          <w:lang w:bidi="ar-EG"/>
        </w:rPr>
        <w:t>تُعَدّ نظرية جودة الحياة الوظيفية من النظريات الإدارية الحديثة التي تهدف إلى تحسين بيئة العمل وتحقيق التوازن بين متطلبات الوظيفة واحتياجات العاملين. وتركّز هذه النظرية على توفير ظروف عمل عادلة وآمنة تُسهم في رفع مستوى الرضا الوظيفي. كما تهتم بمشاركة العاملين في اتخاذ القرارات وتعزيز الشعور بالانتماء والمسؤولية. وتؤكد أيضًا على أهمية التطوير المهني المستمر وتحقيق الاستقرار الوظيفي. وتسعى جودة الحياة الوظيفية إلى تحسين الأداء والإنتاجية من خلال الاهتمام بالجانب الإنساني في العمل. وفي النهاية، تُسهم هذه النظرية في بناء منظمات أكثر كفاءة واستدامة</w:t>
      </w:r>
      <w:r>
        <w:rPr>
          <w:rFonts w:ascii="Traditional Arabic" w:hAnsi="Traditional Arabic" w:cs="Traditional Arabic" w:hint="cs"/>
          <w:color w:val="000000"/>
          <w:sz w:val="32"/>
          <w:szCs w:val="32"/>
          <w:rtl/>
          <w:lang w:bidi="ar-EG"/>
        </w:rPr>
        <w:t xml:space="preserve"> </w:t>
      </w:r>
      <w:r w:rsidR="00EC09A0" w:rsidRPr="00EC09A0">
        <w:rPr>
          <w:rFonts w:ascii="Traditional Arabic" w:hAnsi="Traditional Arabic" w:cs="Traditional Arabic"/>
          <w:color w:val="000000"/>
          <w:sz w:val="32"/>
          <w:szCs w:val="32"/>
          <w:rtl/>
          <w:lang w:bidi="ar-EG"/>
        </w:rPr>
        <w:t>(</w:t>
      </w:r>
      <w:r w:rsidR="00EC09A0" w:rsidRPr="00EC09A0">
        <w:rPr>
          <w:rFonts w:ascii="Traditional Arabic" w:hAnsi="Traditional Arabic" w:cs="Traditional Arabic"/>
          <w:color w:val="000000"/>
          <w:sz w:val="32"/>
          <w:szCs w:val="32"/>
          <w:lang w:bidi="ar-EG"/>
        </w:rPr>
        <w:t>Abdullah et al., 2021; Martins et al., 2021</w:t>
      </w:r>
      <w:r w:rsidR="00EC09A0" w:rsidRPr="00EC09A0">
        <w:rPr>
          <w:rFonts w:ascii="Traditional Arabic" w:hAnsi="Traditional Arabic" w:cs="Traditional Arabic"/>
          <w:color w:val="000000"/>
          <w:sz w:val="32"/>
          <w:szCs w:val="32"/>
          <w:rtl/>
          <w:lang w:bidi="ar-EG"/>
        </w:rPr>
        <w:t>)</w:t>
      </w:r>
      <w:r w:rsidR="00EC09A0">
        <w:rPr>
          <w:rFonts w:ascii="Traditional Arabic" w:hAnsi="Traditional Arabic" w:cs="Traditional Arabic" w:hint="cs"/>
          <w:color w:val="000000"/>
          <w:sz w:val="32"/>
          <w:szCs w:val="32"/>
          <w:rtl/>
          <w:lang w:bidi="ar-EG"/>
        </w:rPr>
        <w:t>.</w:t>
      </w:r>
    </w:p>
    <w:p w14:paraId="1C96807E" w14:textId="7C5B01AA" w:rsidR="00D11EDF" w:rsidRDefault="00D11EDF" w:rsidP="00D11EDF">
      <w:pPr>
        <w:bidi/>
        <w:spacing w:line="276" w:lineRule="auto"/>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6</w:t>
      </w:r>
      <w:r w:rsidRPr="00CD7961">
        <w:rPr>
          <w:rFonts w:ascii="Traditional Arabic" w:hAnsi="Traditional Arabic" w:cs="Traditional Arabic" w:hint="cs"/>
          <w:b/>
          <w:bCs/>
          <w:color w:val="000000"/>
          <w:sz w:val="40"/>
          <w:szCs w:val="40"/>
          <w:rtl/>
          <w:lang w:bidi="ar-EG"/>
        </w:rPr>
        <w:t>.</w:t>
      </w:r>
      <w:r>
        <w:rPr>
          <w:rFonts w:ascii="Traditional Arabic" w:hAnsi="Traditional Arabic" w:cs="Traditional Arabic"/>
          <w:b/>
          <w:bCs/>
          <w:color w:val="000000"/>
          <w:sz w:val="40"/>
          <w:szCs w:val="40"/>
          <w:rtl/>
          <w:lang w:bidi="ar-EG"/>
        </w:rPr>
        <w:t xml:space="preserve"> </w:t>
      </w:r>
      <w:r w:rsidR="00FD6934">
        <w:rPr>
          <w:rFonts w:ascii="Traditional Arabic" w:hAnsi="Traditional Arabic" w:cs="Traditional Arabic" w:hint="cs"/>
          <w:b/>
          <w:bCs/>
          <w:color w:val="000000"/>
          <w:sz w:val="40"/>
          <w:szCs w:val="40"/>
          <w:rtl/>
          <w:lang w:bidi="ar-EG"/>
        </w:rPr>
        <w:t>أبعاد بيئة العمل</w:t>
      </w:r>
      <w:r>
        <w:rPr>
          <w:rFonts w:ascii="Traditional Arabic" w:hAnsi="Traditional Arabic" w:cs="Traditional Arabic" w:hint="cs"/>
          <w:b/>
          <w:bCs/>
          <w:color w:val="000000"/>
          <w:sz w:val="40"/>
          <w:szCs w:val="40"/>
          <w:rtl/>
          <w:lang w:bidi="ar-EG"/>
        </w:rPr>
        <w:t>:</w:t>
      </w:r>
    </w:p>
    <w:p w14:paraId="43098D51" w14:textId="7C4010D7" w:rsidR="00047AFC" w:rsidRPr="004C5C26" w:rsidRDefault="004C5C26" w:rsidP="004C5C26">
      <w:pPr>
        <w:bidi/>
        <w:spacing w:line="360" w:lineRule="auto"/>
        <w:ind w:firstLine="720"/>
        <w:jc w:val="both"/>
        <w:rPr>
          <w:rFonts w:ascii="Traditional Arabic" w:hAnsi="Traditional Arabic" w:cs="Traditional Arabic"/>
          <w:color w:val="000000"/>
          <w:sz w:val="32"/>
          <w:szCs w:val="32"/>
          <w:rtl/>
          <w:lang w:bidi="ar-EG"/>
        </w:rPr>
      </w:pPr>
      <w:r w:rsidRPr="004C5C26">
        <w:rPr>
          <w:rFonts w:ascii="Traditional Arabic" w:hAnsi="Traditional Arabic" w:cs="Traditional Arabic"/>
          <w:color w:val="000000"/>
          <w:sz w:val="32"/>
          <w:szCs w:val="32"/>
          <w:rtl/>
          <w:lang w:bidi="ar-EG"/>
        </w:rPr>
        <w:t>لا تقتصر بيئة العمل على الجوانب المادية فقط، بل تمتد لتشمل الأبعاد التنظيمية والإدارية والنفسية التي تحكم العلاقات وأساليب العمل داخل المنظمة</w:t>
      </w:r>
      <w:r>
        <w:rPr>
          <w:rFonts w:ascii="Traditional Arabic" w:hAnsi="Traditional Arabic" w:cs="Traditional Arabic" w:hint="cs"/>
          <w:color w:val="000000"/>
          <w:sz w:val="32"/>
          <w:szCs w:val="32"/>
          <w:rtl/>
          <w:lang w:bidi="ar-EG"/>
        </w:rPr>
        <w:t>،</w:t>
      </w:r>
      <w:r w:rsidRPr="004C5C26">
        <w:rPr>
          <w:rFonts w:ascii="Traditional Arabic" w:hAnsi="Traditional Arabic" w:cs="Traditional Arabic"/>
          <w:color w:val="000000"/>
          <w:sz w:val="32"/>
          <w:szCs w:val="32"/>
          <w:rtl/>
          <w:lang w:bidi="ar-EG"/>
        </w:rPr>
        <w:t xml:space="preserve"> ويسهم الاهتمام بهذه الأبعاد في تعزيز الرضا الوظيفي ورفع مستوى </w:t>
      </w:r>
      <w:r w:rsidRPr="004C5C26">
        <w:rPr>
          <w:rFonts w:ascii="Traditional Arabic" w:hAnsi="Traditional Arabic" w:cs="Traditional Arabic"/>
          <w:color w:val="000000"/>
          <w:sz w:val="32"/>
          <w:szCs w:val="32"/>
          <w:rtl/>
          <w:lang w:bidi="ar-EG"/>
        </w:rPr>
        <w:lastRenderedPageBreak/>
        <w:t>الالتزام والانتماء المؤسسي. ومن ثمّ أصبحت دراسة أبعاد بيئة العمل ضرورة أساسية لتحقيق الكفاءة والتميز والاستدامة التنظيمية.</w:t>
      </w:r>
      <w:r>
        <w:rPr>
          <w:rFonts w:ascii="Traditional Arabic" w:hAnsi="Traditional Arabic" w:cs="Traditional Arabic" w:hint="cs"/>
          <w:color w:val="000000"/>
          <w:sz w:val="32"/>
          <w:szCs w:val="32"/>
          <w:rtl/>
          <w:lang w:bidi="ar-EG"/>
        </w:rPr>
        <w:t xml:space="preserve"> </w:t>
      </w:r>
      <w:r w:rsidRPr="00671D67">
        <w:rPr>
          <w:rFonts w:ascii="Traditional Arabic" w:hAnsi="Traditional Arabic" w:cs="Traditional Arabic" w:hint="cs"/>
          <w:b/>
          <w:bCs/>
          <w:color w:val="000000"/>
          <w:sz w:val="32"/>
          <w:szCs w:val="32"/>
          <w:rtl/>
          <w:lang w:bidi="ar-EG"/>
        </w:rPr>
        <w:t xml:space="preserve">ويمكن توضيح أبرز أبعاد بيئة العمل فيما </w:t>
      </w:r>
      <w:r w:rsidR="00C84437" w:rsidRPr="00671D67">
        <w:rPr>
          <w:rFonts w:ascii="Traditional Arabic" w:hAnsi="Traditional Arabic" w:cs="Traditional Arabic" w:hint="cs"/>
          <w:b/>
          <w:bCs/>
          <w:color w:val="000000"/>
          <w:sz w:val="32"/>
          <w:szCs w:val="32"/>
          <w:rtl/>
          <w:lang w:bidi="ar-EG"/>
        </w:rPr>
        <w:t>يلي</w:t>
      </w:r>
      <w:r w:rsidRPr="00671D67">
        <w:rPr>
          <w:rFonts w:ascii="Traditional Arabic" w:hAnsi="Traditional Arabic" w:cs="Traditional Arabic" w:hint="cs"/>
          <w:b/>
          <w:bCs/>
          <w:color w:val="000000"/>
          <w:sz w:val="32"/>
          <w:szCs w:val="32"/>
          <w:rtl/>
          <w:lang w:bidi="ar-EG"/>
        </w:rPr>
        <w:t>:</w:t>
      </w:r>
    </w:p>
    <w:p w14:paraId="047DFDFA" w14:textId="51EA0E14" w:rsidR="00047AFC" w:rsidRPr="008D484B" w:rsidRDefault="004C5C26" w:rsidP="008D484B">
      <w:pPr>
        <w:bidi/>
        <w:spacing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أ</w:t>
      </w:r>
      <w:r w:rsidR="008D484B">
        <w:rPr>
          <w:rFonts w:ascii="Traditional Arabic" w:hAnsi="Traditional Arabic" w:cs="Traditional Arabic" w:hint="cs"/>
          <w:b/>
          <w:bCs/>
          <w:color w:val="000000"/>
          <w:sz w:val="36"/>
          <w:szCs w:val="36"/>
          <w:rtl/>
          <w:lang w:bidi="ar-EG"/>
        </w:rPr>
        <w:t xml:space="preserve">. </w:t>
      </w:r>
      <w:r w:rsidR="009A676B">
        <w:rPr>
          <w:rFonts w:ascii="Traditional Arabic" w:hAnsi="Traditional Arabic" w:cs="Traditional Arabic" w:hint="cs"/>
          <w:b/>
          <w:bCs/>
          <w:color w:val="000000"/>
          <w:sz w:val="36"/>
          <w:szCs w:val="36"/>
          <w:rtl/>
          <w:lang w:bidi="ar-EG"/>
        </w:rPr>
        <w:t xml:space="preserve">الهيكل </w:t>
      </w:r>
      <w:r w:rsidR="00E56F91">
        <w:rPr>
          <w:rFonts w:ascii="Traditional Arabic" w:hAnsi="Traditional Arabic" w:cs="Traditional Arabic" w:hint="cs"/>
          <w:b/>
          <w:bCs/>
          <w:color w:val="000000"/>
          <w:sz w:val="36"/>
          <w:szCs w:val="36"/>
          <w:rtl/>
          <w:lang w:bidi="ar-EG"/>
        </w:rPr>
        <w:t>التنظيمي</w:t>
      </w:r>
      <w:r w:rsidR="008D484B" w:rsidRPr="008D484B">
        <w:rPr>
          <w:rFonts w:ascii="Traditional Arabic" w:hAnsi="Traditional Arabic" w:cs="Traditional Arabic" w:hint="cs"/>
          <w:b/>
          <w:bCs/>
          <w:color w:val="000000"/>
          <w:sz w:val="36"/>
          <w:szCs w:val="36"/>
          <w:rtl/>
          <w:lang w:bidi="ar-EG"/>
        </w:rPr>
        <w:t>:</w:t>
      </w:r>
    </w:p>
    <w:p w14:paraId="59C95349" w14:textId="008C2FAD" w:rsidR="009A676B" w:rsidRDefault="009A676B" w:rsidP="00111155">
      <w:pPr>
        <w:bidi/>
        <w:spacing w:line="360" w:lineRule="auto"/>
        <w:ind w:firstLine="720"/>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وهو آلية رسمية</w:t>
      </w:r>
      <w:r w:rsidRPr="009A676B">
        <w:rPr>
          <w:rFonts w:ascii="Traditional Arabic" w:hAnsi="Traditional Arabic" w:cs="Traditional Arabic"/>
          <w:color w:val="000000"/>
          <w:sz w:val="32"/>
          <w:szCs w:val="32"/>
          <w:rtl/>
          <w:lang w:bidi="ar-EG"/>
        </w:rPr>
        <w:t xml:space="preserve"> يتم من خلاله</w:t>
      </w:r>
      <w:r>
        <w:rPr>
          <w:rFonts w:ascii="Traditional Arabic" w:hAnsi="Traditional Arabic" w:cs="Traditional Arabic" w:hint="cs"/>
          <w:color w:val="000000"/>
          <w:sz w:val="32"/>
          <w:szCs w:val="32"/>
          <w:rtl/>
          <w:lang w:bidi="ar-EG"/>
        </w:rPr>
        <w:t>ا</w:t>
      </w:r>
      <w:r w:rsidRPr="009A676B">
        <w:rPr>
          <w:rFonts w:ascii="Traditional Arabic" w:hAnsi="Traditional Arabic" w:cs="Traditional Arabic"/>
          <w:color w:val="000000"/>
          <w:sz w:val="32"/>
          <w:szCs w:val="32"/>
          <w:rtl/>
          <w:lang w:bidi="ar-EG"/>
        </w:rPr>
        <w:t xml:space="preserve"> إدارة المنظمة </w:t>
      </w:r>
      <w:r w:rsidR="00E56F91">
        <w:rPr>
          <w:rFonts w:ascii="Traditional Arabic" w:hAnsi="Traditional Arabic" w:cs="Traditional Arabic" w:hint="cs"/>
          <w:color w:val="000000"/>
          <w:sz w:val="32"/>
          <w:szCs w:val="32"/>
          <w:rtl/>
          <w:lang w:bidi="ar-EG"/>
        </w:rPr>
        <w:t>وذلك</w:t>
      </w:r>
      <w:r w:rsidRPr="009A676B">
        <w:rPr>
          <w:rFonts w:ascii="Traditional Arabic" w:hAnsi="Traditional Arabic" w:cs="Traditional Arabic"/>
          <w:color w:val="000000"/>
          <w:sz w:val="32"/>
          <w:szCs w:val="32"/>
          <w:rtl/>
          <w:lang w:bidi="ar-EG"/>
        </w:rPr>
        <w:t xml:space="preserve"> من خلال تحديد خطوط السلطة والاتصال بين الرؤساء والمرؤوسين (</w:t>
      </w:r>
      <w:r w:rsidR="00E56F91">
        <w:rPr>
          <w:rFonts w:ascii="Traditional Arabic" w:hAnsi="Traditional Arabic" w:cs="Traditional Arabic" w:hint="cs"/>
          <w:color w:val="000000"/>
          <w:sz w:val="32"/>
          <w:szCs w:val="32"/>
          <w:rtl/>
          <w:lang w:bidi="ar-EG"/>
        </w:rPr>
        <w:t>النيل و</w:t>
      </w:r>
      <w:r w:rsidRPr="009A676B">
        <w:rPr>
          <w:rFonts w:ascii="Traditional Arabic" w:hAnsi="Traditional Arabic" w:cs="Traditional Arabic"/>
          <w:color w:val="000000"/>
          <w:sz w:val="32"/>
          <w:szCs w:val="32"/>
          <w:rtl/>
          <w:lang w:bidi="ar-EG"/>
        </w:rPr>
        <w:t>سليمان، 2018)</w:t>
      </w:r>
      <w:r w:rsidR="00E56F91">
        <w:rPr>
          <w:rFonts w:ascii="Traditional Arabic" w:hAnsi="Traditional Arabic" w:cs="Traditional Arabic" w:hint="cs"/>
          <w:color w:val="000000"/>
          <w:sz w:val="32"/>
          <w:szCs w:val="32"/>
          <w:rtl/>
          <w:lang w:bidi="ar-EG"/>
        </w:rPr>
        <w:t xml:space="preserve">، وتعرفه </w:t>
      </w:r>
      <w:proofErr w:type="spellStart"/>
      <w:r w:rsidR="00111155">
        <w:rPr>
          <w:rFonts w:ascii="Traditional Arabic" w:hAnsi="Traditional Arabic" w:cs="Traditional Arabic" w:hint="cs"/>
          <w:color w:val="000000"/>
          <w:sz w:val="32"/>
          <w:szCs w:val="32"/>
          <w:rtl/>
          <w:lang w:bidi="ar-EG"/>
        </w:rPr>
        <w:t>المسلمية</w:t>
      </w:r>
      <w:proofErr w:type="spellEnd"/>
      <w:r w:rsidR="00111155">
        <w:rPr>
          <w:rFonts w:ascii="Traditional Arabic" w:hAnsi="Traditional Arabic" w:cs="Traditional Arabic" w:hint="cs"/>
          <w:color w:val="000000"/>
          <w:sz w:val="32"/>
          <w:szCs w:val="32"/>
          <w:rtl/>
          <w:lang w:bidi="ar-EG"/>
        </w:rPr>
        <w:t xml:space="preserve"> (2022) </w:t>
      </w:r>
      <w:r w:rsidRPr="009A676B">
        <w:rPr>
          <w:rFonts w:ascii="Traditional Arabic" w:hAnsi="Traditional Arabic" w:cs="Traditional Arabic"/>
          <w:color w:val="000000"/>
          <w:sz w:val="32"/>
          <w:szCs w:val="32"/>
          <w:rtl/>
          <w:lang w:bidi="ar-EG"/>
        </w:rPr>
        <w:t>بأنه الإطار الرسمي الذي تتبعه المؤسسة لتنظيم العلاقات والاتصالات وتوضيح خطوط السلطة والمسؤولية واختيار أساليب العمل الملائمة لتحقيق أهداف المؤسسة.</w:t>
      </w:r>
      <w:r w:rsidR="00A772FD">
        <w:rPr>
          <w:rFonts w:ascii="Traditional Arabic" w:hAnsi="Traditional Arabic" w:cs="Traditional Arabic" w:hint="cs"/>
          <w:color w:val="000000"/>
          <w:sz w:val="32"/>
          <w:szCs w:val="32"/>
          <w:rtl/>
          <w:lang w:bidi="ar-EG"/>
        </w:rPr>
        <w:t xml:space="preserve"> والهيكل التنظيمي</w:t>
      </w:r>
      <w:r w:rsidR="00A772FD" w:rsidRPr="00A772FD">
        <w:rPr>
          <w:rFonts w:ascii="Traditional Arabic" w:hAnsi="Traditional Arabic" w:cs="Traditional Arabic"/>
          <w:color w:val="000000"/>
          <w:sz w:val="32"/>
          <w:szCs w:val="32"/>
          <w:rtl/>
          <w:lang w:bidi="ar-EG"/>
        </w:rPr>
        <w:t xml:space="preserve"> الواضح والمتوازن </w:t>
      </w:r>
      <w:r w:rsidR="00A772FD">
        <w:rPr>
          <w:rFonts w:ascii="Traditional Arabic" w:hAnsi="Traditional Arabic" w:cs="Traditional Arabic" w:hint="cs"/>
          <w:color w:val="000000"/>
          <w:sz w:val="32"/>
          <w:szCs w:val="32"/>
          <w:rtl/>
          <w:lang w:bidi="ar-EG"/>
        </w:rPr>
        <w:t xml:space="preserve">للمؤسسة </w:t>
      </w:r>
      <w:r w:rsidR="00A772FD" w:rsidRPr="00A772FD">
        <w:rPr>
          <w:rFonts w:ascii="Traditional Arabic" w:hAnsi="Traditional Arabic" w:cs="Traditional Arabic"/>
          <w:color w:val="000000"/>
          <w:sz w:val="32"/>
          <w:szCs w:val="32"/>
          <w:rtl/>
          <w:lang w:bidi="ar-EG"/>
        </w:rPr>
        <w:t>يساعد على تقليل الغموض الوظيفي وتداخل الاختصاصات، ويُسهِم في سرعة اتخاذ القرار وتحقيق الانسجام بين الإدارات. أما الهيكل غير الملائم، فيؤدي إلى تضارب الصلاحيات، وبطء الإجراءات، وضعف التنسيق، مما ينعكس سلبًا على الأداء العام والمعنويات الوظيفية</w:t>
      </w:r>
      <w:r w:rsidR="00626A9F">
        <w:rPr>
          <w:rFonts w:ascii="Traditional Arabic" w:hAnsi="Traditional Arabic" w:cs="Traditional Arabic" w:hint="cs"/>
          <w:color w:val="000000"/>
          <w:sz w:val="32"/>
          <w:szCs w:val="32"/>
          <w:rtl/>
          <w:lang w:bidi="ar-EG"/>
        </w:rPr>
        <w:t xml:space="preserve"> (النيل، 2018).</w:t>
      </w:r>
    </w:p>
    <w:p w14:paraId="68B81304" w14:textId="60FA6CCD" w:rsidR="00047AFC" w:rsidRPr="008D484B" w:rsidRDefault="003820A0" w:rsidP="008D484B">
      <w:pPr>
        <w:bidi/>
        <w:spacing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ب</w:t>
      </w:r>
      <w:r w:rsidR="008D484B" w:rsidRPr="008D484B">
        <w:rPr>
          <w:rFonts w:ascii="Traditional Arabic" w:hAnsi="Traditional Arabic" w:cs="Traditional Arabic" w:hint="cs"/>
          <w:b/>
          <w:bCs/>
          <w:color w:val="000000"/>
          <w:sz w:val="36"/>
          <w:szCs w:val="36"/>
          <w:rtl/>
          <w:lang w:bidi="ar-EG"/>
        </w:rPr>
        <w:t xml:space="preserve">. </w:t>
      </w:r>
      <w:r>
        <w:rPr>
          <w:rFonts w:ascii="Traditional Arabic" w:hAnsi="Traditional Arabic" w:cs="Traditional Arabic" w:hint="cs"/>
          <w:b/>
          <w:bCs/>
          <w:color w:val="000000"/>
          <w:sz w:val="36"/>
          <w:szCs w:val="36"/>
          <w:rtl/>
          <w:lang w:bidi="ar-EG"/>
        </w:rPr>
        <w:t>الدعم التنظيمي المدرك</w:t>
      </w:r>
      <w:r w:rsidR="008D484B">
        <w:rPr>
          <w:rFonts w:ascii="Traditional Arabic" w:hAnsi="Traditional Arabic" w:cs="Traditional Arabic" w:hint="cs"/>
          <w:b/>
          <w:bCs/>
          <w:color w:val="000000"/>
          <w:sz w:val="36"/>
          <w:szCs w:val="36"/>
          <w:rtl/>
          <w:lang w:bidi="ar-EG"/>
        </w:rPr>
        <w:t>:</w:t>
      </w:r>
    </w:p>
    <w:p w14:paraId="0C74FEEB" w14:textId="6A717343" w:rsidR="003820A0" w:rsidRDefault="00316548" w:rsidP="00E67317">
      <w:pPr>
        <w:bidi/>
        <w:spacing w:line="360" w:lineRule="auto"/>
        <w:ind w:firstLine="720"/>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ويقصد به</w:t>
      </w:r>
      <w:r w:rsidR="003820A0" w:rsidRPr="003820A0">
        <w:rPr>
          <w:rFonts w:ascii="Traditional Arabic" w:hAnsi="Traditional Arabic" w:cs="Traditional Arabic"/>
          <w:color w:val="000000"/>
          <w:sz w:val="32"/>
          <w:szCs w:val="32"/>
          <w:rtl/>
          <w:lang w:bidi="ar-EG"/>
        </w:rPr>
        <w:t xml:space="preserve"> درجة اهتمام المنظمة بمساعدة الموظفين </w:t>
      </w:r>
      <w:r>
        <w:rPr>
          <w:rFonts w:ascii="Traditional Arabic" w:hAnsi="Traditional Arabic" w:cs="Traditional Arabic" w:hint="cs"/>
          <w:color w:val="000000"/>
          <w:sz w:val="32"/>
          <w:szCs w:val="32"/>
          <w:rtl/>
          <w:lang w:bidi="ar-EG"/>
        </w:rPr>
        <w:t>ومراعاة</w:t>
      </w:r>
      <w:r w:rsidR="003820A0" w:rsidRPr="003820A0">
        <w:rPr>
          <w:rFonts w:ascii="Traditional Arabic" w:hAnsi="Traditional Arabic" w:cs="Traditional Arabic"/>
          <w:color w:val="000000"/>
          <w:sz w:val="32"/>
          <w:szCs w:val="32"/>
          <w:rtl/>
          <w:lang w:bidi="ar-EG"/>
        </w:rPr>
        <w:t xml:space="preserve"> احتياجاتهم ومساندتهم إلى مستوى يجعلهم يبذلون أقصى جهودهم من أجل معاملة المنظمة بالمثل، وقد تدعمهم المنظمة من خلال الحوافز المادية والمعنوية التي تشبع رغباتهم وتوفر لهم الراحة والرفاهية لهم مما يؤدي إلى زيادة روح الولاء والانتماء ومستوى الرضا الوظيفي لديهم (الرشيدي، 2019)</w:t>
      </w:r>
      <w:r w:rsidR="003820A0" w:rsidRPr="003820A0">
        <w:rPr>
          <w:rFonts w:ascii="Traditional Arabic" w:hAnsi="Traditional Arabic" w:cs="Traditional Arabic"/>
          <w:color w:val="000000"/>
          <w:sz w:val="32"/>
          <w:szCs w:val="32"/>
          <w:lang w:bidi="ar-EG"/>
        </w:rPr>
        <w:t>.</w:t>
      </w:r>
      <w:r w:rsidR="00E67317">
        <w:rPr>
          <w:rFonts w:ascii="Traditional Arabic" w:hAnsi="Traditional Arabic" w:cs="Traditional Arabic" w:hint="cs"/>
          <w:color w:val="000000"/>
          <w:sz w:val="32"/>
          <w:szCs w:val="32"/>
          <w:rtl/>
          <w:lang w:bidi="ar-EG"/>
        </w:rPr>
        <w:t xml:space="preserve"> وتعرفه </w:t>
      </w:r>
      <w:proofErr w:type="spellStart"/>
      <w:r w:rsidR="00E67317">
        <w:rPr>
          <w:rFonts w:ascii="Traditional Arabic" w:hAnsi="Traditional Arabic" w:cs="Traditional Arabic" w:hint="cs"/>
          <w:color w:val="000000"/>
          <w:sz w:val="32"/>
          <w:szCs w:val="32"/>
          <w:rtl/>
          <w:lang w:bidi="ar-EG"/>
        </w:rPr>
        <w:t>المسلمية</w:t>
      </w:r>
      <w:proofErr w:type="spellEnd"/>
      <w:r w:rsidR="00E67317">
        <w:rPr>
          <w:rFonts w:ascii="Traditional Arabic" w:hAnsi="Traditional Arabic" w:cs="Traditional Arabic" w:hint="cs"/>
          <w:color w:val="000000"/>
          <w:sz w:val="32"/>
          <w:szCs w:val="32"/>
          <w:rtl/>
          <w:lang w:bidi="ar-EG"/>
        </w:rPr>
        <w:t xml:space="preserve"> (2022) </w:t>
      </w:r>
      <w:r w:rsidR="003820A0" w:rsidRPr="003820A0">
        <w:rPr>
          <w:rFonts w:ascii="Traditional Arabic" w:hAnsi="Traditional Arabic" w:cs="Traditional Arabic"/>
          <w:color w:val="000000"/>
          <w:sz w:val="32"/>
          <w:szCs w:val="32"/>
          <w:rtl/>
          <w:lang w:bidi="ar-EG"/>
        </w:rPr>
        <w:t>على أنه مدى اهتمام المؤسسة بأهداف العاملين وتقدير جهودهم وتوجيههم ودعمهم ومساندتهم لضمان قدرتهم على أداء المهام الملقاة عليهم من أجل ضمان استقرارهم الوظيفي بالمؤسسة.</w:t>
      </w:r>
    </w:p>
    <w:p w14:paraId="6A9F8371" w14:textId="6653CC32" w:rsidR="00D408E6" w:rsidRDefault="00D408E6" w:rsidP="00D408E6">
      <w:pPr>
        <w:bidi/>
        <w:spacing w:line="360" w:lineRule="auto"/>
        <w:ind w:firstLine="720"/>
        <w:jc w:val="both"/>
        <w:rPr>
          <w:rFonts w:ascii="Traditional Arabic" w:hAnsi="Traditional Arabic" w:cs="Traditional Arabic"/>
          <w:color w:val="000000"/>
          <w:sz w:val="32"/>
          <w:szCs w:val="32"/>
          <w:rtl/>
          <w:lang w:bidi="ar-EG"/>
        </w:rPr>
      </w:pPr>
      <w:r w:rsidRPr="00D408E6">
        <w:rPr>
          <w:rFonts w:ascii="Traditional Arabic" w:hAnsi="Traditional Arabic" w:cs="Traditional Arabic"/>
          <w:color w:val="000000"/>
          <w:sz w:val="32"/>
          <w:szCs w:val="32"/>
          <w:rtl/>
          <w:lang w:bidi="ar-EG"/>
        </w:rPr>
        <w:t>ويتحقق هذا الدعم من خلال العدالة في السياسات، والاهتمام بالتدريب والتطوير، وتقدير الجهود، وتوفير بيئة آمنة نفسيًا ومهنيًا</w:t>
      </w:r>
      <w:r>
        <w:rPr>
          <w:rFonts w:ascii="Traditional Arabic" w:hAnsi="Traditional Arabic" w:cs="Traditional Arabic" w:hint="cs"/>
          <w:color w:val="000000"/>
          <w:sz w:val="32"/>
          <w:szCs w:val="32"/>
          <w:rtl/>
          <w:lang w:bidi="ar-EG"/>
        </w:rPr>
        <w:t>، ف</w:t>
      </w:r>
      <w:r w:rsidRPr="00D408E6">
        <w:rPr>
          <w:rFonts w:ascii="Traditional Arabic" w:hAnsi="Traditional Arabic" w:cs="Traditional Arabic"/>
          <w:color w:val="000000"/>
          <w:sz w:val="32"/>
          <w:szCs w:val="32"/>
          <w:rtl/>
          <w:lang w:bidi="ar-EG"/>
        </w:rPr>
        <w:t xml:space="preserve">عندما يشعر العاملون بالدعم، يزداد انتماؤهم وولاؤهم، ويصبحون أكثر استعدادًا لبذل </w:t>
      </w:r>
      <w:r w:rsidRPr="00D408E6">
        <w:rPr>
          <w:rFonts w:ascii="Traditional Arabic" w:hAnsi="Traditional Arabic" w:cs="Traditional Arabic"/>
          <w:color w:val="000000"/>
          <w:sz w:val="32"/>
          <w:szCs w:val="32"/>
          <w:rtl/>
          <w:lang w:bidi="ar-EG"/>
        </w:rPr>
        <w:lastRenderedPageBreak/>
        <w:t xml:space="preserve">جهد إضافي والمشاركة الإيجابية في تحقيق أهداف المنظمة. </w:t>
      </w:r>
      <w:r>
        <w:rPr>
          <w:rFonts w:ascii="Traditional Arabic" w:hAnsi="Traditional Arabic" w:cs="Traditional Arabic" w:hint="cs"/>
          <w:color w:val="000000"/>
          <w:sz w:val="32"/>
          <w:szCs w:val="32"/>
          <w:rtl/>
          <w:lang w:bidi="ar-EG"/>
        </w:rPr>
        <w:t>و</w:t>
      </w:r>
      <w:r w:rsidRPr="00D408E6">
        <w:rPr>
          <w:rFonts w:ascii="Traditional Arabic" w:hAnsi="Traditional Arabic" w:cs="Traditional Arabic"/>
          <w:color w:val="000000"/>
          <w:sz w:val="32"/>
          <w:szCs w:val="32"/>
          <w:rtl/>
          <w:lang w:bidi="ar-EG"/>
        </w:rPr>
        <w:t xml:space="preserve">في المقابل، </w:t>
      </w:r>
      <w:r w:rsidR="00BB0D71">
        <w:rPr>
          <w:rFonts w:ascii="Traditional Arabic" w:hAnsi="Traditional Arabic" w:cs="Traditional Arabic" w:hint="cs"/>
          <w:color w:val="000000"/>
          <w:sz w:val="32"/>
          <w:szCs w:val="32"/>
          <w:rtl/>
          <w:lang w:bidi="ar-EG"/>
        </w:rPr>
        <w:t xml:space="preserve">فإن </w:t>
      </w:r>
      <w:r w:rsidRPr="00D408E6">
        <w:rPr>
          <w:rFonts w:ascii="Traditional Arabic" w:hAnsi="Traditional Arabic" w:cs="Traditional Arabic"/>
          <w:color w:val="000000"/>
          <w:sz w:val="32"/>
          <w:szCs w:val="32"/>
          <w:rtl/>
          <w:lang w:bidi="ar-EG"/>
        </w:rPr>
        <w:t>ضعف الدعم التنظيمي يولّد الإحباط ويقلل الدافعية ويزيد معدلات الدوران الوظيفي</w:t>
      </w:r>
      <w:r w:rsidR="00626A9F">
        <w:rPr>
          <w:rFonts w:ascii="Traditional Arabic" w:hAnsi="Traditional Arabic" w:cs="Traditional Arabic" w:hint="cs"/>
          <w:color w:val="000000"/>
          <w:sz w:val="32"/>
          <w:szCs w:val="32"/>
          <w:rtl/>
          <w:lang w:bidi="ar-EG"/>
        </w:rPr>
        <w:t xml:space="preserve"> (عبد العظيم، 2017).</w:t>
      </w:r>
    </w:p>
    <w:p w14:paraId="4295F348" w14:textId="77777777" w:rsidR="003820A0" w:rsidRPr="00047AFC" w:rsidRDefault="003820A0" w:rsidP="003820A0">
      <w:pPr>
        <w:bidi/>
        <w:spacing w:line="360" w:lineRule="auto"/>
        <w:ind w:firstLine="720"/>
        <w:jc w:val="both"/>
        <w:rPr>
          <w:rFonts w:ascii="Traditional Arabic" w:hAnsi="Traditional Arabic" w:cs="Traditional Arabic"/>
          <w:color w:val="000000"/>
          <w:sz w:val="32"/>
          <w:szCs w:val="32"/>
          <w:rtl/>
          <w:lang w:bidi="ar-EG"/>
        </w:rPr>
      </w:pPr>
    </w:p>
    <w:p w14:paraId="3B8B0524" w14:textId="4B21759E" w:rsidR="00047AFC" w:rsidRPr="004665BD" w:rsidRDefault="00892BBC" w:rsidP="004665BD">
      <w:pPr>
        <w:bidi/>
        <w:spacing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ج</w:t>
      </w:r>
      <w:r w:rsidR="004665BD">
        <w:rPr>
          <w:rFonts w:ascii="Traditional Arabic" w:hAnsi="Traditional Arabic" w:cs="Traditional Arabic" w:hint="cs"/>
          <w:b/>
          <w:bCs/>
          <w:color w:val="000000"/>
          <w:sz w:val="36"/>
          <w:szCs w:val="36"/>
          <w:rtl/>
          <w:lang w:bidi="ar-EG"/>
        </w:rPr>
        <w:t xml:space="preserve">. </w:t>
      </w:r>
      <w:r w:rsidR="00CC0AF5">
        <w:rPr>
          <w:rFonts w:ascii="Traditional Arabic" w:hAnsi="Traditional Arabic" w:cs="Traditional Arabic" w:hint="cs"/>
          <w:b/>
          <w:bCs/>
          <w:color w:val="000000"/>
          <w:sz w:val="36"/>
          <w:szCs w:val="36"/>
          <w:rtl/>
          <w:lang w:bidi="ar-EG"/>
        </w:rPr>
        <w:t xml:space="preserve">التمكين </w:t>
      </w:r>
      <w:r>
        <w:rPr>
          <w:rFonts w:ascii="Traditional Arabic" w:hAnsi="Traditional Arabic" w:cs="Traditional Arabic" w:hint="cs"/>
          <w:b/>
          <w:bCs/>
          <w:color w:val="000000"/>
          <w:sz w:val="36"/>
          <w:szCs w:val="36"/>
          <w:rtl/>
          <w:lang w:bidi="ar-EG"/>
        </w:rPr>
        <w:t>القيادي</w:t>
      </w:r>
      <w:r w:rsidR="004665BD" w:rsidRPr="004665BD">
        <w:rPr>
          <w:rFonts w:ascii="Traditional Arabic" w:hAnsi="Traditional Arabic" w:cs="Traditional Arabic" w:hint="cs"/>
          <w:b/>
          <w:bCs/>
          <w:color w:val="000000"/>
          <w:sz w:val="36"/>
          <w:szCs w:val="36"/>
          <w:rtl/>
          <w:lang w:bidi="ar-EG"/>
        </w:rPr>
        <w:t>:</w:t>
      </w:r>
    </w:p>
    <w:p w14:paraId="082113B1" w14:textId="0C1E7EA1" w:rsidR="0003267E" w:rsidRDefault="00892BBC" w:rsidP="0003267E">
      <w:pPr>
        <w:bidi/>
        <w:spacing w:line="360" w:lineRule="auto"/>
        <w:ind w:firstLine="720"/>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 xml:space="preserve">ويقصد بالتمكين </w:t>
      </w:r>
      <w:r w:rsidR="00921A8D">
        <w:rPr>
          <w:rFonts w:ascii="Traditional Arabic" w:hAnsi="Traditional Arabic" w:cs="Traditional Arabic" w:hint="cs"/>
          <w:color w:val="000000"/>
          <w:sz w:val="32"/>
          <w:szCs w:val="32"/>
          <w:rtl/>
          <w:lang w:bidi="ar-EG"/>
        </w:rPr>
        <w:t>القيادي</w:t>
      </w:r>
      <w:r>
        <w:rPr>
          <w:rFonts w:ascii="Traditional Arabic" w:hAnsi="Traditional Arabic" w:cs="Traditional Arabic" w:hint="cs"/>
          <w:color w:val="000000"/>
          <w:sz w:val="32"/>
          <w:szCs w:val="32"/>
          <w:rtl/>
          <w:lang w:bidi="ar-EG"/>
        </w:rPr>
        <w:t xml:space="preserve"> المنهج أو الإطار </w:t>
      </w:r>
      <w:r w:rsidR="00594184">
        <w:rPr>
          <w:rFonts w:ascii="Traditional Arabic" w:hAnsi="Traditional Arabic" w:cs="Traditional Arabic" w:hint="cs"/>
          <w:color w:val="000000"/>
          <w:sz w:val="32"/>
          <w:szCs w:val="32"/>
          <w:rtl/>
          <w:lang w:bidi="ar-EG"/>
        </w:rPr>
        <w:t>الذي</w:t>
      </w:r>
      <w:r>
        <w:rPr>
          <w:rFonts w:ascii="Traditional Arabic" w:hAnsi="Traditional Arabic" w:cs="Traditional Arabic" w:hint="cs"/>
          <w:color w:val="000000"/>
          <w:sz w:val="32"/>
          <w:szCs w:val="32"/>
          <w:rtl/>
          <w:lang w:bidi="ar-EG"/>
        </w:rPr>
        <w:t xml:space="preserve"> تتبناه المنظمة بمستوياتها القيادية المختلفة لجعل الموظفين قادرين على </w:t>
      </w:r>
      <w:r w:rsidR="00C707F4">
        <w:rPr>
          <w:rFonts w:ascii="Traditional Arabic" w:hAnsi="Traditional Arabic" w:cs="Traditional Arabic" w:hint="cs"/>
          <w:color w:val="000000"/>
          <w:sz w:val="32"/>
          <w:szCs w:val="32"/>
          <w:rtl/>
          <w:lang w:bidi="ar-EG"/>
        </w:rPr>
        <w:t xml:space="preserve">إيجاد حلول لمشكلات العمل التي </w:t>
      </w:r>
      <w:proofErr w:type="spellStart"/>
      <w:r w:rsidR="00C707F4">
        <w:rPr>
          <w:rFonts w:ascii="Traditional Arabic" w:hAnsi="Traditional Arabic" w:cs="Traditional Arabic" w:hint="cs"/>
          <w:color w:val="000000"/>
          <w:sz w:val="32"/>
          <w:szCs w:val="32"/>
          <w:rtl/>
          <w:lang w:bidi="ar-EG"/>
        </w:rPr>
        <w:t>يواجهونها</w:t>
      </w:r>
      <w:proofErr w:type="spellEnd"/>
      <w:r w:rsidR="00C707F4">
        <w:rPr>
          <w:rFonts w:ascii="Traditional Arabic" w:hAnsi="Traditional Arabic" w:cs="Traditional Arabic" w:hint="cs"/>
          <w:color w:val="000000"/>
          <w:sz w:val="32"/>
          <w:szCs w:val="32"/>
          <w:rtl/>
          <w:lang w:bidi="ar-EG"/>
        </w:rPr>
        <w:t>، والعمل بروح الفريق لإنجاز الأعال المطلوبة منهم</w:t>
      </w:r>
      <w:r w:rsidR="00921A8D">
        <w:rPr>
          <w:rFonts w:ascii="Traditional Arabic" w:hAnsi="Traditional Arabic" w:cs="Traditional Arabic" w:hint="cs"/>
          <w:color w:val="000000"/>
          <w:sz w:val="32"/>
          <w:szCs w:val="32"/>
          <w:rtl/>
          <w:lang w:bidi="ar-EG"/>
        </w:rPr>
        <w:t xml:space="preserve">، ويكون ذلك عن طريق </w:t>
      </w:r>
      <w:r w:rsidR="00594184" w:rsidRPr="00594184">
        <w:rPr>
          <w:rFonts w:ascii="Traditional Arabic" w:hAnsi="Traditional Arabic" w:cs="Traditional Arabic"/>
          <w:color w:val="000000"/>
          <w:sz w:val="32"/>
          <w:szCs w:val="32"/>
          <w:rtl/>
          <w:lang w:bidi="ar-EG"/>
        </w:rPr>
        <w:t>منح الموظفين الصلاحيات والثقة والموارد اللازمة لاتخاذ القرارات المتعلقة بعملهم، مع تحميلهم المسؤولية عن النتائج. ويُعد هذا البعد مؤشرًا على نضج القيادة داخل المنظمة، إذ ينتقل القائد من دور المتحكم إلى دور الداعم والموجّه. التمكين يعزز الشعور بالاستقلالية والكفاءة، ويشجع الإبداع وحل المشكلات، ويساهم في بناء صف ثانٍ من القادة. أما غياب التمكين، فيؤدي إلى الاعتماد المفرط على الإدارة العليا، وضعف المبادرة، وجمود الأداء</w:t>
      </w:r>
      <w:r w:rsidR="00594184">
        <w:rPr>
          <w:rFonts w:ascii="Traditional Arabic" w:hAnsi="Traditional Arabic" w:cs="Traditional Arabic" w:hint="cs"/>
          <w:color w:val="000000"/>
          <w:sz w:val="32"/>
          <w:szCs w:val="32"/>
          <w:rtl/>
          <w:lang w:bidi="ar-EG"/>
        </w:rPr>
        <w:t xml:space="preserve"> (</w:t>
      </w:r>
      <w:proofErr w:type="spellStart"/>
      <w:r w:rsidR="00594184">
        <w:rPr>
          <w:rFonts w:ascii="Traditional Arabic" w:hAnsi="Traditional Arabic" w:cs="Traditional Arabic" w:hint="cs"/>
          <w:color w:val="000000"/>
          <w:sz w:val="32"/>
          <w:szCs w:val="32"/>
          <w:rtl/>
          <w:lang w:bidi="ar-EG"/>
        </w:rPr>
        <w:t>المسلمية</w:t>
      </w:r>
      <w:proofErr w:type="spellEnd"/>
      <w:r w:rsidR="00594184">
        <w:rPr>
          <w:rFonts w:ascii="Traditional Arabic" w:hAnsi="Traditional Arabic" w:cs="Traditional Arabic" w:hint="cs"/>
          <w:color w:val="000000"/>
          <w:sz w:val="32"/>
          <w:szCs w:val="32"/>
          <w:rtl/>
          <w:lang w:bidi="ar-EG"/>
        </w:rPr>
        <w:t>، 2022).</w:t>
      </w:r>
    </w:p>
    <w:p w14:paraId="530A5BA7" w14:textId="65C69F15" w:rsidR="00047AFC" w:rsidRPr="0003267E" w:rsidRDefault="00551D3F" w:rsidP="0003267E">
      <w:pPr>
        <w:bidi/>
        <w:spacing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د</w:t>
      </w:r>
      <w:r w:rsidR="0003267E" w:rsidRPr="0003267E">
        <w:rPr>
          <w:rFonts w:ascii="Traditional Arabic" w:hAnsi="Traditional Arabic" w:cs="Traditional Arabic" w:hint="cs"/>
          <w:b/>
          <w:bCs/>
          <w:color w:val="000000"/>
          <w:sz w:val="36"/>
          <w:szCs w:val="36"/>
          <w:rtl/>
          <w:lang w:bidi="ar-EG"/>
        </w:rPr>
        <w:t xml:space="preserve">. </w:t>
      </w:r>
      <w:r>
        <w:rPr>
          <w:rFonts w:ascii="Traditional Arabic" w:hAnsi="Traditional Arabic" w:cs="Traditional Arabic" w:hint="cs"/>
          <w:b/>
          <w:bCs/>
          <w:color w:val="000000"/>
          <w:sz w:val="36"/>
          <w:szCs w:val="36"/>
          <w:rtl/>
          <w:lang w:bidi="ar-EG"/>
        </w:rPr>
        <w:t>التخطيط الاستراتيجي:</w:t>
      </w:r>
    </w:p>
    <w:p w14:paraId="4F6B053C" w14:textId="1D3FAA90" w:rsidR="00047AFC" w:rsidRPr="00047AFC" w:rsidRDefault="00643618" w:rsidP="00047AFC">
      <w:pPr>
        <w:bidi/>
        <w:spacing w:line="360" w:lineRule="auto"/>
        <w:ind w:firstLine="720"/>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ويقصد به النهج المتبع من المنظمة والمبنى على تحديد الأهداف والأولويات وتطويرها وتهيئة الموارد والأنشطة والخدمات لتكون منسجمة مع التوجهات الاستراتيجية (</w:t>
      </w:r>
      <w:proofErr w:type="spellStart"/>
      <w:r>
        <w:rPr>
          <w:rFonts w:ascii="Traditional Arabic" w:hAnsi="Traditional Arabic" w:cs="Traditional Arabic" w:hint="cs"/>
          <w:color w:val="000000"/>
          <w:sz w:val="32"/>
          <w:szCs w:val="32"/>
          <w:rtl/>
          <w:lang w:bidi="ar-EG"/>
        </w:rPr>
        <w:t>المسلمية</w:t>
      </w:r>
      <w:proofErr w:type="spellEnd"/>
      <w:r>
        <w:rPr>
          <w:rFonts w:ascii="Traditional Arabic" w:hAnsi="Traditional Arabic" w:cs="Traditional Arabic" w:hint="cs"/>
          <w:color w:val="000000"/>
          <w:sz w:val="32"/>
          <w:szCs w:val="32"/>
          <w:rtl/>
          <w:lang w:bidi="ar-EG"/>
        </w:rPr>
        <w:t>، 2022)</w:t>
      </w:r>
      <w:r w:rsidR="00C777AC">
        <w:rPr>
          <w:rFonts w:ascii="Traditional Arabic" w:hAnsi="Traditional Arabic" w:cs="Traditional Arabic" w:hint="cs"/>
          <w:color w:val="000000"/>
          <w:sz w:val="32"/>
          <w:szCs w:val="32"/>
          <w:rtl/>
          <w:lang w:bidi="ar-EG"/>
        </w:rPr>
        <w:t xml:space="preserve">. ويمثل </w:t>
      </w:r>
      <w:r w:rsidR="00C777AC" w:rsidRPr="00C777AC">
        <w:rPr>
          <w:rFonts w:ascii="Traditional Arabic" w:hAnsi="Traditional Arabic" w:cs="Traditional Arabic"/>
          <w:color w:val="000000"/>
          <w:sz w:val="32"/>
          <w:szCs w:val="32"/>
          <w:rtl/>
          <w:lang w:bidi="ar-EG"/>
        </w:rPr>
        <w:t>التخطيط الاستراتيجي البوصلة التي توجه جهود المنظمة ومواردها نحو المستقبل. وهو عملية منهجية تهدف إلى تحديد الرؤية والرسالة والأهداف طويلة المدى، ووضع الخطط والبرامج اللازمة لتحقيقها. وجود تخطيط استراتيجي واضح ينعكس إيجابيًا على بيئة العمل، لأنه يوضح الأولويات، ويقلل الارتباك، ويمنح الموظفين شعورًا بالهدف والمعنى. كما يساعد على مواءمة جهود الأفراد مع التوجه العام للمنظمة، بينما يؤدي ضعف التخطيط إلى العشوائية، وتضارب الأهداف، واستنزاف الموارد</w:t>
      </w:r>
      <w:r w:rsidR="00DA13B8">
        <w:rPr>
          <w:rFonts w:ascii="Traditional Arabic" w:hAnsi="Traditional Arabic" w:cs="Traditional Arabic" w:hint="cs"/>
          <w:color w:val="000000"/>
          <w:sz w:val="32"/>
          <w:szCs w:val="32"/>
          <w:rtl/>
          <w:lang w:bidi="ar-EG"/>
        </w:rPr>
        <w:t xml:space="preserve"> (ثابت، 2021).</w:t>
      </w:r>
    </w:p>
    <w:p w14:paraId="4B5F883C" w14:textId="35A3F1D2" w:rsidR="00047AFC" w:rsidRPr="006A67C6" w:rsidRDefault="00761BF0" w:rsidP="006A67C6">
      <w:pPr>
        <w:bidi/>
        <w:spacing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lastRenderedPageBreak/>
        <w:t>ه</w:t>
      </w:r>
      <w:r w:rsidR="006A67C6" w:rsidRPr="006A67C6">
        <w:rPr>
          <w:rFonts w:ascii="Traditional Arabic" w:hAnsi="Traditional Arabic" w:cs="Traditional Arabic" w:hint="cs"/>
          <w:b/>
          <w:bCs/>
          <w:color w:val="000000"/>
          <w:sz w:val="36"/>
          <w:szCs w:val="36"/>
          <w:rtl/>
          <w:lang w:bidi="ar-EG"/>
        </w:rPr>
        <w:t xml:space="preserve">. </w:t>
      </w:r>
      <w:r w:rsidR="00F547E8">
        <w:rPr>
          <w:rFonts w:ascii="Traditional Arabic" w:hAnsi="Traditional Arabic" w:cs="Traditional Arabic" w:hint="cs"/>
          <w:b/>
          <w:bCs/>
          <w:color w:val="000000"/>
          <w:sz w:val="36"/>
          <w:szCs w:val="36"/>
          <w:rtl/>
          <w:lang w:bidi="ar-EG"/>
        </w:rPr>
        <w:t>الثقافة التنظيمية</w:t>
      </w:r>
      <w:r w:rsidR="006A67C6" w:rsidRPr="006A67C6">
        <w:rPr>
          <w:rFonts w:ascii="Traditional Arabic" w:hAnsi="Traditional Arabic" w:cs="Traditional Arabic" w:hint="cs"/>
          <w:b/>
          <w:bCs/>
          <w:color w:val="000000"/>
          <w:sz w:val="36"/>
          <w:szCs w:val="36"/>
          <w:rtl/>
          <w:lang w:bidi="ar-EG"/>
        </w:rPr>
        <w:t>:</w:t>
      </w:r>
    </w:p>
    <w:p w14:paraId="0292A26C" w14:textId="34A001F3" w:rsidR="00761BF0" w:rsidRDefault="00761BF0" w:rsidP="00761BF0">
      <w:pPr>
        <w:bidi/>
        <w:spacing w:line="360" w:lineRule="auto"/>
        <w:ind w:firstLine="720"/>
        <w:jc w:val="both"/>
        <w:rPr>
          <w:rFonts w:ascii="Traditional Arabic" w:hAnsi="Traditional Arabic" w:cs="Traditional Arabic"/>
          <w:color w:val="000000"/>
          <w:sz w:val="32"/>
          <w:szCs w:val="32"/>
          <w:rtl/>
          <w:lang w:bidi="ar-EG"/>
        </w:rPr>
      </w:pPr>
      <w:r w:rsidRPr="00761BF0">
        <w:rPr>
          <w:rFonts w:ascii="Traditional Arabic" w:hAnsi="Traditional Arabic" w:cs="Traditional Arabic"/>
          <w:color w:val="000000"/>
          <w:sz w:val="32"/>
          <w:szCs w:val="32"/>
          <w:rtl/>
          <w:lang w:bidi="ar-EG"/>
        </w:rPr>
        <w:t>الثقافة التنظيمية هي مجموعة القيم والمعتقدات والسلوكيات التي تسود داخل المنظمة وتوجّه تصرفات العاملين. وهي تؤثر بشكل مباشر في أسلوب العمل والعلاقات بين الأفراد. فالثقافة الإيجابية القائمة على الثقة والاحترام تشجع التعاون والانتماء. كما تخلق مناخًا داعمًا للتعلم والابتكار وتحمل المسؤولية. في المقابل، تؤدي الثقافة السلبية إلى انتشار الصراعات والخوف وضعف الأداء. لذلك تُعد الثقافة التنظيمية أحد أهم أبعاد بيئة العمل</w:t>
      </w:r>
      <w:r w:rsidR="00DA13B8">
        <w:rPr>
          <w:rFonts w:ascii="Traditional Arabic" w:hAnsi="Traditional Arabic" w:cs="Traditional Arabic" w:hint="cs"/>
          <w:color w:val="000000"/>
          <w:sz w:val="32"/>
          <w:szCs w:val="32"/>
          <w:rtl/>
          <w:lang w:bidi="ar-EG"/>
        </w:rPr>
        <w:t xml:space="preserve"> (ضياف، 2024).</w:t>
      </w:r>
    </w:p>
    <w:p w14:paraId="51F0F346" w14:textId="58473CB7" w:rsidR="00761BF0" w:rsidRPr="006A67C6" w:rsidRDefault="00761BF0" w:rsidP="00761BF0">
      <w:pPr>
        <w:bidi/>
        <w:spacing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و</w:t>
      </w:r>
      <w:r w:rsidRPr="006A67C6">
        <w:rPr>
          <w:rFonts w:ascii="Traditional Arabic" w:hAnsi="Traditional Arabic" w:cs="Traditional Arabic" w:hint="cs"/>
          <w:b/>
          <w:bCs/>
          <w:color w:val="000000"/>
          <w:sz w:val="36"/>
          <w:szCs w:val="36"/>
          <w:rtl/>
          <w:lang w:bidi="ar-EG"/>
        </w:rPr>
        <w:t xml:space="preserve">. </w:t>
      </w:r>
      <w:r>
        <w:rPr>
          <w:rFonts w:ascii="Traditional Arabic" w:hAnsi="Traditional Arabic" w:cs="Traditional Arabic" w:hint="cs"/>
          <w:b/>
          <w:bCs/>
          <w:color w:val="000000"/>
          <w:sz w:val="36"/>
          <w:szCs w:val="36"/>
          <w:rtl/>
          <w:lang w:bidi="ar-EG"/>
        </w:rPr>
        <w:t>العدالة التنظيمية</w:t>
      </w:r>
      <w:r w:rsidRPr="006A67C6">
        <w:rPr>
          <w:rFonts w:ascii="Traditional Arabic" w:hAnsi="Traditional Arabic" w:cs="Traditional Arabic" w:hint="cs"/>
          <w:b/>
          <w:bCs/>
          <w:color w:val="000000"/>
          <w:sz w:val="36"/>
          <w:szCs w:val="36"/>
          <w:rtl/>
          <w:lang w:bidi="ar-EG"/>
        </w:rPr>
        <w:t>:</w:t>
      </w:r>
    </w:p>
    <w:p w14:paraId="0FDCC8D1" w14:textId="07334537" w:rsidR="00761BF0" w:rsidRDefault="00086996" w:rsidP="00761BF0">
      <w:pPr>
        <w:bidi/>
        <w:spacing w:line="360" w:lineRule="auto"/>
        <w:ind w:firstLine="720"/>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و</w:t>
      </w:r>
      <w:r w:rsidRPr="00086996">
        <w:rPr>
          <w:rFonts w:ascii="Traditional Arabic" w:hAnsi="Traditional Arabic" w:cs="Traditional Arabic"/>
          <w:color w:val="000000"/>
          <w:sz w:val="32"/>
          <w:szCs w:val="32"/>
          <w:rtl/>
          <w:lang w:bidi="ar-EG"/>
        </w:rPr>
        <w:t>تتعلق بإحساس الموظفين بالإنصاف في ثلاثة أمور: عدالة النتائج (رواتب، مكافآت، ترقيات)، وعدالة الإجراءات (كيف تُتخذ القرارات وهل المعايير واضحة؟)، وعدالة التعامل (الاحترام والكرامة في التواصل). هذا البعد يحدد كثيرًا من سلوكيات الموظفين: إذا شعروا بالظلم قد يقلّ الالتزام وتظهر السلبية أو الصراع. وإذا شعروا بالعدالة، حتى القرارات الصعبة تُقبل بشكل أفضل لأن “الطريقة” كانت منصفة ومحترمة</w:t>
      </w:r>
      <w:r w:rsidR="00DA13B8">
        <w:rPr>
          <w:rFonts w:ascii="Traditional Arabic" w:hAnsi="Traditional Arabic" w:cs="Traditional Arabic" w:hint="cs"/>
          <w:color w:val="000000"/>
          <w:sz w:val="32"/>
          <w:szCs w:val="32"/>
          <w:rtl/>
          <w:lang w:bidi="ar-EG"/>
        </w:rPr>
        <w:t xml:space="preserve"> (</w:t>
      </w:r>
      <w:proofErr w:type="spellStart"/>
      <w:r w:rsidR="00DA13B8">
        <w:rPr>
          <w:rFonts w:ascii="Traditional Arabic" w:hAnsi="Traditional Arabic" w:cs="Traditional Arabic" w:hint="cs"/>
          <w:color w:val="000000"/>
          <w:sz w:val="32"/>
          <w:szCs w:val="32"/>
          <w:rtl/>
          <w:lang w:bidi="ar-EG"/>
        </w:rPr>
        <w:t>المشوط</w:t>
      </w:r>
      <w:proofErr w:type="spellEnd"/>
      <w:r w:rsidR="00DA13B8">
        <w:rPr>
          <w:rFonts w:ascii="Traditional Arabic" w:hAnsi="Traditional Arabic" w:cs="Traditional Arabic" w:hint="cs"/>
          <w:color w:val="000000"/>
          <w:sz w:val="32"/>
          <w:szCs w:val="32"/>
          <w:rtl/>
          <w:lang w:bidi="ar-EG"/>
        </w:rPr>
        <w:t>، 2011).</w:t>
      </w:r>
    </w:p>
    <w:p w14:paraId="1B36FDF8" w14:textId="08173903" w:rsidR="00086996" w:rsidRPr="006A67C6" w:rsidRDefault="00086996" w:rsidP="00086996">
      <w:pPr>
        <w:bidi/>
        <w:spacing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ز</w:t>
      </w:r>
      <w:r w:rsidRPr="006A67C6">
        <w:rPr>
          <w:rFonts w:ascii="Traditional Arabic" w:hAnsi="Traditional Arabic" w:cs="Traditional Arabic" w:hint="cs"/>
          <w:b/>
          <w:bCs/>
          <w:color w:val="000000"/>
          <w:sz w:val="36"/>
          <w:szCs w:val="36"/>
          <w:rtl/>
          <w:lang w:bidi="ar-EG"/>
        </w:rPr>
        <w:t xml:space="preserve">. </w:t>
      </w:r>
      <w:r>
        <w:rPr>
          <w:rFonts w:ascii="Traditional Arabic" w:hAnsi="Traditional Arabic" w:cs="Traditional Arabic" w:hint="cs"/>
          <w:b/>
          <w:bCs/>
          <w:color w:val="000000"/>
          <w:sz w:val="36"/>
          <w:szCs w:val="36"/>
          <w:rtl/>
          <w:lang w:bidi="ar-EG"/>
        </w:rPr>
        <w:t>الموارد وظروف العمل</w:t>
      </w:r>
      <w:r w:rsidRPr="006A67C6">
        <w:rPr>
          <w:rFonts w:ascii="Traditional Arabic" w:hAnsi="Traditional Arabic" w:cs="Traditional Arabic" w:hint="cs"/>
          <w:b/>
          <w:bCs/>
          <w:color w:val="000000"/>
          <w:sz w:val="36"/>
          <w:szCs w:val="36"/>
          <w:rtl/>
          <w:lang w:bidi="ar-EG"/>
        </w:rPr>
        <w:t>:</w:t>
      </w:r>
    </w:p>
    <w:p w14:paraId="65C03ED2" w14:textId="08BFE40E" w:rsidR="00086996" w:rsidRDefault="00086996" w:rsidP="00086996">
      <w:pPr>
        <w:bidi/>
        <w:spacing w:line="360" w:lineRule="auto"/>
        <w:ind w:firstLine="720"/>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و</w:t>
      </w:r>
      <w:r w:rsidRPr="00086996">
        <w:rPr>
          <w:rFonts w:ascii="Traditional Arabic" w:hAnsi="Traditional Arabic" w:cs="Traditional Arabic"/>
          <w:color w:val="000000"/>
          <w:sz w:val="32"/>
          <w:szCs w:val="32"/>
          <w:rtl/>
          <w:lang w:bidi="ar-EG"/>
        </w:rPr>
        <w:t>تشمل ما يحتاجه الموظف كي ينجح</w:t>
      </w:r>
      <w:r w:rsidR="00BA0C67">
        <w:rPr>
          <w:rFonts w:ascii="Traditional Arabic" w:hAnsi="Traditional Arabic" w:cs="Traditional Arabic" w:hint="cs"/>
          <w:color w:val="000000"/>
          <w:sz w:val="32"/>
          <w:szCs w:val="32"/>
          <w:rtl/>
          <w:lang w:bidi="ar-EG"/>
        </w:rPr>
        <w:t>، مثل</w:t>
      </w:r>
      <w:r w:rsidRPr="00086996">
        <w:rPr>
          <w:rFonts w:ascii="Traditional Arabic" w:hAnsi="Traditional Arabic" w:cs="Traditional Arabic"/>
          <w:color w:val="000000"/>
          <w:sz w:val="32"/>
          <w:szCs w:val="32"/>
          <w:rtl/>
          <w:lang w:bidi="ar-EG"/>
        </w:rPr>
        <w:t xml:space="preserve">: </w:t>
      </w:r>
      <w:r w:rsidR="00BA0C67">
        <w:rPr>
          <w:rFonts w:ascii="Traditional Arabic" w:hAnsi="Traditional Arabic" w:cs="Traditional Arabic" w:hint="cs"/>
          <w:color w:val="000000"/>
          <w:sz w:val="32"/>
          <w:szCs w:val="32"/>
          <w:rtl/>
          <w:lang w:bidi="ar-EG"/>
        </w:rPr>
        <w:t>ال</w:t>
      </w:r>
      <w:r w:rsidRPr="00086996">
        <w:rPr>
          <w:rFonts w:ascii="Traditional Arabic" w:hAnsi="Traditional Arabic" w:cs="Traditional Arabic"/>
          <w:color w:val="000000"/>
          <w:sz w:val="32"/>
          <w:szCs w:val="32"/>
          <w:rtl/>
          <w:lang w:bidi="ar-EG"/>
        </w:rPr>
        <w:t xml:space="preserve">أدوات </w:t>
      </w:r>
      <w:r w:rsidR="00BA0C67">
        <w:rPr>
          <w:rFonts w:ascii="Traditional Arabic" w:hAnsi="Traditional Arabic" w:cs="Traditional Arabic" w:hint="cs"/>
          <w:color w:val="000000"/>
          <w:sz w:val="32"/>
          <w:szCs w:val="32"/>
          <w:rtl/>
          <w:lang w:bidi="ar-EG"/>
        </w:rPr>
        <w:t>ال</w:t>
      </w:r>
      <w:r w:rsidRPr="00086996">
        <w:rPr>
          <w:rFonts w:ascii="Traditional Arabic" w:hAnsi="Traditional Arabic" w:cs="Traditional Arabic"/>
          <w:color w:val="000000"/>
          <w:sz w:val="32"/>
          <w:szCs w:val="32"/>
          <w:rtl/>
          <w:lang w:bidi="ar-EG"/>
        </w:rPr>
        <w:t xml:space="preserve">تقنية، </w:t>
      </w:r>
      <w:r w:rsidR="00BA0C67">
        <w:rPr>
          <w:rFonts w:ascii="Traditional Arabic" w:hAnsi="Traditional Arabic" w:cs="Traditional Arabic" w:hint="cs"/>
          <w:color w:val="000000"/>
          <w:sz w:val="32"/>
          <w:szCs w:val="32"/>
          <w:rtl/>
          <w:lang w:bidi="ar-EG"/>
        </w:rPr>
        <w:t>وال</w:t>
      </w:r>
      <w:r w:rsidRPr="00086996">
        <w:rPr>
          <w:rFonts w:ascii="Traditional Arabic" w:hAnsi="Traditional Arabic" w:cs="Traditional Arabic"/>
          <w:color w:val="000000"/>
          <w:sz w:val="32"/>
          <w:szCs w:val="32"/>
          <w:rtl/>
          <w:lang w:bidi="ar-EG"/>
        </w:rPr>
        <w:t xml:space="preserve">وقت </w:t>
      </w:r>
      <w:r w:rsidR="00BA0C67">
        <w:rPr>
          <w:rFonts w:ascii="Traditional Arabic" w:hAnsi="Traditional Arabic" w:cs="Traditional Arabic" w:hint="cs"/>
          <w:color w:val="000000"/>
          <w:sz w:val="32"/>
          <w:szCs w:val="32"/>
          <w:rtl/>
          <w:lang w:bidi="ar-EG"/>
        </w:rPr>
        <w:t>ال</w:t>
      </w:r>
      <w:r w:rsidRPr="00086996">
        <w:rPr>
          <w:rFonts w:ascii="Traditional Arabic" w:hAnsi="Traditional Arabic" w:cs="Traditional Arabic"/>
          <w:color w:val="000000"/>
          <w:sz w:val="32"/>
          <w:szCs w:val="32"/>
          <w:rtl/>
          <w:lang w:bidi="ar-EG"/>
        </w:rPr>
        <w:t xml:space="preserve">مناسب، </w:t>
      </w:r>
      <w:r w:rsidR="00BA0C67">
        <w:rPr>
          <w:rFonts w:ascii="Traditional Arabic" w:hAnsi="Traditional Arabic" w:cs="Traditional Arabic" w:hint="cs"/>
          <w:color w:val="000000"/>
          <w:sz w:val="32"/>
          <w:szCs w:val="32"/>
          <w:rtl/>
          <w:lang w:bidi="ar-EG"/>
        </w:rPr>
        <w:t>وال</w:t>
      </w:r>
      <w:r w:rsidRPr="00086996">
        <w:rPr>
          <w:rFonts w:ascii="Traditional Arabic" w:hAnsi="Traditional Arabic" w:cs="Traditional Arabic"/>
          <w:color w:val="000000"/>
          <w:sz w:val="32"/>
          <w:szCs w:val="32"/>
          <w:rtl/>
          <w:lang w:bidi="ar-EG"/>
        </w:rPr>
        <w:t xml:space="preserve">بيئة </w:t>
      </w:r>
      <w:r w:rsidR="00BA0C67">
        <w:rPr>
          <w:rFonts w:ascii="Traditional Arabic" w:hAnsi="Traditional Arabic" w:cs="Traditional Arabic" w:hint="cs"/>
          <w:color w:val="000000"/>
          <w:sz w:val="32"/>
          <w:szCs w:val="32"/>
          <w:rtl/>
          <w:lang w:bidi="ar-EG"/>
        </w:rPr>
        <w:t>ال</w:t>
      </w:r>
      <w:r w:rsidRPr="00086996">
        <w:rPr>
          <w:rFonts w:ascii="Traditional Arabic" w:hAnsi="Traditional Arabic" w:cs="Traditional Arabic"/>
          <w:color w:val="000000"/>
          <w:sz w:val="32"/>
          <w:szCs w:val="32"/>
          <w:rtl/>
          <w:lang w:bidi="ar-EG"/>
        </w:rPr>
        <w:t xml:space="preserve">آمنة، </w:t>
      </w:r>
      <w:r w:rsidR="00BA0C67">
        <w:rPr>
          <w:rFonts w:ascii="Traditional Arabic" w:hAnsi="Traditional Arabic" w:cs="Traditional Arabic" w:hint="cs"/>
          <w:color w:val="000000"/>
          <w:sz w:val="32"/>
          <w:szCs w:val="32"/>
          <w:rtl/>
          <w:lang w:bidi="ar-EG"/>
        </w:rPr>
        <w:t>وال</w:t>
      </w:r>
      <w:r w:rsidRPr="00086996">
        <w:rPr>
          <w:rFonts w:ascii="Traditional Arabic" w:hAnsi="Traditional Arabic" w:cs="Traditional Arabic"/>
          <w:color w:val="000000"/>
          <w:sz w:val="32"/>
          <w:szCs w:val="32"/>
          <w:rtl/>
          <w:lang w:bidi="ar-EG"/>
        </w:rPr>
        <w:t xml:space="preserve">تدريب، ونظم </w:t>
      </w:r>
      <w:r w:rsidR="00BA0C67">
        <w:rPr>
          <w:rFonts w:ascii="Traditional Arabic" w:hAnsi="Traditional Arabic" w:cs="Traditional Arabic" w:hint="cs"/>
          <w:color w:val="000000"/>
          <w:sz w:val="32"/>
          <w:szCs w:val="32"/>
          <w:rtl/>
          <w:lang w:bidi="ar-EG"/>
        </w:rPr>
        <w:t>ال</w:t>
      </w:r>
      <w:r w:rsidRPr="00086996">
        <w:rPr>
          <w:rFonts w:ascii="Traditional Arabic" w:hAnsi="Traditional Arabic" w:cs="Traditional Arabic"/>
          <w:color w:val="000000"/>
          <w:sz w:val="32"/>
          <w:szCs w:val="32"/>
          <w:rtl/>
          <w:lang w:bidi="ar-EG"/>
        </w:rPr>
        <w:t xml:space="preserve">عمل </w:t>
      </w:r>
      <w:r w:rsidR="00BA0C67">
        <w:rPr>
          <w:rFonts w:ascii="Traditional Arabic" w:hAnsi="Traditional Arabic" w:cs="Traditional Arabic" w:hint="cs"/>
          <w:color w:val="000000"/>
          <w:sz w:val="32"/>
          <w:szCs w:val="32"/>
          <w:rtl/>
          <w:lang w:bidi="ar-EG"/>
        </w:rPr>
        <w:t>ال</w:t>
      </w:r>
      <w:r w:rsidRPr="00086996">
        <w:rPr>
          <w:rFonts w:ascii="Traditional Arabic" w:hAnsi="Traditional Arabic" w:cs="Traditional Arabic"/>
          <w:color w:val="000000"/>
          <w:sz w:val="32"/>
          <w:szCs w:val="32"/>
          <w:rtl/>
          <w:lang w:bidi="ar-EG"/>
        </w:rPr>
        <w:t>واضحة.</w:t>
      </w:r>
      <w:r w:rsidR="00BA0C67">
        <w:rPr>
          <w:rFonts w:ascii="Traditional Arabic" w:hAnsi="Traditional Arabic" w:cs="Traditional Arabic" w:hint="cs"/>
          <w:color w:val="000000"/>
          <w:sz w:val="32"/>
          <w:szCs w:val="32"/>
          <w:rtl/>
          <w:lang w:bidi="ar-EG"/>
        </w:rPr>
        <w:t>. الخ</w:t>
      </w:r>
      <w:r w:rsidR="009B5C52">
        <w:rPr>
          <w:rFonts w:ascii="Traditional Arabic" w:hAnsi="Traditional Arabic" w:cs="Traditional Arabic" w:hint="cs"/>
          <w:color w:val="000000"/>
          <w:sz w:val="32"/>
          <w:szCs w:val="32"/>
          <w:rtl/>
          <w:lang w:bidi="ar-EG"/>
        </w:rPr>
        <w:t>. وترجع أهمية هذا البعد إلى ان</w:t>
      </w:r>
      <w:r w:rsidRPr="00086996">
        <w:rPr>
          <w:rFonts w:ascii="Traditional Arabic" w:hAnsi="Traditional Arabic" w:cs="Traditional Arabic"/>
          <w:color w:val="000000"/>
          <w:sz w:val="32"/>
          <w:szCs w:val="32"/>
          <w:rtl/>
          <w:lang w:bidi="ar-EG"/>
        </w:rPr>
        <w:t xml:space="preserve"> كثير من مشكلات الأداء </w:t>
      </w:r>
      <w:r w:rsidR="009B5C52">
        <w:rPr>
          <w:rFonts w:ascii="Traditional Arabic" w:hAnsi="Traditional Arabic" w:cs="Traditional Arabic" w:hint="cs"/>
          <w:color w:val="000000"/>
          <w:sz w:val="32"/>
          <w:szCs w:val="32"/>
          <w:rtl/>
          <w:lang w:bidi="ar-EG"/>
        </w:rPr>
        <w:t>لا تكون</w:t>
      </w:r>
      <w:r w:rsidRPr="00086996">
        <w:rPr>
          <w:rFonts w:ascii="Traditional Arabic" w:hAnsi="Traditional Arabic" w:cs="Traditional Arabic"/>
          <w:color w:val="000000"/>
          <w:sz w:val="32"/>
          <w:szCs w:val="32"/>
          <w:rtl/>
          <w:lang w:bidi="ar-EG"/>
        </w:rPr>
        <w:t xml:space="preserve"> بسبب ضعف الموظف، بل بسبب نقص الموارد أو </w:t>
      </w:r>
      <w:r w:rsidR="007462F4">
        <w:rPr>
          <w:rFonts w:ascii="Traditional Arabic" w:hAnsi="Traditional Arabic" w:cs="Traditional Arabic" w:hint="cs"/>
          <w:color w:val="000000"/>
          <w:sz w:val="32"/>
          <w:szCs w:val="32"/>
          <w:rtl/>
          <w:lang w:bidi="ar-EG"/>
        </w:rPr>
        <w:t>ال</w:t>
      </w:r>
      <w:r w:rsidRPr="00086996">
        <w:rPr>
          <w:rFonts w:ascii="Traditional Arabic" w:hAnsi="Traditional Arabic" w:cs="Traditional Arabic"/>
          <w:color w:val="000000"/>
          <w:sz w:val="32"/>
          <w:szCs w:val="32"/>
          <w:rtl/>
          <w:lang w:bidi="ar-EG"/>
        </w:rPr>
        <w:t xml:space="preserve">إجراءات </w:t>
      </w:r>
      <w:r w:rsidR="007462F4">
        <w:rPr>
          <w:rFonts w:ascii="Traditional Arabic" w:hAnsi="Traditional Arabic" w:cs="Traditional Arabic" w:hint="cs"/>
          <w:color w:val="000000"/>
          <w:sz w:val="32"/>
          <w:szCs w:val="32"/>
          <w:rtl/>
          <w:lang w:bidi="ar-EG"/>
        </w:rPr>
        <w:t>الم</w:t>
      </w:r>
      <w:r w:rsidRPr="00086996">
        <w:rPr>
          <w:rFonts w:ascii="Traditional Arabic" w:hAnsi="Traditional Arabic" w:cs="Traditional Arabic"/>
          <w:color w:val="000000"/>
          <w:sz w:val="32"/>
          <w:szCs w:val="32"/>
          <w:rtl/>
          <w:lang w:bidi="ar-EG"/>
        </w:rPr>
        <w:t>عطلة</w:t>
      </w:r>
      <w:r w:rsidR="007462F4">
        <w:rPr>
          <w:rFonts w:ascii="Traditional Arabic" w:hAnsi="Traditional Arabic" w:cs="Traditional Arabic" w:hint="cs"/>
          <w:color w:val="000000"/>
          <w:sz w:val="32"/>
          <w:szCs w:val="32"/>
          <w:rtl/>
          <w:lang w:bidi="ar-EG"/>
        </w:rPr>
        <w:t>؛ لذلك ف</w:t>
      </w:r>
      <w:r w:rsidRPr="00086996">
        <w:rPr>
          <w:rFonts w:ascii="Traditional Arabic" w:hAnsi="Traditional Arabic" w:cs="Traditional Arabic"/>
          <w:color w:val="000000"/>
          <w:sz w:val="32"/>
          <w:szCs w:val="32"/>
          <w:rtl/>
          <w:lang w:bidi="ar-EG"/>
        </w:rPr>
        <w:t xml:space="preserve">تحسين هذا البعد يرفع الإنتاجية بسرعة لأنه يقلل الهدر: </w:t>
      </w:r>
      <w:r w:rsidR="007462F4">
        <w:rPr>
          <w:rFonts w:ascii="Traditional Arabic" w:hAnsi="Traditional Arabic" w:cs="Traditional Arabic" w:hint="cs"/>
          <w:color w:val="000000"/>
          <w:sz w:val="32"/>
          <w:szCs w:val="32"/>
          <w:rtl/>
          <w:lang w:bidi="ar-EG"/>
        </w:rPr>
        <w:t xml:space="preserve">سواء </w:t>
      </w:r>
      <w:r w:rsidRPr="00086996">
        <w:rPr>
          <w:rFonts w:ascii="Traditional Arabic" w:hAnsi="Traditional Arabic" w:cs="Traditional Arabic"/>
          <w:color w:val="000000"/>
          <w:sz w:val="32"/>
          <w:szCs w:val="32"/>
          <w:rtl/>
          <w:lang w:bidi="ar-EG"/>
        </w:rPr>
        <w:t xml:space="preserve">هدر الوقت في انتظار </w:t>
      </w:r>
      <w:r w:rsidR="007462F4">
        <w:rPr>
          <w:rFonts w:ascii="Traditional Arabic" w:hAnsi="Traditional Arabic" w:cs="Traditional Arabic" w:hint="cs"/>
          <w:color w:val="000000"/>
          <w:sz w:val="32"/>
          <w:szCs w:val="32"/>
          <w:rtl/>
          <w:lang w:bidi="ar-EG"/>
        </w:rPr>
        <w:t>ال</w:t>
      </w:r>
      <w:r w:rsidRPr="00086996">
        <w:rPr>
          <w:rFonts w:ascii="Traditional Arabic" w:hAnsi="Traditional Arabic" w:cs="Traditional Arabic"/>
          <w:color w:val="000000"/>
          <w:sz w:val="32"/>
          <w:szCs w:val="32"/>
          <w:rtl/>
          <w:lang w:bidi="ar-EG"/>
        </w:rPr>
        <w:t xml:space="preserve">موافقات، </w:t>
      </w:r>
      <w:r w:rsidR="007462F4">
        <w:rPr>
          <w:rFonts w:ascii="Traditional Arabic" w:hAnsi="Traditional Arabic" w:cs="Traditional Arabic" w:hint="cs"/>
          <w:color w:val="000000"/>
          <w:sz w:val="32"/>
          <w:szCs w:val="32"/>
          <w:rtl/>
          <w:lang w:bidi="ar-EG"/>
        </w:rPr>
        <w:t xml:space="preserve">أو </w:t>
      </w:r>
      <w:r w:rsidRPr="00086996">
        <w:rPr>
          <w:rFonts w:ascii="Traditional Arabic" w:hAnsi="Traditional Arabic" w:cs="Traditional Arabic"/>
          <w:color w:val="000000"/>
          <w:sz w:val="32"/>
          <w:szCs w:val="32"/>
          <w:rtl/>
          <w:lang w:bidi="ar-EG"/>
        </w:rPr>
        <w:t>هدر الجهد وهدر الطاقة في مهام غير ضرورية</w:t>
      </w:r>
      <w:r w:rsidR="0055557A">
        <w:rPr>
          <w:rFonts w:ascii="Traditional Arabic" w:hAnsi="Traditional Arabic" w:cs="Traditional Arabic" w:hint="cs"/>
          <w:color w:val="000000"/>
          <w:sz w:val="32"/>
          <w:szCs w:val="32"/>
          <w:rtl/>
          <w:lang w:bidi="ar-EG"/>
        </w:rPr>
        <w:t xml:space="preserve"> (الرشيدي، 2019).</w:t>
      </w:r>
    </w:p>
    <w:p w14:paraId="6E95F93B" w14:textId="56176913" w:rsidR="00B3390C" w:rsidRDefault="00D1315E" w:rsidP="00B3390C">
      <w:pPr>
        <w:bidi/>
        <w:spacing w:line="360" w:lineRule="auto"/>
        <w:ind w:firstLine="95"/>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 xml:space="preserve">المحور </w:t>
      </w:r>
      <w:r w:rsidR="00A15955">
        <w:rPr>
          <w:rFonts w:ascii="Traditional Arabic" w:hAnsi="Traditional Arabic" w:cs="Traditional Arabic" w:hint="cs"/>
          <w:b/>
          <w:bCs/>
          <w:color w:val="000000"/>
          <w:sz w:val="40"/>
          <w:szCs w:val="40"/>
          <w:rtl/>
          <w:lang w:bidi="ar-EG"/>
        </w:rPr>
        <w:t>الثاني</w:t>
      </w:r>
      <w:r>
        <w:rPr>
          <w:rFonts w:ascii="Traditional Arabic" w:hAnsi="Traditional Arabic" w:cs="Traditional Arabic" w:hint="cs"/>
          <w:b/>
          <w:bCs/>
          <w:color w:val="000000"/>
          <w:sz w:val="40"/>
          <w:szCs w:val="40"/>
          <w:rtl/>
          <w:lang w:bidi="ar-EG"/>
        </w:rPr>
        <w:t xml:space="preserve">: الإبداع </w:t>
      </w:r>
      <w:r w:rsidR="00A15955">
        <w:rPr>
          <w:rFonts w:ascii="Traditional Arabic" w:hAnsi="Traditional Arabic" w:cs="Traditional Arabic" w:hint="cs"/>
          <w:b/>
          <w:bCs/>
          <w:color w:val="000000"/>
          <w:sz w:val="40"/>
          <w:szCs w:val="40"/>
          <w:rtl/>
          <w:lang w:bidi="ar-EG"/>
        </w:rPr>
        <w:t>الإداري</w:t>
      </w:r>
      <w:r>
        <w:rPr>
          <w:rFonts w:ascii="Traditional Arabic" w:hAnsi="Traditional Arabic" w:cs="Traditional Arabic" w:hint="cs"/>
          <w:b/>
          <w:bCs/>
          <w:color w:val="000000"/>
          <w:sz w:val="40"/>
          <w:szCs w:val="40"/>
          <w:rtl/>
          <w:lang w:bidi="ar-EG"/>
        </w:rPr>
        <w:t>:</w:t>
      </w:r>
    </w:p>
    <w:p w14:paraId="3402BC89" w14:textId="77777777" w:rsidR="00033D24" w:rsidRPr="00033D24" w:rsidRDefault="00033D24" w:rsidP="00033D24">
      <w:pPr>
        <w:bidi/>
        <w:spacing w:line="360" w:lineRule="auto"/>
        <w:ind w:firstLine="720"/>
        <w:jc w:val="both"/>
        <w:rPr>
          <w:rFonts w:ascii="Traditional Arabic" w:hAnsi="Traditional Arabic" w:cs="Traditional Arabic"/>
          <w:color w:val="000000"/>
          <w:sz w:val="32"/>
          <w:szCs w:val="32"/>
          <w:rtl/>
          <w:lang w:bidi="ar-EG"/>
        </w:rPr>
      </w:pPr>
      <w:r w:rsidRPr="00033D24">
        <w:rPr>
          <w:rFonts w:ascii="Traditional Arabic" w:hAnsi="Traditional Arabic" w:cs="Traditional Arabic"/>
          <w:color w:val="000000"/>
          <w:sz w:val="32"/>
          <w:szCs w:val="32"/>
          <w:rtl/>
          <w:lang w:bidi="ar-EG"/>
        </w:rPr>
        <w:lastRenderedPageBreak/>
        <w:t>يُعَدّ الإبداع الإداري من أهم الركائز التي تعتمد عليها المؤسسات الحديثة لتحقيق التميز والاستدامة في بيئة عمل تتسم بالتغير السريع، فهو لا يقتصر على ابتكار الأفكار الجديدة فحسب، بل يشمل تطوير الأساليب الإدارية وتحسين طرق اتخاذ القرار، كما يساعد على رفع كفاءة الأداء وزيادة القدرة التنافسية للمؤسسات، ويسهم في تحفيز العاملين وتنمية روح المبادرة والعمل الجماعي بينهم، إضافة إلى دوره في إيجاد حلول مبتكرة للمشكلات الإدارية والتحديات التنظيمية، ولذلك أصبح الإبداع الإداري ضرورة حتمية لضمان النجاح والتطور المستمر في عالم الأعمال المعاصر.</w:t>
      </w:r>
    </w:p>
    <w:p w14:paraId="21E4F6CE" w14:textId="2BD5614E" w:rsidR="00B3390C" w:rsidRPr="00670F15" w:rsidRDefault="00B3390C" w:rsidP="00033D24">
      <w:pPr>
        <w:bidi/>
        <w:spacing w:line="276" w:lineRule="auto"/>
        <w:jc w:val="both"/>
        <w:rPr>
          <w:rFonts w:ascii="Traditional Arabic" w:hAnsi="Traditional Arabic" w:cs="Traditional Arabic"/>
          <w:b/>
          <w:bCs/>
          <w:color w:val="000000"/>
          <w:sz w:val="40"/>
          <w:szCs w:val="40"/>
          <w:rtl/>
          <w:lang w:val="en-GB" w:bidi="ar-EG"/>
        </w:rPr>
      </w:pPr>
      <w:r w:rsidRPr="00670F15">
        <w:rPr>
          <w:rFonts w:ascii="Traditional Arabic" w:hAnsi="Traditional Arabic" w:cs="Traditional Arabic" w:hint="cs"/>
          <w:b/>
          <w:bCs/>
          <w:color w:val="000000"/>
          <w:sz w:val="40"/>
          <w:szCs w:val="40"/>
          <w:rtl/>
          <w:lang w:bidi="ar-EG"/>
        </w:rPr>
        <w:t>1.</w:t>
      </w:r>
      <w:r>
        <w:rPr>
          <w:rFonts w:ascii="Traditional Arabic" w:hAnsi="Traditional Arabic" w:cs="Traditional Arabic" w:hint="cs"/>
          <w:b/>
          <w:bCs/>
          <w:color w:val="000000"/>
          <w:sz w:val="40"/>
          <w:szCs w:val="40"/>
          <w:rtl/>
          <w:lang w:bidi="ar-EG"/>
        </w:rPr>
        <w:t xml:space="preserve"> </w:t>
      </w:r>
      <w:r w:rsidRPr="00670F15">
        <w:rPr>
          <w:rFonts w:ascii="Traditional Arabic" w:hAnsi="Traditional Arabic" w:cs="Traditional Arabic" w:hint="cs"/>
          <w:b/>
          <w:bCs/>
          <w:color w:val="000000"/>
          <w:sz w:val="40"/>
          <w:szCs w:val="40"/>
          <w:rtl/>
          <w:lang w:bidi="ar-EG"/>
        </w:rPr>
        <w:t xml:space="preserve">مفهوم </w:t>
      </w:r>
      <w:r w:rsidR="00A0724B">
        <w:rPr>
          <w:rFonts w:ascii="Traditional Arabic" w:hAnsi="Traditional Arabic" w:cs="Traditional Arabic" w:hint="cs"/>
          <w:b/>
          <w:bCs/>
          <w:color w:val="000000"/>
          <w:sz w:val="40"/>
          <w:szCs w:val="40"/>
          <w:rtl/>
          <w:lang w:bidi="ar-EG"/>
        </w:rPr>
        <w:t xml:space="preserve">الإبداع </w:t>
      </w:r>
      <w:r w:rsidR="003A23F3">
        <w:rPr>
          <w:rFonts w:ascii="Traditional Arabic" w:hAnsi="Traditional Arabic" w:cs="Traditional Arabic" w:hint="cs"/>
          <w:b/>
          <w:bCs/>
          <w:color w:val="000000"/>
          <w:sz w:val="40"/>
          <w:szCs w:val="40"/>
          <w:rtl/>
          <w:lang w:bidi="ar-EG"/>
        </w:rPr>
        <w:t>الإداري</w:t>
      </w:r>
      <w:r w:rsidRPr="00670F15">
        <w:rPr>
          <w:rFonts w:ascii="Traditional Arabic" w:hAnsi="Traditional Arabic" w:cs="Traditional Arabic" w:hint="cs"/>
          <w:b/>
          <w:bCs/>
          <w:color w:val="000000"/>
          <w:sz w:val="40"/>
          <w:szCs w:val="40"/>
          <w:rtl/>
          <w:lang w:bidi="ar-EG"/>
        </w:rPr>
        <w:t xml:space="preserve">: </w:t>
      </w:r>
    </w:p>
    <w:p w14:paraId="006DB185" w14:textId="00307D22" w:rsidR="00304A7C" w:rsidRDefault="003A23F3" w:rsidP="00304A7C">
      <w:pPr>
        <w:bidi/>
        <w:spacing w:line="360" w:lineRule="auto"/>
        <w:ind w:firstLine="720"/>
        <w:jc w:val="both"/>
        <w:rPr>
          <w:rFonts w:ascii="Traditional Arabic" w:hAnsi="Traditional Arabic" w:cs="Traditional Arabic"/>
          <w:color w:val="000000"/>
          <w:sz w:val="32"/>
          <w:szCs w:val="32"/>
          <w:rtl/>
          <w:lang w:bidi="ar-EG"/>
        </w:rPr>
      </w:pPr>
      <w:r w:rsidRPr="00304A7C">
        <w:rPr>
          <w:rFonts w:ascii="Traditional Arabic" w:hAnsi="Traditional Arabic" w:cs="Traditional Arabic" w:hint="cs"/>
          <w:b/>
          <w:bCs/>
          <w:color w:val="000000"/>
          <w:sz w:val="32"/>
          <w:szCs w:val="32"/>
          <w:rtl/>
          <w:lang w:bidi="ar-EG"/>
        </w:rPr>
        <w:t>يعرف الإبداع الإداري بأنه</w:t>
      </w:r>
      <w:r w:rsidR="00865922" w:rsidRPr="00304A7C">
        <w:rPr>
          <w:rFonts w:ascii="Traditional Arabic" w:hAnsi="Traditional Arabic" w:cs="Traditional Arabic" w:hint="cs"/>
          <w:b/>
          <w:bCs/>
          <w:color w:val="000000"/>
          <w:sz w:val="32"/>
          <w:szCs w:val="32"/>
          <w:rtl/>
          <w:lang w:bidi="ar-EG"/>
        </w:rPr>
        <w:t>:</w:t>
      </w:r>
      <w:r w:rsidR="00865922">
        <w:rPr>
          <w:rFonts w:ascii="Traditional Arabic" w:hAnsi="Traditional Arabic" w:cs="Traditional Arabic" w:hint="cs"/>
          <w:color w:val="000000"/>
          <w:sz w:val="32"/>
          <w:szCs w:val="32"/>
          <w:rtl/>
          <w:lang w:bidi="ar-EG"/>
        </w:rPr>
        <w:t xml:space="preserve"> </w:t>
      </w:r>
      <w:r w:rsidR="00304A7C" w:rsidRPr="00304A7C">
        <w:rPr>
          <w:rFonts w:ascii="Traditional Arabic" w:hAnsi="Traditional Arabic" w:cs="Traditional Arabic"/>
          <w:color w:val="000000"/>
          <w:sz w:val="32"/>
          <w:szCs w:val="32"/>
          <w:rtl/>
          <w:lang w:bidi="ar-EG"/>
        </w:rPr>
        <w:t xml:space="preserve">تطبيق </w:t>
      </w:r>
      <w:r w:rsidR="00304A7C">
        <w:rPr>
          <w:rFonts w:ascii="Traditional Arabic" w:hAnsi="Traditional Arabic" w:cs="Traditional Arabic" w:hint="cs"/>
          <w:color w:val="000000"/>
          <w:sz w:val="32"/>
          <w:szCs w:val="32"/>
          <w:rtl/>
          <w:lang w:bidi="ar-EG"/>
        </w:rPr>
        <w:t>ل</w:t>
      </w:r>
      <w:r w:rsidR="00304A7C" w:rsidRPr="00304A7C">
        <w:rPr>
          <w:rFonts w:ascii="Traditional Arabic" w:hAnsi="Traditional Arabic" w:cs="Traditional Arabic"/>
          <w:color w:val="000000"/>
          <w:sz w:val="32"/>
          <w:szCs w:val="32"/>
          <w:rtl/>
          <w:lang w:bidi="ar-EG"/>
        </w:rPr>
        <w:t xml:space="preserve">لأفكار </w:t>
      </w:r>
      <w:r w:rsidR="00304A7C">
        <w:rPr>
          <w:rFonts w:ascii="Traditional Arabic" w:hAnsi="Traditional Arabic" w:cs="Traditional Arabic" w:hint="cs"/>
          <w:color w:val="000000"/>
          <w:sz w:val="32"/>
          <w:szCs w:val="32"/>
          <w:rtl/>
          <w:lang w:bidi="ar-EG"/>
        </w:rPr>
        <w:t>ال</w:t>
      </w:r>
      <w:r w:rsidR="00304A7C" w:rsidRPr="00304A7C">
        <w:rPr>
          <w:rFonts w:ascii="Traditional Arabic" w:hAnsi="Traditional Arabic" w:cs="Traditional Arabic"/>
          <w:color w:val="000000"/>
          <w:sz w:val="32"/>
          <w:szCs w:val="32"/>
          <w:rtl/>
          <w:lang w:bidi="ar-EG"/>
        </w:rPr>
        <w:t>جديدة و</w:t>
      </w:r>
      <w:r w:rsidR="00304A7C">
        <w:rPr>
          <w:rFonts w:ascii="Traditional Arabic" w:hAnsi="Traditional Arabic" w:cs="Traditional Arabic" w:hint="cs"/>
          <w:color w:val="000000"/>
          <w:sz w:val="32"/>
          <w:szCs w:val="32"/>
          <w:rtl/>
          <w:lang w:bidi="ar-EG"/>
        </w:rPr>
        <w:t>ال</w:t>
      </w:r>
      <w:r w:rsidR="00304A7C" w:rsidRPr="00304A7C">
        <w:rPr>
          <w:rFonts w:ascii="Traditional Arabic" w:hAnsi="Traditional Arabic" w:cs="Traditional Arabic"/>
          <w:color w:val="000000"/>
          <w:sz w:val="32"/>
          <w:szCs w:val="32"/>
          <w:rtl/>
          <w:lang w:bidi="ar-EG"/>
        </w:rPr>
        <w:t xml:space="preserve">مفيدة </w:t>
      </w:r>
      <w:r w:rsidR="00304A7C">
        <w:rPr>
          <w:rFonts w:ascii="Traditional Arabic" w:hAnsi="Traditional Arabic" w:cs="Traditional Arabic" w:hint="cs"/>
          <w:color w:val="000000"/>
          <w:sz w:val="32"/>
          <w:szCs w:val="32"/>
          <w:rtl/>
          <w:lang w:bidi="ar-EG"/>
        </w:rPr>
        <w:t xml:space="preserve">التي </w:t>
      </w:r>
      <w:r w:rsidR="00304A7C" w:rsidRPr="00304A7C">
        <w:rPr>
          <w:rFonts w:ascii="Traditional Arabic" w:hAnsi="Traditional Arabic" w:cs="Traditional Arabic"/>
          <w:color w:val="000000"/>
          <w:sz w:val="32"/>
          <w:szCs w:val="32"/>
          <w:rtl/>
          <w:lang w:bidi="ar-EG"/>
        </w:rPr>
        <w:t>تؤدي إلى تحسين ملحوظ في الخدمات داخل المؤسسة، ويهدف إلى إحداث أثر إيجابي ناجح على أداء ونتائج المؤسسة (ن</w:t>
      </w:r>
      <w:r w:rsidR="00F65DC3">
        <w:rPr>
          <w:rFonts w:ascii="Traditional Arabic" w:hAnsi="Traditional Arabic" w:cs="Traditional Arabic" w:hint="cs"/>
          <w:color w:val="000000"/>
          <w:sz w:val="32"/>
          <w:szCs w:val="32"/>
          <w:rtl/>
          <w:lang w:bidi="ar-EG"/>
        </w:rPr>
        <w:t>ص</w:t>
      </w:r>
      <w:r w:rsidR="00304A7C" w:rsidRPr="00304A7C">
        <w:rPr>
          <w:rFonts w:ascii="Traditional Arabic" w:hAnsi="Traditional Arabic" w:cs="Traditional Arabic"/>
          <w:color w:val="000000"/>
          <w:sz w:val="32"/>
          <w:szCs w:val="32"/>
          <w:rtl/>
          <w:lang w:bidi="ar-EG"/>
        </w:rPr>
        <w:t>ر الدين، 2010)</w:t>
      </w:r>
      <w:r w:rsidR="00304A7C" w:rsidRPr="00304A7C">
        <w:rPr>
          <w:rFonts w:ascii="Traditional Arabic" w:hAnsi="Traditional Arabic" w:cs="Traditional Arabic"/>
          <w:color w:val="000000"/>
          <w:sz w:val="32"/>
          <w:szCs w:val="32"/>
          <w:lang w:bidi="ar-EG"/>
        </w:rPr>
        <w:t>.</w:t>
      </w:r>
    </w:p>
    <w:p w14:paraId="054B8965" w14:textId="415C2A6C" w:rsidR="00D57544" w:rsidRPr="00304A7C" w:rsidRDefault="00D57544" w:rsidP="00D57544">
      <w:pPr>
        <w:bidi/>
        <w:spacing w:line="360" w:lineRule="auto"/>
        <w:ind w:firstLine="720"/>
        <w:jc w:val="both"/>
        <w:rPr>
          <w:rFonts w:ascii="Traditional Arabic" w:hAnsi="Traditional Arabic" w:cs="Traditional Arabic"/>
          <w:color w:val="000000"/>
          <w:sz w:val="32"/>
          <w:szCs w:val="32"/>
          <w:rtl/>
          <w:lang w:bidi="ar-EG"/>
        </w:rPr>
      </w:pPr>
      <w:r w:rsidRPr="00735943">
        <w:rPr>
          <w:rFonts w:ascii="Traditional Arabic" w:hAnsi="Traditional Arabic" w:cs="Traditional Arabic" w:hint="cs"/>
          <w:b/>
          <w:bCs/>
          <w:color w:val="000000"/>
          <w:sz w:val="32"/>
          <w:szCs w:val="32"/>
          <w:rtl/>
          <w:lang w:bidi="ar-EG"/>
        </w:rPr>
        <w:t>ويعرفه محمد ومرسى (2012) بأنه:</w:t>
      </w:r>
      <w:r>
        <w:rPr>
          <w:rFonts w:ascii="Traditional Arabic" w:hAnsi="Traditional Arabic" w:cs="Traditional Arabic" w:hint="cs"/>
          <w:color w:val="000000"/>
          <w:sz w:val="32"/>
          <w:szCs w:val="32"/>
          <w:rtl/>
          <w:lang w:bidi="ar-EG"/>
        </w:rPr>
        <w:t xml:space="preserve"> قدرة المدراء والعاملين داخل المؤسسة على استخدام أساليب التفكير الحديثة </w:t>
      </w:r>
      <w:r w:rsidR="001433F2">
        <w:rPr>
          <w:rFonts w:ascii="Traditional Arabic" w:hAnsi="Traditional Arabic" w:cs="Traditional Arabic" w:hint="cs"/>
          <w:color w:val="000000"/>
          <w:sz w:val="32"/>
          <w:szCs w:val="32"/>
          <w:rtl/>
          <w:lang w:bidi="ar-EG"/>
        </w:rPr>
        <w:t>والقدرات العقلية والذهنية العليا؛ لابتكار طرق وأساليب جديدة للعمل لم تكن معروفة من قبل، وتكون أكثر فعالية في رفع كفاءة المؤسسة وزيادة قدرتها التنافسية.</w:t>
      </w:r>
    </w:p>
    <w:p w14:paraId="7ADB0F86" w14:textId="18140285" w:rsidR="00304A7C" w:rsidRDefault="00F72A1A" w:rsidP="00304A7C">
      <w:pPr>
        <w:bidi/>
        <w:spacing w:line="360" w:lineRule="auto"/>
        <w:ind w:firstLine="720"/>
        <w:jc w:val="both"/>
        <w:rPr>
          <w:rFonts w:ascii="Traditional Arabic" w:hAnsi="Traditional Arabic" w:cs="Traditional Arabic"/>
          <w:color w:val="000000"/>
          <w:sz w:val="32"/>
          <w:szCs w:val="32"/>
          <w:rtl/>
          <w:lang w:val="en-GB" w:bidi="ar-EG"/>
        </w:rPr>
      </w:pPr>
      <w:r w:rsidRPr="00F72A1A">
        <w:rPr>
          <w:rFonts w:ascii="Traditional Arabic" w:hAnsi="Traditional Arabic" w:cs="Traditional Arabic" w:hint="cs"/>
          <w:b/>
          <w:bCs/>
          <w:color w:val="000000"/>
          <w:sz w:val="32"/>
          <w:szCs w:val="32"/>
          <w:rtl/>
          <w:lang w:bidi="ar-EG"/>
        </w:rPr>
        <w:t xml:space="preserve">كما </w:t>
      </w:r>
      <w:r w:rsidRPr="00F72A1A">
        <w:rPr>
          <w:rFonts w:ascii="Traditional Arabic" w:hAnsi="Traditional Arabic" w:cs="Traditional Arabic"/>
          <w:b/>
          <w:bCs/>
          <w:color w:val="000000"/>
          <w:sz w:val="32"/>
          <w:szCs w:val="32"/>
          <w:rtl/>
          <w:lang w:bidi="ar-EG"/>
        </w:rPr>
        <w:t>يُعرَّف الإبداع الإداري بأنه</w:t>
      </w:r>
      <w:r>
        <w:rPr>
          <w:rFonts w:ascii="Traditional Arabic" w:hAnsi="Traditional Arabic" w:cs="Traditional Arabic" w:hint="cs"/>
          <w:color w:val="000000"/>
          <w:sz w:val="32"/>
          <w:szCs w:val="32"/>
          <w:rtl/>
          <w:lang w:bidi="ar-EG"/>
        </w:rPr>
        <w:t>:</w:t>
      </w:r>
      <w:r w:rsidRPr="00F72A1A">
        <w:rPr>
          <w:rFonts w:ascii="Traditional Arabic" w:hAnsi="Traditional Arabic" w:cs="Traditional Arabic"/>
          <w:color w:val="000000"/>
          <w:sz w:val="32"/>
          <w:szCs w:val="32"/>
          <w:rtl/>
          <w:lang w:bidi="ar-EG"/>
        </w:rPr>
        <w:t xml:space="preserve"> عملية توظيف منهجي وفعّال للقدرات العقلية والفكرية لدى الأفراد العاملين في المنظمات، والتي تتسم بدرجات مرتفعة من الطلاقة الفكرية، والمرونة الذهنية، والأصالة، والحساسية تجاه المشكلات التنظيمية، إلى جانب القدرة التحليلية المتقدمة لمعالجتها، بما يفضي إلى توليد ترابطات جديدة، واكتشاف علاقات مبتكرة، وصياغة أفكار أو تطوير أساليب عمل غير تقليدية تسهم في تحسين الأداء التنظيمي داخل المنظمات الإدارية (الشمري، 20</w:t>
      </w:r>
      <w:r>
        <w:rPr>
          <w:rFonts w:ascii="Traditional Arabic" w:hAnsi="Traditional Arabic" w:cs="Traditional Arabic" w:hint="cs"/>
          <w:color w:val="000000"/>
          <w:sz w:val="32"/>
          <w:szCs w:val="32"/>
          <w:rtl/>
          <w:lang w:bidi="ar-EG"/>
        </w:rPr>
        <w:t>12</w:t>
      </w:r>
      <w:r w:rsidRPr="00F72A1A">
        <w:rPr>
          <w:rFonts w:ascii="Traditional Arabic" w:hAnsi="Traditional Arabic" w:cs="Traditional Arabic"/>
          <w:color w:val="000000"/>
          <w:sz w:val="32"/>
          <w:szCs w:val="32"/>
          <w:rtl/>
          <w:lang w:bidi="ar-EG"/>
        </w:rPr>
        <w:t>).</w:t>
      </w:r>
    </w:p>
    <w:p w14:paraId="171B9D81" w14:textId="79CFCD79" w:rsidR="002A449B" w:rsidRPr="00244F33" w:rsidRDefault="002A449B" w:rsidP="002A449B">
      <w:pPr>
        <w:bidi/>
        <w:spacing w:line="360" w:lineRule="auto"/>
        <w:ind w:firstLine="720"/>
        <w:jc w:val="both"/>
        <w:rPr>
          <w:rFonts w:ascii="Traditional Arabic" w:hAnsi="Traditional Arabic" w:cs="Traditional Arabic"/>
          <w:color w:val="000000"/>
          <w:sz w:val="32"/>
          <w:szCs w:val="32"/>
          <w:rtl/>
          <w:lang w:val="en-GB" w:bidi="ar-EG"/>
        </w:rPr>
      </w:pPr>
      <w:r w:rsidRPr="005C07E4">
        <w:rPr>
          <w:rFonts w:ascii="Traditional Arabic" w:hAnsi="Traditional Arabic" w:cs="Traditional Arabic" w:hint="cs"/>
          <w:b/>
          <w:bCs/>
          <w:color w:val="000000"/>
          <w:sz w:val="32"/>
          <w:szCs w:val="32"/>
          <w:rtl/>
          <w:lang w:val="en-GB" w:bidi="ar-EG"/>
        </w:rPr>
        <w:lastRenderedPageBreak/>
        <w:t>ويعرفه إسحاق (2012) بأنه:</w:t>
      </w:r>
      <w:r>
        <w:rPr>
          <w:rFonts w:ascii="Traditional Arabic" w:hAnsi="Traditional Arabic" w:cs="Traditional Arabic" w:hint="cs"/>
          <w:color w:val="000000"/>
          <w:sz w:val="32"/>
          <w:szCs w:val="32"/>
          <w:rtl/>
          <w:lang w:val="en-GB" w:bidi="ar-EG"/>
        </w:rPr>
        <w:t xml:space="preserve"> مجموعة الإجراءات والعمليات والسلوكيات التي تؤدى إلى ترقية المناخ العام في المنظمة وتطوير الأداء المتميز من خلال تحفيز العاملين على حل المشكلات واتخاذ القرارات بأسلوب أكثر إبداعا، وبطرق غير مألوفة في التفكير.</w:t>
      </w:r>
    </w:p>
    <w:p w14:paraId="40EF884B" w14:textId="7BD7D79B" w:rsidR="00304A7C" w:rsidRDefault="00304A7C" w:rsidP="00304A7C">
      <w:pPr>
        <w:bidi/>
        <w:spacing w:line="360" w:lineRule="auto"/>
        <w:ind w:firstLine="720"/>
        <w:jc w:val="both"/>
        <w:rPr>
          <w:rFonts w:ascii="Traditional Arabic" w:hAnsi="Traditional Arabic" w:cs="Traditional Arabic"/>
          <w:color w:val="000000"/>
          <w:sz w:val="32"/>
          <w:szCs w:val="32"/>
          <w:rtl/>
          <w:lang w:bidi="ar-EG"/>
        </w:rPr>
      </w:pPr>
      <w:r w:rsidRPr="00F025DF">
        <w:rPr>
          <w:rFonts w:ascii="Traditional Arabic" w:hAnsi="Traditional Arabic" w:cs="Traditional Arabic"/>
          <w:b/>
          <w:bCs/>
          <w:color w:val="000000"/>
          <w:sz w:val="32"/>
          <w:szCs w:val="32"/>
          <w:rtl/>
          <w:lang w:bidi="ar-EG"/>
        </w:rPr>
        <w:t>كما يعني</w:t>
      </w:r>
      <w:r w:rsidRPr="00304A7C">
        <w:rPr>
          <w:rFonts w:ascii="Traditional Arabic" w:hAnsi="Traditional Arabic" w:cs="Traditional Arabic"/>
          <w:color w:val="000000"/>
          <w:sz w:val="32"/>
          <w:szCs w:val="32"/>
          <w:rtl/>
          <w:lang w:bidi="ar-EG"/>
        </w:rPr>
        <w:t xml:space="preserve"> استثارة وخلق الأفكار الجديدة غير المألوفة وتطبيقها في المنظمة لتحسين </w:t>
      </w:r>
      <w:r w:rsidR="00AC64CC">
        <w:rPr>
          <w:rFonts w:ascii="Traditional Arabic" w:hAnsi="Traditional Arabic" w:cs="Traditional Arabic" w:hint="cs"/>
          <w:color w:val="000000"/>
          <w:sz w:val="32"/>
          <w:szCs w:val="32"/>
          <w:rtl/>
          <w:lang w:bidi="ar-EG"/>
        </w:rPr>
        <w:t xml:space="preserve">عمليات المؤسسة المختلفة، </w:t>
      </w:r>
      <w:r w:rsidR="00465FD1">
        <w:rPr>
          <w:rFonts w:ascii="Traditional Arabic" w:hAnsi="Traditional Arabic" w:cs="Traditional Arabic" w:hint="cs"/>
          <w:color w:val="000000"/>
          <w:sz w:val="32"/>
          <w:szCs w:val="32"/>
          <w:rtl/>
          <w:lang w:bidi="ar-EG"/>
        </w:rPr>
        <w:t>ويظهر هذا الإبداع في صورة خدمة أو سلعة</w:t>
      </w:r>
      <w:r w:rsidRPr="00304A7C">
        <w:rPr>
          <w:rFonts w:ascii="Traditional Arabic" w:hAnsi="Traditional Arabic" w:cs="Traditional Arabic"/>
          <w:color w:val="000000"/>
          <w:sz w:val="32"/>
          <w:szCs w:val="32"/>
          <w:rtl/>
          <w:lang w:bidi="ar-EG"/>
        </w:rPr>
        <w:t xml:space="preserve"> أو أفكار جديدة لتطوير إجراءات وأساليب </w:t>
      </w:r>
      <w:r w:rsidR="00F72A1A" w:rsidRPr="00304A7C">
        <w:rPr>
          <w:rFonts w:ascii="Traditional Arabic" w:hAnsi="Traditional Arabic" w:cs="Traditional Arabic" w:hint="cs"/>
          <w:color w:val="000000"/>
          <w:sz w:val="32"/>
          <w:szCs w:val="32"/>
          <w:rtl/>
          <w:lang w:bidi="ar-EG"/>
        </w:rPr>
        <w:t>العمل</w:t>
      </w:r>
      <w:r w:rsidR="00F72A1A" w:rsidRPr="00304A7C">
        <w:rPr>
          <w:rFonts w:ascii="Traditional Arabic" w:hAnsi="Traditional Arabic" w:cs="Traditional Arabic" w:hint="eastAsia"/>
          <w:color w:val="000000"/>
          <w:sz w:val="32"/>
          <w:szCs w:val="32"/>
          <w:rtl/>
          <w:lang w:bidi="ar-EG"/>
        </w:rPr>
        <w:t>،</w:t>
      </w:r>
      <w:r w:rsidRPr="00304A7C">
        <w:rPr>
          <w:rFonts w:ascii="Traditional Arabic" w:hAnsi="Traditional Arabic" w:cs="Traditional Arabic"/>
          <w:color w:val="000000"/>
          <w:sz w:val="32"/>
          <w:szCs w:val="32"/>
          <w:rtl/>
          <w:lang w:bidi="ar-EG"/>
        </w:rPr>
        <w:t xml:space="preserve"> أو </w:t>
      </w:r>
      <w:r w:rsidR="00F025DF" w:rsidRPr="00304A7C">
        <w:rPr>
          <w:rFonts w:ascii="Traditional Arabic" w:hAnsi="Traditional Arabic" w:cs="Traditional Arabic" w:hint="cs"/>
          <w:color w:val="000000"/>
          <w:sz w:val="32"/>
          <w:szCs w:val="32"/>
          <w:rtl/>
          <w:lang w:bidi="ar-EG"/>
        </w:rPr>
        <w:t>أهداف وسياسات المنظمة، أو</w:t>
      </w:r>
      <w:r w:rsidRPr="00304A7C">
        <w:rPr>
          <w:rFonts w:ascii="Traditional Arabic" w:hAnsi="Traditional Arabic" w:cs="Traditional Arabic"/>
          <w:color w:val="000000"/>
          <w:sz w:val="32"/>
          <w:szCs w:val="32"/>
          <w:rtl/>
          <w:lang w:bidi="ar-EG"/>
        </w:rPr>
        <w:t xml:space="preserve"> هياكلها التنظيمية، أو </w:t>
      </w:r>
      <w:r w:rsidR="00F025DF">
        <w:rPr>
          <w:rFonts w:ascii="Traditional Arabic" w:hAnsi="Traditional Arabic" w:cs="Traditional Arabic" w:hint="cs"/>
          <w:color w:val="000000"/>
          <w:sz w:val="32"/>
          <w:szCs w:val="32"/>
          <w:rtl/>
          <w:lang w:bidi="ar-EG"/>
        </w:rPr>
        <w:t>تطوير</w:t>
      </w:r>
      <w:r w:rsidRPr="00304A7C">
        <w:rPr>
          <w:rFonts w:ascii="Traditional Arabic" w:hAnsi="Traditional Arabic" w:cs="Traditional Arabic"/>
          <w:color w:val="000000"/>
          <w:sz w:val="32"/>
          <w:szCs w:val="32"/>
          <w:rtl/>
          <w:lang w:bidi="ar-EG"/>
        </w:rPr>
        <w:t xml:space="preserve"> الأساليب التكنولوجية، أو تغيير اتجاهات </w:t>
      </w:r>
      <w:r w:rsidR="00F025DF">
        <w:rPr>
          <w:rFonts w:ascii="Traditional Arabic" w:hAnsi="Traditional Arabic" w:cs="Traditional Arabic" w:hint="cs"/>
          <w:color w:val="000000"/>
          <w:sz w:val="32"/>
          <w:szCs w:val="32"/>
          <w:rtl/>
          <w:lang w:bidi="ar-EG"/>
        </w:rPr>
        <w:t>العمال</w:t>
      </w:r>
      <w:r w:rsidRPr="00304A7C">
        <w:rPr>
          <w:rFonts w:ascii="Traditional Arabic" w:hAnsi="Traditional Arabic" w:cs="Traditional Arabic"/>
          <w:color w:val="000000"/>
          <w:sz w:val="32"/>
          <w:szCs w:val="32"/>
          <w:rtl/>
          <w:lang w:bidi="ar-EG"/>
        </w:rPr>
        <w:t xml:space="preserve"> وسلوكياتهم الوظيفية</w:t>
      </w:r>
      <w:r w:rsidR="00F025DF">
        <w:rPr>
          <w:rFonts w:ascii="Traditional Arabic" w:hAnsi="Traditional Arabic" w:cs="Traditional Arabic" w:hint="cs"/>
          <w:color w:val="000000"/>
          <w:sz w:val="32"/>
          <w:szCs w:val="32"/>
          <w:rtl/>
          <w:lang w:bidi="ar-EG"/>
        </w:rPr>
        <w:t xml:space="preserve"> للأفضل</w:t>
      </w:r>
      <w:r w:rsidR="006B78B3">
        <w:rPr>
          <w:rFonts w:ascii="Traditional Arabic" w:hAnsi="Traditional Arabic" w:cs="Traditional Arabic" w:hint="cs"/>
          <w:color w:val="000000"/>
          <w:sz w:val="32"/>
          <w:szCs w:val="32"/>
          <w:rtl/>
          <w:lang w:bidi="ar-EG"/>
        </w:rPr>
        <w:t xml:space="preserve"> (</w:t>
      </w:r>
      <w:proofErr w:type="spellStart"/>
      <w:r w:rsidR="006B78B3">
        <w:rPr>
          <w:rFonts w:ascii="Traditional Arabic" w:hAnsi="Traditional Arabic" w:cs="Traditional Arabic" w:hint="cs"/>
          <w:color w:val="000000"/>
          <w:sz w:val="32"/>
          <w:szCs w:val="32"/>
          <w:rtl/>
          <w:lang w:bidi="ar-EG"/>
        </w:rPr>
        <w:t>النفيعى</w:t>
      </w:r>
      <w:proofErr w:type="spellEnd"/>
      <w:r w:rsidR="006B78B3">
        <w:rPr>
          <w:rFonts w:ascii="Traditional Arabic" w:hAnsi="Traditional Arabic" w:cs="Traditional Arabic" w:hint="cs"/>
          <w:color w:val="000000"/>
          <w:sz w:val="32"/>
          <w:szCs w:val="32"/>
          <w:rtl/>
          <w:lang w:bidi="ar-EG"/>
        </w:rPr>
        <w:t>، 2015).</w:t>
      </w:r>
    </w:p>
    <w:p w14:paraId="1EF63F08" w14:textId="25403837" w:rsidR="00285548" w:rsidRPr="00304A7C" w:rsidRDefault="00285548" w:rsidP="00285548">
      <w:pPr>
        <w:bidi/>
        <w:spacing w:line="360" w:lineRule="auto"/>
        <w:ind w:firstLine="720"/>
        <w:jc w:val="both"/>
        <w:rPr>
          <w:rFonts w:ascii="Traditional Arabic" w:hAnsi="Traditional Arabic" w:cs="Traditional Arabic"/>
          <w:color w:val="000000"/>
          <w:sz w:val="32"/>
          <w:szCs w:val="32"/>
          <w:rtl/>
          <w:lang w:bidi="ar-EG"/>
        </w:rPr>
      </w:pPr>
      <w:r w:rsidRPr="000D703C">
        <w:rPr>
          <w:rFonts w:ascii="Traditional Arabic" w:hAnsi="Traditional Arabic" w:cs="Traditional Arabic" w:hint="cs"/>
          <w:b/>
          <w:bCs/>
          <w:color w:val="000000"/>
          <w:sz w:val="32"/>
          <w:szCs w:val="32"/>
          <w:rtl/>
          <w:lang w:bidi="ar-EG"/>
        </w:rPr>
        <w:t>ويعرفه صلاح الدين (2018) بأنه:</w:t>
      </w:r>
      <w:r>
        <w:rPr>
          <w:rFonts w:ascii="Traditional Arabic" w:hAnsi="Traditional Arabic" w:cs="Traditional Arabic" w:hint="cs"/>
          <w:color w:val="000000"/>
          <w:sz w:val="32"/>
          <w:szCs w:val="32"/>
          <w:rtl/>
          <w:lang w:bidi="ar-EG"/>
        </w:rPr>
        <w:t xml:space="preserve"> قدرة المدراء والموظفين على استخدام المهارات الإبداعية التي يمتلكونها في الوصول إلى حلول مبتكرة وغير مألوفة للمشكلات الإدارية التي تواجهها المؤسسة، أو التوصل إلى تصورات تساعد في معالجة المشكلة من خلال الجهود الإبداعية المنظمة والتحليل الهادف </w:t>
      </w:r>
      <w:r w:rsidR="000D703C">
        <w:rPr>
          <w:rFonts w:ascii="Traditional Arabic" w:hAnsi="Traditional Arabic" w:cs="Traditional Arabic" w:hint="cs"/>
          <w:color w:val="000000"/>
          <w:sz w:val="32"/>
          <w:szCs w:val="32"/>
          <w:rtl/>
          <w:lang w:bidi="ar-EG"/>
        </w:rPr>
        <w:t>الذي</w:t>
      </w:r>
      <w:r>
        <w:rPr>
          <w:rFonts w:ascii="Traditional Arabic" w:hAnsi="Traditional Arabic" w:cs="Traditional Arabic" w:hint="cs"/>
          <w:color w:val="000000"/>
          <w:sz w:val="32"/>
          <w:szCs w:val="32"/>
          <w:rtl/>
          <w:lang w:bidi="ar-EG"/>
        </w:rPr>
        <w:t xml:space="preserve"> يكون </w:t>
      </w:r>
      <w:r w:rsidR="000D703C">
        <w:rPr>
          <w:rFonts w:ascii="Traditional Arabic" w:hAnsi="Traditional Arabic" w:cs="Traditional Arabic" w:hint="cs"/>
          <w:color w:val="000000"/>
          <w:sz w:val="32"/>
          <w:szCs w:val="32"/>
          <w:rtl/>
          <w:lang w:bidi="ar-EG"/>
        </w:rPr>
        <w:t>متصل اتصالا وثيقا بالحس الإدراكي المبنى على التحليل المنطقي والتجربة والاختبار.</w:t>
      </w:r>
    </w:p>
    <w:p w14:paraId="13F25052" w14:textId="0BE8AD0C" w:rsidR="00304A7C" w:rsidRDefault="00244F33" w:rsidP="00304A7C">
      <w:pPr>
        <w:bidi/>
        <w:spacing w:line="360" w:lineRule="auto"/>
        <w:ind w:firstLine="720"/>
        <w:jc w:val="both"/>
        <w:rPr>
          <w:rFonts w:ascii="Traditional Arabic" w:hAnsi="Traditional Arabic" w:cs="Traditional Arabic"/>
          <w:color w:val="000000"/>
          <w:sz w:val="32"/>
          <w:szCs w:val="32"/>
          <w:rtl/>
          <w:lang w:bidi="ar-EG"/>
        </w:rPr>
      </w:pPr>
      <w:r w:rsidRPr="006A41E8">
        <w:rPr>
          <w:rFonts w:ascii="Traditional Arabic" w:hAnsi="Traditional Arabic" w:cs="Traditional Arabic" w:hint="cs"/>
          <w:b/>
          <w:bCs/>
          <w:color w:val="000000"/>
          <w:sz w:val="32"/>
          <w:szCs w:val="32"/>
          <w:rtl/>
          <w:lang w:bidi="ar-EG"/>
        </w:rPr>
        <w:t xml:space="preserve">كما </w:t>
      </w:r>
      <w:r w:rsidR="00304A7C" w:rsidRPr="006A41E8">
        <w:rPr>
          <w:rFonts w:ascii="Traditional Arabic" w:hAnsi="Traditional Arabic" w:cs="Traditional Arabic"/>
          <w:b/>
          <w:bCs/>
          <w:color w:val="000000"/>
          <w:sz w:val="32"/>
          <w:szCs w:val="32"/>
          <w:rtl/>
          <w:lang w:bidi="ar-EG"/>
        </w:rPr>
        <w:t>يقصد بالإبداع الإداري</w:t>
      </w:r>
      <w:r w:rsidR="00304A7C" w:rsidRPr="00304A7C">
        <w:rPr>
          <w:rFonts w:ascii="Traditional Arabic" w:hAnsi="Traditional Arabic" w:cs="Traditional Arabic"/>
          <w:color w:val="000000"/>
          <w:sz w:val="32"/>
          <w:szCs w:val="32"/>
          <w:rtl/>
          <w:lang w:bidi="ar-EG"/>
        </w:rPr>
        <w:t xml:space="preserve"> تلك القدرات العقلية المتميزة للموظفين والتي ينتج عنها أفكار مبتكرة وطرق غير مألوفة لمواجهة المواقف وتحمل مسؤولية ما يقوم به لإنجاز تلك الأعمال بأسلوب متطور وجديد، وذلك فيما يتعلق </w:t>
      </w:r>
      <w:r>
        <w:rPr>
          <w:rFonts w:ascii="Traditional Arabic" w:hAnsi="Traditional Arabic" w:cs="Traditional Arabic" w:hint="cs"/>
          <w:color w:val="000000"/>
          <w:sz w:val="32"/>
          <w:szCs w:val="32"/>
          <w:rtl/>
          <w:lang w:bidi="ar-EG"/>
        </w:rPr>
        <w:t xml:space="preserve">بالعديد من الأبعاد مثل </w:t>
      </w:r>
      <w:r w:rsidR="00304A7C" w:rsidRPr="00304A7C">
        <w:rPr>
          <w:rFonts w:ascii="Traditional Arabic" w:hAnsi="Traditional Arabic" w:cs="Traditional Arabic"/>
          <w:color w:val="000000"/>
          <w:sz w:val="32"/>
          <w:szCs w:val="32"/>
          <w:rtl/>
          <w:lang w:bidi="ar-EG"/>
        </w:rPr>
        <w:t xml:space="preserve">الأصالة، الطلاقة، الحساسية للمشكلات، المرونة، تحمل المخاطرة، ظروف </w:t>
      </w:r>
      <w:r w:rsidR="006B78B3" w:rsidRPr="00304A7C">
        <w:rPr>
          <w:rFonts w:ascii="Traditional Arabic" w:hAnsi="Traditional Arabic" w:cs="Traditional Arabic" w:hint="cs"/>
          <w:color w:val="000000"/>
          <w:sz w:val="32"/>
          <w:szCs w:val="32"/>
          <w:rtl/>
          <w:lang w:bidi="ar-EG"/>
        </w:rPr>
        <w:t>العمل</w:t>
      </w:r>
      <w:r w:rsidR="006B78B3">
        <w:rPr>
          <w:rFonts w:ascii="Traditional Arabic" w:hAnsi="Traditional Arabic" w:cs="Traditional Arabic" w:hint="cs"/>
          <w:color w:val="000000"/>
          <w:sz w:val="32"/>
          <w:szCs w:val="32"/>
          <w:rtl/>
          <w:lang w:bidi="ar-EG"/>
        </w:rPr>
        <w:t>.. الخ</w:t>
      </w:r>
      <w:r>
        <w:rPr>
          <w:rFonts w:ascii="Traditional Arabic" w:hAnsi="Traditional Arabic" w:cs="Traditional Arabic" w:hint="cs"/>
          <w:color w:val="000000"/>
          <w:sz w:val="32"/>
          <w:szCs w:val="32"/>
          <w:rtl/>
          <w:lang w:bidi="ar-EG"/>
        </w:rPr>
        <w:t xml:space="preserve"> (</w:t>
      </w:r>
      <w:r w:rsidR="00735943">
        <w:rPr>
          <w:rFonts w:ascii="Traditional Arabic" w:hAnsi="Traditional Arabic" w:cs="Traditional Arabic" w:hint="cs"/>
          <w:color w:val="000000"/>
          <w:sz w:val="32"/>
          <w:szCs w:val="32"/>
          <w:rtl/>
          <w:lang w:bidi="ar-EG"/>
        </w:rPr>
        <w:t>المدني، 2019</w:t>
      </w:r>
      <w:r>
        <w:rPr>
          <w:rFonts w:ascii="Traditional Arabic" w:hAnsi="Traditional Arabic" w:cs="Traditional Arabic" w:hint="cs"/>
          <w:color w:val="000000"/>
          <w:sz w:val="32"/>
          <w:szCs w:val="32"/>
          <w:rtl/>
          <w:lang w:bidi="ar-EG"/>
        </w:rPr>
        <w:t>).</w:t>
      </w:r>
    </w:p>
    <w:p w14:paraId="5F858A1C" w14:textId="32F6CB49" w:rsidR="00957D6A" w:rsidRDefault="00957D6A" w:rsidP="00957D6A">
      <w:pPr>
        <w:bidi/>
        <w:spacing w:line="360" w:lineRule="auto"/>
        <w:ind w:firstLine="720"/>
        <w:jc w:val="both"/>
        <w:rPr>
          <w:rFonts w:ascii="Traditional Arabic" w:hAnsi="Traditional Arabic" w:cs="Traditional Arabic"/>
          <w:color w:val="000000"/>
          <w:sz w:val="32"/>
          <w:szCs w:val="32"/>
          <w:rtl/>
          <w:lang w:bidi="ar-EG"/>
        </w:rPr>
      </w:pPr>
      <w:r w:rsidRPr="00F80B08">
        <w:rPr>
          <w:rFonts w:ascii="Traditional Arabic" w:hAnsi="Traditional Arabic" w:cs="Traditional Arabic" w:hint="cs"/>
          <w:b/>
          <w:bCs/>
          <w:color w:val="000000"/>
          <w:sz w:val="32"/>
          <w:szCs w:val="32"/>
          <w:rtl/>
          <w:lang w:bidi="ar-EG"/>
        </w:rPr>
        <w:t>و</w:t>
      </w:r>
      <w:r w:rsidR="00F80B08" w:rsidRPr="00F80B08">
        <w:rPr>
          <w:rFonts w:ascii="Traditional Arabic" w:hAnsi="Traditional Arabic" w:cs="Traditional Arabic" w:hint="cs"/>
          <w:b/>
          <w:bCs/>
          <w:color w:val="000000"/>
          <w:sz w:val="32"/>
          <w:szCs w:val="32"/>
          <w:rtl/>
          <w:lang w:bidi="ar-EG"/>
        </w:rPr>
        <w:t xml:space="preserve">الإبداع الإداري </w:t>
      </w:r>
      <w:r w:rsidRPr="00F80B08">
        <w:rPr>
          <w:rFonts w:ascii="Traditional Arabic" w:hAnsi="Traditional Arabic" w:cs="Traditional Arabic" w:hint="cs"/>
          <w:b/>
          <w:bCs/>
          <w:color w:val="000000"/>
          <w:sz w:val="32"/>
          <w:szCs w:val="32"/>
          <w:rtl/>
          <w:lang w:bidi="ar-EG"/>
        </w:rPr>
        <w:t>هو</w:t>
      </w:r>
      <w:r w:rsidR="00F80B08">
        <w:rPr>
          <w:rFonts w:ascii="Traditional Arabic" w:hAnsi="Traditional Arabic" w:cs="Traditional Arabic" w:hint="cs"/>
          <w:color w:val="000000"/>
          <w:sz w:val="32"/>
          <w:szCs w:val="32"/>
          <w:rtl/>
          <w:lang w:bidi="ar-EG"/>
        </w:rPr>
        <w:t>:</w:t>
      </w:r>
      <w:r>
        <w:rPr>
          <w:rFonts w:ascii="Traditional Arabic" w:hAnsi="Traditional Arabic" w:cs="Traditional Arabic" w:hint="cs"/>
          <w:color w:val="000000"/>
          <w:sz w:val="32"/>
          <w:szCs w:val="32"/>
          <w:rtl/>
          <w:lang w:bidi="ar-EG"/>
        </w:rPr>
        <w:t xml:space="preserve"> الأفكار الجديدة وغير التقليدية التي تساعد على حل المشكلات وتطوير المهارات وزيادة كفاءة المنظمة (عمور، 2019).</w:t>
      </w:r>
    </w:p>
    <w:p w14:paraId="7E37D9B7" w14:textId="263FC7B8" w:rsidR="00BD25EF" w:rsidRDefault="00BD25EF" w:rsidP="00BD25EF">
      <w:pPr>
        <w:bidi/>
        <w:spacing w:line="360" w:lineRule="auto"/>
        <w:ind w:firstLine="720"/>
        <w:jc w:val="both"/>
        <w:rPr>
          <w:rFonts w:ascii="Traditional Arabic" w:hAnsi="Traditional Arabic" w:cs="Traditional Arabic"/>
          <w:color w:val="000000"/>
          <w:sz w:val="32"/>
          <w:szCs w:val="32"/>
          <w:rtl/>
          <w:lang w:bidi="ar-EG"/>
        </w:rPr>
      </w:pPr>
      <w:r w:rsidRPr="00E327D4">
        <w:rPr>
          <w:rFonts w:ascii="Traditional Arabic" w:hAnsi="Traditional Arabic" w:cs="Traditional Arabic" w:hint="cs"/>
          <w:b/>
          <w:bCs/>
          <w:color w:val="000000"/>
          <w:sz w:val="32"/>
          <w:szCs w:val="32"/>
          <w:rtl/>
          <w:lang w:bidi="ar-EG"/>
        </w:rPr>
        <w:t>كما يعرف بأنه:</w:t>
      </w:r>
      <w:r w:rsidRPr="00BD25EF">
        <w:rPr>
          <w:rFonts w:ascii="Traditional Arabic" w:hAnsi="Traditional Arabic" w:cs="Traditional Arabic"/>
          <w:color w:val="000000"/>
          <w:sz w:val="32"/>
          <w:szCs w:val="32"/>
          <w:rtl/>
          <w:lang w:bidi="ar-EG"/>
        </w:rPr>
        <w:t xml:space="preserve"> القدرة على التميز والتفرد من خلال التنبؤ بالمشاكل والمخاطر </w:t>
      </w:r>
      <w:r w:rsidR="00290174">
        <w:rPr>
          <w:rFonts w:ascii="Traditional Arabic" w:hAnsi="Traditional Arabic" w:cs="Traditional Arabic" w:hint="cs"/>
          <w:color w:val="000000"/>
          <w:sz w:val="32"/>
          <w:szCs w:val="32"/>
          <w:rtl/>
          <w:lang w:bidi="ar-EG"/>
        </w:rPr>
        <w:t xml:space="preserve">داخل المؤسسة، </w:t>
      </w:r>
      <w:r w:rsidRPr="00BD25EF">
        <w:rPr>
          <w:rFonts w:ascii="Traditional Arabic" w:hAnsi="Traditional Arabic" w:cs="Traditional Arabic"/>
          <w:color w:val="000000"/>
          <w:sz w:val="32"/>
          <w:szCs w:val="32"/>
          <w:rtl/>
          <w:lang w:bidi="ar-EG"/>
        </w:rPr>
        <w:t xml:space="preserve">قبل حدوثها، والعمل على وضع </w:t>
      </w:r>
      <w:r>
        <w:rPr>
          <w:rFonts w:ascii="Traditional Arabic" w:hAnsi="Traditional Arabic" w:cs="Traditional Arabic" w:hint="cs"/>
          <w:color w:val="000000"/>
          <w:sz w:val="32"/>
          <w:szCs w:val="32"/>
          <w:rtl/>
          <w:lang w:bidi="ar-EG"/>
        </w:rPr>
        <w:t xml:space="preserve">حلول </w:t>
      </w:r>
      <w:r w:rsidR="00AD29F9">
        <w:rPr>
          <w:rFonts w:ascii="Traditional Arabic" w:hAnsi="Traditional Arabic" w:cs="Traditional Arabic" w:hint="cs"/>
          <w:color w:val="000000"/>
          <w:sz w:val="32"/>
          <w:szCs w:val="32"/>
          <w:rtl/>
          <w:lang w:bidi="ar-EG"/>
        </w:rPr>
        <w:t>إبداعية</w:t>
      </w:r>
      <w:r w:rsidR="00290174">
        <w:rPr>
          <w:rFonts w:ascii="Traditional Arabic" w:hAnsi="Traditional Arabic" w:cs="Traditional Arabic" w:hint="cs"/>
          <w:color w:val="000000"/>
          <w:sz w:val="32"/>
          <w:szCs w:val="32"/>
          <w:rtl/>
          <w:lang w:bidi="ar-EG"/>
        </w:rPr>
        <w:t xml:space="preserve"> وغير مألوفة</w:t>
      </w:r>
      <w:r w:rsidR="00AD29F9">
        <w:rPr>
          <w:rFonts w:ascii="Traditional Arabic" w:hAnsi="Traditional Arabic" w:cs="Traditional Arabic" w:hint="cs"/>
          <w:color w:val="000000"/>
          <w:sz w:val="32"/>
          <w:szCs w:val="32"/>
          <w:rtl/>
          <w:lang w:bidi="ar-EG"/>
        </w:rPr>
        <w:t xml:space="preserve"> للتغلب عليها</w:t>
      </w:r>
      <w:r w:rsidRPr="00BD25EF">
        <w:rPr>
          <w:rFonts w:ascii="Traditional Arabic" w:hAnsi="Traditional Arabic" w:cs="Traditional Arabic"/>
          <w:color w:val="000000"/>
          <w:sz w:val="32"/>
          <w:szCs w:val="32"/>
          <w:rtl/>
          <w:lang w:bidi="ar-EG"/>
        </w:rPr>
        <w:t xml:space="preserve">، والقدرة على تغيير الاستراتيجيات والسياسات </w:t>
      </w:r>
      <w:r w:rsidRPr="00BD25EF">
        <w:rPr>
          <w:rFonts w:ascii="Traditional Arabic" w:hAnsi="Traditional Arabic" w:cs="Traditional Arabic"/>
          <w:color w:val="000000"/>
          <w:sz w:val="32"/>
          <w:szCs w:val="32"/>
          <w:rtl/>
          <w:lang w:bidi="ar-EG"/>
        </w:rPr>
        <w:lastRenderedPageBreak/>
        <w:t xml:space="preserve">وطرق وأساليب العمل من فترة إلى أخرى، وذلك لمواكبة التطورات والتغييرات في الاسواق، ولكسر حاجز الروتين وزيادة الانتاجية بأقل وقت وتكلفة، والعمل على وضع الأفكار والمقترحات </w:t>
      </w:r>
      <w:r w:rsidR="00290174">
        <w:rPr>
          <w:rFonts w:ascii="Traditional Arabic" w:hAnsi="Traditional Arabic" w:cs="Traditional Arabic" w:hint="cs"/>
          <w:color w:val="000000"/>
          <w:sz w:val="32"/>
          <w:szCs w:val="32"/>
          <w:rtl/>
          <w:lang w:bidi="ar-EG"/>
        </w:rPr>
        <w:t>الإبداعية وضع التنفيذ</w:t>
      </w:r>
      <w:r w:rsidR="00AD29F9">
        <w:rPr>
          <w:rFonts w:ascii="Traditional Arabic" w:hAnsi="Traditional Arabic" w:cs="Traditional Arabic" w:hint="cs"/>
          <w:color w:val="000000"/>
          <w:sz w:val="32"/>
          <w:szCs w:val="32"/>
          <w:rtl/>
          <w:lang w:bidi="ar-EG"/>
        </w:rPr>
        <w:t>،</w:t>
      </w:r>
      <w:r w:rsidRPr="00BD25EF">
        <w:rPr>
          <w:rFonts w:ascii="Traditional Arabic" w:hAnsi="Traditional Arabic" w:cs="Traditional Arabic"/>
          <w:color w:val="000000"/>
          <w:sz w:val="32"/>
          <w:szCs w:val="32"/>
          <w:rtl/>
          <w:lang w:bidi="ar-EG"/>
        </w:rPr>
        <w:t xml:space="preserve"> </w:t>
      </w:r>
      <w:r w:rsidR="00290174">
        <w:rPr>
          <w:rFonts w:ascii="Traditional Arabic" w:hAnsi="Traditional Arabic" w:cs="Traditional Arabic" w:hint="cs"/>
          <w:color w:val="000000"/>
          <w:sz w:val="32"/>
          <w:szCs w:val="32"/>
          <w:rtl/>
          <w:lang w:bidi="ar-EG"/>
        </w:rPr>
        <w:t>مما يساعد</w:t>
      </w:r>
      <w:r w:rsidRPr="00BD25EF">
        <w:rPr>
          <w:rFonts w:ascii="Traditional Arabic" w:hAnsi="Traditional Arabic" w:cs="Traditional Arabic"/>
          <w:color w:val="000000"/>
          <w:sz w:val="32"/>
          <w:szCs w:val="32"/>
          <w:rtl/>
          <w:lang w:bidi="ar-EG"/>
        </w:rPr>
        <w:t xml:space="preserve"> المؤسسة على تحقيق ميزة تنافسية لها في السوق</w:t>
      </w:r>
      <w:r w:rsidR="00AD29F9">
        <w:rPr>
          <w:rFonts w:ascii="Traditional Arabic" w:hAnsi="Traditional Arabic" w:cs="Traditional Arabic" w:hint="cs"/>
          <w:color w:val="000000"/>
          <w:sz w:val="32"/>
          <w:szCs w:val="32"/>
          <w:rtl/>
          <w:lang w:bidi="ar-EG"/>
        </w:rPr>
        <w:t xml:space="preserve"> (</w:t>
      </w:r>
      <w:r w:rsidR="00A73CFF">
        <w:rPr>
          <w:rFonts w:ascii="Traditional Arabic" w:hAnsi="Traditional Arabic" w:cs="Traditional Arabic" w:hint="cs"/>
          <w:color w:val="000000"/>
          <w:sz w:val="32"/>
          <w:szCs w:val="32"/>
          <w:rtl/>
          <w:lang w:bidi="ar-EG"/>
        </w:rPr>
        <w:t>البرقاوي ومصطفى، 2023</w:t>
      </w:r>
      <w:r w:rsidR="00AD29F9">
        <w:rPr>
          <w:rFonts w:ascii="Traditional Arabic" w:hAnsi="Traditional Arabic" w:cs="Traditional Arabic" w:hint="cs"/>
          <w:color w:val="000000"/>
          <w:sz w:val="32"/>
          <w:szCs w:val="32"/>
          <w:rtl/>
          <w:lang w:bidi="ar-EG"/>
        </w:rPr>
        <w:t>).</w:t>
      </w:r>
    </w:p>
    <w:p w14:paraId="2D307F9F" w14:textId="245B68E7" w:rsidR="00E327D4" w:rsidRDefault="00E327D4" w:rsidP="00E327D4">
      <w:pPr>
        <w:bidi/>
        <w:spacing w:line="360" w:lineRule="auto"/>
        <w:ind w:firstLine="720"/>
        <w:jc w:val="both"/>
        <w:rPr>
          <w:rFonts w:ascii="Traditional Arabic" w:hAnsi="Traditional Arabic" w:cs="Traditional Arabic"/>
          <w:b/>
          <w:bCs/>
          <w:color w:val="000000"/>
          <w:sz w:val="32"/>
          <w:szCs w:val="32"/>
          <w:rtl/>
          <w:lang w:bidi="ar-EG"/>
        </w:rPr>
      </w:pPr>
      <w:r>
        <w:rPr>
          <w:rFonts w:ascii="Traditional Arabic" w:hAnsi="Traditional Arabic" w:cs="Traditional Arabic" w:hint="cs"/>
          <w:b/>
          <w:bCs/>
          <w:color w:val="000000"/>
          <w:sz w:val="32"/>
          <w:szCs w:val="32"/>
          <w:rtl/>
          <w:lang w:bidi="ar-EG"/>
        </w:rPr>
        <w:t>و</w:t>
      </w:r>
      <w:r w:rsidRPr="001E264E">
        <w:rPr>
          <w:rFonts w:ascii="Traditional Arabic" w:hAnsi="Traditional Arabic" w:cs="Traditional Arabic"/>
          <w:b/>
          <w:bCs/>
          <w:color w:val="000000"/>
          <w:sz w:val="32"/>
          <w:szCs w:val="32"/>
          <w:rtl/>
          <w:lang w:bidi="ar-EG"/>
        </w:rPr>
        <w:t xml:space="preserve">من خلال العرض السابق لمفهوم </w:t>
      </w:r>
      <w:r>
        <w:rPr>
          <w:rFonts w:ascii="Traditional Arabic" w:hAnsi="Traditional Arabic" w:cs="Traditional Arabic" w:hint="cs"/>
          <w:b/>
          <w:bCs/>
          <w:color w:val="000000"/>
          <w:sz w:val="32"/>
          <w:szCs w:val="32"/>
          <w:rtl/>
          <w:lang w:bidi="ar-EG"/>
        </w:rPr>
        <w:t xml:space="preserve">الإبداع الإداري </w:t>
      </w:r>
      <w:r w:rsidRPr="001E264E">
        <w:rPr>
          <w:rFonts w:ascii="Traditional Arabic" w:hAnsi="Traditional Arabic" w:cs="Traditional Arabic"/>
          <w:b/>
          <w:bCs/>
          <w:color w:val="000000"/>
          <w:sz w:val="32"/>
          <w:szCs w:val="32"/>
          <w:rtl/>
          <w:lang w:bidi="ar-EG"/>
        </w:rPr>
        <w:t>يمكننا أن نستنتج ما يلي</w:t>
      </w:r>
      <w:r w:rsidRPr="001E264E">
        <w:rPr>
          <w:rFonts w:ascii="Traditional Arabic" w:hAnsi="Traditional Arabic" w:cs="Traditional Arabic"/>
          <w:b/>
          <w:bCs/>
          <w:color w:val="000000"/>
          <w:sz w:val="32"/>
          <w:szCs w:val="32"/>
          <w:lang w:bidi="ar-EG"/>
        </w:rPr>
        <w:t>:</w:t>
      </w:r>
    </w:p>
    <w:p w14:paraId="0BCFDE14" w14:textId="77777777" w:rsidR="00B47220" w:rsidRPr="00B47220" w:rsidRDefault="00B47220" w:rsidP="00B47220">
      <w:pPr>
        <w:pStyle w:val="ListParagraph"/>
        <w:numPr>
          <w:ilvl w:val="0"/>
          <w:numId w:val="29"/>
        </w:numPr>
        <w:spacing w:line="360" w:lineRule="auto"/>
        <w:jc w:val="both"/>
        <w:rPr>
          <w:rFonts w:ascii="Traditional Arabic" w:hAnsi="Traditional Arabic" w:cs="Traditional Arabic"/>
          <w:color w:val="000000"/>
          <w:sz w:val="32"/>
          <w:szCs w:val="32"/>
          <w:lang w:bidi="ar-EG"/>
        </w:rPr>
      </w:pPr>
      <w:r w:rsidRPr="00B47220">
        <w:rPr>
          <w:rFonts w:ascii="Traditional Arabic" w:hAnsi="Traditional Arabic" w:cs="Traditional Arabic"/>
          <w:color w:val="000000"/>
          <w:sz w:val="32"/>
          <w:szCs w:val="32"/>
          <w:rtl/>
          <w:lang w:bidi="ar-EG"/>
        </w:rPr>
        <w:t>أن الإبداع الإداري عملية منظمة ومستمرة تقوم على توليد أفكار جديدة وغير تقليدية وتطبيقها عمليًا داخل المؤسسة، وليس مجرد أفكار نظرية مجردة</w:t>
      </w:r>
      <w:r w:rsidRPr="00B47220">
        <w:rPr>
          <w:rFonts w:ascii="Traditional Arabic" w:hAnsi="Traditional Arabic" w:cs="Traditional Arabic"/>
          <w:color w:val="000000"/>
          <w:sz w:val="32"/>
          <w:szCs w:val="32"/>
          <w:lang w:bidi="ar-EG"/>
        </w:rPr>
        <w:t>.</w:t>
      </w:r>
    </w:p>
    <w:p w14:paraId="4087609C" w14:textId="77777777" w:rsidR="00B47220" w:rsidRPr="00B47220" w:rsidRDefault="00B47220" w:rsidP="00B47220">
      <w:pPr>
        <w:pStyle w:val="ListParagraph"/>
        <w:numPr>
          <w:ilvl w:val="0"/>
          <w:numId w:val="29"/>
        </w:numPr>
        <w:spacing w:line="360" w:lineRule="auto"/>
        <w:jc w:val="both"/>
        <w:rPr>
          <w:rFonts w:ascii="Traditional Arabic" w:hAnsi="Traditional Arabic" w:cs="Traditional Arabic"/>
          <w:color w:val="000000"/>
          <w:sz w:val="32"/>
          <w:szCs w:val="32"/>
          <w:lang w:bidi="ar-EG"/>
        </w:rPr>
      </w:pPr>
      <w:r w:rsidRPr="00B47220">
        <w:rPr>
          <w:rFonts w:ascii="Traditional Arabic" w:hAnsi="Traditional Arabic" w:cs="Traditional Arabic"/>
          <w:color w:val="000000"/>
          <w:sz w:val="32"/>
          <w:szCs w:val="32"/>
          <w:rtl/>
          <w:lang w:bidi="ar-EG"/>
        </w:rPr>
        <w:t>أن الإبداع الإداري يعتمد بشكل أساسي على القدرات العقلية والذهنية العليا للعاملين والمديرين، مثل الطلاقة الفكرية، والمرونة، والأصالة، والحساسية للمشكلات، والقدرة على التحليل واتخاذ القرار</w:t>
      </w:r>
      <w:r w:rsidRPr="00B47220">
        <w:rPr>
          <w:rFonts w:ascii="Traditional Arabic" w:hAnsi="Traditional Arabic" w:cs="Traditional Arabic"/>
          <w:color w:val="000000"/>
          <w:sz w:val="32"/>
          <w:szCs w:val="32"/>
          <w:lang w:bidi="ar-EG"/>
        </w:rPr>
        <w:t>.</w:t>
      </w:r>
    </w:p>
    <w:p w14:paraId="2492151E" w14:textId="77777777" w:rsidR="00B47220" w:rsidRPr="00B47220" w:rsidRDefault="00B47220" w:rsidP="00B47220">
      <w:pPr>
        <w:pStyle w:val="ListParagraph"/>
        <w:numPr>
          <w:ilvl w:val="0"/>
          <w:numId w:val="29"/>
        </w:numPr>
        <w:spacing w:line="360" w:lineRule="auto"/>
        <w:jc w:val="both"/>
        <w:rPr>
          <w:rFonts w:ascii="Traditional Arabic" w:hAnsi="Traditional Arabic" w:cs="Traditional Arabic"/>
          <w:color w:val="000000"/>
          <w:sz w:val="32"/>
          <w:szCs w:val="32"/>
          <w:lang w:bidi="ar-EG"/>
        </w:rPr>
      </w:pPr>
      <w:r w:rsidRPr="00B47220">
        <w:rPr>
          <w:rFonts w:ascii="Traditional Arabic" w:hAnsi="Traditional Arabic" w:cs="Traditional Arabic"/>
          <w:color w:val="000000"/>
          <w:sz w:val="32"/>
          <w:szCs w:val="32"/>
          <w:rtl/>
          <w:lang w:bidi="ar-EG"/>
        </w:rPr>
        <w:t>أن الهدف الرئيس للإبداع الإداري يتمثل في تحسين الأداء المؤسسي ورفع كفاءة وفاعلية العمل، بما ينعكس إيجابًا على جودة الخدمات أو المنتجات المقدمة</w:t>
      </w:r>
      <w:r w:rsidRPr="00B47220">
        <w:rPr>
          <w:rFonts w:ascii="Traditional Arabic" w:hAnsi="Traditional Arabic" w:cs="Traditional Arabic"/>
          <w:color w:val="000000"/>
          <w:sz w:val="32"/>
          <w:szCs w:val="32"/>
          <w:lang w:bidi="ar-EG"/>
        </w:rPr>
        <w:t>.</w:t>
      </w:r>
    </w:p>
    <w:p w14:paraId="1340EE94" w14:textId="77777777" w:rsidR="00B47220" w:rsidRPr="00B47220" w:rsidRDefault="00B47220" w:rsidP="00B47220">
      <w:pPr>
        <w:pStyle w:val="ListParagraph"/>
        <w:numPr>
          <w:ilvl w:val="0"/>
          <w:numId w:val="29"/>
        </w:numPr>
        <w:spacing w:line="360" w:lineRule="auto"/>
        <w:jc w:val="both"/>
        <w:rPr>
          <w:rFonts w:ascii="Traditional Arabic" w:hAnsi="Traditional Arabic" w:cs="Traditional Arabic"/>
          <w:color w:val="000000"/>
          <w:sz w:val="32"/>
          <w:szCs w:val="32"/>
          <w:lang w:bidi="ar-EG"/>
        </w:rPr>
      </w:pPr>
      <w:r w:rsidRPr="00B47220">
        <w:rPr>
          <w:rFonts w:ascii="Traditional Arabic" w:hAnsi="Traditional Arabic" w:cs="Traditional Arabic"/>
          <w:color w:val="000000"/>
          <w:sz w:val="32"/>
          <w:szCs w:val="32"/>
          <w:rtl/>
          <w:lang w:bidi="ar-EG"/>
        </w:rPr>
        <w:t>أن الإبداع الإداري يسهم في حل المشكلات الإدارية بطرق مبتكرة وغير مألوفة، والتنبؤ بالمشكلات قبل وقوعها، والاستجابة الفعّالة للتغيرات البيئية والتنظيمية</w:t>
      </w:r>
      <w:r w:rsidRPr="00B47220">
        <w:rPr>
          <w:rFonts w:ascii="Traditional Arabic" w:hAnsi="Traditional Arabic" w:cs="Traditional Arabic"/>
          <w:color w:val="000000"/>
          <w:sz w:val="32"/>
          <w:szCs w:val="32"/>
          <w:lang w:bidi="ar-EG"/>
        </w:rPr>
        <w:t>.</w:t>
      </w:r>
    </w:p>
    <w:p w14:paraId="3D0D4C9A" w14:textId="77777777" w:rsidR="00B47220" w:rsidRPr="00B47220" w:rsidRDefault="00B47220" w:rsidP="00B47220">
      <w:pPr>
        <w:pStyle w:val="ListParagraph"/>
        <w:numPr>
          <w:ilvl w:val="0"/>
          <w:numId w:val="29"/>
        </w:numPr>
        <w:spacing w:line="360" w:lineRule="auto"/>
        <w:jc w:val="both"/>
        <w:rPr>
          <w:rFonts w:ascii="Traditional Arabic" w:hAnsi="Traditional Arabic" w:cs="Traditional Arabic"/>
          <w:color w:val="000000"/>
          <w:sz w:val="32"/>
          <w:szCs w:val="32"/>
          <w:lang w:bidi="ar-EG"/>
        </w:rPr>
      </w:pPr>
      <w:r w:rsidRPr="00B47220">
        <w:rPr>
          <w:rFonts w:ascii="Traditional Arabic" w:hAnsi="Traditional Arabic" w:cs="Traditional Arabic"/>
          <w:color w:val="000000"/>
          <w:sz w:val="32"/>
          <w:szCs w:val="32"/>
          <w:rtl/>
          <w:lang w:bidi="ar-EG"/>
        </w:rPr>
        <w:t>أن الإبداع الإداري يمثل أحد العوامل الأساسية لتحقيق الميزة التنافسية للمؤسسات، من خلال تطوير السياسات والاستراتيجيات وأساليب العمل ومواكبة التطورات الحديثة</w:t>
      </w:r>
      <w:r w:rsidRPr="00B47220">
        <w:rPr>
          <w:rFonts w:ascii="Traditional Arabic" w:hAnsi="Traditional Arabic" w:cs="Traditional Arabic"/>
          <w:color w:val="000000"/>
          <w:sz w:val="32"/>
          <w:szCs w:val="32"/>
          <w:lang w:bidi="ar-EG"/>
        </w:rPr>
        <w:t>.</w:t>
      </w:r>
    </w:p>
    <w:p w14:paraId="4240898F" w14:textId="77777777" w:rsidR="00B47220" w:rsidRPr="00B47220" w:rsidRDefault="00B47220" w:rsidP="00B47220">
      <w:pPr>
        <w:pStyle w:val="ListParagraph"/>
        <w:numPr>
          <w:ilvl w:val="0"/>
          <w:numId w:val="29"/>
        </w:numPr>
        <w:spacing w:line="360" w:lineRule="auto"/>
        <w:jc w:val="both"/>
        <w:rPr>
          <w:rFonts w:ascii="Traditional Arabic" w:hAnsi="Traditional Arabic" w:cs="Traditional Arabic"/>
          <w:color w:val="000000"/>
          <w:sz w:val="32"/>
          <w:szCs w:val="32"/>
          <w:lang w:bidi="ar-EG"/>
        </w:rPr>
      </w:pPr>
      <w:r w:rsidRPr="00B47220">
        <w:rPr>
          <w:rFonts w:ascii="Traditional Arabic" w:hAnsi="Traditional Arabic" w:cs="Traditional Arabic"/>
          <w:color w:val="000000"/>
          <w:sz w:val="32"/>
          <w:szCs w:val="32"/>
          <w:rtl/>
          <w:lang w:bidi="ar-EG"/>
        </w:rPr>
        <w:t>أن نجاح الإبداع الإداري يرتبط بوجود مناخ تنظيمي داعم يشجع على المبادرة، وتحمل المخاطرة، وتحفيز العاملين على الابتكار وتطبيق الأفكار الجديدة</w:t>
      </w:r>
      <w:r w:rsidRPr="00B47220">
        <w:rPr>
          <w:rFonts w:ascii="Traditional Arabic" w:hAnsi="Traditional Arabic" w:cs="Traditional Arabic"/>
          <w:color w:val="000000"/>
          <w:sz w:val="32"/>
          <w:szCs w:val="32"/>
          <w:lang w:bidi="ar-EG"/>
        </w:rPr>
        <w:t>.</w:t>
      </w:r>
    </w:p>
    <w:p w14:paraId="33024204" w14:textId="1789DE5B" w:rsidR="00D72922" w:rsidRDefault="00E327D4" w:rsidP="00D72922">
      <w:pPr>
        <w:bidi/>
        <w:spacing w:line="360" w:lineRule="auto"/>
        <w:ind w:firstLine="720"/>
        <w:jc w:val="both"/>
        <w:rPr>
          <w:rFonts w:ascii="Traditional Arabic" w:hAnsi="Traditional Arabic" w:cs="Traditional Arabic"/>
          <w:color w:val="000000"/>
          <w:sz w:val="32"/>
          <w:szCs w:val="32"/>
          <w:rtl/>
          <w:lang w:bidi="ar-EG"/>
        </w:rPr>
      </w:pPr>
      <w:r w:rsidRPr="00EE3C13">
        <w:rPr>
          <w:rFonts w:ascii="Traditional Arabic" w:hAnsi="Traditional Arabic" w:cs="Traditional Arabic"/>
          <w:b/>
          <w:bCs/>
          <w:color w:val="000000"/>
          <w:sz w:val="32"/>
          <w:szCs w:val="32"/>
          <w:rtl/>
          <w:lang w:bidi="ar-EG"/>
        </w:rPr>
        <w:t xml:space="preserve">وفي ضوء </w:t>
      </w:r>
      <w:r w:rsidR="00DD5A0C">
        <w:rPr>
          <w:rFonts w:ascii="Traditional Arabic" w:hAnsi="Traditional Arabic" w:cs="Traditional Arabic" w:hint="cs"/>
          <w:b/>
          <w:bCs/>
          <w:color w:val="000000"/>
          <w:sz w:val="32"/>
          <w:szCs w:val="32"/>
          <w:rtl/>
          <w:lang w:bidi="ar-EG"/>
        </w:rPr>
        <w:t>ما سبق</w:t>
      </w:r>
      <w:r w:rsidRPr="00EE3C13">
        <w:rPr>
          <w:rFonts w:ascii="Traditional Arabic" w:hAnsi="Traditional Arabic" w:cs="Traditional Arabic"/>
          <w:b/>
          <w:bCs/>
          <w:color w:val="000000"/>
          <w:sz w:val="32"/>
          <w:szCs w:val="32"/>
          <w:rtl/>
          <w:lang w:bidi="ar-EG"/>
        </w:rPr>
        <w:t xml:space="preserve"> </w:t>
      </w:r>
      <w:r>
        <w:rPr>
          <w:rFonts w:ascii="Traditional Arabic" w:hAnsi="Traditional Arabic" w:cs="Traditional Arabic" w:hint="cs"/>
          <w:b/>
          <w:bCs/>
          <w:color w:val="000000"/>
          <w:sz w:val="32"/>
          <w:szCs w:val="32"/>
          <w:rtl/>
          <w:lang w:bidi="ar-EG"/>
        </w:rPr>
        <w:t>يعرف</w:t>
      </w:r>
      <w:r w:rsidRPr="00EE3C13">
        <w:rPr>
          <w:rFonts w:ascii="Traditional Arabic" w:hAnsi="Traditional Arabic" w:cs="Traditional Arabic"/>
          <w:b/>
          <w:bCs/>
          <w:color w:val="000000"/>
          <w:sz w:val="32"/>
          <w:szCs w:val="32"/>
          <w:rtl/>
          <w:lang w:bidi="ar-EG"/>
        </w:rPr>
        <w:t xml:space="preserve"> الباحث</w:t>
      </w:r>
      <w:r w:rsidR="00DD5A0C">
        <w:rPr>
          <w:rFonts w:ascii="Traditional Arabic" w:hAnsi="Traditional Arabic" w:cs="Traditional Arabic" w:hint="cs"/>
          <w:b/>
          <w:bCs/>
          <w:color w:val="000000"/>
          <w:sz w:val="32"/>
          <w:szCs w:val="32"/>
          <w:rtl/>
          <w:lang w:bidi="ar-EG"/>
        </w:rPr>
        <w:t xml:space="preserve"> الإبداع الإداري بأنه</w:t>
      </w:r>
      <w:r w:rsidR="00DD5A0C" w:rsidRPr="00EE3C13">
        <w:rPr>
          <w:rFonts w:ascii="Traditional Arabic" w:hAnsi="Traditional Arabic" w:cs="Traditional Arabic" w:hint="cs"/>
          <w:b/>
          <w:bCs/>
          <w:color w:val="000000"/>
          <w:sz w:val="32"/>
          <w:szCs w:val="32"/>
          <w:rtl/>
          <w:lang w:bidi="ar-EG"/>
        </w:rPr>
        <w:t>:</w:t>
      </w:r>
      <w:r w:rsidRPr="00EE3C13">
        <w:rPr>
          <w:rFonts w:ascii="Traditional Arabic" w:hAnsi="Traditional Arabic" w:cs="Traditional Arabic"/>
          <w:color w:val="000000"/>
          <w:sz w:val="32"/>
          <w:szCs w:val="32"/>
          <w:rtl/>
          <w:lang w:bidi="ar-EG"/>
        </w:rPr>
        <w:t>"</w:t>
      </w:r>
      <w:r w:rsidRPr="00DC4EF6">
        <w:rPr>
          <w:rtl/>
        </w:rPr>
        <w:t xml:space="preserve"> </w:t>
      </w:r>
      <w:r w:rsidR="00D72922">
        <w:rPr>
          <w:rFonts w:ascii="Traditional Arabic" w:hAnsi="Traditional Arabic" w:cs="Traditional Arabic" w:hint="cs"/>
          <w:color w:val="000000"/>
          <w:sz w:val="32"/>
          <w:szCs w:val="32"/>
          <w:rtl/>
          <w:lang w:bidi="ar-EG"/>
        </w:rPr>
        <w:t>قدرة المدراء أو الموظفين</w:t>
      </w:r>
      <w:r w:rsidR="00D72922" w:rsidRPr="00D72922">
        <w:rPr>
          <w:rFonts w:ascii="Traditional Arabic" w:hAnsi="Traditional Arabic" w:cs="Traditional Arabic"/>
          <w:color w:val="000000"/>
          <w:sz w:val="32"/>
          <w:szCs w:val="32"/>
          <w:rtl/>
          <w:lang w:bidi="ar-EG"/>
        </w:rPr>
        <w:t xml:space="preserve"> على ابتكار أفكار وأساليب جديدة في التخطيط والتنظيم والقيادة واتخاذ القرار، بما يحقق تحسين الأداء، وحل المشكلات بطرق غير </w:t>
      </w:r>
      <w:r w:rsidR="00D72922" w:rsidRPr="00D72922">
        <w:rPr>
          <w:rFonts w:ascii="Traditional Arabic" w:hAnsi="Traditional Arabic" w:cs="Traditional Arabic"/>
          <w:color w:val="000000"/>
          <w:sz w:val="32"/>
          <w:szCs w:val="32"/>
          <w:rtl/>
          <w:lang w:bidi="ar-EG"/>
        </w:rPr>
        <w:lastRenderedPageBreak/>
        <w:t xml:space="preserve">تقليدية، ورفع كفاءة وفعالية </w:t>
      </w:r>
      <w:r w:rsidR="00E92896" w:rsidRPr="00D72922">
        <w:rPr>
          <w:rFonts w:ascii="Traditional Arabic" w:hAnsi="Traditional Arabic" w:cs="Traditional Arabic" w:hint="cs"/>
          <w:color w:val="000000"/>
          <w:sz w:val="32"/>
          <w:szCs w:val="32"/>
          <w:rtl/>
          <w:lang w:bidi="ar-EG"/>
        </w:rPr>
        <w:t>المنظمة</w:t>
      </w:r>
      <w:r w:rsidR="00E92896" w:rsidRPr="00D72922">
        <w:rPr>
          <w:rFonts w:ascii="Traditional Arabic" w:hAnsi="Traditional Arabic" w:cs="Traditional Arabic"/>
          <w:color w:val="000000"/>
          <w:sz w:val="32"/>
          <w:szCs w:val="32"/>
          <w:lang w:bidi="ar-EG"/>
        </w:rPr>
        <w:t>.</w:t>
      </w:r>
      <w:r w:rsidR="00E92896">
        <w:rPr>
          <w:rFonts w:ascii="Traditional Arabic" w:hAnsi="Traditional Arabic" w:cs="Traditional Arabic" w:hint="cs"/>
          <w:color w:val="000000"/>
          <w:sz w:val="32"/>
          <w:szCs w:val="32"/>
          <w:rtl/>
          <w:lang w:bidi="ar-EG"/>
        </w:rPr>
        <w:t xml:space="preserve"> كم</w:t>
      </w:r>
      <w:r w:rsidR="00E92896">
        <w:rPr>
          <w:rFonts w:ascii="Traditional Arabic" w:hAnsi="Traditional Arabic" w:cs="Traditional Arabic" w:hint="eastAsia"/>
          <w:color w:val="000000"/>
          <w:sz w:val="32"/>
          <w:szCs w:val="32"/>
          <w:rtl/>
          <w:lang w:bidi="ar-EG"/>
        </w:rPr>
        <w:t>ا</w:t>
      </w:r>
      <w:r w:rsidR="00D72922">
        <w:rPr>
          <w:rFonts w:ascii="Traditional Arabic" w:hAnsi="Traditional Arabic" w:cs="Traditional Arabic" w:hint="cs"/>
          <w:color w:val="000000"/>
          <w:sz w:val="32"/>
          <w:szCs w:val="32"/>
          <w:rtl/>
          <w:lang w:bidi="ar-EG"/>
        </w:rPr>
        <w:t xml:space="preserve"> يمكن تعريفه بأنه </w:t>
      </w:r>
      <w:r w:rsidR="00D72922" w:rsidRPr="00D72922">
        <w:rPr>
          <w:rFonts w:ascii="Traditional Arabic" w:hAnsi="Traditional Arabic" w:cs="Traditional Arabic"/>
          <w:color w:val="000000"/>
          <w:sz w:val="32"/>
          <w:szCs w:val="32"/>
          <w:rtl/>
          <w:lang w:bidi="ar-EG"/>
        </w:rPr>
        <w:t>توظيف التفكير الخلّاق داخل العمل الإداري لإيجاد حلول مبتكرة، أو تطوير إجراءات ونظم وأساليب العمل بما يضيف قيمة حقيقية للمنظمة.</w:t>
      </w:r>
      <w:r w:rsidR="00E92896">
        <w:rPr>
          <w:rFonts w:ascii="Traditional Arabic" w:hAnsi="Traditional Arabic" w:cs="Traditional Arabic" w:hint="cs"/>
          <w:color w:val="000000"/>
          <w:sz w:val="32"/>
          <w:szCs w:val="32"/>
          <w:rtl/>
          <w:lang w:bidi="ar-EG"/>
        </w:rPr>
        <w:t>"</w:t>
      </w:r>
    </w:p>
    <w:p w14:paraId="4D606095" w14:textId="53F828ED" w:rsidR="00027379" w:rsidRDefault="00027379" w:rsidP="00027379">
      <w:pPr>
        <w:bidi/>
        <w:spacing w:line="276" w:lineRule="auto"/>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2</w:t>
      </w:r>
      <w:r w:rsidRPr="00CD7961">
        <w:rPr>
          <w:rFonts w:ascii="Traditional Arabic" w:hAnsi="Traditional Arabic" w:cs="Traditional Arabic" w:hint="cs"/>
          <w:b/>
          <w:bCs/>
          <w:color w:val="000000"/>
          <w:sz w:val="40"/>
          <w:szCs w:val="40"/>
          <w:rtl/>
          <w:lang w:bidi="ar-EG"/>
        </w:rPr>
        <w:t>.</w:t>
      </w:r>
      <w:r>
        <w:rPr>
          <w:rFonts w:ascii="Traditional Arabic" w:hAnsi="Traditional Arabic" w:cs="Traditional Arabic"/>
          <w:b/>
          <w:bCs/>
          <w:color w:val="000000"/>
          <w:sz w:val="40"/>
          <w:szCs w:val="40"/>
          <w:rtl/>
          <w:lang w:bidi="ar-EG"/>
        </w:rPr>
        <w:t xml:space="preserve"> </w:t>
      </w:r>
      <w:r>
        <w:rPr>
          <w:rFonts w:ascii="Traditional Arabic" w:hAnsi="Traditional Arabic" w:cs="Traditional Arabic" w:hint="cs"/>
          <w:b/>
          <w:bCs/>
          <w:color w:val="000000"/>
          <w:sz w:val="40"/>
          <w:szCs w:val="40"/>
          <w:rtl/>
          <w:lang w:bidi="ar-EG"/>
        </w:rPr>
        <w:t xml:space="preserve">أهمية </w:t>
      </w:r>
      <w:r w:rsidR="00E92896">
        <w:rPr>
          <w:rFonts w:ascii="Traditional Arabic" w:hAnsi="Traditional Arabic" w:cs="Traditional Arabic" w:hint="cs"/>
          <w:b/>
          <w:bCs/>
          <w:color w:val="000000"/>
          <w:sz w:val="40"/>
          <w:szCs w:val="40"/>
          <w:rtl/>
          <w:lang w:bidi="ar-EG"/>
        </w:rPr>
        <w:t xml:space="preserve">الإبداع </w:t>
      </w:r>
      <w:r w:rsidR="0052701A">
        <w:rPr>
          <w:rFonts w:ascii="Traditional Arabic" w:hAnsi="Traditional Arabic" w:cs="Traditional Arabic" w:hint="cs"/>
          <w:b/>
          <w:bCs/>
          <w:color w:val="000000"/>
          <w:sz w:val="40"/>
          <w:szCs w:val="40"/>
          <w:rtl/>
          <w:lang w:bidi="ar-EG"/>
        </w:rPr>
        <w:t>الإداري</w:t>
      </w:r>
      <w:r>
        <w:rPr>
          <w:rFonts w:ascii="Traditional Arabic" w:hAnsi="Traditional Arabic" w:cs="Traditional Arabic" w:hint="cs"/>
          <w:b/>
          <w:bCs/>
          <w:color w:val="000000"/>
          <w:sz w:val="40"/>
          <w:szCs w:val="40"/>
          <w:rtl/>
          <w:lang w:bidi="ar-EG"/>
        </w:rPr>
        <w:t>:</w:t>
      </w:r>
    </w:p>
    <w:p w14:paraId="45917941" w14:textId="1886E441" w:rsidR="00576DF2" w:rsidRPr="00AE1CB3" w:rsidRDefault="0052701A" w:rsidP="00C16568">
      <w:pPr>
        <w:bidi/>
        <w:spacing w:line="360" w:lineRule="auto"/>
        <w:ind w:firstLine="720"/>
        <w:jc w:val="both"/>
        <w:rPr>
          <w:rFonts w:ascii="Traditional Arabic" w:hAnsi="Traditional Arabic" w:cs="Traditional Arabic"/>
          <w:b/>
          <w:bCs/>
          <w:color w:val="000000"/>
          <w:sz w:val="32"/>
          <w:szCs w:val="32"/>
          <w:rtl/>
          <w:lang w:bidi="ar-EG"/>
        </w:rPr>
      </w:pPr>
      <w:r w:rsidRPr="00AE1CB3">
        <w:rPr>
          <w:rFonts w:ascii="Traditional Arabic" w:hAnsi="Traditional Arabic" w:cs="Traditional Arabic" w:hint="cs"/>
          <w:b/>
          <w:bCs/>
          <w:color w:val="000000"/>
          <w:sz w:val="32"/>
          <w:szCs w:val="32"/>
          <w:rtl/>
          <w:lang w:bidi="ar-EG"/>
        </w:rPr>
        <w:t xml:space="preserve">ذكر </w:t>
      </w:r>
      <w:r w:rsidR="00525326" w:rsidRPr="00AE1CB3">
        <w:rPr>
          <w:rFonts w:ascii="Traditional Arabic" w:hAnsi="Traditional Arabic" w:cs="Traditional Arabic" w:hint="cs"/>
          <w:b/>
          <w:bCs/>
          <w:color w:val="000000"/>
          <w:sz w:val="32"/>
          <w:szCs w:val="32"/>
          <w:rtl/>
          <w:lang w:bidi="ar-EG"/>
        </w:rPr>
        <w:t>سعيد</w:t>
      </w:r>
      <w:r w:rsidRPr="00AE1CB3">
        <w:rPr>
          <w:rFonts w:ascii="Traditional Arabic" w:hAnsi="Traditional Arabic" w:cs="Traditional Arabic" w:hint="cs"/>
          <w:b/>
          <w:bCs/>
          <w:color w:val="000000"/>
          <w:sz w:val="32"/>
          <w:szCs w:val="32"/>
          <w:rtl/>
          <w:lang w:bidi="ar-EG"/>
        </w:rPr>
        <w:t xml:space="preserve"> (2010)، وخصاونة (2011) أن </w:t>
      </w:r>
      <w:r w:rsidR="00FA3A7C" w:rsidRPr="00AE1CB3">
        <w:rPr>
          <w:rFonts w:ascii="Traditional Arabic" w:hAnsi="Traditional Arabic" w:cs="Traditional Arabic" w:hint="cs"/>
          <w:b/>
          <w:bCs/>
          <w:color w:val="000000"/>
          <w:sz w:val="32"/>
          <w:szCs w:val="32"/>
          <w:rtl/>
          <w:lang w:bidi="ar-EG"/>
        </w:rPr>
        <w:t xml:space="preserve">أهمية الإبداع </w:t>
      </w:r>
      <w:r w:rsidR="00214F73" w:rsidRPr="00AE1CB3">
        <w:rPr>
          <w:rFonts w:ascii="Traditional Arabic" w:hAnsi="Traditional Arabic" w:cs="Traditional Arabic" w:hint="cs"/>
          <w:b/>
          <w:bCs/>
          <w:color w:val="000000"/>
          <w:sz w:val="32"/>
          <w:szCs w:val="32"/>
          <w:rtl/>
          <w:lang w:bidi="ar-EG"/>
        </w:rPr>
        <w:t>الإداري</w:t>
      </w:r>
      <w:r w:rsidR="00FA3A7C" w:rsidRPr="00AE1CB3">
        <w:rPr>
          <w:rFonts w:ascii="Traditional Arabic" w:hAnsi="Traditional Arabic" w:cs="Traditional Arabic" w:hint="cs"/>
          <w:b/>
          <w:bCs/>
          <w:color w:val="000000"/>
          <w:sz w:val="32"/>
          <w:szCs w:val="32"/>
          <w:rtl/>
          <w:lang w:bidi="ar-EG"/>
        </w:rPr>
        <w:t xml:space="preserve"> تتمثل في:</w:t>
      </w:r>
    </w:p>
    <w:p w14:paraId="21461DEA" w14:textId="71CDA71F" w:rsidR="00FA3A7C" w:rsidRDefault="008B656F" w:rsidP="008B656F">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ال</w:t>
      </w:r>
      <w:r w:rsidR="0052701A" w:rsidRPr="0052701A">
        <w:rPr>
          <w:rFonts w:ascii="Traditional Arabic" w:hAnsi="Traditional Arabic" w:cs="Traditional Arabic" w:hint="eastAsia"/>
          <w:color w:val="000000"/>
          <w:sz w:val="32"/>
          <w:szCs w:val="32"/>
          <w:rtl/>
          <w:lang w:bidi="ar-EG"/>
        </w:rPr>
        <w:t>إبداع</w:t>
      </w:r>
      <w:r w:rsidR="00FA3A7C">
        <w:rPr>
          <w:rFonts w:ascii="Traditional Arabic" w:hAnsi="Traditional Arabic" w:cs="Traditional Arabic" w:hint="cs"/>
          <w:color w:val="000000"/>
          <w:sz w:val="32"/>
          <w:szCs w:val="32"/>
          <w:rtl/>
          <w:lang w:bidi="ar-EG"/>
        </w:rPr>
        <w:t xml:space="preserve"> الإداري</w:t>
      </w:r>
      <w:r w:rsidR="0052701A" w:rsidRPr="0052701A">
        <w:rPr>
          <w:rFonts w:ascii="Traditional Arabic" w:hAnsi="Traditional Arabic" w:cs="Traditional Arabic"/>
          <w:color w:val="000000"/>
          <w:sz w:val="32"/>
          <w:szCs w:val="32"/>
          <w:rtl/>
          <w:lang w:bidi="ar-EG"/>
        </w:rPr>
        <w:t xml:space="preserve"> هو أحد وسائل </w:t>
      </w:r>
      <w:r w:rsidR="00FA3A7C">
        <w:rPr>
          <w:rFonts w:ascii="Traditional Arabic" w:hAnsi="Traditional Arabic" w:cs="Traditional Arabic" w:hint="cs"/>
          <w:color w:val="000000"/>
          <w:sz w:val="32"/>
          <w:szCs w:val="32"/>
          <w:rtl/>
          <w:lang w:bidi="ar-EG"/>
        </w:rPr>
        <w:t>تطوير</w:t>
      </w:r>
      <w:r w:rsidR="0052701A" w:rsidRPr="0052701A">
        <w:rPr>
          <w:rFonts w:ascii="Traditional Arabic" w:hAnsi="Traditional Arabic" w:cs="Traditional Arabic"/>
          <w:color w:val="000000"/>
          <w:sz w:val="32"/>
          <w:szCs w:val="32"/>
          <w:rtl/>
          <w:lang w:bidi="ar-EG"/>
        </w:rPr>
        <w:t xml:space="preserve"> ونمو المؤسسات</w:t>
      </w:r>
      <w:r w:rsidR="00214F73">
        <w:rPr>
          <w:rFonts w:ascii="Traditional Arabic" w:hAnsi="Traditional Arabic" w:cs="Traditional Arabic" w:hint="cs"/>
          <w:color w:val="000000"/>
          <w:sz w:val="32"/>
          <w:szCs w:val="32"/>
          <w:rtl/>
          <w:lang w:bidi="ar-EG"/>
        </w:rPr>
        <w:t>،</w:t>
      </w:r>
      <w:r w:rsidR="0052701A" w:rsidRPr="0052701A">
        <w:rPr>
          <w:rFonts w:ascii="Traditional Arabic" w:hAnsi="Traditional Arabic" w:cs="Traditional Arabic"/>
          <w:color w:val="000000"/>
          <w:sz w:val="32"/>
          <w:szCs w:val="32"/>
          <w:rtl/>
          <w:lang w:bidi="ar-EG"/>
        </w:rPr>
        <w:t xml:space="preserve"> </w:t>
      </w:r>
      <w:r w:rsidR="00214F73">
        <w:rPr>
          <w:rFonts w:ascii="Traditional Arabic" w:hAnsi="Traditional Arabic" w:cs="Traditional Arabic" w:hint="cs"/>
          <w:color w:val="000000"/>
          <w:sz w:val="32"/>
          <w:szCs w:val="32"/>
          <w:rtl/>
          <w:lang w:bidi="ar-EG"/>
        </w:rPr>
        <w:t>وأفضل وسيلة</w:t>
      </w:r>
      <w:r w:rsidR="0052701A" w:rsidRPr="0052701A">
        <w:rPr>
          <w:rFonts w:ascii="Traditional Arabic" w:hAnsi="Traditional Arabic" w:cs="Traditional Arabic"/>
          <w:color w:val="000000"/>
          <w:sz w:val="32"/>
          <w:szCs w:val="32"/>
          <w:rtl/>
          <w:lang w:bidi="ar-EG"/>
        </w:rPr>
        <w:t xml:space="preserve"> </w:t>
      </w:r>
      <w:r w:rsidR="00214F73">
        <w:rPr>
          <w:rFonts w:ascii="Traditional Arabic" w:hAnsi="Traditional Arabic" w:cs="Traditional Arabic" w:hint="cs"/>
          <w:color w:val="000000"/>
          <w:sz w:val="32"/>
          <w:szCs w:val="32"/>
          <w:rtl/>
          <w:lang w:bidi="ar-EG"/>
        </w:rPr>
        <w:t>ل</w:t>
      </w:r>
      <w:r w:rsidR="0052701A" w:rsidRPr="0052701A">
        <w:rPr>
          <w:rFonts w:ascii="Traditional Arabic" w:hAnsi="Traditional Arabic" w:cs="Traditional Arabic"/>
          <w:color w:val="000000"/>
          <w:sz w:val="32"/>
          <w:szCs w:val="32"/>
          <w:rtl/>
          <w:lang w:bidi="ar-EG"/>
        </w:rPr>
        <w:t xml:space="preserve">مواجهة مشكلات وتحديات المستقبل والاستجابة لمنافسة المؤسسات الأخرى. </w:t>
      </w:r>
    </w:p>
    <w:p w14:paraId="68EB36C7" w14:textId="4BAB0DBF" w:rsidR="0052701A" w:rsidRPr="0052701A" w:rsidRDefault="0052701A" w:rsidP="008B656F">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sidRPr="0052701A">
        <w:rPr>
          <w:rFonts w:ascii="Traditional Arabic" w:hAnsi="Traditional Arabic" w:cs="Traditional Arabic" w:hint="eastAsia"/>
          <w:color w:val="000000"/>
          <w:sz w:val="32"/>
          <w:szCs w:val="32"/>
          <w:rtl/>
          <w:lang w:bidi="ar-EG"/>
        </w:rPr>
        <w:t>يكشف</w:t>
      </w:r>
      <w:r w:rsidRPr="0052701A">
        <w:rPr>
          <w:rFonts w:ascii="Traditional Arabic" w:hAnsi="Traditional Arabic" w:cs="Traditional Arabic"/>
          <w:color w:val="000000"/>
          <w:sz w:val="32"/>
          <w:szCs w:val="32"/>
          <w:rtl/>
          <w:lang w:bidi="ar-EG"/>
        </w:rPr>
        <w:t xml:space="preserve"> عن طريق جديدة في تخفيض التكاليف الإجمالية لأنشطة المؤسسة، كما يساهم في تطوير إنتاج سلع وخدمات جديدة تلبي حاجة</w:t>
      </w:r>
      <w:r w:rsidR="00214F73">
        <w:rPr>
          <w:rFonts w:ascii="Traditional Arabic" w:hAnsi="Traditional Arabic" w:cs="Traditional Arabic" w:hint="cs"/>
          <w:color w:val="000000"/>
          <w:sz w:val="32"/>
          <w:szCs w:val="32"/>
          <w:rtl/>
          <w:lang w:bidi="ar-EG"/>
        </w:rPr>
        <w:t xml:space="preserve"> </w:t>
      </w:r>
      <w:r w:rsidRPr="0052701A">
        <w:rPr>
          <w:rFonts w:ascii="Traditional Arabic" w:hAnsi="Traditional Arabic" w:cs="Traditional Arabic" w:hint="eastAsia"/>
          <w:color w:val="000000"/>
          <w:sz w:val="32"/>
          <w:szCs w:val="32"/>
          <w:rtl/>
          <w:lang w:bidi="ar-EG"/>
        </w:rPr>
        <w:t>المستهلكين</w:t>
      </w:r>
      <w:r w:rsidRPr="0052701A">
        <w:rPr>
          <w:rFonts w:ascii="Traditional Arabic" w:hAnsi="Traditional Arabic" w:cs="Traditional Arabic"/>
          <w:color w:val="000000"/>
          <w:sz w:val="32"/>
          <w:szCs w:val="32"/>
          <w:lang w:bidi="ar-EG"/>
        </w:rPr>
        <w:t>.</w:t>
      </w:r>
    </w:p>
    <w:p w14:paraId="22A17225" w14:textId="0D4274AB" w:rsidR="0052701A" w:rsidRPr="0052701A" w:rsidRDefault="00E3759F" w:rsidP="008B656F">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تسهم</w:t>
      </w:r>
      <w:r w:rsidR="0052701A" w:rsidRPr="0052701A">
        <w:rPr>
          <w:rFonts w:ascii="Traditional Arabic" w:hAnsi="Traditional Arabic" w:cs="Traditional Arabic"/>
          <w:color w:val="000000"/>
          <w:sz w:val="32"/>
          <w:szCs w:val="32"/>
          <w:rtl/>
          <w:lang w:bidi="ar-EG"/>
        </w:rPr>
        <w:t xml:space="preserve"> الأفكار الإبداعية التي يتقدم بها العاملون في المؤسسة </w:t>
      </w:r>
      <w:r>
        <w:rPr>
          <w:rFonts w:ascii="Traditional Arabic" w:hAnsi="Traditional Arabic" w:cs="Traditional Arabic" w:hint="cs"/>
          <w:color w:val="000000"/>
          <w:sz w:val="32"/>
          <w:szCs w:val="32"/>
          <w:rtl/>
          <w:lang w:bidi="ar-EG"/>
        </w:rPr>
        <w:t>في تحقيق العديد من ال</w:t>
      </w:r>
      <w:r w:rsidR="0052701A" w:rsidRPr="0052701A">
        <w:rPr>
          <w:rFonts w:ascii="Traditional Arabic" w:hAnsi="Traditional Arabic" w:cs="Traditional Arabic"/>
          <w:color w:val="000000"/>
          <w:sz w:val="32"/>
          <w:szCs w:val="32"/>
          <w:rtl/>
          <w:lang w:bidi="ar-EG"/>
        </w:rPr>
        <w:t>فوائد و</w:t>
      </w:r>
      <w:r w:rsidR="00A211C0">
        <w:rPr>
          <w:rFonts w:ascii="Traditional Arabic" w:hAnsi="Traditional Arabic" w:cs="Traditional Arabic" w:hint="cs"/>
          <w:color w:val="000000"/>
          <w:sz w:val="32"/>
          <w:szCs w:val="32"/>
          <w:rtl/>
          <w:lang w:bidi="ar-EG"/>
        </w:rPr>
        <w:t>ال</w:t>
      </w:r>
      <w:r w:rsidR="0052701A" w:rsidRPr="0052701A">
        <w:rPr>
          <w:rFonts w:ascii="Traditional Arabic" w:hAnsi="Traditional Arabic" w:cs="Traditional Arabic"/>
          <w:color w:val="000000"/>
          <w:sz w:val="32"/>
          <w:szCs w:val="32"/>
          <w:rtl/>
          <w:lang w:bidi="ar-EG"/>
        </w:rPr>
        <w:t>منافع للمبدعين أنفسهم، من خلال حصولهم على المكافآت من المؤسسات المستفيدة من أفكارهم الإبداعية</w:t>
      </w:r>
      <w:r w:rsidR="0052701A" w:rsidRPr="0052701A">
        <w:rPr>
          <w:rFonts w:ascii="Traditional Arabic" w:hAnsi="Traditional Arabic" w:cs="Traditional Arabic"/>
          <w:color w:val="000000"/>
          <w:sz w:val="32"/>
          <w:szCs w:val="32"/>
          <w:lang w:bidi="ar-EG"/>
        </w:rPr>
        <w:t>.</w:t>
      </w:r>
    </w:p>
    <w:p w14:paraId="26A4C6F7" w14:textId="4571E53D" w:rsidR="0052701A" w:rsidRPr="0052701A" w:rsidRDefault="0052701A" w:rsidP="008B656F">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sidRPr="0052701A">
        <w:rPr>
          <w:rFonts w:ascii="Traditional Arabic" w:hAnsi="Traditional Arabic" w:cs="Traditional Arabic" w:hint="eastAsia"/>
          <w:color w:val="000000"/>
          <w:sz w:val="32"/>
          <w:szCs w:val="32"/>
          <w:rtl/>
          <w:lang w:bidi="ar-EG"/>
        </w:rPr>
        <w:t>يعزز</w:t>
      </w:r>
      <w:r w:rsidR="00A211C0">
        <w:rPr>
          <w:rFonts w:ascii="Traditional Arabic" w:hAnsi="Traditional Arabic" w:cs="Traditional Arabic" w:hint="cs"/>
          <w:color w:val="000000"/>
          <w:sz w:val="32"/>
          <w:szCs w:val="32"/>
          <w:rtl/>
          <w:lang w:bidi="ar-EG"/>
        </w:rPr>
        <w:t xml:space="preserve"> الإبداع </w:t>
      </w:r>
      <w:r w:rsidR="00A27D61">
        <w:rPr>
          <w:rFonts w:ascii="Traditional Arabic" w:hAnsi="Traditional Arabic" w:cs="Traditional Arabic" w:hint="cs"/>
          <w:color w:val="000000"/>
          <w:sz w:val="32"/>
          <w:szCs w:val="32"/>
          <w:rtl/>
          <w:lang w:bidi="ar-EG"/>
        </w:rPr>
        <w:t>الإداري</w:t>
      </w:r>
      <w:r w:rsidRPr="0052701A">
        <w:rPr>
          <w:rFonts w:ascii="Traditional Arabic" w:hAnsi="Traditional Arabic" w:cs="Traditional Arabic"/>
          <w:color w:val="000000"/>
          <w:sz w:val="32"/>
          <w:szCs w:val="32"/>
          <w:rtl/>
          <w:lang w:bidi="ar-EG"/>
        </w:rPr>
        <w:t xml:space="preserve"> القدرة على الاستجابة لمتغيرات البيئة المحيطة مما يجعل المؤسسة في وضع مستقر، حيث يكون لديها الاستعداد لمواجهة هذه التغيرات بشكل لا يؤثر على سير العمليات التنظيمية</w:t>
      </w:r>
      <w:r w:rsidRPr="0052701A">
        <w:rPr>
          <w:rFonts w:ascii="Traditional Arabic" w:hAnsi="Traditional Arabic" w:cs="Traditional Arabic"/>
          <w:color w:val="000000"/>
          <w:sz w:val="32"/>
          <w:szCs w:val="32"/>
          <w:lang w:bidi="ar-EG"/>
        </w:rPr>
        <w:t>.</w:t>
      </w:r>
    </w:p>
    <w:p w14:paraId="529BEC4B" w14:textId="77777777" w:rsidR="00A211C0" w:rsidRDefault="0052701A" w:rsidP="008B656F">
      <w:pPr>
        <w:pStyle w:val="ListParagraph"/>
        <w:numPr>
          <w:ilvl w:val="0"/>
          <w:numId w:val="29"/>
        </w:numPr>
        <w:spacing w:line="360" w:lineRule="auto"/>
        <w:jc w:val="both"/>
        <w:rPr>
          <w:rFonts w:ascii="Traditional Arabic" w:hAnsi="Traditional Arabic" w:cs="Traditional Arabic"/>
          <w:color w:val="000000"/>
          <w:sz w:val="32"/>
          <w:szCs w:val="32"/>
          <w:lang w:bidi="ar-EG"/>
        </w:rPr>
      </w:pPr>
      <w:r w:rsidRPr="0052701A">
        <w:rPr>
          <w:rFonts w:ascii="Traditional Arabic" w:hAnsi="Traditional Arabic" w:cs="Traditional Arabic" w:hint="eastAsia"/>
          <w:color w:val="000000"/>
          <w:sz w:val="32"/>
          <w:szCs w:val="32"/>
          <w:rtl/>
          <w:lang w:bidi="ar-EG"/>
        </w:rPr>
        <w:t>تنمية</w:t>
      </w:r>
      <w:r w:rsidRPr="0052701A">
        <w:rPr>
          <w:rFonts w:ascii="Traditional Arabic" w:hAnsi="Traditional Arabic" w:cs="Traditional Arabic"/>
          <w:color w:val="000000"/>
          <w:sz w:val="32"/>
          <w:szCs w:val="32"/>
          <w:rtl/>
          <w:lang w:bidi="ar-EG"/>
        </w:rPr>
        <w:t xml:space="preserve"> القدرات الفكرية والعقلية للعاملين في المؤسسة، عن طريق إتاحة الفرصة لهم في اختبار تلك القدرات. </w:t>
      </w:r>
    </w:p>
    <w:p w14:paraId="76A033A6" w14:textId="77777777" w:rsidR="00BE6E56" w:rsidRDefault="0052701A" w:rsidP="00A211C0">
      <w:pPr>
        <w:pStyle w:val="ListParagraph"/>
        <w:numPr>
          <w:ilvl w:val="0"/>
          <w:numId w:val="29"/>
        </w:numPr>
        <w:spacing w:line="360" w:lineRule="auto"/>
        <w:jc w:val="both"/>
        <w:rPr>
          <w:rFonts w:ascii="Traditional Arabic" w:hAnsi="Traditional Arabic" w:cs="Traditional Arabic"/>
          <w:color w:val="000000"/>
          <w:sz w:val="32"/>
          <w:szCs w:val="32"/>
          <w:lang w:bidi="ar-EG"/>
        </w:rPr>
      </w:pPr>
      <w:r w:rsidRPr="0052701A">
        <w:rPr>
          <w:rFonts w:ascii="Traditional Arabic" w:hAnsi="Traditional Arabic" w:cs="Traditional Arabic"/>
          <w:color w:val="000000"/>
          <w:sz w:val="32"/>
          <w:szCs w:val="32"/>
          <w:rtl/>
          <w:lang w:bidi="ar-EG"/>
        </w:rPr>
        <w:t>يساعد في تحقيق الميزة التنافسية للمؤسسة المبدعة</w:t>
      </w:r>
      <w:r w:rsidR="00BE6E56">
        <w:rPr>
          <w:rFonts w:ascii="Traditional Arabic" w:hAnsi="Traditional Arabic" w:cs="Traditional Arabic" w:hint="cs"/>
          <w:color w:val="000000"/>
          <w:sz w:val="32"/>
          <w:szCs w:val="32"/>
          <w:rtl/>
          <w:lang w:bidi="ar-EG"/>
        </w:rPr>
        <w:t>.</w:t>
      </w:r>
    </w:p>
    <w:p w14:paraId="1A71BD30" w14:textId="55EF92EC" w:rsidR="0052701A" w:rsidRPr="0052701A" w:rsidRDefault="00BE6E56" w:rsidP="00BE6E56">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يساعد في</w:t>
      </w:r>
      <w:r w:rsidR="0052701A" w:rsidRPr="0052701A">
        <w:rPr>
          <w:rFonts w:ascii="Traditional Arabic" w:hAnsi="Traditional Arabic" w:cs="Traditional Arabic"/>
          <w:color w:val="000000"/>
          <w:sz w:val="32"/>
          <w:szCs w:val="32"/>
          <w:rtl/>
          <w:lang w:bidi="ar-EG"/>
        </w:rPr>
        <w:t xml:space="preserve"> اكتساب الإدارة المزيد من الثقة والاحترام من قبل </w:t>
      </w:r>
      <w:r w:rsidRPr="0052701A">
        <w:rPr>
          <w:rFonts w:ascii="Traditional Arabic" w:hAnsi="Traditional Arabic" w:cs="Traditional Arabic" w:hint="cs"/>
          <w:color w:val="000000"/>
          <w:sz w:val="32"/>
          <w:szCs w:val="32"/>
          <w:rtl/>
          <w:lang w:bidi="ar-EG"/>
        </w:rPr>
        <w:t>الموظفين</w:t>
      </w:r>
      <w:r w:rsidRPr="0052701A">
        <w:rPr>
          <w:rFonts w:ascii="Traditional Arabic" w:hAnsi="Traditional Arabic" w:cs="Traditional Arabic"/>
          <w:color w:val="000000"/>
          <w:sz w:val="32"/>
          <w:szCs w:val="32"/>
          <w:lang w:bidi="ar-EG"/>
        </w:rPr>
        <w:t>.</w:t>
      </w:r>
    </w:p>
    <w:p w14:paraId="18738A8B" w14:textId="3A98F502" w:rsidR="0052701A" w:rsidRPr="0052701A" w:rsidRDefault="00BE6E56" w:rsidP="008B656F">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يساهم في اكتساب</w:t>
      </w:r>
      <w:r w:rsidR="0052701A" w:rsidRPr="0052701A">
        <w:rPr>
          <w:rFonts w:ascii="Traditional Arabic" w:hAnsi="Traditional Arabic" w:cs="Traditional Arabic"/>
          <w:color w:val="000000"/>
          <w:sz w:val="32"/>
          <w:szCs w:val="32"/>
          <w:rtl/>
          <w:lang w:bidi="ar-EG"/>
        </w:rPr>
        <w:t xml:space="preserve"> المنظمة المزيد من الأرباح المادية والمعنوية</w:t>
      </w:r>
      <w:r w:rsidR="0052701A" w:rsidRPr="0052701A">
        <w:rPr>
          <w:rFonts w:ascii="Traditional Arabic" w:hAnsi="Traditional Arabic" w:cs="Traditional Arabic"/>
          <w:color w:val="000000"/>
          <w:sz w:val="32"/>
          <w:szCs w:val="32"/>
          <w:lang w:bidi="ar-EG"/>
        </w:rPr>
        <w:t>.</w:t>
      </w:r>
    </w:p>
    <w:p w14:paraId="2396C180" w14:textId="5CBCA6CD" w:rsidR="0052701A" w:rsidRPr="0052701A" w:rsidRDefault="0052701A" w:rsidP="008B656F">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sidRPr="0052701A">
        <w:rPr>
          <w:rFonts w:ascii="Traditional Arabic" w:hAnsi="Traditional Arabic" w:cs="Traditional Arabic" w:hint="eastAsia"/>
          <w:color w:val="000000"/>
          <w:sz w:val="32"/>
          <w:szCs w:val="32"/>
          <w:rtl/>
          <w:lang w:bidi="ar-EG"/>
        </w:rPr>
        <w:t>يزيد</w:t>
      </w:r>
      <w:r w:rsidRPr="0052701A">
        <w:rPr>
          <w:rFonts w:ascii="Traditional Arabic" w:hAnsi="Traditional Arabic" w:cs="Traditional Arabic"/>
          <w:color w:val="000000"/>
          <w:sz w:val="32"/>
          <w:szCs w:val="32"/>
          <w:rtl/>
          <w:lang w:bidi="ar-EG"/>
        </w:rPr>
        <w:t xml:space="preserve"> من مستوى الولاء الوظيفي والانتماء </w:t>
      </w:r>
      <w:r w:rsidR="00214F73">
        <w:rPr>
          <w:rFonts w:ascii="Traditional Arabic" w:hAnsi="Traditional Arabic" w:cs="Traditional Arabic" w:hint="cs"/>
          <w:color w:val="000000"/>
          <w:sz w:val="32"/>
          <w:szCs w:val="32"/>
          <w:rtl/>
          <w:lang w:bidi="ar-EG"/>
        </w:rPr>
        <w:t>للمنظمة.</w:t>
      </w:r>
    </w:p>
    <w:p w14:paraId="7B21D6BB" w14:textId="77777777" w:rsidR="00BE6E56" w:rsidRDefault="00214F73" w:rsidP="008B656F">
      <w:pPr>
        <w:pStyle w:val="ListParagraph"/>
        <w:numPr>
          <w:ilvl w:val="0"/>
          <w:numId w:val="29"/>
        </w:numPr>
        <w:spacing w:line="360" w:lineRule="auto"/>
        <w:jc w:val="both"/>
        <w:rPr>
          <w:rFonts w:ascii="Traditional Arabic" w:hAnsi="Traditional Arabic" w:cs="Traditional Arabic"/>
          <w:color w:val="000000"/>
          <w:sz w:val="32"/>
          <w:szCs w:val="32"/>
          <w:lang w:bidi="ar-EG"/>
        </w:rPr>
      </w:pPr>
      <w:r>
        <w:rPr>
          <w:rFonts w:ascii="Traditional Arabic" w:hAnsi="Traditional Arabic" w:cs="Traditional Arabic" w:hint="cs"/>
          <w:color w:val="000000"/>
          <w:sz w:val="32"/>
          <w:szCs w:val="32"/>
          <w:rtl/>
          <w:lang w:bidi="ar-EG"/>
        </w:rPr>
        <w:lastRenderedPageBreak/>
        <w:t>يساعد</w:t>
      </w:r>
      <w:r w:rsidR="0052701A" w:rsidRPr="0052701A">
        <w:rPr>
          <w:rFonts w:ascii="Traditional Arabic" w:hAnsi="Traditional Arabic" w:cs="Traditional Arabic"/>
          <w:color w:val="000000"/>
          <w:sz w:val="32"/>
          <w:szCs w:val="32"/>
          <w:rtl/>
          <w:lang w:bidi="ar-EG"/>
        </w:rPr>
        <w:t xml:space="preserve"> في التقليل من دوران العمل ويحقق الاستقرار الوظيفي والحد من الهجرات</w:t>
      </w:r>
    </w:p>
    <w:p w14:paraId="5C37C675" w14:textId="2DD6D2A6" w:rsidR="00BE6E56" w:rsidRPr="0052701A" w:rsidRDefault="00BE6E56" w:rsidP="00BE6E56">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يعزز</w:t>
      </w:r>
      <w:r w:rsidRPr="0052701A">
        <w:rPr>
          <w:rFonts w:ascii="Traditional Arabic" w:hAnsi="Traditional Arabic" w:cs="Traditional Arabic"/>
          <w:color w:val="000000"/>
          <w:sz w:val="32"/>
          <w:szCs w:val="32"/>
          <w:rtl/>
          <w:lang w:bidi="ar-EG"/>
        </w:rPr>
        <w:t xml:space="preserve"> أداء المؤسسة بشكل عام بما يضمن لها النجاح وقيادة السوق</w:t>
      </w:r>
      <w:r w:rsidRPr="0052701A">
        <w:rPr>
          <w:rFonts w:ascii="Traditional Arabic" w:hAnsi="Traditional Arabic" w:cs="Traditional Arabic"/>
          <w:color w:val="000000"/>
          <w:sz w:val="32"/>
          <w:szCs w:val="32"/>
          <w:lang w:bidi="ar-EG"/>
        </w:rPr>
        <w:t>.</w:t>
      </w:r>
    </w:p>
    <w:p w14:paraId="59773FEF" w14:textId="729CDFD3" w:rsidR="00C16568" w:rsidRPr="00AE1CB3" w:rsidRDefault="00C16568" w:rsidP="00576DF2">
      <w:pPr>
        <w:bidi/>
        <w:spacing w:line="360" w:lineRule="auto"/>
        <w:ind w:firstLine="720"/>
        <w:jc w:val="both"/>
        <w:rPr>
          <w:rFonts w:ascii="Traditional Arabic" w:hAnsi="Traditional Arabic" w:cs="Traditional Arabic"/>
          <w:b/>
          <w:bCs/>
          <w:color w:val="000000"/>
          <w:sz w:val="32"/>
          <w:szCs w:val="32"/>
          <w:rtl/>
          <w:lang w:bidi="ar-EG"/>
        </w:rPr>
      </w:pPr>
      <w:r w:rsidRPr="00AE1CB3">
        <w:rPr>
          <w:rFonts w:ascii="Traditional Arabic" w:hAnsi="Traditional Arabic" w:cs="Traditional Arabic" w:hint="cs"/>
          <w:b/>
          <w:bCs/>
          <w:color w:val="000000"/>
          <w:sz w:val="32"/>
          <w:szCs w:val="32"/>
          <w:rtl/>
          <w:lang w:bidi="ar-EG"/>
        </w:rPr>
        <w:t xml:space="preserve">كما ذكر </w:t>
      </w:r>
      <w:proofErr w:type="spellStart"/>
      <w:r w:rsidRPr="00AE1CB3">
        <w:rPr>
          <w:rFonts w:ascii="Traditional Arabic" w:hAnsi="Traditional Arabic" w:cs="Traditional Arabic" w:hint="cs"/>
          <w:b/>
          <w:bCs/>
          <w:color w:val="000000"/>
          <w:sz w:val="32"/>
          <w:szCs w:val="32"/>
          <w:rtl/>
          <w:lang w:bidi="ar-EG"/>
        </w:rPr>
        <w:t>ترايسى</w:t>
      </w:r>
      <w:proofErr w:type="spellEnd"/>
      <w:r w:rsidRPr="00AE1CB3">
        <w:rPr>
          <w:rFonts w:ascii="Traditional Arabic" w:hAnsi="Traditional Arabic" w:cs="Traditional Arabic" w:hint="cs"/>
          <w:b/>
          <w:bCs/>
          <w:color w:val="000000"/>
          <w:sz w:val="32"/>
          <w:szCs w:val="32"/>
          <w:rtl/>
          <w:lang w:bidi="ar-EG"/>
        </w:rPr>
        <w:t xml:space="preserve"> (2015) أن أهمية الإبداع </w:t>
      </w:r>
      <w:r w:rsidR="00AE6339" w:rsidRPr="00AE1CB3">
        <w:rPr>
          <w:rFonts w:ascii="Traditional Arabic" w:hAnsi="Traditional Arabic" w:cs="Traditional Arabic" w:hint="cs"/>
          <w:b/>
          <w:bCs/>
          <w:color w:val="000000"/>
          <w:sz w:val="32"/>
          <w:szCs w:val="32"/>
          <w:rtl/>
          <w:lang w:bidi="ar-EG"/>
        </w:rPr>
        <w:t>الإداري</w:t>
      </w:r>
      <w:r w:rsidRPr="00AE1CB3">
        <w:rPr>
          <w:rFonts w:ascii="Traditional Arabic" w:hAnsi="Traditional Arabic" w:cs="Traditional Arabic" w:hint="cs"/>
          <w:b/>
          <w:bCs/>
          <w:color w:val="000000"/>
          <w:sz w:val="32"/>
          <w:szCs w:val="32"/>
          <w:rtl/>
          <w:lang w:bidi="ar-EG"/>
        </w:rPr>
        <w:t xml:space="preserve"> تتمثل ف</w:t>
      </w:r>
      <w:r w:rsidR="00AE6339" w:rsidRPr="00AE1CB3">
        <w:rPr>
          <w:rFonts w:ascii="Traditional Arabic" w:hAnsi="Traditional Arabic" w:cs="Traditional Arabic" w:hint="cs"/>
          <w:b/>
          <w:bCs/>
          <w:color w:val="000000"/>
          <w:sz w:val="32"/>
          <w:szCs w:val="32"/>
          <w:rtl/>
          <w:lang w:bidi="ar-EG"/>
        </w:rPr>
        <w:t xml:space="preserve">يما </w:t>
      </w:r>
      <w:r w:rsidR="00A27D61" w:rsidRPr="00AE1CB3">
        <w:rPr>
          <w:rFonts w:ascii="Traditional Arabic" w:hAnsi="Traditional Arabic" w:cs="Traditional Arabic" w:hint="cs"/>
          <w:b/>
          <w:bCs/>
          <w:color w:val="000000"/>
          <w:sz w:val="32"/>
          <w:szCs w:val="32"/>
          <w:rtl/>
          <w:lang w:bidi="ar-EG"/>
        </w:rPr>
        <w:t>يلي</w:t>
      </w:r>
      <w:r w:rsidR="00AE6339" w:rsidRPr="00AE1CB3">
        <w:rPr>
          <w:rFonts w:ascii="Traditional Arabic" w:hAnsi="Traditional Arabic" w:cs="Traditional Arabic" w:hint="cs"/>
          <w:b/>
          <w:bCs/>
          <w:color w:val="000000"/>
          <w:sz w:val="32"/>
          <w:szCs w:val="32"/>
          <w:rtl/>
          <w:lang w:bidi="ar-EG"/>
        </w:rPr>
        <w:t>:</w:t>
      </w:r>
    </w:p>
    <w:p w14:paraId="4FDEF6DD" w14:textId="77777777" w:rsidR="00AE6339" w:rsidRPr="00AE6339" w:rsidRDefault="00AE6339" w:rsidP="00AE6339">
      <w:pPr>
        <w:pStyle w:val="ListParagraph"/>
        <w:numPr>
          <w:ilvl w:val="0"/>
          <w:numId w:val="29"/>
        </w:numPr>
        <w:spacing w:line="360" w:lineRule="auto"/>
        <w:jc w:val="both"/>
        <w:rPr>
          <w:rFonts w:ascii="Traditional Arabic" w:hAnsi="Traditional Arabic" w:cs="Traditional Arabic"/>
          <w:color w:val="000000"/>
          <w:sz w:val="32"/>
          <w:szCs w:val="32"/>
          <w:lang w:bidi="ar-EG"/>
        </w:rPr>
      </w:pPr>
      <w:r w:rsidRPr="00AE6339">
        <w:rPr>
          <w:rFonts w:ascii="Traditional Arabic" w:hAnsi="Traditional Arabic" w:cs="Traditional Arabic"/>
          <w:color w:val="000000"/>
          <w:sz w:val="32"/>
          <w:szCs w:val="32"/>
          <w:rtl/>
          <w:lang w:bidi="ar-EG"/>
        </w:rPr>
        <w:t>يساعد الإبداع الإداري المؤسسات على مواجهة مشكلاتها الحالية والتحديات المستقبلية، من خلال إيجاد حلول جديدة وغير تقليدية بدلاً من الاعتماد على الأساليب الروتينية</w:t>
      </w:r>
      <w:r w:rsidRPr="00AE6339">
        <w:rPr>
          <w:rFonts w:ascii="Traditional Arabic" w:hAnsi="Traditional Arabic" w:cs="Traditional Arabic"/>
          <w:color w:val="000000"/>
          <w:sz w:val="32"/>
          <w:szCs w:val="32"/>
          <w:lang w:bidi="ar-EG"/>
        </w:rPr>
        <w:t>.</w:t>
      </w:r>
    </w:p>
    <w:p w14:paraId="37B15201" w14:textId="55CDA388" w:rsidR="00AE6339" w:rsidRDefault="002F1C14" w:rsidP="00AE6339">
      <w:pPr>
        <w:pStyle w:val="ListParagraph"/>
        <w:numPr>
          <w:ilvl w:val="0"/>
          <w:numId w:val="29"/>
        </w:numPr>
        <w:spacing w:line="360" w:lineRule="auto"/>
        <w:jc w:val="both"/>
        <w:rPr>
          <w:rFonts w:ascii="Traditional Arabic" w:hAnsi="Traditional Arabic" w:cs="Traditional Arabic"/>
          <w:color w:val="000000"/>
          <w:sz w:val="32"/>
          <w:szCs w:val="32"/>
          <w:lang w:bidi="ar-EG"/>
        </w:rPr>
      </w:pPr>
      <w:r>
        <w:rPr>
          <w:rFonts w:ascii="Traditional Arabic" w:hAnsi="Traditional Arabic" w:cs="Traditional Arabic" w:hint="cs"/>
          <w:color w:val="000000"/>
          <w:sz w:val="32"/>
          <w:szCs w:val="32"/>
          <w:rtl/>
          <w:lang w:bidi="ar-EG"/>
        </w:rPr>
        <w:t xml:space="preserve">ينمى </w:t>
      </w:r>
      <w:r w:rsidR="00AE6339" w:rsidRPr="00AE6339">
        <w:rPr>
          <w:rFonts w:ascii="Traditional Arabic" w:hAnsi="Traditional Arabic" w:cs="Traditional Arabic"/>
          <w:color w:val="000000"/>
          <w:sz w:val="32"/>
          <w:szCs w:val="32"/>
          <w:rtl/>
          <w:lang w:bidi="ar-EG"/>
        </w:rPr>
        <w:t>الإبداع الإداري روح الابتكار لدى العاملين، ويشجعهم على طرح الأفكار الجديدة، ويعزز الحوافز والدافعية، مما يؤدي إلى تحسين الأداء الفردي والجماعي</w:t>
      </w:r>
      <w:r w:rsidR="00AE6339" w:rsidRPr="00AE6339">
        <w:rPr>
          <w:rFonts w:ascii="Traditional Arabic" w:hAnsi="Traditional Arabic" w:cs="Traditional Arabic"/>
          <w:color w:val="000000"/>
          <w:sz w:val="32"/>
          <w:szCs w:val="32"/>
          <w:lang w:bidi="ar-EG"/>
        </w:rPr>
        <w:t>.</w:t>
      </w:r>
    </w:p>
    <w:p w14:paraId="28A3C269" w14:textId="026EC33E" w:rsidR="00AE6339" w:rsidRPr="002F1C14" w:rsidRDefault="002F1C14" w:rsidP="008F7624">
      <w:pPr>
        <w:pStyle w:val="ListParagraph"/>
        <w:numPr>
          <w:ilvl w:val="0"/>
          <w:numId w:val="29"/>
        </w:numPr>
        <w:spacing w:line="360" w:lineRule="auto"/>
        <w:jc w:val="both"/>
        <w:rPr>
          <w:rFonts w:ascii="Traditional Arabic" w:hAnsi="Traditional Arabic" w:cs="Traditional Arabic"/>
          <w:color w:val="000000"/>
          <w:sz w:val="32"/>
          <w:szCs w:val="32"/>
          <w:lang w:bidi="ar-EG"/>
        </w:rPr>
      </w:pPr>
      <w:r w:rsidRPr="002F1C14">
        <w:rPr>
          <w:rFonts w:ascii="Traditional Arabic" w:hAnsi="Traditional Arabic" w:cs="Traditional Arabic" w:hint="cs"/>
          <w:color w:val="000000"/>
          <w:sz w:val="32"/>
          <w:szCs w:val="32"/>
          <w:rtl/>
          <w:lang w:bidi="ar-EG"/>
        </w:rPr>
        <w:t xml:space="preserve">تسهم </w:t>
      </w:r>
      <w:r w:rsidR="00AE6339" w:rsidRPr="002F1C14">
        <w:rPr>
          <w:rFonts w:ascii="Traditional Arabic" w:hAnsi="Traditional Arabic" w:cs="Traditional Arabic"/>
          <w:color w:val="000000"/>
          <w:sz w:val="32"/>
          <w:szCs w:val="32"/>
          <w:rtl/>
          <w:lang w:bidi="ar-EG"/>
        </w:rPr>
        <w:t>الأفكار الإبداعية في تقليل التكاليف، وتحسين استغلال الموارد، ورفع الكفاءة الإنتاجية، كما تساعد على تقديم منتجات أو خدمات جديدة تحقق عوائد مادية ومعنوية للمؤسسة</w:t>
      </w:r>
      <w:r w:rsidR="00AE6339" w:rsidRPr="002F1C14">
        <w:rPr>
          <w:rFonts w:ascii="Traditional Arabic" w:hAnsi="Traditional Arabic" w:cs="Traditional Arabic"/>
          <w:color w:val="000000"/>
          <w:sz w:val="32"/>
          <w:szCs w:val="32"/>
          <w:lang w:bidi="ar-EG"/>
        </w:rPr>
        <w:t>.</w:t>
      </w:r>
    </w:p>
    <w:p w14:paraId="2D660C04" w14:textId="6D14585B" w:rsidR="00AE6339" w:rsidRPr="00AE6339" w:rsidRDefault="00AE6339" w:rsidP="00A878DA">
      <w:pPr>
        <w:pStyle w:val="ListParagraph"/>
        <w:numPr>
          <w:ilvl w:val="0"/>
          <w:numId w:val="29"/>
        </w:numPr>
        <w:spacing w:line="360" w:lineRule="auto"/>
        <w:jc w:val="both"/>
        <w:rPr>
          <w:rFonts w:ascii="Traditional Arabic" w:hAnsi="Traditional Arabic" w:cs="Traditional Arabic"/>
          <w:color w:val="000000"/>
          <w:sz w:val="32"/>
          <w:szCs w:val="32"/>
          <w:lang w:bidi="ar-EG"/>
        </w:rPr>
      </w:pPr>
      <w:r w:rsidRPr="00AE6339">
        <w:rPr>
          <w:rFonts w:ascii="Traditional Arabic" w:hAnsi="Traditional Arabic" w:cs="Traditional Arabic"/>
          <w:color w:val="000000"/>
          <w:sz w:val="32"/>
          <w:szCs w:val="32"/>
          <w:rtl/>
          <w:lang w:bidi="ar-EG"/>
        </w:rPr>
        <w:t>يساعد المؤسسة على التميز عن غيرها، وتحسين سمعتها التنظيمية، وزيادة قدرتها على المنافسة</w:t>
      </w:r>
      <w:r w:rsidR="00A878DA">
        <w:rPr>
          <w:rFonts w:ascii="Traditional Arabic" w:hAnsi="Traditional Arabic" w:cs="Traditional Arabic" w:hint="cs"/>
          <w:color w:val="000000"/>
          <w:sz w:val="32"/>
          <w:szCs w:val="32"/>
          <w:rtl/>
          <w:lang w:bidi="ar-EG"/>
        </w:rPr>
        <w:t>.</w:t>
      </w:r>
    </w:p>
    <w:p w14:paraId="3EE7AF13" w14:textId="52C9387E" w:rsidR="00AE6339" w:rsidRPr="00AE6339" w:rsidRDefault="00AE6339" w:rsidP="00AE6339">
      <w:pPr>
        <w:pStyle w:val="ListParagraph"/>
        <w:numPr>
          <w:ilvl w:val="0"/>
          <w:numId w:val="29"/>
        </w:numPr>
        <w:spacing w:line="360" w:lineRule="auto"/>
        <w:jc w:val="both"/>
        <w:rPr>
          <w:rFonts w:ascii="Traditional Arabic" w:hAnsi="Traditional Arabic" w:cs="Traditional Arabic"/>
          <w:color w:val="000000"/>
          <w:sz w:val="32"/>
          <w:szCs w:val="32"/>
          <w:lang w:bidi="ar-EG"/>
        </w:rPr>
      </w:pPr>
      <w:r w:rsidRPr="00AE6339">
        <w:rPr>
          <w:rFonts w:ascii="Traditional Arabic" w:hAnsi="Traditional Arabic" w:cs="Traditional Arabic"/>
          <w:color w:val="000000"/>
          <w:sz w:val="32"/>
          <w:szCs w:val="32"/>
          <w:rtl/>
          <w:lang w:bidi="ar-EG"/>
        </w:rPr>
        <w:t>تحسين المناخ التنظيمي والرضا الوظيفي</w:t>
      </w:r>
      <w:r w:rsidR="00A878DA">
        <w:rPr>
          <w:rFonts w:ascii="Traditional Arabic" w:hAnsi="Traditional Arabic" w:cs="Traditional Arabic" w:hint="cs"/>
          <w:color w:val="000000"/>
          <w:sz w:val="32"/>
          <w:szCs w:val="32"/>
          <w:rtl/>
          <w:lang w:bidi="ar-EG"/>
        </w:rPr>
        <w:t xml:space="preserve">؛ حيث </w:t>
      </w:r>
      <w:r w:rsidRPr="00AE6339">
        <w:rPr>
          <w:rFonts w:ascii="Traditional Arabic" w:hAnsi="Traditional Arabic" w:cs="Traditional Arabic"/>
          <w:color w:val="000000"/>
          <w:sz w:val="32"/>
          <w:szCs w:val="32"/>
          <w:rtl/>
          <w:lang w:bidi="ar-EG"/>
        </w:rPr>
        <w:t>يسهم الإبداع في خلق مناخ إيجابي داخل المنظمة، قائم على الثقة والانتماء، مما يرفع الروح المعنوية للعاملين ويزيد من ولائهم واستقرارهم الوظيفي</w:t>
      </w:r>
      <w:r w:rsidRPr="00AE6339">
        <w:rPr>
          <w:rFonts w:ascii="Traditional Arabic" w:hAnsi="Traditional Arabic" w:cs="Traditional Arabic"/>
          <w:color w:val="000000"/>
          <w:sz w:val="32"/>
          <w:szCs w:val="32"/>
          <w:lang w:bidi="ar-EG"/>
        </w:rPr>
        <w:t>.</w:t>
      </w:r>
    </w:p>
    <w:p w14:paraId="59343987" w14:textId="01778313" w:rsidR="00AE6339" w:rsidRPr="00AE6339" w:rsidRDefault="00AE6339" w:rsidP="00AE6339">
      <w:pPr>
        <w:pStyle w:val="ListParagraph"/>
        <w:numPr>
          <w:ilvl w:val="0"/>
          <w:numId w:val="29"/>
        </w:numPr>
        <w:spacing w:line="360" w:lineRule="auto"/>
        <w:jc w:val="both"/>
        <w:rPr>
          <w:rFonts w:ascii="Traditional Arabic" w:hAnsi="Traditional Arabic" w:cs="Traditional Arabic"/>
          <w:color w:val="000000"/>
          <w:sz w:val="32"/>
          <w:szCs w:val="32"/>
          <w:lang w:bidi="ar-EG"/>
        </w:rPr>
      </w:pPr>
      <w:r w:rsidRPr="00AE6339">
        <w:rPr>
          <w:rFonts w:ascii="Traditional Arabic" w:hAnsi="Traditional Arabic" w:cs="Traditional Arabic"/>
          <w:color w:val="000000"/>
          <w:sz w:val="32"/>
          <w:szCs w:val="32"/>
          <w:rtl/>
          <w:lang w:bidi="ar-EG"/>
        </w:rPr>
        <w:t>يساعد الإبداع الإداري على وضوح الرؤية المستقبلية للمؤسسة، ودعم مسارات التطوير والتحديث، وجعل العاملين يسيرون وفق نهج إبداعي يخدم أهداف المنظمة</w:t>
      </w:r>
      <w:r w:rsidRPr="00AE6339">
        <w:rPr>
          <w:rFonts w:ascii="Traditional Arabic" w:hAnsi="Traditional Arabic" w:cs="Traditional Arabic"/>
          <w:color w:val="000000"/>
          <w:sz w:val="32"/>
          <w:szCs w:val="32"/>
          <w:lang w:bidi="ar-EG"/>
        </w:rPr>
        <w:t>.</w:t>
      </w:r>
    </w:p>
    <w:p w14:paraId="357098C5" w14:textId="6E550956" w:rsidR="0044554F" w:rsidRPr="000A1FB0" w:rsidRDefault="003F0358" w:rsidP="00C16568">
      <w:pPr>
        <w:bidi/>
        <w:spacing w:line="360" w:lineRule="auto"/>
        <w:ind w:firstLine="720"/>
        <w:jc w:val="both"/>
        <w:rPr>
          <w:rFonts w:ascii="Traditional Arabic" w:hAnsi="Traditional Arabic" w:cs="Traditional Arabic"/>
          <w:b/>
          <w:bCs/>
          <w:color w:val="000000"/>
          <w:sz w:val="32"/>
          <w:szCs w:val="32"/>
          <w:rtl/>
          <w:lang w:bidi="ar-EG"/>
        </w:rPr>
      </w:pPr>
      <w:r w:rsidRPr="000A1FB0">
        <w:rPr>
          <w:rFonts w:ascii="Traditional Arabic" w:hAnsi="Traditional Arabic" w:cs="Traditional Arabic" w:hint="cs"/>
          <w:b/>
          <w:bCs/>
          <w:color w:val="000000"/>
          <w:sz w:val="32"/>
          <w:szCs w:val="32"/>
          <w:rtl/>
          <w:lang w:bidi="ar-EG"/>
        </w:rPr>
        <w:t xml:space="preserve">وفى ضوء ما سبق </w:t>
      </w:r>
      <w:r w:rsidR="000A1FB0">
        <w:rPr>
          <w:rFonts w:ascii="Traditional Arabic" w:hAnsi="Traditional Arabic" w:cs="Traditional Arabic" w:hint="cs"/>
          <w:b/>
          <w:bCs/>
          <w:color w:val="000000"/>
          <w:sz w:val="32"/>
          <w:szCs w:val="32"/>
          <w:rtl/>
          <w:lang w:bidi="ar-EG"/>
        </w:rPr>
        <w:t>يحدد</w:t>
      </w:r>
      <w:r w:rsidRPr="000A1FB0">
        <w:rPr>
          <w:rFonts w:ascii="Traditional Arabic" w:hAnsi="Traditional Arabic" w:cs="Traditional Arabic" w:hint="cs"/>
          <w:b/>
          <w:bCs/>
          <w:color w:val="000000"/>
          <w:sz w:val="32"/>
          <w:szCs w:val="32"/>
          <w:rtl/>
          <w:lang w:bidi="ar-EG"/>
        </w:rPr>
        <w:t xml:space="preserve"> الباحث أهمية الإبداع الإداري </w:t>
      </w:r>
      <w:r w:rsidR="000A1FB0">
        <w:rPr>
          <w:rFonts w:ascii="Traditional Arabic" w:hAnsi="Traditional Arabic" w:cs="Traditional Arabic" w:hint="cs"/>
          <w:b/>
          <w:bCs/>
          <w:color w:val="000000"/>
          <w:sz w:val="32"/>
          <w:szCs w:val="32"/>
          <w:rtl/>
          <w:lang w:bidi="ar-EG"/>
        </w:rPr>
        <w:t xml:space="preserve">فيما </w:t>
      </w:r>
      <w:r w:rsidR="00FA39AA">
        <w:rPr>
          <w:rFonts w:ascii="Traditional Arabic" w:hAnsi="Traditional Arabic" w:cs="Traditional Arabic" w:hint="cs"/>
          <w:b/>
          <w:bCs/>
          <w:color w:val="000000"/>
          <w:sz w:val="32"/>
          <w:szCs w:val="32"/>
          <w:rtl/>
          <w:lang w:bidi="ar-EG"/>
        </w:rPr>
        <w:t>يلي</w:t>
      </w:r>
      <w:r w:rsidR="000A1FB0">
        <w:rPr>
          <w:rFonts w:ascii="Traditional Arabic" w:hAnsi="Traditional Arabic" w:cs="Traditional Arabic" w:hint="cs"/>
          <w:b/>
          <w:bCs/>
          <w:color w:val="000000"/>
          <w:sz w:val="32"/>
          <w:szCs w:val="32"/>
          <w:rtl/>
          <w:lang w:bidi="ar-EG"/>
        </w:rPr>
        <w:t>:</w:t>
      </w:r>
    </w:p>
    <w:p w14:paraId="65718A29" w14:textId="7B21A659" w:rsidR="003F0358" w:rsidRPr="00EF772A" w:rsidRDefault="003F0358" w:rsidP="00715245">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sidRPr="00EF772A">
        <w:rPr>
          <w:rFonts w:ascii="Traditional Arabic" w:hAnsi="Traditional Arabic" w:cs="Traditional Arabic"/>
          <w:b/>
          <w:bCs/>
          <w:color w:val="000000"/>
          <w:sz w:val="32"/>
          <w:szCs w:val="32"/>
          <w:rtl/>
          <w:lang w:bidi="ar-EG"/>
        </w:rPr>
        <w:t>تحسين كفاءة الأداء المؤسسي</w:t>
      </w:r>
      <w:r w:rsidR="00EF772A" w:rsidRPr="00EF772A">
        <w:rPr>
          <w:rFonts w:ascii="Traditional Arabic" w:hAnsi="Traditional Arabic" w:cs="Traditional Arabic" w:hint="cs"/>
          <w:b/>
          <w:bCs/>
          <w:color w:val="000000"/>
          <w:sz w:val="32"/>
          <w:szCs w:val="32"/>
          <w:rtl/>
          <w:lang w:bidi="ar-EG"/>
        </w:rPr>
        <w:t>:</w:t>
      </w:r>
      <w:r w:rsidR="00EF772A" w:rsidRPr="00EF772A">
        <w:rPr>
          <w:rFonts w:ascii="Traditional Arabic" w:hAnsi="Traditional Arabic" w:cs="Traditional Arabic" w:hint="cs"/>
          <w:color w:val="000000"/>
          <w:sz w:val="32"/>
          <w:szCs w:val="32"/>
          <w:rtl/>
          <w:lang w:bidi="ar-EG"/>
        </w:rPr>
        <w:t xml:space="preserve"> </w:t>
      </w:r>
      <w:r w:rsidR="00EF772A">
        <w:rPr>
          <w:rFonts w:ascii="Traditional Arabic" w:hAnsi="Traditional Arabic" w:cs="Traditional Arabic" w:hint="cs"/>
          <w:color w:val="000000"/>
          <w:sz w:val="32"/>
          <w:szCs w:val="32"/>
          <w:rtl/>
          <w:lang w:bidi="ar-EG"/>
        </w:rPr>
        <w:t xml:space="preserve">حيث </w:t>
      </w:r>
      <w:r w:rsidRPr="00EF772A">
        <w:rPr>
          <w:rFonts w:ascii="Traditional Arabic" w:hAnsi="Traditional Arabic" w:cs="Traditional Arabic"/>
          <w:color w:val="000000"/>
          <w:sz w:val="32"/>
          <w:szCs w:val="32"/>
          <w:rtl/>
          <w:lang w:bidi="ar-EG"/>
        </w:rPr>
        <w:t>يساهم الإبداع الإداري في تطوير طرق العمل والإجراءات التنظيمية، مما يؤدي إلى تقليل الروتين والهدر في الوقت والجهد، وتحسين جودة القرارات الإدارية. فالإداري المبدع يبحث دائمًا عن أساليب أكثر فاعلية لتحقيق الأهداف بأقل تكلفة ممكنة</w:t>
      </w:r>
      <w:r w:rsidRPr="00EF772A">
        <w:rPr>
          <w:rFonts w:ascii="Traditional Arabic" w:hAnsi="Traditional Arabic" w:cs="Traditional Arabic"/>
          <w:color w:val="000000"/>
          <w:sz w:val="32"/>
          <w:szCs w:val="32"/>
          <w:lang w:bidi="ar-EG"/>
        </w:rPr>
        <w:t>.</w:t>
      </w:r>
    </w:p>
    <w:p w14:paraId="035EDAE4" w14:textId="35DF6F32" w:rsidR="003F0358" w:rsidRPr="00EF772A" w:rsidRDefault="003F0358" w:rsidP="00E75298">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sidRPr="00EF772A">
        <w:rPr>
          <w:rFonts w:ascii="Traditional Arabic" w:hAnsi="Traditional Arabic" w:cs="Traditional Arabic"/>
          <w:b/>
          <w:bCs/>
          <w:color w:val="000000"/>
          <w:sz w:val="32"/>
          <w:szCs w:val="32"/>
          <w:rtl/>
          <w:lang w:bidi="ar-EG"/>
        </w:rPr>
        <w:lastRenderedPageBreak/>
        <w:t>تعزيز القدرة على حل المشكلات</w:t>
      </w:r>
      <w:r w:rsidR="00EF772A" w:rsidRPr="00EF772A">
        <w:rPr>
          <w:rFonts w:ascii="Traditional Arabic" w:hAnsi="Traditional Arabic" w:cs="Traditional Arabic" w:hint="cs"/>
          <w:b/>
          <w:bCs/>
          <w:color w:val="000000"/>
          <w:sz w:val="32"/>
          <w:szCs w:val="32"/>
          <w:rtl/>
          <w:lang w:bidi="ar-EG"/>
        </w:rPr>
        <w:t>:</w:t>
      </w:r>
      <w:r w:rsidR="00EF772A" w:rsidRPr="00EF772A">
        <w:rPr>
          <w:rFonts w:ascii="Traditional Arabic" w:hAnsi="Traditional Arabic" w:cs="Traditional Arabic" w:hint="cs"/>
          <w:color w:val="000000"/>
          <w:sz w:val="32"/>
          <w:szCs w:val="32"/>
          <w:rtl/>
          <w:lang w:bidi="ar-EG"/>
        </w:rPr>
        <w:t xml:space="preserve"> </w:t>
      </w:r>
      <w:r w:rsidRPr="00EF772A">
        <w:rPr>
          <w:rFonts w:ascii="Traditional Arabic" w:hAnsi="Traditional Arabic" w:cs="Traditional Arabic"/>
          <w:color w:val="000000"/>
          <w:sz w:val="32"/>
          <w:szCs w:val="32"/>
          <w:rtl/>
          <w:lang w:bidi="ar-EG"/>
        </w:rPr>
        <w:t>تواجه المؤسسات العديد من المشكلات، ويُمكّن الإبداع الإداري القادة من التفكير بطرق غير تقليدية لإيجاد حلول مبتكرة ومرنة</w:t>
      </w:r>
      <w:r w:rsidR="00CC165F">
        <w:rPr>
          <w:rFonts w:ascii="Traditional Arabic" w:hAnsi="Traditional Arabic" w:cs="Traditional Arabic" w:hint="cs"/>
          <w:color w:val="000000"/>
          <w:sz w:val="32"/>
          <w:szCs w:val="32"/>
          <w:rtl/>
          <w:lang w:bidi="ar-EG"/>
        </w:rPr>
        <w:t xml:space="preserve"> لهذه المشكلات</w:t>
      </w:r>
      <w:r w:rsidR="00172874">
        <w:rPr>
          <w:rFonts w:ascii="Traditional Arabic" w:hAnsi="Traditional Arabic" w:cs="Traditional Arabic" w:hint="cs"/>
          <w:color w:val="000000"/>
          <w:sz w:val="32"/>
          <w:szCs w:val="32"/>
          <w:rtl/>
          <w:lang w:bidi="ar-EG"/>
        </w:rPr>
        <w:t xml:space="preserve">، </w:t>
      </w:r>
      <w:r w:rsidRPr="00EF772A">
        <w:rPr>
          <w:rFonts w:ascii="Traditional Arabic" w:hAnsi="Traditional Arabic" w:cs="Traditional Arabic"/>
          <w:color w:val="000000"/>
          <w:sz w:val="32"/>
          <w:szCs w:val="32"/>
          <w:rtl/>
          <w:lang w:bidi="ar-EG"/>
        </w:rPr>
        <w:t>وهذا يساعد على التعامل مع الأزمات بسرعة وكفاءة، بدل الاعتماد على حلول تقليدية قد لا تكون مناسبة</w:t>
      </w:r>
      <w:r w:rsidRPr="00EF772A">
        <w:rPr>
          <w:rFonts w:ascii="Traditional Arabic" w:hAnsi="Traditional Arabic" w:cs="Traditional Arabic"/>
          <w:color w:val="000000"/>
          <w:sz w:val="32"/>
          <w:szCs w:val="32"/>
          <w:lang w:bidi="ar-EG"/>
        </w:rPr>
        <w:t>.</w:t>
      </w:r>
    </w:p>
    <w:p w14:paraId="2FF37839" w14:textId="07C17958" w:rsidR="003F0358" w:rsidRPr="00172874" w:rsidRDefault="003F0358" w:rsidP="00210AD6">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sidRPr="00172874">
        <w:rPr>
          <w:rFonts w:ascii="Traditional Arabic" w:hAnsi="Traditional Arabic" w:cs="Traditional Arabic"/>
          <w:b/>
          <w:bCs/>
          <w:color w:val="000000"/>
          <w:sz w:val="32"/>
          <w:szCs w:val="32"/>
          <w:rtl/>
          <w:lang w:bidi="ar-EG"/>
        </w:rPr>
        <w:t>تحقيق التميز والتنافسية</w:t>
      </w:r>
      <w:r w:rsidR="00172874" w:rsidRPr="00172874">
        <w:rPr>
          <w:rFonts w:ascii="Traditional Arabic" w:hAnsi="Traditional Arabic" w:cs="Traditional Arabic" w:hint="cs"/>
          <w:b/>
          <w:bCs/>
          <w:color w:val="000000"/>
          <w:sz w:val="32"/>
          <w:szCs w:val="32"/>
          <w:rtl/>
          <w:lang w:bidi="ar-EG"/>
        </w:rPr>
        <w:t>:</w:t>
      </w:r>
      <w:r w:rsidR="00172874" w:rsidRPr="00172874">
        <w:rPr>
          <w:rFonts w:ascii="Traditional Arabic" w:hAnsi="Traditional Arabic" w:cs="Traditional Arabic" w:hint="cs"/>
          <w:color w:val="000000"/>
          <w:sz w:val="32"/>
          <w:szCs w:val="32"/>
          <w:rtl/>
          <w:lang w:bidi="ar-EG"/>
        </w:rPr>
        <w:t xml:space="preserve"> </w:t>
      </w:r>
      <w:r w:rsidR="00172874">
        <w:rPr>
          <w:rFonts w:ascii="Traditional Arabic" w:hAnsi="Traditional Arabic" w:cs="Traditional Arabic" w:hint="cs"/>
          <w:color w:val="000000"/>
          <w:sz w:val="32"/>
          <w:szCs w:val="32"/>
          <w:rtl/>
          <w:lang w:bidi="ar-EG"/>
        </w:rPr>
        <w:t xml:space="preserve">حيث </w:t>
      </w:r>
      <w:r w:rsidRPr="00172874">
        <w:rPr>
          <w:rFonts w:ascii="Traditional Arabic" w:hAnsi="Traditional Arabic" w:cs="Traditional Arabic"/>
          <w:color w:val="000000"/>
          <w:sz w:val="32"/>
          <w:szCs w:val="32"/>
          <w:rtl/>
          <w:lang w:bidi="ar-EG"/>
        </w:rPr>
        <w:t>يساعد الإبداع الإداري المؤسسات على التميز عن غيرها من خلال تقديم خدمات أو منتجات بأساليب إدارية مبتكرة. فالمنظمات التي تتبنى الإبداع في إدارتها تكون أكثر قدرة على التكيف مع متغيرات السوق، وأكثر جذبًا للعملاء والمستثمرين</w:t>
      </w:r>
      <w:r w:rsidRPr="00172874">
        <w:rPr>
          <w:rFonts w:ascii="Traditional Arabic" w:hAnsi="Traditional Arabic" w:cs="Traditional Arabic"/>
          <w:color w:val="000000"/>
          <w:sz w:val="32"/>
          <w:szCs w:val="32"/>
          <w:lang w:bidi="ar-EG"/>
        </w:rPr>
        <w:t>.</w:t>
      </w:r>
    </w:p>
    <w:p w14:paraId="43D4A5CD" w14:textId="303ADE86" w:rsidR="003F0358" w:rsidRPr="00172874" w:rsidRDefault="003F0358" w:rsidP="00DA6AAC">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sidRPr="00172874">
        <w:rPr>
          <w:rFonts w:ascii="Traditional Arabic" w:hAnsi="Traditional Arabic" w:cs="Traditional Arabic"/>
          <w:b/>
          <w:bCs/>
          <w:color w:val="000000"/>
          <w:sz w:val="32"/>
          <w:szCs w:val="32"/>
          <w:rtl/>
          <w:lang w:bidi="ar-EG"/>
        </w:rPr>
        <w:t>تنمية الموارد البشرية</w:t>
      </w:r>
      <w:r w:rsidR="00172874" w:rsidRPr="00172874">
        <w:rPr>
          <w:rFonts w:ascii="Traditional Arabic" w:hAnsi="Traditional Arabic" w:cs="Traditional Arabic" w:hint="cs"/>
          <w:b/>
          <w:bCs/>
          <w:color w:val="000000"/>
          <w:sz w:val="32"/>
          <w:szCs w:val="32"/>
          <w:rtl/>
          <w:lang w:bidi="ar-EG"/>
        </w:rPr>
        <w:t>:</w:t>
      </w:r>
      <w:r w:rsidR="00172874" w:rsidRPr="00172874">
        <w:rPr>
          <w:rFonts w:ascii="Traditional Arabic" w:hAnsi="Traditional Arabic" w:cs="Traditional Arabic" w:hint="cs"/>
          <w:color w:val="000000"/>
          <w:sz w:val="32"/>
          <w:szCs w:val="32"/>
          <w:rtl/>
          <w:lang w:bidi="ar-EG"/>
        </w:rPr>
        <w:t xml:space="preserve"> </w:t>
      </w:r>
      <w:r w:rsidR="00172874">
        <w:rPr>
          <w:rFonts w:ascii="Traditional Arabic" w:hAnsi="Traditional Arabic" w:cs="Traditional Arabic" w:hint="cs"/>
          <w:color w:val="000000"/>
          <w:sz w:val="32"/>
          <w:szCs w:val="32"/>
          <w:rtl/>
          <w:lang w:bidi="ar-EG"/>
        </w:rPr>
        <w:t xml:space="preserve">حيث </w:t>
      </w:r>
      <w:r w:rsidRPr="00172874">
        <w:rPr>
          <w:rFonts w:ascii="Traditional Arabic" w:hAnsi="Traditional Arabic" w:cs="Traditional Arabic"/>
          <w:color w:val="000000"/>
          <w:sz w:val="32"/>
          <w:szCs w:val="32"/>
          <w:rtl/>
          <w:lang w:bidi="ar-EG"/>
        </w:rPr>
        <w:t>يشجع الإبداع الإداري العاملين على المشاركة وتقديم الأفكار الجديدة، مما يعزز روح المبادرة والانتماء الوظيفي. كما يساهم في اكتشاف المواهب وتنمية القدرات الإبداعية لدى الموظفين، الأمر الذي ينعكس إيجابًا على الأداء الفردي والجماعي</w:t>
      </w:r>
      <w:r w:rsidRPr="00172874">
        <w:rPr>
          <w:rFonts w:ascii="Traditional Arabic" w:hAnsi="Traditional Arabic" w:cs="Traditional Arabic"/>
          <w:color w:val="000000"/>
          <w:sz w:val="32"/>
          <w:szCs w:val="32"/>
          <w:lang w:bidi="ar-EG"/>
        </w:rPr>
        <w:t>.</w:t>
      </w:r>
    </w:p>
    <w:p w14:paraId="1164C8E2" w14:textId="2D9D95FA" w:rsidR="003F0358" w:rsidRPr="00172874" w:rsidRDefault="003F0358" w:rsidP="00E77297">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sidRPr="000A1FB0">
        <w:rPr>
          <w:rFonts w:ascii="Traditional Arabic" w:hAnsi="Traditional Arabic" w:cs="Traditional Arabic"/>
          <w:b/>
          <w:bCs/>
          <w:color w:val="000000"/>
          <w:sz w:val="32"/>
          <w:szCs w:val="32"/>
          <w:rtl/>
          <w:lang w:bidi="ar-EG"/>
        </w:rPr>
        <w:t>دعم التغيير والتطوير التنظيمي</w:t>
      </w:r>
      <w:r w:rsidR="00172874" w:rsidRPr="000A1FB0">
        <w:rPr>
          <w:rFonts w:ascii="Traditional Arabic" w:hAnsi="Traditional Arabic" w:cs="Traditional Arabic" w:hint="cs"/>
          <w:b/>
          <w:bCs/>
          <w:color w:val="000000"/>
          <w:sz w:val="32"/>
          <w:szCs w:val="32"/>
          <w:rtl/>
          <w:lang w:bidi="ar-EG"/>
        </w:rPr>
        <w:t>:</w:t>
      </w:r>
      <w:r w:rsidR="00172874" w:rsidRPr="00172874">
        <w:rPr>
          <w:rFonts w:ascii="Traditional Arabic" w:hAnsi="Traditional Arabic" w:cs="Traditional Arabic" w:hint="cs"/>
          <w:color w:val="000000"/>
          <w:sz w:val="32"/>
          <w:szCs w:val="32"/>
          <w:rtl/>
          <w:lang w:bidi="ar-EG"/>
        </w:rPr>
        <w:t xml:space="preserve"> </w:t>
      </w:r>
      <w:r w:rsidRPr="00172874">
        <w:rPr>
          <w:rFonts w:ascii="Traditional Arabic" w:hAnsi="Traditional Arabic" w:cs="Traditional Arabic"/>
          <w:color w:val="000000"/>
          <w:sz w:val="32"/>
          <w:szCs w:val="32"/>
          <w:rtl/>
          <w:lang w:bidi="ar-EG"/>
        </w:rPr>
        <w:t>يُعدّ الإبداع الإداري عنصرًا أساسيًا في إدارة التغيير، حيث يساعد المؤسسة على الانتقال من الأساليب التقليدية إلى أساليب حديثة تتماشى مع التطورات التكنولوجية والإدارية. وبدون الإبداع، يصبح التغيير صعبًا وقد يواجه مقاومة كبيرة من العاملين</w:t>
      </w:r>
      <w:r w:rsidRPr="00172874">
        <w:rPr>
          <w:rFonts w:ascii="Traditional Arabic" w:hAnsi="Traditional Arabic" w:cs="Traditional Arabic"/>
          <w:color w:val="000000"/>
          <w:sz w:val="32"/>
          <w:szCs w:val="32"/>
          <w:lang w:bidi="ar-EG"/>
        </w:rPr>
        <w:t>.</w:t>
      </w:r>
    </w:p>
    <w:p w14:paraId="4904ADC6" w14:textId="153D83F2" w:rsidR="003F0358" w:rsidRPr="000A1FB0" w:rsidRDefault="003F0358" w:rsidP="00F06999">
      <w:pPr>
        <w:pStyle w:val="ListParagraph"/>
        <w:numPr>
          <w:ilvl w:val="0"/>
          <w:numId w:val="29"/>
        </w:numPr>
        <w:spacing w:line="360" w:lineRule="auto"/>
        <w:jc w:val="both"/>
        <w:rPr>
          <w:rFonts w:ascii="Traditional Arabic" w:hAnsi="Traditional Arabic" w:cs="Traditional Arabic"/>
          <w:color w:val="000000"/>
          <w:sz w:val="32"/>
          <w:szCs w:val="32"/>
          <w:rtl/>
          <w:lang w:bidi="ar-EG"/>
        </w:rPr>
      </w:pPr>
      <w:r w:rsidRPr="000A1FB0">
        <w:rPr>
          <w:rFonts w:ascii="Traditional Arabic" w:hAnsi="Traditional Arabic" w:cs="Traditional Arabic"/>
          <w:b/>
          <w:bCs/>
          <w:color w:val="000000"/>
          <w:sz w:val="32"/>
          <w:szCs w:val="32"/>
          <w:rtl/>
          <w:lang w:bidi="ar-EG"/>
        </w:rPr>
        <w:t>تحسين جودة الخدمات والقرارات</w:t>
      </w:r>
      <w:r w:rsidR="000A1FB0" w:rsidRPr="000A1FB0">
        <w:rPr>
          <w:rFonts w:ascii="Traditional Arabic" w:hAnsi="Traditional Arabic" w:cs="Traditional Arabic" w:hint="cs"/>
          <w:b/>
          <w:bCs/>
          <w:color w:val="000000"/>
          <w:sz w:val="32"/>
          <w:szCs w:val="32"/>
          <w:rtl/>
          <w:lang w:bidi="ar-EG"/>
        </w:rPr>
        <w:t>:</w:t>
      </w:r>
      <w:r w:rsidR="000A1FB0" w:rsidRPr="000A1FB0">
        <w:rPr>
          <w:rFonts w:ascii="Traditional Arabic" w:hAnsi="Traditional Arabic" w:cs="Traditional Arabic" w:hint="cs"/>
          <w:color w:val="000000"/>
          <w:sz w:val="32"/>
          <w:szCs w:val="32"/>
          <w:rtl/>
          <w:lang w:bidi="ar-EG"/>
        </w:rPr>
        <w:t xml:space="preserve"> ف</w:t>
      </w:r>
      <w:r w:rsidRPr="000A1FB0">
        <w:rPr>
          <w:rFonts w:ascii="Traditional Arabic" w:hAnsi="Traditional Arabic" w:cs="Traditional Arabic"/>
          <w:color w:val="000000"/>
          <w:sz w:val="32"/>
          <w:szCs w:val="32"/>
          <w:rtl/>
          <w:lang w:bidi="ar-EG"/>
        </w:rPr>
        <w:t>من خلال الإبداع الإداري، يمكن تحسين جودة الخدمات المقدمة للعملاء، ورفع مستوى الرضا لديهم. كما يساعد على اتخاذ قرارات أكثر دقة ومرونة، قائمة على التفكير التحليلي والابتكار بدلاً من الاعتماد على الأنماط الجامدة.</w:t>
      </w:r>
    </w:p>
    <w:p w14:paraId="3DF45AFB" w14:textId="0C29916F" w:rsidR="00A96129" w:rsidRDefault="00AD6E3A" w:rsidP="00A96129">
      <w:pPr>
        <w:bidi/>
        <w:spacing w:line="276" w:lineRule="auto"/>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3</w:t>
      </w:r>
      <w:r w:rsidR="00A96129" w:rsidRPr="00CD7961">
        <w:rPr>
          <w:rFonts w:ascii="Traditional Arabic" w:hAnsi="Traditional Arabic" w:cs="Traditional Arabic" w:hint="cs"/>
          <w:b/>
          <w:bCs/>
          <w:color w:val="000000"/>
          <w:sz w:val="40"/>
          <w:szCs w:val="40"/>
          <w:rtl/>
          <w:lang w:bidi="ar-EG"/>
        </w:rPr>
        <w:t>.</w:t>
      </w:r>
      <w:r w:rsidR="00A96129">
        <w:rPr>
          <w:rFonts w:ascii="Traditional Arabic" w:hAnsi="Traditional Arabic" w:cs="Traditional Arabic"/>
          <w:b/>
          <w:bCs/>
          <w:color w:val="000000"/>
          <w:sz w:val="40"/>
          <w:szCs w:val="40"/>
          <w:rtl/>
          <w:lang w:bidi="ar-EG"/>
        </w:rPr>
        <w:t xml:space="preserve"> </w:t>
      </w:r>
      <w:r w:rsidR="002803B4">
        <w:rPr>
          <w:rFonts w:ascii="Traditional Arabic" w:hAnsi="Traditional Arabic" w:cs="Traditional Arabic" w:hint="cs"/>
          <w:b/>
          <w:bCs/>
          <w:color w:val="000000"/>
          <w:sz w:val="40"/>
          <w:szCs w:val="40"/>
          <w:rtl/>
          <w:lang w:bidi="ar-EG"/>
        </w:rPr>
        <w:t xml:space="preserve">مراحل الإبداع </w:t>
      </w:r>
      <w:r w:rsidR="001203C2">
        <w:rPr>
          <w:rFonts w:ascii="Traditional Arabic" w:hAnsi="Traditional Arabic" w:cs="Traditional Arabic" w:hint="cs"/>
          <w:b/>
          <w:bCs/>
          <w:color w:val="000000"/>
          <w:sz w:val="40"/>
          <w:szCs w:val="40"/>
          <w:rtl/>
          <w:lang w:bidi="ar-EG"/>
        </w:rPr>
        <w:t>الإداري</w:t>
      </w:r>
      <w:r w:rsidR="00A96129">
        <w:rPr>
          <w:rFonts w:ascii="Traditional Arabic" w:hAnsi="Traditional Arabic" w:cs="Traditional Arabic" w:hint="cs"/>
          <w:b/>
          <w:bCs/>
          <w:color w:val="000000"/>
          <w:sz w:val="40"/>
          <w:szCs w:val="40"/>
          <w:rtl/>
          <w:lang w:bidi="ar-EG"/>
        </w:rPr>
        <w:t>:</w:t>
      </w:r>
    </w:p>
    <w:p w14:paraId="54CF0730" w14:textId="08BE89F4" w:rsidR="008463CF" w:rsidRPr="001203C2" w:rsidRDefault="002803B4" w:rsidP="008463CF">
      <w:pPr>
        <w:bidi/>
        <w:spacing w:line="360" w:lineRule="auto"/>
        <w:ind w:firstLine="720"/>
        <w:jc w:val="both"/>
        <w:rPr>
          <w:rFonts w:ascii="Traditional Arabic" w:hAnsi="Traditional Arabic" w:cs="Traditional Arabic"/>
          <w:color w:val="000000"/>
          <w:sz w:val="32"/>
          <w:szCs w:val="32"/>
          <w:rtl/>
          <w:lang w:bidi="ar-EG"/>
        </w:rPr>
      </w:pPr>
      <w:r>
        <w:rPr>
          <w:rFonts w:ascii="Traditional Arabic" w:hAnsi="Traditional Arabic" w:cs="Traditional Arabic" w:hint="cs"/>
          <w:b/>
          <w:bCs/>
          <w:color w:val="000000"/>
          <w:sz w:val="32"/>
          <w:szCs w:val="32"/>
          <w:rtl/>
          <w:lang w:bidi="ar-EG"/>
        </w:rPr>
        <w:t xml:space="preserve">يمر الإبداع </w:t>
      </w:r>
      <w:r w:rsidR="001203C2">
        <w:rPr>
          <w:rFonts w:ascii="Traditional Arabic" w:hAnsi="Traditional Arabic" w:cs="Traditional Arabic" w:hint="cs"/>
          <w:b/>
          <w:bCs/>
          <w:color w:val="000000"/>
          <w:sz w:val="32"/>
          <w:szCs w:val="32"/>
          <w:rtl/>
          <w:lang w:bidi="ar-EG"/>
        </w:rPr>
        <w:t>الإداري</w:t>
      </w:r>
      <w:r>
        <w:rPr>
          <w:rFonts w:ascii="Traditional Arabic" w:hAnsi="Traditional Arabic" w:cs="Traditional Arabic" w:hint="cs"/>
          <w:b/>
          <w:bCs/>
          <w:color w:val="000000"/>
          <w:sz w:val="32"/>
          <w:szCs w:val="32"/>
          <w:rtl/>
          <w:lang w:bidi="ar-EG"/>
        </w:rPr>
        <w:t xml:space="preserve"> بمجموعة من المراحل، كما </w:t>
      </w:r>
      <w:r w:rsidR="001203C2">
        <w:rPr>
          <w:rFonts w:ascii="Traditional Arabic" w:hAnsi="Traditional Arabic" w:cs="Traditional Arabic" w:hint="cs"/>
          <w:b/>
          <w:bCs/>
          <w:color w:val="000000"/>
          <w:sz w:val="32"/>
          <w:szCs w:val="32"/>
          <w:rtl/>
          <w:lang w:bidi="ar-EG"/>
        </w:rPr>
        <w:t>يلي</w:t>
      </w:r>
      <w:r>
        <w:rPr>
          <w:rFonts w:ascii="Traditional Arabic" w:hAnsi="Traditional Arabic" w:cs="Traditional Arabic" w:hint="cs"/>
          <w:b/>
          <w:bCs/>
          <w:color w:val="000000"/>
          <w:sz w:val="32"/>
          <w:szCs w:val="32"/>
          <w:rtl/>
          <w:lang w:bidi="ar-EG"/>
        </w:rPr>
        <w:t xml:space="preserve">: </w:t>
      </w:r>
      <w:r w:rsidRPr="001203C2">
        <w:rPr>
          <w:rFonts w:ascii="Traditional Arabic" w:hAnsi="Traditional Arabic" w:cs="Traditional Arabic" w:hint="cs"/>
          <w:color w:val="000000"/>
          <w:sz w:val="32"/>
          <w:szCs w:val="32"/>
          <w:rtl/>
          <w:lang w:bidi="ar-EG"/>
        </w:rPr>
        <w:t>(</w:t>
      </w:r>
      <w:proofErr w:type="spellStart"/>
      <w:r w:rsidRPr="001203C2">
        <w:rPr>
          <w:rFonts w:ascii="Traditional Arabic" w:hAnsi="Traditional Arabic" w:cs="Traditional Arabic" w:hint="cs"/>
          <w:color w:val="000000"/>
          <w:sz w:val="32"/>
          <w:szCs w:val="32"/>
          <w:rtl/>
          <w:lang w:bidi="ar-EG"/>
        </w:rPr>
        <w:t>المشوط</w:t>
      </w:r>
      <w:proofErr w:type="spellEnd"/>
      <w:r w:rsidRPr="001203C2">
        <w:rPr>
          <w:rFonts w:ascii="Traditional Arabic" w:hAnsi="Traditional Arabic" w:cs="Traditional Arabic" w:hint="cs"/>
          <w:color w:val="000000"/>
          <w:sz w:val="32"/>
          <w:szCs w:val="32"/>
          <w:rtl/>
          <w:lang w:bidi="ar-EG"/>
        </w:rPr>
        <w:t>، 2011)</w:t>
      </w:r>
    </w:p>
    <w:p w14:paraId="24BC27B9" w14:textId="3C47F26F" w:rsidR="00005149" w:rsidRPr="00E12896" w:rsidRDefault="00005149" w:rsidP="00C932BA">
      <w:pPr>
        <w:pStyle w:val="ListParagraph"/>
        <w:numPr>
          <w:ilvl w:val="0"/>
          <w:numId w:val="20"/>
        </w:numPr>
        <w:spacing w:line="360" w:lineRule="auto"/>
        <w:jc w:val="both"/>
        <w:rPr>
          <w:rFonts w:ascii="Traditional Arabic" w:hAnsi="Traditional Arabic" w:cs="Traditional Arabic"/>
          <w:color w:val="000000"/>
          <w:sz w:val="32"/>
          <w:szCs w:val="32"/>
          <w:lang w:bidi="ar-EG"/>
        </w:rPr>
      </w:pPr>
      <w:r w:rsidRPr="00E12896">
        <w:rPr>
          <w:rFonts w:ascii="Traditional Arabic" w:hAnsi="Traditional Arabic" w:cs="Traditional Arabic" w:hint="cs"/>
          <w:b/>
          <w:bCs/>
          <w:color w:val="000000"/>
          <w:sz w:val="32"/>
          <w:szCs w:val="32"/>
          <w:rtl/>
          <w:lang w:bidi="ar-EG"/>
        </w:rPr>
        <w:t>الإحساس</w:t>
      </w:r>
      <w:r w:rsidRPr="00E12896">
        <w:rPr>
          <w:rFonts w:ascii="Traditional Arabic" w:hAnsi="Traditional Arabic" w:cs="Traditional Arabic"/>
          <w:b/>
          <w:bCs/>
          <w:color w:val="000000"/>
          <w:sz w:val="32"/>
          <w:szCs w:val="32"/>
          <w:rtl/>
          <w:lang w:bidi="ar-EG"/>
        </w:rPr>
        <w:t xml:space="preserve"> </w:t>
      </w:r>
      <w:r w:rsidRPr="00E12896">
        <w:rPr>
          <w:rFonts w:ascii="Traditional Arabic" w:hAnsi="Traditional Arabic" w:cs="Traditional Arabic" w:hint="cs"/>
          <w:b/>
          <w:bCs/>
          <w:color w:val="000000"/>
          <w:sz w:val="32"/>
          <w:szCs w:val="32"/>
          <w:rtl/>
          <w:lang w:bidi="ar-EG"/>
        </w:rPr>
        <w:t>بالمشكلة</w:t>
      </w:r>
      <w:r w:rsidRPr="00E12896">
        <w:rPr>
          <w:rFonts w:ascii="Traditional Arabic" w:hAnsi="Traditional Arabic" w:cs="Traditional Arabic"/>
          <w:b/>
          <w:bCs/>
          <w:color w:val="000000"/>
          <w:sz w:val="32"/>
          <w:szCs w:val="32"/>
          <w:rtl/>
          <w:lang w:bidi="ar-EG"/>
        </w:rPr>
        <w:t xml:space="preserve"> </w:t>
      </w:r>
      <w:r w:rsidRPr="00E12896">
        <w:rPr>
          <w:rFonts w:ascii="Traditional Arabic" w:hAnsi="Traditional Arabic" w:cs="Traditional Arabic" w:hint="cs"/>
          <w:b/>
          <w:bCs/>
          <w:color w:val="000000"/>
          <w:sz w:val="32"/>
          <w:szCs w:val="32"/>
          <w:rtl/>
          <w:lang w:bidi="ar-EG"/>
        </w:rPr>
        <w:t>وجمع</w:t>
      </w:r>
      <w:r w:rsidRPr="00E12896">
        <w:rPr>
          <w:rFonts w:ascii="Traditional Arabic" w:hAnsi="Traditional Arabic" w:cs="Traditional Arabic"/>
          <w:b/>
          <w:bCs/>
          <w:color w:val="000000"/>
          <w:sz w:val="32"/>
          <w:szCs w:val="32"/>
          <w:rtl/>
          <w:lang w:bidi="ar-EG"/>
        </w:rPr>
        <w:t xml:space="preserve"> </w:t>
      </w:r>
      <w:r w:rsidRPr="00E12896">
        <w:rPr>
          <w:rFonts w:ascii="Traditional Arabic" w:hAnsi="Traditional Arabic" w:cs="Traditional Arabic" w:hint="cs"/>
          <w:b/>
          <w:bCs/>
          <w:color w:val="000000"/>
          <w:sz w:val="32"/>
          <w:szCs w:val="32"/>
          <w:rtl/>
          <w:lang w:bidi="ar-EG"/>
        </w:rPr>
        <w:t>المعلومات:</w:t>
      </w:r>
      <w:r w:rsidRPr="00E12896">
        <w:rPr>
          <w:rFonts w:ascii="Traditional Arabic" w:hAnsi="Traditional Arabic" w:cs="Traditional Arabic" w:hint="cs"/>
          <w:color w:val="000000"/>
          <w:sz w:val="32"/>
          <w:szCs w:val="32"/>
          <w:rtl/>
          <w:lang w:bidi="ar-EG"/>
        </w:rPr>
        <w:t xml:space="preserve"> و</w:t>
      </w:r>
      <w:r w:rsidRPr="00E12896">
        <w:rPr>
          <w:rFonts w:ascii="Traditional Arabic" w:hAnsi="Traditional Arabic" w:cs="Traditional Arabic"/>
          <w:color w:val="000000"/>
          <w:sz w:val="32"/>
          <w:szCs w:val="32"/>
          <w:rtl/>
          <w:lang w:bidi="ar-EG"/>
        </w:rPr>
        <w:t>تبدأ هذه المرحلة بإدراك وجود مشكلة إدارية أو فرصة للتطوير داخل المنظمة</w:t>
      </w:r>
      <w:r w:rsidR="00E12896" w:rsidRPr="00E12896">
        <w:rPr>
          <w:rFonts w:ascii="Traditional Arabic" w:hAnsi="Traditional Arabic" w:cs="Traditional Arabic" w:hint="cs"/>
          <w:color w:val="000000"/>
          <w:sz w:val="32"/>
          <w:szCs w:val="32"/>
          <w:rtl/>
          <w:lang w:bidi="ar-EG"/>
        </w:rPr>
        <w:t xml:space="preserve">، حيث </w:t>
      </w:r>
      <w:r w:rsidRPr="00E12896">
        <w:rPr>
          <w:rFonts w:ascii="Traditional Arabic" w:hAnsi="Traditional Arabic" w:cs="Traditional Arabic"/>
          <w:color w:val="000000"/>
          <w:sz w:val="32"/>
          <w:szCs w:val="32"/>
          <w:rtl/>
          <w:lang w:bidi="ar-EG"/>
        </w:rPr>
        <w:t xml:space="preserve">يشعر المدير أو العاملون بأن الأساليب الحالية غير كافية أو غير </w:t>
      </w:r>
      <w:r w:rsidRPr="00E12896">
        <w:rPr>
          <w:rFonts w:ascii="Traditional Arabic" w:hAnsi="Traditional Arabic" w:cs="Traditional Arabic"/>
          <w:color w:val="000000"/>
          <w:sz w:val="32"/>
          <w:szCs w:val="32"/>
          <w:rtl/>
          <w:lang w:bidi="ar-EG"/>
        </w:rPr>
        <w:lastRenderedPageBreak/>
        <w:t>فعّالة.</w:t>
      </w:r>
      <w:r w:rsidR="00E12896" w:rsidRPr="00E12896">
        <w:rPr>
          <w:rFonts w:ascii="Traditional Arabic" w:hAnsi="Traditional Arabic" w:cs="Traditional Arabic" w:hint="cs"/>
          <w:color w:val="000000"/>
          <w:sz w:val="32"/>
          <w:szCs w:val="32"/>
          <w:rtl/>
          <w:lang w:bidi="ar-EG"/>
        </w:rPr>
        <w:t xml:space="preserve"> و</w:t>
      </w:r>
      <w:r w:rsidRPr="00E12896">
        <w:rPr>
          <w:rFonts w:ascii="Traditional Arabic" w:hAnsi="Traditional Arabic" w:cs="Traditional Arabic"/>
          <w:color w:val="000000"/>
          <w:sz w:val="32"/>
          <w:szCs w:val="32"/>
          <w:rtl/>
          <w:lang w:bidi="ar-EG"/>
        </w:rPr>
        <w:t>يتم في هذه المرحلة تحديد أبعاد المشكلة بشكل واضح ودقيق</w:t>
      </w:r>
      <w:r w:rsidR="00E12896" w:rsidRPr="00E12896">
        <w:rPr>
          <w:rFonts w:ascii="Traditional Arabic" w:hAnsi="Traditional Arabic" w:cs="Traditional Arabic" w:hint="cs"/>
          <w:color w:val="000000"/>
          <w:sz w:val="32"/>
          <w:szCs w:val="32"/>
          <w:rtl/>
          <w:lang w:bidi="ar-EG"/>
        </w:rPr>
        <w:t xml:space="preserve">، </w:t>
      </w:r>
      <w:r w:rsidRPr="00E12896">
        <w:rPr>
          <w:rFonts w:ascii="Traditional Arabic" w:hAnsi="Traditional Arabic" w:cs="Traditional Arabic"/>
          <w:color w:val="000000"/>
          <w:sz w:val="32"/>
          <w:szCs w:val="32"/>
          <w:rtl/>
          <w:lang w:bidi="ar-EG"/>
        </w:rPr>
        <w:t>كما يتم جمع المعلومات والبيانات المرتبطة بالمشكلة من مصادر مختلفة</w:t>
      </w:r>
      <w:r w:rsidR="00E12896" w:rsidRPr="00E12896">
        <w:rPr>
          <w:rFonts w:ascii="Traditional Arabic" w:hAnsi="Traditional Arabic" w:cs="Traditional Arabic" w:hint="cs"/>
          <w:color w:val="000000"/>
          <w:sz w:val="32"/>
          <w:szCs w:val="32"/>
          <w:rtl/>
          <w:lang w:bidi="ar-EG"/>
        </w:rPr>
        <w:t>، و</w:t>
      </w:r>
      <w:r w:rsidRPr="00E12896">
        <w:rPr>
          <w:rFonts w:ascii="Traditional Arabic" w:hAnsi="Traditional Arabic" w:cs="Traditional Arabic"/>
          <w:color w:val="000000"/>
          <w:sz w:val="32"/>
          <w:szCs w:val="32"/>
          <w:rtl/>
          <w:lang w:bidi="ar-EG"/>
        </w:rPr>
        <w:t>تشمل هذه المصادر التقارير، الخبرات السابقة، وآراء العاملين.</w:t>
      </w:r>
      <w:r w:rsidR="00E12896" w:rsidRPr="00E12896">
        <w:rPr>
          <w:rFonts w:ascii="Traditional Arabic" w:hAnsi="Traditional Arabic" w:cs="Traditional Arabic" w:hint="cs"/>
          <w:color w:val="000000"/>
          <w:sz w:val="32"/>
          <w:szCs w:val="32"/>
          <w:rtl/>
          <w:lang w:bidi="ar-EG"/>
        </w:rPr>
        <w:t xml:space="preserve"> و</w:t>
      </w:r>
      <w:r w:rsidRPr="00E12896">
        <w:rPr>
          <w:rFonts w:ascii="Traditional Arabic" w:hAnsi="Traditional Arabic" w:cs="Traditional Arabic"/>
          <w:color w:val="000000"/>
          <w:sz w:val="32"/>
          <w:szCs w:val="32"/>
          <w:rtl/>
          <w:lang w:bidi="ar-EG"/>
        </w:rPr>
        <w:t>كلما كانت المعلومات أدق، زادت فرص الوصول إلى حل إبداعي مناسب.</w:t>
      </w:r>
    </w:p>
    <w:p w14:paraId="72949650" w14:textId="185F920C" w:rsidR="00005149" w:rsidRPr="0076094E" w:rsidRDefault="00005149" w:rsidP="00DC3130">
      <w:pPr>
        <w:pStyle w:val="ListParagraph"/>
        <w:numPr>
          <w:ilvl w:val="0"/>
          <w:numId w:val="20"/>
        </w:numPr>
        <w:spacing w:line="360" w:lineRule="auto"/>
        <w:jc w:val="both"/>
        <w:rPr>
          <w:rFonts w:ascii="Traditional Arabic" w:hAnsi="Traditional Arabic" w:cs="Traditional Arabic"/>
          <w:color w:val="000000"/>
          <w:sz w:val="32"/>
          <w:szCs w:val="32"/>
          <w:lang w:bidi="ar-EG"/>
        </w:rPr>
      </w:pPr>
      <w:r w:rsidRPr="00CE1ED1">
        <w:rPr>
          <w:rFonts w:ascii="Traditional Arabic" w:hAnsi="Traditional Arabic" w:cs="Traditional Arabic" w:hint="cs"/>
          <w:b/>
          <w:bCs/>
          <w:color w:val="000000"/>
          <w:sz w:val="32"/>
          <w:szCs w:val="32"/>
          <w:rtl/>
          <w:lang w:bidi="ar-EG"/>
        </w:rPr>
        <w:t>الاحتضان</w:t>
      </w:r>
      <w:r w:rsidRPr="00CE1ED1">
        <w:rPr>
          <w:rFonts w:ascii="Traditional Arabic" w:hAnsi="Traditional Arabic" w:cs="Traditional Arabic"/>
          <w:b/>
          <w:bCs/>
          <w:color w:val="000000"/>
          <w:sz w:val="32"/>
          <w:szCs w:val="32"/>
          <w:rtl/>
          <w:lang w:bidi="ar-EG"/>
        </w:rPr>
        <w:t xml:space="preserve"> </w:t>
      </w:r>
      <w:r w:rsidRPr="00CE1ED1">
        <w:rPr>
          <w:rFonts w:ascii="Traditional Arabic" w:hAnsi="Traditional Arabic" w:cs="Traditional Arabic" w:hint="cs"/>
          <w:b/>
          <w:bCs/>
          <w:color w:val="000000"/>
          <w:sz w:val="32"/>
          <w:szCs w:val="32"/>
          <w:rtl/>
          <w:lang w:bidi="ar-EG"/>
        </w:rPr>
        <w:t>والتفكير</w:t>
      </w:r>
      <w:r w:rsidRPr="00CE1ED1">
        <w:rPr>
          <w:rFonts w:ascii="Traditional Arabic" w:hAnsi="Traditional Arabic" w:cs="Traditional Arabic"/>
          <w:b/>
          <w:bCs/>
          <w:color w:val="000000"/>
          <w:sz w:val="32"/>
          <w:szCs w:val="32"/>
          <w:rtl/>
          <w:lang w:bidi="ar-EG"/>
        </w:rPr>
        <w:t xml:space="preserve"> </w:t>
      </w:r>
      <w:r w:rsidRPr="00CE1ED1">
        <w:rPr>
          <w:rFonts w:ascii="Traditional Arabic" w:hAnsi="Traditional Arabic" w:cs="Traditional Arabic" w:hint="cs"/>
          <w:b/>
          <w:bCs/>
          <w:color w:val="000000"/>
          <w:sz w:val="32"/>
          <w:szCs w:val="32"/>
          <w:rtl/>
          <w:lang w:bidi="ar-EG"/>
        </w:rPr>
        <w:t>الإبداعي</w:t>
      </w:r>
      <w:r w:rsidR="00E94295" w:rsidRPr="00CE1ED1">
        <w:rPr>
          <w:rFonts w:ascii="Traditional Arabic" w:hAnsi="Traditional Arabic" w:cs="Traditional Arabic" w:hint="cs"/>
          <w:b/>
          <w:bCs/>
          <w:color w:val="000000"/>
          <w:sz w:val="32"/>
          <w:szCs w:val="32"/>
          <w:rtl/>
          <w:lang w:bidi="ar-EG"/>
        </w:rPr>
        <w:t>:</w:t>
      </w:r>
      <w:r w:rsidR="00E94295" w:rsidRPr="0076094E">
        <w:rPr>
          <w:rFonts w:ascii="Traditional Arabic" w:hAnsi="Traditional Arabic" w:cs="Traditional Arabic" w:hint="cs"/>
          <w:color w:val="000000"/>
          <w:sz w:val="32"/>
          <w:szCs w:val="32"/>
          <w:rtl/>
          <w:lang w:bidi="ar-EG"/>
        </w:rPr>
        <w:t xml:space="preserve"> و</w:t>
      </w:r>
      <w:r w:rsidRPr="0076094E">
        <w:rPr>
          <w:rFonts w:ascii="Traditional Arabic" w:hAnsi="Traditional Arabic" w:cs="Traditional Arabic"/>
          <w:color w:val="000000"/>
          <w:sz w:val="32"/>
          <w:szCs w:val="32"/>
          <w:rtl/>
          <w:lang w:bidi="ar-EG"/>
        </w:rPr>
        <w:t>في هذه المرحلة يتم التفكير في المشكلة بعمق دون التوصل لحل فوري</w:t>
      </w:r>
      <w:r w:rsidR="00E94295" w:rsidRPr="0076094E">
        <w:rPr>
          <w:rFonts w:ascii="Traditional Arabic" w:hAnsi="Traditional Arabic" w:cs="Traditional Arabic" w:hint="cs"/>
          <w:color w:val="000000"/>
          <w:sz w:val="32"/>
          <w:szCs w:val="32"/>
          <w:rtl/>
          <w:lang w:bidi="ar-EG"/>
        </w:rPr>
        <w:t xml:space="preserve">، حيث </w:t>
      </w:r>
      <w:r w:rsidRPr="0076094E">
        <w:rPr>
          <w:rFonts w:ascii="Traditional Arabic" w:hAnsi="Traditional Arabic" w:cs="Traditional Arabic"/>
          <w:color w:val="000000"/>
          <w:sz w:val="32"/>
          <w:szCs w:val="32"/>
          <w:rtl/>
          <w:lang w:bidi="ar-EG"/>
        </w:rPr>
        <w:t>يبتعد الفرد مؤقتًا عن التفكير المباشر ويترك العقل يعمل بشكل غير واعٍ</w:t>
      </w:r>
      <w:r w:rsidR="00E94295" w:rsidRPr="0076094E">
        <w:rPr>
          <w:rFonts w:ascii="Traditional Arabic" w:hAnsi="Traditional Arabic" w:cs="Traditional Arabic" w:hint="cs"/>
          <w:color w:val="000000"/>
          <w:sz w:val="32"/>
          <w:szCs w:val="32"/>
          <w:rtl/>
          <w:lang w:bidi="ar-EG"/>
        </w:rPr>
        <w:t>، و</w:t>
      </w:r>
      <w:r w:rsidRPr="0076094E">
        <w:rPr>
          <w:rFonts w:ascii="Traditional Arabic" w:hAnsi="Traditional Arabic" w:cs="Traditional Arabic"/>
          <w:color w:val="000000"/>
          <w:sz w:val="32"/>
          <w:szCs w:val="32"/>
          <w:rtl/>
          <w:lang w:bidi="ar-EG"/>
        </w:rPr>
        <w:t>تبدأ الأفكار في التداخل والارتباط بطريقة جديدة وغير تقليدية</w:t>
      </w:r>
      <w:r w:rsidR="00E94295" w:rsidRPr="0076094E">
        <w:rPr>
          <w:rFonts w:ascii="Traditional Arabic" w:hAnsi="Traditional Arabic" w:cs="Traditional Arabic" w:hint="cs"/>
          <w:color w:val="000000"/>
          <w:sz w:val="32"/>
          <w:szCs w:val="32"/>
          <w:rtl/>
          <w:lang w:bidi="ar-EG"/>
        </w:rPr>
        <w:t>، و</w:t>
      </w:r>
      <w:r w:rsidRPr="0076094E">
        <w:rPr>
          <w:rFonts w:ascii="Traditional Arabic" w:hAnsi="Traditional Arabic" w:cs="Traditional Arabic"/>
          <w:color w:val="000000"/>
          <w:sz w:val="32"/>
          <w:szCs w:val="32"/>
          <w:rtl/>
          <w:lang w:bidi="ar-EG"/>
        </w:rPr>
        <w:t>يتم استخدام الخيال وربط المعلومات المتاحة بطرق مبتكرة.</w:t>
      </w:r>
      <w:r w:rsidR="00E94295" w:rsidRPr="0076094E">
        <w:rPr>
          <w:rFonts w:ascii="Traditional Arabic" w:hAnsi="Traditional Arabic" w:cs="Traditional Arabic" w:hint="cs"/>
          <w:color w:val="000000"/>
          <w:sz w:val="32"/>
          <w:szCs w:val="32"/>
          <w:rtl/>
          <w:lang w:bidi="ar-EG"/>
        </w:rPr>
        <w:t xml:space="preserve"> و</w:t>
      </w:r>
      <w:r w:rsidRPr="0076094E">
        <w:rPr>
          <w:rFonts w:ascii="Traditional Arabic" w:hAnsi="Traditional Arabic" w:cs="Traditional Arabic"/>
          <w:color w:val="000000"/>
          <w:sz w:val="32"/>
          <w:szCs w:val="32"/>
          <w:rtl/>
          <w:lang w:bidi="ar-EG"/>
        </w:rPr>
        <w:t>تُعد هذه المرحلة ضرورية لتوليد أفكار مختلفة عن الحلول التقليدية</w:t>
      </w:r>
      <w:r w:rsidR="0076094E" w:rsidRPr="0076094E">
        <w:rPr>
          <w:rFonts w:ascii="Traditional Arabic" w:hAnsi="Traditional Arabic" w:cs="Traditional Arabic" w:hint="cs"/>
          <w:color w:val="000000"/>
          <w:sz w:val="32"/>
          <w:szCs w:val="32"/>
          <w:rtl/>
          <w:lang w:bidi="ar-EG"/>
        </w:rPr>
        <w:t>، و</w:t>
      </w:r>
      <w:r w:rsidRPr="0076094E">
        <w:rPr>
          <w:rFonts w:ascii="Traditional Arabic" w:hAnsi="Traditional Arabic" w:cs="Traditional Arabic"/>
          <w:color w:val="000000"/>
          <w:sz w:val="32"/>
          <w:szCs w:val="32"/>
          <w:rtl/>
          <w:lang w:bidi="ar-EG"/>
        </w:rPr>
        <w:t>غالبًا ما تمهد هذه المرحلة لظهور فكرة إبداعية مميزة.</w:t>
      </w:r>
    </w:p>
    <w:p w14:paraId="5D5E180C" w14:textId="15740840" w:rsidR="00005149" w:rsidRPr="00B53138" w:rsidRDefault="00005149" w:rsidP="00785D68">
      <w:pPr>
        <w:pStyle w:val="ListParagraph"/>
        <w:numPr>
          <w:ilvl w:val="0"/>
          <w:numId w:val="20"/>
        </w:numPr>
        <w:spacing w:line="360" w:lineRule="auto"/>
        <w:jc w:val="both"/>
        <w:rPr>
          <w:rFonts w:ascii="Traditional Arabic" w:hAnsi="Traditional Arabic" w:cs="Traditional Arabic"/>
          <w:color w:val="000000"/>
          <w:sz w:val="32"/>
          <w:szCs w:val="32"/>
          <w:lang w:bidi="ar-EG"/>
        </w:rPr>
      </w:pPr>
      <w:r w:rsidRPr="008D4830">
        <w:rPr>
          <w:rFonts w:ascii="Traditional Arabic" w:hAnsi="Traditional Arabic" w:cs="Traditional Arabic" w:hint="cs"/>
          <w:b/>
          <w:bCs/>
          <w:color w:val="000000"/>
          <w:sz w:val="32"/>
          <w:szCs w:val="32"/>
          <w:rtl/>
          <w:lang w:bidi="ar-EG"/>
        </w:rPr>
        <w:t>الإلهام</w:t>
      </w:r>
      <w:r w:rsidRPr="008D4830">
        <w:rPr>
          <w:rFonts w:ascii="Traditional Arabic" w:hAnsi="Traditional Arabic" w:cs="Traditional Arabic"/>
          <w:b/>
          <w:bCs/>
          <w:color w:val="000000"/>
          <w:sz w:val="32"/>
          <w:szCs w:val="32"/>
          <w:rtl/>
          <w:lang w:bidi="ar-EG"/>
        </w:rPr>
        <w:t xml:space="preserve"> </w:t>
      </w:r>
      <w:r w:rsidRPr="008D4830">
        <w:rPr>
          <w:rFonts w:ascii="Traditional Arabic" w:hAnsi="Traditional Arabic" w:cs="Traditional Arabic" w:hint="cs"/>
          <w:b/>
          <w:bCs/>
          <w:color w:val="000000"/>
          <w:sz w:val="32"/>
          <w:szCs w:val="32"/>
          <w:rtl/>
          <w:lang w:bidi="ar-EG"/>
        </w:rPr>
        <w:t>وتوليد</w:t>
      </w:r>
      <w:r w:rsidRPr="008D4830">
        <w:rPr>
          <w:rFonts w:ascii="Traditional Arabic" w:hAnsi="Traditional Arabic" w:cs="Traditional Arabic"/>
          <w:b/>
          <w:bCs/>
          <w:color w:val="000000"/>
          <w:sz w:val="32"/>
          <w:szCs w:val="32"/>
          <w:rtl/>
          <w:lang w:bidi="ar-EG"/>
        </w:rPr>
        <w:t xml:space="preserve"> </w:t>
      </w:r>
      <w:r w:rsidRPr="008D4830">
        <w:rPr>
          <w:rFonts w:ascii="Traditional Arabic" w:hAnsi="Traditional Arabic" w:cs="Traditional Arabic" w:hint="cs"/>
          <w:b/>
          <w:bCs/>
          <w:color w:val="000000"/>
          <w:sz w:val="32"/>
          <w:szCs w:val="32"/>
          <w:rtl/>
          <w:lang w:bidi="ar-EG"/>
        </w:rPr>
        <w:t>الحلول</w:t>
      </w:r>
      <w:r w:rsidR="0076094E" w:rsidRPr="008D4830">
        <w:rPr>
          <w:rFonts w:ascii="Traditional Arabic" w:hAnsi="Traditional Arabic" w:cs="Traditional Arabic" w:hint="cs"/>
          <w:b/>
          <w:bCs/>
          <w:color w:val="000000"/>
          <w:sz w:val="32"/>
          <w:szCs w:val="32"/>
          <w:rtl/>
          <w:lang w:bidi="ar-EG"/>
        </w:rPr>
        <w:t>:</w:t>
      </w:r>
      <w:r w:rsidR="0076094E" w:rsidRPr="00B53138">
        <w:rPr>
          <w:rFonts w:ascii="Traditional Arabic" w:hAnsi="Traditional Arabic" w:cs="Traditional Arabic" w:hint="cs"/>
          <w:color w:val="000000"/>
          <w:sz w:val="32"/>
          <w:szCs w:val="32"/>
          <w:rtl/>
          <w:lang w:bidi="ar-EG"/>
        </w:rPr>
        <w:t xml:space="preserve"> و</w:t>
      </w:r>
      <w:r w:rsidRPr="00B53138">
        <w:rPr>
          <w:rFonts w:ascii="Traditional Arabic" w:hAnsi="Traditional Arabic" w:cs="Traditional Arabic"/>
          <w:color w:val="000000"/>
          <w:sz w:val="32"/>
          <w:szCs w:val="32"/>
          <w:rtl/>
          <w:lang w:bidi="ar-EG"/>
        </w:rPr>
        <w:t>تظهر في هذه المرحلة الفكرة الإبداعية أو الحل الجديد بشكل واضح</w:t>
      </w:r>
      <w:r w:rsidR="0076094E" w:rsidRPr="00B53138">
        <w:rPr>
          <w:rFonts w:ascii="Traditional Arabic" w:hAnsi="Traditional Arabic" w:cs="Traditional Arabic" w:hint="cs"/>
          <w:color w:val="000000"/>
          <w:sz w:val="32"/>
          <w:szCs w:val="32"/>
          <w:rtl/>
          <w:lang w:bidi="ar-EG"/>
        </w:rPr>
        <w:t xml:space="preserve">، حيث </w:t>
      </w:r>
      <w:r w:rsidRPr="00B53138">
        <w:rPr>
          <w:rFonts w:ascii="Traditional Arabic" w:hAnsi="Traditional Arabic" w:cs="Traditional Arabic"/>
          <w:color w:val="000000"/>
          <w:sz w:val="32"/>
          <w:szCs w:val="32"/>
          <w:rtl/>
          <w:lang w:bidi="ar-EG"/>
        </w:rPr>
        <w:t>يشعر الفرد بأن فكرة الحل جاءت فجأة أو بعد تفكير طويل.</w:t>
      </w:r>
      <w:r w:rsidR="0076094E" w:rsidRPr="00B53138">
        <w:rPr>
          <w:rFonts w:ascii="Traditional Arabic" w:hAnsi="Traditional Arabic" w:cs="Traditional Arabic" w:hint="cs"/>
          <w:color w:val="000000"/>
          <w:sz w:val="32"/>
          <w:szCs w:val="32"/>
          <w:rtl/>
          <w:lang w:bidi="ar-EG"/>
        </w:rPr>
        <w:t xml:space="preserve"> و</w:t>
      </w:r>
      <w:r w:rsidRPr="00B53138">
        <w:rPr>
          <w:rFonts w:ascii="Traditional Arabic" w:hAnsi="Traditional Arabic" w:cs="Traditional Arabic"/>
          <w:color w:val="000000"/>
          <w:sz w:val="32"/>
          <w:szCs w:val="32"/>
          <w:rtl/>
          <w:lang w:bidi="ar-EG"/>
        </w:rPr>
        <w:t>تكون الفكرة غالبًا غير مألوفة مقارنة بالأساليب الإدارية التقليدية.</w:t>
      </w:r>
      <w:r w:rsidR="00B53138" w:rsidRPr="00B53138">
        <w:rPr>
          <w:rFonts w:ascii="Traditional Arabic" w:hAnsi="Traditional Arabic" w:cs="Traditional Arabic" w:hint="cs"/>
          <w:color w:val="000000"/>
          <w:sz w:val="32"/>
          <w:szCs w:val="32"/>
          <w:rtl/>
          <w:lang w:bidi="ar-EG"/>
        </w:rPr>
        <w:t xml:space="preserve"> و</w:t>
      </w:r>
      <w:r w:rsidRPr="00B53138">
        <w:rPr>
          <w:rFonts w:ascii="Traditional Arabic" w:hAnsi="Traditional Arabic" w:cs="Traditional Arabic"/>
          <w:color w:val="000000"/>
          <w:sz w:val="32"/>
          <w:szCs w:val="32"/>
          <w:rtl/>
          <w:lang w:bidi="ar-EG"/>
        </w:rPr>
        <w:t>قد يظهر أكثر من حل، مما يتيح بدائل متعددة للاختيار.</w:t>
      </w:r>
      <w:r w:rsidR="00B53138" w:rsidRPr="00B53138">
        <w:rPr>
          <w:rFonts w:ascii="Traditional Arabic" w:hAnsi="Traditional Arabic" w:cs="Traditional Arabic" w:hint="cs"/>
          <w:color w:val="000000"/>
          <w:sz w:val="32"/>
          <w:szCs w:val="32"/>
          <w:rtl/>
          <w:lang w:bidi="ar-EG"/>
        </w:rPr>
        <w:t xml:space="preserve"> و</w:t>
      </w:r>
      <w:r w:rsidRPr="00B53138">
        <w:rPr>
          <w:rFonts w:ascii="Traditional Arabic" w:hAnsi="Traditional Arabic" w:cs="Traditional Arabic"/>
          <w:color w:val="000000"/>
          <w:sz w:val="32"/>
          <w:szCs w:val="32"/>
          <w:rtl/>
          <w:lang w:bidi="ar-EG"/>
        </w:rPr>
        <w:t>تتميز هذه الأفكار بالمرونة والقدرة على تحسين الأداء الإداري.</w:t>
      </w:r>
      <w:r w:rsidR="00B53138" w:rsidRPr="00B53138">
        <w:rPr>
          <w:rFonts w:ascii="Traditional Arabic" w:hAnsi="Traditional Arabic" w:cs="Traditional Arabic" w:hint="cs"/>
          <w:color w:val="000000"/>
          <w:sz w:val="32"/>
          <w:szCs w:val="32"/>
          <w:rtl/>
          <w:lang w:bidi="ar-EG"/>
        </w:rPr>
        <w:t xml:space="preserve"> و</w:t>
      </w:r>
      <w:r w:rsidRPr="00B53138">
        <w:rPr>
          <w:rFonts w:ascii="Traditional Arabic" w:hAnsi="Traditional Arabic" w:cs="Traditional Arabic"/>
          <w:color w:val="000000"/>
          <w:sz w:val="32"/>
          <w:szCs w:val="32"/>
          <w:rtl/>
          <w:lang w:bidi="ar-EG"/>
        </w:rPr>
        <w:t>تُعد هذه المرحلة جوهر عملية الإبداع الإداري.</w:t>
      </w:r>
    </w:p>
    <w:p w14:paraId="5BC54118" w14:textId="7D29864B" w:rsidR="00005149" w:rsidRPr="008D4830" w:rsidRDefault="00005149" w:rsidP="007A5E1D">
      <w:pPr>
        <w:pStyle w:val="ListParagraph"/>
        <w:numPr>
          <w:ilvl w:val="0"/>
          <w:numId w:val="20"/>
        </w:numPr>
        <w:spacing w:line="360" w:lineRule="auto"/>
        <w:jc w:val="both"/>
        <w:rPr>
          <w:rFonts w:ascii="Traditional Arabic" w:hAnsi="Traditional Arabic" w:cs="Traditional Arabic"/>
          <w:color w:val="000000"/>
          <w:sz w:val="32"/>
          <w:szCs w:val="32"/>
          <w:lang w:bidi="ar-EG"/>
        </w:rPr>
      </w:pPr>
      <w:r w:rsidRPr="008D4830">
        <w:rPr>
          <w:rFonts w:ascii="Traditional Arabic" w:hAnsi="Traditional Arabic" w:cs="Traditional Arabic" w:hint="cs"/>
          <w:b/>
          <w:bCs/>
          <w:color w:val="000000"/>
          <w:sz w:val="32"/>
          <w:szCs w:val="32"/>
          <w:rtl/>
          <w:lang w:bidi="ar-EG"/>
        </w:rPr>
        <w:t>التقييم</w:t>
      </w:r>
      <w:r w:rsidRPr="008D4830">
        <w:rPr>
          <w:rFonts w:ascii="Traditional Arabic" w:hAnsi="Traditional Arabic" w:cs="Traditional Arabic"/>
          <w:b/>
          <w:bCs/>
          <w:color w:val="000000"/>
          <w:sz w:val="32"/>
          <w:szCs w:val="32"/>
          <w:rtl/>
          <w:lang w:bidi="ar-EG"/>
        </w:rPr>
        <w:t xml:space="preserve"> </w:t>
      </w:r>
      <w:r w:rsidRPr="008D4830">
        <w:rPr>
          <w:rFonts w:ascii="Traditional Arabic" w:hAnsi="Traditional Arabic" w:cs="Traditional Arabic" w:hint="cs"/>
          <w:b/>
          <w:bCs/>
          <w:color w:val="000000"/>
          <w:sz w:val="32"/>
          <w:szCs w:val="32"/>
          <w:rtl/>
          <w:lang w:bidi="ar-EG"/>
        </w:rPr>
        <w:t>والتطبيق</w:t>
      </w:r>
      <w:r w:rsidR="00B53138" w:rsidRPr="008D4830">
        <w:rPr>
          <w:rFonts w:ascii="Traditional Arabic" w:hAnsi="Traditional Arabic" w:cs="Traditional Arabic" w:hint="cs"/>
          <w:b/>
          <w:bCs/>
          <w:color w:val="000000"/>
          <w:sz w:val="32"/>
          <w:szCs w:val="32"/>
          <w:rtl/>
          <w:lang w:bidi="ar-EG"/>
        </w:rPr>
        <w:t>:</w:t>
      </w:r>
      <w:r w:rsidR="00B53138" w:rsidRPr="008D4830">
        <w:rPr>
          <w:rFonts w:ascii="Traditional Arabic" w:hAnsi="Traditional Arabic" w:cs="Traditional Arabic" w:hint="cs"/>
          <w:color w:val="000000"/>
          <w:sz w:val="32"/>
          <w:szCs w:val="32"/>
          <w:rtl/>
          <w:lang w:bidi="ar-EG"/>
        </w:rPr>
        <w:t xml:space="preserve"> و</w:t>
      </w:r>
      <w:r w:rsidRPr="008D4830">
        <w:rPr>
          <w:rFonts w:ascii="Traditional Arabic" w:hAnsi="Traditional Arabic" w:cs="Traditional Arabic"/>
          <w:color w:val="000000"/>
          <w:sz w:val="32"/>
          <w:szCs w:val="32"/>
          <w:rtl/>
          <w:lang w:bidi="ar-EG"/>
        </w:rPr>
        <w:t>يتم في هذه المرحلة فحص الحل الإبداعي وتحليل جدواه</w:t>
      </w:r>
      <w:r w:rsidR="001D0006" w:rsidRPr="008D4830">
        <w:rPr>
          <w:rFonts w:ascii="Traditional Arabic" w:hAnsi="Traditional Arabic" w:cs="Traditional Arabic" w:hint="cs"/>
          <w:color w:val="000000"/>
          <w:sz w:val="32"/>
          <w:szCs w:val="32"/>
          <w:rtl/>
          <w:lang w:bidi="ar-EG"/>
        </w:rPr>
        <w:t>،</w:t>
      </w:r>
      <w:r w:rsidR="00B53138" w:rsidRPr="008D4830">
        <w:rPr>
          <w:rFonts w:ascii="Traditional Arabic" w:hAnsi="Traditional Arabic" w:cs="Traditional Arabic" w:hint="cs"/>
          <w:color w:val="000000"/>
          <w:sz w:val="32"/>
          <w:szCs w:val="32"/>
          <w:rtl/>
          <w:lang w:bidi="ar-EG"/>
        </w:rPr>
        <w:t xml:space="preserve"> </w:t>
      </w:r>
      <w:r w:rsidR="001D0006" w:rsidRPr="008D4830">
        <w:rPr>
          <w:rFonts w:ascii="Traditional Arabic" w:hAnsi="Traditional Arabic" w:cs="Traditional Arabic" w:hint="cs"/>
          <w:color w:val="000000"/>
          <w:sz w:val="32"/>
          <w:szCs w:val="32"/>
          <w:rtl/>
          <w:lang w:bidi="ar-EG"/>
        </w:rPr>
        <w:t>ويتم تقييم</w:t>
      </w:r>
      <w:r w:rsidRPr="008D4830">
        <w:rPr>
          <w:rFonts w:ascii="Traditional Arabic" w:hAnsi="Traditional Arabic" w:cs="Traditional Arabic"/>
          <w:color w:val="000000"/>
          <w:sz w:val="32"/>
          <w:szCs w:val="32"/>
          <w:rtl/>
          <w:lang w:bidi="ar-EG"/>
        </w:rPr>
        <w:t xml:space="preserve"> الفكرة من حيث التكلفة، </w:t>
      </w:r>
      <w:r w:rsidR="008D4830" w:rsidRPr="008D4830">
        <w:rPr>
          <w:rFonts w:ascii="Traditional Arabic" w:hAnsi="Traditional Arabic" w:cs="Traditional Arabic" w:hint="cs"/>
          <w:color w:val="000000"/>
          <w:sz w:val="32"/>
          <w:szCs w:val="32"/>
          <w:rtl/>
          <w:lang w:bidi="ar-EG"/>
        </w:rPr>
        <w:t>و</w:t>
      </w:r>
      <w:r w:rsidRPr="008D4830">
        <w:rPr>
          <w:rFonts w:ascii="Traditional Arabic" w:hAnsi="Traditional Arabic" w:cs="Traditional Arabic"/>
          <w:color w:val="000000"/>
          <w:sz w:val="32"/>
          <w:szCs w:val="32"/>
          <w:rtl/>
          <w:lang w:bidi="ar-EG"/>
        </w:rPr>
        <w:t>الإمكانات، والنتائج المتوقعة</w:t>
      </w:r>
      <w:r w:rsidR="008D4830" w:rsidRPr="008D4830">
        <w:rPr>
          <w:rFonts w:ascii="Traditional Arabic" w:hAnsi="Traditional Arabic" w:cs="Traditional Arabic" w:hint="cs"/>
          <w:color w:val="000000"/>
          <w:sz w:val="32"/>
          <w:szCs w:val="32"/>
          <w:rtl/>
          <w:lang w:bidi="ar-EG"/>
        </w:rPr>
        <w:t>،</w:t>
      </w:r>
      <w:r w:rsidR="00B53138" w:rsidRPr="008D4830">
        <w:rPr>
          <w:rFonts w:ascii="Traditional Arabic" w:hAnsi="Traditional Arabic" w:cs="Traditional Arabic" w:hint="cs"/>
          <w:color w:val="000000"/>
          <w:sz w:val="32"/>
          <w:szCs w:val="32"/>
          <w:rtl/>
          <w:lang w:bidi="ar-EG"/>
        </w:rPr>
        <w:t xml:space="preserve"> و</w:t>
      </w:r>
      <w:r w:rsidRPr="008D4830">
        <w:rPr>
          <w:rFonts w:ascii="Traditional Arabic" w:hAnsi="Traditional Arabic" w:cs="Traditional Arabic"/>
          <w:color w:val="000000"/>
          <w:sz w:val="32"/>
          <w:szCs w:val="32"/>
          <w:rtl/>
          <w:lang w:bidi="ar-EG"/>
        </w:rPr>
        <w:t>يتم اختيار الحل الأنسب والأكثر توافقًا مع أهداف المنظمة</w:t>
      </w:r>
      <w:r w:rsidR="008D4830" w:rsidRPr="008D4830">
        <w:rPr>
          <w:rFonts w:ascii="Traditional Arabic" w:hAnsi="Traditional Arabic" w:cs="Traditional Arabic" w:hint="cs"/>
          <w:color w:val="000000"/>
          <w:sz w:val="32"/>
          <w:szCs w:val="32"/>
          <w:rtl/>
          <w:lang w:bidi="ar-EG"/>
        </w:rPr>
        <w:t>،</w:t>
      </w:r>
      <w:r w:rsidR="00B53138" w:rsidRPr="008D4830">
        <w:rPr>
          <w:rFonts w:ascii="Traditional Arabic" w:hAnsi="Traditional Arabic" w:cs="Traditional Arabic" w:hint="cs"/>
          <w:color w:val="000000"/>
          <w:sz w:val="32"/>
          <w:szCs w:val="32"/>
          <w:rtl/>
          <w:lang w:bidi="ar-EG"/>
        </w:rPr>
        <w:t xml:space="preserve"> و</w:t>
      </w:r>
      <w:r w:rsidRPr="008D4830">
        <w:rPr>
          <w:rFonts w:ascii="Traditional Arabic" w:hAnsi="Traditional Arabic" w:cs="Traditional Arabic"/>
          <w:color w:val="000000"/>
          <w:sz w:val="32"/>
          <w:szCs w:val="32"/>
          <w:rtl/>
          <w:lang w:bidi="ar-EG"/>
        </w:rPr>
        <w:t>بعد ذلك تبدأ مرحلة التطبيق العملي للفكرة الإبداعية.</w:t>
      </w:r>
      <w:r w:rsidR="008D4830" w:rsidRPr="008D4830">
        <w:rPr>
          <w:rFonts w:ascii="Traditional Arabic" w:hAnsi="Traditional Arabic" w:cs="Traditional Arabic" w:hint="cs"/>
          <w:color w:val="000000"/>
          <w:sz w:val="32"/>
          <w:szCs w:val="32"/>
          <w:rtl/>
          <w:lang w:bidi="ar-EG"/>
        </w:rPr>
        <w:t xml:space="preserve"> و</w:t>
      </w:r>
      <w:r w:rsidRPr="008D4830">
        <w:rPr>
          <w:rFonts w:ascii="Traditional Arabic" w:hAnsi="Traditional Arabic" w:cs="Traditional Arabic"/>
          <w:color w:val="000000"/>
          <w:sz w:val="32"/>
          <w:szCs w:val="32"/>
          <w:rtl/>
          <w:lang w:bidi="ar-EG"/>
        </w:rPr>
        <w:t>يتطلب التنفيذ تخطيطًا جيدًا وتعاونًا بين جميع الأطراف.</w:t>
      </w:r>
      <w:r w:rsidR="008D4830" w:rsidRPr="008D4830">
        <w:rPr>
          <w:rFonts w:ascii="Traditional Arabic" w:hAnsi="Traditional Arabic" w:cs="Traditional Arabic" w:hint="cs"/>
          <w:color w:val="000000"/>
          <w:sz w:val="32"/>
          <w:szCs w:val="32"/>
          <w:rtl/>
          <w:lang w:bidi="ar-EG"/>
        </w:rPr>
        <w:t xml:space="preserve"> </w:t>
      </w:r>
      <w:r w:rsidRPr="008D4830">
        <w:rPr>
          <w:rFonts w:ascii="Traditional Arabic" w:hAnsi="Traditional Arabic" w:cs="Traditional Arabic"/>
          <w:color w:val="000000"/>
          <w:sz w:val="32"/>
          <w:szCs w:val="32"/>
          <w:rtl/>
          <w:lang w:bidi="ar-EG"/>
        </w:rPr>
        <w:t>وأخيرًا تتم متابعة النتائج للتأكد من نجاح الحل وتحقيق أهدافه.</w:t>
      </w:r>
    </w:p>
    <w:p w14:paraId="69F1AF20" w14:textId="704691C4" w:rsidR="00714D54" w:rsidRDefault="001E3150" w:rsidP="00714D54">
      <w:pPr>
        <w:bidi/>
        <w:spacing w:line="276" w:lineRule="auto"/>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 xml:space="preserve">4. أبعاد الإبداع </w:t>
      </w:r>
      <w:r w:rsidR="00B03F50">
        <w:rPr>
          <w:rFonts w:ascii="Traditional Arabic" w:hAnsi="Traditional Arabic" w:cs="Traditional Arabic" w:hint="cs"/>
          <w:b/>
          <w:bCs/>
          <w:color w:val="000000"/>
          <w:sz w:val="40"/>
          <w:szCs w:val="40"/>
          <w:rtl/>
          <w:lang w:bidi="ar-EG"/>
        </w:rPr>
        <w:t>الإداري</w:t>
      </w:r>
      <w:r>
        <w:rPr>
          <w:rFonts w:ascii="Traditional Arabic" w:hAnsi="Traditional Arabic" w:cs="Traditional Arabic" w:hint="cs"/>
          <w:b/>
          <w:bCs/>
          <w:color w:val="000000"/>
          <w:sz w:val="40"/>
          <w:szCs w:val="40"/>
          <w:rtl/>
          <w:lang w:bidi="ar-EG"/>
        </w:rPr>
        <w:t>:</w:t>
      </w:r>
    </w:p>
    <w:p w14:paraId="4EC5EE5B" w14:textId="6D3BC498" w:rsidR="00563DE4" w:rsidRPr="002347D2" w:rsidRDefault="001E3150" w:rsidP="005A4970">
      <w:pPr>
        <w:bidi/>
        <w:spacing w:line="360" w:lineRule="auto"/>
        <w:ind w:firstLine="720"/>
        <w:jc w:val="both"/>
        <w:rPr>
          <w:rFonts w:ascii="Traditional Arabic" w:hAnsi="Traditional Arabic" w:cs="Traditional Arabic"/>
          <w:color w:val="000000"/>
          <w:sz w:val="32"/>
          <w:szCs w:val="32"/>
          <w:rtl/>
          <w:lang w:bidi="ar-EG"/>
        </w:rPr>
      </w:pPr>
      <w:r w:rsidRPr="002347D2">
        <w:rPr>
          <w:rFonts w:ascii="Traditional Arabic" w:hAnsi="Traditional Arabic" w:cs="Traditional Arabic" w:hint="cs"/>
          <w:color w:val="000000"/>
          <w:sz w:val="32"/>
          <w:szCs w:val="32"/>
          <w:rtl/>
          <w:lang w:bidi="ar-EG"/>
        </w:rPr>
        <w:t xml:space="preserve">يتضمن الإبداع </w:t>
      </w:r>
      <w:r w:rsidR="00F172F0" w:rsidRPr="002347D2">
        <w:rPr>
          <w:rFonts w:ascii="Traditional Arabic" w:hAnsi="Traditional Arabic" w:cs="Traditional Arabic" w:hint="cs"/>
          <w:color w:val="000000"/>
          <w:sz w:val="32"/>
          <w:szCs w:val="32"/>
          <w:rtl/>
          <w:lang w:bidi="ar-EG"/>
        </w:rPr>
        <w:t>الإداري</w:t>
      </w:r>
      <w:r w:rsidRPr="002347D2">
        <w:rPr>
          <w:rFonts w:ascii="Traditional Arabic" w:hAnsi="Traditional Arabic" w:cs="Traditional Arabic" w:hint="cs"/>
          <w:color w:val="000000"/>
          <w:sz w:val="32"/>
          <w:szCs w:val="32"/>
          <w:rtl/>
          <w:lang w:bidi="ar-EG"/>
        </w:rPr>
        <w:t xml:space="preserve"> </w:t>
      </w:r>
      <w:r w:rsidR="00F172F0" w:rsidRPr="002347D2">
        <w:rPr>
          <w:rFonts w:ascii="Traditional Arabic" w:hAnsi="Traditional Arabic" w:cs="Traditional Arabic" w:hint="cs"/>
          <w:color w:val="000000"/>
          <w:sz w:val="32"/>
          <w:szCs w:val="32"/>
          <w:rtl/>
          <w:lang w:bidi="ar-EG"/>
        </w:rPr>
        <w:t>مجموعة من الأبعاد أو العناصر، أبرزها ما يلي:</w:t>
      </w:r>
    </w:p>
    <w:p w14:paraId="56084C46" w14:textId="71F56827" w:rsidR="00F172F0" w:rsidRPr="00B03F50" w:rsidRDefault="00B03F50" w:rsidP="00B03F50">
      <w:pPr>
        <w:bidi/>
        <w:spacing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lastRenderedPageBreak/>
        <w:t>أ.</w:t>
      </w:r>
      <w:r w:rsidR="00F172F0" w:rsidRPr="00B03F50">
        <w:rPr>
          <w:rFonts w:ascii="Traditional Arabic" w:hAnsi="Traditional Arabic" w:cs="Traditional Arabic"/>
          <w:b/>
          <w:bCs/>
          <w:color w:val="000000"/>
          <w:sz w:val="36"/>
          <w:szCs w:val="36"/>
          <w:lang w:bidi="ar-EG"/>
        </w:rPr>
        <w:t xml:space="preserve"> </w:t>
      </w:r>
      <w:r w:rsidR="00F172F0" w:rsidRPr="00B03F50">
        <w:rPr>
          <w:rFonts w:ascii="Traditional Arabic" w:hAnsi="Traditional Arabic" w:cs="Traditional Arabic"/>
          <w:b/>
          <w:bCs/>
          <w:color w:val="000000"/>
          <w:sz w:val="36"/>
          <w:szCs w:val="36"/>
          <w:rtl/>
          <w:lang w:bidi="ar-EG"/>
        </w:rPr>
        <w:t>الأصالة</w:t>
      </w:r>
      <w:r>
        <w:rPr>
          <w:rFonts w:ascii="Traditional Arabic" w:hAnsi="Traditional Arabic" w:cs="Traditional Arabic" w:hint="cs"/>
          <w:b/>
          <w:bCs/>
          <w:color w:val="000000"/>
          <w:sz w:val="36"/>
          <w:szCs w:val="36"/>
          <w:rtl/>
          <w:lang w:bidi="ar-EG"/>
        </w:rPr>
        <w:t>:</w:t>
      </w:r>
    </w:p>
    <w:p w14:paraId="7ABEE095" w14:textId="7EFEE8B5" w:rsidR="004C40F2" w:rsidRDefault="00AE4033" w:rsidP="004C40F2">
      <w:pPr>
        <w:bidi/>
        <w:spacing w:line="360" w:lineRule="auto"/>
        <w:ind w:firstLine="720"/>
        <w:jc w:val="both"/>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و</w:t>
      </w:r>
      <w:r w:rsidR="00F172F0" w:rsidRPr="00F172F0">
        <w:rPr>
          <w:rFonts w:ascii="Traditional Arabic" w:hAnsi="Traditional Arabic" w:cs="Traditional Arabic"/>
          <w:color w:val="000000"/>
          <w:sz w:val="32"/>
          <w:szCs w:val="32"/>
          <w:rtl/>
        </w:rPr>
        <w:t>تشير الأصالة إلى قدرة الفرد أو القائد الإداري على تقديم أفكار جديدة وغير مألوفة، والابتعاد عن الحلول التقليدية المكررة</w:t>
      </w:r>
      <w:r w:rsidR="008D0503">
        <w:rPr>
          <w:rFonts w:ascii="Traditional Arabic" w:hAnsi="Traditional Arabic" w:cs="Traditional Arabic" w:hint="cs"/>
          <w:color w:val="000000"/>
          <w:sz w:val="32"/>
          <w:szCs w:val="32"/>
          <w:rtl/>
        </w:rPr>
        <w:t>،</w:t>
      </w:r>
      <w:r w:rsidR="00F172F0" w:rsidRPr="00F172F0">
        <w:rPr>
          <w:rFonts w:ascii="Traditional Arabic" w:hAnsi="Traditional Arabic" w:cs="Traditional Arabic"/>
          <w:color w:val="000000"/>
          <w:sz w:val="32"/>
          <w:szCs w:val="32"/>
          <w:rtl/>
        </w:rPr>
        <w:t xml:space="preserve"> وتعكس الأصالة التفكير المستقل الذي لا يخضع للأنماط السائدة أو القوالب الجاهزة. ويُعد المدير </w:t>
      </w:r>
      <w:r w:rsidR="00750BA7">
        <w:rPr>
          <w:rFonts w:ascii="Traditional Arabic" w:hAnsi="Traditional Arabic" w:cs="Traditional Arabic" w:hint="cs"/>
          <w:color w:val="000000"/>
          <w:sz w:val="32"/>
          <w:szCs w:val="32"/>
          <w:rtl/>
        </w:rPr>
        <w:t>الناجح</w:t>
      </w:r>
      <w:r w:rsidR="00F172F0" w:rsidRPr="00F172F0">
        <w:rPr>
          <w:rFonts w:ascii="Traditional Arabic" w:hAnsi="Traditional Arabic" w:cs="Traditional Arabic"/>
          <w:color w:val="000000"/>
          <w:sz w:val="32"/>
          <w:szCs w:val="32"/>
          <w:rtl/>
        </w:rPr>
        <w:t xml:space="preserve"> قادرًا على ابتكار أساليب عمل تضيف قيمة حقيقية للمنظمة. كما تسهم الأصالة في تحقيق التميز التنافسي وتحسين الأداء المؤسسي. وقد أكدت العديد من الدراسات أن الأصالة تُعد من الأبعاد الجوهرية للإبداع الإداري لدى القيادات </w:t>
      </w:r>
      <w:r w:rsidR="00957C75">
        <w:rPr>
          <w:rFonts w:ascii="Traditional Arabic" w:hAnsi="Traditional Arabic" w:cs="Traditional Arabic" w:hint="cs"/>
          <w:color w:val="000000"/>
          <w:sz w:val="32"/>
          <w:szCs w:val="32"/>
          <w:rtl/>
        </w:rPr>
        <w:t>(</w:t>
      </w:r>
      <w:proofErr w:type="spellStart"/>
      <w:r w:rsidR="00B77284" w:rsidRPr="005A7FB7">
        <w:rPr>
          <w:rFonts w:ascii="Traditional Arabic" w:hAnsi="Traditional Arabic" w:cs="Traditional Arabic"/>
          <w:color w:val="000000"/>
          <w:sz w:val="32"/>
          <w:szCs w:val="32"/>
        </w:rPr>
        <w:t>kthiar</w:t>
      </w:r>
      <w:proofErr w:type="spellEnd"/>
      <w:r w:rsidR="00B77284">
        <w:rPr>
          <w:rFonts w:ascii="Traditional Arabic" w:hAnsi="Traditional Arabic" w:cs="Traditional Arabic"/>
          <w:color w:val="000000"/>
          <w:sz w:val="32"/>
          <w:szCs w:val="32"/>
        </w:rPr>
        <w:t xml:space="preserve"> </w:t>
      </w:r>
      <w:r w:rsidR="00B77284" w:rsidRPr="00F172F0">
        <w:rPr>
          <w:rFonts w:ascii="Traditional Arabic" w:hAnsi="Traditional Arabic" w:cs="Traditional Arabic"/>
          <w:color w:val="000000"/>
          <w:sz w:val="32"/>
          <w:szCs w:val="32"/>
        </w:rPr>
        <w:t>&amp; Al-</w:t>
      </w:r>
      <w:proofErr w:type="spellStart"/>
      <w:r w:rsidR="00B77284" w:rsidRPr="00F172F0">
        <w:rPr>
          <w:rFonts w:ascii="Traditional Arabic" w:hAnsi="Traditional Arabic" w:cs="Traditional Arabic"/>
          <w:color w:val="000000"/>
          <w:sz w:val="32"/>
          <w:szCs w:val="32"/>
        </w:rPr>
        <w:t>Hindawy</w:t>
      </w:r>
      <w:proofErr w:type="spellEnd"/>
      <w:r w:rsidR="00B77284" w:rsidRPr="00F172F0">
        <w:rPr>
          <w:rFonts w:ascii="Traditional Arabic" w:hAnsi="Traditional Arabic" w:cs="Traditional Arabic"/>
          <w:color w:val="000000"/>
          <w:sz w:val="32"/>
          <w:szCs w:val="32"/>
        </w:rPr>
        <w:t>, 2022</w:t>
      </w:r>
      <w:r w:rsidR="008D0503">
        <w:rPr>
          <w:rFonts w:ascii="Traditional Arabic" w:hAnsi="Traditional Arabic" w:cs="Traditional Arabic" w:hint="cs"/>
          <w:color w:val="000000"/>
          <w:sz w:val="32"/>
          <w:szCs w:val="32"/>
          <w:rtl/>
        </w:rPr>
        <w:t>).</w:t>
      </w:r>
    </w:p>
    <w:p w14:paraId="3C7B29AA" w14:textId="1F7A0014" w:rsidR="00F172F0" w:rsidRPr="004C40F2" w:rsidRDefault="004C40F2" w:rsidP="004C40F2">
      <w:pPr>
        <w:bidi/>
        <w:spacing w:line="360" w:lineRule="auto"/>
        <w:jc w:val="both"/>
        <w:rPr>
          <w:rFonts w:ascii="Traditional Arabic" w:hAnsi="Traditional Arabic" w:cs="Traditional Arabic"/>
          <w:b/>
          <w:bCs/>
          <w:color w:val="000000"/>
          <w:sz w:val="36"/>
          <w:szCs w:val="36"/>
          <w:rtl/>
          <w:lang w:bidi="ar-EG"/>
        </w:rPr>
      </w:pPr>
      <w:r w:rsidRPr="004C40F2">
        <w:rPr>
          <w:rFonts w:ascii="Traditional Arabic" w:hAnsi="Traditional Arabic" w:cs="Traditional Arabic" w:hint="cs"/>
          <w:b/>
          <w:bCs/>
          <w:color w:val="000000"/>
          <w:sz w:val="36"/>
          <w:szCs w:val="36"/>
          <w:rtl/>
          <w:lang w:bidi="ar-EG"/>
        </w:rPr>
        <w:t>ب.</w:t>
      </w:r>
      <w:r w:rsidR="00F172F0" w:rsidRPr="004C40F2">
        <w:rPr>
          <w:rFonts w:ascii="Traditional Arabic" w:hAnsi="Traditional Arabic" w:cs="Traditional Arabic"/>
          <w:b/>
          <w:bCs/>
          <w:color w:val="000000"/>
          <w:sz w:val="36"/>
          <w:szCs w:val="36"/>
          <w:lang w:bidi="ar-EG"/>
        </w:rPr>
        <w:t xml:space="preserve"> </w:t>
      </w:r>
      <w:r w:rsidR="00F172F0" w:rsidRPr="004C40F2">
        <w:rPr>
          <w:rFonts w:ascii="Traditional Arabic" w:hAnsi="Traditional Arabic" w:cs="Traditional Arabic"/>
          <w:b/>
          <w:bCs/>
          <w:color w:val="000000"/>
          <w:sz w:val="36"/>
          <w:szCs w:val="36"/>
          <w:rtl/>
          <w:lang w:bidi="ar-EG"/>
        </w:rPr>
        <w:t>الطلاقة الفكرية</w:t>
      </w:r>
      <w:r>
        <w:rPr>
          <w:rFonts w:ascii="Traditional Arabic" w:hAnsi="Traditional Arabic" w:cs="Traditional Arabic" w:hint="cs"/>
          <w:b/>
          <w:bCs/>
          <w:color w:val="000000"/>
          <w:sz w:val="36"/>
          <w:szCs w:val="36"/>
          <w:rtl/>
          <w:lang w:bidi="ar-EG"/>
        </w:rPr>
        <w:t>:</w:t>
      </w:r>
    </w:p>
    <w:p w14:paraId="26D0747C" w14:textId="14325DD8" w:rsidR="00F172F0" w:rsidRPr="00957C75" w:rsidRDefault="00750BA7" w:rsidP="004F1FA8">
      <w:pPr>
        <w:bidi/>
        <w:spacing w:line="360" w:lineRule="auto"/>
        <w:ind w:firstLine="720"/>
        <w:jc w:val="both"/>
        <w:rPr>
          <w:rFonts w:ascii="Traditional Arabic" w:hAnsi="Traditional Arabic" w:cs="Traditional Arabic"/>
          <w:color w:val="000000"/>
          <w:sz w:val="32"/>
          <w:szCs w:val="32"/>
          <w:lang w:bidi="ar-EG"/>
        </w:rPr>
      </w:pPr>
      <w:r>
        <w:rPr>
          <w:rFonts w:ascii="Traditional Arabic" w:hAnsi="Traditional Arabic" w:cs="Traditional Arabic" w:hint="cs"/>
          <w:color w:val="000000"/>
          <w:sz w:val="32"/>
          <w:szCs w:val="32"/>
          <w:rtl/>
        </w:rPr>
        <w:t>و</w:t>
      </w:r>
      <w:r w:rsidR="00F172F0" w:rsidRPr="00F172F0">
        <w:rPr>
          <w:rFonts w:ascii="Traditional Arabic" w:hAnsi="Traditional Arabic" w:cs="Traditional Arabic"/>
          <w:color w:val="000000"/>
          <w:sz w:val="32"/>
          <w:szCs w:val="32"/>
          <w:rtl/>
        </w:rPr>
        <w:t xml:space="preserve">تعني الطلاقة الفكرية قدرة الفرد على توليد عدد كبير من الأفكار المتنوعة في زمن قصير عند مواجهة مشكلة معينة. وتُعد مؤشرًا على غزارة التفكير وسرعته، مما يساعد المدير على استعراض بدائل متعددة قبل اتخاذ القرار. كما تزيد الطلاقة من فرص الوصول إلى حلول إبداعية غير تقليدية. وتؤكد الأدبيات أن الطلاقة تمثل أحد المكونات الأساسية للتفكير التباعدي المرتبط بالإبداع </w:t>
      </w:r>
      <w:r w:rsidR="00B77284" w:rsidRPr="00F172F0">
        <w:rPr>
          <w:rFonts w:ascii="Traditional Arabic" w:hAnsi="Traditional Arabic" w:cs="Traditional Arabic" w:hint="cs"/>
          <w:color w:val="000000"/>
          <w:sz w:val="32"/>
          <w:szCs w:val="32"/>
          <w:rtl/>
        </w:rPr>
        <w:t>الإداري</w:t>
      </w:r>
      <w:r w:rsidR="00B77284" w:rsidRPr="00F172F0">
        <w:rPr>
          <w:rFonts w:ascii="Traditional Arabic" w:hAnsi="Traditional Arabic" w:cs="Traditional Arabic"/>
          <w:color w:val="000000"/>
          <w:sz w:val="32"/>
          <w:szCs w:val="32"/>
        </w:rPr>
        <w:t xml:space="preserve"> </w:t>
      </w:r>
      <w:r w:rsidR="00B77284">
        <w:rPr>
          <w:rFonts w:ascii="Traditional Arabic" w:hAnsi="Traditional Arabic" w:cs="Traditional Arabic" w:hint="cs"/>
          <w:color w:val="000000"/>
          <w:sz w:val="32"/>
          <w:szCs w:val="32"/>
          <w:rtl/>
          <w:lang w:bidi="ar-EG"/>
        </w:rPr>
        <w:t>(</w:t>
      </w:r>
      <w:r w:rsidR="00957C75">
        <w:rPr>
          <w:rFonts w:ascii="Traditional Arabic" w:hAnsi="Traditional Arabic" w:cs="Traditional Arabic" w:hint="cs"/>
          <w:color w:val="000000"/>
          <w:sz w:val="32"/>
          <w:szCs w:val="32"/>
          <w:rtl/>
          <w:lang w:bidi="ar-EG"/>
        </w:rPr>
        <w:t>الحمادي، 2020).</w:t>
      </w:r>
    </w:p>
    <w:p w14:paraId="070410C4" w14:textId="6DCF9E73" w:rsidR="00F172F0" w:rsidRPr="00B77284" w:rsidRDefault="00B77284" w:rsidP="00B77284">
      <w:pPr>
        <w:bidi/>
        <w:spacing w:line="360" w:lineRule="auto"/>
        <w:jc w:val="both"/>
        <w:rPr>
          <w:rFonts w:ascii="Traditional Arabic" w:hAnsi="Traditional Arabic" w:cs="Traditional Arabic"/>
          <w:b/>
          <w:bCs/>
          <w:color w:val="000000"/>
          <w:sz w:val="36"/>
          <w:szCs w:val="36"/>
          <w:rtl/>
          <w:lang w:bidi="ar-EG"/>
        </w:rPr>
      </w:pPr>
      <w:r w:rsidRPr="00B77284">
        <w:rPr>
          <w:rFonts w:ascii="Traditional Arabic" w:hAnsi="Traditional Arabic" w:cs="Traditional Arabic" w:hint="cs"/>
          <w:b/>
          <w:bCs/>
          <w:color w:val="000000"/>
          <w:sz w:val="36"/>
          <w:szCs w:val="36"/>
          <w:rtl/>
          <w:lang w:bidi="ar-EG"/>
        </w:rPr>
        <w:t>ج.</w:t>
      </w:r>
      <w:r w:rsidR="00F172F0" w:rsidRPr="00B77284">
        <w:rPr>
          <w:rFonts w:ascii="Traditional Arabic" w:hAnsi="Traditional Arabic" w:cs="Traditional Arabic"/>
          <w:b/>
          <w:bCs/>
          <w:color w:val="000000"/>
          <w:sz w:val="36"/>
          <w:szCs w:val="36"/>
          <w:lang w:bidi="ar-EG"/>
        </w:rPr>
        <w:t xml:space="preserve"> </w:t>
      </w:r>
      <w:r w:rsidR="00F172F0" w:rsidRPr="00B77284">
        <w:rPr>
          <w:rFonts w:ascii="Traditional Arabic" w:hAnsi="Traditional Arabic" w:cs="Traditional Arabic"/>
          <w:b/>
          <w:bCs/>
          <w:color w:val="000000"/>
          <w:sz w:val="36"/>
          <w:szCs w:val="36"/>
          <w:rtl/>
          <w:lang w:bidi="ar-EG"/>
        </w:rPr>
        <w:t>المرونة</w:t>
      </w:r>
      <w:r w:rsidRPr="00B77284">
        <w:rPr>
          <w:rFonts w:ascii="Traditional Arabic" w:hAnsi="Traditional Arabic" w:cs="Traditional Arabic" w:hint="cs"/>
          <w:b/>
          <w:bCs/>
          <w:color w:val="000000"/>
          <w:sz w:val="36"/>
          <w:szCs w:val="36"/>
          <w:rtl/>
          <w:lang w:bidi="ar-EG"/>
        </w:rPr>
        <w:t>:</w:t>
      </w:r>
    </w:p>
    <w:p w14:paraId="2C49A5CC" w14:textId="57A2EDA5" w:rsidR="00F172F0" w:rsidRPr="00F172F0" w:rsidRDefault="00F172F0" w:rsidP="004F1FA8">
      <w:pPr>
        <w:bidi/>
        <w:spacing w:line="360" w:lineRule="auto"/>
        <w:ind w:firstLine="720"/>
        <w:jc w:val="both"/>
        <w:rPr>
          <w:rFonts w:ascii="Traditional Arabic" w:hAnsi="Traditional Arabic" w:cs="Traditional Arabic"/>
          <w:color w:val="000000"/>
          <w:sz w:val="32"/>
          <w:szCs w:val="32"/>
          <w:rtl/>
        </w:rPr>
      </w:pPr>
      <w:r w:rsidRPr="00F172F0">
        <w:rPr>
          <w:rFonts w:ascii="Traditional Arabic" w:hAnsi="Traditional Arabic" w:cs="Traditional Arabic"/>
          <w:color w:val="000000"/>
          <w:sz w:val="32"/>
          <w:szCs w:val="32"/>
          <w:rtl/>
        </w:rPr>
        <w:t xml:space="preserve">تشير المرونة إلى قدرة القائد الإداري على تغيير أساليب التفكير والتكيف مع المواقف والظروف المتغيرة. وتعكس الاستعداد لتقبل وجهات </w:t>
      </w:r>
      <w:r w:rsidR="00750BA7">
        <w:rPr>
          <w:rFonts w:ascii="Traditional Arabic" w:hAnsi="Traditional Arabic" w:cs="Traditional Arabic" w:hint="cs"/>
          <w:color w:val="000000"/>
          <w:sz w:val="32"/>
          <w:szCs w:val="32"/>
          <w:rtl/>
        </w:rPr>
        <w:t>ال</w:t>
      </w:r>
      <w:r w:rsidRPr="00F172F0">
        <w:rPr>
          <w:rFonts w:ascii="Traditional Arabic" w:hAnsi="Traditional Arabic" w:cs="Traditional Arabic"/>
          <w:color w:val="000000"/>
          <w:sz w:val="32"/>
          <w:szCs w:val="32"/>
          <w:rtl/>
        </w:rPr>
        <w:t xml:space="preserve">نظر </w:t>
      </w:r>
      <w:r w:rsidR="00750BA7">
        <w:rPr>
          <w:rFonts w:ascii="Traditional Arabic" w:hAnsi="Traditional Arabic" w:cs="Traditional Arabic" w:hint="cs"/>
          <w:color w:val="000000"/>
          <w:sz w:val="32"/>
          <w:szCs w:val="32"/>
          <w:rtl/>
        </w:rPr>
        <w:t>ال</w:t>
      </w:r>
      <w:r w:rsidRPr="00F172F0">
        <w:rPr>
          <w:rFonts w:ascii="Traditional Arabic" w:hAnsi="Traditional Arabic" w:cs="Traditional Arabic"/>
          <w:color w:val="000000"/>
          <w:sz w:val="32"/>
          <w:szCs w:val="32"/>
          <w:rtl/>
        </w:rPr>
        <w:t xml:space="preserve">مختلفة وعدم الجمود عند رأي واحد. وتساعد المرونة على التعامل الفعّال مع الأزمات وتعزيز الابتكار داخل المنظمة. كما تسهم في تحسين العلاقات التنظيمية ورفع كفاءة العمل الجماعي. وقد أظهرت الدراسات وجود علاقة إيجابية بين المرونة والإبداع الإداري </w:t>
      </w:r>
      <w:r w:rsidR="002C3006">
        <w:rPr>
          <w:rFonts w:ascii="Traditional Arabic" w:hAnsi="Traditional Arabic" w:cs="Traditional Arabic" w:hint="cs"/>
          <w:color w:val="000000"/>
          <w:sz w:val="32"/>
          <w:szCs w:val="32"/>
          <w:rtl/>
        </w:rPr>
        <w:t>(الزهراني، 2025).</w:t>
      </w:r>
    </w:p>
    <w:p w14:paraId="26976056" w14:textId="56ED8EE3" w:rsidR="00F172F0" w:rsidRPr="002C3006" w:rsidRDefault="002C3006" w:rsidP="002C3006">
      <w:pPr>
        <w:bidi/>
        <w:spacing w:line="360" w:lineRule="auto"/>
        <w:jc w:val="both"/>
        <w:rPr>
          <w:rFonts w:ascii="Traditional Arabic" w:hAnsi="Traditional Arabic" w:cs="Traditional Arabic"/>
          <w:b/>
          <w:bCs/>
          <w:color w:val="000000"/>
          <w:sz w:val="36"/>
          <w:szCs w:val="36"/>
          <w:rtl/>
          <w:lang w:bidi="ar-EG"/>
        </w:rPr>
      </w:pPr>
      <w:r w:rsidRPr="002C3006">
        <w:rPr>
          <w:rFonts w:ascii="Traditional Arabic" w:hAnsi="Traditional Arabic" w:cs="Traditional Arabic" w:hint="cs"/>
          <w:b/>
          <w:bCs/>
          <w:color w:val="000000"/>
          <w:sz w:val="36"/>
          <w:szCs w:val="36"/>
          <w:rtl/>
          <w:lang w:bidi="ar-EG"/>
        </w:rPr>
        <w:t>د. الحساسي</w:t>
      </w:r>
      <w:r w:rsidRPr="002C3006">
        <w:rPr>
          <w:rFonts w:ascii="Traditional Arabic" w:hAnsi="Traditional Arabic" w:cs="Traditional Arabic" w:hint="eastAsia"/>
          <w:b/>
          <w:bCs/>
          <w:color w:val="000000"/>
          <w:sz w:val="36"/>
          <w:szCs w:val="36"/>
          <w:rtl/>
          <w:lang w:bidi="ar-EG"/>
        </w:rPr>
        <w:t>ة</w:t>
      </w:r>
      <w:r w:rsidR="00F172F0" w:rsidRPr="002C3006">
        <w:rPr>
          <w:rFonts w:ascii="Traditional Arabic" w:hAnsi="Traditional Arabic" w:cs="Traditional Arabic"/>
          <w:b/>
          <w:bCs/>
          <w:color w:val="000000"/>
          <w:sz w:val="36"/>
          <w:szCs w:val="36"/>
          <w:rtl/>
          <w:lang w:bidi="ar-EG"/>
        </w:rPr>
        <w:t xml:space="preserve"> للمشكلات</w:t>
      </w:r>
      <w:r w:rsidRPr="002C3006">
        <w:rPr>
          <w:rFonts w:ascii="Traditional Arabic" w:hAnsi="Traditional Arabic" w:cs="Traditional Arabic" w:hint="cs"/>
          <w:b/>
          <w:bCs/>
          <w:color w:val="000000"/>
          <w:sz w:val="36"/>
          <w:szCs w:val="36"/>
          <w:rtl/>
          <w:lang w:bidi="ar-EG"/>
        </w:rPr>
        <w:t>:</w:t>
      </w:r>
    </w:p>
    <w:p w14:paraId="732F4BF0" w14:textId="4D9094A1" w:rsidR="00F172F0" w:rsidRPr="002C3006" w:rsidRDefault="00F172F0" w:rsidP="004F1FA8">
      <w:pPr>
        <w:bidi/>
        <w:spacing w:line="360" w:lineRule="auto"/>
        <w:ind w:firstLine="720"/>
        <w:jc w:val="both"/>
        <w:rPr>
          <w:rFonts w:ascii="Traditional Arabic" w:hAnsi="Traditional Arabic" w:cs="Traditional Arabic"/>
          <w:color w:val="000000"/>
          <w:sz w:val="32"/>
          <w:szCs w:val="32"/>
          <w:rtl/>
        </w:rPr>
      </w:pPr>
      <w:r w:rsidRPr="00F172F0">
        <w:rPr>
          <w:rFonts w:ascii="Traditional Arabic" w:hAnsi="Traditional Arabic" w:cs="Traditional Arabic"/>
          <w:color w:val="000000"/>
          <w:sz w:val="32"/>
          <w:szCs w:val="32"/>
          <w:rtl/>
        </w:rPr>
        <w:t xml:space="preserve">تعني الحساسية للمشكلات قدرة الفرد على اكتشاف المشكلات مبكرًا والشعور بوجود خلل قبل أن يتفاقم. وتعكس هذه القدرة وعيًا إداريًا عاليًا ودقة في الملاحظة والتحليل. ويساعد هذا البعد القيادات الإدارية على </w:t>
      </w:r>
      <w:r w:rsidRPr="00F172F0">
        <w:rPr>
          <w:rFonts w:ascii="Traditional Arabic" w:hAnsi="Traditional Arabic" w:cs="Traditional Arabic"/>
          <w:color w:val="000000"/>
          <w:sz w:val="32"/>
          <w:szCs w:val="32"/>
          <w:rtl/>
        </w:rPr>
        <w:lastRenderedPageBreak/>
        <w:t>تبني أسلوب استباقي في حل المشكلات بدلًا من الأسلوب العلاجي. كما تُعد الحساسية للمشكلات منطلقًا أساسيًا لتوليد الأفكار الإبداعية. (الحمادي، 2020</w:t>
      </w:r>
      <w:r w:rsidR="002C3006">
        <w:rPr>
          <w:rFonts w:ascii="Traditional Arabic" w:hAnsi="Traditional Arabic" w:cs="Traditional Arabic" w:hint="cs"/>
          <w:color w:val="000000"/>
          <w:sz w:val="32"/>
          <w:szCs w:val="32"/>
          <w:rtl/>
        </w:rPr>
        <w:t>).</w:t>
      </w:r>
    </w:p>
    <w:p w14:paraId="0E1682D7" w14:textId="1F3433AB" w:rsidR="00F172F0" w:rsidRPr="000F70E9" w:rsidRDefault="000F70E9" w:rsidP="002C3006">
      <w:pPr>
        <w:bidi/>
        <w:spacing w:line="360" w:lineRule="auto"/>
        <w:jc w:val="both"/>
        <w:rPr>
          <w:rFonts w:ascii="Traditional Arabic" w:hAnsi="Traditional Arabic" w:cs="Traditional Arabic"/>
          <w:b/>
          <w:bCs/>
          <w:color w:val="000000"/>
          <w:sz w:val="36"/>
          <w:szCs w:val="36"/>
          <w:rtl/>
          <w:lang w:bidi="ar-EG"/>
        </w:rPr>
      </w:pPr>
      <w:r w:rsidRPr="000F70E9">
        <w:rPr>
          <w:rFonts w:ascii="Traditional Arabic" w:hAnsi="Traditional Arabic" w:cs="Traditional Arabic" w:hint="cs"/>
          <w:b/>
          <w:bCs/>
          <w:color w:val="000000"/>
          <w:sz w:val="36"/>
          <w:szCs w:val="36"/>
          <w:rtl/>
          <w:lang w:bidi="ar-EG"/>
        </w:rPr>
        <w:t>ه.</w:t>
      </w:r>
      <w:r w:rsidR="00F172F0" w:rsidRPr="000F70E9">
        <w:rPr>
          <w:rFonts w:ascii="Traditional Arabic" w:hAnsi="Traditional Arabic" w:cs="Traditional Arabic"/>
          <w:b/>
          <w:bCs/>
          <w:color w:val="000000"/>
          <w:sz w:val="36"/>
          <w:szCs w:val="36"/>
          <w:lang w:bidi="ar-EG"/>
        </w:rPr>
        <w:t xml:space="preserve"> </w:t>
      </w:r>
      <w:r w:rsidR="00F172F0" w:rsidRPr="000F70E9">
        <w:rPr>
          <w:rFonts w:ascii="Traditional Arabic" w:hAnsi="Traditional Arabic" w:cs="Traditional Arabic"/>
          <w:b/>
          <w:bCs/>
          <w:color w:val="000000"/>
          <w:sz w:val="36"/>
          <w:szCs w:val="36"/>
          <w:rtl/>
          <w:lang w:bidi="ar-EG"/>
        </w:rPr>
        <w:t>المخاطرة المحسوبة</w:t>
      </w:r>
      <w:r w:rsidRPr="000F70E9">
        <w:rPr>
          <w:rFonts w:ascii="Traditional Arabic" w:hAnsi="Traditional Arabic" w:cs="Traditional Arabic" w:hint="cs"/>
          <w:b/>
          <w:bCs/>
          <w:color w:val="000000"/>
          <w:sz w:val="36"/>
          <w:szCs w:val="36"/>
          <w:rtl/>
          <w:lang w:bidi="ar-EG"/>
        </w:rPr>
        <w:t>:</w:t>
      </w:r>
    </w:p>
    <w:p w14:paraId="40329B7D" w14:textId="11E32622" w:rsidR="00F172F0" w:rsidRPr="0067174B" w:rsidRDefault="006521A1" w:rsidP="0067174B">
      <w:pPr>
        <w:bidi/>
        <w:spacing w:line="360" w:lineRule="auto"/>
        <w:ind w:firstLine="720"/>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rPr>
        <w:t>و</w:t>
      </w:r>
      <w:r w:rsidR="00F172F0" w:rsidRPr="00F172F0">
        <w:rPr>
          <w:rFonts w:ascii="Traditional Arabic" w:hAnsi="Traditional Arabic" w:cs="Traditional Arabic"/>
          <w:color w:val="000000"/>
          <w:sz w:val="32"/>
          <w:szCs w:val="32"/>
          <w:rtl/>
        </w:rPr>
        <w:t>تشير المخاطرة المحسوبة إلى استعداد المدير لتجربة أفكار وأساليب جديدة مع دراسة النتائج المحتملة وتقليل الآثار السلبية. وتُعد هذه السمة ضرورية لتحقيق التغيير والتطوير داخل المنظمات</w:t>
      </w:r>
      <w:r>
        <w:rPr>
          <w:rFonts w:ascii="Traditional Arabic" w:hAnsi="Traditional Arabic" w:cs="Traditional Arabic" w:hint="cs"/>
          <w:color w:val="000000"/>
          <w:sz w:val="32"/>
          <w:szCs w:val="32"/>
          <w:rtl/>
        </w:rPr>
        <w:t>،</w:t>
      </w:r>
      <w:r w:rsidR="00F172F0" w:rsidRPr="00F172F0">
        <w:rPr>
          <w:rFonts w:ascii="Traditional Arabic" w:hAnsi="Traditional Arabic" w:cs="Traditional Arabic"/>
          <w:color w:val="000000"/>
          <w:sz w:val="32"/>
          <w:szCs w:val="32"/>
          <w:rtl/>
        </w:rPr>
        <w:t xml:space="preserve"> فالإبداع الإداري يتطلب قدرًا من الجرأة المصحوبة بالتخطيط والتحليل. كما تعزز المخاطرة المحسوبة روح المبادرة والابتكار لدى العاملين. وقد أكدت </w:t>
      </w:r>
      <w:r w:rsidR="00982B79">
        <w:rPr>
          <w:rFonts w:ascii="Traditional Arabic" w:hAnsi="Traditional Arabic" w:cs="Traditional Arabic" w:hint="cs"/>
          <w:color w:val="000000"/>
          <w:sz w:val="32"/>
          <w:szCs w:val="32"/>
          <w:rtl/>
        </w:rPr>
        <w:t>العديد من الدراسات</w:t>
      </w:r>
      <w:r w:rsidR="00F172F0" w:rsidRPr="00F172F0">
        <w:rPr>
          <w:rFonts w:ascii="Traditional Arabic" w:hAnsi="Traditional Arabic" w:cs="Traditional Arabic"/>
          <w:color w:val="000000"/>
          <w:sz w:val="32"/>
          <w:szCs w:val="32"/>
          <w:rtl/>
        </w:rPr>
        <w:t xml:space="preserve"> أهمية هذا البعد في تحقيق التفوق </w:t>
      </w:r>
      <w:r w:rsidR="00AE4033">
        <w:rPr>
          <w:rFonts w:ascii="Traditional Arabic" w:hAnsi="Traditional Arabic" w:cs="Traditional Arabic" w:hint="cs"/>
          <w:color w:val="000000"/>
          <w:sz w:val="32"/>
          <w:szCs w:val="32"/>
          <w:rtl/>
        </w:rPr>
        <w:t xml:space="preserve">الاستراتيجي </w:t>
      </w:r>
      <w:r w:rsidR="00AE4033" w:rsidRPr="00F172F0">
        <w:rPr>
          <w:rFonts w:ascii="Traditional Arabic" w:hAnsi="Traditional Arabic" w:cs="Traditional Arabic"/>
          <w:color w:val="000000"/>
          <w:sz w:val="32"/>
          <w:szCs w:val="32"/>
        </w:rPr>
        <w:t>Alamer</w:t>
      </w:r>
      <w:r w:rsidR="00F172F0" w:rsidRPr="00F172F0">
        <w:rPr>
          <w:rFonts w:ascii="Traditional Arabic" w:hAnsi="Traditional Arabic" w:cs="Traditional Arabic"/>
          <w:color w:val="000000"/>
          <w:sz w:val="32"/>
          <w:szCs w:val="32"/>
        </w:rPr>
        <w:t>, 202</w:t>
      </w:r>
      <w:r w:rsidR="0067174B">
        <w:rPr>
          <w:rFonts w:ascii="Traditional Arabic" w:hAnsi="Traditional Arabic" w:cs="Traditional Arabic"/>
          <w:color w:val="000000"/>
          <w:sz w:val="32"/>
          <w:szCs w:val="32"/>
        </w:rPr>
        <w:t>3)</w:t>
      </w:r>
      <w:r w:rsidR="0067174B">
        <w:rPr>
          <w:rFonts w:ascii="Traditional Arabic" w:hAnsi="Traditional Arabic" w:cs="Traditional Arabic" w:hint="cs"/>
          <w:color w:val="000000"/>
          <w:sz w:val="32"/>
          <w:szCs w:val="32"/>
          <w:rtl/>
          <w:lang w:bidi="ar-EG"/>
        </w:rPr>
        <w:t>).</w:t>
      </w:r>
    </w:p>
    <w:p w14:paraId="7083E79E" w14:textId="6E9A5D6A" w:rsidR="00F172F0" w:rsidRPr="0067174B" w:rsidRDefault="0067174B" w:rsidP="0067174B">
      <w:pPr>
        <w:bidi/>
        <w:spacing w:line="360" w:lineRule="auto"/>
        <w:jc w:val="both"/>
        <w:rPr>
          <w:rFonts w:ascii="Traditional Arabic" w:hAnsi="Traditional Arabic" w:cs="Traditional Arabic"/>
          <w:b/>
          <w:bCs/>
          <w:color w:val="000000"/>
          <w:sz w:val="36"/>
          <w:szCs w:val="36"/>
          <w:rtl/>
          <w:lang w:bidi="ar-EG"/>
        </w:rPr>
      </w:pPr>
      <w:r w:rsidRPr="0067174B">
        <w:rPr>
          <w:rFonts w:ascii="Traditional Arabic" w:hAnsi="Traditional Arabic" w:cs="Traditional Arabic" w:hint="cs"/>
          <w:b/>
          <w:bCs/>
          <w:color w:val="000000"/>
          <w:sz w:val="36"/>
          <w:szCs w:val="36"/>
          <w:rtl/>
          <w:lang w:bidi="ar-EG"/>
        </w:rPr>
        <w:t>و. الالتزام</w:t>
      </w:r>
      <w:r w:rsidR="00F172F0" w:rsidRPr="0067174B">
        <w:rPr>
          <w:rFonts w:ascii="Traditional Arabic" w:hAnsi="Traditional Arabic" w:cs="Traditional Arabic"/>
          <w:b/>
          <w:bCs/>
          <w:color w:val="000000"/>
          <w:sz w:val="36"/>
          <w:szCs w:val="36"/>
          <w:rtl/>
          <w:lang w:bidi="ar-EG"/>
        </w:rPr>
        <w:t xml:space="preserve"> بالتنفيذ الإبداعي</w:t>
      </w:r>
      <w:r w:rsidRPr="0067174B">
        <w:rPr>
          <w:rFonts w:ascii="Traditional Arabic" w:hAnsi="Traditional Arabic" w:cs="Traditional Arabic" w:hint="cs"/>
          <w:b/>
          <w:bCs/>
          <w:color w:val="000000"/>
          <w:sz w:val="36"/>
          <w:szCs w:val="36"/>
          <w:rtl/>
          <w:lang w:bidi="ar-EG"/>
        </w:rPr>
        <w:t>:</w:t>
      </w:r>
    </w:p>
    <w:p w14:paraId="607C701C" w14:textId="1D844D7E" w:rsidR="00F172F0" w:rsidRDefault="00F172F0" w:rsidP="00F172F0">
      <w:pPr>
        <w:bidi/>
        <w:spacing w:line="360" w:lineRule="auto"/>
        <w:ind w:firstLine="720"/>
        <w:jc w:val="both"/>
        <w:rPr>
          <w:rFonts w:ascii="Traditional Arabic" w:hAnsi="Traditional Arabic" w:cs="Traditional Arabic"/>
          <w:color w:val="000000"/>
          <w:sz w:val="32"/>
          <w:szCs w:val="32"/>
          <w:rtl/>
        </w:rPr>
      </w:pPr>
      <w:r w:rsidRPr="00F172F0">
        <w:rPr>
          <w:rFonts w:ascii="Traditional Arabic" w:hAnsi="Traditional Arabic" w:cs="Traditional Arabic"/>
          <w:color w:val="000000"/>
          <w:sz w:val="32"/>
          <w:szCs w:val="32"/>
          <w:rtl/>
        </w:rPr>
        <w:t>يعني الالتزام بالتنفيذ الإبداعي تحويل الأفكار المبتكرة إلى واقع عملي قابل للتطبيق داخل المنظمة. فالإبداع لا يقتصر على توليد الأفكار، بل يتطلب المتابعة والتنفيذ والتقييم. ويعكس هذا البعد الجدية والمسؤولية لدى القيادات الإدارية. كما يسهم في تحقيق أهداف المنظمة وتحسين جودة الأداء المؤسسي</w:t>
      </w:r>
      <w:r w:rsidR="00982B79">
        <w:rPr>
          <w:rFonts w:ascii="Traditional Arabic" w:hAnsi="Traditional Arabic" w:cs="Traditional Arabic" w:hint="cs"/>
          <w:color w:val="000000"/>
          <w:sz w:val="32"/>
          <w:szCs w:val="32"/>
          <w:rtl/>
        </w:rPr>
        <w:t>،</w:t>
      </w:r>
      <w:r w:rsidRPr="00F172F0">
        <w:rPr>
          <w:rFonts w:ascii="Traditional Arabic" w:hAnsi="Traditional Arabic" w:cs="Traditional Arabic"/>
          <w:color w:val="000000"/>
          <w:sz w:val="32"/>
          <w:szCs w:val="32"/>
          <w:rtl/>
        </w:rPr>
        <w:t xml:space="preserve"> وقد أشارت </w:t>
      </w:r>
      <w:r w:rsidR="00982B79">
        <w:rPr>
          <w:rFonts w:ascii="Traditional Arabic" w:hAnsi="Traditional Arabic" w:cs="Traditional Arabic" w:hint="cs"/>
          <w:color w:val="000000"/>
          <w:sz w:val="32"/>
          <w:szCs w:val="32"/>
          <w:rtl/>
        </w:rPr>
        <w:t>العديد من الدراسات</w:t>
      </w:r>
      <w:r w:rsidRPr="00F172F0">
        <w:rPr>
          <w:rFonts w:ascii="Traditional Arabic" w:hAnsi="Traditional Arabic" w:cs="Traditional Arabic"/>
          <w:color w:val="000000"/>
          <w:sz w:val="32"/>
          <w:szCs w:val="32"/>
          <w:rtl/>
        </w:rPr>
        <w:t xml:space="preserve"> إلى أن التنفيذ الفعّال يمثل الحلقة المكملة للعملية الإبداعية (الحمادي، 2020).</w:t>
      </w:r>
    </w:p>
    <w:p w14:paraId="526A8403" w14:textId="3020D1AA" w:rsidR="002347D2" w:rsidRDefault="002347D2" w:rsidP="002347D2">
      <w:pPr>
        <w:bidi/>
        <w:spacing w:line="276" w:lineRule="auto"/>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5. معوقات الإبداع الإداري:</w:t>
      </w:r>
    </w:p>
    <w:p w14:paraId="5B573923" w14:textId="7B8F5B4C" w:rsidR="002347D2" w:rsidRDefault="00B2204B" w:rsidP="002347D2">
      <w:pPr>
        <w:bidi/>
        <w:spacing w:line="360" w:lineRule="auto"/>
        <w:ind w:firstLine="720"/>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هناك العديد من الصعوبات التي تعوق الإبداع الإداري، ذكرها يونس</w:t>
      </w:r>
      <w:r w:rsidR="007B6441">
        <w:rPr>
          <w:rFonts w:ascii="Traditional Arabic" w:hAnsi="Traditional Arabic" w:cs="Traditional Arabic" w:hint="cs"/>
          <w:color w:val="000000"/>
          <w:sz w:val="32"/>
          <w:szCs w:val="32"/>
          <w:rtl/>
          <w:lang w:bidi="ar-EG"/>
        </w:rPr>
        <w:t xml:space="preserve"> وآخرون</w:t>
      </w:r>
      <w:r>
        <w:rPr>
          <w:rFonts w:ascii="Traditional Arabic" w:hAnsi="Traditional Arabic" w:cs="Traditional Arabic" w:hint="cs"/>
          <w:color w:val="000000"/>
          <w:sz w:val="32"/>
          <w:szCs w:val="32"/>
          <w:rtl/>
          <w:lang w:bidi="ar-EG"/>
        </w:rPr>
        <w:t xml:space="preserve"> (2023)، كما </w:t>
      </w:r>
      <w:r w:rsidR="007B6441">
        <w:rPr>
          <w:rFonts w:ascii="Traditional Arabic" w:hAnsi="Traditional Arabic" w:cs="Traditional Arabic" w:hint="cs"/>
          <w:color w:val="000000"/>
          <w:sz w:val="32"/>
          <w:szCs w:val="32"/>
          <w:rtl/>
          <w:lang w:bidi="ar-EG"/>
        </w:rPr>
        <w:t>يلي</w:t>
      </w:r>
      <w:r>
        <w:rPr>
          <w:rFonts w:ascii="Traditional Arabic" w:hAnsi="Traditional Arabic" w:cs="Traditional Arabic" w:hint="cs"/>
          <w:color w:val="000000"/>
          <w:sz w:val="32"/>
          <w:szCs w:val="32"/>
          <w:rtl/>
          <w:lang w:bidi="ar-EG"/>
        </w:rPr>
        <w:t>:</w:t>
      </w:r>
    </w:p>
    <w:p w14:paraId="424EC1D4" w14:textId="7AE203A7" w:rsidR="007B6441" w:rsidRPr="007B6441" w:rsidRDefault="007B6441" w:rsidP="003B5043">
      <w:pPr>
        <w:pStyle w:val="ListParagraph"/>
        <w:numPr>
          <w:ilvl w:val="0"/>
          <w:numId w:val="35"/>
        </w:numPr>
        <w:tabs>
          <w:tab w:val="left" w:pos="662"/>
        </w:tabs>
        <w:spacing w:after="0" w:line="360" w:lineRule="auto"/>
        <w:ind w:left="379"/>
        <w:jc w:val="both"/>
        <w:rPr>
          <w:rFonts w:ascii="Traditional Arabic" w:hAnsi="Traditional Arabic" w:cs="Traditional Arabic"/>
          <w:b/>
          <w:bCs/>
          <w:color w:val="000000"/>
          <w:sz w:val="36"/>
          <w:szCs w:val="36"/>
          <w:rtl/>
          <w:lang w:bidi="ar-EG"/>
        </w:rPr>
      </w:pPr>
      <w:r w:rsidRPr="007B6441">
        <w:rPr>
          <w:rFonts w:ascii="Traditional Arabic" w:hAnsi="Traditional Arabic" w:cs="Traditional Arabic" w:hint="cs"/>
          <w:b/>
          <w:bCs/>
          <w:color w:val="000000"/>
          <w:sz w:val="36"/>
          <w:szCs w:val="36"/>
          <w:rtl/>
          <w:lang w:bidi="ar-EG"/>
        </w:rPr>
        <w:t>المعوقات</w:t>
      </w:r>
      <w:r w:rsidRPr="007B6441">
        <w:rPr>
          <w:rFonts w:ascii="Traditional Arabic" w:hAnsi="Traditional Arabic" w:cs="Traditional Arabic"/>
          <w:b/>
          <w:bCs/>
          <w:color w:val="000000"/>
          <w:sz w:val="36"/>
          <w:szCs w:val="36"/>
          <w:rtl/>
          <w:lang w:bidi="ar-EG"/>
        </w:rPr>
        <w:t xml:space="preserve"> التنظيمية</w:t>
      </w:r>
      <w:r w:rsidRPr="007B6441">
        <w:rPr>
          <w:rFonts w:ascii="Traditional Arabic" w:hAnsi="Traditional Arabic" w:cs="Traditional Arabic" w:hint="cs"/>
          <w:b/>
          <w:bCs/>
          <w:color w:val="000000"/>
          <w:sz w:val="36"/>
          <w:szCs w:val="36"/>
          <w:rtl/>
          <w:lang w:bidi="ar-EG"/>
        </w:rPr>
        <w:t>:</w:t>
      </w:r>
    </w:p>
    <w:p w14:paraId="6647ADA7" w14:textId="5B74AF3E" w:rsidR="007B6441" w:rsidRPr="007B6441" w:rsidRDefault="007B6441" w:rsidP="007B6441">
      <w:pPr>
        <w:bidi/>
        <w:spacing w:line="360" w:lineRule="auto"/>
        <w:ind w:firstLine="720"/>
        <w:jc w:val="both"/>
        <w:rPr>
          <w:rFonts w:ascii="Traditional Arabic" w:hAnsi="Traditional Arabic" w:cs="Traditional Arabic"/>
          <w:color w:val="000000"/>
          <w:sz w:val="32"/>
          <w:szCs w:val="32"/>
          <w:lang w:bidi="ar-EG"/>
        </w:rPr>
      </w:pPr>
      <w:r w:rsidRPr="007B6441">
        <w:rPr>
          <w:rFonts w:ascii="Traditional Arabic" w:hAnsi="Traditional Arabic" w:cs="Traditional Arabic"/>
          <w:color w:val="000000"/>
          <w:sz w:val="32"/>
          <w:szCs w:val="32"/>
          <w:rtl/>
        </w:rPr>
        <w:t xml:space="preserve">تتمثل المعوقات التنظيمية في الهياكل الإدارية الجامدة التي لا تسمح بالمرونة أو حرية اتخاذ القرار. كما أن المركزية الشديدة في الإدارة تقلل من فرص المبادرة والابتكار لدى الموظفين. </w:t>
      </w:r>
      <w:r w:rsidR="00F61F1F">
        <w:rPr>
          <w:rFonts w:ascii="Traditional Arabic" w:hAnsi="Traditional Arabic" w:cs="Traditional Arabic" w:hint="cs"/>
          <w:color w:val="000000"/>
          <w:sz w:val="32"/>
          <w:szCs w:val="32"/>
          <w:rtl/>
        </w:rPr>
        <w:t xml:space="preserve">ومن المعوقات التنظيمية أيضا </w:t>
      </w:r>
      <w:r w:rsidRPr="007B6441">
        <w:rPr>
          <w:rFonts w:ascii="Traditional Arabic" w:hAnsi="Traditional Arabic" w:cs="Traditional Arabic"/>
          <w:color w:val="000000"/>
          <w:sz w:val="32"/>
          <w:szCs w:val="32"/>
          <w:rtl/>
        </w:rPr>
        <w:t>ضعف نظم الحوافز وعدم مكافأة الأفكار الجديدة</w:t>
      </w:r>
      <w:r w:rsidR="00F61F1F">
        <w:rPr>
          <w:rFonts w:ascii="Traditional Arabic" w:hAnsi="Traditional Arabic" w:cs="Traditional Arabic" w:hint="cs"/>
          <w:color w:val="000000"/>
          <w:sz w:val="32"/>
          <w:szCs w:val="32"/>
          <w:rtl/>
        </w:rPr>
        <w:t>، مما</w:t>
      </w:r>
      <w:r w:rsidRPr="007B6441">
        <w:rPr>
          <w:rFonts w:ascii="Traditional Arabic" w:hAnsi="Traditional Arabic" w:cs="Traditional Arabic"/>
          <w:color w:val="000000"/>
          <w:sz w:val="32"/>
          <w:szCs w:val="32"/>
          <w:rtl/>
        </w:rPr>
        <w:t xml:space="preserve"> يؤدي إلى الإحباط وفقدان الدافعية. كذلك، كثرة اللوائح والإجراءات </w:t>
      </w:r>
      <w:r w:rsidRPr="007B6441">
        <w:rPr>
          <w:rFonts w:ascii="Traditional Arabic" w:hAnsi="Traditional Arabic" w:cs="Traditional Arabic"/>
          <w:color w:val="000000"/>
          <w:sz w:val="32"/>
          <w:szCs w:val="32"/>
          <w:rtl/>
        </w:rPr>
        <w:lastRenderedPageBreak/>
        <w:t xml:space="preserve">الروتينية </w:t>
      </w:r>
      <w:r w:rsidR="00F61F1F">
        <w:rPr>
          <w:rFonts w:ascii="Traditional Arabic" w:hAnsi="Traditional Arabic" w:cs="Traditional Arabic" w:hint="cs"/>
          <w:color w:val="000000"/>
          <w:sz w:val="32"/>
          <w:szCs w:val="32"/>
          <w:rtl/>
        </w:rPr>
        <w:t xml:space="preserve">والتي </w:t>
      </w:r>
      <w:r w:rsidRPr="007B6441">
        <w:rPr>
          <w:rFonts w:ascii="Traditional Arabic" w:hAnsi="Traditional Arabic" w:cs="Traditional Arabic"/>
          <w:color w:val="000000"/>
          <w:sz w:val="32"/>
          <w:szCs w:val="32"/>
          <w:rtl/>
        </w:rPr>
        <w:t>تعيق التجريب والتطوير</w:t>
      </w:r>
      <w:r w:rsidR="00F61F1F">
        <w:rPr>
          <w:rFonts w:ascii="Traditional Arabic" w:hAnsi="Traditional Arabic" w:cs="Traditional Arabic" w:hint="cs"/>
          <w:color w:val="000000"/>
          <w:sz w:val="32"/>
          <w:szCs w:val="32"/>
          <w:rtl/>
        </w:rPr>
        <w:t>، بالإضافة إلى</w:t>
      </w:r>
      <w:r w:rsidRPr="007B6441">
        <w:rPr>
          <w:rFonts w:ascii="Traditional Arabic" w:hAnsi="Traditional Arabic" w:cs="Traditional Arabic"/>
          <w:color w:val="000000"/>
          <w:sz w:val="32"/>
          <w:szCs w:val="32"/>
          <w:rtl/>
        </w:rPr>
        <w:t xml:space="preserve"> غياب الدعم من القيادات العليا </w:t>
      </w:r>
      <w:r w:rsidR="0046562A">
        <w:rPr>
          <w:rFonts w:ascii="Traditional Arabic" w:hAnsi="Traditional Arabic" w:cs="Traditional Arabic" w:hint="cs"/>
          <w:color w:val="000000"/>
          <w:sz w:val="32"/>
          <w:szCs w:val="32"/>
          <w:rtl/>
        </w:rPr>
        <w:t>والذي</w:t>
      </w:r>
      <w:r w:rsidR="00F61F1F">
        <w:rPr>
          <w:rFonts w:ascii="Traditional Arabic" w:hAnsi="Traditional Arabic" w:cs="Traditional Arabic" w:hint="cs"/>
          <w:color w:val="000000"/>
          <w:sz w:val="32"/>
          <w:szCs w:val="32"/>
          <w:rtl/>
        </w:rPr>
        <w:t xml:space="preserve"> </w:t>
      </w:r>
      <w:r w:rsidRPr="007B6441">
        <w:rPr>
          <w:rFonts w:ascii="Traditional Arabic" w:hAnsi="Traditional Arabic" w:cs="Traditional Arabic"/>
          <w:color w:val="000000"/>
          <w:sz w:val="32"/>
          <w:szCs w:val="32"/>
          <w:rtl/>
        </w:rPr>
        <w:t>يعد من أهم العوائق أمام الإبداع. إضافة إلى ذلك، ضعف التواصل الإداري</w:t>
      </w:r>
      <w:r w:rsidR="0046562A">
        <w:rPr>
          <w:rFonts w:ascii="Traditional Arabic" w:hAnsi="Traditional Arabic" w:cs="Traditional Arabic" w:hint="cs"/>
          <w:color w:val="000000"/>
          <w:sz w:val="32"/>
          <w:szCs w:val="32"/>
          <w:rtl/>
        </w:rPr>
        <w:t xml:space="preserve"> مما</w:t>
      </w:r>
      <w:r w:rsidRPr="007B6441">
        <w:rPr>
          <w:rFonts w:ascii="Traditional Arabic" w:hAnsi="Traditional Arabic" w:cs="Traditional Arabic"/>
          <w:color w:val="000000"/>
          <w:sz w:val="32"/>
          <w:szCs w:val="32"/>
          <w:rtl/>
        </w:rPr>
        <w:t xml:space="preserve"> يحد من تبادل الأفكار المبتكرة</w:t>
      </w:r>
      <w:r w:rsidRPr="007B6441">
        <w:rPr>
          <w:rFonts w:ascii="Traditional Arabic" w:hAnsi="Traditional Arabic" w:cs="Traditional Arabic"/>
          <w:color w:val="000000"/>
          <w:sz w:val="32"/>
          <w:szCs w:val="32"/>
          <w:lang w:bidi="ar-EG"/>
        </w:rPr>
        <w:t>.</w:t>
      </w:r>
    </w:p>
    <w:p w14:paraId="75C3C21B" w14:textId="2B48A603" w:rsidR="007B6441" w:rsidRDefault="007B6441" w:rsidP="003B5043">
      <w:pPr>
        <w:pStyle w:val="ListParagraph"/>
        <w:numPr>
          <w:ilvl w:val="0"/>
          <w:numId w:val="35"/>
        </w:numPr>
        <w:tabs>
          <w:tab w:val="left" w:pos="662"/>
        </w:tabs>
        <w:spacing w:after="0" w:line="360" w:lineRule="auto"/>
        <w:ind w:left="379"/>
        <w:jc w:val="both"/>
        <w:rPr>
          <w:rFonts w:ascii="Traditional Arabic" w:hAnsi="Traditional Arabic" w:cs="Traditional Arabic"/>
          <w:b/>
          <w:bCs/>
          <w:color w:val="000000"/>
          <w:sz w:val="36"/>
          <w:szCs w:val="36"/>
          <w:rtl/>
          <w:lang w:bidi="ar-EG"/>
        </w:rPr>
      </w:pPr>
      <w:r w:rsidRPr="007B6441">
        <w:rPr>
          <w:rFonts w:ascii="Traditional Arabic" w:hAnsi="Traditional Arabic" w:cs="Traditional Arabic"/>
          <w:b/>
          <w:bCs/>
          <w:color w:val="000000"/>
          <w:sz w:val="36"/>
          <w:szCs w:val="36"/>
          <w:rtl/>
          <w:lang w:bidi="ar-EG"/>
        </w:rPr>
        <w:t>المعوقات الشخصية</w:t>
      </w:r>
      <w:r>
        <w:rPr>
          <w:rFonts w:ascii="Traditional Arabic" w:hAnsi="Traditional Arabic" w:cs="Traditional Arabic" w:hint="cs"/>
          <w:b/>
          <w:bCs/>
          <w:color w:val="000000"/>
          <w:sz w:val="36"/>
          <w:szCs w:val="36"/>
          <w:rtl/>
          <w:lang w:bidi="ar-EG"/>
        </w:rPr>
        <w:t>:</w:t>
      </w:r>
    </w:p>
    <w:p w14:paraId="66DDBAC7" w14:textId="22EDFF27" w:rsidR="007B6441" w:rsidRPr="007B6441" w:rsidRDefault="007B6441" w:rsidP="007B6441">
      <w:pPr>
        <w:bidi/>
        <w:spacing w:line="360" w:lineRule="auto"/>
        <w:ind w:firstLine="720"/>
        <w:jc w:val="both"/>
        <w:rPr>
          <w:rFonts w:ascii="Traditional Arabic" w:hAnsi="Traditional Arabic" w:cs="Traditional Arabic"/>
          <w:color w:val="000000"/>
          <w:sz w:val="32"/>
          <w:szCs w:val="32"/>
          <w:lang w:bidi="ar-EG"/>
        </w:rPr>
      </w:pPr>
      <w:r w:rsidRPr="007B6441">
        <w:rPr>
          <w:rFonts w:ascii="Traditional Arabic" w:hAnsi="Traditional Arabic" w:cs="Traditional Arabic"/>
          <w:color w:val="000000"/>
          <w:sz w:val="32"/>
          <w:szCs w:val="32"/>
          <w:rtl/>
        </w:rPr>
        <w:t>ترتبط المعوقات الشخصية بخصائص الفرد نفسه مثل الخوف من الفشل أو النقد</w:t>
      </w:r>
      <w:r w:rsidR="00FC3501">
        <w:rPr>
          <w:rFonts w:ascii="Traditional Arabic" w:hAnsi="Traditional Arabic" w:cs="Traditional Arabic" w:hint="cs"/>
          <w:color w:val="000000"/>
          <w:sz w:val="32"/>
          <w:szCs w:val="32"/>
          <w:rtl/>
        </w:rPr>
        <w:t>،</w:t>
      </w:r>
      <w:r w:rsidRPr="007B6441">
        <w:rPr>
          <w:rFonts w:ascii="Traditional Arabic" w:hAnsi="Traditional Arabic" w:cs="Traditional Arabic"/>
          <w:color w:val="000000"/>
          <w:sz w:val="32"/>
          <w:szCs w:val="32"/>
          <w:rtl/>
        </w:rPr>
        <w:t xml:space="preserve"> </w:t>
      </w:r>
      <w:r w:rsidR="00FC3501">
        <w:rPr>
          <w:rFonts w:ascii="Traditional Arabic" w:hAnsi="Traditional Arabic" w:cs="Traditional Arabic" w:hint="cs"/>
          <w:color w:val="000000"/>
          <w:sz w:val="32"/>
          <w:szCs w:val="32"/>
          <w:rtl/>
        </w:rPr>
        <w:t xml:space="preserve">كما ان </w:t>
      </w:r>
      <w:r w:rsidRPr="007B6441">
        <w:rPr>
          <w:rFonts w:ascii="Traditional Arabic" w:hAnsi="Traditional Arabic" w:cs="Traditional Arabic"/>
          <w:color w:val="000000"/>
          <w:sz w:val="32"/>
          <w:szCs w:val="32"/>
          <w:rtl/>
        </w:rPr>
        <w:t xml:space="preserve">ضعف الثقة بالنفس يجعل الفرد يتردد في طرح </w:t>
      </w:r>
      <w:r w:rsidR="002265CA">
        <w:rPr>
          <w:rFonts w:ascii="Traditional Arabic" w:hAnsi="Traditional Arabic" w:cs="Traditional Arabic" w:hint="cs"/>
          <w:color w:val="000000"/>
          <w:sz w:val="32"/>
          <w:szCs w:val="32"/>
          <w:rtl/>
        </w:rPr>
        <w:t>الأفكار</w:t>
      </w:r>
      <w:r w:rsidRPr="007B6441">
        <w:rPr>
          <w:rFonts w:ascii="Traditional Arabic" w:hAnsi="Traditional Arabic" w:cs="Traditional Arabic"/>
          <w:color w:val="000000"/>
          <w:sz w:val="32"/>
          <w:szCs w:val="32"/>
          <w:rtl/>
        </w:rPr>
        <w:t xml:space="preserve"> الجديدة. </w:t>
      </w:r>
      <w:r w:rsidR="002265CA">
        <w:rPr>
          <w:rFonts w:ascii="Traditional Arabic" w:hAnsi="Traditional Arabic" w:cs="Traditional Arabic" w:hint="cs"/>
          <w:color w:val="000000"/>
          <w:sz w:val="32"/>
          <w:szCs w:val="32"/>
          <w:rtl/>
        </w:rPr>
        <w:t xml:space="preserve">ومن هذا النوع من المعوقات أيضا </w:t>
      </w:r>
      <w:r w:rsidRPr="007B6441">
        <w:rPr>
          <w:rFonts w:ascii="Traditional Arabic" w:hAnsi="Traditional Arabic" w:cs="Traditional Arabic"/>
          <w:color w:val="000000"/>
          <w:sz w:val="32"/>
          <w:szCs w:val="32"/>
          <w:rtl/>
        </w:rPr>
        <w:t xml:space="preserve">الاعتماد على الأساليب التقليدية في </w:t>
      </w:r>
      <w:r w:rsidR="002265CA" w:rsidRPr="007B6441">
        <w:rPr>
          <w:rFonts w:ascii="Traditional Arabic" w:hAnsi="Traditional Arabic" w:cs="Traditional Arabic" w:hint="cs"/>
          <w:color w:val="000000"/>
          <w:sz w:val="32"/>
          <w:szCs w:val="32"/>
          <w:rtl/>
        </w:rPr>
        <w:t xml:space="preserve">التفكير </w:t>
      </w:r>
      <w:r w:rsidR="002265CA">
        <w:rPr>
          <w:rFonts w:ascii="Traditional Arabic" w:hAnsi="Traditional Arabic" w:cs="Traditional Arabic" w:hint="cs"/>
          <w:color w:val="000000"/>
          <w:sz w:val="32"/>
          <w:szCs w:val="32"/>
          <w:rtl/>
        </w:rPr>
        <w:t xml:space="preserve">مما </w:t>
      </w:r>
      <w:r w:rsidRPr="007B6441">
        <w:rPr>
          <w:rFonts w:ascii="Traditional Arabic" w:hAnsi="Traditional Arabic" w:cs="Traditional Arabic"/>
          <w:color w:val="000000"/>
          <w:sz w:val="32"/>
          <w:szCs w:val="32"/>
          <w:rtl/>
        </w:rPr>
        <w:t>يحد من القدرة على الابتكار. كما أن نقص المهارات والخبرات اللازمة للإبداع يؤثر سلبًا على الأداء الإبداعي</w:t>
      </w:r>
      <w:r w:rsidR="002265CA">
        <w:rPr>
          <w:rFonts w:ascii="Traditional Arabic" w:hAnsi="Traditional Arabic" w:cs="Traditional Arabic" w:hint="cs"/>
          <w:color w:val="000000"/>
          <w:sz w:val="32"/>
          <w:szCs w:val="32"/>
          <w:rtl/>
        </w:rPr>
        <w:t>، يضاف إلى ما سبق</w:t>
      </w:r>
      <w:r w:rsidRPr="007B6441">
        <w:rPr>
          <w:rFonts w:ascii="Traditional Arabic" w:hAnsi="Traditional Arabic" w:cs="Traditional Arabic"/>
          <w:color w:val="000000"/>
          <w:sz w:val="32"/>
          <w:szCs w:val="32"/>
          <w:rtl/>
        </w:rPr>
        <w:t xml:space="preserve"> الكسل الذهني وعدم الرغبة في التعلم المستمر</w:t>
      </w:r>
      <w:r w:rsidR="003B7CF1">
        <w:rPr>
          <w:rFonts w:ascii="Traditional Arabic" w:hAnsi="Traditional Arabic" w:cs="Traditional Arabic" w:hint="cs"/>
          <w:color w:val="000000"/>
          <w:sz w:val="32"/>
          <w:szCs w:val="32"/>
          <w:rtl/>
        </w:rPr>
        <w:t xml:space="preserve">، وكذلك </w:t>
      </w:r>
      <w:r w:rsidRPr="007B6441">
        <w:rPr>
          <w:rFonts w:ascii="Traditional Arabic" w:hAnsi="Traditional Arabic" w:cs="Traditional Arabic"/>
          <w:color w:val="000000"/>
          <w:sz w:val="32"/>
          <w:szCs w:val="32"/>
          <w:rtl/>
        </w:rPr>
        <w:t>التوتر والضغوط الشخصية</w:t>
      </w:r>
      <w:r w:rsidR="003B7CF1">
        <w:rPr>
          <w:rFonts w:ascii="Traditional Arabic" w:hAnsi="Traditional Arabic" w:cs="Traditional Arabic" w:hint="cs"/>
          <w:color w:val="000000"/>
          <w:sz w:val="32"/>
          <w:szCs w:val="32"/>
          <w:rtl/>
        </w:rPr>
        <w:t>، والتي</w:t>
      </w:r>
      <w:r w:rsidRPr="007B6441">
        <w:rPr>
          <w:rFonts w:ascii="Traditional Arabic" w:hAnsi="Traditional Arabic" w:cs="Traditional Arabic"/>
          <w:color w:val="000000"/>
          <w:sz w:val="32"/>
          <w:szCs w:val="32"/>
          <w:rtl/>
        </w:rPr>
        <w:t xml:space="preserve"> تقلل من القدرة على التفكير الخلاق</w:t>
      </w:r>
      <w:r w:rsidRPr="007B6441">
        <w:rPr>
          <w:rFonts w:ascii="Traditional Arabic" w:hAnsi="Traditional Arabic" w:cs="Traditional Arabic"/>
          <w:color w:val="000000"/>
          <w:sz w:val="32"/>
          <w:szCs w:val="32"/>
          <w:lang w:bidi="ar-EG"/>
        </w:rPr>
        <w:t>.</w:t>
      </w:r>
    </w:p>
    <w:p w14:paraId="4714A47B" w14:textId="4B1EB6A3" w:rsidR="007B6441" w:rsidRPr="007B6441" w:rsidRDefault="007B6441" w:rsidP="003B5043">
      <w:pPr>
        <w:pStyle w:val="ListParagraph"/>
        <w:numPr>
          <w:ilvl w:val="0"/>
          <w:numId w:val="35"/>
        </w:numPr>
        <w:tabs>
          <w:tab w:val="left" w:pos="662"/>
        </w:tabs>
        <w:spacing w:after="0" w:line="360" w:lineRule="auto"/>
        <w:ind w:left="379"/>
        <w:jc w:val="both"/>
        <w:rPr>
          <w:rFonts w:ascii="Traditional Arabic" w:hAnsi="Traditional Arabic" w:cs="Traditional Arabic"/>
          <w:b/>
          <w:bCs/>
          <w:color w:val="000000"/>
          <w:sz w:val="36"/>
          <w:szCs w:val="36"/>
          <w:rtl/>
          <w:lang w:bidi="ar-EG"/>
        </w:rPr>
      </w:pPr>
      <w:r w:rsidRPr="007B6441">
        <w:rPr>
          <w:rFonts w:ascii="Traditional Arabic" w:hAnsi="Traditional Arabic" w:cs="Traditional Arabic"/>
          <w:b/>
          <w:bCs/>
          <w:color w:val="000000"/>
          <w:sz w:val="36"/>
          <w:szCs w:val="36"/>
          <w:rtl/>
          <w:lang w:bidi="ar-EG"/>
        </w:rPr>
        <w:t>المعوقات الاجتماعية</w:t>
      </w:r>
      <w:r w:rsidRPr="007B6441">
        <w:rPr>
          <w:rFonts w:ascii="Traditional Arabic" w:hAnsi="Traditional Arabic" w:cs="Traditional Arabic" w:hint="cs"/>
          <w:b/>
          <w:bCs/>
          <w:color w:val="000000"/>
          <w:sz w:val="36"/>
          <w:szCs w:val="36"/>
          <w:rtl/>
          <w:lang w:bidi="ar-EG"/>
        </w:rPr>
        <w:t>:</w:t>
      </w:r>
    </w:p>
    <w:p w14:paraId="63535FB3" w14:textId="533D4586" w:rsidR="007B6441" w:rsidRPr="007B6441" w:rsidRDefault="007B6441" w:rsidP="007B6441">
      <w:pPr>
        <w:bidi/>
        <w:spacing w:line="360" w:lineRule="auto"/>
        <w:ind w:firstLine="720"/>
        <w:jc w:val="both"/>
        <w:rPr>
          <w:rFonts w:ascii="Traditional Arabic" w:hAnsi="Traditional Arabic" w:cs="Traditional Arabic"/>
          <w:color w:val="000000"/>
          <w:sz w:val="32"/>
          <w:szCs w:val="32"/>
          <w:lang w:bidi="ar-EG"/>
        </w:rPr>
      </w:pPr>
      <w:r w:rsidRPr="007B6441">
        <w:rPr>
          <w:rFonts w:ascii="Traditional Arabic" w:hAnsi="Traditional Arabic" w:cs="Traditional Arabic"/>
          <w:color w:val="000000"/>
          <w:sz w:val="32"/>
          <w:szCs w:val="32"/>
          <w:rtl/>
        </w:rPr>
        <w:t xml:space="preserve">تظهر المعوقات الاجتماعية نتيجة تأثير المجتمع المحيط </w:t>
      </w:r>
      <w:r w:rsidR="008252CD">
        <w:rPr>
          <w:rFonts w:ascii="Traditional Arabic" w:hAnsi="Traditional Arabic" w:cs="Traditional Arabic" w:hint="cs"/>
          <w:color w:val="000000"/>
          <w:sz w:val="32"/>
          <w:szCs w:val="32"/>
          <w:rtl/>
        </w:rPr>
        <w:t>على الفرد</w:t>
      </w:r>
      <w:r w:rsidRPr="007B6441">
        <w:rPr>
          <w:rFonts w:ascii="Traditional Arabic" w:hAnsi="Traditional Arabic" w:cs="Traditional Arabic"/>
          <w:color w:val="000000"/>
          <w:sz w:val="32"/>
          <w:szCs w:val="32"/>
          <w:rtl/>
        </w:rPr>
        <w:t xml:space="preserve"> داخل العمل وخارجه. </w:t>
      </w:r>
      <w:r w:rsidR="008252CD">
        <w:rPr>
          <w:rFonts w:ascii="Traditional Arabic" w:hAnsi="Traditional Arabic" w:cs="Traditional Arabic" w:hint="cs"/>
          <w:color w:val="000000"/>
          <w:sz w:val="32"/>
          <w:szCs w:val="32"/>
          <w:rtl/>
        </w:rPr>
        <w:t>ف</w:t>
      </w:r>
      <w:r w:rsidRPr="007B6441">
        <w:rPr>
          <w:rFonts w:ascii="Traditional Arabic" w:hAnsi="Traditional Arabic" w:cs="Traditional Arabic"/>
          <w:color w:val="000000"/>
          <w:sz w:val="32"/>
          <w:szCs w:val="32"/>
          <w:rtl/>
        </w:rPr>
        <w:t xml:space="preserve">الثقافة الاجتماعية التي ترفض التغيير وتفضل المألوف تحد من الإبداع. </w:t>
      </w:r>
      <w:r w:rsidR="008252CD">
        <w:rPr>
          <w:rFonts w:ascii="Traditional Arabic" w:hAnsi="Traditional Arabic" w:cs="Traditional Arabic" w:hint="cs"/>
          <w:color w:val="000000"/>
          <w:sz w:val="32"/>
          <w:szCs w:val="32"/>
          <w:rtl/>
        </w:rPr>
        <w:t xml:space="preserve">كما ان </w:t>
      </w:r>
      <w:r w:rsidRPr="007B6441">
        <w:rPr>
          <w:rFonts w:ascii="Traditional Arabic" w:hAnsi="Traditional Arabic" w:cs="Traditional Arabic"/>
          <w:color w:val="000000"/>
          <w:sz w:val="32"/>
          <w:szCs w:val="32"/>
          <w:rtl/>
        </w:rPr>
        <w:t xml:space="preserve">ضعف العمل الجماعي وعدم التعاون بين الزملاء يقلل من تبادل الأفكار. كما أن انتشار المحسوبية أو التحيز يؤثر على العدالة ويقتل روح الابتكار. </w:t>
      </w:r>
      <w:r w:rsidR="008252CD">
        <w:rPr>
          <w:rFonts w:ascii="Traditional Arabic" w:hAnsi="Traditional Arabic" w:cs="Traditional Arabic" w:hint="cs"/>
          <w:color w:val="000000"/>
          <w:sz w:val="32"/>
          <w:szCs w:val="32"/>
          <w:rtl/>
        </w:rPr>
        <w:t xml:space="preserve">كما ان </w:t>
      </w:r>
      <w:r w:rsidRPr="007B6441">
        <w:rPr>
          <w:rFonts w:ascii="Traditional Arabic" w:hAnsi="Traditional Arabic" w:cs="Traditional Arabic"/>
          <w:color w:val="000000"/>
          <w:sz w:val="32"/>
          <w:szCs w:val="32"/>
          <w:rtl/>
        </w:rPr>
        <w:t xml:space="preserve">النقد السلبي المستمر من الآخرين يضعف </w:t>
      </w:r>
      <w:r w:rsidR="004325B8">
        <w:rPr>
          <w:rFonts w:ascii="Traditional Arabic" w:hAnsi="Traditional Arabic" w:cs="Traditional Arabic" w:hint="cs"/>
          <w:color w:val="000000"/>
          <w:sz w:val="32"/>
          <w:szCs w:val="32"/>
          <w:rtl/>
        </w:rPr>
        <w:t>القدرة</w:t>
      </w:r>
      <w:r w:rsidRPr="007B6441">
        <w:rPr>
          <w:rFonts w:ascii="Traditional Arabic" w:hAnsi="Traditional Arabic" w:cs="Traditional Arabic"/>
          <w:color w:val="000000"/>
          <w:sz w:val="32"/>
          <w:szCs w:val="32"/>
          <w:rtl/>
        </w:rPr>
        <w:t xml:space="preserve"> على الإبداع. كذلك، غياب التقدير الاجتماعي للأفكار الجديدة </w:t>
      </w:r>
      <w:r w:rsidR="004325B8">
        <w:rPr>
          <w:rFonts w:ascii="Traditional Arabic" w:hAnsi="Traditional Arabic" w:cs="Traditional Arabic" w:hint="cs"/>
          <w:color w:val="000000"/>
          <w:sz w:val="32"/>
          <w:szCs w:val="32"/>
          <w:rtl/>
        </w:rPr>
        <w:t xml:space="preserve">والفريدة </w:t>
      </w:r>
      <w:r w:rsidRPr="007B6441">
        <w:rPr>
          <w:rFonts w:ascii="Traditional Arabic" w:hAnsi="Traditional Arabic" w:cs="Traditional Arabic"/>
          <w:color w:val="000000"/>
          <w:sz w:val="32"/>
          <w:szCs w:val="32"/>
          <w:rtl/>
        </w:rPr>
        <w:t>يؤدي إلى الإحباط</w:t>
      </w:r>
      <w:r w:rsidRPr="007B6441">
        <w:rPr>
          <w:rFonts w:ascii="Traditional Arabic" w:hAnsi="Traditional Arabic" w:cs="Traditional Arabic"/>
          <w:color w:val="000000"/>
          <w:sz w:val="32"/>
          <w:szCs w:val="32"/>
          <w:lang w:bidi="ar-EG"/>
        </w:rPr>
        <w:t>.</w:t>
      </w:r>
    </w:p>
    <w:p w14:paraId="3F7A3B68" w14:textId="79D56967" w:rsidR="007B6441" w:rsidRPr="007B6441" w:rsidRDefault="007B6441" w:rsidP="003B5043">
      <w:pPr>
        <w:pStyle w:val="ListParagraph"/>
        <w:numPr>
          <w:ilvl w:val="0"/>
          <w:numId w:val="35"/>
        </w:numPr>
        <w:tabs>
          <w:tab w:val="left" w:pos="662"/>
        </w:tabs>
        <w:spacing w:after="0" w:line="360" w:lineRule="auto"/>
        <w:ind w:left="379"/>
        <w:jc w:val="both"/>
        <w:rPr>
          <w:rFonts w:ascii="Traditional Arabic" w:hAnsi="Traditional Arabic" w:cs="Traditional Arabic"/>
          <w:b/>
          <w:bCs/>
          <w:color w:val="000000"/>
          <w:sz w:val="36"/>
          <w:szCs w:val="36"/>
          <w:rtl/>
          <w:lang w:bidi="ar-EG"/>
        </w:rPr>
      </w:pPr>
      <w:r w:rsidRPr="007B6441">
        <w:rPr>
          <w:rFonts w:ascii="Traditional Arabic" w:hAnsi="Traditional Arabic" w:cs="Traditional Arabic"/>
          <w:b/>
          <w:bCs/>
          <w:color w:val="000000"/>
          <w:sz w:val="36"/>
          <w:szCs w:val="36"/>
          <w:rtl/>
          <w:lang w:bidi="ar-EG"/>
        </w:rPr>
        <w:t>المعوقات البيئية</w:t>
      </w:r>
      <w:r w:rsidRPr="007B6441">
        <w:rPr>
          <w:rFonts w:ascii="Traditional Arabic" w:hAnsi="Traditional Arabic" w:cs="Traditional Arabic" w:hint="cs"/>
          <w:b/>
          <w:bCs/>
          <w:color w:val="000000"/>
          <w:sz w:val="36"/>
          <w:szCs w:val="36"/>
          <w:rtl/>
          <w:lang w:bidi="ar-EG"/>
        </w:rPr>
        <w:t>:</w:t>
      </w:r>
    </w:p>
    <w:p w14:paraId="108B3617" w14:textId="19C47B8C" w:rsidR="007B6441" w:rsidRPr="007B6441" w:rsidRDefault="007B6441" w:rsidP="007B6441">
      <w:pPr>
        <w:bidi/>
        <w:spacing w:line="360" w:lineRule="auto"/>
        <w:ind w:firstLine="720"/>
        <w:jc w:val="both"/>
        <w:rPr>
          <w:rFonts w:ascii="Traditional Arabic" w:hAnsi="Traditional Arabic" w:cs="Traditional Arabic"/>
          <w:color w:val="000000"/>
          <w:sz w:val="32"/>
          <w:szCs w:val="32"/>
          <w:lang w:bidi="ar-EG"/>
        </w:rPr>
      </w:pPr>
      <w:r w:rsidRPr="007B6441">
        <w:rPr>
          <w:rFonts w:ascii="Traditional Arabic" w:hAnsi="Traditional Arabic" w:cs="Traditional Arabic"/>
          <w:color w:val="000000"/>
          <w:sz w:val="32"/>
          <w:szCs w:val="32"/>
          <w:rtl/>
        </w:rPr>
        <w:t>تتعلق المعوقات البيئية بظروف العمل المادية والمحيطة بالمؤسسة</w:t>
      </w:r>
      <w:r w:rsidR="004325B8">
        <w:rPr>
          <w:rFonts w:ascii="Traditional Arabic" w:hAnsi="Traditional Arabic" w:cs="Traditional Arabic" w:hint="cs"/>
          <w:color w:val="000000"/>
          <w:sz w:val="32"/>
          <w:szCs w:val="32"/>
          <w:rtl/>
        </w:rPr>
        <w:t>،</w:t>
      </w:r>
      <w:r w:rsidRPr="007B6441">
        <w:rPr>
          <w:rFonts w:ascii="Traditional Arabic" w:hAnsi="Traditional Arabic" w:cs="Traditional Arabic"/>
          <w:color w:val="000000"/>
          <w:sz w:val="32"/>
          <w:szCs w:val="32"/>
          <w:rtl/>
        </w:rPr>
        <w:t xml:space="preserve"> </w:t>
      </w:r>
      <w:r w:rsidR="004325B8">
        <w:rPr>
          <w:rFonts w:ascii="Traditional Arabic" w:hAnsi="Traditional Arabic" w:cs="Traditional Arabic" w:hint="cs"/>
          <w:color w:val="000000"/>
          <w:sz w:val="32"/>
          <w:szCs w:val="32"/>
          <w:rtl/>
        </w:rPr>
        <w:t xml:space="preserve">مثل </w:t>
      </w:r>
      <w:r w:rsidRPr="007B6441">
        <w:rPr>
          <w:rFonts w:ascii="Traditional Arabic" w:hAnsi="Traditional Arabic" w:cs="Traditional Arabic"/>
          <w:color w:val="000000"/>
          <w:sz w:val="32"/>
          <w:szCs w:val="32"/>
          <w:rtl/>
        </w:rPr>
        <w:t xml:space="preserve">سوء بيئة العمل </w:t>
      </w:r>
      <w:r w:rsidR="00124705">
        <w:rPr>
          <w:rFonts w:ascii="Traditional Arabic" w:hAnsi="Traditional Arabic" w:cs="Traditional Arabic" w:hint="cs"/>
          <w:color w:val="000000"/>
          <w:sz w:val="32"/>
          <w:szCs w:val="32"/>
          <w:rtl/>
        </w:rPr>
        <w:t>بسبب</w:t>
      </w:r>
      <w:r w:rsidRPr="007B6441">
        <w:rPr>
          <w:rFonts w:ascii="Traditional Arabic" w:hAnsi="Traditional Arabic" w:cs="Traditional Arabic"/>
          <w:color w:val="000000"/>
          <w:sz w:val="32"/>
          <w:szCs w:val="32"/>
          <w:rtl/>
        </w:rPr>
        <w:t xml:space="preserve"> الضوضاء أو عدم توفر التجهيزات المناسبة </w:t>
      </w:r>
      <w:r w:rsidR="00124705">
        <w:rPr>
          <w:rFonts w:ascii="Traditional Arabic" w:hAnsi="Traditional Arabic" w:cs="Traditional Arabic" w:hint="cs"/>
          <w:color w:val="000000"/>
          <w:sz w:val="32"/>
          <w:szCs w:val="32"/>
          <w:rtl/>
        </w:rPr>
        <w:t xml:space="preserve">مما </w:t>
      </w:r>
      <w:r w:rsidRPr="007B6441">
        <w:rPr>
          <w:rFonts w:ascii="Traditional Arabic" w:hAnsi="Traditional Arabic" w:cs="Traditional Arabic"/>
          <w:color w:val="000000"/>
          <w:sz w:val="32"/>
          <w:szCs w:val="32"/>
          <w:rtl/>
        </w:rPr>
        <w:t>يؤثر على التركيز</w:t>
      </w:r>
      <w:r w:rsidR="00124705">
        <w:rPr>
          <w:rFonts w:ascii="Traditional Arabic" w:hAnsi="Traditional Arabic" w:cs="Traditional Arabic" w:hint="cs"/>
          <w:color w:val="000000"/>
          <w:sz w:val="32"/>
          <w:szCs w:val="32"/>
          <w:rtl/>
        </w:rPr>
        <w:t>،</w:t>
      </w:r>
      <w:r w:rsidRPr="007B6441">
        <w:rPr>
          <w:rFonts w:ascii="Traditional Arabic" w:hAnsi="Traditional Arabic" w:cs="Traditional Arabic"/>
          <w:color w:val="000000"/>
          <w:sz w:val="32"/>
          <w:szCs w:val="32"/>
          <w:rtl/>
        </w:rPr>
        <w:t xml:space="preserve"> </w:t>
      </w:r>
      <w:r w:rsidR="00124705">
        <w:rPr>
          <w:rFonts w:ascii="Traditional Arabic" w:hAnsi="Traditional Arabic" w:cs="Traditional Arabic" w:hint="cs"/>
          <w:color w:val="000000"/>
          <w:sz w:val="32"/>
          <w:szCs w:val="32"/>
          <w:rtl/>
        </w:rPr>
        <w:t>و</w:t>
      </w:r>
      <w:r w:rsidRPr="007B6441">
        <w:rPr>
          <w:rFonts w:ascii="Traditional Arabic" w:hAnsi="Traditional Arabic" w:cs="Traditional Arabic"/>
          <w:color w:val="000000"/>
          <w:sz w:val="32"/>
          <w:szCs w:val="32"/>
          <w:rtl/>
        </w:rPr>
        <w:t>نقص الموارد المالية والتقنية</w:t>
      </w:r>
      <w:r w:rsidR="00124705">
        <w:rPr>
          <w:rFonts w:ascii="Traditional Arabic" w:hAnsi="Traditional Arabic" w:cs="Traditional Arabic" w:hint="cs"/>
          <w:color w:val="000000"/>
          <w:sz w:val="32"/>
          <w:szCs w:val="32"/>
          <w:rtl/>
        </w:rPr>
        <w:t>، مما</w:t>
      </w:r>
      <w:r w:rsidRPr="007B6441">
        <w:rPr>
          <w:rFonts w:ascii="Traditional Arabic" w:hAnsi="Traditional Arabic" w:cs="Traditional Arabic"/>
          <w:color w:val="000000"/>
          <w:sz w:val="32"/>
          <w:szCs w:val="32"/>
          <w:rtl/>
        </w:rPr>
        <w:t xml:space="preserve"> يحد من تنفيذ الأفكار الإبداعية. كما أن ضغط الوقت وكثرة الأعباء الوظيفية </w:t>
      </w:r>
      <w:r w:rsidR="00124705">
        <w:rPr>
          <w:rFonts w:ascii="Traditional Arabic" w:hAnsi="Traditional Arabic" w:cs="Traditional Arabic" w:hint="cs"/>
          <w:color w:val="000000"/>
          <w:sz w:val="32"/>
          <w:szCs w:val="32"/>
          <w:rtl/>
        </w:rPr>
        <w:t>يقلل</w:t>
      </w:r>
      <w:r w:rsidRPr="007B6441">
        <w:rPr>
          <w:rFonts w:ascii="Traditional Arabic" w:hAnsi="Traditional Arabic" w:cs="Traditional Arabic"/>
          <w:color w:val="000000"/>
          <w:sz w:val="32"/>
          <w:szCs w:val="32"/>
          <w:rtl/>
        </w:rPr>
        <w:t xml:space="preserve"> من فرص التفكير الابتكاري</w:t>
      </w:r>
      <w:r w:rsidR="00124705">
        <w:rPr>
          <w:rFonts w:ascii="Traditional Arabic" w:hAnsi="Traditional Arabic" w:cs="Traditional Arabic" w:hint="cs"/>
          <w:color w:val="000000"/>
          <w:sz w:val="32"/>
          <w:szCs w:val="32"/>
          <w:rtl/>
        </w:rPr>
        <w:t>، كما ان</w:t>
      </w:r>
      <w:r w:rsidRPr="007B6441">
        <w:rPr>
          <w:rFonts w:ascii="Traditional Arabic" w:hAnsi="Traditional Arabic" w:cs="Traditional Arabic"/>
          <w:color w:val="000000"/>
          <w:sz w:val="32"/>
          <w:szCs w:val="32"/>
          <w:rtl/>
        </w:rPr>
        <w:t xml:space="preserve"> عدم الاستقرار الاقتصادي أو الإداري يخلق حالة من القل</w:t>
      </w:r>
      <w:r w:rsidR="00124705">
        <w:rPr>
          <w:rFonts w:ascii="Traditional Arabic" w:hAnsi="Traditional Arabic" w:cs="Traditional Arabic" w:hint="cs"/>
          <w:color w:val="000000"/>
          <w:sz w:val="32"/>
          <w:szCs w:val="32"/>
          <w:rtl/>
        </w:rPr>
        <w:t>ق، وكل ذلك يعوق الإبداع</w:t>
      </w:r>
      <w:r w:rsidRPr="007B6441">
        <w:rPr>
          <w:rFonts w:ascii="Traditional Arabic" w:hAnsi="Traditional Arabic" w:cs="Traditional Arabic"/>
          <w:color w:val="000000"/>
          <w:sz w:val="32"/>
          <w:szCs w:val="32"/>
          <w:lang w:bidi="ar-EG"/>
        </w:rPr>
        <w:t>.</w:t>
      </w:r>
    </w:p>
    <w:p w14:paraId="72F9AFD8" w14:textId="0A59888F" w:rsidR="007B6441" w:rsidRPr="003B5043" w:rsidRDefault="007B6441" w:rsidP="003B5043">
      <w:pPr>
        <w:pStyle w:val="ListParagraph"/>
        <w:numPr>
          <w:ilvl w:val="0"/>
          <w:numId w:val="35"/>
        </w:numPr>
        <w:tabs>
          <w:tab w:val="left" w:pos="662"/>
        </w:tabs>
        <w:spacing w:after="0" w:line="360" w:lineRule="auto"/>
        <w:ind w:left="379"/>
        <w:jc w:val="both"/>
        <w:rPr>
          <w:rFonts w:ascii="Traditional Arabic" w:hAnsi="Traditional Arabic" w:cs="Traditional Arabic"/>
          <w:b/>
          <w:bCs/>
          <w:color w:val="000000"/>
          <w:sz w:val="36"/>
          <w:szCs w:val="36"/>
          <w:rtl/>
          <w:lang w:bidi="ar-EG"/>
        </w:rPr>
      </w:pPr>
      <w:r w:rsidRPr="007B6441">
        <w:rPr>
          <w:rFonts w:ascii="Traditional Arabic" w:hAnsi="Traditional Arabic" w:cs="Traditional Arabic"/>
          <w:b/>
          <w:bCs/>
          <w:color w:val="000000"/>
          <w:sz w:val="36"/>
          <w:szCs w:val="36"/>
          <w:rtl/>
          <w:lang w:bidi="ar-EG"/>
        </w:rPr>
        <w:lastRenderedPageBreak/>
        <w:t>المعوقات النفسية</w:t>
      </w:r>
      <w:r w:rsidRPr="003B5043">
        <w:rPr>
          <w:rFonts w:ascii="Traditional Arabic" w:hAnsi="Traditional Arabic" w:cs="Traditional Arabic" w:hint="cs"/>
          <w:b/>
          <w:bCs/>
          <w:color w:val="000000"/>
          <w:sz w:val="36"/>
          <w:szCs w:val="36"/>
          <w:rtl/>
          <w:lang w:bidi="ar-EG"/>
        </w:rPr>
        <w:t>:</w:t>
      </w:r>
    </w:p>
    <w:p w14:paraId="47A6BE96" w14:textId="783FAEF9" w:rsidR="007B6441" w:rsidRPr="007B6441" w:rsidRDefault="007B6441" w:rsidP="007B6441">
      <w:pPr>
        <w:bidi/>
        <w:spacing w:line="360" w:lineRule="auto"/>
        <w:ind w:firstLine="720"/>
        <w:jc w:val="both"/>
        <w:rPr>
          <w:rFonts w:ascii="Traditional Arabic" w:hAnsi="Traditional Arabic" w:cs="Traditional Arabic"/>
          <w:color w:val="000000"/>
          <w:sz w:val="32"/>
          <w:szCs w:val="32"/>
          <w:lang w:bidi="ar-EG"/>
        </w:rPr>
      </w:pPr>
      <w:r w:rsidRPr="007B6441">
        <w:rPr>
          <w:rFonts w:ascii="Traditional Arabic" w:hAnsi="Traditional Arabic" w:cs="Traditional Arabic"/>
          <w:color w:val="000000"/>
          <w:sz w:val="32"/>
          <w:szCs w:val="32"/>
          <w:rtl/>
        </w:rPr>
        <w:t>ترتبط المعوقات النفسية بالحالة الداخلية للفرد ومشاعره</w:t>
      </w:r>
      <w:r w:rsidR="00124705">
        <w:rPr>
          <w:rFonts w:ascii="Traditional Arabic" w:hAnsi="Traditional Arabic" w:cs="Traditional Arabic" w:hint="cs"/>
          <w:color w:val="000000"/>
          <w:sz w:val="32"/>
          <w:szCs w:val="32"/>
          <w:rtl/>
        </w:rPr>
        <w:t>،</w:t>
      </w:r>
      <w:r w:rsidRPr="007B6441">
        <w:rPr>
          <w:rFonts w:ascii="Traditional Arabic" w:hAnsi="Traditional Arabic" w:cs="Traditional Arabic"/>
          <w:color w:val="000000"/>
          <w:sz w:val="32"/>
          <w:szCs w:val="32"/>
          <w:rtl/>
        </w:rPr>
        <w:t xml:space="preserve"> </w:t>
      </w:r>
      <w:r w:rsidR="00124705">
        <w:rPr>
          <w:rFonts w:ascii="Traditional Arabic" w:hAnsi="Traditional Arabic" w:cs="Traditional Arabic" w:hint="cs"/>
          <w:color w:val="000000"/>
          <w:sz w:val="32"/>
          <w:szCs w:val="32"/>
          <w:rtl/>
        </w:rPr>
        <w:t>ف</w:t>
      </w:r>
      <w:r w:rsidRPr="007B6441">
        <w:rPr>
          <w:rFonts w:ascii="Traditional Arabic" w:hAnsi="Traditional Arabic" w:cs="Traditional Arabic"/>
          <w:color w:val="000000"/>
          <w:sz w:val="32"/>
          <w:szCs w:val="32"/>
          <w:rtl/>
        </w:rPr>
        <w:t xml:space="preserve">الخوف من التغيير أو من تحمل المسؤولية </w:t>
      </w:r>
      <w:proofErr w:type="gramStart"/>
      <w:r w:rsidRPr="007B6441">
        <w:rPr>
          <w:rFonts w:ascii="Traditional Arabic" w:hAnsi="Traditional Arabic" w:cs="Traditional Arabic"/>
          <w:color w:val="000000"/>
          <w:sz w:val="32"/>
          <w:szCs w:val="32"/>
          <w:rtl/>
        </w:rPr>
        <w:t>يعيق</w:t>
      </w:r>
      <w:proofErr w:type="gramEnd"/>
      <w:r w:rsidRPr="007B6441">
        <w:rPr>
          <w:rFonts w:ascii="Traditional Arabic" w:hAnsi="Traditional Arabic" w:cs="Traditional Arabic"/>
          <w:color w:val="000000"/>
          <w:sz w:val="32"/>
          <w:szCs w:val="32"/>
          <w:rtl/>
        </w:rPr>
        <w:t xml:space="preserve"> الإبداع الإداري</w:t>
      </w:r>
      <w:r w:rsidR="00FC0B89">
        <w:rPr>
          <w:rFonts w:ascii="Traditional Arabic" w:hAnsi="Traditional Arabic" w:cs="Traditional Arabic" w:hint="cs"/>
          <w:color w:val="000000"/>
          <w:sz w:val="32"/>
          <w:szCs w:val="32"/>
          <w:rtl/>
        </w:rPr>
        <w:t>، كما ان</w:t>
      </w:r>
      <w:r w:rsidRPr="007B6441">
        <w:rPr>
          <w:rFonts w:ascii="Traditional Arabic" w:hAnsi="Traditional Arabic" w:cs="Traditional Arabic"/>
          <w:color w:val="000000"/>
          <w:sz w:val="32"/>
          <w:szCs w:val="32"/>
          <w:rtl/>
        </w:rPr>
        <w:t xml:space="preserve"> القلق الزائد والتوتر المستمر يقللان من صفاء الذهن.</w:t>
      </w:r>
      <w:r w:rsidR="00FC0B89">
        <w:rPr>
          <w:rFonts w:ascii="Traditional Arabic" w:hAnsi="Traditional Arabic" w:cs="Traditional Arabic" w:hint="cs"/>
          <w:color w:val="000000"/>
          <w:sz w:val="32"/>
          <w:szCs w:val="32"/>
          <w:rtl/>
        </w:rPr>
        <w:t xml:space="preserve"> كما ان</w:t>
      </w:r>
      <w:r w:rsidRPr="007B6441">
        <w:rPr>
          <w:rFonts w:ascii="Traditional Arabic" w:hAnsi="Traditional Arabic" w:cs="Traditional Arabic"/>
          <w:color w:val="000000"/>
          <w:sz w:val="32"/>
          <w:szCs w:val="32"/>
          <w:rtl/>
        </w:rPr>
        <w:t xml:space="preserve"> الشعور بالإحباط نتيجة تجارب فاشلة سابقة يمنع المحاولة مرة أخرى. </w:t>
      </w:r>
      <w:r w:rsidR="00FC0B89">
        <w:rPr>
          <w:rFonts w:ascii="Traditional Arabic" w:hAnsi="Traditional Arabic" w:cs="Traditional Arabic" w:hint="cs"/>
          <w:color w:val="000000"/>
          <w:sz w:val="32"/>
          <w:szCs w:val="32"/>
          <w:rtl/>
        </w:rPr>
        <w:t xml:space="preserve">يضاف إلى ما سبق أن </w:t>
      </w:r>
      <w:r w:rsidRPr="007B6441">
        <w:rPr>
          <w:rFonts w:ascii="Traditional Arabic" w:hAnsi="Traditional Arabic" w:cs="Traditional Arabic"/>
          <w:color w:val="000000"/>
          <w:sz w:val="32"/>
          <w:szCs w:val="32"/>
          <w:rtl/>
        </w:rPr>
        <w:t xml:space="preserve">التفكير السلبي والتشاؤم يؤثران على توليد الأفكار الجديدة. كما أن انخفاض الدافعية الداخلية يقلل من الرغبة في الإبداع. </w:t>
      </w:r>
      <w:r w:rsidR="00FC0B89">
        <w:rPr>
          <w:rFonts w:ascii="Traditional Arabic" w:hAnsi="Traditional Arabic" w:cs="Traditional Arabic" w:hint="cs"/>
          <w:color w:val="000000"/>
          <w:sz w:val="32"/>
          <w:szCs w:val="32"/>
          <w:rtl/>
        </w:rPr>
        <w:t>و</w:t>
      </w:r>
      <w:r w:rsidRPr="007B6441">
        <w:rPr>
          <w:rFonts w:ascii="Traditional Arabic" w:hAnsi="Traditional Arabic" w:cs="Traditional Arabic"/>
          <w:color w:val="000000"/>
          <w:sz w:val="32"/>
          <w:szCs w:val="32"/>
          <w:rtl/>
        </w:rPr>
        <w:t xml:space="preserve">أخيرًا، </w:t>
      </w:r>
      <w:r w:rsidR="00FC0B89">
        <w:rPr>
          <w:rFonts w:ascii="Traditional Arabic" w:hAnsi="Traditional Arabic" w:cs="Traditional Arabic" w:hint="cs"/>
          <w:color w:val="000000"/>
          <w:sz w:val="32"/>
          <w:szCs w:val="32"/>
          <w:rtl/>
        </w:rPr>
        <w:t xml:space="preserve">فإن </w:t>
      </w:r>
      <w:r w:rsidRPr="007B6441">
        <w:rPr>
          <w:rFonts w:ascii="Traditional Arabic" w:hAnsi="Traditional Arabic" w:cs="Traditional Arabic"/>
          <w:color w:val="000000"/>
          <w:sz w:val="32"/>
          <w:szCs w:val="32"/>
          <w:rtl/>
        </w:rPr>
        <w:t>الصراعات النفسية الداخلية تعوق التركيز والابتكار</w:t>
      </w:r>
      <w:r w:rsidRPr="007B6441">
        <w:rPr>
          <w:rFonts w:ascii="Traditional Arabic" w:hAnsi="Traditional Arabic" w:cs="Traditional Arabic"/>
          <w:color w:val="000000"/>
          <w:sz w:val="32"/>
          <w:szCs w:val="32"/>
          <w:lang w:bidi="ar-EG"/>
        </w:rPr>
        <w:t>.</w:t>
      </w:r>
    </w:p>
    <w:p w14:paraId="042BF362" w14:textId="7E7DCD95" w:rsidR="00701A64" w:rsidRDefault="003B5043" w:rsidP="001D407F">
      <w:pPr>
        <w:bidi/>
        <w:spacing w:after="160" w:line="259" w:lineRule="auto"/>
        <w:jc w:val="both"/>
        <w:rPr>
          <w:rFonts w:ascii="Traditional Arabic" w:hAnsi="Traditional Arabic" w:cs="Traditional Arabic"/>
          <w:b/>
          <w:bCs/>
          <w:color w:val="000000"/>
          <w:sz w:val="40"/>
          <w:szCs w:val="40"/>
          <w:rtl/>
          <w:lang w:bidi="ar-EG"/>
        </w:rPr>
      </w:pPr>
      <w:bookmarkStart w:id="6" w:name="_Hlk217935601"/>
      <w:r>
        <w:rPr>
          <w:rFonts w:ascii="Traditional Arabic" w:hAnsi="Traditional Arabic" w:cs="Traditional Arabic" w:hint="cs"/>
          <w:b/>
          <w:bCs/>
          <w:color w:val="000000"/>
          <w:sz w:val="40"/>
          <w:szCs w:val="40"/>
          <w:rtl/>
          <w:lang w:bidi="ar-EG"/>
        </w:rPr>
        <w:t>ثانيا</w:t>
      </w:r>
      <w:r w:rsidR="00701A64" w:rsidRPr="008D2B90">
        <w:rPr>
          <w:rFonts w:ascii="Traditional Arabic" w:hAnsi="Traditional Arabic" w:cs="Traditional Arabic" w:hint="cs"/>
          <w:b/>
          <w:bCs/>
          <w:color w:val="000000"/>
          <w:sz w:val="40"/>
          <w:szCs w:val="40"/>
          <w:rtl/>
          <w:lang w:bidi="ar-EG"/>
        </w:rPr>
        <w:t>: الدراسات السابقة:</w:t>
      </w:r>
    </w:p>
    <w:p w14:paraId="315EB3C6" w14:textId="1231C201" w:rsidR="00E616EF" w:rsidRPr="00E616EF" w:rsidRDefault="00E616EF" w:rsidP="00E616EF">
      <w:pPr>
        <w:bidi/>
        <w:spacing w:line="360" w:lineRule="auto"/>
        <w:ind w:firstLine="720"/>
        <w:jc w:val="both"/>
        <w:rPr>
          <w:rFonts w:ascii="Traditional Arabic" w:hAnsi="Traditional Arabic" w:cs="Traditional Arabic"/>
          <w:color w:val="000000"/>
          <w:sz w:val="32"/>
          <w:szCs w:val="32"/>
          <w:rtl/>
        </w:rPr>
      </w:pPr>
      <w:r w:rsidRPr="00E616EF">
        <w:rPr>
          <w:rFonts w:ascii="Traditional Arabic" w:hAnsi="Traditional Arabic" w:cs="Traditional Arabic"/>
          <w:color w:val="000000"/>
          <w:sz w:val="32"/>
          <w:szCs w:val="32"/>
          <w:rtl/>
        </w:rPr>
        <w:t xml:space="preserve">بعد البحث والاطلاع على الدراسات ذات العلاقة بالموضوع والتي تناولت </w:t>
      </w:r>
      <w:r w:rsidRPr="00E616EF">
        <w:rPr>
          <w:rFonts w:ascii="Traditional Arabic" w:hAnsi="Traditional Arabic" w:cs="Traditional Arabic" w:hint="cs"/>
          <w:color w:val="000000"/>
          <w:sz w:val="32"/>
          <w:szCs w:val="32"/>
          <w:rtl/>
        </w:rPr>
        <w:t>بيئة العمل، والإبداع الإداري</w:t>
      </w:r>
      <w:r w:rsidRPr="00E616EF">
        <w:rPr>
          <w:rFonts w:ascii="Traditional Arabic" w:hAnsi="Traditional Arabic" w:cs="Traditional Arabic"/>
          <w:color w:val="000000"/>
          <w:sz w:val="32"/>
          <w:szCs w:val="32"/>
          <w:rtl/>
        </w:rPr>
        <w:t>، وقف الباحث على عدة رسائل علمية ودراسات منشورة في مجلات علمية مختلفة تتناول الموضوع، أبرزها ما يلي:</w:t>
      </w:r>
    </w:p>
    <w:p w14:paraId="19238487" w14:textId="77777777" w:rsidR="00E616EF" w:rsidRPr="00E616EF" w:rsidRDefault="00E616EF" w:rsidP="00E616EF">
      <w:pPr>
        <w:bidi/>
        <w:spacing w:after="160" w:line="259" w:lineRule="auto"/>
        <w:jc w:val="both"/>
        <w:rPr>
          <w:rFonts w:ascii="Traditional Arabic" w:hAnsi="Traditional Arabic" w:cs="Traditional Arabic"/>
          <w:b/>
          <w:bCs/>
          <w:color w:val="000000"/>
          <w:sz w:val="40"/>
          <w:szCs w:val="40"/>
          <w:rtl/>
          <w:lang w:bidi="ar-EG"/>
        </w:rPr>
      </w:pPr>
      <w:r w:rsidRPr="00E616EF">
        <w:rPr>
          <w:rFonts w:ascii="Traditional Arabic" w:hAnsi="Traditional Arabic" w:cs="Traditional Arabic" w:hint="cs"/>
          <w:b/>
          <w:bCs/>
          <w:color w:val="000000"/>
          <w:sz w:val="40"/>
          <w:szCs w:val="40"/>
          <w:rtl/>
          <w:lang w:bidi="ar-EG"/>
        </w:rPr>
        <w:t>أولا: الدراسات التي اهتمت ببيئة العمل:</w:t>
      </w:r>
    </w:p>
    <w:p w14:paraId="02A00178" w14:textId="47C08ED1" w:rsidR="00E616EF" w:rsidRPr="00E454FC" w:rsidRDefault="00E616EF" w:rsidP="00E454FC">
      <w:pPr>
        <w:pStyle w:val="ListParagraph"/>
        <w:numPr>
          <w:ilvl w:val="0"/>
          <w:numId w:val="38"/>
        </w:numPr>
        <w:tabs>
          <w:tab w:val="left" w:pos="662"/>
        </w:tabs>
        <w:spacing w:after="0" w:line="360" w:lineRule="auto"/>
        <w:ind w:left="379"/>
        <w:rPr>
          <w:rFonts w:ascii="Traditional Arabic" w:hAnsi="Traditional Arabic" w:cs="Traditional Arabic"/>
          <w:b/>
          <w:bCs/>
          <w:color w:val="000000"/>
          <w:sz w:val="36"/>
          <w:szCs w:val="36"/>
          <w:rtl/>
          <w:lang w:bidi="ar-EG"/>
        </w:rPr>
      </w:pPr>
      <w:bookmarkStart w:id="7" w:name="_Hlk213693458"/>
      <w:r w:rsidRPr="00E454FC">
        <w:rPr>
          <w:rFonts w:ascii="Traditional Arabic" w:hAnsi="Traditional Arabic" w:cs="Traditional Arabic"/>
          <w:b/>
          <w:bCs/>
          <w:color w:val="000000"/>
          <w:sz w:val="36"/>
          <w:szCs w:val="36"/>
          <w:rtl/>
          <w:lang w:bidi="ar-EG"/>
        </w:rPr>
        <w:t xml:space="preserve">دراسة </w:t>
      </w:r>
      <w:r w:rsidRPr="00E454FC">
        <w:rPr>
          <w:rFonts w:ascii="Traditional Arabic" w:hAnsi="Traditional Arabic" w:cs="Traditional Arabic" w:hint="cs"/>
          <w:b/>
          <w:bCs/>
          <w:color w:val="000000"/>
          <w:sz w:val="36"/>
          <w:szCs w:val="36"/>
          <w:rtl/>
          <w:lang w:bidi="ar-EG"/>
        </w:rPr>
        <w:t>بخيت</w:t>
      </w:r>
      <w:r w:rsidRPr="00E454FC">
        <w:rPr>
          <w:rFonts w:ascii="Traditional Arabic" w:hAnsi="Traditional Arabic" w:cs="Traditional Arabic"/>
          <w:b/>
          <w:bCs/>
          <w:color w:val="000000"/>
          <w:sz w:val="36"/>
          <w:szCs w:val="36"/>
          <w:rtl/>
          <w:lang w:bidi="ar-EG"/>
        </w:rPr>
        <w:t xml:space="preserve"> (</w:t>
      </w:r>
      <w:r w:rsidRPr="00E454FC">
        <w:rPr>
          <w:rFonts w:ascii="Traditional Arabic" w:hAnsi="Traditional Arabic" w:cs="Traditional Arabic" w:hint="cs"/>
          <w:b/>
          <w:bCs/>
          <w:color w:val="000000"/>
          <w:sz w:val="36"/>
          <w:szCs w:val="36"/>
          <w:rtl/>
          <w:lang w:bidi="ar-EG"/>
        </w:rPr>
        <w:t>2024</w:t>
      </w:r>
      <w:r w:rsidRPr="00E454FC">
        <w:rPr>
          <w:rFonts w:ascii="Traditional Arabic" w:hAnsi="Traditional Arabic" w:cs="Traditional Arabic"/>
          <w:b/>
          <w:bCs/>
          <w:color w:val="000000"/>
          <w:sz w:val="36"/>
          <w:szCs w:val="36"/>
          <w:rtl/>
          <w:lang w:bidi="ar-EG"/>
        </w:rPr>
        <w:t>)</w:t>
      </w:r>
      <w:r w:rsidRPr="00E454FC">
        <w:rPr>
          <w:rFonts w:ascii="Traditional Arabic" w:hAnsi="Traditional Arabic" w:cs="Traditional Arabic" w:hint="cs"/>
          <w:b/>
          <w:bCs/>
          <w:color w:val="000000"/>
          <w:sz w:val="36"/>
          <w:szCs w:val="36"/>
          <w:rtl/>
          <w:lang w:bidi="ar-EG"/>
        </w:rPr>
        <w:t>:</w:t>
      </w:r>
    </w:p>
    <w:p w14:paraId="4F650493" w14:textId="77777777" w:rsidR="00E616EF" w:rsidRDefault="00E616EF" w:rsidP="00F01D63">
      <w:pPr>
        <w:bidi/>
        <w:spacing w:line="360" w:lineRule="auto"/>
        <w:ind w:firstLine="720"/>
        <w:jc w:val="both"/>
        <w:rPr>
          <w:rFonts w:ascii="Traditional Arabic" w:hAnsi="Traditional Arabic" w:cs="Traditional Arabic"/>
          <w:color w:val="000000"/>
          <w:sz w:val="32"/>
          <w:szCs w:val="32"/>
          <w:rtl/>
        </w:rPr>
      </w:pPr>
      <w:r w:rsidRPr="00F01D63">
        <w:rPr>
          <w:rFonts w:ascii="Traditional Arabic" w:hAnsi="Traditional Arabic" w:cs="Traditional Arabic"/>
          <w:color w:val="000000"/>
          <w:sz w:val="32"/>
          <w:szCs w:val="32"/>
          <w:rtl/>
        </w:rPr>
        <w:t xml:space="preserve">هدفت الدراسة إلى معرفة أثر </w:t>
      </w:r>
      <w:bookmarkEnd w:id="7"/>
      <w:r w:rsidRPr="00F01D63">
        <w:rPr>
          <w:rFonts w:ascii="Traditional Arabic" w:hAnsi="Traditional Arabic" w:cs="Traditional Arabic"/>
          <w:color w:val="000000"/>
          <w:sz w:val="32"/>
          <w:szCs w:val="32"/>
          <w:rtl/>
        </w:rPr>
        <w:t xml:space="preserve">بيئة العمل على السلامة المهنية وتوضيح أفضل الطرق التي يجب أن تستند عليها عملية التدريب والتعلم. </w:t>
      </w:r>
      <w:r w:rsidRPr="00F01D63">
        <w:rPr>
          <w:rFonts w:ascii="Traditional Arabic" w:hAnsi="Traditional Arabic" w:cs="Traditional Arabic" w:hint="cs"/>
          <w:color w:val="000000"/>
          <w:sz w:val="32"/>
          <w:szCs w:val="32"/>
          <w:rtl/>
        </w:rPr>
        <w:t xml:space="preserve">وقد </w:t>
      </w:r>
      <w:r w:rsidRPr="00F01D63">
        <w:rPr>
          <w:rFonts w:ascii="Traditional Arabic" w:hAnsi="Traditional Arabic" w:cs="Traditional Arabic"/>
          <w:color w:val="000000"/>
          <w:sz w:val="32"/>
          <w:szCs w:val="32"/>
          <w:rtl/>
        </w:rPr>
        <w:t>تكونت عينة الدراسة من موظفي الأمانة العامة للحكومة -ولاية سنار</w:t>
      </w:r>
      <w:r w:rsidRPr="00F01D63">
        <w:rPr>
          <w:rFonts w:ascii="Traditional Arabic" w:hAnsi="Traditional Arabic" w:cs="Traditional Arabic" w:hint="cs"/>
          <w:color w:val="000000"/>
          <w:sz w:val="32"/>
          <w:szCs w:val="32"/>
          <w:rtl/>
        </w:rPr>
        <w:t xml:space="preserve"> بدولة السودان،</w:t>
      </w:r>
      <w:r w:rsidRPr="00F01D63">
        <w:rPr>
          <w:rFonts w:ascii="Traditional Arabic" w:hAnsi="Traditional Arabic" w:cs="Traditional Arabic"/>
          <w:color w:val="000000"/>
          <w:sz w:val="32"/>
          <w:szCs w:val="32"/>
          <w:rtl/>
        </w:rPr>
        <w:t xml:space="preserve"> </w:t>
      </w:r>
      <w:r w:rsidRPr="00F01D63">
        <w:rPr>
          <w:rFonts w:ascii="Traditional Arabic" w:hAnsi="Traditional Arabic" w:cs="Traditional Arabic" w:hint="cs"/>
          <w:color w:val="000000"/>
          <w:sz w:val="32"/>
          <w:szCs w:val="32"/>
          <w:rtl/>
        </w:rPr>
        <w:t>و</w:t>
      </w:r>
      <w:r w:rsidRPr="00F01D63">
        <w:rPr>
          <w:rFonts w:ascii="Traditional Arabic" w:hAnsi="Traditional Arabic" w:cs="Traditional Arabic"/>
          <w:color w:val="000000"/>
          <w:sz w:val="32"/>
          <w:szCs w:val="32"/>
          <w:rtl/>
        </w:rPr>
        <w:t>تم اختيار العينة عن طريق الحصر الشامل لمجتمع الدراسة لعدد 56 موظف</w:t>
      </w:r>
      <w:r w:rsidRPr="00F01D63">
        <w:rPr>
          <w:rFonts w:ascii="Traditional Arabic" w:hAnsi="Traditional Arabic" w:cs="Traditional Arabic" w:hint="cs"/>
          <w:color w:val="000000"/>
          <w:sz w:val="32"/>
          <w:szCs w:val="32"/>
          <w:rtl/>
        </w:rPr>
        <w:t>ا</w:t>
      </w:r>
      <w:r w:rsidRPr="00F01D63">
        <w:rPr>
          <w:rFonts w:ascii="Traditional Arabic" w:hAnsi="Traditional Arabic" w:cs="Traditional Arabic"/>
          <w:color w:val="000000"/>
          <w:sz w:val="32"/>
          <w:szCs w:val="32"/>
          <w:rtl/>
        </w:rPr>
        <w:t xml:space="preserve">، واعتمد الباحث </w:t>
      </w:r>
      <w:r w:rsidRPr="00F01D63">
        <w:rPr>
          <w:rFonts w:ascii="Traditional Arabic" w:hAnsi="Traditional Arabic" w:cs="Traditional Arabic" w:hint="cs"/>
          <w:color w:val="000000"/>
          <w:sz w:val="32"/>
          <w:szCs w:val="32"/>
          <w:rtl/>
        </w:rPr>
        <w:t>الاستبانة</w:t>
      </w:r>
      <w:r w:rsidRPr="00F01D63">
        <w:rPr>
          <w:rFonts w:ascii="Traditional Arabic" w:hAnsi="Traditional Arabic" w:cs="Traditional Arabic"/>
          <w:color w:val="000000"/>
          <w:sz w:val="32"/>
          <w:szCs w:val="32"/>
          <w:rtl/>
        </w:rPr>
        <w:t xml:space="preserve"> بغرض جمع البيانات. </w:t>
      </w:r>
      <w:r w:rsidRPr="00F01D63">
        <w:rPr>
          <w:rFonts w:ascii="Traditional Arabic" w:hAnsi="Traditional Arabic" w:cs="Traditional Arabic" w:hint="cs"/>
          <w:color w:val="000000"/>
          <w:sz w:val="32"/>
          <w:szCs w:val="32"/>
          <w:rtl/>
        </w:rPr>
        <w:t>و</w:t>
      </w:r>
      <w:r w:rsidRPr="00F01D63">
        <w:rPr>
          <w:rFonts w:ascii="Traditional Arabic" w:hAnsi="Traditional Arabic" w:cs="Traditional Arabic"/>
          <w:color w:val="000000"/>
          <w:sz w:val="32"/>
          <w:szCs w:val="32"/>
          <w:rtl/>
        </w:rPr>
        <w:t>تم استخدام التحليل الكمي للبيانات، باستخدام الحزمة الإحصائية للعلوم الاجتماعية (</w:t>
      </w:r>
      <w:r w:rsidRPr="00F01D63">
        <w:rPr>
          <w:rFonts w:ascii="Traditional Arabic" w:hAnsi="Traditional Arabic" w:cs="Traditional Arabic"/>
          <w:color w:val="000000"/>
          <w:sz w:val="32"/>
          <w:szCs w:val="32"/>
        </w:rPr>
        <w:t>SPSS</w:t>
      </w:r>
      <w:r w:rsidRPr="00F01D63">
        <w:rPr>
          <w:rFonts w:ascii="Traditional Arabic" w:hAnsi="Traditional Arabic" w:cs="Traditional Arabic"/>
          <w:color w:val="000000"/>
          <w:sz w:val="32"/>
          <w:szCs w:val="32"/>
          <w:rtl/>
        </w:rPr>
        <w:t xml:space="preserve">)، </w:t>
      </w:r>
      <w:r w:rsidRPr="00F01D63">
        <w:rPr>
          <w:rFonts w:ascii="Traditional Arabic" w:hAnsi="Traditional Arabic" w:cs="Traditional Arabic" w:hint="cs"/>
          <w:color w:val="000000"/>
          <w:sz w:val="32"/>
          <w:szCs w:val="32"/>
          <w:rtl/>
        </w:rPr>
        <w:t xml:space="preserve">ومن </w:t>
      </w:r>
      <w:r w:rsidRPr="00F01D63">
        <w:rPr>
          <w:rFonts w:ascii="Traditional Arabic" w:hAnsi="Traditional Arabic" w:cs="Traditional Arabic"/>
          <w:color w:val="000000"/>
          <w:sz w:val="32"/>
          <w:szCs w:val="32"/>
          <w:rtl/>
        </w:rPr>
        <w:t>أهم النتائج</w:t>
      </w:r>
      <w:r w:rsidRPr="00F01D63">
        <w:rPr>
          <w:rFonts w:ascii="Traditional Arabic" w:hAnsi="Traditional Arabic" w:cs="Traditional Arabic" w:hint="cs"/>
          <w:color w:val="000000"/>
          <w:sz w:val="32"/>
          <w:szCs w:val="32"/>
          <w:rtl/>
        </w:rPr>
        <w:t xml:space="preserve"> التي توصلت اليها الدراسة</w:t>
      </w:r>
      <w:r w:rsidRPr="00F01D63">
        <w:rPr>
          <w:rFonts w:ascii="Traditional Arabic" w:hAnsi="Traditional Arabic" w:cs="Traditional Arabic"/>
          <w:color w:val="000000"/>
          <w:sz w:val="32"/>
          <w:szCs w:val="32"/>
          <w:rtl/>
        </w:rPr>
        <w:t xml:space="preserve">: </w:t>
      </w:r>
      <w:r w:rsidRPr="00F01D63">
        <w:rPr>
          <w:rFonts w:ascii="Traditional Arabic" w:hAnsi="Traditional Arabic" w:cs="Traditional Arabic" w:hint="cs"/>
          <w:color w:val="000000"/>
          <w:sz w:val="32"/>
          <w:szCs w:val="32"/>
          <w:rtl/>
        </w:rPr>
        <w:t>وجود</w:t>
      </w:r>
      <w:r w:rsidRPr="00F01D63">
        <w:rPr>
          <w:rFonts w:ascii="Traditional Arabic" w:hAnsi="Traditional Arabic" w:cs="Traditional Arabic"/>
          <w:color w:val="000000"/>
          <w:sz w:val="32"/>
          <w:szCs w:val="32"/>
          <w:rtl/>
        </w:rPr>
        <w:t xml:space="preserve"> علاقة ذات دلالة إحصائية عند مستوي معنوية 0,05 بين الهيكل التنظيمي والصحة والسلامة المهنية، لا توجد علاقة ذات دلالة إحصائية عند مستوي معنوية 0,05 بين محاور بيئة العمل (المهام والواجبات، بيئة العمل المادية، بيئة العمل التكنولوجية) والصحة والسلامة المهنية، توجد علاقة ذات دلالة إحصائية عند مستوى معنوية 0,05 بين محوري بيئة العمل (المهام والواجبات، </w:t>
      </w:r>
      <w:r w:rsidRPr="00F01D63">
        <w:rPr>
          <w:rFonts w:ascii="Traditional Arabic" w:hAnsi="Traditional Arabic" w:cs="Traditional Arabic"/>
          <w:color w:val="000000"/>
          <w:sz w:val="32"/>
          <w:szCs w:val="32"/>
          <w:rtl/>
        </w:rPr>
        <w:lastRenderedPageBreak/>
        <w:t>الهيكل التنظيمي) والتدريب والتعلم، لا توجد علاقة ذات دلالة إحصائية عند مستوى معنوية 0,05 بين محوري بيئة العمل (بيئة العمل المادية، بيئة العمل التكنولوجية) والتدريب والتعلم. اهم التوصيات توفير جداول عمل مرنة لأداء المهام خارج ساعات العمل، استخدام الأمانة مقياس لقياس فاعليتها التنظيمية وفقا (أسلوب الأهداف -تحليل الانحرافات -مراجعة وتقييم المراجع).</w:t>
      </w:r>
    </w:p>
    <w:p w14:paraId="234B3502" w14:textId="77777777" w:rsidR="00E454FC" w:rsidRDefault="00E454FC" w:rsidP="00E454FC">
      <w:pPr>
        <w:bidi/>
        <w:spacing w:line="360" w:lineRule="auto"/>
        <w:ind w:firstLine="720"/>
        <w:jc w:val="both"/>
        <w:rPr>
          <w:rFonts w:ascii="Traditional Arabic" w:hAnsi="Traditional Arabic" w:cs="Traditional Arabic"/>
          <w:color w:val="000000"/>
          <w:sz w:val="32"/>
          <w:szCs w:val="32"/>
          <w:rtl/>
        </w:rPr>
      </w:pPr>
    </w:p>
    <w:p w14:paraId="2485335B" w14:textId="77777777" w:rsidR="00E454FC" w:rsidRPr="00F01D63" w:rsidRDefault="00E454FC" w:rsidP="00E454FC">
      <w:pPr>
        <w:bidi/>
        <w:spacing w:line="360" w:lineRule="auto"/>
        <w:ind w:firstLine="720"/>
        <w:jc w:val="both"/>
        <w:rPr>
          <w:rFonts w:ascii="Traditional Arabic" w:hAnsi="Traditional Arabic" w:cs="Traditional Arabic"/>
          <w:color w:val="000000"/>
          <w:sz w:val="32"/>
          <w:szCs w:val="32"/>
          <w:rtl/>
        </w:rPr>
      </w:pPr>
    </w:p>
    <w:p w14:paraId="716D6D25" w14:textId="77777777" w:rsidR="00E616EF" w:rsidRPr="00E454FC" w:rsidRDefault="00E616EF" w:rsidP="00E454FC">
      <w:pPr>
        <w:pStyle w:val="ListParagraph"/>
        <w:numPr>
          <w:ilvl w:val="0"/>
          <w:numId w:val="38"/>
        </w:numPr>
        <w:tabs>
          <w:tab w:val="left" w:pos="662"/>
        </w:tabs>
        <w:spacing w:after="0" w:line="360" w:lineRule="auto"/>
        <w:ind w:left="379"/>
        <w:rPr>
          <w:rFonts w:ascii="Traditional Arabic" w:hAnsi="Traditional Arabic" w:cs="Traditional Arabic"/>
          <w:b/>
          <w:bCs/>
          <w:color w:val="000000"/>
          <w:sz w:val="36"/>
          <w:szCs w:val="36"/>
          <w:rtl/>
          <w:lang w:bidi="ar-EG"/>
        </w:rPr>
      </w:pPr>
      <w:r w:rsidRPr="00E454FC">
        <w:rPr>
          <w:rFonts w:ascii="Traditional Arabic" w:hAnsi="Traditional Arabic" w:cs="Traditional Arabic"/>
          <w:b/>
          <w:bCs/>
          <w:color w:val="000000"/>
          <w:sz w:val="36"/>
          <w:szCs w:val="36"/>
          <w:rtl/>
          <w:lang w:bidi="ar-EG"/>
        </w:rPr>
        <w:t xml:space="preserve">دراسة </w:t>
      </w:r>
      <w:r w:rsidRPr="00E454FC">
        <w:rPr>
          <w:rFonts w:ascii="Traditional Arabic" w:hAnsi="Traditional Arabic" w:cs="Traditional Arabic" w:hint="cs"/>
          <w:b/>
          <w:bCs/>
          <w:color w:val="000000"/>
          <w:sz w:val="36"/>
          <w:szCs w:val="36"/>
          <w:rtl/>
          <w:lang w:bidi="ar-EG"/>
        </w:rPr>
        <w:t>بنى خالد</w:t>
      </w:r>
      <w:r w:rsidRPr="00E454FC">
        <w:rPr>
          <w:rFonts w:ascii="Traditional Arabic" w:hAnsi="Traditional Arabic" w:cs="Traditional Arabic"/>
          <w:b/>
          <w:bCs/>
          <w:color w:val="000000"/>
          <w:sz w:val="36"/>
          <w:szCs w:val="36"/>
          <w:rtl/>
          <w:lang w:bidi="ar-EG"/>
        </w:rPr>
        <w:t xml:space="preserve"> (</w:t>
      </w:r>
      <w:r w:rsidRPr="00E454FC">
        <w:rPr>
          <w:rFonts w:ascii="Traditional Arabic" w:hAnsi="Traditional Arabic" w:cs="Traditional Arabic" w:hint="cs"/>
          <w:b/>
          <w:bCs/>
          <w:color w:val="000000"/>
          <w:sz w:val="36"/>
          <w:szCs w:val="36"/>
          <w:rtl/>
          <w:lang w:bidi="ar-EG"/>
        </w:rPr>
        <w:t>2024</w:t>
      </w:r>
      <w:r w:rsidRPr="00E454FC">
        <w:rPr>
          <w:rFonts w:ascii="Traditional Arabic" w:hAnsi="Traditional Arabic" w:cs="Traditional Arabic"/>
          <w:b/>
          <w:bCs/>
          <w:color w:val="000000"/>
          <w:sz w:val="36"/>
          <w:szCs w:val="36"/>
          <w:rtl/>
          <w:lang w:bidi="ar-EG"/>
        </w:rPr>
        <w:t>)</w:t>
      </w:r>
      <w:r w:rsidRPr="00E454FC">
        <w:rPr>
          <w:rFonts w:ascii="Traditional Arabic" w:hAnsi="Traditional Arabic" w:cs="Traditional Arabic" w:hint="cs"/>
          <w:b/>
          <w:bCs/>
          <w:color w:val="000000"/>
          <w:sz w:val="36"/>
          <w:szCs w:val="36"/>
          <w:rtl/>
          <w:lang w:bidi="ar-EG"/>
        </w:rPr>
        <w:t>:</w:t>
      </w:r>
    </w:p>
    <w:p w14:paraId="0E010AF2" w14:textId="77777777" w:rsidR="00E616EF" w:rsidRPr="00E454FC" w:rsidRDefault="00E616EF" w:rsidP="00E454FC">
      <w:pPr>
        <w:bidi/>
        <w:spacing w:line="360" w:lineRule="auto"/>
        <w:ind w:firstLine="720"/>
        <w:jc w:val="both"/>
        <w:rPr>
          <w:rFonts w:ascii="Traditional Arabic" w:hAnsi="Traditional Arabic" w:cs="Traditional Arabic"/>
          <w:color w:val="000000"/>
          <w:sz w:val="32"/>
          <w:szCs w:val="32"/>
          <w:rtl/>
        </w:rPr>
      </w:pPr>
      <w:r w:rsidRPr="00E454FC">
        <w:rPr>
          <w:rFonts w:ascii="Traditional Arabic" w:hAnsi="Traditional Arabic" w:cs="Traditional Arabic"/>
          <w:color w:val="000000"/>
          <w:sz w:val="32"/>
          <w:szCs w:val="32"/>
          <w:rtl/>
        </w:rPr>
        <w:t xml:space="preserve">هدفت الدراسة إلى معرفة أثر بيئة العمل على تعزيز المخرجات التنظيمية من خلال مشاركة الموظفين كمتغير وسيط في البنوك التجارية الأردنية. </w:t>
      </w:r>
      <w:r w:rsidRPr="00E454FC">
        <w:rPr>
          <w:rFonts w:ascii="Traditional Arabic" w:hAnsi="Traditional Arabic" w:cs="Traditional Arabic" w:hint="cs"/>
          <w:color w:val="000000"/>
          <w:sz w:val="32"/>
          <w:szCs w:val="32"/>
          <w:rtl/>
        </w:rPr>
        <w:t xml:space="preserve">وقد </w:t>
      </w:r>
      <w:r w:rsidRPr="00E454FC">
        <w:rPr>
          <w:rFonts w:ascii="Traditional Arabic" w:hAnsi="Traditional Arabic" w:cs="Traditional Arabic"/>
          <w:color w:val="000000"/>
          <w:sz w:val="32"/>
          <w:szCs w:val="32"/>
          <w:rtl/>
        </w:rPr>
        <w:t>استخدمت الدراسة المنهج الوصفي التحليلي، حيث تم جمع البيانات باستخدام الاستبانة، وشملت عينة مكونة من 377 موظفًا من 12 بنكًا تجاريًا أردنيًا.</w:t>
      </w:r>
      <w:r w:rsidRPr="00E454FC">
        <w:rPr>
          <w:rFonts w:ascii="Traditional Arabic" w:hAnsi="Traditional Arabic" w:cs="Traditional Arabic" w:hint="cs"/>
          <w:color w:val="000000"/>
          <w:sz w:val="32"/>
          <w:szCs w:val="32"/>
          <w:rtl/>
        </w:rPr>
        <w:t xml:space="preserve"> وقد</w:t>
      </w:r>
      <w:r w:rsidRPr="00E454FC">
        <w:rPr>
          <w:rFonts w:ascii="Traditional Arabic" w:hAnsi="Traditional Arabic" w:cs="Traditional Arabic"/>
          <w:color w:val="000000"/>
          <w:sz w:val="32"/>
          <w:szCs w:val="32"/>
          <w:rtl/>
        </w:rPr>
        <w:t xml:space="preserve"> أظهرت النتائج وجود تأثير إيجابي لبيئة العمل على المخرجات التنظيمية من خلال مشاركة الموظفين، حيث تمثل أبعاد بيئة العمل تأثيرًا كبيرًا على الرضا الوظيفي وسلوك المواطنة التنظيمية والالتزام الوظيفي، بينما كان لمشاركة الموظفين دور كبير في تحقيق أهداف المنظمة وتعزيز بيئة العمل بشكل إيجابي. أوصت الدراسة بضرورة تطوير بيئة عمل مريحة تحافظ على التوازن بين العمل والحياة وتدعم تعلم الموظفين وتوفير فرص النمو.</w:t>
      </w:r>
    </w:p>
    <w:p w14:paraId="590DABF9" w14:textId="77777777" w:rsidR="00E616EF" w:rsidRPr="00E454FC" w:rsidRDefault="00E616EF" w:rsidP="00E454FC">
      <w:pPr>
        <w:pStyle w:val="ListParagraph"/>
        <w:numPr>
          <w:ilvl w:val="0"/>
          <w:numId w:val="38"/>
        </w:numPr>
        <w:tabs>
          <w:tab w:val="left" w:pos="662"/>
        </w:tabs>
        <w:spacing w:after="0" w:line="360" w:lineRule="auto"/>
        <w:ind w:left="379"/>
        <w:rPr>
          <w:rFonts w:ascii="Traditional Arabic" w:hAnsi="Traditional Arabic" w:cs="Traditional Arabic"/>
          <w:b/>
          <w:bCs/>
          <w:color w:val="000000"/>
          <w:sz w:val="36"/>
          <w:szCs w:val="36"/>
          <w:rtl/>
          <w:lang w:bidi="ar-EG"/>
        </w:rPr>
      </w:pPr>
      <w:r w:rsidRPr="00E454FC">
        <w:rPr>
          <w:rFonts w:ascii="Traditional Arabic" w:hAnsi="Traditional Arabic" w:cs="Traditional Arabic"/>
          <w:b/>
          <w:bCs/>
          <w:color w:val="000000"/>
          <w:sz w:val="36"/>
          <w:szCs w:val="36"/>
          <w:rtl/>
          <w:lang w:bidi="ar-EG"/>
        </w:rPr>
        <w:t xml:space="preserve">دراسة </w:t>
      </w:r>
      <w:r w:rsidRPr="00E454FC">
        <w:rPr>
          <w:rFonts w:ascii="Traditional Arabic" w:hAnsi="Traditional Arabic" w:cs="Traditional Arabic" w:hint="cs"/>
          <w:b/>
          <w:bCs/>
          <w:color w:val="000000"/>
          <w:sz w:val="36"/>
          <w:szCs w:val="36"/>
          <w:rtl/>
          <w:lang w:bidi="ar-EG"/>
        </w:rPr>
        <w:t>الطراونة</w:t>
      </w:r>
      <w:r w:rsidRPr="00E454FC">
        <w:rPr>
          <w:rFonts w:ascii="Traditional Arabic" w:hAnsi="Traditional Arabic" w:cs="Traditional Arabic"/>
          <w:b/>
          <w:bCs/>
          <w:color w:val="000000"/>
          <w:sz w:val="36"/>
          <w:szCs w:val="36"/>
          <w:rtl/>
          <w:lang w:bidi="ar-EG"/>
        </w:rPr>
        <w:t xml:space="preserve"> (</w:t>
      </w:r>
      <w:r w:rsidRPr="00E454FC">
        <w:rPr>
          <w:rFonts w:ascii="Traditional Arabic" w:hAnsi="Traditional Arabic" w:cs="Traditional Arabic" w:hint="cs"/>
          <w:b/>
          <w:bCs/>
          <w:color w:val="000000"/>
          <w:sz w:val="36"/>
          <w:szCs w:val="36"/>
          <w:rtl/>
          <w:lang w:bidi="ar-EG"/>
        </w:rPr>
        <w:t>2024</w:t>
      </w:r>
      <w:r w:rsidRPr="00E454FC">
        <w:rPr>
          <w:rFonts w:ascii="Traditional Arabic" w:hAnsi="Traditional Arabic" w:cs="Traditional Arabic"/>
          <w:b/>
          <w:bCs/>
          <w:color w:val="000000"/>
          <w:sz w:val="36"/>
          <w:szCs w:val="36"/>
          <w:rtl/>
          <w:lang w:bidi="ar-EG"/>
        </w:rPr>
        <w:t>)</w:t>
      </w:r>
      <w:r w:rsidRPr="00E454FC">
        <w:rPr>
          <w:rFonts w:ascii="Traditional Arabic" w:hAnsi="Traditional Arabic" w:cs="Traditional Arabic" w:hint="cs"/>
          <w:b/>
          <w:bCs/>
          <w:color w:val="000000"/>
          <w:sz w:val="36"/>
          <w:szCs w:val="36"/>
          <w:rtl/>
          <w:lang w:bidi="ar-EG"/>
        </w:rPr>
        <w:t>:</w:t>
      </w:r>
    </w:p>
    <w:p w14:paraId="7C8B42EC" w14:textId="77777777" w:rsidR="00E616EF" w:rsidRPr="00DA5C1D" w:rsidRDefault="00E616EF" w:rsidP="00DA5C1D">
      <w:pPr>
        <w:bidi/>
        <w:spacing w:line="360" w:lineRule="auto"/>
        <w:ind w:firstLine="720"/>
        <w:jc w:val="both"/>
        <w:rPr>
          <w:rFonts w:ascii="Traditional Arabic" w:hAnsi="Traditional Arabic" w:cs="Traditional Arabic"/>
          <w:color w:val="000000"/>
          <w:sz w:val="32"/>
          <w:szCs w:val="32"/>
          <w:rtl/>
        </w:rPr>
      </w:pPr>
      <w:r w:rsidRPr="00DA5C1D">
        <w:rPr>
          <w:rFonts w:ascii="Traditional Arabic" w:hAnsi="Traditional Arabic" w:cs="Traditional Arabic"/>
          <w:color w:val="000000"/>
          <w:sz w:val="32"/>
          <w:szCs w:val="32"/>
          <w:rtl/>
        </w:rPr>
        <w:t xml:space="preserve">هدفت الدراسة إلى استكشاف تأثير القيادة التحويلية </w:t>
      </w:r>
      <w:r w:rsidRPr="00DA5C1D">
        <w:rPr>
          <w:rFonts w:ascii="Traditional Arabic" w:hAnsi="Traditional Arabic" w:cs="Traditional Arabic" w:hint="cs"/>
          <w:color w:val="000000"/>
          <w:sz w:val="32"/>
          <w:szCs w:val="32"/>
          <w:rtl/>
        </w:rPr>
        <w:t>على</w:t>
      </w:r>
      <w:r w:rsidRPr="00DA5C1D">
        <w:rPr>
          <w:rFonts w:ascii="Traditional Arabic" w:hAnsi="Traditional Arabic" w:cs="Traditional Arabic"/>
          <w:color w:val="000000"/>
          <w:sz w:val="32"/>
          <w:szCs w:val="32"/>
          <w:rtl/>
        </w:rPr>
        <w:t xml:space="preserve"> تحسين بيئة العمل في دائرة الأحوال المدنية والجوازات الأردنية، مع التركيز على الإبداع السلوكي كمتغير وسيط.</w:t>
      </w:r>
      <w:r w:rsidRPr="00DA5C1D">
        <w:rPr>
          <w:rFonts w:ascii="Traditional Arabic" w:hAnsi="Traditional Arabic" w:cs="Traditional Arabic" w:hint="cs"/>
          <w:color w:val="000000"/>
          <w:sz w:val="32"/>
          <w:szCs w:val="32"/>
          <w:rtl/>
        </w:rPr>
        <w:t xml:space="preserve"> وقد</w:t>
      </w:r>
      <w:r w:rsidRPr="00DA5C1D">
        <w:rPr>
          <w:rFonts w:ascii="Traditional Arabic" w:hAnsi="Traditional Arabic" w:cs="Traditional Arabic"/>
          <w:color w:val="000000"/>
          <w:sz w:val="32"/>
          <w:szCs w:val="32"/>
          <w:rtl/>
        </w:rPr>
        <w:t xml:space="preserve"> استخدمت الدراسة المنهج الوصفي التحليلي، حيث تم جمع البيانات باستخدام استبانة تم توزيعها على 177 موظفًا من مكاتب الدائرة في مختلف مناطق محافظة عمان. </w:t>
      </w:r>
      <w:r w:rsidRPr="00DA5C1D">
        <w:rPr>
          <w:rFonts w:ascii="Traditional Arabic" w:hAnsi="Traditional Arabic" w:cs="Traditional Arabic" w:hint="cs"/>
          <w:color w:val="000000"/>
          <w:sz w:val="32"/>
          <w:szCs w:val="32"/>
          <w:rtl/>
        </w:rPr>
        <w:t xml:space="preserve">وقد </w:t>
      </w:r>
      <w:r w:rsidRPr="00DA5C1D">
        <w:rPr>
          <w:rFonts w:ascii="Traditional Arabic" w:hAnsi="Traditional Arabic" w:cs="Traditional Arabic"/>
          <w:color w:val="000000"/>
          <w:sz w:val="32"/>
          <w:szCs w:val="32"/>
          <w:rtl/>
        </w:rPr>
        <w:t xml:space="preserve">أظهرت </w:t>
      </w:r>
      <w:r w:rsidRPr="00DA5C1D">
        <w:rPr>
          <w:rFonts w:ascii="Traditional Arabic" w:hAnsi="Traditional Arabic" w:cs="Traditional Arabic" w:hint="cs"/>
          <w:color w:val="000000"/>
          <w:sz w:val="32"/>
          <w:szCs w:val="32"/>
          <w:rtl/>
        </w:rPr>
        <w:t>نتائج الدراسة</w:t>
      </w:r>
      <w:r w:rsidRPr="00DA5C1D">
        <w:rPr>
          <w:rFonts w:ascii="Traditional Arabic" w:hAnsi="Traditional Arabic" w:cs="Traditional Arabic"/>
          <w:color w:val="000000"/>
          <w:sz w:val="32"/>
          <w:szCs w:val="32"/>
          <w:rtl/>
        </w:rPr>
        <w:t xml:space="preserve"> أن القيادة التحويلية بمختلف أبعادها (التأثير المثالي، والتحفيز، </w:t>
      </w:r>
      <w:r w:rsidRPr="00DA5C1D">
        <w:rPr>
          <w:rFonts w:ascii="Traditional Arabic" w:hAnsi="Traditional Arabic" w:cs="Traditional Arabic"/>
          <w:color w:val="000000"/>
          <w:sz w:val="32"/>
          <w:szCs w:val="32"/>
          <w:rtl/>
        </w:rPr>
        <w:lastRenderedPageBreak/>
        <w:t xml:space="preserve">والتحفيز الفكري، والاعتبارات الفردية) تؤثر بشكل إيجابي على تحسين بيئة العمل، وأن الإبداع السلوكي يعمل كوسيط لهذه العلاقة. </w:t>
      </w:r>
      <w:r w:rsidRPr="00DA5C1D">
        <w:rPr>
          <w:rFonts w:ascii="Traditional Arabic" w:hAnsi="Traditional Arabic" w:cs="Traditional Arabic" w:hint="cs"/>
          <w:color w:val="000000"/>
          <w:sz w:val="32"/>
          <w:szCs w:val="32"/>
          <w:rtl/>
        </w:rPr>
        <w:t xml:space="preserve">وقد </w:t>
      </w:r>
      <w:r w:rsidRPr="00DA5C1D">
        <w:rPr>
          <w:rFonts w:ascii="Traditional Arabic" w:hAnsi="Traditional Arabic" w:cs="Traditional Arabic"/>
          <w:color w:val="000000"/>
          <w:sz w:val="32"/>
          <w:szCs w:val="32"/>
          <w:rtl/>
        </w:rPr>
        <w:t xml:space="preserve">أوصت الدراسة </w:t>
      </w:r>
      <w:r w:rsidRPr="00DA5C1D">
        <w:rPr>
          <w:rFonts w:ascii="Traditional Arabic" w:hAnsi="Traditional Arabic" w:cs="Traditional Arabic" w:hint="cs"/>
          <w:color w:val="000000"/>
          <w:sz w:val="32"/>
          <w:szCs w:val="32"/>
          <w:rtl/>
        </w:rPr>
        <w:t xml:space="preserve">بعدة توصيات أبرزها </w:t>
      </w:r>
      <w:r w:rsidRPr="00DA5C1D">
        <w:rPr>
          <w:rFonts w:ascii="Traditional Arabic" w:hAnsi="Traditional Arabic" w:cs="Traditional Arabic"/>
          <w:color w:val="000000"/>
          <w:sz w:val="32"/>
          <w:szCs w:val="32"/>
          <w:rtl/>
        </w:rPr>
        <w:t>ضرورة تعزيز القيادة التحويلية لتطوير بيئة العمل وتشجيع الأداء العالي من خلال تحفيز الأفراد وتطوير رؤيتهم الشخصية.</w:t>
      </w:r>
    </w:p>
    <w:p w14:paraId="05936547" w14:textId="77777777" w:rsidR="00E616EF" w:rsidRPr="00E454FC" w:rsidRDefault="00E616EF" w:rsidP="00E454FC">
      <w:pPr>
        <w:pStyle w:val="ListParagraph"/>
        <w:numPr>
          <w:ilvl w:val="0"/>
          <w:numId w:val="38"/>
        </w:numPr>
        <w:tabs>
          <w:tab w:val="left" w:pos="662"/>
        </w:tabs>
        <w:spacing w:after="0" w:line="360" w:lineRule="auto"/>
        <w:ind w:left="379"/>
        <w:rPr>
          <w:rFonts w:ascii="Traditional Arabic" w:hAnsi="Traditional Arabic" w:cs="Traditional Arabic"/>
          <w:b/>
          <w:bCs/>
          <w:color w:val="000000"/>
          <w:sz w:val="36"/>
          <w:szCs w:val="36"/>
          <w:rtl/>
          <w:lang w:bidi="ar-EG"/>
        </w:rPr>
      </w:pPr>
      <w:r w:rsidRPr="00E454FC">
        <w:rPr>
          <w:rFonts w:ascii="Traditional Arabic" w:hAnsi="Traditional Arabic" w:cs="Traditional Arabic"/>
          <w:b/>
          <w:bCs/>
          <w:color w:val="000000"/>
          <w:sz w:val="36"/>
          <w:szCs w:val="36"/>
          <w:rtl/>
          <w:lang w:bidi="ar-EG"/>
        </w:rPr>
        <w:t xml:space="preserve">دراسة </w:t>
      </w:r>
      <w:proofErr w:type="spellStart"/>
      <w:r w:rsidRPr="00E454FC">
        <w:rPr>
          <w:rFonts w:ascii="Traditional Arabic" w:hAnsi="Traditional Arabic" w:cs="Traditional Arabic" w:hint="cs"/>
          <w:b/>
          <w:bCs/>
          <w:color w:val="000000"/>
          <w:sz w:val="36"/>
          <w:szCs w:val="36"/>
          <w:rtl/>
          <w:lang w:bidi="ar-EG"/>
        </w:rPr>
        <w:t>العويسية</w:t>
      </w:r>
      <w:proofErr w:type="spellEnd"/>
      <w:r w:rsidRPr="00E454FC">
        <w:rPr>
          <w:rFonts w:ascii="Traditional Arabic" w:hAnsi="Traditional Arabic" w:cs="Traditional Arabic"/>
          <w:b/>
          <w:bCs/>
          <w:color w:val="000000"/>
          <w:sz w:val="36"/>
          <w:szCs w:val="36"/>
          <w:rtl/>
          <w:lang w:bidi="ar-EG"/>
        </w:rPr>
        <w:t xml:space="preserve"> (</w:t>
      </w:r>
      <w:r w:rsidRPr="00E454FC">
        <w:rPr>
          <w:rFonts w:ascii="Traditional Arabic" w:hAnsi="Traditional Arabic" w:cs="Traditional Arabic" w:hint="cs"/>
          <w:b/>
          <w:bCs/>
          <w:color w:val="000000"/>
          <w:sz w:val="36"/>
          <w:szCs w:val="36"/>
          <w:rtl/>
          <w:lang w:bidi="ar-EG"/>
        </w:rPr>
        <w:t>2024</w:t>
      </w:r>
      <w:r w:rsidRPr="00E454FC">
        <w:rPr>
          <w:rFonts w:ascii="Traditional Arabic" w:hAnsi="Traditional Arabic" w:cs="Traditional Arabic"/>
          <w:b/>
          <w:bCs/>
          <w:color w:val="000000"/>
          <w:sz w:val="36"/>
          <w:szCs w:val="36"/>
          <w:rtl/>
          <w:lang w:bidi="ar-EG"/>
        </w:rPr>
        <w:t>)</w:t>
      </w:r>
      <w:r w:rsidRPr="00E454FC">
        <w:rPr>
          <w:rFonts w:ascii="Traditional Arabic" w:hAnsi="Traditional Arabic" w:cs="Traditional Arabic" w:hint="cs"/>
          <w:b/>
          <w:bCs/>
          <w:color w:val="000000"/>
          <w:sz w:val="36"/>
          <w:szCs w:val="36"/>
          <w:rtl/>
          <w:lang w:bidi="ar-EG"/>
        </w:rPr>
        <w:t>:</w:t>
      </w:r>
    </w:p>
    <w:p w14:paraId="02A10CEB" w14:textId="77777777" w:rsidR="00E616EF" w:rsidRPr="00DA5C1D" w:rsidRDefault="00E616EF" w:rsidP="00DA5C1D">
      <w:pPr>
        <w:bidi/>
        <w:spacing w:line="360" w:lineRule="auto"/>
        <w:ind w:firstLine="720"/>
        <w:jc w:val="both"/>
        <w:rPr>
          <w:rFonts w:ascii="Traditional Arabic" w:hAnsi="Traditional Arabic" w:cs="Traditional Arabic"/>
          <w:color w:val="000000"/>
          <w:sz w:val="32"/>
          <w:szCs w:val="32"/>
          <w:rtl/>
        </w:rPr>
      </w:pPr>
      <w:r w:rsidRPr="00DA5C1D">
        <w:rPr>
          <w:rFonts w:ascii="Traditional Arabic" w:hAnsi="Traditional Arabic" w:cs="Traditional Arabic" w:hint="cs"/>
          <w:color w:val="000000"/>
          <w:sz w:val="32"/>
          <w:szCs w:val="32"/>
          <w:rtl/>
        </w:rPr>
        <w:t xml:space="preserve">هدفت الدراسة </w:t>
      </w:r>
      <w:r w:rsidRPr="00DA5C1D">
        <w:rPr>
          <w:rFonts w:ascii="Traditional Arabic" w:hAnsi="Traditional Arabic" w:cs="Traditional Arabic"/>
          <w:color w:val="000000"/>
          <w:sz w:val="32"/>
          <w:szCs w:val="32"/>
          <w:rtl/>
        </w:rPr>
        <w:t xml:space="preserve">إلى استكشاف العلاقة بين بيئة العمل والولاء الوظيفي لدى الموظفين في مؤسسات التعليم العالي الخاصة في محافظة مسقط، مع التركيز على الرضا الوظيفي كمتغير وسيط. </w:t>
      </w:r>
      <w:r w:rsidRPr="00DA5C1D">
        <w:rPr>
          <w:rFonts w:ascii="Traditional Arabic" w:hAnsi="Traditional Arabic" w:cs="Traditional Arabic" w:hint="cs"/>
          <w:color w:val="000000"/>
          <w:sz w:val="32"/>
          <w:szCs w:val="32"/>
          <w:rtl/>
        </w:rPr>
        <w:t xml:space="preserve">وقد </w:t>
      </w:r>
      <w:r w:rsidRPr="00DA5C1D">
        <w:rPr>
          <w:rFonts w:ascii="Traditional Arabic" w:hAnsi="Traditional Arabic" w:cs="Traditional Arabic"/>
          <w:color w:val="000000"/>
          <w:sz w:val="32"/>
          <w:szCs w:val="32"/>
          <w:rtl/>
        </w:rPr>
        <w:t>استخدمت الدراسة المنهج الوصفي التحليلي، وتم جمع البيانات باستخدام استبانة موجهة إلى موظفي 10 مؤسسات تعليمية خاصة في مسقط، حيث شملت العينة 200 موظف.</w:t>
      </w:r>
      <w:r w:rsidRPr="00DA5C1D">
        <w:rPr>
          <w:rFonts w:ascii="Traditional Arabic" w:hAnsi="Traditional Arabic" w:cs="Traditional Arabic" w:hint="cs"/>
          <w:color w:val="000000"/>
          <w:sz w:val="32"/>
          <w:szCs w:val="32"/>
          <w:rtl/>
        </w:rPr>
        <w:t xml:space="preserve"> وقد </w:t>
      </w:r>
      <w:r w:rsidRPr="00DA5C1D">
        <w:rPr>
          <w:rFonts w:ascii="Traditional Arabic" w:hAnsi="Traditional Arabic" w:cs="Traditional Arabic"/>
          <w:color w:val="000000"/>
          <w:sz w:val="32"/>
          <w:szCs w:val="32"/>
          <w:rtl/>
        </w:rPr>
        <w:t xml:space="preserve">أظهرت النتائج أن بيئة العمل لها تأثير إيجابي على الرضا الوظيفي، وهو بدوره يؤثر على الولاء الوظيفي للموظفين. </w:t>
      </w:r>
      <w:r w:rsidRPr="00DA5C1D">
        <w:rPr>
          <w:rFonts w:ascii="Traditional Arabic" w:hAnsi="Traditional Arabic" w:cs="Traditional Arabic" w:hint="cs"/>
          <w:color w:val="000000"/>
          <w:sz w:val="32"/>
          <w:szCs w:val="32"/>
          <w:rtl/>
        </w:rPr>
        <w:t>و</w:t>
      </w:r>
      <w:r w:rsidRPr="00DA5C1D">
        <w:rPr>
          <w:rFonts w:ascii="Traditional Arabic" w:hAnsi="Traditional Arabic" w:cs="Traditional Arabic"/>
          <w:color w:val="000000"/>
          <w:sz w:val="32"/>
          <w:szCs w:val="32"/>
          <w:rtl/>
        </w:rPr>
        <w:t>تم تحديد أن أبعاد بيئة العمل مثل سياسات العمل، وظروف العمل، وجودة العمل، تساهم بشكل كبير في تحسين رضا الموظفين وبالتالي زيادة ولائهم للمؤسسة. كما أظهرت الدراسة أن الرضا الوظيفي يعمل كوسيط يعزز العلاقة بين بيئة العمل والولاء الوظيفي، حيث تبين أن الموظفين الذين يشعرون بالراحة والرضا في بيئة عملهم يميلون إلى البقاء في العمل وتحقيق أداء أعلى.</w:t>
      </w:r>
      <w:r w:rsidRPr="00DA5C1D">
        <w:rPr>
          <w:rFonts w:ascii="Traditional Arabic" w:hAnsi="Traditional Arabic" w:cs="Traditional Arabic" w:hint="cs"/>
          <w:color w:val="000000"/>
          <w:sz w:val="32"/>
          <w:szCs w:val="32"/>
          <w:rtl/>
        </w:rPr>
        <w:t xml:space="preserve"> وفى ضوء النتائج أوصت </w:t>
      </w:r>
      <w:r w:rsidRPr="00DA5C1D">
        <w:rPr>
          <w:rFonts w:ascii="Traditional Arabic" w:hAnsi="Traditional Arabic" w:cs="Traditional Arabic"/>
          <w:color w:val="000000"/>
          <w:sz w:val="32"/>
          <w:szCs w:val="32"/>
          <w:rtl/>
        </w:rPr>
        <w:t xml:space="preserve">الدراسة بضرورة تحسين بيئة العمل في مؤسسات التعليم العالي الخاصة من خلال تحسين ظروف العمل، </w:t>
      </w:r>
      <w:r w:rsidRPr="00DA5C1D">
        <w:rPr>
          <w:rFonts w:ascii="Traditional Arabic" w:hAnsi="Traditional Arabic" w:cs="Traditional Arabic" w:hint="cs"/>
          <w:color w:val="000000"/>
          <w:sz w:val="32"/>
          <w:szCs w:val="32"/>
          <w:rtl/>
        </w:rPr>
        <w:t>و</w:t>
      </w:r>
      <w:r w:rsidRPr="00DA5C1D">
        <w:rPr>
          <w:rFonts w:ascii="Traditional Arabic" w:hAnsi="Traditional Arabic" w:cs="Traditional Arabic"/>
          <w:color w:val="000000"/>
          <w:sz w:val="32"/>
          <w:szCs w:val="32"/>
          <w:rtl/>
        </w:rPr>
        <w:t>تعزيز التفاعل بين الموظفين والإدارة، وتوفير بيئة عمل تحفز الإبداع والابتكار. كما تدعو إلى تنفيذ سياسات تحفز الموظفين وتعزز من ولائهم للمؤسسة، مما يساهم في تحسين الأداء المؤسسي والارتقاء بمستوى الخدمات التعليمية المقدمة.</w:t>
      </w:r>
    </w:p>
    <w:p w14:paraId="777948B8" w14:textId="77777777" w:rsidR="00E616EF" w:rsidRPr="00E454FC" w:rsidRDefault="00E616EF" w:rsidP="00E454FC">
      <w:pPr>
        <w:pStyle w:val="ListParagraph"/>
        <w:numPr>
          <w:ilvl w:val="0"/>
          <w:numId w:val="38"/>
        </w:numPr>
        <w:tabs>
          <w:tab w:val="left" w:pos="662"/>
        </w:tabs>
        <w:spacing w:after="0" w:line="360" w:lineRule="auto"/>
        <w:ind w:left="379"/>
        <w:rPr>
          <w:rFonts w:ascii="Traditional Arabic" w:hAnsi="Traditional Arabic" w:cs="Traditional Arabic"/>
          <w:b/>
          <w:bCs/>
          <w:color w:val="000000"/>
          <w:sz w:val="36"/>
          <w:szCs w:val="36"/>
          <w:rtl/>
          <w:lang w:bidi="ar-EG"/>
        </w:rPr>
      </w:pPr>
      <w:r w:rsidRPr="00E454FC">
        <w:rPr>
          <w:rFonts w:ascii="Traditional Arabic" w:hAnsi="Traditional Arabic" w:cs="Traditional Arabic"/>
          <w:b/>
          <w:bCs/>
          <w:color w:val="000000"/>
          <w:sz w:val="36"/>
          <w:szCs w:val="36"/>
          <w:rtl/>
          <w:lang w:bidi="ar-EG"/>
        </w:rPr>
        <w:t xml:space="preserve">دراسة </w:t>
      </w:r>
      <w:r w:rsidRPr="00E454FC">
        <w:rPr>
          <w:rFonts w:ascii="Traditional Arabic" w:hAnsi="Traditional Arabic" w:cs="Traditional Arabic" w:hint="cs"/>
          <w:b/>
          <w:bCs/>
          <w:color w:val="000000"/>
          <w:sz w:val="36"/>
          <w:szCs w:val="36"/>
          <w:rtl/>
          <w:lang w:bidi="ar-EG"/>
        </w:rPr>
        <w:t>الثبيتي وآخرون</w:t>
      </w:r>
      <w:r w:rsidRPr="00E454FC">
        <w:rPr>
          <w:rFonts w:ascii="Traditional Arabic" w:hAnsi="Traditional Arabic" w:cs="Traditional Arabic"/>
          <w:b/>
          <w:bCs/>
          <w:color w:val="000000"/>
          <w:sz w:val="36"/>
          <w:szCs w:val="36"/>
          <w:rtl/>
          <w:lang w:bidi="ar-EG"/>
        </w:rPr>
        <w:t xml:space="preserve"> (</w:t>
      </w:r>
      <w:r w:rsidRPr="00E454FC">
        <w:rPr>
          <w:rFonts w:ascii="Traditional Arabic" w:hAnsi="Traditional Arabic" w:cs="Traditional Arabic" w:hint="cs"/>
          <w:b/>
          <w:bCs/>
          <w:color w:val="000000"/>
          <w:sz w:val="36"/>
          <w:szCs w:val="36"/>
          <w:rtl/>
          <w:lang w:bidi="ar-EG"/>
        </w:rPr>
        <w:t>2023</w:t>
      </w:r>
      <w:r w:rsidRPr="00E454FC">
        <w:rPr>
          <w:rFonts w:ascii="Traditional Arabic" w:hAnsi="Traditional Arabic" w:cs="Traditional Arabic"/>
          <w:b/>
          <w:bCs/>
          <w:color w:val="000000"/>
          <w:sz w:val="36"/>
          <w:szCs w:val="36"/>
          <w:rtl/>
          <w:lang w:bidi="ar-EG"/>
        </w:rPr>
        <w:t>)</w:t>
      </w:r>
      <w:r w:rsidRPr="00E454FC">
        <w:rPr>
          <w:rFonts w:ascii="Traditional Arabic" w:hAnsi="Traditional Arabic" w:cs="Traditional Arabic" w:hint="cs"/>
          <w:b/>
          <w:bCs/>
          <w:color w:val="000000"/>
          <w:sz w:val="36"/>
          <w:szCs w:val="36"/>
          <w:rtl/>
          <w:lang w:bidi="ar-EG"/>
        </w:rPr>
        <w:t>:</w:t>
      </w:r>
    </w:p>
    <w:p w14:paraId="02E7A147" w14:textId="77777777" w:rsidR="00E616EF" w:rsidRPr="00DA5C1D" w:rsidRDefault="00E616EF" w:rsidP="00DA5C1D">
      <w:pPr>
        <w:bidi/>
        <w:spacing w:line="360" w:lineRule="auto"/>
        <w:ind w:firstLine="720"/>
        <w:jc w:val="both"/>
        <w:rPr>
          <w:rFonts w:ascii="Traditional Arabic" w:hAnsi="Traditional Arabic" w:cs="Traditional Arabic"/>
          <w:color w:val="000000"/>
          <w:sz w:val="32"/>
          <w:szCs w:val="32"/>
          <w:rtl/>
        </w:rPr>
      </w:pPr>
      <w:r w:rsidRPr="00DA5C1D">
        <w:rPr>
          <w:rFonts w:ascii="Traditional Arabic" w:hAnsi="Traditional Arabic" w:cs="Traditional Arabic"/>
          <w:color w:val="000000"/>
          <w:sz w:val="32"/>
          <w:szCs w:val="32"/>
          <w:rtl/>
        </w:rPr>
        <w:t xml:space="preserve">هدفت الدراسة إلى التعرف على أثر أبعاد بيئة العمل (التدريب، الحوافز، التمكين التقني، طبيعة وظروف العمل، المشاركة في اتخاذ القرار) على أداء الممرضين العاملين بالمستشفيات الحكومية بالقطاع الصحي السعودي من وجهة نظرهم، وقد استخدمت الدراسة المنهج الوصفي التحليلي لتحقيق أهدافها، وبلغت عينة الدراسة (112) </w:t>
      </w:r>
      <w:r w:rsidRPr="00DA5C1D">
        <w:rPr>
          <w:rFonts w:ascii="Traditional Arabic" w:hAnsi="Traditional Arabic" w:cs="Traditional Arabic"/>
          <w:color w:val="000000"/>
          <w:sz w:val="32"/>
          <w:szCs w:val="32"/>
          <w:rtl/>
        </w:rPr>
        <w:lastRenderedPageBreak/>
        <w:t xml:space="preserve">من الممرضين العاملين بمستشفى (الإيمان العام بالرياض، مجمع الملك عبد الله الطبي بجدة، مستشفى القنفذة العام) بالمملكة العربية السعودية، كما استخدمت الدراسة الاستبانة كأداة لجمع البيانات، وفي ضوء ذلك توصلت الدراسة لعدد من النتائج أهمها أن مربع معامل الارتباط المتعدد </w:t>
      </w:r>
      <w:proofErr w:type="spellStart"/>
      <w:r w:rsidRPr="00DA5C1D">
        <w:rPr>
          <w:rFonts w:ascii="Traditional Arabic" w:hAnsi="Traditional Arabic" w:cs="Traditional Arabic"/>
          <w:color w:val="000000"/>
          <w:sz w:val="32"/>
          <w:szCs w:val="32"/>
        </w:rPr>
        <w:t>Rsquare</w:t>
      </w:r>
      <w:proofErr w:type="spellEnd"/>
      <w:r w:rsidRPr="00DA5C1D">
        <w:rPr>
          <w:rFonts w:ascii="Traditional Arabic" w:hAnsi="Traditional Arabic" w:cs="Traditional Arabic"/>
          <w:color w:val="000000"/>
          <w:sz w:val="32"/>
          <w:szCs w:val="32"/>
          <w:rtl/>
        </w:rPr>
        <w:t xml:space="preserve"> أو معامل التحديد يساوي (0.898) للمتغيرات المستقلة وهو: (أبعاد بيئة العمل) وهذا يعني أن هذا المتغير يفسر (89.8%) من التباين الكلي في أداء الممرضين في القطاع الصحي الحكومي بالمملكة العربية السعودية، كما تبين صلاحية النموذج للتنبؤ بأداء الممرضين من خلال الدرجة الكلية لأبعاد بيئة العمل. وفي ضوء النتائج </w:t>
      </w:r>
      <w:r w:rsidRPr="00DA5C1D">
        <w:rPr>
          <w:rFonts w:ascii="Traditional Arabic" w:hAnsi="Traditional Arabic" w:cs="Traditional Arabic" w:hint="cs"/>
          <w:color w:val="000000"/>
          <w:sz w:val="32"/>
          <w:szCs w:val="32"/>
          <w:rtl/>
        </w:rPr>
        <w:t>أوصت</w:t>
      </w:r>
      <w:r w:rsidRPr="00DA5C1D">
        <w:rPr>
          <w:rFonts w:ascii="Traditional Arabic" w:hAnsi="Traditional Arabic" w:cs="Traditional Arabic"/>
          <w:color w:val="000000"/>
          <w:sz w:val="32"/>
          <w:szCs w:val="32"/>
          <w:rtl/>
        </w:rPr>
        <w:t xml:space="preserve"> الدراسة بضرورة تعزيز استراتيجية إدارة المستشفيات لضمان توفير التجهيزات التقنية الحديثة والمعدات الطبية الحديثة التي تعزز من أداء المهام الوظيفية بفعالية داخل بيئة العمل. وتعزيز مستوى التحفيز والتشجيع للممرضين ومنحهم سلطات أكبر وتمكينهم داخل المستشفيات لزيادة استدامة أدائهم وكفاءتهم. واهتمام إدارة المستشفيات بتوفير كافة أبعاد بيئة العمل بشكل مناسب بحيث يسهم في زيادة أداء الممرضين في تقديمهم أفضل الخدمات الصحية وبأعلى جودة.</w:t>
      </w:r>
    </w:p>
    <w:p w14:paraId="0B22D087" w14:textId="77777777" w:rsidR="00E616EF" w:rsidRPr="00E454FC" w:rsidRDefault="00E616EF" w:rsidP="00E454FC">
      <w:pPr>
        <w:pStyle w:val="ListParagraph"/>
        <w:numPr>
          <w:ilvl w:val="0"/>
          <w:numId w:val="38"/>
        </w:numPr>
        <w:tabs>
          <w:tab w:val="left" w:pos="662"/>
        </w:tabs>
        <w:spacing w:after="0" w:line="360" w:lineRule="auto"/>
        <w:ind w:left="379"/>
        <w:rPr>
          <w:rFonts w:ascii="Traditional Arabic" w:hAnsi="Traditional Arabic" w:cs="Traditional Arabic"/>
          <w:b/>
          <w:bCs/>
          <w:color w:val="000000"/>
          <w:sz w:val="36"/>
          <w:szCs w:val="36"/>
          <w:rtl/>
          <w:lang w:bidi="ar-EG"/>
        </w:rPr>
      </w:pPr>
      <w:r w:rsidRPr="00E454FC">
        <w:rPr>
          <w:rFonts w:ascii="Traditional Arabic" w:hAnsi="Traditional Arabic" w:cs="Traditional Arabic"/>
          <w:b/>
          <w:bCs/>
          <w:color w:val="000000"/>
          <w:sz w:val="36"/>
          <w:szCs w:val="36"/>
          <w:rtl/>
          <w:lang w:bidi="ar-EG"/>
        </w:rPr>
        <w:t xml:space="preserve">دراسة </w:t>
      </w:r>
      <w:r w:rsidRPr="00E454FC">
        <w:rPr>
          <w:rFonts w:ascii="Traditional Arabic" w:hAnsi="Traditional Arabic" w:cs="Traditional Arabic" w:hint="cs"/>
          <w:b/>
          <w:bCs/>
          <w:color w:val="000000"/>
          <w:sz w:val="36"/>
          <w:szCs w:val="36"/>
          <w:rtl/>
          <w:lang w:bidi="ar-EG"/>
        </w:rPr>
        <w:t>فتح الله وإبراهيم</w:t>
      </w:r>
      <w:r w:rsidRPr="00E454FC">
        <w:rPr>
          <w:rFonts w:ascii="Traditional Arabic" w:hAnsi="Traditional Arabic" w:cs="Traditional Arabic"/>
          <w:b/>
          <w:bCs/>
          <w:color w:val="000000"/>
          <w:sz w:val="36"/>
          <w:szCs w:val="36"/>
          <w:rtl/>
          <w:lang w:bidi="ar-EG"/>
        </w:rPr>
        <w:t xml:space="preserve"> (</w:t>
      </w:r>
      <w:r w:rsidRPr="00E454FC">
        <w:rPr>
          <w:rFonts w:ascii="Traditional Arabic" w:hAnsi="Traditional Arabic" w:cs="Traditional Arabic" w:hint="cs"/>
          <w:b/>
          <w:bCs/>
          <w:color w:val="000000"/>
          <w:sz w:val="36"/>
          <w:szCs w:val="36"/>
          <w:rtl/>
          <w:lang w:bidi="ar-EG"/>
        </w:rPr>
        <w:t>2023</w:t>
      </w:r>
      <w:r w:rsidRPr="00E454FC">
        <w:rPr>
          <w:rFonts w:ascii="Traditional Arabic" w:hAnsi="Traditional Arabic" w:cs="Traditional Arabic"/>
          <w:b/>
          <w:bCs/>
          <w:color w:val="000000"/>
          <w:sz w:val="36"/>
          <w:szCs w:val="36"/>
          <w:rtl/>
          <w:lang w:bidi="ar-EG"/>
        </w:rPr>
        <w:t>)</w:t>
      </w:r>
      <w:r w:rsidRPr="00E454FC">
        <w:rPr>
          <w:rFonts w:ascii="Traditional Arabic" w:hAnsi="Traditional Arabic" w:cs="Traditional Arabic" w:hint="cs"/>
          <w:b/>
          <w:bCs/>
          <w:color w:val="000000"/>
          <w:sz w:val="36"/>
          <w:szCs w:val="36"/>
          <w:rtl/>
          <w:lang w:bidi="ar-EG"/>
        </w:rPr>
        <w:t>:</w:t>
      </w:r>
    </w:p>
    <w:p w14:paraId="51A67335" w14:textId="77777777" w:rsidR="00E616EF" w:rsidRPr="00DA5C1D" w:rsidRDefault="00E616EF" w:rsidP="00DA5C1D">
      <w:pPr>
        <w:bidi/>
        <w:spacing w:line="360" w:lineRule="auto"/>
        <w:ind w:firstLine="720"/>
        <w:jc w:val="both"/>
        <w:rPr>
          <w:rFonts w:ascii="Traditional Arabic" w:hAnsi="Traditional Arabic" w:cs="Traditional Arabic"/>
          <w:color w:val="000000"/>
          <w:sz w:val="32"/>
          <w:szCs w:val="32"/>
          <w:rtl/>
        </w:rPr>
      </w:pPr>
      <w:r w:rsidRPr="00DA5C1D">
        <w:rPr>
          <w:rFonts w:ascii="Traditional Arabic" w:hAnsi="Traditional Arabic" w:cs="Traditional Arabic" w:hint="cs"/>
          <w:color w:val="000000"/>
          <w:sz w:val="32"/>
          <w:szCs w:val="32"/>
          <w:rtl/>
        </w:rPr>
        <w:t>هدفت الدراسة</w:t>
      </w:r>
      <w:r w:rsidRPr="00DA5C1D">
        <w:rPr>
          <w:rFonts w:ascii="Traditional Arabic" w:hAnsi="Traditional Arabic" w:cs="Traditional Arabic"/>
          <w:color w:val="000000"/>
          <w:sz w:val="32"/>
          <w:szCs w:val="32"/>
          <w:rtl/>
        </w:rPr>
        <w:t xml:space="preserve"> إلى </w:t>
      </w:r>
      <w:r w:rsidRPr="00DA5C1D">
        <w:rPr>
          <w:rFonts w:ascii="Traditional Arabic" w:hAnsi="Traditional Arabic" w:cs="Traditional Arabic" w:hint="cs"/>
          <w:color w:val="000000"/>
          <w:sz w:val="32"/>
          <w:szCs w:val="32"/>
          <w:rtl/>
        </w:rPr>
        <w:t>استكشاف</w:t>
      </w:r>
      <w:r w:rsidRPr="00DA5C1D">
        <w:rPr>
          <w:rFonts w:ascii="Traditional Arabic" w:hAnsi="Traditional Arabic" w:cs="Traditional Arabic"/>
          <w:color w:val="000000"/>
          <w:sz w:val="32"/>
          <w:szCs w:val="32"/>
          <w:rtl/>
        </w:rPr>
        <w:t xml:space="preserve"> تأثير ظروف بيئة العمل على أداء العاملين في المستشفيات اللبنانية الخاصة في شمال لبنان خلال الأزمة المالية اللبنانية. </w:t>
      </w:r>
      <w:r w:rsidRPr="00DA5C1D">
        <w:rPr>
          <w:rFonts w:ascii="Traditional Arabic" w:hAnsi="Traditional Arabic" w:cs="Traditional Arabic" w:hint="cs"/>
          <w:color w:val="000000"/>
          <w:sz w:val="32"/>
          <w:szCs w:val="32"/>
          <w:rtl/>
        </w:rPr>
        <w:t>وقد استخدمت الدراسة المنهج الوصفي التحليلي لتحقيق أهدافها، وتم استخدام الاستبان</w:t>
      </w:r>
      <w:r w:rsidRPr="00DA5C1D">
        <w:rPr>
          <w:rFonts w:ascii="Traditional Arabic" w:hAnsi="Traditional Arabic" w:cs="Traditional Arabic" w:hint="eastAsia"/>
          <w:color w:val="000000"/>
          <w:sz w:val="32"/>
          <w:szCs w:val="32"/>
          <w:rtl/>
        </w:rPr>
        <w:t>ة</w:t>
      </w:r>
      <w:r w:rsidRPr="00DA5C1D">
        <w:rPr>
          <w:rFonts w:ascii="Traditional Arabic" w:hAnsi="Traditional Arabic" w:cs="Traditional Arabic" w:hint="cs"/>
          <w:color w:val="000000"/>
          <w:sz w:val="32"/>
          <w:szCs w:val="32"/>
          <w:rtl/>
        </w:rPr>
        <w:t xml:space="preserve"> كأداة للدراسة، حيث تم تطبيقها على</w:t>
      </w:r>
      <w:r w:rsidRPr="00DA5C1D">
        <w:rPr>
          <w:rFonts w:ascii="Traditional Arabic" w:hAnsi="Traditional Arabic" w:cs="Traditional Arabic"/>
          <w:color w:val="000000"/>
          <w:sz w:val="32"/>
          <w:szCs w:val="32"/>
          <w:rtl/>
        </w:rPr>
        <w:t xml:space="preserve"> عينة مكونة من 95 موظف</w:t>
      </w:r>
      <w:r w:rsidRPr="00DA5C1D">
        <w:rPr>
          <w:rFonts w:ascii="Traditional Arabic" w:hAnsi="Traditional Arabic" w:cs="Traditional Arabic" w:hint="cs"/>
          <w:color w:val="000000"/>
          <w:sz w:val="32"/>
          <w:szCs w:val="32"/>
          <w:rtl/>
        </w:rPr>
        <w:t>ا</w:t>
      </w:r>
      <w:r w:rsidRPr="00DA5C1D">
        <w:rPr>
          <w:rFonts w:ascii="Traditional Arabic" w:hAnsi="Traditional Arabic" w:cs="Traditional Arabic"/>
          <w:color w:val="000000"/>
          <w:sz w:val="32"/>
          <w:szCs w:val="32"/>
          <w:rtl/>
        </w:rPr>
        <w:t xml:space="preserve"> من مختلف المناصب في المستشفيات الخاصة في شمال لبنان (مستشفى الشمال مستشفى معوض مستشفى سيدة شمال لبنان</w:t>
      </w:r>
      <w:r w:rsidRPr="00DA5C1D">
        <w:rPr>
          <w:rFonts w:ascii="Traditional Arabic" w:hAnsi="Traditional Arabic" w:cs="Traditional Arabic" w:hint="cs"/>
          <w:color w:val="000000"/>
          <w:sz w:val="32"/>
          <w:szCs w:val="32"/>
          <w:rtl/>
        </w:rPr>
        <w:t>)</w:t>
      </w:r>
      <w:r w:rsidRPr="00DA5C1D">
        <w:rPr>
          <w:rFonts w:ascii="Traditional Arabic" w:hAnsi="Traditional Arabic" w:cs="Traditional Arabic"/>
          <w:color w:val="000000"/>
          <w:sz w:val="32"/>
          <w:szCs w:val="32"/>
          <w:rtl/>
        </w:rPr>
        <w:t xml:space="preserve">. </w:t>
      </w:r>
      <w:r w:rsidRPr="00DA5C1D">
        <w:rPr>
          <w:rFonts w:ascii="Traditional Arabic" w:hAnsi="Traditional Arabic" w:cs="Traditional Arabic" w:hint="cs"/>
          <w:color w:val="000000"/>
          <w:sz w:val="32"/>
          <w:szCs w:val="32"/>
          <w:rtl/>
        </w:rPr>
        <w:t>و</w:t>
      </w:r>
      <w:r w:rsidRPr="00DA5C1D">
        <w:rPr>
          <w:rFonts w:ascii="Traditional Arabic" w:hAnsi="Traditional Arabic" w:cs="Traditional Arabic"/>
          <w:color w:val="000000"/>
          <w:sz w:val="32"/>
          <w:szCs w:val="32"/>
          <w:rtl/>
        </w:rPr>
        <w:t xml:space="preserve">تم تحليل البيانات باستخدام برنامج الإحصاء </w:t>
      </w:r>
      <w:r w:rsidRPr="00DA5C1D">
        <w:rPr>
          <w:rFonts w:ascii="Traditional Arabic" w:hAnsi="Traditional Arabic" w:cs="Traditional Arabic"/>
          <w:color w:val="000000"/>
          <w:sz w:val="32"/>
          <w:szCs w:val="32"/>
        </w:rPr>
        <w:t>SPSS</w:t>
      </w:r>
      <w:r w:rsidRPr="00DA5C1D">
        <w:rPr>
          <w:rFonts w:ascii="Traditional Arabic" w:hAnsi="Traditional Arabic" w:cs="Traditional Arabic"/>
          <w:color w:val="000000"/>
          <w:sz w:val="32"/>
          <w:szCs w:val="32"/>
          <w:rtl/>
        </w:rPr>
        <w:t xml:space="preserve">، واستخدمت إحصائيات وصفية وتحليلية في عملية التحليل. </w:t>
      </w:r>
      <w:r w:rsidRPr="00DA5C1D">
        <w:rPr>
          <w:rFonts w:ascii="Traditional Arabic" w:hAnsi="Traditional Arabic" w:cs="Traditional Arabic" w:hint="cs"/>
          <w:color w:val="000000"/>
          <w:sz w:val="32"/>
          <w:szCs w:val="32"/>
          <w:rtl/>
        </w:rPr>
        <w:t>وقد توصلت الدراسة إلى مجموعة من النتائج أبرزها:</w:t>
      </w:r>
      <w:r w:rsidRPr="00DA5C1D">
        <w:rPr>
          <w:rFonts w:ascii="Traditional Arabic" w:hAnsi="Traditional Arabic" w:cs="Traditional Arabic"/>
          <w:color w:val="000000"/>
          <w:sz w:val="32"/>
          <w:szCs w:val="32"/>
          <w:rtl/>
        </w:rPr>
        <w:t xml:space="preserve"> </w:t>
      </w:r>
      <w:r w:rsidRPr="00DA5C1D">
        <w:rPr>
          <w:rFonts w:ascii="Traditional Arabic" w:hAnsi="Traditional Arabic" w:cs="Traditional Arabic" w:hint="cs"/>
          <w:color w:val="000000"/>
          <w:sz w:val="32"/>
          <w:szCs w:val="32"/>
          <w:rtl/>
        </w:rPr>
        <w:t xml:space="preserve">وجود </w:t>
      </w:r>
      <w:r w:rsidRPr="00DA5C1D">
        <w:rPr>
          <w:rFonts w:ascii="Traditional Arabic" w:hAnsi="Traditional Arabic" w:cs="Traditional Arabic"/>
          <w:color w:val="000000"/>
          <w:sz w:val="32"/>
          <w:szCs w:val="32"/>
          <w:rtl/>
        </w:rPr>
        <w:t>أثر مباشر ذو دلالة إحصائية للظروف المادية والسلوكية لبيئة العمل على أداء العاملين في المستشفيات الخاصة في شمال لبنان خلال الأزمة المالية في لبنان</w:t>
      </w:r>
      <w:r w:rsidRPr="00DA5C1D">
        <w:rPr>
          <w:rFonts w:ascii="Traditional Arabic" w:hAnsi="Traditional Arabic" w:cs="Traditional Arabic" w:hint="cs"/>
          <w:color w:val="000000"/>
          <w:sz w:val="32"/>
          <w:szCs w:val="32"/>
          <w:rtl/>
        </w:rPr>
        <w:t>، وفى ضوء نتائج الدراسة أوصت الدراسة بمجموعة من التوصيات.</w:t>
      </w:r>
    </w:p>
    <w:p w14:paraId="438868E7" w14:textId="77777777" w:rsidR="00E616EF" w:rsidRPr="00E454FC" w:rsidRDefault="00E616EF" w:rsidP="00E454FC">
      <w:pPr>
        <w:pStyle w:val="ListParagraph"/>
        <w:numPr>
          <w:ilvl w:val="0"/>
          <w:numId w:val="38"/>
        </w:numPr>
        <w:tabs>
          <w:tab w:val="left" w:pos="662"/>
        </w:tabs>
        <w:spacing w:after="0" w:line="360" w:lineRule="auto"/>
        <w:ind w:left="379"/>
        <w:rPr>
          <w:rFonts w:ascii="Traditional Arabic" w:hAnsi="Traditional Arabic" w:cs="Traditional Arabic"/>
          <w:b/>
          <w:bCs/>
          <w:color w:val="000000"/>
          <w:sz w:val="36"/>
          <w:szCs w:val="36"/>
          <w:rtl/>
          <w:lang w:bidi="ar-EG"/>
        </w:rPr>
      </w:pPr>
      <w:r w:rsidRPr="00E454FC">
        <w:rPr>
          <w:rFonts w:ascii="Traditional Arabic" w:hAnsi="Traditional Arabic" w:cs="Traditional Arabic"/>
          <w:b/>
          <w:bCs/>
          <w:color w:val="000000"/>
          <w:sz w:val="36"/>
          <w:szCs w:val="36"/>
          <w:rtl/>
          <w:lang w:bidi="ar-EG"/>
        </w:rPr>
        <w:lastRenderedPageBreak/>
        <w:t xml:space="preserve">دراسة </w:t>
      </w:r>
      <w:r w:rsidRPr="00E454FC">
        <w:rPr>
          <w:rFonts w:ascii="Traditional Arabic" w:hAnsi="Traditional Arabic" w:cs="Traditional Arabic" w:hint="cs"/>
          <w:b/>
          <w:bCs/>
          <w:color w:val="000000"/>
          <w:sz w:val="36"/>
          <w:szCs w:val="36"/>
          <w:rtl/>
          <w:lang w:bidi="ar-EG"/>
        </w:rPr>
        <w:t>الزهراني والألفي</w:t>
      </w:r>
      <w:r w:rsidRPr="00E454FC">
        <w:rPr>
          <w:rFonts w:ascii="Traditional Arabic" w:hAnsi="Traditional Arabic" w:cs="Traditional Arabic"/>
          <w:b/>
          <w:bCs/>
          <w:color w:val="000000"/>
          <w:sz w:val="36"/>
          <w:szCs w:val="36"/>
          <w:rtl/>
          <w:lang w:bidi="ar-EG"/>
        </w:rPr>
        <w:t xml:space="preserve"> (</w:t>
      </w:r>
      <w:r w:rsidRPr="00E454FC">
        <w:rPr>
          <w:rFonts w:ascii="Traditional Arabic" w:hAnsi="Traditional Arabic" w:cs="Traditional Arabic" w:hint="cs"/>
          <w:b/>
          <w:bCs/>
          <w:color w:val="000000"/>
          <w:sz w:val="36"/>
          <w:szCs w:val="36"/>
          <w:rtl/>
          <w:lang w:bidi="ar-EG"/>
        </w:rPr>
        <w:t>2019</w:t>
      </w:r>
      <w:r w:rsidRPr="00E454FC">
        <w:rPr>
          <w:rFonts w:ascii="Traditional Arabic" w:hAnsi="Traditional Arabic" w:cs="Traditional Arabic"/>
          <w:b/>
          <w:bCs/>
          <w:color w:val="000000"/>
          <w:sz w:val="36"/>
          <w:szCs w:val="36"/>
          <w:rtl/>
          <w:lang w:bidi="ar-EG"/>
        </w:rPr>
        <w:t>)</w:t>
      </w:r>
      <w:r w:rsidRPr="00E454FC">
        <w:rPr>
          <w:rFonts w:ascii="Traditional Arabic" w:hAnsi="Traditional Arabic" w:cs="Traditional Arabic" w:hint="cs"/>
          <w:b/>
          <w:bCs/>
          <w:color w:val="000000"/>
          <w:sz w:val="36"/>
          <w:szCs w:val="36"/>
          <w:rtl/>
          <w:lang w:bidi="ar-EG"/>
        </w:rPr>
        <w:t>:</w:t>
      </w:r>
    </w:p>
    <w:p w14:paraId="632D2FF2" w14:textId="77777777" w:rsidR="00E616EF" w:rsidRPr="00DA5C1D" w:rsidRDefault="00E616EF" w:rsidP="00DA5C1D">
      <w:pPr>
        <w:bidi/>
        <w:spacing w:line="360" w:lineRule="auto"/>
        <w:ind w:firstLine="720"/>
        <w:jc w:val="both"/>
        <w:rPr>
          <w:rFonts w:ascii="Traditional Arabic" w:hAnsi="Traditional Arabic" w:cs="Traditional Arabic"/>
          <w:color w:val="000000"/>
          <w:sz w:val="32"/>
          <w:szCs w:val="32"/>
          <w:rtl/>
        </w:rPr>
      </w:pPr>
      <w:r w:rsidRPr="00DA5C1D">
        <w:rPr>
          <w:rFonts w:ascii="Traditional Arabic" w:hAnsi="Traditional Arabic" w:cs="Traditional Arabic"/>
          <w:color w:val="000000"/>
          <w:sz w:val="32"/>
          <w:szCs w:val="32"/>
          <w:rtl/>
        </w:rPr>
        <w:t>هدفت الدراسة إلى الكشف عن مستوى الإبداع الإداري لدى مديري المدارس بمنطقة الباحة من وجهة نظر المعلمين، وأيضا تحديد دلالة الفروق في استجابات عينة الدراسة وفقا لبعض المتغيرات الديموغرافية (المرحلة التعليمية، سنوات الخبرة، الحصول على دورات تدريبية في الإبداع)، ولتحقيق أهداف الدراسة تم اتباع المنهج الوصفي، كما تم اختيار عينة عشوائية طبقية من المعلمين بلغ عددها (873) معلما، وتم استخدام الاستبانة أداة لجمع البيانات</w:t>
      </w:r>
      <w:r w:rsidRPr="00DA5C1D">
        <w:rPr>
          <w:rFonts w:ascii="Traditional Arabic" w:hAnsi="Traditional Arabic" w:cs="Traditional Arabic" w:hint="cs"/>
          <w:color w:val="000000"/>
          <w:sz w:val="32"/>
          <w:szCs w:val="32"/>
          <w:rtl/>
        </w:rPr>
        <w:t xml:space="preserve">، وتم </w:t>
      </w:r>
      <w:r w:rsidRPr="00DA5C1D">
        <w:rPr>
          <w:rFonts w:ascii="Traditional Arabic" w:hAnsi="Traditional Arabic" w:cs="Traditional Arabic"/>
          <w:color w:val="000000"/>
          <w:sz w:val="32"/>
          <w:szCs w:val="32"/>
          <w:rtl/>
        </w:rPr>
        <w:t>تطبيقها على عينة الدراسة الأساسية، وتوصلت الدراسة إلى مجموعة من النتائج كان من أبرزها وجود درجة كبيرة للإبداع الإداري لدى مديري المدارس من وجهة نظر المعلمين بمتوسط حسابي (3.58) وانحراف معياري (0.94)، توجد فروق ذات دلالة إحصائية عند مستوى الدلالة (0.05</w:t>
      </w:r>
      <w:r w:rsidRPr="00DA5C1D">
        <w:rPr>
          <w:rFonts w:ascii="Cambria Math" w:hAnsi="Cambria Math" w:cs="Cambria Math" w:hint="cs"/>
          <w:color w:val="000000"/>
          <w:sz w:val="32"/>
          <w:szCs w:val="32"/>
          <w:rtl/>
        </w:rPr>
        <w:t>≥</w:t>
      </w:r>
      <w:r w:rsidRPr="00DA5C1D">
        <w:rPr>
          <w:rFonts w:ascii="Cambria" w:hAnsi="Cambria" w:cs="Cambria"/>
          <w:color w:val="000000"/>
          <w:sz w:val="32"/>
          <w:szCs w:val="32"/>
        </w:rPr>
        <w:t>α</w:t>
      </w:r>
      <w:r w:rsidRPr="00DA5C1D">
        <w:rPr>
          <w:rFonts w:ascii="Traditional Arabic" w:hAnsi="Traditional Arabic" w:cs="Traditional Arabic"/>
          <w:color w:val="000000"/>
          <w:sz w:val="32"/>
          <w:szCs w:val="32"/>
          <w:rtl/>
        </w:rPr>
        <w:t>) في متوسط تقديرات أفراد عينة الدراسة لدرجة الإبداع الإداري لدى مديري المدارس بمنطقة الباحة تعزى إلى متغيرات الدراسة: (المرحلة التعليمية) لصالح معلمي المرحلة الثانوية، (سنوات الخبرة) لصالح المعلمين من ذوي الخبرة 10 سنوات فأكثر، و(الحصول على دورات تدريبية في الإبداع) لصالح المعلمين الحاصلين على دورات: ووفقا لهذه النتائج تم تقديم مجموعة من التوصيات كان من أبرزها: توجيه مديري المدارس إلى حث المسؤولين عن العملية التعليمية بمنطقة الباحة على دعم وتشجيع الإبداع الإداري لمديري المدارس، مع استثمار الواقع المحقق في تطوير العملية التعليمية والتربوية والإدارية داخل المدارس؛ بما يحقق نقلة نوعية في مسار جودة هذه العملية</w:t>
      </w:r>
    </w:p>
    <w:p w14:paraId="5795426F" w14:textId="77777777" w:rsidR="00E616EF" w:rsidRPr="00E454FC" w:rsidRDefault="00E616EF" w:rsidP="00E454FC">
      <w:pPr>
        <w:bidi/>
        <w:spacing w:after="160" w:line="259" w:lineRule="auto"/>
        <w:jc w:val="both"/>
        <w:rPr>
          <w:rFonts w:ascii="Traditional Arabic" w:hAnsi="Traditional Arabic" w:cs="Traditional Arabic"/>
          <w:b/>
          <w:bCs/>
          <w:color w:val="000000"/>
          <w:sz w:val="40"/>
          <w:szCs w:val="40"/>
          <w:rtl/>
          <w:lang w:bidi="ar-EG"/>
        </w:rPr>
      </w:pPr>
      <w:r w:rsidRPr="00E454FC">
        <w:rPr>
          <w:rFonts w:ascii="Traditional Arabic" w:hAnsi="Traditional Arabic" w:cs="Traditional Arabic" w:hint="cs"/>
          <w:b/>
          <w:bCs/>
          <w:color w:val="000000"/>
          <w:sz w:val="40"/>
          <w:szCs w:val="40"/>
          <w:rtl/>
          <w:lang w:bidi="ar-EG"/>
        </w:rPr>
        <w:t>ثانيا: الدراسات التي اهتمت بالإبداع الإداري:</w:t>
      </w:r>
    </w:p>
    <w:p w14:paraId="14228F44" w14:textId="77777777" w:rsidR="00E616EF" w:rsidRPr="00E454FC" w:rsidRDefault="00E616EF" w:rsidP="00E454FC">
      <w:pPr>
        <w:pStyle w:val="ListParagraph"/>
        <w:numPr>
          <w:ilvl w:val="0"/>
          <w:numId w:val="38"/>
        </w:numPr>
        <w:tabs>
          <w:tab w:val="left" w:pos="662"/>
        </w:tabs>
        <w:spacing w:after="0" w:line="360" w:lineRule="auto"/>
        <w:ind w:left="379"/>
        <w:rPr>
          <w:rFonts w:ascii="Traditional Arabic" w:hAnsi="Traditional Arabic" w:cs="Traditional Arabic"/>
          <w:b/>
          <w:bCs/>
          <w:color w:val="000000"/>
          <w:sz w:val="36"/>
          <w:szCs w:val="36"/>
          <w:rtl/>
          <w:lang w:bidi="ar-EG"/>
        </w:rPr>
      </w:pPr>
      <w:r w:rsidRPr="00E454FC">
        <w:rPr>
          <w:rFonts w:ascii="Traditional Arabic" w:hAnsi="Traditional Arabic" w:cs="Traditional Arabic"/>
          <w:b/>
          <w:bCs/>
          <w:color w:val="000000"/>
          <w:sz w:val="36"/>
          <w:szCs w:val="36"/>
          <w:rtl/>
          <w:lang w:bidi="ar-EG"/>
        </w:rPr>
        <w:t xml:space="preserve">دراسة </w:t>
      </w:r>
      <w:r w:rsidRPr="00E454FC">
        <w:rPr>
          <w:rFonts w:ascii="Traditional Arabic" w:hAnsi="Traditional Arabic" w:cs="Traditional Arabic" w:hint="cs"/>
          <w:b/>
          <w:bCs/>
          <w:color w:val="000000"/>
          <w:sz w:val="36"/>
          <w:szCs w:val="36"/>
          <w:rtl/>
          <w:lang w:bidi="ar-EG"/>
        </w:rPr>
        <w:t>البلوى والعنزي</w:t>
      </w:r>
      <w:r w:rsidRPr="00E454FC">
        <w:rPr>
          <w:rFonts w:ascii="Traditional Arabic" w:hAnsi="Traditional Arabic" w:cs="Traditional Arabic"/>
          <w:b/>
          <w:bCs/>
          <w:color w:val="000000"/>
          <w:sz w:val="36"/>
          <w:szCs w:val="36"/>
          <w:rtl/>
          <w:lang w:bidi="ar-EG"/>
        </w:rPr>
        <w:t xml:space="preserve"> (202</w:t>
      </w:r>
      <w:r w:rsidRPr="00E454FC">
        <w:rPr>
          <w:rFonts w:ascii="Traditional Arabic" w:hAnsi="Traditional Arabic" w:cs="Traditional Arabic" w:hint="cs"/>
          <w:b/>
          <w:bCs/>
          <w:color w:val="000000"/>
          <w:sz w:val="36"/>
          <w:szCs w:val="36"/>
          <w:rtl/>
          <w:lang w:bidi="ar-EG"/>
        </w:rPr>
        <w:t>5</w:t>
      </w:r>
      <w:r w:rsidRPr="00E454FC">
        <w:rPr>
          <w:rFonts w:ascii="Traditional Arabic" w:hAnsi="Traditional Arabic" w:cs="Traditional Arabic"/>
          <w:b/>
          <w:bCs/>
          <w:color w:val="000000"/>
          <w:sz w:val="36"/>
          <w:szCs w:val="36"/>
          <w:rtl/>
          <w:lang w:bidi="ar-EG"/>
        </w:rPr>
        <w:t>)</w:t>
      </w:r>
      <w:r w:rsidRPr="00E454FC">
        <w:rPr>
          <w:rFonts w:ascii="Traditional Arabic" w:hAnsi="Traditional Arabic" w:cs="Traditional Arabic" w:hint="cs"/>
          <w:b/>
          <w:bCs/>
          <w:color w:val="000000"/>
          <w:sz w:val="36"/>
          <w:szCs w:val="36"/>
          <w:rtl/>
          <w:lang w:bidi="ar-EG"/>
        </w:rPr>
        <w:t>:</w:t>
      </w:r>
    </w:p>
    <w:p w14:paraId="0CDEEF9C" w14:textId="77777777" w:rsidR="00E616EF" w:rsidRPr="00DA5C1D" w:rsidRDefault="00E616EF" w:rsidP="00DA5C1D">
      <w:pPr>
        <w:bidi/>
        <w:spacing w:line="360" w:lineRule="auto"/>
        <w:ind w:firstLine="720"/>
        <w:jc w:val="both"/>
        <w:rPr>
          <w:rFonts w:ascii="Traditional Arabic" w:hAnsi="Traditional Arabic" w:cs="Traditional Arabic"/>
          <w:color w:val="000000"/>
          <w:sz w:val="32"/>
          <w:szCs w:val="32"/>
          <w:rtl/>
        </w:rPr>
      </w:pPr>
      <w:r w:rsidRPr="00DA5C1D">
        <w:rPr>
          <w:rFonts w:ascii="Traditional Arabic" w:hAnsi="Traditional Arabic" w:cs="Traditional Arabic" w:hint="cs"/>
          <w:color w:val="000000"/>
          <w:sz w:val="32"/>
          <w:szCs w:val="32"/>
          <w:rtl/>
        </w:rPr>
        <w:t>هدفت الدراسة إلى</w:t>
      </w:r>
      <w:r w:rsidRPr="00DA5C1D">
        <w:rPr>
          <w:rFonts w:ascii="Traditional Arabic" w:hAnsi="Traditional Arabic" w:cs="Traditional Arabic"/>
          <w:color w:val="000000"/>
          <w:sz w:val="32"/>
          <w:szCs w:val="32"/>
          <w:rtl/>
        </w:rPr>
        <w:t xml:space="preserve"> تحليل العلاقة بين الإبداع الإداري للقيادات الأكاديمية في جامعة تبوك وتحقيق الميزة التنافسية من وجهة نظر أعضاء هيئة التدريس. </w:t>
      </w:r>
      <w:r w:rsidRPr="00DA5C1D">
        <w:rPr>
          <w:rFonts w:ascii="Traditional Arabic" w:hAnsi="Traditional Arabic" w:cs="Traditional Arabic" w:hint="cs"/>
          <w:color w:val="000000"/>
          <w:sz w:val="32"/>
          <w:szCs w:val="32"/>
          <w:rtl/>
        </w:rPr>
        <w:t xml:space="preserve">وقد </w:t>
      </w:r>
      <w:r w:rsidRPr="00DA5C1D">
        <w:rPr>
          <w:rFonts w:ascii="Traditional Arabic" w:hAnsi="Traditional Arabic" w:cs="Traditional Arabic"/>
          <w:color w:val="000000"/>
          <w:sz w:val="32"/>
          <w:szCs w:val="32"/>
          <w:rtl/>
        </w:rPr>
        <w:t xml:space="preserve">استخدمت الدراسة استبانة تم توزيعها على 354 فردًا من أعضاء الهيئة التدريسية في الجامعة. </w:t>
      </w:r>
      <w:r w:rsidRPr="00DA5C1D">
        <w:rPr>
          <w:rFonts w:ascii="Traditional Arabic" w:hAnsi="Traditional Arabic" w:cs="Traditional Arabic" w:hint="cs"/>
          <w:color w:val="000000"/>
          <w:sz w:val="32"/>
          <w:szCs w:val="32"/>
          <w:rtl/>
        </w:rPr>
        <w:t xml:space="preserve">وقد </w:t>
      </w:r>
      <w:r w:rsidRPr="00DA5C1D">
        <w:rPr>
          <w:rFonts w:ascii="Traditional Arabic" w:hAnsi="Traditional Arabic" w:cs="Traditional Arabic"/>
          <w:color w:val="000000"/>
          <w:sz w:val="32"/>
          <w:szCs w:val="32"/>
          <w:rtl/>
        </w:rPr>
        <w:t xml:space="preserve">أظهرت النتائج وجود علاقة إيجابية قوية بين ممارسة القيادات الأكاديمية </w:t>
      </w:r>
      <w:r w:rsidRPr="00DA5C1D">
        <w:rPr>
          <w:rFonts w:ascii="Traditional Arabic" w:hAnsi="Traditional Arabic" w:cs="Traditional Arabic"/>
          <w:color w:val="000000"/>
          <w:sz w:val="32"/>
          <w:szCs w:val="32"/>
          <w:rtl/>
        </w:rPr>
        <w:lastRenderedPageBreak/>
        <w:t>للإبداع الإداري وتحقيق الميزة التنافسية للجامعة، حيث بلغت قيمة معامل الارتباط (0.619). كما بينت</w:t>
      </w:r>
      <w:r w:rsidRPr="00DA5C1D">
        <w:rPr>
          <w:rFonts w:ascii="Traditional Arabic" w:hAnsi="Traditional Arabic" w:cs="Traditional Arabic" w:hint="cs"/>
          <w:color w:val="000000"/>
          <w:sz w:val="32"/>
          <w:szCs w:val="32"/>
          <w:rtl/>
        </w:rPr>
        <w:t xml:space="preserve"> نتائج</w:t>
      </w:r>
      <w:r w:rsidRPr="00DA5C1D">
        <w:rPr>
          <w:rFonts w:ascii="Traditional Arabic" w:hAnsi="Traditional Arabic" w:cs="Traditional Arabic"/>
          <w:color w:val="000000"/>
          <w:sz w:val="32"/>
          <w:szCs w:val="32"/>
          <w:rtl/>
        </w:rPr>
        <w:t xml:space="preserve"> الدراسة أن القيادات الأكاديمية تمارس الإبداع الإداري بدرجة متوسطة، حيث تراوحت أبعاد الإبداع الإداري بين الأصالة والمرونة والطلاقة وحساسية المشكلات بمعدل متوسط. في المقابل، أظهرت النتائج أن درجة تحقيق الميزة التنافسية في المجالات مثل جودة التعليم والبحث العلمي والخدمة المجتمعية كانت أيضًا بدرجة متوسطة. وأوصت الدراسة بضرورة تعزيز دور القيادات الأكاديمية في تبني أساليب الإبداع الإداري بهدف تعزيز الميزة التنافسية للجامعة من خلال برامج تدريبية وتطوير القيادات الأكاديمية.</w:t>
      </w:r>
    </w:p>
    <w:p w14:paraId="5F9AE739" w14:textId="77777777" w:rsidR="00E616EF" w:rsidRPr="00E454FC" w:rsidRDefault="00E616EF" w:rsidP="00E454FC">
      <w:pPr>
        <w:pStyle w:val="ListParagraph"/>
        <w:numPr>
          <w:ilvl w:val="0"/>
          <w:numId w:val="38"/>
        </w:numPr>
        <w:tabs>
          <w:tab w:val="left" w:pos="662"/>
        </w:tabs>
        <w:spacing w:after="0" w:line="360" w:lineRule="auto"/>
        <w:ind w:left="379"/>
        <w:rPr>
          <w:rFonts w:ascii="Traditional Arabic" w:hAnsi="Traditional Arabic" w:cs="Traditional Arabic"/>
          <w:b/>
          <w:bCs/>
          <w:color w:val="000000"/>
          <w:sz w:val="36"/>
          <w:szCs w:val="36"/>
          <w:rtl/>
          <w:lang w:bidi="ar-EG"/>
        </w:rPr>
      </w:pPr>
      <w:r w:rsidRPr="00E454FC">
        <w:rPr>
          <w:rFonts w:ascii="Traditional Arabic" w:hAnsi="Traditional Arabic" w:cs="Traditional Arabic"/>
          <w:b/>
          <w:bCs/>
          <w:color w:val="000000"/>
          <w:sz w:val="36"/>
          <w:szCs w:val="36"/>
          <w:rtl/>
          <w:lang w:bidi="ar-EG"/>
        </w:rPr>
        <w:t xml:space="preserve">دراسة </w:t>
      </w:r>
      <w:r w:rsidRPr="00E454FC">
        <w:rPr>
          <w:rFonts w:ascii="Traditional Arabic" w:hAnsi="Traditional Arabic" w:cs="Traditional Arabic" w:hint="cs"/>
          <w:b/>
          <w:bCs/>
          <w:color w:val="000000"/>
          <w:sz w:val="36"/>
          <w:szCs w:val="36"/>
          <w:rtl/>
          <w:lang w:bidi="ar-EG"/>
        </w:rPr>
        <w:t>الحلو</w:t>
      </w:r>
      <w:r w:rsidRPr="00E454FC">
        <w:rPr>
          <w:rFonts w:ascii="Traditional Arabic" w:hAnsi="Traditional Arabic" w:cs="Traditional Arabic"/>
          <w:b/>
          <w:bCs/>
          <w:color w:val="000000"/>
          <w:sz w:val="36"/>
          <w:szCs w:val="36"/>
          <w:rtl/>
          <w:lang w:bidi="ar-EG"/>
        </w:rPr>
        <w:t xml:space="preserve"> (202</w:t>
      </w:r>
      <w:r w:rsidRPr="00E454FC">
        <w:rPr>
          <w:rFonts w:ascii="Traditional Arabic" w:hAnsi="Traditional Arabic" w:cs="Traditional Arabic" w:hint="cs"/>
          <w:b/>
          <w:bCs/>
          <w:color w:val="000000"/>
          <w:sz w:val="36"/>
          <w:szCs w:val="36"/>
          <w:rtl/>
          <w:lang w:bidi="ar-EG"/>
        </w:rPr>
        <w:t>5</w:t>
      </w:r>
      <w:r w:rsidRPr="00E454FC">
        <w:rPr>
          <w:rFonts w:ascii="Traditional Arabic" w:hAnsi="Traditional Arabic" w:cs="Traditional Arabic"/>
          <w:b/>
          <w:bCs/>
          <w:color w:val="000000"/>
          <w:sz w:val="36"/>
          <w:szCs w:val="36"/>
          <w:rtl/>
          <w:lang w:bidi="ar-EG"/>
        </w:rPr>
        <w:t>)</w:t>
      </w:r>
      <w:r w:rsidRPr="00E454FC">
        <w:rPr>
          <w:rFonts w:ascii="Traditional Arabic" w:hAnsi="Traditional Arabic" w:cs="Traditional Arabic" w:hint="cs"/>
          <w:b/>
          <w:bCs/>
          <w:color w:val="000000"/>
          <w:sz w:val="36"/>
          <w:szCs w:val="36"/>
          <w:rtl/>
          <w:lang w:bidi="ar-EG"/>
        </w:rPr>
        <w:t>:</w:t>
      </w:r>
    </w:p>
    <w:p w14:paraId="54A54E59" w14:textId="77777777" w:rsidR="00E616EF" w:rsidRPr="00263B97" w:rsidRDefault="00E616EF" w:rsidP="00263B97">
      <w:pPr>
        <w:bidi/>
        <w:spacing w:line="360" w:lineRule="auto"/>
        <w:ind w:firstLine="720"/>
        <w:jc w:val="both"/>
        <w:rPr>
          <w:rFonts w:ascii="Traditional Arabic" w:hAnsi="Traditional Arabic" w:cs="Traditional Arabic"/>
          <w:color w:val="000000"/>
          <w:sz w:val="32"/>
          <w:szCs w:val="32"/>
          <w:rtl/>
        </w:rPr>
      </w:pPr>
      <w:r w:rsidRPr="00263B97">
        <w:rPr>
          <w:rFonts w:ascii="Traditional Arabic" w:hAnsi="Traditional Arabic" w:cs="Traditional Arabic" w:hint="cs"/>
          <w:color w:val="000000"/>
          <w:sz w:val="32"/>
          <w:szCs w:val="32"/>
          <w:rtl/>
        </w:rPr>
        <w:t>هدفت الدراسة</w:t>
      </w:r>
      <w:r w:rsidRPr="00263B97">
        <w:rPr>
          <w:rFonts w:ascii="Traditional Arabic" w:hAnsi="Traditional Arabic" w:cs="Traditional Arabic"/>
          <w:color w:val="000000"/>
          <w:sz w:val="32"/>
          <w:szCs w:val="32"/>
          <w:rtl/>
        </w:rPr>
        <w:t xml:space="preserve"> إلى </w:t>
      </w:r>
      <w:r w:rsidRPr="00263B97">
        <w:rPr>
          <w:rFonts w:ascii="Traditional Arabic" w:hAnsi="Traditional Arabic" w:cs="Traditional Arabic" w:hint="cs"/>
          <w:color w:val="000000"/>
          <w:sz w:val="32"/>
          <w:szCs w:val="32"/>
          <w:rtl/>
        </w:rPr>
        <w:t>استكشاف</w:t>
      </w:r>
      <w:r w:rsidRPr="00263B97">
        <w:rPr>
          <w:rFonts w:ascii="Traditional Arabic" w:hAnsi="Traditional Arabic" w:cs="Traditional Arabic"/>
          <w:color w:val="000000"/>
          <w:sz w:val="32"/>
          <w:szCs w:val="32"/>
          <w:rtl/>
        </w:rPr>
        <w:t xml:space="preserve"> العلاقة بين العدالة التنظيمية والإبداع الإداري في مراكز اللياقة البدنية والصحية. </w:t>
      </w:r>
      <w:r w:rsidRPr="00263B97">
        <w:rPr>
          <w:rFonts w:ascii="Traditional Arabic" w:hAnsi="Traditional Arabic" w:cs="Traditional Arabic" w:hint="cs"/>
          <w:color w:val="000000"/>
          <w:sz w:val="32"/>
          <w:szCs w:val="32"/>
          <w:rtl/>
        </w:rPr>
        <w:t xml:space="preserve">وقد </w:t>
      </w:r>
      <w:r w:rsidRPr="00263B97">
        <w:rPr>
          <w:rFonts w:ascii="Traditional Arabic" w:hAnsi="Traditional Arabic" w:cs="Traditional Arabic"/>
          <w:color w:val="000000"/>
          <w:sz w:val="32"/>
          <w:szCs w:val="32"/>
          <w:rtl/>
        </w:rPr>
        <w:t xml:space="preserve">استخدمت الدراسة المنهج الوصفي وجمعت البيانات من 163 مدربًا ومدربة في محافظة الزرقاء عبر استبانتين لقياس العدالة التنظيمية والإبداع الإداري. </w:t>
      </w:r>
      <w:r w:rsidRPr="00263B97">
        <w:rPr>
          <w:rFonts w:ascii="Traditional Arabic" w:hAnsi="Traditional Arabic" w:cs="Traditional Arabic" w:hint="cs"/>
          <w:color w:val="000000"/>
          <w:sz w:val="32"/>
          <w:szCs w:val="32"/>
          <w:rtl/>
        </w:rPr>
        <w:t xml:space="preserve">وقد </w:t>
      </w:r>
      <w:r w:rsidRPr="00263B97">
        <w:rPr>
          <w:rFonts w:ascii="Traditional Arabic" w:hAnsi="Traditional Arabic" w:cs="Traditional Arabic"/>
          <w:color w:val="000000"/>
          <w:sz w:val="32"/>
          <w:szCs w:val="32"/>
          <w:rtl/>
        </w:rPr>
        <w:t xml:space="preserve">أظهرت النتائج أن العدالة التنظيمية كانت عالية، حيث كانت العدالة الأخلاقية في أعلى مستوى، تليها العدالة التوزيعية، ثم العدالة الإجرائية والتقييمية. أما الإبداع الإداري، فكان بمستوى متوسط بشكل عام، حيث سجلت المحاور مثل تشجيع الإبداع وحل المشكلات واتخاذ القرار مستويات مرتفعة. كما أظهرت الدراسة وجود علاقة إيجابية دالة إحصائيًا بين العدالة التنظيمية والإبداع الإداري. كما تبين عدم وجود فروق ذات دلالة إحصائية تعزى لمتغيرات مثل العمر والخبرة والجنس والمستوى التعليمي. </w:t>
      </w:r>
      <w:r w:rsidRPr="00263B97">
        <w:rPr>
          <w:rFonts w:ascii="Traditional Arabic" w:hAnsi="Traditional Arabic" w:cs="Traditional Arabic" w:hint="cs"/>
          <w:color w:val="000000"/>
          <w:sz w:val="32"/>
          <w:szCs w:val="32"/>
          <w:rtl/>
        </w:rPr>
        <w:t>وأوصت</w:t>
      </w:r>
      <w:r w:rsidRPr="00263B97">
        <w:rPr>
          <w:rFonts w:ascii="Traditional Arabic" w:hAnsi="Traditional Arabic" w:cs="Traditional Arabic"/>
          <w:color w:val="000000"/>
          <w:sz w:val="32"/>
          <w:szCs w:val="32"/>
          <w:rtl/>
        </w:rPr>
        <w:t xml:space="preserve"> الدراسة بالاستمرار في تعزيز العدالة التنظيمية في مراكز اللياقة البدنية والصحية لتعزيز الإبداع الإداري.</w:t>
      </w:r>
    </w:p>
    <w:p w14:paraId="64BB8199" w14:textId="77777777" w:rsidR="00E616EF" w:rsidRPr="00E454FC" w:rsidRDefault="00E616EF" w:rsidP="00E454FC">
      <w:pPr>
        <w:pStyle w:val="ListParagraph"/>
        <w:numPr>
          <w:ilvl w:val="0"/>
          <w:numId w:val="38"/>
        </w:numPr>
        <w:tabs>
          <w:tab w:val="left" w:pos="662"/>
        </w:tabs>
        <w:spacing w:after="0" w:line="360" w:lineRule="auto"/>
        <w:ind w:left="379"/>
        <w:rPr>
          <w:rFonts w:ascii="Traditional Arabic" w:hAnsi="Traditional Arabic" w:cs="Traditional Arabic"/>
          <w:b/>
          <w:bCs/>
          <w:color w:val="000000"/>
          <w:sz w:val="36"/>
          <w:szCs w:val="36"/>
          <w:rtl/>
          <w:lang w:bidi="ar-EG"/>
        </w:rPr>
      </w:pPr>
      <w:r w:rsidRPr="00E454FC">
        <w:rPr>
          <w:rFonts w:ascii="Traditional Arabic" w:hAnsi="Traditional Arabic" w:cs="Traditional Arabic"/>
          <w:b/>
          <w:bCs/>
          <w:color w:val="000000"/>
          <w:sz w:val="36"/>
          <w:szCs w:val="36"/>
          <w:rtl/>
          <w:lang w:bidi="ar-EG"/>
        </w:rPr>
        <w:t xml:space="preserve">دراسة </w:t>
      </w:r>
      <w:r w:rsidRPr="00E454FC">
        <w:rPr>
          <w:rFonts w:ascii="Traditional Arabic" w:hAnsi="Traditional Arabic" w:cs="Traditional Arabic" w:hint="cs"/>
          <w:b/>
          <w:bCs/>
          <w:color w:val="000000"/>
          <w:sz w:val="36"/>
          <w:szCs w:val="36"/>
          <w:rtl/>
          <w:lang w:bidi="ar-EG"/>
        </w:rPr>
        <w:t xml:space="preserve">العلفي </w:t>
      </w:r>
      <w:proofErr w:type="spellStart"/>
      <w:r w:rsidRPr="00E454FC">
        <w:rPr>
          <w:rFonts w:ascii="Traditional Arabic" w:hAnsi="Traditional Arabic" w:cs="Traditional Arabic" w:hint="cs"/>
          <w:b/>
          <w:bCs/>
          <w:color w:val="000000"/>
          <w:sz w:val="36"/>
          <w:szCs w:val="36"/>
          <w:rtl/>
          <w:lang w:bidi="ar-EG"/>
        </w:rPr>
        <w:t>والوصابى</w:t>
      </w:r>
      <w:proofErr w:type="spellEnd"/>
      <w:r w:rsidRPr="00E454FC">
        <w:rPr>
          <w:rFonts w:ascii="Traditional Arabic" w:hAnsi="Traditional Arabic" w:cs="Traditional Arabic"/>
          <w:b/>
          <w:bCs/>
          <w:color w:val="000000"/>
          <w:sz w:val="36"/>
          <w:szCs w:val="36"/>
          <w:rtl/>
          <w:lang w:bidi="ar-EG"/>
        </w:rPr>
        <w:t xml:space="preserve"> (202</w:t>
      </w:r>
      <w:r w:rsidRPr="00E454FC">
        <w:rPr>
          <w:rFonts w:ascii="Traditional Arabic" w:hAnsi="Traditional Arabic" w:cs="Traditional Arabic" w:hint="cs"/>
          <w:b/>
          <w:bCs/>
          <w:color w:val="000000"/>
          <w:sz w:val="36"/>
          <w:szCs w:val="36"/>
          <w:rtl/>
          <w:lang w:bidi="ar-EG"/>
        </w:rPr>
        <w:t>5</w:t>
      </w:r>
      <w:r w:rsidRPr="00E454FC">
        <w:rPr>
          <w:rFonts w:ascii="Traditional Arabic" w:hAnsi="Traditional Arabic" w:cs="Traditional Arabic"/>
          <w:b/>
          <w:bCs/>
          <w:color w:val="000000"/>
          <w:sz w:val="36"/>
          <w:szCs w:val="36"/>
          <w:rtl/>
          <w:lang w:bidi="ar-EG"/>
        </w:rPr>
        <w:t>)</w:t>
      </w:r>
      <w:r w:rsidRPr="00E454FC">
        <w:rPr>
          <w:rFonts w:ascii="Traditional Arabic" w:hAnsi="Traditional Arabic" w:cs="Traditional Arabic" w:hint="cs"/>
          <w:b/>
          <w:bCs/>
          <w:color w:val="000000"/>
          <w:sz w:val="36"/>
          <w:szCs w:val="36"/>
          <w:rtl/>
          <w:lang w:bidi="ar-EG"/>
        </w:rPr>
        <w:t>:</w:t>
      </w:r>
    </w:p>
    <w:p w14:paraId="0867BF8C" w14:textId="77777777" w:rsidR="00E616EF" w:rsidRPr="00263B97" w:rsidRDefault="00E616EF" w:rsidP="00263B97">
      <w:pPr>
        <w:bidi/>
        <w:spacing w:line="360" w:lineRule="auto"/>
        <w:ind w:firstLine="720"/>
        <w:jc w:val="both"/>
        <w:rPr>
          <w:rFonts w:ascii="Traditional Arabic" w:hAnsi="Traditional Arabic" w:cs="Traditional Arabic"/>
          <w:color w:val="000000"/>
          <w:sz w:val="32"/>
          <w:szCs w:val="32"/>
          <w:rtl/>
        </w:rPr>
      </w:pPr>
      <w:r w:rsidRPr="00263B97">
        <w:rPr>
          <w:rFonts w:ascii="Traditional Arabic" w:hAnsi="Traditional Arabic" w:cs="Traditional Arabic" w:hint="cs"/>
          <w:color w:val="000000"/>
          <w:sz w:val="32"/>
          <w:szCs w:val="32"/>
          <w:rtl/>
        </w:rPr>
        <w:t xml:space="preserve">هدفت الدراسة </w:t>
      </w:r>
      <w:r w:rsidRPr="00263B97">
        <w:rPr>
          <w:rFonts w:ascii="Traditional Arabic" w:hAnsi="Traditional Arabic" w:cs="Traditional Arabic"/>
          <w:color w:val="000000"/>
          <w:sz w:val="32"/>
          <w:szCs w:val="32"/>
          <w:rtl/>
        </w:rPr>
        <w:t xml:space="preserve">إلى تحديد دور الإبداع الإداري في تعزيز استدامة البنوك اليمنية في ظل التحديات الاقتصادية والاجتماعية والبيئية. </w:t>
      </w:r>
      <w:r w:rsidRPr="00263B97">
        <w:rPr>
          <w:rFonts w:ascii="Traditional Arabic" w:hAnsi="Traditional Arabic" w:cs="Traditional Arabic" w:hint="cs"/>
          <w:color w:val="000000"/>
          <w:sz w:val="32"/>
          <w:szCs w:val="32"/>
          <w:rtl/>
        </w:rPr>
        <w:t>و</w:t>
      </w:r>
      <w:r w:rsidRPr="00263B97">
        <w:rPr>
          <w:rFonts w:ascii="Traditional Arabic" w:hAnsi="Traditional Arabic" w:cs="Traditional Arabic"/>
          <w:color w:val="000000"/>
          <w:sz w:val="32"/>
          <w:szCs w:val="32"/>
          <w:rtl/>
        </w:rPr>
        <w:t xml:space="preserve">استخدمت الدراسة المنهج التحليلي الوصفي، حيث تم توزيع 230 استبانة على العاملين في البنوك اليمنية في أمانة العاصمة، وتم استرجاع 200 استبانة للتحليل باستخدام برنامج </w:t>
      </w:r>
      <w:r w:rsidRPr="00263B97">
        <w:rPr>
          <w:rFonts w:ascii="Traditional Arabic" w:hAnsi="Traditional Arabic" w:cs="Traditional Arabic"/>
          <w:color w:val="000000"/>
          <w:sz w:val="32"/>
          <w:szCs w:val="32"/>
        </w:rPr>
        <w:t>SPSS</w:t>
      </w:r>
      <w:r w:rsidRPr="00263B97">
        <w:rPr>
          <w:rFonts w:ascii="Traditional Arabic" w:hAnsi="Traditional Arabic" w:cs="Traditional Arabic"/>
          <w:color w:val="000000"/>
          <w:sz w:val="32"/>
          <w:szCs w:val="32"/>
          <w:rtl/>
        </w:rPr>
        <w:t>.</w:t>
      </w:r>
      <w:r w:rsidRPr="00263B97">
        <w:rPr>
          <w:rFonts w:ascii="Traditional Arabic" w:hAnsi="Traditional Arabic" w:cs="Traditional Arabic" w:hint="cs"/>
          <w:color w:val="000000"/>
          <w:sz w:val="32"/>
          <w:szCs w:val="32"/>
          <w:rtl/>
        </w:rPr>
        <w:t xml:space="preserve"> وقد </w:t>
      </w:r>
      <w:r w:rsidRPr="00263B97">
        <w:rPr>
          <w:rFonts w:ascii="Traditional Arabic" w:hAnsi="Traditional Arabic" w:cs="Traditional Arabic"/>
          <w:color w:val="000000"/>
          <w:sz w:val="32"/>
          <w:szCs w:val="32"/>
          <w:rtl/>
        </w:rPr>
        <w:t xml:space="preserve">أظهرت </w:t>
      </w:r>
      <w:r w:rsidRPr="00263B97">
        <w:rPr>
          <w:rFonts w:ascii="Traditional Arabic" w:hAnsi="Traditional Arabic" w:cs="Traditional Arabic"/>
          <w:color w:val="000000"/>
          <w:sz w:val="32"/>
          <w:szCs w:val="32"/>
          <w:rtl/>
        </w:rPr>
        <w:lastRenderedPageBreak/>
        <w:t>النتائج أن الإبداع الإداري يلعب دورًا محوريًا في استدامة البنوك اليمنية، خاصة من خلال أبعاد مثل الطلاقة الفكرية، المرونة، الأصالة، الحساسية للمشكلات، وإدارة المخاطرة. كما أكدت النتائج أن البنوك التي تتبنى استراتيجيات فعالة لإدارة المخاطر تكون أكثر قدرة على الاستمرار في ظل الأزمات. ومع ذلك، تبين أن الطلاقة الفكرية، المرونة، والأصالة قد لا تكون مفعلّة بشكل كافٍ في بعض البنوك، مما يشير إلى ضرورة تحسين تطبيق هذه الأبعاد لربطها بشكل مباشر مع متطلبات الاستدامة في البيئة المصرفية.</w:t>
      </w:r>
      <w:r w:rsidRPr="00263B97">
        <w:rPr>
          <w:rFonts w:ascii="Traditional Arabic" w:hAnsi="Traditional Arabic" w:cs="Traditional Arabic" w:hint="cs"/>
          <w:color w:val="000000"/>
          <w:sz w:val="32"/>
          <w:szCs w:val="32"/>
          <w:rtl/>
        </w:rPr>
        <w:t xml:space="preserve"> وأوصت ا</w:t>
      </w:r>
      <w:r w:rsidRPr="00263B97">
        <w:rPr>
          <w:rFonts w:ascii="Traditional Arabic" w:hAnsi="Traditional Arabic" w:cs="Traditional Arabic"/>
          <w:color w:val="000000"/>
          <w:sz w:val="32"/>
          <w:szCs w:val="32"/>
          <w:rtl/>
        </w:rPr>
        <w:t>لدراسة بتطوير سياسات إدارية مبتكرة في البنوك اليمنية، وتحفيز الإبداع الإداري بين الموظفين من خلال برامج تدريبية موجهة، بالإضافة إلى تعزيز أدوات إدارة المخاطر باستخدام أنظمة تكنولوجية حديثة لرصد الأزمات المالية والاقتصادية.</w:t>
      </w:r>
    </w:p>
    <w:p w14:paraId="0F2C2618" w14:textId="77777777" w:rsidR="00E616EF" w:rsidRPr="00E454FC" w:rsidRDefault="00E616EF" w:rsidP="00E454FC">
      <w:pPr>
        <w:pStyle w:val="ListParagraph"/>
        <w:numPr>
          <w:ilvl w:val="0"/>
          <w:numId w:val="38"/>
        </w:numPr>
        <w:tabs>
          <w:tab w:val="left" w:pos="662"/>
        </w:tabs>
        <w:spacing w:after="0" w:line="360" w:lineRule="auto"/>
        <w:ind w:left="379"/>
        <w:rPr>
          <w:rFonts w:ascii="Traditional Arabic" w:hAnsi="Traditional Arabic" w:cs="Traditional Arabic"/>
          <w:b/>
          <w:bCs/>
          <w:color w:val="000000"/>
          <w:sz w:val="36"/>
          <w:szCs w:val="36"/>
          <w:rtl/>
          <w:lang w:bidi="ar-EG"/>
        </w:rPr>
      </w:pPr>
      <w:r w:rsidRPr="00E454FC">
        <w:rPr>
          <w:rFonts w:ascii="Traditional Arabic" w:hAnsi="Traditional Arabic" w:cs="Traditional Arabic"/>
          <w:b/>
          <w:bCs/>
          <w:color w:val="000000"/>
          <w:sz w:val="36"/>
          <w:szCs w:val="36"/>
          <w:rtl/>
          <w:lang w:bidi="ar-EG"/>
        </w:rPr>
        <w:t xml:space="preserve">دراسة </w:t>
      </w:r>
      <w:r w:rsidRPr="00E454FC">
        <w:rPr>
          <w:rFonts w:ascii="Traditional Arabic" w:hAnsi="Traditional Arabic" w:cs="Traditional Arabic" w:hint="cs"/>
          <w:b/>
          <w:bCs/>
          <w:color w:val="000000"/>
          <w:sz w:val="36"/>
          <w:szCs w:val="36"/>
          <w:rtl/>
          <w:lang w:bidi="ar-EG"/>
        </w:rPr>
        <w:t>عبدي وآخرون</w:t>
      </w:r>
      <w:r w:rsidRPr="00E454FC">
        <w:rPr>
          <w:rFonts w:ascii="Traditional Arabic" w:hAnsi="Traditional Arabic" w:cs="Traditional Arabic"/>
          <w:b/>
          <w:bCs/>
          <w:color w:val="000000"/>
          <w:sz w:val="36"/>
          <w:szCs w:val="36"/>
          <w:rtl/>
          <w:lang w:bidi="ar-EG"/>
        </w:rPr>
        <w:t xml:space="preserve"> (202</w:t>
      </w:r>
      <w:r w:rsidRPr="00E454FC">
        <w:rPr>
          <w:rFonts w:ascii="Traditional Arabic" w:hAnsi="Traditional Arabic" w:cs="Traditional Arabic" w:hint="cs"/>
          <w:b/>
          <w:bCs/>
          <w:color w:val="000000"/>
          <w:sz w:val="36"/>
          <w:szCs w:val="36"/>
          <w:rtl/>
          <w:lang w:bidi="ar-EG"/>
        </w:rPr>
        <w:t>5</w:t>
      </w:r>
      <w:r w:rsidRPr="00E454FC">
        <w:rPr>
          <w:rFonts w:ascii="Traditional Arabic" w:hAnsi="Traditional Arabic" w:cs="Traditional Arabic"/>
          <w:b/>
          <w:bCs/>
          <w:color w:val="000000"/>
          <w:sz w:val="36"/>
          <w:szCs w:val="36"/>
          <w:rtl/>
          <w:lang w:bidi="ar-EG"/>
        </w:rPr>
        <w:t>)</w:t>
      </w:r>
      <w:r w:rsidRPr="00E454FC">
        <w:rPr>
          <w:rFonts w:ascii="Traditional Arabic" w:hAnsi="Traditional Arabic" w:cs="Traditional Arabic" w:hint="cs"/>
          <w:b/>
          <w:bCs/>
          <w:color w:val="000000"/>
          <w:sz w:val="36"/>
          <w:szCs w:val="36"/>
          <w:rtl/>
          <w:lang w:bidi="ar-EG"/>
        </w:rPr>
        <w:t>:</w:t>
      </w:r>
    </w:p>
    <w:p w14:paraId="2BBE1E18" w14:textId="77777777" w:rsidR="00E616EF" w:rsidRPr="00263B97" w:rsidRDefault="00E616EF" w:rsidP="00263B97">
      <w:pPr>
        <w:bidi/>
        <w:spacing w:line="360" w:lineRule="auto"/>
        <w:ind w:firstLine="720"/>
        <w:jc w:val="both"/>
        <w:rPr>
          <w:rFonts w:ascii="Traditional Arabic" w:hAnsi="Traditional Arabic" w:cs="Traditional Arabic"/>
          <w:color w:val="000000"/>
          <w:sz w:val="32"/>
          <w:szCs w:val="32"/>
          <w:rtl/>
        </w:rPr>
      </w:pPr>
      <w:r w:rsidRPr="00263B97">
        <w:rPr>
          <w:rFonts w:ascii="Traditional Arabic" w:hAnsi="Traditional Arabic" w:cs="Traditional Arabic" w:hint="cs"/>
          <w:color w:val="000000"/>
          <w:sz w:val="32"/>
          <w:szCs w:val="32"/>
          <w:rtl/>
        </w:rPr>
        <w:t xml:space="preserve">هدفت الدراسة </w:t>
      </w:r>
      <w:r w:rsidRPr="00263B97">
        <w:rPr>
          <w:rFonts w:ascii="Traditional Arabic" w:hAnsi="Traditional Arabic" w:cs="Traditional Arabic"/>
          <w:color w:val="000000"/>
          <w:sz w:val="32"/>
          <w:szCs w:val="32"/>
          <w:rtl/>
        </w:rPr>
        <w:t>إلى تحليل تأثير القيادة الريادية على الإبداع الإداري داخل المعهد العالي للقضاء في سلطنة عمان</w:t>
      </w:r>
      <w:r w:rsidRPr="00263B97">
        <w:rPr>
          <w:rFonts w:ascii="Traditional Arabic" w:hAnsi="Traditional Arabic" w:cs="Traditional Arabic" w:hint="cs"/>
          <w:color w:val="000000"/>
          <w:sz w:val="32"/>
          <w:szCs w:val="32"/>
          <w:rtl/>
        </w:rPr>
        <w:t>، وقد</w:t>
      </w:r>
      <w:r w:rsidRPr="00263B97">
        <w:rPr>
          <w:rFonts w:ascii="Traditional Arabic" w:hAnsi="Traditional Arabic" w:cs="Traditional Arabic"/>
          <w:color w:val="000000"/>
          <w:sz w:val="32"/>
          <w:szCs w:val="32"/>
          <w:rtl/>
        </w:rPr>
        <w:t xml:space="preserve"> استخدمت الدراسة المنهج الوصفي، حيث تم استخدام استبانة مكونة من </w:t>
      </w:r>
      <w:r w:rsidRPr="00263B97">
        <w:rPr>
          <w:rFonts w:ascii="Traditional Arabic" w:hAnsi="Traditional Arabic" w:cs="Traditional Arabic" w:hint="cs"/>
          <w:color w:val="000000"/>
          <w:sz w:val="32"/>
          <w:szCs w:val="32"/>
          <w:rtl/>
        </w:rPr>
        <w:t xml:space="preserve">عدة </w:t>
      </w:r>
      <w:r w:rsidRPr="00263B97">
        <w:rPr>
          <w:rFonts w:ascii="Traditional Arabic" w:hAnsi="Traditional Arabic" w:cs="Traditional Arabic"/>
          <w:color w:val="000000"/>
          <w:sz w:val="32"/>
          <w:szCs w:val="32"/>
          <w:rtl/>
        </w:rPr>
        <w:t>محاور تتعلق بالقيادة الريادية مثل الرؤية الاستراتيجية، الاستباقية، والإبداع، وتحمل المخاطر، وكذلك أبعاد الإبداع الإداري مثل الأصالة والطلاقة والمرونة والقدرة على التحليل.</w:t>
      </w:r>
      <w:r w:rsidRPr="00263B97">
        <w:rPr>
          <w:rFonts w:ascii="Traditional Arabic" w:hAnsi="Traditional Arabic" w:cs="Traditional Arabic" w:hint="cs"/>
          <w:color w:val="000000"/>
          <w:sz w:val="32"/>
          <w:szCs w:val="32"/>
          <w:rtl/>
        </w:rPr>
        <w:t xml:space="preserve"> و</w:t>
      </w:r>
      <w:r w:rsidRPr="00263B97">
        <w:rPr>
          <w:rFonts w:ascii="Traditional Arabic" w:hAnsi="Traditional Arabic" w:cs="Traditional Arabic"/>
          <w:color w:val="000000"/>
          <w:sz w:val="32"/>
          <w:szCs w:val="32"/>
          <w:rtl/>
        </w:rPr>
        <w:t>تم تطبيق الاستبانة على 60 موظفًا من المعهد، وأظهرت النتائج أن درجة ممارسة القيادة الريادية مرتفعة، وكذلك مستوى الإبداع الإداري لدى العاملين. كما أظهرت الدراسة وجود تأثير ذات دلالة إحصائية من أبعاد القيادة الريادية (باستثناء تحمل المخاطر) على الإبداع الإداري، حيث كانت الرؤية الاستراتيجية والإبداع هما العاملين الأكثر تأثيرًا.</w:t>
      </w:r>
      <w:r w:rsidRPr="00263B97">
        <w:rPr>
          <w:rFonts w:ascii="Traditional Arabic" w:hAnsi="Traditional Arabic" w:cs="Traditional Arabic" w:hint="cs"/>
          <w:color w:val="000000"/>
          <w:sz w:val="32"/>
          <w:szCs w:val="32"/>
          <w:rtl/>
        </w:rPr>
        <w:t xml:space="preserve"> و</w:t>
      </w:r>
      <w:r w:rsidRPr="00263B97">
        <w:rPr>
          <w:rFonts w:ascii="Traditional Arabic" w:hAnsi="Traditional Arabic" w:cs="Traditional Arabic"/>
          <w:color w:val="000000"/>
          <w:sz w:val="32"/>
          <w:szCs w:val="32"/>
          <w:rtl/>
        </w:rPr>
        <w:t>أوصت الدراسة بتعزيز ثقافة الابتكار داخل المعهد، وتقديم برامج تدريبية لتطوير مهارات القيادة الريادية والإبداع الإداري، مع توفير بيئة عمل تشجع على المخاطرة المدروسة وتعزز التفكير الإبداعي لتحقيق التميز المؤسسي.</w:t>
      </w:r>
    </w:p>
    <w:p w14:paraId="37953B1D" w14:textId="77777777" w:rsidR="00E616EF" w:rsidRPr="00E454FC" w:rsidRDefault="00E616EF" w:rsidP="00E454FC">
      <w:pPr>
        <w:pStyle w:val="ListParagraph"/>
        <w:numPr>
          <w:ilvl w:val="0"/>
          <w:numId w:val="38"/>
        </w:numPr>
        <w:tabs>
          <w:tab w:val="left" w:pos="662"/>
        </w:tabs>
        <w:spacing w:after="0" w:line="360" w:lineRule="auto"/>
        <w:ind w:left="379"/>
        <w:rPr>
          <w:rFonts w:ascii="Traditional Arabic" w:hAnsi="Traditional Arabic" w:cs="Traditional Arabic"/>
          <w:b/>
          <w:bCs/>
          <w:color w:val="000000"/>
          <w:sz w:val="36"/>
          <w:szCs w:val="36"/>
          <w:rtl/>
          <w:lang w:bidi="ar-EG"/>
        </w:rPr>
      </w:pPr>
      <w:r w:rsidRPr="00E454FC">
        <w:rPr>
          <w:rFonts w:ascii="Traditional Arabic" w:hAnsi="Traditional Arabic" w:cs="Traditional Arabic"/>
          <w:b/>
          <w:bCs/>
          <w:color w:val="000000"/>
          <w:sz w:val="36"/>
          <w:szCs w:val="36"/>
          <w:rtl/>
          <w:lang w:bidi="ar-EG"/>
        </w:rPr>
        <w:t xml:space="preserve">دراسة </w:t>
      </w:r>
      <w:r w:rsidRPr="00E454FC">
        <w:rPr>
          <w:rFonts w:ascii="Traditional Arabic" w:hAnsi="Traditional Arabic" w:cs="Traditional Arabic" w:hint="cs"/>
          <w:b/>
          <w:bCs/>
          <w:color w:val="000000"/>
          <w:sz w:val="36"/>
          <w:szCs w:val="36"/>
          <w:rtl/>
          <w:lang w:bidi="ar-EG"/>
        </w:rPr>
        <w:t>أبو ليفة وآخرون</w:t>
      </w:r>
      <w:r w:rsidRPr="00E454FC">
        <w:rPr>
          <w:rFonts w:ascii="Traditional Arabic" w:hAnsi="Traditional Arabic" w:cs="Traditional Arabic"/>
          <w:b/>
          <w:bCs/>
          <w:color w:val="000000"/>
          <w:sz w:val="36"/>
          <w:szCs w:val="36"/>
          <w:rtl/>
          <w:lang w:bidi="ar-EG"/>
        </w:rPr>
        <w:t xml:space="preserve"> (202</w:t>
      </w:r>
      <w:r w:rsidRPr="00E454FC">
        <w:rPr>
          <w:rFonts w:ascii="Traditional Arabic" w:hAnsi="Traditional Arabic" w:cs="Traditional Arabic" w:hint="cs"/>
          <w:b/>
          <w:bCs/>
          <w:color w:val="000000"/>
          <w:sz w:val="36"/>
          <w:szCs w:val="36"/>
          <w:rtl/>
          <w:lang w:bidi="ar-EG"/>
        </w:rPr>
        <w:t>5</w:t>
      </w:r>
      <w:r w:rsidRPr="00E454FC">
        <w:rPr>
          <w:rFonts w:ascii="Traditional Arabic" w:hAnsi="Traditional Arabic" w:cs="Traditional Arabic"/>
          <w:b/>
          <w:bCs/>
          <w:color w:val="000000"/>
          <w:sz w:val="36"/>
          <w:szCs w:val="36"/>
          <w:rtl/>
          <w:lang w:bidi="ar-EG"/>
        </w:rPr>
        <w:t>)</w:t>
      </w:r>
      <w:r w:rsidRPr="00E454FC">
        <w:rPr>
          <w:rFonts w:ascii="Traditional Arabic" w:hAnsi="Traditional Arabic" w:cs="Traditional Arabic" w:hint="cs"/>
          <w:b/>
          <w:bCs/>
          <w:color w:val="000000"/>
          <w:sz w:val="36"/>
          <w:szCs w:val="36"/>
          <w:rtl/>
          <w:lang w:bidi="ar-EG"/>
        </w:rPr>
        <w:t>:</w:t>
      </w:r>
    </w:p>
    <w:p w14:paraId="73098A71" w14:textId="77777777" w:rsidR="00E616EF" w:rsidRPr="00263B97" w:rsidRDefault="00E616EF" w:rsidP="00263B97">
      <w:pPr>
        <w:bidi/>
        <w:spacing w:line="360" w:lineRule="auto"/>
        <w:ind w:firstLine="720"/>
        <w:jc w:val="both"/>
        <w:rPr>
          <w:rFonts w:ascii="Traditional Arabic" w:hAnsi="Traditional Arabic" w:cs="Traditional Arabic"/>
          <w:color w:val="000000"/>
          <w:sz w:val="32"/>
          <w:szCs w:val="32"/>
          <w:rtl/>
        </w:rPr>
      </w:pPr>
      <w:r w:rsidRPr="00263B97">
        <w:rPr>
          <w:rFonts w:ascii="Traditional Arabic" w:hAnsi="Traditional Arabic" w:cs="Traditional Arabic" w:hint="cs"/>
          <w:color w:val="000000"/>
          <w:sz w:val="32"/>
          <w:szCs w:val="32"/>
          <w:rtl/>
        </w:rPr>
        <w:lastRenderedPageBreak/>
        <w:t xml:space="preserve">هدفت الدراسة </w:t>
      </w:r>
      <w:r w:rsidRPr="00263B97">
        <w:rPr>
          <w:rFonts w:ascii="Traditional Arabic" w:hAnsi="Traditional Arabic" w:cs="Traditional Arabic"/>
          <w:color w:val="000000"/>
          <w:sz w:val="32"/>
          <w:szCs w:val="32"/>
          <w:rtl/>
        </w:rPr>
        <w:t xml:space="preserve">إلى تحليل تأثير المناخ التنظيمي على الإبداع الإداري في المدارس الثانوية بمدينة مصراتة. </w:t>
      </w:r>
      <w:r w:rsidRPr="00263B97">
        <w:rPr>
          <w:rFonts w:ascii="Traditional Arabic" w:hAnsi="Traditional Arabic" w:cs="Traditional Arabic" w:hint="cs"/>
          <w:color w:val="000000"/>
          <w:sz w:val="32"/>
          <w:szCs w:val="32"/>
          <w:rtl/>
        </w:rPr>
        <w:t xml:space="preserve">وقد </w:t>
      </w:r>
      <w:r w:rsidRPr="00263B97">
        <w:rPr>
          <w:rFonts w:ascii="Traditional Arabic" w:hAnsi="Traditional Arabic" w:cs="Traditional Arabic"/>
          <w:color w:val="000000"/>
          <w:sz w:val="32"/>
          <w:szCs w:val="32"/>
          <w:rtl/>
        </w:rPr>
        <w:t xml:space="preserve">استخدمت الدراسة المنهج الوصفي التحليلي، واعتمدت على استبانة تم توزيعها على 127 معلمًا في المدارس الثانوية. </w:t>
      </w:r>
      <w:r w:rsidRPr="00263B97">
        <w:rPr>
          <w:rFonts w:ascii="Traditional Arabic" w:hAnsi="Traditional Arabic" w:cs="Traditional Arabic" w:hint="cs"/>
          <w:color w:val="000000"/>
          <w:sz w:val="32"/>
          <w:szCs w:val="32"/>
          <w:rtl/>
        </w:rPr>
        <w:t xml:space="preserve">وقد </w:t>
      </w:r>
      <w:r w:rsidRPr="00263B97">
        <w:rPr>
          <w:rFonts w:ascii="Traditional Arabic" w:hAnsi="Traditional Arabic" w:cs="Traditional Arabic"/>
          <w:color w:val="000000"/>
          <w:sz w:val="32"/>
          <w:szCs w:val="32"/>
          <w:rtl/>
        </w:rPr>
        <w:t xml:space="preserve">أظهرت نتائج الدراسة أن هناك علاقة إيجابية ذات دلالة إحصائية بين المناخ التنظيمي والإبداع الإداري، حيث سجلت أبعاد المناخ التنظيمي مثل أسلوب القيادة، نظام الحوافز، ونمط الاتصال مستويات عالية من الممارسة، مما ساهم في تعزيز الإبداع الإداري. كما تبين أن أبعاد الطلاقة والأصالة كانتا ذات مستويات عالية، في حين أن الحساسية للمشاكل كانت في مستوى متوسط. </w:t>
      </w:r>
      <w:r w:rsidRPr="00263B97">
        <w:rPr>
          <w:rFonts w:ascii="Traditional Arabic" w:hAnsi="Traditional Arabic" w:cs="Traditional Arabic" w:hint="cs"/>
          <w:color w:val="000000"/>
          <w:sz w:val="32"/>
          <w:szCs w:val="32"/>
          <w:rtl/>
        </w:rPr>
        <w:t>و</w:t>
      </w:r>
      <w:r w:rsidRPr="00263B97">
        <w:rPr>
          <w:rFonts w:ascii="Traditional Arabic" w:hAnsi="Traditional Arabic" w:cs="Traditional Arabic"/>
          <w:color w:val="000000"/>
          <w:sz w:val="32"/>
          <w:szCs w:val="32"/>
          <w:rtl/>
        </w:rPr>
        <w:t>أكدت</w:t>
      </w:r>
      <w:r w:rsidRPr="00263B97">
        <w:rPr>
          <w:rFonts w:ascii="Traditional Arabic" w:hAnsi="Traditional Arabic" w:cs="Traditional Arabic" w:hint="cs"/>
          <w:color w:val="000000"/>
          <w:sz w:val="32"/>
          <w:szCs w:val="32"/>
          <w:rtl/>
        </w:rPr>
        <w:t xml:space="preserve"> نتائج</w:t>
      </w:r>
      <w:r w:rsidRPr="00263B97">
        <w:rPr>
          <w:rFonts w:ascii="Traditional Arabic" w:hAnsi="Traditional Arabic" w:cs="Traditional Arabic"/>
          <w:color w:val="000000"/>
          <w:sz w:val="32"/>
          <w:szCs w:val="32"/>
          <w:rtl/>
        </w:rPr>
        <w:t xml:space="preserve"> الدراسة أن تطوير المناخ التنظيمي يعد عنصرًا أساسيًا لدعم الإبداع الإداري في المؤسسات التعليمية.</w:t>
      </w:r>
    </w:p>
    <w:p w14:paraId="5011191F" w14:textId="77777777" w:rsidR="00E616EF" w:rsidRPr="00E454FC" w:rsidRDefault="00E616EF" w:rsidP="00E454FC">
      <w:pPr>
        <w:bidi/>
        <w:spacing w:after="160" w:line="259" w:lineRule="auto"/>
        <w:jc w:val="both"/>
        <w:rPr>
          <w:rFonts w:ascii="Traditional Arabic" w:hAnsi="Traditional Arabic" w:cs="Traditional Arabic"/>
          <w:b/>
          <w:bCs/>
          <w:color w:val="000000"/>
          <w:sz w:val="40"/>
          <w:szCs w:val="40"/>
          <w:rtl/>
          <w:lang w:bidi="ar-EG"/>
        </w:rPr>
      </w:pPr>
      <w:r w:rsidRPr="00E454FC">
        <w:rPr>
          <w:rFonts w:ascii="Traditional Arabic" w:hAnsi="Traditional Arabic" w:cs="Traditional Arabic" w:hint="cs"/>
          <w:b/>
          <w:bCs/>
          <w:color w:val="000000"/>
          <w:sz w:val="40"/>
          <w:szCs w:val="40"/>
          <w:rtl/>
          <w:lang w:bidi="ar-EG"/>
        </w:rPr>
        <w:t>ثالثا: الدراسات التي اهتمت بالعلاقة بين بيئة العمل وتحقيق الإبداع الإداري:</w:t>
      </w:r>
    </w:p>
    <w:p w14:paraId="3AFD8EB5" w14:textId="77777777" w:rsidR="00E616EF" w:rsidRPr="00E454FC" w:rsidRDefault="00E616EF" w:rsidP="00E454FC">
      <w:pPr>
        <w:pStyle w:val="ListParagraph"/>
        <w:numPr>
          <w:ilvl w:val="0"/>
          <w:numId w:val="38"/>
        </w:numPr>
        <w:tabs>
          <w:tab w:val="left" w:pos="662"/>
        </w:tabs>
        <w:spacing w:after="0" w:line="360" w:lineRule="auto"/>
        <w:ind w:left="379"/>
        <w:rPr>
          <w:rFonts w:ascii="Traditional Arabic" w:hAnsi="Traditional Arabic" w:cs="Traditional Arabic"/>
          <w:b/>
          <w:bCs/>
          <w:color w:val="000000"/>
          <w:sz w:val="36"/>
          <w:szCs w:val="36"/>
          <w:rtl/>
          <w:lang w:bidi="ar-EG"/>
        </w:rPr>
      </w:pPr>
      <w:r w:rsidRPr="00E454FC">
        <w:rPr>
          <w:rFonts w:ascii="Traditional Arabic" w:hAnsi="Traditional Arabic" w:cs="Traditional Arabic"/>
          <w:b/>
          <w:bCs/>
          <w:color w:val="000000"/>
          <w:sz w:val="36"/>
          <w:szCs w:val="36"/>
          <w:rtl/>
          <w:lang w:bidi="ar-EG"/>
        </w:rPr>
        <w:t xml:space="preserve">دراسة </w:t>
      </w:r>
      <w:proofErr w:type="spellStart"/>
      <w:r w:rsidRPr="00E454FC">
        <w:rPr>
          <w:rFonts w:ascii="Traditional Arabic" w:hAnsi="Traditional Arabic" w:cs="Traditional Arabic" w:hint="cs"/>
          <w:b/>
          <w:bCs/>
          <w:color w:val="000000"/>
          <w:sz w:val="36"/>
          <w:szCs w:val="36"/>
          <w:rtl/>
          <w:lang w:bidi="ar-EG"/>
        </w:rPr>
        <w:t>الرماضنة</w:t>
      </w:r>
      <w:proofErr w:type="spellEnd"/>
      <w:r w:rsidRPr="00E454FC">
        <w:rPr>
          <w:rFonts w:ascii="Traditional Arabic" w:hAnsi="Traditional Arabic" w:cs="Traditional Arabic"/>
          <w:b/>
          <w:bCs/>
          <w:color w:val="000000"/>
          <w:sz w:val="36"/>
          <w:szCs w:val="36"/>
          <w:rtl/>
          <w:lang w:bidi="ar-EG"/>
        </w:rPr>
        <w:t xml:space="preserve"> (</w:t>
      </w:r>
      <w:r w:rsidRPr="00E454FC">
        <w:rPr>
          <w:rFonts w:ascii="Traditional Arabic" w:hAnsi="Traditional Arabic" w:cs="Traditional Arabic" w:hint="cs"/>
          <w:b/>
          <w:bCs/>
          <w:color w:val="000000"/>
          <w:sz w:val="36"/>
          <w:szCs w:val="36"/>
          <w:rtl/>
          <w:lang w:bidi="ar-EG"/>
        </w:rPr>
        <w:t>2025</w:t>
      </w:r>
      <w:r w:rsidRPr="00E454FC">
        <w:rPr>
          <w:rFonts w:ascii="Traditional Arabic" w:hAnsi="Traditional Arabic" w:cs="Traditional Arabic"/>
          <w:b/>
          <w:bCs/>
          <w:color w:val="000000"/>
          <w:sz w:val="36"/>
          <w:szCs w:val="36"/>
          <w:rtl/>
          <w:lang w:bidi="ar-EG"/>
        </w:rPr>
        <w:t>):</w:t>
      </w:r>
    </w:p>
    <w:p w14:paraId="2C58846E" w14:textId="77777777" w:rsidR="00E616EF" w:rsidRPr="00263B97" w:rsidRDefault="00E616EF" w:rsidP="00263B97">
      <w:pPr>
        <w:bidi/>
        <w:spacing w:line="360" w:lineRule="auto"/>
        <w:ind w:firstLine="720"/>
        <w:jc w:val="both"/>
        <w:rPr>
          <w:rFonts w:ascii="Traditional Arabic" w:hAnsi="Traditional Arabic" w:cs="Traditional Arabic"/>
          <w:color w:val="000000"/>
          <w:sz w:val="32"/>
          <w:szCs w:val="32"/>
          <w:rtl/>
        </w:rPr>
      </w:pPr>
      <w:r w:rsidRPr="00263B97">
        <w:rPr>
          <w:rFonts w:ascii="Traditional Arabic" w:hAnsi="Traditional Arabic" w:cs="Traditional Arabic"/>
          <w:color w:val="000000"/>
          <w:sz w:val="32"/>
          <w:szCs w:val="32"/>
          <w:rtl/>
        </w:rPr>
        <w:t xml:space="preserve">هدفت الدراسة إلى تحليل تأثير بيئة العمل </w:t>
      </w:r>
      <w:r w:rsidRPr="00263B97">
        <w:rPr>
          <w:rFonts w:ascii="Traditional Arabic" w:hAnsi="Traditional Arabic" w:cs="Traditional Arabic" w:hint="cs"/>
          <w:color w:val="000000"/>
          <w:sz w:val="32"/>
          <w:szCs w:val="32"/>
          <w:rtl/>
        </w:rPr>
        <w:t xml:space="preserve">بأبعادها المختلفة </w:t>
      </w:r>
      <w:r w:rsidRPr="00263B97">
        <w:rPr>
          <w:rFonts w:ascii="Traditional Arabic" w:hAnsi="Traditional Arabic" w:cs="Traditional Arabic"/>
          <w:color w:val="000000"/>
          <w:sz w:val="32"/>
          <w:szCs w:val="32"/>
          <w:rtl/>
        </w:rPr>
        <w:t xml:space="preserve">(الهيكل التنظيمي، المشاركة في اتخاذ القرارات، التكنولوجيا، الأنظمة المستخدمة، ومحفزات </w:t>
      </w:r>
      <w:r w:rsidRPr="00263B97">
        <w:rPr>
          <w:rFonts w:ascii="Traditional Arabic" w:hAnsi="Traditional Arabic" w:cs="Traditional Arabic" w:hint="cs"/>
          <w:color w:val="000000"/>
          <w:sz w:val="32"/>
          <w:szCs w:val="32"/>
          <w:rtl/>
        </w:rPr>
        <w:t>العمل) على</w:t>
      </w:r>
      <w:r w:rsidRPr="00263B97">
        <w:rPr>
          <w:rFonts w:ascii="Traditional Arabic" w:hAnsi="Traditional Arabic" w:cs="Traditional Arabic"/>
          <w:color w:val="000000"/>
          <w:sz w:val="32"/>
          <w:szCs w:val="32"/>
          <w:rtl/>
        </w:rPr>
        <w:t xml:space="preserve"> الإبداع الإداري في المدارس الحكومية في لواء دير</w:t>
      </w:r>
      <w:r w:rsidRPr="00263B97">
        <w:rPr>
          <w:rFonts w:ascii="Traditional Arabic" w:hAnsi="Traditional Arabic" w:cs="Traditional Arabic" w:hint="cs"/>
          <w:color w:val="000000"/>
          <w:sz w:val="32"/>
          <w:szCs w:val="32"/>
          <w:rtl/>
        </w:rPr>
        <w:t xml:space="preserve"> </w:t>
      </w:r>
      <w:r w:rsidRPr="00263B97">
        <w:rPr>
          <w:rFonts w:ascii="Traditional Arabic" w:hAnsi="Traditional Arabic" w:cs="Traditional Arabic"/>
          <w:color w:val="000000"/>
          <w:sz w:val="32"/>
          <w:szCs w:val="32"/>
          <w:rtl/>
        </w:rPr>
        <w:t>علا.</w:t>
      </w:r>
      <w:r w:rsidRPr="00263B97">
        <w:rPr>
          <w:rFonts w:ascii="Traditional Arabic" w:hAnsi="Traditional Arabic" w:cs="Traditional Arabic" w:hint="cs"/>
          <w:color w:val="000000"/>
          <w:sz w:val="32"/>
          <w:szCs w:val="32"/>
          <w:rtl/>
        </w:rPr>
        <w:t xml:space="preserve"> </w:t>
      </w:r>
      <w:r w:rsidRPr="00263B97">
        <w:rPr>
          <w:rFonts w:ascii="Traditional Arabic" w:hAnsi="Traditional Arabic" w:cs="Traditional Arabic"/>
          <w:color w:val="000000"/>
          <w:sz w:val="32"/>
          <w:szCs w:val="32"/>
          <w:rtl/>
        </w:rPr>
        <w:t xml:space="preserve">في </w:t>
      </w:r>
      <w:r w:rsidRPr="00263B97">
        <w:rPr>
          <w:rFonts w:ascii="Traditional Arabic" w:hAnsi="Traditional Arabic" w:cs="Traditional Arabic" w:hint="cs"/>
          <w:color w:val="000000"/>
          <w:sz w:val="32"/>
          <w:szCs w:val="32"/>
          <w:rtl/>
        </w:rPr>
        <w:t>منطقة الأغوار الوسطى بمحافظة البلقاء ب</w:t>
      </w:r>
      <w:r w:rsidRPr="00263B97">
        <w:rPr>
          <w:rFonts w:ascii="Traditional Arabic" w:hAnsi="Traditional Arabic" w:cs="Traditional Arabic"/>
          <w:color w:val="000000"/>
          <w:sz w:val="32"/>
          <w:szCs w:val="32"/>
          <w:rtl/>
        </w:rPr>
        <w:t>المملكة الأردنية الهاشمية</w:t>
      </w:r>
      <w:r w:rsidRPr="00263B97">
        <w:rPr>
          <w:rFonts w:ascii="Traditional Arabic" w:hAnsi="Traditional Arabic" w:cs="Traditional Arabic" w:hint="cs"/>
          <w:color w:val="000000"/>
          <w:sz w:val="32"/>
          <w:szCs w:val="32"/>
          <w:rtl/>
        </w:rPr>
        <w:t xml:space="preserve">، وقد استخدمت </w:t>
      </w:r>
      <w:r w:rsidRPr="00263B97">
        <w:rPr>
          <w:rFonts w:ascii="Traditional Arabic" w:hAnsi="Traditional Arabic" w:cs="Traditional Arabic"/>
          <w:color w:val="000000"/>
          <w:sz w:val="32"/>
          <w:szCs w:val="32"/>
          <w:rtl/>
        </w:rPr>
        <w:t>الدراسة المنهج الوصفي التحليلي، حيث اعتمدت على الاستبانة كأداة لجمع البيانات من عينة مكونة من 49 مديرًا ومديرة من مدارس في اللواء، وتوزعت بين 14 مدرسة ثانوية و35 مدرسة أساسية. أظهرت النتائج أن بيئة العمل بأبعادها المختلفة تؤثر بشكل إيجابي على الإبداع الإداري لدى المدراء، حيث تبيّن أن درجة تأثير بيئة العمل تصل إلى 99.1%. من بين التوصيات، أوصت الدراسة بإعادة تصميم الهياكل التنظيمية للمدارس لتكون أكثر مرونة ووضوحًا، مع تحسين طرق التواصل بين مستويات الوظائف المختلفة وتعريف المهام والمسؤوليات بشكل دقيق.</w:t>
      </w:r>
    </w:p>
    <w:p w14:paraId="5ADD3F29" w14:textId="77777777" w:rsidR="00E616EF" w:rsidRPr="00E454FC" w:rsidRDefault="00E616EF" w:rsidP="00E454FC">
      <w:pPr>
        <w:pStyle w:val="ListParagraph"/>
        <w:numPr>
          <w:ilvl w:val="0"/>
          <w:numId w:val="38"/>
        </w:numPr>
        <w:tabs>
          <w:tab w:val="left" w:pos="662"/>
        </w:tabs>
        <w:spacing w:after="0" w:line="360" w:lineRule="auto"/>
        <w:ind w:left="379"/>
        <w:rPr>
          <w:rFonts w:ascii="Traditional Arabic" w:hAnsi="Traditional Arabic" w:cs="Traditional Arabic"/>
          <w:b/>
          <w:bCs/>
          <w:color w:val="000000"/>
          <w:sz w:val="36"/>
          <w:szCs w:val="36"/>
          <w:rtl/>
          <w:lang w:bidi="ar-EG"/>
        </w:rPr>
      </w:pPr>
      <w:r w:rsidRPr="00E454FC">
        <w:rPr>
          <w:rFonts w:ascii="Traditional Arabic" w:hAnsi="Traditional Arabic" w:cs="Traditional Arabic"/>
          <w:b/>
          <w:bCs/>
          <w:color w:val="000000"/>
          <w:sz w:val="36"/>
          <w:szCs w:val="36"/>
          <w:rtl/>
          <w:lang w:bidi="ar-EG"/>
        </w:rPr>
        <w:t xml:space="preserve">دراسة </w:t>
      </w:r>
      <w:proofErr w:type="spellStart"/>
      <w:r w:rsidRPr="00E454FC">
        <w:rPr>
          <w:rFonts w:ascii="Traditional Arabic" w:hAnsi="Traditional Arabic" w:cs="Traditional Arabic"/>
          <w:b/>
          <w:bCs/>
          <w:color w:val="000000"/>
          <w:sz w:val="36"/>
          <w:szCs w:val="36"/>
          <w:lang w:bidi="ar-EG"/>
        </w:rPr>
        <w:t>Elnagi</w:t>
      </w:r>
      <w:proofErr w:type="spellEnd"/>
      <w:r w:rsidRPr="00E454FC">
        <w:rPr>
          <w:rFonts w:ascii="Traditional Arabic" w:hAnsi="Traditional Arabic" w:cs="Traditional Arabic"/>
          <w:b/>
          <w:bCs/>
          <w:color w:val="000000"/>
          <w:sz w:val="36"/>
          <w:szCs w:val="36"/>
          <w:lang w:bidi="ar-EG"/>
        </w:rPr>
        <w:t xml:space="preserve"> &amp; </w:t>
      </w:r>
      <w:proofErr w:type="spellStart"/>
      <w:r w:rsidRPr="00E454FC">
        <w:rPr>
          <w:rFonts w:ascii="Traditional Arabic" w:hAnsi="Traditional Arabic" w:cs="Traditional Arabic"/>
          <w:b/>
          <w:bCs/>
          <w:color w:val="000000"/>
          <w:sz w:val="36"/>
          <w:szCs w:val="36"/>
          <w:lang w:bidi="ar-EG"/>
        </w:rPr>
        <w:t>Alotibi</w:t>
      </w:r>
      <w:proofErr w:type="spellEnd"/>
      <w:r w:rsidRPr="00E454FC">
        <w:rPr>
          <w:rFonts w:ascii="Traditional Arabic" w:hAnsi="Traditional Arabic" w:cs="Traditional Arabic"/>
          <w:b/>
          <w:bCs/>
          <w:color w:val="000000"/>
          <w:sz w:val="36"/>
          <w:szCs w:val="36"/>
          <w:lang w:bidi="ar-EG"/>
        </w:rPr>
        <w:t xml:space="preserve"> (2024)</w:t>
      </w:r>
    </w:p>
    <w:p w14:paraId="74CCE182" w14:textId="77777777" w:rsidR="00E616EF" w:rsidRPr="00263B97" w:rsidRDefault="00E616EF" w:rsidP="00263B97">
      <w:pPr>
        <w:bidi/>
        <w:spacing w:line="360" w:lineRule="auto"/>
        <w:ind w:firstLine="720"/>
        <w:jc w:val="both"/>
        <w:rPr>
          <w:rFonts w:ascii="Traditional Arabic" w:hAnsi="Traditional Arabic" w:cs="Traditional Arabic"/>
          <w:color w:val="000000"/>
          <w:sz w:val="32"/>
          <w:szCs w:val="32"/>
          <w:rtl/>
        </w:rPr>
      </w:pPr>
      <w:r w:rsidRPr="00263B97">
        <w:rPr>
          <w:rFonts w:ascii="Traditional Arabic" w:hAnsi="Traditional Arabic" w:cs="Traditional Arabic" w:hint="cs"/>
          <w:color w:val="000000"/>
          <w:sz w:val="32"/>
          <w:szCs w:val="32"/>
          <w:rtl/>
        </w:rPr>
        <w:lastRenderedPageBreak/>
        <w:t xml:space="preserve">هدفت الدراسة إلى </w:t>
      </w:r>
      <w:r w:rsidRPr="00263B97">
        <w:rPr>
          <w:rFonts w:ascii="Traditional Arabic" w:hAnsi="Traditional Arabic" w:cs="Traditional Arabic"/>
          <w:color w:val="000000"/>
          <w:sz w:val="32"/>
          <w:szCs w:val="32"/>
          <w:rtl/>
        </w:rPr>
        <w:t xml:space="preserve">تقييم مستوى الإبداع الإداري لدى موظفي مجموعة شركات </w:t>
      </w:r>
      <w:r w:rsidRPr="00263B97">
        <w:rPr>
          <w:rFonts w:ascii="Traditional Arabic" w:hAnsi="Traditional Arabic" w:cs="Traditional Arabic" w:hint="cs"/>
          <w:color w:val="000000"/>
          <w:sz w:val="32"/>
          <w:szCs w:val="32"/>
          <w:rtl/>
        </w:rPr>
        <w:t>عبد الل</w:t>
      </w:r>
      <w:r w:rsidRPr="00263B97">
        <w:rPr>
          <w:rFonts w:ascii="Traditional Arabic" w:hAnsi="Traditional Arabic" w:cs="Traditional Arabic" w:hint="eastAsia"/>
          <w:color w:val="000000"/>
          <w:sz w:val="32"/>
          <w:szCs w:val="32"/>
          <w:rtl/>
        </w:rPr>
        <w:t>ه</w:t>
      </w:r>
      <w:r w:rsidRPr="00263B97">
        <w:rPr>
          <w:rFonts w:ascii="Traditional Arabic" w:hAnsi="Traditional Arabic" w:cs="Traditional Arabic"/>
          <w:color w:val="000000"/>
          <w:sz w:val="32"/>
          <w:szCs w:val="32"/>
          <w:rtl/>
        </w:rPr>
        <w:t xml:space="preserve"> التويجري في مدينة الخبر، وتحليل تأثير بيئة العمل والثقافة التنظيمية على تحقيق الإبداع الإداري. استخدم الباحث</w:t>
      </w:r>
      <w:r w:rsidRPr="00263B97">
        <w:rPr>
          <w:rFonts w:ascii="Traditional Arabic" w:hAnsi="Traditional Arabic" w:cs="Traditional Arabic" w:hint="cs"/>
          <w:color w:val="000000"/>
          <w:sz w:val="32"/>
          <w:szCs w:val="32"/>
          <w:rtl/>
        </w:rPr>
        <w:t>ان</w:t>
      </w:r>
      <w:r w:rsidRPr="00263B97">
        <w:rPr>
          <w:rFonts w:ascii="Traditional Arabic" w:hAnsi="Traditional Arabic" w:cs="Traditional Arabic"/>
          <w:color w:val="000000"/>
          <w:sz w:val="32"/>
          <w:szCs w:val="32"/>
          <w:rtl/>
        </w:rPr>
        <w:t xml:space="preserve"> المنهج الوصفي التحليلي مع </w:t>
      </w:r>
      <w:proofErr w:type="gramStart"/>
      <w:r w:rsidRPr="00263B97">
        <w:rPr>
          <w:rFonts w:ascii="Traditional Arabic" w:hAnsi="Traditional Arabic" w:cs="Traditional Arabic"/>
          <w:color w:val="000000"/>
          <w:sz w:val="32"/>
          <w:szCs w:val="32"/>
          <w:rtl/>
        </w:rPr>
        <w:t>استبيان</w:t>
      </w:r>
      <w:proofErr w:type="gramEnd"/>
      <w:r w:rsidRPr="00263B97">
        <w:rPr>
          <w:rFonts w:ascii="Traditional Arabic" w:hAnsi="Traditional Arabic" w:cs="Traditional Arabic"/>
          <w:color w:val="000000"/>
          <w:sz w:val="32"/>
          <w:szCs w:val="32"/>
          <w:rtl/>
        </w:rPr>
        <w:t xml:space="preserve"> لقياس متغيرات بيئة العمل، مثل توفير الدعم والموارد اللازمة، القيادة القوية، وجود بيئة مرنة تدعم الإبداع، إضافة إلى قياس مستوى الإبداع الإداري. تم اختيار عينة عشوائية من 140 موظفاً من بين 840 موظفاً في المؤسسة، وتنوعت سمات العينة بين الأعمار والوظائف. أظهرت النتائج أن مستوى الإبداع الإداري في المؤسسة كان متوسطاً (المتوسط = 3.237) وأن العوامل مثل توفير الموارد والقيادة الداعمة كانت الأكثر تأثيراً في تعزيز الإبداع الإداري. كما أظهرت الدراسة وجود علاقة إيجابية ودالة إحصائياً بين الثقافة التنظيمية والإبداع الإداري، مؤكدةً أن بيئة العمل التي تدعم الإبداع تسهم في تحسين الأداء الإبداعي للموظفين. </w:t>
      </w:r>
      <w:r w:rsidRPr="00263B97">
        <w:rPr>
          <w:rFonts w:ascii="Traditional Arabic" w:hAnsi="Traditional Arabic" w:cs="Traditional Arabic" w:hint="cs"/>
          <w:color w:val="000000"/>
          <w:sz w:val="32"/>
          <w:szCs w:val="32"/>
          <w:rtl/>
        </w:rPr>
        <w:t>وأوصت</w:t>
      </w:r>
      <w:r w:rsidRPr="00263B97">
        <w:rPr>
          <w:rFonts w:ascii="Traditional Arabic" w:hAnsi="Traditional Arabic" w:cs="Traditional Arabic"/>
          <w:color w:val="000000"/>
          <w:sz w:val="32"/>
          <w:szCs w:val="32"/>
          <w:rtl/>
        </w:rPr>
        <w:t xml:space="preserve"> الدراسة بتعزيز الثقافة التنظيمية من خلال توفير الحوافز المادية والمعنوية، إشراك الموظفين في اتخاذ القرارات، وضمان توفر الموارد المناسبة لتحقيق الإبداع الإداري.</w:t>
      </w:r>
    </w:p>
    <w:p w14:paraId="72F41B5B" w14:textId="77777777" w:rsidR="00E616EF" w:rsidRPr="00E454FC" w:rsidRDefault="00E616EF" w:rsidP="00E454FC">
      <w:pPr>
        <w:pStyle w:val="ListParagraph"/>
        <w:numPr>
          <w:ilvl w:val="0"/>
          <w:numId w:val="38"/>
        </w:numPr>
        <w:tabs>
          <w:tab w:val="left" w:pos="662"/>
        </w:tabs>
        <w:spacing w:after="0" w:line="360" w:lineRule="auto"/>
        <w:ind w:left="379"/>
        <w:rPr>
          <w:rFonts w:ascii="Traditional Arabic" w:hAnsi="Traditional Arabic" w:cs="Traditional Arabic"/>
          <w:b/>
          <w:bCs/>
          <w:color w:val="000000"/>
          <w:sz w:val="36"/>
          <w:szCs w:val="36"/>
          <w:rtl/>
          <w:lang w:bidi="ar-EG"/>
        </w:rPr>
      </w:pPr>
      <w:r w:rsidRPr="00E454FC">
        <w:rPr>
          <w:rFonts w:ascii="Traditional Arabic" w:hAnsi="Traditional Arabic" w:cs="Traditional Arabic"/>
          <w:b/>
          <w:bCs/>
          <w:color w:val="000000"/>
          <w:sz w:val="36"/>
          <w:szCs w:val="36"/>
          <w:rtl/>
          <w:lang w:bidi="ar-EG"/>
        </w:rPr>
        <w:t xml:space="preserve">دراسة </w:t>
      </w:r>
      <w:r w:rsidRPr="00E454FC">
        <w:rPr>
          <w:rFonts w:ascii="Traditional Arabic" w:hAnsi="Traditional Arabic" w:cs="Traditional Arabic" w:hint="cs"/>
          <w:b/>
          <w:bCs/>
          <w:color w:val="000000"/>
          <w:sz w:val="36"/>
          <w:szCs w:val="36"/>
          <w:rtl/>
          <w:lang w:bidi="ar-EG"/>
        </w:rPr>
        <w:t>البرقاوي ومصطفى (2023):</w:t>
      </w:r>
    </w:p>
    <w:p w14:paraId="19CA57E4" w14:textId="77777777" w:rsidR="00E616EF" w:rsidRDefault="00E616EF" w:rsidP="00263B97">
      <w:pPr>
        <w:bidi/>
        <w:spacing w:line="360" w:lineRule="auto"/>
        <w:ind w:firstLine="720"/>
        <w:jc w:val="both"/>
        <w:rPr>
          <w:rFonts w:ascii="Traditional Arabic" w:hAnsi="Traditional Arabic" w:cs="Traditional Arabic"/>
          <w:color w:val="000000"/>
          <w:sz w:val="32"/>
          <w:szCs w:val="32"/>
          <w:rtl/>
        </w:rPr>
      </w:pPr>
      <w:r w:rsidRPr="00263B97">
        <w:rPr>
          <w:rFonts w:ascii="Traditional Arabic" w:hAnsi="Traditional Arabic" w:cs="Traditional Arabic"/>
          <w:color w:val="000000"/>
          <w:sz w:val="32"/>
          <w:szCs w:val="32"/>
          <w:rtl/>
        </w:rPr>
        <w:t xml:space="preserve">هدفت الدراسة إلى تحليل العلاقة بين بيئة العمل المادية (التصميم المعماري، التصميم الداخلي) والإبداع الإداري (الأصالة، المرونة، الطلاقة، الحساسية للمشكلات، التحدي والمغامرة). وقد تكون مجتمع الدراسة من الهيئة الإدارية للعاملين في جامعة اليرموك والبالغ عددهم (903) إداريا، فيما تكونت عينة الدراسة من (313) إداريا من كلا الجنسين، وقد أظهرت نتائج الدراسة أن درجة الموافقة على توافر عناصر البيئة المادية الداخلية لجامعة اليرموك من وجهة نظرهم كانت متوسطة (3.33)، فيما كان مستوى الإبداع الإداري لديهم متوسط أيضا، حيث بلغ المتوسط الحسابي للإبداع من وجهة نظرهم (3.33)، وأتت المرونة في المركز الأول بمتوسط حسابي (3.37)، وأظهرت نتائج الدراسة علاقة طردية موجبة وذات دلالة إحصائية عند مستوى الدلالة (0.05)، بين كلا من مستوى الإبداع الإداري من ناحية، وبين بيئة العمل المادية من ناحية أخرى، حيث بلغت قيمة هذه العلاقة بين </w:t>
      </w:r>
      <w:r w:rsidRPr="00263B97">
        <w:rPr>
          <w:rFonts w:ascii="Traditional Arabic" w:hAnsi="Traditional Arabic" w:cs="Traditional Arabic"/>
          <w:color w:val="000000"/>
          <w:sz w:val="32"/>
          <w:szCs w:val="32"/>
          <w:rtl/>
        </w:rPr>
        <w:lastRenderedPageBreak/>
        <w:t>المتغيرين بشكل كلي (0.40) وهي قيمة مرتفعة ذات دلالة إحصائية. أوصت الدراسة بضرورة اهتمام المسؤولين في الجامعة على تحسين بيئة العمل المادية بناء على الاحتياجات الحقيقة للعاملين لديها، وذلك بعد الاستماع إليهم أولا، وعمل مسح ودراسة لهذه الاحتياجات، وأن يكون التطوير في بيئة العمل المادية بشكل دائم ومستمر وبما يتناسب مع مكانة جامعة اليرموك المحلية والدولية.</w:t>
      </w:r>
    </w:p>
    <w:p w14:paraId="5C28D07A" w14:textId="77777777" w:rsidR="00263B97" w:rsidRDefault="00263B97" w:rsidP="00263B97">
      <w:pPr>
        <w:bidi/>
        <w:spacing w:line="360" w:lineRule="auto"/>
        <w:ind w:firstLine="720"/>
        <w:jc w:val="both"/>
        <w:rPr>
          <w:rFonts w:ascii="Traditional Arabic" w:hAnsi="Traditional Arabic" w:cs="Traditional Arabic"/>
          <w:color w:val="000000"/>
          <w:sz w:val="32"/>
          <w:szCs w:val="32"/>
          <w:rtl/>
        </w:rPr>
      </w:pPr>
    </w:p>
    <w:p w14:paraId="46A9EB49" w14:textId="77777777" w:rsidR="00263B97" w:rsidRPr="00263B97" w:rsidRDefault="00263B97" w:rsidP="00263B97">
      <w:pPr>
        <w:bidi/>
        <w:spacing w:line="360" w:lineRule="auto"/>
        <w:ind w:firstLine="720"/>
        <w:jc w:val="both"/>
        <w:rPr>
          <w:rFonts w:ascii="Traditional Arabic" w:hAnsi="Traditional Arabic" w:cs="Traditional Arabic"/>
          <w:color w:val="000000"/>
          <w:sz w:val="32"/>
          <w:szCs w:val="32"/>
          <w:rtl/>
        </w:rPr>
      </w:pPr>
    </w:p>
    <w:p w14:paraId="029A739D" w14:textId="77777777" w:rsidR="00E616EF" w:rsidRPr="00E454FC" w:rsidRDefault="00E616EF" w:rsidP="00E454FC">
      <w:pPr>
        <w:pStyle w:val="ListParagraph"/>
        <w:numPr>
          <w:ilvl w:val="0"/>
          <w:numId w:val="38"/>
        </w:numPr>
        <w:tabs>
          <w:tab w:val="left" w:pos="662"/>
        </w:tabs>
        <w:spacing w:after="0" w:line="360" w:lineRule="auto"/>
        <w:ind w:left="379"/>
        <w:rPr>
          <w:rFonts w:ascii="Traditional Arabic" w:hAnsi="Traditional Arabic" w:cs="Traditional Arabic"/>
          <w:b/>
          <w:bCs/>
          <w:color w:val="000000"/>
          <w:sz w:val="36"/>
          <w:szCs w:val="36"/>
          <w:rtl/>
          <w:lang w:bidi="ar-EG"/>
        </w:rPr>
      </w:pPr>
      <w:r w:rsidRPr="00E454FC">
        <w:rPr>
          <w:rFonts w:ascii="Traditional Arabic" w:hAnsi="Traditional Arabic" w:cs="Traditional Arabic"/>
          <w:b/>
          <w:bCs/>
          <w:color w:val="000000"/>
          <w:sz w:val="36"/>
          <w:szCs w:val="36"/>
          <w:rtl/>
          <w:lang w:bidi="ar-EG"/>
        </w:rPr>
        <w:t xml:space="preserve">دراسة </w:t>
      </w:r>
      <w:r w:rsidRPr="00E454FC">
        <w:rPr>
          <w:rFonts w:ascii="Traditional Arabic" w:hAnsi="Traditional Arabic" w:cs="Traditional Arabic" w:hint="cs"/>
          <w:b/>
          <w:bCs/>
          <w:color w:val="000000"/>
          <w:sz w:val="36"/>
          <w:szCs w:val="36"/>
          <w:rtl/>
          <w:lang w:bidi="ar-EG"/>
        </w:rPr>
        <w:t>يونس وآخرون (2023):</w:t>
      </w:r>
    </w:p>
    <w:p w14:paraId="7A5200D5" w14:textId="77777777" w:rsidR="00E616EF" w:rsidRPr="00263B97" w:rsidRDefault="00E616EF" w:rsidP="00263B97">
      <w:pPr>
        <w:bidi/>
        <w:spacing w:line="360" w:lineRule="auto"/>
        <w:ind w:firstLine="720"/>
        <w:jc w:val="both"/>
        <w:rPr>
          <w:rFonts w:ascii="Traditional Arabic" w:hAnsi="Traditional Arabic" w:cs="Traditional Arabic"/>
          <w:color w:val="000000"/>
          <w:sz w:val="32"/>
          <w:szCs w:val="32"/>
          <w:rtl/>
        </w:rPr>
      </w:pPr>
      <w:r w:rsidRPr="00263B97">
        <w:rPr>
          <w:rFonts w:ascii="Traditional Arabic" w:hAnsi="Traditional Arabic" w:cs="Traditional Arabic" w:hint="cs"/>
          <w:color w:val="000000"/>
          <w:sz w:val="32"/>
          <w:szCs w:val="32"/>
          <w:rtl/>
        </w:rPr>
        <w:t>هدفت الدراسة إلى التعرف على</w:t>
      </w:r>
      <w:r w:rsidRPr="00263B97">
        <w:rPr>
          <w:rFonts w:ascii="Traditional Arabic" w:hAnsi="Traditional Arabic" w:cs="Traditional Arabic"/>
          <w:color w:val="000000"/>
          <w:sz w:val="32"/>
          <w:szCs w:val="32"/>
          <w:rtl/>
        </w:rPr>
        <w:t xml:space="preserve"> أثر بيئة العمل بأبعادها (الهيكل التنظيمي، اتخاذ القرارات، تكنولوجيا العمل، الأنظمة المستخدمة، محفزات العمل) على الإبداع الإداري بالتطبيق على مشروع جبل مرة للتنمية الريفية</w:t>
      </w:r>
      <w:r w:rsidRPr="00263B97">
        <w:rPr>
          <w:rFonts w:ascii="Traditional Arabic" w:hAnsi="Traditional Arabic" w:cs="Traditional Arabic" w:hint="cs"/>
          <w:color w:val="000000"/>
          <w:sz w:val="32"/>
          <w:szCs w:val="32"/>
          <w:rtl/>
        </w:rPr>
        <w:t xml:space="preserve"> بدولة السودان</w:t>
      </w:r>
      <w:r w:rsidRPr="00263B97">
        <w:rPr>
          <w:rFonts w:ascii="Traditional Arabic" w:hAnsi="Traditional Arabic" w:cs="Traditional Arabic"/>
          <w:color w:val="000000"/>
          <w:sz w:val="32"/>
          <w:szCs w:val="32"/>
          <w:rtl/>
        </w:rPr>
        <w:t xml:space="preserve">، وتكون مجتمع الدراسة من العاملين بمشروع جبل مرة للتنمية الريفية، واعتمدت </w:t>
      </w:r>
      <w:r w:rsidRPr="00263B97">
        <w:rPr>
          <w:rFonts w:ascii="Traditional Arabic" w:hAnsi="Traditional Arabic" w:cs="Traditional Arabic" w:hint="cs"/>
          <w:color w:val="000000"/>
          <w:sz w:val="32"/>
          <w:szCs w:val="32"/>
          <w:rtl/>
        </w:rPr>
        <w:t xml:space="preserve">الدراسة </w:t>
      </w:r>
      <w:r w:rsidRPr="00263B97">
        <w:rPr>
          <w:rFonts w:ascii="Traditional Arabic" w:hAnsi="Traditional Arabic" w:cs="Traditional Arabic"/>
          <w:color w:val="000000"/>
          <w:sz w:val="32"/>
          <w:szCs w:val="32"/>
          <w:rtl/>
        </w:rPr>
        <w:t xml:space="preserve">على المنهج </w:t>
      </w:r>
      <w:r w:rsidRPr="00263B97">
        <w:rPr>
          <w:rFonts w:ascii="Traditional Arabic" w:hAnsi="Traditional Arabic" w:cs="Traditional Arabic" w:hint="cs"/>
          <w:color w:val="000000"/>
          <w:sz w:val="32"/>
          <w:szCs w:val="32"/>
          <w:rtl/>
        </w:rPr>
        <w:t xml:space="preserve">الوصفي </w:t>
      </w:r>
      <w:r w:rsidRPr="00263B97">
        <w:rPr>
          <w:rFonts w:ascii="Traditional Arabic" w:hAnsi="Traditional Arabic" w:cs="Traditional Arabic"/>
          <w:color w:val="000000"/>
          <w:sz w:val="32"/>
          <w:szCs w:val="32"/>
          <w:rtl/>
        </w:rPr>
        <w:t xml:space="preserve">التحليلي لملاءمته لهذا الموضوع، </w:t>
      </w:r>
      <w:r w:rsidRPr="00263B97">
        <w:rPr>
          <w:rFonts w:ascii="Traditional Arabic" w:hAnsi="Traditional Arabic" w:cs="Traditional Arabic" w:hint="cs"/>
          <w:color w:val="000000"/>
          <w:sz w:val="32"/>
          <w:szCs w:val="32"/>
          <w:rtl/>
        </w:rPr>
        <w:t xml:space="preserve">وتم استخدام الاستبانة كأداة بحث، </w:t>
      </w:r>
      <w:r w:rsidRPr="00263B97">
        <w:rPr>
          <w:rFonts w:ascii="Traditional Arabic" w:hAnsi="Traditional Arabic" w:cs="Traditional Arabic"/>
          <w:color w:val="000000"/>
          <w:sz w:val="32"/>
          <w:szCs w:val="32"/>
          <w:rtl/>
        </w:rPr>
        <w:t xml:space="preserve">وتوصلت </w:t>
      </w:r>
      <w:r w:rsidRPr="00263B97">
        <w:rPr>
          <w:rFonts w:ascii="Traditional Arabic" w:hAnsi="Traditional Arabic" w:cs="Traditional Arabic" w:hint="cs"/>
          <w:color w:val="000000"/>
          <w:sz w:val="32"/>
          <w:szCs w:val="32"/>
          <w:rtl/>
        </w:rPr>
        <w:t xml:space="preserve">الدراسة </w:t>
      </w:r>
      <w:r w:rsidRPr="00263B97">
        <w:rPr>
          <w:rFonts w:ascii="Traditional Arabic" w:hAnsi="Traditional Arabic" w:cs="Traditional Arabic"/>
          <w:color w:val="000000"/>
          <w:sz w:val="32"/>
          <w:szCs w:val="32"/>
          <w:rtl/>
        </w:rPr>
        <w:t xml:space="preserve">إلى عدة نتائج منها عدم وجود علاقة بين الهيكل التنظيمي والإبداع الإداري، ووجود علاقة بين اتخاذ القرارات والإبداع الإداري، وبين تكنولوجيا العمل والإبداع الإداري، وبين الأنظمة المستخدمة والإبداع الإداري، وبين محفزات العمل والإبداع الإداري، وأوصت </w:t>
      </w:r>
      <w:r w:rsidRPr="00263B97">
        <w:rPr>
          <w:rFonts w:ascii="Traditional Arabic" w:hAnsi="Traditional Arabic" w:cs="Traditional Arabic" w:hint="cs"/>
          <w:color w:val="000000"/>
          <w:sz w:val="32"/>
          <w:szCs w:val="32"/>
          <w:rtl/>
        </w:rPr>
        <w:t xml:space="preserve">الدراسة </w:t>
      </w:r>
      <w:r w:rsidRPr="00263B97">
        <w:rPr>
          <w:rFonts w:ascii="Traditional Arabic" w:hAnsi="Traditional Arabic" w:cs="Traditional Arabic"/>
          <w:color w:val="000000"/>
          <w:sz w:val="32"/>
          <w:szCs w:val="32"/>
          <w:rtl/>
        </w:rPr>
        <w:t xml:space="preserve">بضرورة أن تتبني إدارة المشروع المزيد من العمل الجماعي والاستشارات والمشاركة في اتخاذ القرارات للوصول </w:t>
      </w:r>
      <w:r w:rsidRPr="00263B97">
        <w:rPr>
          <w:rFonts w:ascii="Traditional Arabic" w:hAnsi="Traditional Arabic" w:cs="Traditional Arabic" w:hint="cs"/>
          <w:color w:val="000000"/>
          <w:sz w:val="32"/>
          <w:szCs w:val="32"/>
          <w:rtl/>
        </w:rPr>
        <w:t>إلى</w:t>
      </w:r>
      <w:r w:rsidRPr="00263B97">
        <w:rPr>
          <w:rFonts w:ascii="Traditional Arabic" w:hAnsi="Traditional Arabic" w:cs="Traditional Arabic"/>
          <w:color w:val="000000"/>
          <w:sz w:val="32"/>
          <w:szCs w:val="32"/>
          <w:rtl/>
        </w:rPr>
        <w:t xml:space="preserve"> الإبداع الإداري، </w:t>
      </w:r>
      <w:r w:rsidRPr="00263B97">
        <w:rPr>
          <w:rFonts w:ascii="Traditional Arabic" w:hAnsi="Traditional Arabic" w:cs="Traditional Arabic" w:hint="cs"/>
          <w:color w:val="000000"/>
          <w:sz w:val="32"/>
          <w:szCs w:val="32"/>
          <w:rtl/>
        </w:rPr>
        <w:t>وتوجيه</w:t>
      </w:r>
      <w:r w:rsidRPr="00263B97">
        <w:rPr>
          <w:rFonts w:ascii="Traditional Arabic" w:hAnsi="Traditional Arabic" w:cs="Traditional Arabic"/>
          <w:color w:val="000000"/>
          <w:sz w:val="32"/>
          <w:szCs w:val="32"/>
          <w:rtl/>
        </w:rPr>
        <w:t xml:space="preserve"> المزيد من الاهتمام بالأنظمة المستخدمة الحالية مع المزيد من التطوير والمواكبة، وضرورة بذل المزيد من الجهود لتقديم دراسات الجدوى للحصول على التمويل للحفاظ على الدعم المادي والمعنوي للعاملين.</w:t>
      </w:r>
    </w:p>
    <w:p w14:paraId="36F6F16E" w14:textId="77777777" w:rsidR="00E616EF" w:rsidRPr="00E454FC" w:rsidRDefault="00E616EF" w:rsidP="00E454FC">
      <w:pPr>
        <w:pStyle w:val="ListParagraph"/>
        <w:numPr>
          <w:ilvl w:val="0"/>
          <w:numId w:val="38"/>
        </w:numPr>
        <w:tabs>
          <w:tab w:val="left" w:pos="662"/>
        </w:tabs>
        <w:spacing w:after="0" w:line="360" w:lineRule="auto"/>
        <w:ind w:left="379"/>
        <w:rPr>
          <w:rFonts w:ascii="Traditional Arabic" w:hAnsi="Traditional Arabic" w:cs="Traditional Arabic"/>
          <w:b/>
          <w:bCs/>
          <w:color w:val="000000"/>
          <w:sz w:val="36"/>
          <w:szCs w:val="36"/>
          <w:rtl/>
          <w:lang w:bidi="ar-EG"/>
        </w:rPr>
      </w:pPr>
      <w:r w:rsidRPr="00E454FC">
        <w:rPr>
          <w:rFonts w:ascii="Traditional Arabic" w:hAnsi="Traditional Arabic" w:cs="Traditional Arabic"/>
          <w:b/>
          <w:bCs/>
          <w:color w:val="000000"/>
          <w:sz w:val="36"/>
          <w:szCs w:val="36"/>
          <w:rtl/>
          <w:lang w:bidi="ar-EG"/>
        </w:rPr>
        <w:t xml:space="preserve">دراسة </w:t>
      </w:r>
      <w:r w:rsidRPr="00E454FC">
        <w:rPr>
          <w:rFonts w:ascii="Traditional Arabic" w:hAnsi="Traditional Arabic" w:cs="Traditional Arabic" w:hint="cs"/>
          <w:b/>
          <w:bCs/>
          <w:color w:val="000000"/>
          <w:sz w:val="36"/>
          <w:szCs w:val="36"/>
          <w:rtl/>
          <w:lang w:bidi="ar-EG"/>
        </w:rPr>
        <w:t>بن حمو (2022):</w:t>
      </w:r>
    </w:p>
    <w:p w14:paraId="3A98D1B8" w14:textId="77777777" w:rsidR="00E616EF" w:rsidRPr="00263B97" w:rsidRDefault="00E616EF" w:rsidP="00263B97">
      <w:pPr>
        <w:bidi/>
        <w:spacing w:line="360" w:lineRule="auto"/>
        <w:ind w:firstLine="720"/>
        <w:jc w:val="both"/>
        <w:rPr>
          <w:rFonts w:ascii="Traditional Arabic" w:hAnsi="Traditional Arabic" w:cs="Traditional Arabic"/>
          <w:color w:val="000000"/>
          <w:sz w:val="32"/>
          <w:szCs w:val="32"/>
          <w:rtl/>
        </w:rPr>
      </w:pPr>
      <w:r w:rsidRPr="00263B97">
        <w:rPr>
          <w:rFonts w:ascii="Traditional Arabic" w:hAnsi="Traditional Arabic" w:cs="Traditional Arabic" w:hint="cs"/>
          <w:color w:val="000000"/>
          <w:sz w:val="32"/>
          <w:szCs w:val="32"/>
          <w:rtl/>
        </w:rPr>
        <w:lastRenderedPageBreak/>
        <w:t>هدفت الدراسة إلى</w:t>
      </w:r>
      <w:r w:rsidRPr="00263B97">
        <w:rPr>
          <w:rFonts w:ascii="Traditional Arabic" w:hAnsi="Traditional Arabic" w:cs="Traditional Arabic"/>
          <w:color w:val="000000"/>
          <w:sz w:val="32"/>
          <w:szCs w:val="32"/>
          <w:rtl/>
        </w:rPr>
        <w:t xml:space="preserve"> </w:t>
      </w:r>
      <w:r w:rsidRPr="00263B97">
        <w:rPr>
          <w:rFonts w:ascii="Traditional Arabic" w:hAnsi="Traditional Arabic" w:cs="Traditional Arabic" w:hint="cs"/>
          <w:color w:val="000000"/>
          <w:sz w:val="32"/>
          <w:szCs w:val="32"/>
          <w:rtl/>
        </w:rPr>
        <w:t>التعرف على</w:t>
      </w:r>
      <w:r w:rsidRPr="00263B97">
        <w:rPr>
          <w:rFonts w:ascii="Traditional Arabic" w:hAnsi="Traditional Arabic" w:cs="Traditional Arabic"/>
          <w:color w:val="000000"/>
          <w:sz w:val="32"/>
          <w:szCs w:val="32"/>
          <w:rtl/>
        </w:rPr>
        <w:t xml:space="preserve"> تأثير بيئة العمل على الإبداع الإداري </w:t>
      </w:r>
      <w:r w:rsidRPr="00263B97">
        <w:rPr>
          <w:rFonts w:ascii="Traditional Arabic" w:hAnsi="Traditional Arabic" w:cs="Traditional Arabic" w:hint="cs"/>
          <w:color w:val="000000"/>
          <w:sz w:val="32"/>
          <w:szCs w:val="32"/>
          <w:rtl/>
        </w:rPr>
        <w:t xml:space="preserve">للموظفين </w:t>
      </w:r>
      <w:r w:rsidRPr="00263B97">
        <w:rPr>
          <w:rFonts w:ascii="Traditional Arabic" w:hAnsi="Traditional Arabic" w:cs="Traditional Arabic"/>
          <w:color w:val="000000"/>
          <w:sz w:val="32"/>
          <w:szCs w:val="32"/>
          <w:rtl/>
        </w:rPr>
        <w:t xml:space="preserve">في المديرية الجهوية </w:t>
      </w:r>
      <w:proofErr w:type="spellStart"/>
      <w:r w:rsidRPr="00263B97">
        <w:rPr>
          <w:rFonts w:ascii="Traditional Arabic" w:hAnsi="Traditional Arabic" w:cs="Traditional Arabic"/>
          <w:color w:val="000000"/>
          <w:sz w:val="32"/>
          <w:szCs w:val="32"/>
          <w:rtl/>
        </w:rPr>
        <w:t>لموبليس</w:t>
      </w:r>
      <w:proofErr w:type="spellEnd"/>
      <w:r w:rsidRPr="00263B97">
        <w:rPr>
          <w:rFonts w:ascii="Traditional Arabic" w:hAnsi="Traditional Arabic" w:cs="Traditional Arabic"/>
          <w:color w:val="000000"/>
          <w:sz w:val="32"/>
          <w:szCs w:val="32"/>
          <w:rtl/>
        </w:rPr>
        <w:t xml:space="preserve"> </w:t>
      </w:r>
      <w:r w:rsidRPr="00263B97">
        <w:rPr>
          <w:rFonts w:ascii="Traditional Arabic" w:hAnsi="Traditional Arabic" w:cs="Traditional Arabic" w:hint="cs"/>
          <w:color w:val="000000"/>
          <w:sz w:val="32"/>
          <w:szCs w:val="32"/>
          <w:rtl/>
        </w:rPr>
        <w:t xml:space="preserve">في ولاية </w:t>
      </w:r>
      <w:r w:rsidRPr="00263B97">
        <w:rPr>
          <w:rFonts w:ascii="Traditional Arabic" w:hAnsi="Traditional Arabic" w:cs="Traditional Arabic"/>
          <w:color w:val="000000"/>
          <w:sz w:val="32"/>
          <w:szCs w:val="32"/>
          <w:rtl/>
        </w:rPr>
        <w:t xml:space="preserve">بشار </w:t>
      </w:r>
      <w:r w:rsidRPr="00263B97">
        <w:rPr>
          <w:rFonts w:ascii="Traditional Arabic" w:hAnsi="Traditional Arabic" w:cs="Traditional Arabic" w:hint="cs"/>
          <w:color w:val="000000"/>
          <w:sz w:val="32"/>
          <w:szCs w:val="32"/>
          <w:rtl/>
        </w:rPr>
        <w:t xml:space="preserve">بدولة الجزائر، وقد </w:t>
      </w:r>
      <w:r w:rsidRPr="00263B97">
        <w:rPr>
          <w:rFonts w:ascii="Traditional Arabic" w:hAnsi="Traditional Arabic" w:cs="Traditional Arabic"/>
          <w:color w:val="000000"/>
          <w:sz w:val="32"/>
          <w:szCs w:val="32"/>
          <w:rtl/>
        </w:rPr>
        <w:t xml:space="preserve">اعتمدت الدراسة على المنهج الوصفي التحليلي للإجابة </w:t>
      </w:r>
      <w:r w:rsidRPr="00263B97">
        <w:rPr>
          <w:rFonts w:ascii="Traditional Arabic" w:hAnsi="Traditional Arabic" w:cs="Traditional Arabic" w:hint="cs"/>
          <w:color w:val="000000"/>
          <w:sz w:val="32"/>
          <w:szCs w:val="32"/>
          <w:rtl/>
        </w:rPr>
        <w:t xml:space="preserve">على أسئلة الدراسة، وقد </w:t>
      </w:r>
      <w:r w:rsidRPr="00263B97">
        <w:rPr>
          <w:rFonts w:ascii="Traditional Arabic" w:hAnsi="Traditional Arabic" w:cs="Traditional Arabic"/>
          <w:color w:val="000000"/>
          <w:sz w:val="32"/>
          <w:szCs w:val="32"/>
          <w:rtl/>
        </w:rPr>
        <w:t>تم جمع البيانات باستخدام استبيانات وزعت على عينة مكونة من 63 موظفًا</w:t>
      </w:r>
      <w:r w:rsidRPr="00263B97">
        <w:rPr>
          <w:rFonts w:ascii="Traditional Arabic" w:hAnsi="Traditional Arabic" w:cs="Traditional Arabic" w:hint="cs"/>
          <w:color w:val="000000"/>
          <w:sz w:val="32"/>
          <w:szCs w:val="32"/>
          <w:rtl/>
        </w:rPr>
        <w:t>، وقد</w:t>
      </w:r>
      <w:r w:rsidRPr="00263B97">
        <w:rPr>
          <w:rFonts w:ascii="Traditional Arabic" w:hAnsi="Traditional Arabic" w:cs="Traditional Arabic"/>
          <w:color w:val="000000"/>
          <w:sz w:val="32"/>
          <w:szCs w:val="32"/>
          <w:rtl/>
        </w:rPr>
        <w:t xml:space="preserve"> شملت الدراسة أبعاد بيئة العمل مثل الاتصال، ظروف العمل، التكنولوجيا المستخدمة، العمل الجماعي، والمشاركة في اتخاذ القرار. </w:t>
      </w:r>
      <w:r w:rsidRPr="00263B97">
        <w:rPr>
          <w:rFonts w:ascii="Traditional Arabic" w:hAnsi="Traditional Arabic" w:cs="Traditional Arabic" w:hint="cs"/>
          <w:color w:val="000000"/>
          <w:sz w:val="32"/>
          <w:szCs w:val="32"/>
          <w:rtl/>
        </w:rPr>
        <w:t xml:space="preserve">وقد </w:t>
      </w:r>
      <w:r w:rsidRPr="00263B97">
        <w:rPr>
          <w:rFonts w:ascii="Traditional Arabic" w:hAnsi="Traditional Arabic" w:cs="Traditional Arabic"/>
          <w:color w:val="000000"/>
          <w:sz w:val="32"/>
          <w:szCs w:val="32"/>
          <w:rtl/>
        </w:rPr>
        <w:t xml:space="preserve">أظهرت نتائج الدراسة أن بيئة العمل تؤثر بشكل إيجابي على الإبداع الإداري، حيث كان للمشاركة في اتخاذ القرار والحوافز تأثير كبير على الإبداع. بينما كان التأثير بين التكنولوجيا والإبداع الإداري أقل وضوحًا. كما بينت الدراسة أن معظم الموظفين كانوا راضين عن ظروف العمل بشكل </w:t>
      </w:r>
      <w:r w:rsidRPr="00263B97">
        <w:rPr>
          <w:rFonts w:ascii="Traditional Arabic" w:hAnsi="Traditional Arabic" w:cs="Traditional Arabic" w:hint="cs"/>
          <w:color w:val="000000"/>
          <w:sz w:val="32"/>
          <w:szCs w:val="32"/>
          <w:rtl/>
        </w:rPr>
        <w:t>عام</w:t>
      </w:r>
      <w:r w:rsidRPr="00263B97">
        <w:rPr>
          <w:rFonts w:ascii="Traditional Arabic" w:hAnsi="Traditional Arabic" w:cs="Traditional Arabic" w:hint="eastAsia"/>
          <w:color w:val="000000"/>
          <w:sz w:val="32"/>
          <w:szCs w:val="32"/>
          <w:rtl/>
        </w:rPr>
        <w:t>،</w:t>
      </w:r>
      <w:r w:rsidRPr="00263B97">
        <w:rPr>
          <w:rFonts w:ascii="Traditional Arabic" w:hAnsi="Traditional Arabic" w:cs="Traditional Arabic"/>
          <w:color w:val="000000"/>
          <w:sz w:val="32"/>
          <w:szCs w:val="32"/>
          <w:rtl/>
        </w:rPr>
        <w:t xml:space="preserve"> ولكن لديهم ملاحظات حول تحسين العلاقات بين الموظفين والمشاركة في اتخاذ القرارات. </w:t>
      </w:r>
      <w:r w:rsidRPr="00263B97">
        <w:rPr>
          <w:rFonts w:ascii="Traditional Arabic" w:hAnsi="Traditional Arabic" w:cs="Traditional Arabic" w:hint="cs"/>
          <w:color w:val="000000"/>
          <w:sz w:val="32"/>
          <w:szCs w:val="32"/>
          <w:rtl/>
        </w:rPr>
        <w:t>و</w:t>
      </w:r>
      <w:r w:rsidRPr="00263B97">
        <w:rPr>
          <w:rFonts w:ascii="Traditional Arabic" w:hAnsi="Traditional Arabic" w:cs="Traditional Arabic"/>
          <w:color w:val="000000"/>
          <w:sz w:val="32"/>
          <w:szCs w:val="32"/>
          <w:rtl/>
        </w:rPr>
        <w:t>خلصت الدراسة إلى أن تحسين بيئة العمل وتفعيل المشاركة في اتخاذ القرارات يمكن أن يعزز الإبداع الإداري لدى الموظفين.</w:t>
      </w:r>
    </w:p>
    <w:p w14:paraId="13B241A2" w14:textId="77777777" w:rsidR="00E616EF" w:rsidRPr="00E454FC" w:rsidRDefault="00E616EF" w:rsidP="00E454FC">
      <w:pPr>
        <w:pStyle w:val="ListParagraph"/>
        <w:numPr>
          <w:ilvl w:val="0"/>
          <w:numId w:val="38"/>
        </w:numPr>
        <w:tabs>
          <w:tab w:val="left" w:pos="662"/>
        </w:tabs>
        <w:spacing w:after="0" w:line="360" w:lineRule="auto"/>
        <w:ind w:left="379"/>
        <w:rPr>
          <w:rFonts w:ascii="Traditional Arabic" w:hAnsi="Traditional Arabic" w:cs="Traditional Arabic"/>
          <w:b/>
          <w:bCs/>
          <w:color w:val="000000"/>
          <w:sz w:val="36"/>
          <w:szCs w:val="36"/>
          <w:rtl/>
          <w:lang w:bidi="ar-EG"/>
        </w:rPr>
      </w:pPr>
      <w:r w:rsidRPr="00E454FC">
        <w:rPr>
          <w:rFonts w:ascii="Traditional Arabic" w:hAnsi="Traditional Arabic" w:cs="Traditional Arabic"/>
          <w:b/>
          <w:bCs/>
          <w:color w:val="000000"/>
          <w:sz w:val="36"/>
          <w:szCs w:val="36"/>
          <w:rtl/>
          <w:lang w:bidi="ar-EG"/>
        </w:rPr>
        <w:t xml:space="preserve">دراسة </w:t>
      </w:r>
      <w:proofErr w:type="spellStart"/>
      <w:r w:rsidRPr="00E454FC">
        <w:rPr>
          <w:rFonts w:ascii="Traditional Arabic" w:hAnsi="Traditional Arabic" w:cs="Traditional Arabic" w:hint="cs"/>
          <w:b/>
          <w:bCs/>
          <w:color w:val="000000"/>
          <w:sz w:val="36"/>
          <w:szCs w:val="36"/>
          <w:rtl/>
          <w:lang w:bidi="ar-EG"/>
        </w:rPr>
        <w:t>المسلمية</w:t>
      </w:r>
      <w:proofErr w:type="spellEnd"/>
      <w:r w:rsidRPr="00E454FC">
        <w:rPr>
          <w:rFonts w:ascii="Traditional Arabic" w:hAnsi="Traditional Arabic" w:cs="Traditional Arabic" w:hint="cs"/>
          <w:b/>
          <w:bCs/>
          <w:color w:val="000000"/>
          <w:sz w:val="36"/>
          <w:szCs w:val="36"/>
          <w:rtl/>
          <w:lang w:bidi="ar-EG"/>
        </w:rPr>
        <w:t xml:space="preserve"> (2022):</w:t>
      </w:r>
    </w:p>
    <w:p w14:paraId="388CA9C3" w14:textId="3A2B476C" w:rsidR="00E616EF" w:rsidRPr="00263B97" w:rsidRDefault="00E616EF" w:rsidP="00263B97">
      <w:pPr>
        <w:bidi/>
        <w:spacing w:line="360" w:lineRule="auto"/>
        <w:ind w:firstLine="720"/>
        <w:jc w:val="both"/>
        <w:rPr>
          <w:rFonts w:ascii="Traditional Arabic" w:hAnsi="Traditional Arabic" w:cs="Traditional Arabic"/>
          <w:color w:val="000000"/>
          <w:sz w:val="32"/>
          <w:szCs w:val="32"/>
          <w:rtl/>
        </w:rPr>
      </w:pPr>
      <w:r w:rsidRPr="00263B97">
        <w:rPr>
          <w:rFonts w:ascii="Traditional Arabic" w:hAnsi="Traditional Arabic" w:cs="Traditional Arabic" w:hint="cs"/>
          <w:color w:val="000000"/>
          <w:sz w:val="32"/>
          <w:szCs w:val="32"/>
          <w:rtl/>
        </w:rPr>
        <w:t>هدفت الدراسة إلى</w:t>
      </w:r>
      <w:r w:rsidRPr="00263B97">
        <w:rPr>
          <w:rFonts w:ascii="Traditional Arabic" w:hAnsi="Traditional Arabic" w:cs="Traditional Arabic"/>
          <w:color w:val="000000"/>
          <w:sz w:val="32"/>
          <w:szCs w:val="32"/>
          <w:rtl/>
        </w:rPr>
        <w:t xml:space="preserve"> </w:t>
      </w:r>
      <w:r w:rsidRPr="00263B97">
        <w:rPr>
          <w:rFonts w:ascii="Traditional Arabic" w:hAnsi="Traditional Arabic" w:cs="Traditional Arabic" w:hint="cs"/>
          <w:color w:val="000000"/>
          <w:sz w:val="32"/>
          <w:szCs w:val="32"/>
          <w:rtl/>
        </w:rPr>
        <w:t>التعرف على</w:t>
      </w:r>
      <w:r w:rsidRPr="00263B97">
        <w:rPr>
          <w:rFonts w:ascii="Traditional Arabic" w:hAnsi="Traditional Arabic" w:cs="Traditional Arabic"/>
          <w:color w:val="000000"/>
          <w:sz w:val="32"/>
          <w:szCs w:val="32"/>
          <w:rtl/>
        </w:rPr>
        <w:t xml:space="preserve"> أثر بيئة العمل </w:t>
      </w:r>
      <w:r w:rsidRPr="00263B97">
        <w:rPr>
          <w:rFonts w:ascii="Traditional Arabic" w:hAnsi="Traditional Arabic" w:cs="Traditional Arabic" w:hint="cs"/>
          <w:color w:val="000000"/>
          <w:sz w:val="32"/>
          <w:szCs w:val="32"/>
          <w:rtl/>
        </w:rPr>
        <w:t>بأبعادها (</w:t>
      </w:r>
      <w:r w:rsidRPr="00263B97">
        <w:rPr>
          <w:rFonts w:ascii="Traditional Arabic" w:hAnsi="Traditional Arabic" w:cs="Traditional Arabic"/>
          <w:color w:val="000000"/>
          <w:sz w:val="32"/>
          <w:szCs w:val="32"/>
          <w:rtl/>
        </w:rPr>
        <w:t>الهيكل التنظيمي</w:t>
      </w:r>
      <w:r w:rsidRPr="00263B97">
        <w:rPr>
          <w:rFonts w:ascii="Traditional Arabic" w:hAnsi="Traditional Arabic" w:cs="Traditional Arabic" w:hint="cs"/>
          <w:color w:val="000000"/>
          <w:sz w:val="32"/>
          <w:szCs w:val="32"/>
          <w:rtl/>
        </w:rPr>
        <w:t>،</w:t>
      </w:r>
      <w:r w:rsidRPr="00263B97">
        <w:rPr>
          <w:rFonts w:ascii="Traditional Arabic" w:hAnsi="Traditional Arabic" w:cs="Traditional Arabic"/>
          <w:color w:val="000000"/>
          <w:sz w:val="32"/>
          <w:szCs w:val="32"/>
          <w:rtl/>
        </w:rPr>
        <w:t xml:space="preserve"> الدعم التنظيمي المدرك، التمكين القيادي، والتخطيط الاستراتيجي</w:t>
      </w:r>
      <w:r w:rsidRPr="00263B97">
        <w:rPr>
          <w:rFonts w:ascii="Traditional Arabic" w:hAnsi="Traditional Arabic" w:cs="Traditional Arabic" w:hint="cs"/>
          <w:color w:val="000000"/>
          <w:sz w:val="32"/>
          <w:szCs w:val="32"/>
          <w:rtl/>
        </w:rPr>
        <w:t xml:space="preserve">) </w:t>
      </w:r>
      <w:r w:rsidRPr="00263B97">
        <w:rPr>
          <w:rFonts w:ascii="Traditional Arabic" w:hAnsi="Traditional Arabic" w:cs="Traditional Arabic"/>
          <w:color w:val="000000"/>
          <w:sz w:val="32"/>
          <w:szCs w:val="32"/>
          <w:rtl/>
        </w:rPr>
        <w:t>على الإبداع الإداري في مؤسسات التعليم العالي في سلطنة عمان، كما سعت إلى تحقيق مجموعة من الأهداف تمثلت في تحديد مستوى أهمية بيئة العمل، التعرف على مستوى الإبداع الإداري لدى العاملين، ودراسة العلاقة بين بيئة العمل والإبداع الإداري لدى العاملين في مؤسسات التعليم العالي واعتمدت هذه الدراسة المنهج الوصفي التحليلي إلى جانب أسلوب الدراسة الميدانية باستخدام الاستبانة كأداة رئيسية لجمع البيانات، وقد قامت الباحثة باستخدام</w:t>
      </w:r>
      <w:r w:rsidRPr="00263B97">
        <w:rPr>
          <w:rFonts w:ascii="Traditional Arabic" w:hAnsi="Traditional Arabic" w:cs="Traditional Arabic" w:hint="cs"/>
          <w:color w:val="000000"/>
          <w:sz w:val="32"/>
          <w:szCs w:val="32"/>
          <w:rtl/>
        </w:rPr>
        <w:t xml:space="preserve"> </w:t>
      </w:r>
      <w:r w:rsidRPr="00263B97">
        <w:rPr>
          <w:rFonts w:ascii="Traditional Arabic" w:hAnsi="Traditional Arabic" w:cs="Traditional Arabic"/>
          <w:color w:val="000000"/>
          <w:sz w:val="32"/>
          <w:szCs w:val="32"/>
          <w:rtl/>
        </w:rPr>
        <w:t>طريقة العينة الميسرة والتي بلغ حجمها (241) شخص من العاملين بمؤسسات التعليم العالي.</w:t>
      </w:r>
      <w:r w:rsidRPr="00263B97">
        <w:rPr>
          <w:rFonts w:ascii="Traditional Arabic" w:hAnsi="Traditional Arabic" w:cs="Traditional Arabic" w:hint="cs"/>
          <w:color w:val="000000"/>
          <w:sz w:val="32"/>
          <w:szCs w:val="32"/>
          <w:rtl/>
        </w:rPr>
        <w:t xml:space="preserve"> وقد </w:t>
      </w:r>
      <w:r w:rsidRPr="00263B97">
        <w:rPr>
          <w:rFonts w:ascii="Traditional Arabic" w:hAnsi="Traditional Arabic" w:cs="Traditional Arabic"/>
          <w:color w:val="000000"/>
          <w:sz w:val="32"/>
          <w:szCs w:val="32"/>
          <w:rtl/>
        </w:rPr>
        <w:t>أظهرت نتائج الدراسة وجود تأثير موجب ذو دلالة إحصائية لبيئة العمل في الإبداع الإداري لدى العاملين في مؤسسات التعليم العالي. كما بينت النتائج وجود علاقة ارتباط طردية بين أبعاد بيئة العمل الأربعة (الهيكل التنظيمي</w:t>
      </w:r>
      <w:r w:rsidRPr="00263B97">
        <w:rPr>
          <w:rFonts w:ascii="Traditional Arabic" w:hAnsi="Traditional Arabic" w:cs="Traditional Arabic" w:hint="cs"/>
          <w:color w:val="000000"/>
          <w:sz w:val="32"/>
          <w:szCs w:val="32"/>
          <w:rtl/>
        </w:rPr>
        <w:t>،</w:t>
      </w:r>
      <w:r w:rsidRPr="00263B97">
        <w:rPr>
          <w:rFonts w:ascii="Traditional Arabic" w:hAnsi="Traditional Arabic" w:cs="Traditional Arabic"/>
          <w:color w:val="000000"/>
          <w:sz w:val="32"/>
          <w:szCs w:val="32"/>
          <w:rtl/>
        </w:rPr>
        <w:t xml:space="preserve"> الدعم التنظيمي المدرك، التمكين القيادي، والتخطيط الاستراتيجي) والإبداع </w:t>
      </w:r>
      <w:r w:rsidRPr="00263B97">
        <w:rPr>
          <w:rFonts w:ascii="Traditional Arabic" w:hAnsi="Traditional Arabic" w:cs="Traditional Arabic"/>
          <w:color w:val="000000"/>
          <w:sz w:val="32"/>
          <w:szCs w:val="32"/>
          <w:rtl/>
        </w:rPr>
        <w:lastRenderedPageBreak/>
        <w:t>الإداري. كذلك أوضحت النتائج أن مستوى تصورات العاملين حول بيئة العمل في مؤسسات</w:t>
      </w:r>
      <w:r w:rsidRPr="00263B97">
        <w:rPr>
          <w:rFonts w:ascii="Traditional Arabic" w:hAnsi="Traditional Arabic" w:cs="Traditional Arabic" w:hint="cs"/>
          <w:color w:val="000000"/>
          <w:sz w:val="32"/>
          <w:szCs w:val="32"/>
          <w:rtl/>
        </w:rPr>
        <w:t xml:space="preserve"> </w:t>
      </w:r>
      <w:r w:rsidRPr="00263B97">
        <w:rPr>
          <w:rFonts w:ascii="Traditional Arabic" w:hAnsi="Traditional Arabic" w:cs="Traditional Arabic"/>
          <w:color w:val="000000"/>
          <w:sz w:val="32"/>
          <w:szCs w:val="32"/>
          <w:rtl/>
        </w:rPr>
        <w:t>التعليم العالي بسلطنة عمان جاءت متوسطة بنسبة (68%).</w:t>
      </w:r>
      <w:r w:rsidRPr="00263B97">
        <w:rPr>
          <w:rFonts w:ascii="Traditional Arabic" w:hAnsi="Traditional Arabic" w:cs="Traditional Arabic" w:hint="cs"/>
          <w:color w:val="000000"/>
          <w:sz w:val="32"/>
          <w:szCs w:val="32"/>
          <w:rtl/>
        </w:rPr>
        <w:t xml:space="preserve"> </w:t>
      </w:r>
      <w:r w:rsidRPr="00263B97">
        <w:rPr>
          <w:rFonts w:ascii="Traditional Arabic" w:hAnsi="Traditional Arabic" w:cs="Traditional Arabic"/>
          <w:color w:val="000000"/>
          <w:sz w:val="32"/>
          <w:szCs w:val="32"/>
          <w:rtl/>
        </w:rPr>
        <w:t>وقد أوصت الباحثة الاهتمام بتطوير بيئة العمل، عقد دورات تدريبية للمسؤولين والموظفين بشكل عام لرفع مستوى وعيهم ومهاراتهم حول بيئة العمل وأثرها على الإبداع الإداري ومنح العاملين الفرصة لإبداء الرأي وإشراكهم في اتخاذ القرارات وتحديد الاحتياجات التدريبية الخاصة بهم.</w:t>
      </w:r>
    </w:p>
    <w:p w14:paraId="07596361" w14:textId="77777777" w:rsidR="00E616EF" w:rsidRPr="00E454FC" w:rsidRDefault="00E616EF" w:rsidP="00E454FC">
      <w:pPr>
        <w:pStyle w:val="ListParagraph"/>
        <w:numPr>
          <w:ilvl w:val="0"/>
          <w:numId w:val="38"/>
        </w:numPr>
        <w:tabs>
          <w:tab w:val="left" w:pos="662"/>
        </w:tabs>
        <w:spacing w:after="0" w:line="360" w:lineRule="auto"/>
        <w:ind w:left="379"/>
        <w:rPr>
          <w:rFonts w:ascii="Traditional Arabic" w:hAnsi="Traditional Arabic" w:cs="Traditional Arabic"/>
          <w:b/>
          <w:bCs/>
          <w:color w:val="000000"/>
          <w:sz w:val="36"/>
          <w:szCs w:val="36"/>
          <w:rtl/>
          <w:lang w:bidi="ar-EG"/>
        </w:rPr>
      </w:pPr>
      <w:r w:rsidRPr="00E454FC">
        <w:rPr>
          <w:rFonts w:ascii="Traditional Arabic" w:hAnsi="Traditional Arabic" w:cs="Traditional Arabic"/>
          <w:b/>
          <w:bCs/>
          <w:color w:val="000000"/>
          <w:sz w:val="36"/>
          <w:szCs w:val="36"/>
          <w:rtl/>
          <w:lang w:bidi="ar-EG"/>
        </w:rPr>
        <w:t xml:space="preserve">دراسة </w:t>
      </w:r>
      <w:r w:rsidRPr="00E454FC">
        <w:rPr>
          <w:rFonts w:ascii="Traditional Arabic" w:hAnsi="Traditional Arabic" w:cs="Traditional Arabic" w:hint="cs"/>
          <w:b/>
          <w:bCs/>
          <w:color w:val="000000"/>
          <w:sz w:val="36"/>
          <w:szCs w:val="36"/>
          <w:rtl/>
          <w:lang w:bidi="ar-EG"/>
        </w:rPr>
        <w:t>المعايطة وأبو زيد (2021):</w:t>
      </w:r>
    </w:p>
    <w:p w14:paraId="0B4622EF" w14:textId="77777777" w:rsidR="00E616EF" w:rsidRPr="00760032" w:rsidRDefault="00E616EF" w:rsidP="00760032">
      <w:pPr>
        <w:bidi/>
        <w:spacing w:line="360" w:lineRule="auto"/>
        <w:ind w:firstLine="720"/>
        <w:jc w:val="both"/>
        <w:rPr>
          <w:rFonts w:ascii="Traditional Arabic" w:hAnsi="Traditional Arabic" w:cs="Traditional Arabic"/>
          <w:color w:val="000000"/>
          <w:sz w:val="32"/>
          <w:szCs w:val="32"/>
          <w:rtl/>
        </w:rPr>
      </w:pPr>
      <w:r w:rsidRPr="00760032">
        <w:rPr>
          <w:rFonts w:ascii="Traditional Arabic" w:hAnsi="Traditional Arabic" w:cs="Traditional Arabic"/>
          <w:color w:val="000000"/>
          <w:sz w:val="32"/>
          <w:szCs w:val="32"/>
          <w:rtl/>
        </w:rPr>
        <w:t xml:space="preserve">هدفت هذه الدراسة إلى التعرف على أثر بيئة العمل على تحقيق الإبداع الإداري في سلطة منطقة العقبة الاقتصادية الخاصة. </w:t>
      </w:r>
      <w:r w:rsidRPr="00760032">
        <w:rPr>
          <w:rFonts w:ascii="Traditional Arabic" w:hAnsi="Traditional Arabic" w:cs="Traditional Arabic" w:hint="cs"/>
          <w:color w:val="000000"/>
          <w:sz w:val="32"/>
          <w:szCs w:val="32"/>
          <w:rtl/>
        </w:rPr>
        <w:t>و</w:t>
      </w:r>
      <w:r w:rsidRPr="00760032">
        <w:rPr>
          <w:rFonts w:ascii="Traditional Arabic" w:hAnsi="Traditional Arabic" w:cs="Traditional Arabic"/>
          <w:color w:val="000000"/>
          <w:sz w:val="32"/>
          <w:szCs w:val="32"/>
          <w:rtl/>
        </w:rPr>
        <w:t>تكون مجتمع الدراسة من جميع العاملين في سلطة منطقة العقبة الاقتصادية الخاصة والبالغ عددهم (2100) موظفا، وتكونت عينة الدراسة من (340) موظفا وموظفة. اعتمدت الدراسة المنهج الوصفي التحليلي الميداني، حيث تم الرجوع إلى الدراسات السابقة، كما تطوير استبانة بهدف جمع البيانات المتعلقة بمتغيرات الدراسة. وقد تم اختبار فرضيات الدراسة من خلال تحليل الانحدار المتعدد باستخدام الرزمة الإحصائية في العلوم الاجتماعية والإنسانية (</w:t>
      </w:r>
      <w:r w:rsidRPr="00760032">
        <w:rPr>
          <w:rFonts w:ascii="Traditional Arabic" w:hAnsi="Traditional Arabic" w:cs="Traditional Arabic"/>
          <w:color w:val="000000"/>
          <w:sz w:val="32"/>
          <w:szCs w:val="32"/>
        </w:rPr>
        <w:t>V 23. SPSS</w:t>
      </w:r>
      <w:r w:rsidRPr="00760032">
        <w:rPr>
          <w:rFonts w:ascii="Traditional Arabic" w:hAnsi="Traditional Arabic" w:cs="Traditional Arabic"/>
          <w:color w:val="000000"/>
          <w:sz w:val="32"/>
          <w:szCs w:val="32"/>
          <w:rtl/>
        </w:rPr>
        <w:t>). توصلت الدراسة إلى عدة نتائج منها: أن المتوسط الكلى لإجابات المستجيبين حول مجالات بيئة العمل بلغ (3.92) بدرجة مرتفعة، كما أن المتوسط الكلي لإجابات المستجيبين حول مجالات الإبداع الإداري بلغ (3.98) وجاء بدرجة مرتفعة، كما توصلت الدراسة إلى وجود علاقة ارتباط موجبة ودالة إحصائية بين بيئة العمل ومستوى تحقيق الإبداع الإداري في سلطة منطقة العقبة الاقتصادية الخاصة، ووجود أثر دال إحصائيا عند مستوى دلالة (</w:t>
      </w:r>
      <w:r w:rsidRPr="00760032">
        <w:rPr>
          <w:rFonts w:ascii="Cambria" w:hAnsi="Cambria" w:cs="Cambria"/>
          <w:color w:val="000000"/>
          <w:sz w:val="32"/>
          <w:szCs w:val="32"/>
        </w:rPr>
        <w:t>α</w:t>
      </w:r>
      <w:r w:rsidRPr="00760032">
        <w:rPr>
          <w:rFonts w:ascii="Traditional Arabic" w:hAnsi="Traditional Arabic" w:cs="Traditional Arabic"/>
          <w:color w:val="000000"/>
          <w:sz w:val="32"/>
          <w:szCs w:val="32"/>
        </w:rPr>
        <w:t xml:space="preserve"> </w:t>
      </w:r>
      <w:r w:rsidRPr="00760032">
        <w:rPr>
          <w:rFonts w:ascii="Cambria Math" w:hAnsi="Cambria Math" w:cs="Cambria Math"/>
          <w:color w:val="000000"/>
          <w:sz w:val="32"/>
          <w:szCs w:val="32"/>
        </w:rPr>
        <w:t>≤</w:t>
      </w:r>
      <w:r w:rsidRPr="00760032">
        <w:rPr>
          <w:rFonts w:ascii="Traditional Arabic" w:hAnsi="Traditional Arabic" w:cs="Traditional Arabic"/>
          <w:color w:val="000000"/>
          <w:sz w:val="32"/>
          <w:szCs w:val="32"/>
        </w:rPr>
        <w:t xml:space="preserve"> 0.05</w:t>
      </w:r>
      <w:r w:rsidRPr="00760032">
        <w:rPr>
          <w:rFonts w:ascii="Traditional Arabic" w:hAnsi="Traditional Arabic" w:cs="Traditional Arabic"/>
          <w:color w:val="000000"/>
          <w:sz w:val="32"/>
          <w:szCs w:val="32"/>
          <w:rtl/>
        </w:rPr>
        <w:t>) للمتغير المستقل (بيئة العمل) في المتغير التابع (الإبداع الإداري). وقدمت الدراسة مجموعة من التوصيات من أهمها: ضرورة استمرار إدارة سلطة منطقة العقبة الاقتصادية الخاصة ببذل المزيد من الجهود لتوفير الظروف العمل المناسبة التي تجعلها قادرة على تشجيع الأداء الإبداعي للعاملين وتحقق مستويات مرتفعة من الإبداع الإداري.</w:t>
      </w:r>
    </w:p>
    <w:p w14:paraId="2F0D9B0D" w14:textId="77777777" w:rsidR="00E616EF" w:rsidRPr="00E454FC" w:rsidRDefault="00E616EF" w:rsidP="00E454FC">
      <w:pPr>
        <w:pStyle w:val="ListParagraph"/>
        <w:numPr>
          <w:ilvl w:val="0"/>
          <w:numId w:val="38"/>
        </w:numPr>
        <w:tabs>
          <w:tab w:val="left" w:pos="662"/>
        </w:tabs>
        <w:spacing w:after="0" w:line="360" w:lineRule="auto"/>
        <w:ind w:left="379"/>
        <w:rPr>
          <w:rFonts w:ascii="Traditional Arabic" w:hAnsi="Traditional Arabic" w:cs="Traditional Arabic"/>
          <w:b/>
          <w:bCs/>
          <w:color w:val="000000"/>
          <w:sz w:val="36"/>
          <w:szCs w:val="36"/>
          <w:rtl/>
          <w:lang w:bidi="ar-EG"/>
        </w:rPr>
      </w:pPr>
      <w:r w:rsidRPr="00E454FC">
        <w:rPr>
          <w:rFonts w:ascii="Traditional Arabic" w:hAnsi="Traditional Arabic" w:cs="Traditional Arabic"/>
          <w:b/>
          <w:bCs/>
          <w:color w:val="000000"/>
          <w:sz w:val="36"/>
          <w:szCs w:val="36"/>
          <w:rtl/>
          <w:lang w:bidi="ar-EG"/>
        </w:rPr>
        <w:t xml:space="preserve">دراسة </w:t>
      </w:r>
      <w:r w:rsidRPr="00E454FC">
        <w:rPr>
          <w:rFonts w:ascii="Traditional Arabic" w:hAnsi="Traditional Arabic" w:cs="Traditional Arabic" w:hint="cs"/>
          <w:b/>
          <w:bCs/>
          <w:color w:val="000000"/>
          <w:sz w:val="36"/>
          <w:szCs w:val="36"/>
          <w:rtl/>
          <w:lang w:bidi="ar-EG"/>
        </w:rPr>
        <w:t xml:space="preserve">السرور </w:t>
      </w:r>
      <w:proofErr w:type="spellStart"/>
      <w:r w:rsidRPr="00E454FC">
        <w:rPr>
          <w:rFonts w:ascii="Traditional Arabic" w:hAnsi="Traditional Arabic" w:cs="Traditional Arabic" w:hint="cs"/>
          <w:b/>
          <w:bCs/>
          <w:color w:val="000000"/>
          <w:sz w:val="36"/>
          <w:szCs w:val="36"/>
          <w:rtl/>
          <w:lang w:bidi="ar-EG"/>
        </w:rPr>
        <w:t>والعظامات</w:t>
      </w:r>
      <w:proofErr w:type="spellEnd"/>
      <w:r w:rsidRPr="00E454FC">
        <w:rPr>
          <w:rFonts w:ascii="Traditional Arabic" w:hAnsi="Traditional Arabic" w:cs="Traditional Arabic" w:hint="cs"/>
          <w:b/>
          <w:bCs/>
          <w:color w:val="000000"/>
          <w:sz w:val="36"/>
          <w:szCs w:val="36"/>
          <w:rtl/>
          <w:lang w:bidi="ar-EG"/>
        </w:rPr>
        <w:t xml:space="preserve"> (2020):</w:t>
      </w:r>
    </w:p>
    <w:p w14:paraId="380208C1" w14:textId="77777777" w:rsidR="00E616EF" w:rsidRPr="00760032" w:rsidRDefault="00E616EF" w:rsidP="00760032">
      <w:pPr>
        <w:bidi/>
        <w:spacing w:line="360" w:lineRule="auto"/>
        <w:ind w:firstLine="720"/>
        <w:jc w:val="both"/>
        <w:rPr>
          <w:rFonts w:ascii="Traditional Arabic" w:hAnsi="Traditional Arabic" w:cs="Traditional Arabic"/>
          <w:color w:val="000000"/>
          <w:sz w:val="32"/>
          <w:szCs w:val="32"/>
          <w:rtl/>
        </w:rPr>
      </w:pPr>
      <w:r w:rsidRPr="00760032">
        <w:rPr>
          <w:rFonts w:ascii="Traditional Arabic" w:hAnsi="Traditional Arabic" w:cs="Traditional Arabic"/>
          <w:color w:val="000000"/>
          <w:sz w:val="32"/>
          <w:szCs w:val="32"/>
          <w:rtl/>
        </w:rPr>
        <w:lastRenderedPageBreak/>
        <w:t xml:space="preserve">هدفت الدراسة إلى معرفة أثر بيئة العمل الداخلية متمثلة بـــ (الموارد، القدرات، الكفاءات) على الإبداع الإداري في الجامعات الأردنية الخاصة وعددها (24). ولتحقيق هدف الدراسة تم تصميم استبانة وتوزيعها على عينة الدراسة </w:t>
      </w:r>
      <w:proofErr w:type="spellStart"/>
      <w:r w:rsidRPr="00760032">
        <w:rPr>
          <w:rFonts w:ascii="Traditional Arabic" w:hAnsi="Traditional Arabic" w:cs="Traditional Arabic" w:hint="cs"/>
          <w:color w:val="000000"/>
          <w:sz w:val="32"/>
          <w:szCs w:val="32"/>
          <w:rtl/>
        </w:rPr>
        <w:t>فى</w:t>
      </w:r>
      <w:proofErr w:type="spellEnd"/>
      <w:r w:rsidRPr="00760032">
        <w:rPr>
          <w:rFonts w:ascii="Traditional Arabic" w:hAnsi="Traditional Arabic" w:cs="Traditional Arabic"/>
          <w:color w:val="000000"/>
          <w:sz w:val="32"/>
          <w:szCs w:val="32"/>
          <w:rtl/>
        </w:rPr>
        <w:t xml:space="preserve"> الجامعات الخاصة في شمال الأردن وعددها (4) جامعات، ضمن مجتمع دراسة يتألف من جميع الجامعات الخاصة في الأردن. وتم استخدام المنهج التحليلي الوصفي، والاستعانة بالأساليب الإحصائية ضمن البرنامج الإحصائي للعلوم الاجتماعية (</w:t>
      </w:r>
      <w:r w:rsidRPr="00760032">
        <w:rPr>
          <w:rFonts w:ascii="Traditional Arabic" w:hAnsi="Traditional Arabic" w:cs="Traditional Arabic"/>
          <w:color w:val="000000"/>
          <w:sz w:val="32"/>
          <w:szCs w:val="32"/>
        </w:rPr>
        <w:t>SPSS</w:t>
      </w:r>
      <w:r w:rsidRPr="00760032">
        <w:rPr>
          <w:rFonts w:ascii="Traditional Arabic" w:hAnsi="Traditional Arabic" w:cs="Traditional Arabic"/>
          <w:color w:val="000000"/>
          <w:sz w:val="32"/>
          <w:szCs w:val="32"/>
          <w:rtl/>
        </w:rPr>
        <w:t xml:space="preserve">) لمعالجة البيانات التي تم الحصول عليها من خلال الدراسة الميدانية لعينة الدراسة. وقد توصلت الدراسة إلى عدة نتائج كان أهمها وجود أثر قوي لتوفر الموارد المادية والبشرية على الإبداع الإداري في الجامعات كما بينت وجود أثر متوسط لقدرة الجامعات على خلق بيئة عمل تحفز العاملين على الإبداع والابتكار، بالإضافة إلى وجود أثر متوسط </w:t>
      </w:r>
      <w:proofErr w:type="gramStart"/>
      <w:r w:rsidRPr="00760032">
        <w:rPr>
          <w:rFonts w:ascii="Traditional Arabic" w:hAnsi="Traditional Arabic" w:cs="Traditional Arabic"/>
          <w:color w:val="000000"/>
          <w:sz w:val="32"/>
          <w:szCs w:val="32"/>
          <w:rtl/>
        </w:rPr>
        <w:t>في ما</w:t>
      </w:r>
      <w:proofErr w:type="gramEnd"/>
      <w:r w:rsidRPr="00760032">
        <w:rPr>
          <w:rFonts w:ascii="Traditional Arabic" w:hAnsi="Traditional Arabic" w:cs="Traditional Arabic"/>
          <w:color w:val="000000"/>
          <w:sz w:val="32"/>
          <w:szCs w:val="32"/>
          <w:rtl/>
        </w:rPr>
        <w:t xml:space="preserve"> يتعلق بتوافر الكفاءات اللازمة لخلق بيئة عمل مبدعة في الجامعات. أما بالنسبة للمتغير التابع (الإبداع الإداري) فقد أوجدت الدراسة أن الجامعات تقوم بإنجاز عملياتها وأنشطتها بأسلوب متجدد ومبتكر بعيد عن الروتين في العمل. وأوصت الدراسة بعدة توصيات أهمها: ضرورة التركيز على الإبداع الإداري واستخدام أفضل الطرق لتحقيقه، بالإضافة إلى العمل على تدعيم عوامل البيئة الداخلية في الجامعات الخاصة وإعطائها الأولوية.</w:t>
      </w:r>
    </w:p>
    <w:p w14:paraId="4116B572" w14:textId="77777777" w:rsidR="00E616EF" w:rsidRPr="00E454FC" w:rsidRDefault="00E616EF" w:rsidP="00E454FC">
      <w:pPr>
        <w:pStyle w:val="ListParagraph"/>
        <w:numPr>
          <w:ilvl w:val="0"/>
          <w:numId w:val="38"/>
        </w:numPr>
        <w:tabs>
          <w:tab w:val="left" w:pos="662"/>
        </w:tabs>
        <w:spacing w:after="0" w:line="360" w:lineRule="auto"/>
        <w:ind w:left="379"/>
        <w:rPr>
          <w:rFonts w:ascii="Traditional Arabic" w:hAnsi="Traditional Arabic" w:cs="Traditional Arabic"/>
          <w:b/>
          <w:bCs/>
          <w:color w:val="000000"/>
          <w:sz w:val="36"/>
          <w:szCs w:val="36"/>
          <w:rtl/>
          <w:lang w:bidi="ar-EG"/>
        </w:rPr>
      </w:pPr>
      <w:r w:rsidRPr="00E454FC">
        <w:rPr>
          <w:rFonts w:ascii="Traditional Arabic" w:hAnsi="Traditional Arabic" w:cs="Traditional Arabic"/>
          <w:b/>
          <w:bCs/>
          <w:color w:val="000000"/>
          <w:sz w:val="36"/>
          <w:szCs w:val="36"/>
          <w:rtl/>
          <w:lang w:bidi="ar-EG"/>
        </w:rPr>
        <w:t xml:space="preserve">دراسة </w:t>
      </w:r>
      <w:r w:rsidRPr="00E454FC">
        <w:rPr>
          <w:rFonts w:ascii="Traditional Arabic" w:hAnsi="Traditional Arabic" w:cs="Traditional Arabic" w:hint="cs"/>
          <w:b/>
          <w:bCs/>
          <w:color w:val="000000"/>
          <w:sz w:val="36"/>
          <w:szCs w:val="36"/>
          <w:rtl/>
          <w:lang w:bidi="ar-EG"/>
        </w:rPr>
        <w:t>عمور (2019):</w:t>
      </w:r>
    </w:p>
    <w:p w14:paraId="1F3BAE62" w14:textId="77777777" w:rsidR="00E616EF" w:rsidRPr="00760032" w:rsidRDefault="00E616EF" w:rsidP="00760032">
      <w:pPr>
        <w:bidi/>
        <w:spacing w:line="360" w:lineRule="auto"/>
        <w:ind w:firstLine="720"/>
        <w:jc w:val="both"/>
        <w:rPr>
          <w:rFonts w:ascii="Traditional Arabic" w:hAnsi="Traditional Arabic" w:cs="Traditional Arabic"/>
          <w:color w:val="000000"/>
          <w:sz w:val="32"/>
          <w:szCs w:val="32"/>
          <w:rtl/>
        </w:rPr>
      </w:pPr>
      <w:r w:rsidRPr="00760032">
        <w:rPr>
          <w:rFonts w:ascii="Traditional Arabic" w:hAnsi="Traditional Arabic" w:cs="Traditional Arabic"/>
          <w:color w:val="000000"/>
          <w:sz w:val="32"/>
          <w:szCs w:val="32"/>
          <w:rtl/>
        </w:rPr>
        <w:t>هدفت الدراسة إلى التعرف على اتجاهات العاملين حول دور بيئة العمل الداخلية (مركزية القرارات، الثقافة التنظيمية السائدة، الاتصالات، التدريب، القيادة الإدارية، نظام الحوافز والمكافآت) على الإبداع الإداري في مديرية الإدارة المحلية بولاية غرداية</w:t>
      </w:r>
      <w:r w:rsidRPr="00760032">
        <w:rPr>
          <w:rFonts w:ascii="Traditional Arabic" w:hAnsi="Traditional Arabic" w:cs="Traditional Arabic" w:hint="cs"/>
          <w:color w:val="000000"/>
          <w:sz w:val="32"/>
          <w:szCs w:val="32"/>
          <w:rtl/>
        </w:rPr>
        <w:t xml:space="preserve"> بدولة الجزائر</w:t>
      </w:r>
      <w:r w:rsidRPr="00760032">
        <w:rPr>
          <w:rFonts w:ascii="Traditional Arabic" w:hAnsi="Traditional Arabic" w:cs="Traditional Arabic"/>
          <w:color w:val="000000"/>
          <w:sz w:val="32"/>
          <w:szCs w:val="32"/>
          <w:rtl/>
        </w:rPr>
        <w:t xml:space="preserve">، ولتحقيق أهداف الدراسة تم تصميم استبيان مكون من 42 فقرة لجمع البيانات الأولية من عينة الدراسة والمكونة من 82 </w:t>
      </w:r>
      <w:r w:rsidRPr="00760032">
        <w:rPr>
          <w:rFonts w:ascii="Traditional Arabic" w:hAnsi="Traditional Arabic" w:cs="Traditional Arabic" w:hint="cs"/>
          <w:color w:val="000000"/>
          <w:sz w:val="32"/>
          <w:szCs w:val="32"/>
          <w:rtl/>
        </w:rPr>
        <w:t>فردا</w:t>
      </w:r>
      <w:r w:rsidRPr="00760032">
        <w:rPr>
          <w:rFonts w:ascii="Traditional Arabic" w:hAnsi="Traditional Arabic" w:cs="Traditional Arabic"/>
          <w:color w:val="000000"/>
          <w:sz w:val="32"/>
          <w:szCs w:val="32"/>
          <w:rtl/>
        </w:rPr>
        <w:t>، وقد اعتمدت الدراسة في تحليل بيانات الاستبيان على برنامج (</w:t>
      </w:r>
      <w:r w:rsidRPr="00760032">
        <w:rPr>
          <w:rFonts w:ascii="Traditional Arabic" w:hAnsi="Traditional Arabic" w:cs="Traditional Arabic"/>
          <w:color w:val="000000"/>
          <w:sz w:val="32"/>
          <w:szCs w:val="32"/>
        </w:rPr>
        <w:t>SPSS</w:t>
      </w:r>
      <w:r w:rsidRPr="00760032">
        <w:rPr>
          <w:rFonts w:ascii="Traditional Arabic" w:hAnsi="Traditional Arabic" w:cs="Traditional Arabic"/>
          <w:color w:val="000000"/>
          <w:sz w:val="32"/>
          <w:szCs w:val="32"/>
          <w:rtl/>
        </w:rPr>
        <w:t xml:space="preserve">)، واستخدام عدد من الأساليب الإحصائية، وتوصلت الدراسة إلى النتائج التالية: وجود علاقة طردية ضعيفة ذات دلالة إحصائية بين بيئة العمل الداخلية والإبداع الإداري في مديرية الإدارة المحلية. </w:t>
      </w:r>
      <w:r w:rsidRPr="00760032">
        <w:rPr>
          <w:rFonts w:ascii="Traditional Arabic" w:hAnsi="Traditional Arabic" w:cs="Traditional Arabic" w:hint="cs"/>
          <w:color w:val="000000"/>
          <w:sz w:val="32"/>
          <w:szCs w:val="32"/>
          <w:rtl/>
        </w:rPr>
        <w:t>و</w:t>
      </w:r>
      <w:r w:rsidRPr="00760032">
        <w:rPr>
          <w:rFonts w:ascii="Traditional Arabic" w:hAnsi="Traditional Arabic" w:cs="Traditional Arabic"/>
          <w:color w:val="000000"/>
          <w:sz w:val="32"/>
          <w:szCs w:val="32"/>
          <w:rtl/>
        </w:rPr>
        <w:t xml:space="preserve">وجود تأثير </w:t>
      </w:r>
      <w:r w:rsidRPr="00760032">
        <w:rPr>
          <w:rFonts w:ascii="Traditional Arabic" w:hAnsi="Traditional Arabic" w:cs="Traditional Arabic"/>
          <w:color w:val="000000"/>
          <w:sz w:val="32"/>
          <w:szCs w:val="32"/>
          <w:rtl/>
        </w:rPr>
        <w:lastRenderedPageBreak/>
        <w:t xml:space="preserve">ذو دلالة معنوية لمركزية القرارات والثقافة التنظيمية والقيادة الإدارية على الإبداع الإداري. </w:t>
      </w:r>
      <w:r w:rsidRPr="00760032">
        <w:rPr>
          <w:rFonts w:ascii="Traditional Arabic" w:hAnsi="Traditional Arabic" w:cs="Traditional Arabic" w:hint="cs"/>
          <w:color w:val="000000"/>
          <w:sz w:val="32"/>
          <w:szCs w:val="32"/>
          <w:rtl/>
        </w:rPr>
        <w:t>و</w:t>
      </w:r>
      <w:r w:rsidRPr="00760032">
        <w:rPr>
          <w:rFonts w:ascii="Traditional Arabic" w:hAnsi="Traditional Arabic" w:cs="Traditional Arabic"/>
          <w:color w:val="000000"/>
          <w:sz w:val="32"/>
          <w:szCs w:val="32"/>
          <w:rtl/>
        </w:rPr>
        <w:t>عدم وجود فروق بين متوسطات الإجابات لأفراد العينة حول بيئة العمل الداخلية ومستوى الإبداع الإداري في مديرية الإدارة المحلية تعزى لمتغيرات الشخصية والوظيفية (النوع، العمر، المستوى الوظيفي، سنوات الخبرة، المؤهل العلمي).</w:t>
      </w:r>
    </w:p>
    <w:p w14:paraId="4F9DA285" w14:textId="77777777" w:rsidR="00E616EF" w:rsidRPr="00E454FC" w:rsidRDefault="00E616EF" w:rsidP="00E454FC">
      <w:pPr>
        <w:pStyle w:val="ListParagraph"/>
        <w:numPr>
          <w:ilvl w:val="0"/>
          <w:numId w:val="38"/>
        </w:numPr>
        <w:tabs>
          <w:tab w:val="left" w:pos="662"/>
        </w:tabs>
        <w:spacing w:after="0" w:line="360" w:lineRule="auto"/>
        <w:ind w:left="379"/>
        <w:rPr>
          <w:rFonts w:ascii="Traditional Arabic" w:hAnsi="Traditional Arabic" w:cs="Traditional Arabic"/>
          <w:b/>
          <w:bCs/>
          <w:color w:val="000000"/>
          <w:sz w:val="36"/>
          <w:szCs w:val="36"/>
          <w:rtl/>
          <w:lang w:bidi="ar-EG"/>
        </w:rPr>
      </w:pPr>
      <w:r w:rsidRPr="00E454FC">
        <w:rPr>
          <w:rFonts w:ascii="Traditional Arabic" w:hAnsi="Traditional Arabic" w:cs="Traditional Arabic"/>
          <w:b/>
          <w:bCs/>
          <w:color w:val="000000"/>
          <w:sz w:val="36"/>
          <w:szCs w:val="36"/>
          <w:rtl/>
          <w:lang w:bidi="ar-EG"/>
        </w:rPr>
        <w:t xml:space="preserve">دراسة </w:t>
      </w:r>
      <w:r w:rsidRPr="00E454FC">
        <w:rPr>
          <w:rFonts w:ascii="Traditional Arabic" w:hAnsi="Traditional Arabic" w:cs="Traditional Arabic"/>
          <w:b/>
          <w:bCs/>
          <w:color w:val="000000"/>
          <w:sz w:val="36"/>
          <w:szCs w:val="36"/>
          <w:lang w:bidi="ar-EG"/>
        </w:rPr>
        <w:t>Ramos et al (2018)</w:t>
      </w:r>
      <w:r w:rsidRPr="00E454FC">
        <w:rPr>
          <w:rFonts w:ascii="Traditional Arabic" w:hAnsi="Traditional Arabic" w:cs="Traditional Arabic" w:hint="cs"/>
          <w:b/>
          <w:bCs/>
          <w:color w:val="000000"/>
          <w:sz w:val="36"/>
          <w:szCs w:val="36"/>
          <w:rtl/>
          <w:lang w:bidi="ar-EG"/>
        </w:rPr>
        <w:t>:</w:t>
      </w:r>
    </w:p>
    <w:p w14:paraId="6D7095A4" w14:textId="77777777" w:rsidR="00E616EF" w:rsidRPr="00760032" w:rsidRDefault="00E616EF" w:rsidP="00760032">
      <w:pPr>
        <w:bidi/>
        <w:spacing w:line="360" w:lineRule="auto"/>
        <w:ind w:firstLine="720"/>
        <w:jc w:val="both"/>
        <w:rPr>
          <w:rFonts w:ascii="Traditional Arabic" w:hAnsi="Traditional Arabic" w:cs="Traditional Arabic"/>
          <w:color w:val="000000"/>
          <w:sz w:val="32"/>
          <w:szCs w:val="32"/>
          <w:rtl/>
        </w:rPr>
      </w:pPr>
      <w:r w:rsidRPr="00760032">
        <w:rPr>
          <w:rFonts w:ascii="Traditional Arabic" w:hAnsi="Traditional Arabic" w:cs="Traditional Arabic"/>
          <w:color w:val="000000"/>
          <w:sz w:val="32"/>
          <w:szCs w:val="32"/>
          <w:rtl/>
        </w:rPr>
        <w:t>هدفت الدراسة إلى التعرف على تأثير عوامل بيئة العمل على الأداء الإبداعي من خلال تحليل تصورات الموظفين في بيئات صناعية بالبرازيل.</w:t>
      </w:r>
      <w:r w:rsidRPr="00760032">
        <w:rPr>
          <w:rFonts w:ascii="Traditional Arabic" w:hAnsi="Traditional Arabic" w:cs="Traditional Arabic" w:hint="cs"/>
          <w:color w:val="000000"/>
          <w:sz w:val="32"/>
          <w:szCs w:val="32"/>
          <w:rtl/>
        </w:rPr>
        <w:t xml:space="preserve"> وقد</w:t>
      </w:r>
      <w:r w:rsidRPr="00760032">
        <w:rPr>
          <w:rFonts w:ascii="Traditional Arabic" w:hAnsi="Traditional Arabic" w:cs="Traditional Arabic"/>
          <w:color w:val="000000"/>
          <w:sz w:val="32"/>
          <w:szCs w:val="32"/>
          <w:rtl/>
        </w:rPr>
        <w:t xml:space="preserve"> استخدمت الدراسة منهجًا وصفيًا تحليليًا لجمع البيانات من موظفين صناعيين وتحليلها إحصائيًا باستخدام </w:t>
      </w:r>
      <w:proofErr w:type="gramStart"/>
      <w:r w:rsidRPr="00760032">
        <w:rPr>
          <w:rFonts w:ascii="Traditional Arabic" w:hAnsi="Traditional Arabic" w:cs="Traditional Arabic"/>
          <w:color w:val="000000"/>
          <w:sz w:val="32"/>
          <w:szCs w:val="32"/>
          <w:rtl/>
        </w:rPr>
        <w:t>استبيان</w:t>
      </w:r>
      <w:proofErr w:type="gramEnd"/>
      <w:r w:rsidRPr="00760032">
        <w:rPr>
          <w:rFonts w:ascii="Traditional Arabic" w:hAnsi="Traditional Arabic" w:cs="Traditional Arabic"/>
          <w:color w:val="000000"/>
          <w:sz w:val="32"/>
          <w:szCs w:val="32"/>
          <w:rtl/>
        </w:rPr>
        <w:t xml:space="preserve"> يقيس متغيرات بيئة العمل مثل الهيكل التنظيمي، العلاقات الاجتماعية، الموارد، الحرية، والتحدي، بالإضافة إلى قياس الأداء الإبداعي للموظفين. </w:t>
      </w:r>
      <w:r w:rsidRPr="00760032">
        <w:rPr>
          <w:rFonts w:ascii="Traditional Arabic" w:hAnsi="Traditional Arabic" w:cs="Traditional Arabic" w:hint="cs"/>
          <w:color w:val="000000"/>
          <w:sz w:val="32"/>
          <w:szCs w:val="32"/>
          <w:rtl/>
        </w:rPr>
        <w:t>وقد</w:t>
      </w:r>
      <w:r w:rsidRPr="00760032">
        <w:rPr>
          <w:rFonts w:ascii="Traditional Arabic" w:hAnsi="Traditional Arabic" w:cs="Traditional Arabic"/>
          <w:color w:val="000000"/>
          <w:sz w:val="32"/>
          <w:szCs w:val="32"/>
          <w:rtl/>
        </w:rPr>
        <w:t xml:space="preserve"> أكدت </w:t>
      </w:r>
      <w:r w:rsidRPr="00760032">
        <w:rPr>
          <w:rFonts w:ascii="Traditional Arabic" w:hAnsi="Traditional Arabic" w:cs="Traditional Arabic" w:hint="cs"/>
          <w:color w:val="000000"/>
          <w:sz w:val="32"/>
          <w:szCs w:val="32"/>
          <w:rtl/>
        </w:rPr>
        <w:t xml:space="preserve">نتائج الدراسة </w:t>
      </w:r>
      <w:r w:rsidRPr="00760032">
        <w:rPr>
          <w:rFonts w:ascii="Traditional Arabic" w:hAnsi="Traditional Arabic" w:cs="Traditional Arabic"/>
          <w:color w:val="000000"/>
          <w:sz w:val="32"/>
          <w:szCs w:val="32"/>
          <w:rtl/>
        </w:rPr>
        <w:t>أن هناك عدة عوامل في بيئة العمل ترتبط إيجابيًا بالأداء الإبداعي، مثل العلاقات الاجتماعية الداعمة، الحرية في العمل، ووجود التحدي في المهام.</w:t>
      </w:r>
      <w:r w:rsidRPr="00760032">
        <w:rPr>
          <w:rFonts w:ascii="Traditional Arabic" w:hAnsi="Traditional Arabic" w:cs="Traditional Arabic" w:hint="cs"/>
          <w:color w:val="000000"/>
          <w:sz w:val="32"/>
          <w:szCs w:val="32"/>
          <w:rtl/>
        </w:rPr>
        <w:t xml:space="preserve"> وقد</w:t>
      </w:r>
      <w:r w:rsidRPr="00760032">
        <w:rPr>
          <w:rFonts w:ascii="Traditional Arabic" w:hAnsi="Traditional Arabic" w:cs="Traditional Arabic"/>
          <w:color w:val="000000"/>
          <w:sz w:val="32"/>
          <w:szCs w:val="32"/>
          <w:rtl/>
        </w:rPr>
        <w:t xml:space="preserve"> خلصت </w:t>
      </w:r>
      <w:r w:rsidRPr="00760032">
        <w:rPr>
          <w:rFonts w:ascii="Traditional Arabic" w:hAnsi="Traditional Arabic" w:cs="Traditional Arabic" w:hint="cs"/>
          <w:color w:val="000000"/>
          <w:sz w:val="32"/>
          <w:szCs w:val="32"/>
          <w:rtl/>
        </w:rPr>
        <w:t xml:space="preserve">نتائج </w:t>
      </w:r>
      <w:r w:rsidRPr="00760032">
        <w:rPr>
          <w:rFonts w:ascii="Traditional Arabic" w:hAnsi="Traditional Arabic" w:cs="Traditional Arabic"/>
          <w:color w:val="000000"/>
          <w:sz w:val="32"/>
          <w:szCs w:val="32"/>
          <w:rtl/>
        </w:rPr>
        <w:t>الدراسة إلى أن تحسين بيئة العمل لا يقتصر فقط على المعدات والبُنى الفيزيائية، بل يمتد ليشمل العلاقات والدعم الاجتماعي، مما يمكن أن يسهم في رفع مستوى الأداء الإبداعي للموظفين، رغم أن ليس كل عامل بيئي له تأثير متساوٍ.</w:t>
      </w:r>
    </w:p>
    <w:p w14:paraId="13299FCE" w14:textId="77777777" w:rsidR="00E616EF" w:rsidRPr="00E454FC" w:rsidRDefault="00E616EF" w:rsidP="00E454FC">
      <w:pPr>
        <w:bidi/>
        <w:spacing w:after="160" w:line="259" w:lineRule="auto"/>
        <w:jc w:val="both"/>
        <w:rPr>
          <w:rFonts w:ascii="Traditional Arabic" w:hAnsi="Traditional Arabic" w:cs="Traditional Arabic"/>
          <w:b/>
          <w:bCs/>
          <w:color w:val="000000"/>
          <w:sz w:val="40"/>
          <w:szCs w:val="40"/>
          <w:rtl/>
          <w:lang w:bidi="ar-EG"/>
        </w:rPr>
      </w:pPr>
      <w:r w:rsidRPr="00E454FC">
        <w:rPr>
          <w:rFonts w:ascii="Traditional Arabic" w:hAnsi="Traditional Arabic" w:cs="Traditional Arabic" w:hint="cs"/>
          <w:b/>
          <w:bCs/>
          <w:color w:val="000000"/>
          <w:sz w:val="40"/>
          <w:szCs w:val="40"/>
          <w:rtl/>
          <w:lang w:bidi="ar-EG"/>
        </w:rPr>
        <w:t>رابعا: التعليق على الدراسات السابقة:</w:t>
      </w:r>
    </w:p>
    <w:p w14:paraId="3EE4529D" w14:textId="77777777" w:rsidR="00E616EF" w:rsidRPr="00760032" w:rsidRDefault="00E616EF" w:rsidP="00760032">
      <w:pPr>
        <w:bidi/>
        <w:spacing w:line="360" w:lineRule="auto"/>
        <w:ind w:firstLine="720"/>
        <w:jc w:val="both"/>
        <w:rPr>
          <w:rFonts w:ascii="Traditional Arabic" w:hAnsi="Traditional Arabic" w:cs="Traditional Arabic"/>
          <w:color w:val="000000"/>
          <w:sz w:val="32"/>
          <w:szCs w:val="32"/>
          <w:rtl/>
        </w:rPr>
      </w:pPr>
      <w:r w:rsidRPr="00760032">
        <w:rPr>
          <w:rFonts w:ascii="Traditional Arabic" w:hAnsi="Traditional Arabic" w:cs="Traditional Arabic"/>
          <w:color w:val="000000"/>
          <w:sz w:val="32"/>
          <w:szCs w:val="32"/>
          <w:rtl/>
        </w:rPr>
        <w:t xml:space="preserve">يتضح من خلال عرض الدراسات السابقة، اختلافها واتفاقها في بعض النقاط فكانت كلها مرتبطة </w:t>
      </w:r>
      <w:r w:rsidRPr="00760032">
        <w:rPr>
          <w:rFonts w:ascii="Traditional Arabic" w:hAnsi="Traditional Arabic" w:cs="Traditional Arabic" w:hint="cs"/>
          <w:color w:val="000000"/>
          <w:sz w:val="32"/>
          <w:szCs w:val="32"/>
          <w:rtl/>
        </w:rPr>
        <w:t>ببيئة العمل</w:t>
      </w:r>
      <w:r w:rsidRPr="00760032">
        <w:rPr>
          <w:rFonts w:ascii="Traditional Arabic" w:hAnsi="Traditional Arabic" w:cs="Traditional Arabic"/>
          <w:color w:val="000000"/>
          <w:sz w:val="32"/>
          <w:szCs w:val="32"/>
          <w:rtl/>
        </w:rPr>
        <w:t xml:space="preserve"> </w:t>
      </w:r>
      <w:r w:rsidRPr="00760032">
        <w:rPr>
          <w:rFonts w:ascii="Traditional Arabic" w:hAnsi="Traditional Arabic" w:cs="Traditional Arabic" w:hint="cs"/>
          <w:color w:val="000000"/>
          <w:sz w:val="32"/>
          <w:szCs w:val="32"/>
          <w:rtl/>
        </w:rPr>
        <w:t>وبالإبداع الإداري</w:t>
      </w:r>
      <w:r w:rsidRPr="00760032">
        <w:rPr>
          <w:rFonts w:ascii="Traditional Arabic" w:hAnsi="Traditional Arabic" w:cs="Traditional Arabic"/>
          <w:color w:val="000000"/>
          <w:sz w:val="32"/>
          <w:szCs w:val="32"/>
          <w:rtl/>
        </w:rPr>
        <w:t xml:space="preserve"> وكانت متنوعة ما بين دراسات عربية وأخرى أجنبية، وذلك نابع من أهمية متغيرات الدراسة بشكل عام، وقد أشارت جميع هذه الدراسات إلى أهمية </w:t>
      </w:r>
      <w:r w:rsidRPr="00760032">
        <w:rPr>
          <w:rFonts w:ascii="Traditional Arabic" w:hAnsi="Traditional Arabic" w:cs="Traditional Arabic" w:hint="cs"/>
          <w:color w:val="000000"/>
          <w:sz w:val="32"/>
          <w:szCs w:val="32"/>
          <w:rtl/>
        </w:rPr>
        <w:t>بيئة العمل في تحقيق الابداع الإداري، وتحقيق الأهداف المنشودة</w:t>
      </w:r>
      <w:r w:rsidRPr="00760032">
        <w:rPr>
          <w:rFonts w:ascii="Traditional Arabic" w:hAnsi="Traditional Arabic" w:cs="Traditional Arabic"/>
          <w:color w:val="000000"/>
          <w:sz w:val="32"/>
          <w:szCs w:val="32"/>
          <w:rtl/>
        </w:rPr>
        <w:t xml:space="preserve"> </w:t>
      </w:r>
      <w:r w:rsidRPr="00760032">
        <w:rPr>
          <w:rFonts w:ascii="Traditional Arabic" w:hAnsi="Traditional Arabic" w:cs="Traditional Arabic" w:hint="cs"/>
          <w:color w:val="000000"/>
          <w:sz w:val="32"/>
          <w:szCs w:val="32"/>
          <w:rtl/>
        </w:rPr>
        <w:t>ل</w:t>
      </w:r>
      <w:r w:rsidRPr="00760032">
        <w:rPr>
          <w:rFonts w:ascii="Traditional Arabic" w:hAnsi="Traditional Arabic" w:cs="Traditional Arabic"/>
          <w:color w:val="000000"/>
          <w:sz w:val="32"/>
          <w:szCs w:val="32"/>
          <w:rtl/>
        </w:rPr>
        <w:t>لمؤسسات المختلفة.</w:t>
      </w:r>
      <w:r w:rsidRPr="00760032">
        <w:rPr>
          <w:rFonts w:ascii="Traditional Arabic" w:hAnsi="Traditional Arabic" w:cs="Traditional Arabic" w:hint="cs"/>
          <w:color w:val="000000"/>
          <w:sz w:val="32"/>
          <w:szCs w:val="32"/>
          <w:rtl/>
        </w:rPr>
        <w:t xml:space="preserve">  ويمكن التعليق على الدراسات السابقة من خلال ما يلي:</w:t>
      </w:r>
    </w:p>
    <w:p w14:paraId="58423464" w14:textId="77777777" w:rsidR="00E616EF" w:rsidRPr="00DA5C1D" w:rsidRDefault="00E616EF" w:rsidP="00DA5C1D">
      <w:pPr>
        <w:bidi/>
        <w:spacing w:after="160" w:line="259" w:lineRule="auto"/>
        <w:jc w:val="both"/>
        <w:rPr>
          <w:rFonts w:ascii="Traditional Arabic" w:hAnsi="Traditional Arabic" w:cs="Traditional Arabic"/>
          <w:b/>
          <w:bCs/>
          <w:color w:val="000000"/>
          <w:sz w:val="36"/>
          <w:szCs w:val="36"/>
          <w:rtl/>
          <w:lang w:bidi="ar-EG"/>
        </w:rPr>
      </w:pPr>
      <w:r w:rsidRPr="00DA5C1D">
        <w:rPr>
          <w:rFonts w:ascii="Traditional Arabic" w:hAnsi="Traditional Arabic" w:cs="Traditional Arabic"/>
          <w:b/>
          <w:bCs/>
          <w:color w:val="000000"/>
          <w:sz w:val="36"/>
          <w:szCs w:val="36"/>
          <w:rtl/>
          <w:lang w:bidi="ar-EG"/>
        </w:rPr>
        <w:t>من حيث الهدف:</w:t>
      </w:r>
    </w:p>
    <w:p w14:paraId="7EE0B49E" w14:textId="77777777" w:rsidR="00E616EF" w:rsidRDefault="00E616EF" w:rsidP="00760032">
      <w:pPr>
        <w:bidi/>
        <w:spacing w:line="360" w:lineRule="auto"/>
        <w:ind w:firstLine="720"/>
        <w:jc w:val="both"/>
        <w:rPr>
          <w:rFonts w:ascii="Traditional Arabic" w:hAnsi="Traditional Arabic" w:cs="Traditional Arabic"/>
          <w:color w:val="000000"/>
          <w:sz w:val="32"/>
          <w:szCs w:val="32"/>
          <w:rtl/>
        </w:rPr>
      </w:pPr>
      <w:r w:rsidRPr="00760032">
        <w:rPr>
          <w:rFonts w:ascii="Traditional Arabic" w:hAnsi="Traditional Arabic" w:cs="Traditional Arabic" w:hint="cs"/>
          <w:color w:val="000000"/>
          <w:sz w:val="32"/>
          <w:szCs w:val="32"/>
          <w:rtl/>
        </w:rPr>
        <w:lastRenderedPageBreak/>
        <w:t>ركزت</w:t>
      </w:r>
      <w:r w:rsidRPr="00760032">
        <w:rPr>
          <w:rFonts w:ascii="Traditional Arabic" w:hAnsi="Traditional Arabic" w:cs="Traditional Arabic"/>
          <w:color w:val="000000"/>
          <w:sz w:val="32"/>
          <w:szCs w:val="32"/>
          <w:rtl/>
        </w:rPr>
        <w:t xml:space="preserve"> معظم الدراسات </w:t>
      </w:r>
      <w:r w:rsidRPr="00760032">
        <w:rPr>
          <w:rFonts w:ascii="Traditional Arabic" w:hAnsi="Traditional Arabic" w:cs="Traditional Arabic" w:hint="cs"/>
          <w:color w:val="000000"/>
          <w:sz w:val="32"/>
          <w:szCs w:val="32"/>
          <w:rtl/>
        </w:rPr>
        <w:t xml:space="preserve">السابقة </w:t>
      </w:r>
      <w:r w:rsidRPr="00760032">
        <w:rPr>
          <w:rFonts w:ascii="Traditional Arabic" w:hAnsi="Traditional Arabic" w:cs="Traditional Arabic"/>
          <w:color w:val="000000"/>
          <w:sz w:val="32"/>
          <w:szCs w:val="32"/>
          <w:rtl/>
        </w:rPr>
        <w:t>على دراسة العلاقة بين بيئة العمل والإبداع الإداري</w:t>
      </w:r>
      <w:r w:rsidRPr="00760032">
        <w:rPr>
          <w:rFonts w:ascii="Traditional Arabic" w:hAnsi="Traditional Arabic" w:cs="Traditional Arabic" w:hint="cs"/>
          <w:color w:val="000000"/>
          <w:sz w:val="32"/>
          <w:szCs w:val="32"/>
          <w:rtl/>
        </w:rPr>
        <w:t>،</w:t>
      </w:r>
      <w:r w:rsidRPr="00760032">
        <w:rPr>
          <w:rFonts w:ascii="Traditional Arabic" w:hAnsi="Traditional Arabic" w:cs="Traditional Arabic"/>
          <w:color w:val="000000"/>
          <w:sz w:val="32"/>
          <w:szCs w:val="32"/>
          <w:rtl/>
        </w:rPr>
        <w:t xml:space="preserve"> </w:t>
      </w:r>
      <w:r w:rsidRPr="00760032">
        <w:rPr>
          <w:rFonts w:ascii="Traditional Arabic" w:hAnsi="Traditional Arabic" w:cs="Traditional Arabic" w:hint="cs"/>
          <w:color w:val="000000"/>
          <w:sz w:val="32"/>
          <w:szCs w:val="32"/>
          <w:rtl/>
        </w:rPr>
        <w:t>ف</w:t>
      </w:r>
      <w:r w:rsidRPr="00760032">
        <w:rPr>
          <w:rFonts w:ascii="Traditional Arabic" w:hAnsi="Traditional Arabic" w:cs="Traditional Arabic"/>
          <w:color w:val="000000"/>
          <w:sz w:val="32"/>
          <w:szCs w:val="32"/>
          <w:rtl/>
        </w:rPr>
        <w:t>على سبيل المثال</w:t>
      </w:r>
      <w:r w:rsidRPr="00760032">
        <w:rPr>
          <w:rFonts w:ascii="Traditional Arabic" w:hAnsi="Traditional Arabic" w:cs="Traditional Arabic" w:hint="cs"/>
          <w:color w:val="000000"/>
          <w:sz w:val="32"/>
          <w:szCs w:val="32"/>
          <w:rtl/>
        </w:rPr>
        <w:t xml:space="preserve"> اهتمت</w:t>
      </w:r>
      <w:r w:rsidRPr="00760032">
        <w:rPr>
          <w:rFonts w:ascii="Traditional Arabic" w:hAnsi="Traditional Arabic" w:cs="Traditional Arabic"/>
          <w:color w:val="000000"/>
          <w:sz w:val="32"/>
          <w:szCs w:val="32"/>
          <w:rtl/>
        </w:rPr>
        <w:t xml:space="preserve"> دراسة بخيت (2024) </w:t>
      </w:r>
      <w:r w:rsidRPr="00760032">
        <w:rPr>
          <w:rFonts w:ascii="Traditional Arabic" w:hAnsi="Traditional Arabic" w:cs="Traditional Arabic" w:hint="cs"/>
          <w:color w:val="000000"/>
          <w:sz w:val="32"/>
          <w:szCs w:val="32"/>
          <w:rtl/>
        </w:rPr>
        <w:t>بالتعرف على</w:t>
      </w:r>
      <w:r w:rsidRPr="00760032">
        <w:rPr>
          <w:rFonts w:ascii="Traditional Arabic" w:hAnsi="Traditional Arabic" w:cs="Traditional Arabic"/>
          <w:color w:val="000000"/>
          <w:sz w:val="32"/>
          <w:szCs w:val="32"/>
          <w:rtl/>
        </w:rPr>
        <w:t xml:space="preserve"> أثر بيئة العمل على السلامة المهنية والتدريب، بينما ركزت دراسة بنى خالد (2024) على بيئة العمل ودورها في تعزيز المخرجات التنظيمية عبر مشاركة الموظفين. </w:t>
      </w:r>
      <w:r w:rsidRPr="00760032">
        <w:rPr>
          <w:rFonts w:ascii="Traditional Arabic" w:hAnsi="Traditional Arabic" w:cs="Traditional Arabic" w:hint="cs"/>
          <w:color w:val="000000"/>
          <w:sz w:val="32"/>
          <w:szCs w:val="32"/>
          <w:rtl/>
        </w:rPr>
        <w:t>وقد بينت هذه</w:t>
      </w:r>
      <w:r w:rsidRPr="00760032">
        <w:rPr>
          <w:rFonts w:ascii="Traditional Arabic" w:hAnsi="Traditional Arabic" w:cs="Traditional Arabic"/>
          <w:color w:val="000000"/>
          <w:sz w:val="32"/>
          <w:szCs w:val="32"/>
          <w:rtl/>
        </w:rPr>
        <w:t xml:space="preserve"> الدراسات التوجهات المختلفة </w:t>
      </w:r>
      <w:r w:rsidRPr="00760032">
        <w:rPr>
          <w:rFonts w:ascii="Traditional Arabic" w:hAnsi="Traditional Arabic" w:cs="Traditional Arabic" w:hint="cs"/>
          <w:color w:val="000000"/>
          <w:sz w:val="32"/>
          <w:szCs w:val="32"/>
          <w:rtl/>
        </w:rPr>
        <w:t xml:space="preserve">لدراسة هذه العلاقة، </w:t>
      </w:r>
      <w:r w:rsidRPr="00760032">
        <w:rPr>
          <w:rFonts w:ascii="Traditional Arabic" w:hAnsi="Traditional Arabic" w:cs="Traditional Arabic"/>
          <w:color w:val="000000"/>
          <w:sz w:val="32"/>
          <w:szCs w:val="32"/>
          <w:rtl/>
        </w:rPr>
        <w:t xml:space="preserve">حسب طبيعة القطاع مثل البنوك التجارية (دراسة بنى خالد)، والقطاع الصحي (دراسة الثبيتي وآخرون، 2023)، وكذلك المؤسسات التعليمية (دراسة الزهراني والألفي، 2019). </w:t>
      </w:r>
      <w:r w:rsidRPr="00760032">
        <w:rPr>
          <w:rFonts w:ascii="Traditional Arabic" w:hAnsi="Traditional Arabic" w:cs="Traditional Arabic" w:hint="cs"/>
          <w:color w:val="000000"/>
          <w:sz w:val="32"/>
          <w:szCs w:val="32"/>
          <w:rtl/>
        </w:rPr>
        <w:t xml:space="preserve">وقد اتفقت </w:t>
      </w:r>
      <w:r w:rsidRPr="00760032">
        <w:rPr>
          <w:rFonts w:ascii="Traditional Arabic" w:hAnsi="Traditional Arabic" w:cs="Traditional Arabic"/>
          <w:color w:val="000000"/>
          <w:sz w:val="32"/>
          <w:szCs w:val="32"/>
          <w:rtl/>
        </w:rPr>
        <w:t>جميع هذه الدراسات على أن بيئة العمل تمثل أحد العوامل الرئيسية التي تؤثر بشكل مباشر في الإبداع الإداري.</w:t>
      </w:r>
    </w:p>
    <w:p w14:paraId="4175FBAF" w14:textId="77777777" w:rsidR="00A019BC" w:rsidRPr="00760032" w:rsidRDefault="00A019BC" w:rsidP="00A019BC">
      <w:pPr>
        <w:bidi/>
        <w:spacing w:line="360" w:lineRule="auto"/>
        <w:ind w:firstLine="720"/>
        <w:jc w:val="both"/>
        <w:rPr>
          <w:rFonts w:ascii="Traditional Arabic" w:hAnsi="Traditional Arabic" w:cs="Traditional Arabic"/>
          <w:color w:val="000000"/>
          <w:sz w:val="32"/>
          <w:szCs w:val="32"/>
          <w:rtl/>
        </w:rPr>
      </w:pPr>
    </w:p>
    <w:p w14:paraId="0D7E1EDE" w14:textId="77777777" w:rsidR="00E616EF" w:rsidRPr="00DA5C1D" w:rsidRDefault="00E616EF" w:rsidP="00DA5C1D">
      <w:pPr>
        <w:bidi/>
        <w:spacing w:after="160" w:line="259" w:lineRule="auto"/>
        <w:jc w:val="both"/>
        <w:rPr>
          <w:rFonts w:ascii="Traditional Arabic" w:hAnsi="Traditional Arabic" w:cs="Traditional Arabic"/>
          <w:b/>
          <w:bCs/>
          <w:color w:val="000000"/>
          <w:sz w:val="36"/>
          <w:szCs w:val="36"/>
          <w:rtl/>
          <w:lang w:bidi="ar-EG"/>
        </w:rPr>
      </w:pPr>
      <w:r w:rsidRPr="00DA5C1D">
        <w:rPr>
          <w:rFonts w:ascii="Traditional Arabic" w:hAnsi="Traditional Arabic" w:cs="Traditional Arabic"/>
          <w:b/>
          <w:bCs/>
          <w:color w:val="000000"/>
          <w:sz w:val="36"/>
          <w:szCs w:val="36"/>
          <w:rtl/>
          <w:lang w:bidi="ar-EG"/>
        </w:rPr>
        <w:t>من حيث المنهج:</w:t>
      </w:r>
    </w:p>
    <w:p w14:paraId="3A72DBBA" w14:textId="77777777" w:rsidR="00E616EF" w:rsidRPr="00A019BC" w:rsidRDefault="00E616EF" w:rsidP="00A019BC">
      <w:pPr>
        <w:bidi/>
        <w:spacing w:line="360" w:lineRule="auto"/>
        <w:ind w:firstLine="720"/>
        <w:jc w:val="both"/>
        <w:rPr>
          <w:rFonts w:ascii="Traditional Arabic" w:hAnsi="Traditional Arabic" w:cs="Traditional Arabic"/>
          <w:color w:val="000000"/>
          <w:sz w:val="32"/>
          <w:szCs w:val="32"/>
          <w:rtl/>
        </w:rPr>
      </w:pPr>
      <w:r w:rsidRPr="00A019BC">
        <w:rPr>
          <w:rFonts w:ascii="Traditional Arabic" w:hAnsi="Traditional Arabic" w:cs="Traditional Arabic"/>
          <w:color w:val="000000"/>
          <w:sz w:val="32"/>
          <w:szCs w:val="32"/>
          <w:rtl/>
        </w:rPr>
        <w:t xml:space="preserve">استخدمت معظم الدراسات </w:t>
      </w:r>
      <w:r w:rsidRPr="00A019BC">
        <w:rPr>
          <w:rFonts w:ascii="Traditional Arabic" w:hAnsi="Traditional Arabic" w:cs="Traditional Arabic" w:hint="cs"/>
          <w:color w:val="000000"/>
          <w:sz w:val="32"/>
          <w:szCs w:val="32"/>
          <w:rtl/>
        </w:rPr>
        <w:t xml:space="preserve">السابقة </w:t>
      </w:r>
      <w:r w:rsidRPr="00A019BC">
        <w:rPr>
          <w:rFonts w:ascii="Traditional Arabic" w:hAnsi="Traditional Arabic" w:cs="Traditional Arabic"/>
          <w:color w:val="000000"/>
          <w:sz w:val="32"/>
          <w:szCs w:val="32"/>
          <w:rtl/>
        </w:rPr>
        <w:t xml:space="preserve">المنهج الوصفي التحليلي، مثل دراسات الطراونة (2024)، </w:t>
      </w:r>
      <w:r w:rsidRPr="00A019BC">
        <w:rPr>
          <w:rFonts w:ascii="Traditional Arabic" w:hAnsi="Traditional Arabic" w:cs="Traditional Arabic" w:hint="cs"/>
          <w:color w:val="000000"/>
          <w:sz w:val="32"/>
          <w:szCs w:val="32"/>
          <w:rtl/>
        </w:rPr>
        <w:t>و</w:t>
      </w:r>
      <w:r w:rsidRPr="00A019BC">
        <w:rPr>
          <w:rFonts w:ascii="Traditional Arabic" w:hAnsi="Traditional Arabic" w:cs="Traditional Arabic"/>
          <w:color w:val="000000"/>
          <w:sz w:val="32"/>
          <w:szCs w:val="32"/>
          <w:rtl/>
        </w:rPr>
        <w:t>الزهراني والألفي (2019)، والثبيتي وآخرون (2023)، وهو المنهج الأنسب لدراسة العلاقات بين المتغيرات المتعددة في بيئة العمل والإبداع الإداري</w:t>
      </w:r>
      <w:r w:rsidRPr="00A019BC">
        <w:rPr>
          <w:rFonts w:ascii="Traditional Arabic" w:hAnsi="Traditional Arabic" w:cs="Traditional Arabic" w:hint="cs"/>
          <w:color w:val="000000"/>
          <w:sz w:val="32"/>
          <w:szCs w:val="32"/>
          <w:rtl/>
        </w:rPr>
        <w:t>،</w:t>
      </w:r>
      <w:r w:rsidRPr="00A019BC">
        <w:rPr>
          <w:rFonts w:ascii="Traditional Arabic" w:hAnsi="Traditional Arabic" w:cs="Traditional Arabic"/>
          <w:color w:val="000000"/>
          <w:sz w:val="32"/>
          <w:szCs w:val="32"/>
          <w:rtl/>
        </w:rPr>
        <w:t xml:space="preserve"> كما تم استخدام أساليب تحليلية متقدمة مثل </w:t>
      </w:r>
      <w:r w:rsidRPr="00A019BC">
        <w:rPr>
          <w:rFonts w:ascii="Traditional Arabic" w:hAnsi="Traditional Arabic" w:cs="Traditional Arabic"/>
          <w:color w:val="000000"/>
          <w:sz w:val="32"/>
          <w:szCs w:val="32"/>
        </w:rPr>
        <w:t>SPSS</w:t>
      </w:r>
      <w:r w:rsidRPr="00A019BC">
        <w:rPr>
          <w:rFonts w:ascii="Traditional Arabic" w:hAnsi="Traditional Arabic" w:cs="Traditional Arabic"/>
          <w:color w:val="000000"/>
          <w:sz w:val="32"/>
          <w:szCs w:val="32"/>
          <w:rtl/>
        </w:rPr>
        <w:t xml:space="preserve"> لتحليل البيانات، وهو ما يتيح فحص العلاقة بين العوامل المؤثرة بدقة.</w:t>
      </w:r>
    </w:p>
    <w:p w14:paraId="6364476F" w14:textId="77777777" w:rsidR="00E616EF" w:rsidRPr="00DA5C1D" w:rsidRDefault="00E616EF" w:rsidP="00DA5C1D">
      <w:pPr>
        <w:bidi/>
        <w:spacing w:after="160" w:line="259" w:lineRule="auto"/>
        <w:jc w:val="both"/>
        <w:rPr>
          <w:rFonts w:ascii="Traditional Arabic" w:hAnsi="Traditional Arabic" w:cs="Traditional Arabic"/>
          <w:b/>
          <w:bCs/>
          <w:color w:val="000000"/>
          <w:sz w:val="36"/>
          <w:szCs w:val="36"/>
          <w:rtl/>
          <w:lang w:bidi="ar-EG"/>
        </w:rPr>
      </w:pPr>
      <w:r w:rsidRPr="00DA5C1D">
        <w:rPr>
          <w:rFonts w:ascii="Traditional Arabic" w:hAnsi="Traditional Arabic" w:cs="Traditional Arabic"/>
          <w:b/>
          <w:bCs/>
          <w:color w:val="000000"/>
          <w:sz w:val="36"/>
          <w:szCs w:val="36"/>
          <w:rtl/>
          <w:lang w:bidi="ar-EG"/>
        </w:rPr>
        <w:t>من حيث مجتمع الدراسة والعينة:</w:t>
      </w:r>
    </w:p>
    <w:p w14:paraId="19155780" w14:textId="77777777" w:rsidR="00E616EF" w:rsidRPr="00A019BC" w:rsidRDefault="00E616EF" w:rsidP="00A019BC">
      <w:pPr>
        <w:bidi/>
        <w:spacing w:line="360" w:lineRule="auto"/>
        <w:ind w:firstLine="720"/>
        <w:jc w:val="both"/>
        <w:rPr>
          <w:rFonts w:ascii="Traditional Arabic" w:hAnsi="Traditional Arabic" w:cs="Traditional Arabic"/>
          <w:color w:val="000000"/>
          <w:sz w:val="32"/>
          <w:szCs w:val="32"/>
          <w:rtl/>
        </w:rPr>
      </w:pPr>
      <w:r w:rsidRPr="00A019BC">
        <w:rPr>
          <w:rFonts w:ascii="Traditional Arabic" w:hAnsi="Traditional Arabic" w:cs="Traditional Arabic"/>
          <w:color w:val="000000"/>
          <w:sz w:val="32"/>
          <w:szCs w:val="32"/>
          <w:rtl/>
        </w:rPr>
        <w:t xml:space="preserve">تنوعت العينة في الدراسات السابقة بين عدة قطاعات، حيث تطرقت بعض الدراسات إلى القطاعات العامة مثل مؤسسات التعليم العالي (دراسة الزهراني والألفي، 2019) والقطاع الحكومي (دراسة عمور، 2019)، في حين ركزت دراسات أخرى على القطاع الخاص مثل البنوك التجارية (دراسة بنى خالد، 2024). </w:t>
      </w:r>
      <w:r w:rsidRPr="00A019BC">
        <w:rPr>
          <w:rFonts w:ascii="Traditional Arabic" w:hAnsi="Traditional Arabic" w:cs="Traditional Arabic" w:hint="cs"/>
          <w:color w:val="000000"/>
          <w:sz w:val="32"/>
          <w:szCs w:val="32"/>
          <w:rtl/>
        </w:rPr>
        <w:t xml:space="preserve">كما يلاحظ أنه </w:t>
      </w:r>
      <w:r w:rsidRPr="00A019BC">
        <w:rPr>
          <w:rFonts w:ascii="Traditional Arabic" w:hAnsi="Traditional Arabic" w:cs="Traditional Arabic"/>
          <w:color w:val="000000"/>
          <w:sz w:val="32"/>
          <w:szCs w:val="32"/>
          <w:rtl/>
        </w:rPr>
        <w:t xml:space="preserve">في بعض الدراسات، تم اختيار عينات صغيرة مثل دراسة بخيت (2024)، بينما استخدمت دراسات أخرى عينات أكبر مثل دراسة فتح الله وإبراهيم (2023). </w:t>
      </w:r>
    </w:p>
    <w:p w14:paraId="62CA8BBC" w14:textId="77777777" w:rsidR="00E616EF" w:rsidRPr="00DA5C1D" w:rsidRDefault="00E616EF" w:rsidP="00DA5C1D">
      <w:pPr>
        <w:bidi/>
        <w:spacing w:after="160" w:line="259" w:lineRule="auto"/>
        <w:jc w:val="both"/>
        <w:rPr>
          <w:rFonts w:ascii="Traditional Arabic" w:hAnsi="Traditional Arabic" w:cs="Traditional Arabic"/>
          <w:b/>
          <w:bCs/>
          <w:color w:val="000000"/>
          <w:sz w:val="36"/>
          <w:szCs w:val="36"/>
          <w:rtl/>
          <w:lang w:bidi="ar-EG"/>
        </w:rPr>
      </w:pPr>
      <w:r w:rsidRPr="00DA5C1D">
        <w:rPr>
          <w:rFonts w:ascii="Traditional Arabic" w:hAnsi="Traditional Arabic" w:cs="Traditional Arabic"/>
          <w:b/>
          <w:bCs/>
          <w:color w:val="000000"/>
          <w:sz w:val="36"/>
          <w:szCs w:val="36"/>
          <w:rtl/>
          <w:lang w:bidi="ar-EG"/>
        </w:rPr>
        <w:lastRenderedPageBreak/>
        <w:t>من حيث أدوات الدراسة:</w:t>
      </w:r>
    </w:p>
    <w:p w14:paraId="0F5F9B05" w14:textId="77777777" w:rsidR="00E616EF" w:rsidRPr="00A019BC" w:rsidRDefault="00E616EF" w:rsidP="00A019BC">
      <w:pPr>
        <w:bidi/>
        <w:spacing w:line="360" w:lineRule="auto"/>
        <w:ind w:firstLine="720"/>
        <w:jc w:val="both"/>
        <w:rPr>
          <w:rFonts w:ascii="Traditional Arabic" w:hAnsi="Traditional Arabic" w:cs="Traditional Arabic"/>
          <w:color w:val="000000"/>
          <w:sz w:val="32"/>
          <w:szCs w:val="32"/>
          <w:rtl/>
        </w:rPr>
      </w:pPr>
      <w:r w:rsidRPr="00A019BC">
        <w:rPr>
          <w:rFonts w:ascii="Traditional Arabic" w:hAnsi="Traditional Arabic" w:cs="Traditional Arabic"/>
          <w:color w:val="000000"/>
          <w:sz w:val="32"/>
          <w:szCs w:val="32"/>
          <w:rtl/>
        </w:rPr>
        <w:t xml:space="preserve">كانت الاستبانة هي الأداة الأكثر استخدامًا في الدراسات السابقة، مثل دراسة فتح الله وإبراهيم (2023) ودراسة الزهراني والألفي (2019). </w:t>
      </w:r>
      <w:r w:rsidRPr="00A019BC">
        <w:rPr>
          <w:rFonts w:ascii="Traditional Arabic" w:hAnsi="Traditional Arabic" w:cs="Traditional Arabic" w:hint="cs"/>
          <w:color w:val="000000"/>
          <w:sz w:val="32"/>
          <w:szCs w:val="32"/>
          <w:rtl/>
        </w:rPr>
        <w:t>ف</w:t>
      </w:r>
      <w:r w:rsidRPr="00A019BC">
        <w:rPr>
          <w:rFonts w:ascii="Traditional Arabic" w:hAnsi="Traditional Arabic" w:cs="Traditional Arabic"/>
          <w:color w:val="000000"/>
          <w:sz w:val="32"/>
          <w:szCs w:val="32"/>
          <w:rtl/>
        </w:rPr>
        <w:t xml:space="preserve">هذه الأداة تتيح جمع بيانات كمية وموثوقة من المشاركين حول بيئة العمل والإبداع الإداري. </w:t>
      </w:r>
      <w:r w:rsidRPr="00A019BC">
        <w:rPr>
          <w:rFonts w:ascii="Traditional Arabic" w:hAnsi="Traditional Arabic" w:cs="Traditional Arabic" w:hint="cs"/>
          <w:color w:val="000000"/>
          <w:sz w:val="32"/>
          <w:szCs w:val="32"/>
          <w:rtl/>
        </w:rPr>
        <w:t>و</w:t>
      </w:r>
      <w:r w:rsidRPr="00A019BC">
        <w:rPr>
          <w:rFonts w:ascii="Traditional Arabic" w:hAnsi="Traditional Arabic" w:cs="Traditional Arabic"/>
          <w:color w:val="000000"/>
          <w:sz w:val="32"/>
          <w:szCs w:val="32"/>
          <w:rtl/>
        </w:rPr>
        <w:t>استخدام هذه الأداة يوفر بيانات قابلة للتحليل الإحصائي الدقيق ويعزز من مصداقية النتائج.</w:t>
      </w:r>
    </w:p>
    <w:p w14:paraId="61CABB9F" w14:textId="77777777" w:rsidR="00E616EF" w:rsidRPr="00DA5C1D" w:rsidRDefault="00E616EF" w:rsidP="00DA5C1D">
      <w:pPr>
        <w:bidi/>
        <w:spacing w:after="160" w:line="259" w:lineRule="auto"/>
        <w:jc w:val="both"/>
        <w:rPr>
          <w:rFonts w:ascii="Traditional Arabic" w:hAnsi="Traditional Arabic" w:cs="Traditional Arabic"/>
          <w:b/>
          <w:bCs/>
          <w:color w:val="000000"/>
          <w:sz w:val="36"/>
          <w:szCs w:val="36"/>
          <w:rtl/>
          <w:lang w:bidi="ar-EG"/>
        </w:rPr>
      </w:pPr>
      <w:r w:rsidRPr="00DA5C1D">
        <w:rPr>
          <w:rFonts w:ascii="Traditional Arabic" w:hAnsi="Traditional Arabic" w:cs="Traditional Arabic"/>
          <w:b/>
          <w:bCs/>
          <w:color w:val="000000"/>
          <w:sz w:val="36"/>
          <w:szCs w:val="36"/>
          <w:rtl/>
          <w:lang w:bidi="ar-EG"/>
        </w:rPr>
        <w:t>من حيث النتائج:</w:t>
      </w:r>
    </w:p>
    <w:p w14:paraId="398CB46E" w14:textId="77777777" w:rsidR="00E616EF" w:rsidRPr="00A019BC" w:rsidRDefault="00E616EF" w:rsidP="00A019BC">
      <w:pPr>
        <w:bidi/>
        <w:spacing w:line="360" w:lineRule="auto"/>
        <w:ind w:firstLine="720"/>
        <w:jc w:val="both"/>
        <w:rPr>
          <w:rFonts w:ascii="Traditional Arabic" w:hAnsi="Traditional Arabic" w:cs="Traditional Arabic"/>
          <w:color w:val="000000"/>
          <w:sz w:val="32"/>
          <w:szCs w:val="32"/>
          <w:rtl/>
        </w:rPr>
      </w:pPr>
      <w:r w:rsidRPr="00A019BC">
        <w:rPr>
          <w:rFonts w:ascii="Traditional Arabic" w:hAnsi="Traditional Arabic" w:cs="Traditional Arabic"/>
          <w:color w:val="000000"/>
          <w:sz w:val="32"/>
          <w:szCs w:val="32"/>
          <w:rtl/>
        </w:rPr>
        <w:t xml:space="preserve">أظهرت معظم الدراسات أن بيئة العمل تمثل عاملاً حيويًا في تعزيز الإبداع الإداري. </w:t>
      </w:r>
      <w:r w:rsidRPr="00A019BC">
        <w:rPr>
          <w:rFonts w:ascii="Traditional Arabic" w:hAnsi="Traditional Arabic" w:cs="Traditional Arabic" w:hint="cs"/>
          <w:color w:val="000000"/>
          <w:sz w:val="32"/>
          <w:szCs w:val="32"/>
          <w:rtl/>
        </w:rPr>
        <w:t>ف</w:t>
      </w:r>
      <w:r w:rsidRPr="00A019BC">
        <w:rPr>
          <w:rFonts w:ascii="Traditional Arabic" w:hAnsi="Traditional Arabic" w:cs="Traditional Arabic"/>
          <w:color w:val="000000"/>
          <w:sz w:val="32"/>
          <w:szCs w:val="32"/>
          <w:rtl/>
        </w:rPr>
        <w:t>في دراسة بنى خالد (2024) أظهرت</w:t>
      </w:r>
      <w:r w:rsidRPr="00A019BC">
        <w:rPr>
          <w:rFonts w:ascii="Traditional Arabic" w:hAnsi="Traditional Arabic" w:cs="Traditional Arabic" w:hint="cs"/>
          <w:color w:val="000000"/>
          <w:sz w:val="32"/>
          <w:szCs w:val="32"/>
          <w:rtl/>
        </w:rPr>
        <w:t xml:space="preserve"> النتائج</w:t>
      </w:r>
      <w:r w:rsidRPr="00A019BC">
        <w:rPr>
          <w:rFonts w:ascii="Traditional Arabic" w:hAnsi="Traditional Arabic" w:cs="Traditional Arabic"/>
          <w:color w:val="000000"/>
          <w:sz w:val="32"/>
          <w:szCs w:val="32"/>
          <w:rtl/>
        </w:rPr>
        <w:t xml:space="preserve"> أن بيئة العمل تعزز المخرجات التنظيمية من خلال مشاركة الموظفين، كما أظهرت </w:t>
      </w:r>
      <w:r w:rsidRPr="00A019BC">
        <w:rPr>
          <w:rFonts w:ascii="Traditional Arabic" w:hAnsi="Traditional Arabic" w:cs="Traditional Arabic" w:hint="cs"/>
          <w:color w:val="000000"/>
          <w:sz w:val="32"/>
          <w:szCs w:val="32"/>
          <w:rtl/>
        </w:rPr>
        <w:t xml:space="preserve">نتائج </w:t>
      </w:r>
      <w:r w:rsidRPr="00A019BC">
        <w:rPr>
          <w:rFonts w:ascii="Traditional Arabic" w:hAnsi="Traditional Arabic" w:cs="Traditional Arabic"/>
          <w:color w:val="000000"/>
          <w:sz w:val="32"/>
          <w:szCs w:val="32"/>
          <w:rtl/>
        </w:rPr>
        <w:t xml:space="preserve">دراسة الثبيتي وآخرون (2023) أن تحسين بيئة العمل يؤدي إلى تحسين أداء العاملين في القطاع الصحي السعودي. </w:t>
      </w:r>
      <w:r w:rsidRPr="00A019BC">
        <w:rPr>
          <w:rFonts w:ascii="Traditional Arabic" w:hAnsi="Traditional Arabic" w:cs="Traditional Arabic" w:hint="cs"/>
          <w:color w:val="000000"/>
          <w:sz w:val="32"/>
          <w:szCs w:val="32"/>
          <w:rtl/>
        </w:rPr>
        <w:t>و</w:t>
      </w:r>
      <w:r w:rsidRPr="00A019BC">
        <w:rPr>
          <w:rFonts w:ascii="Traditional Arabic" w:hAnsi="Traditional Arabic" w:cs="Traditional Arabic"/>
          <w:color w:val="000000"/>
          <w:sz w:val="32"/>
          <w:szCs w:val="32"/>
          <w:rtl/>
        </w:rPr>
        <w:t xml:space="preserve">في المقابل، تناولت بعض الدراسات تأثيرات جزئية مثل دراسة فتح الله وإبراهيم (2023) التي ركزت على تأثير الظروف المادية لبيئة العمل على أداء العاملين في المستشفيات. كما أظهرت دراسة الزهراني والألفي (2019) أن القيادة ونظام الحوافز لهما تأثير قوي على الإبداع الإداري، مما يعزز </w:t>
      </w:r>
      <w:r w:rsidRPr="00A019BC">
        <w:rPr>
          <w:rFonts w:ascii="Traditional Arabic" w:hAnsi="Traditional Arabic" w:cs="Traditional Arabic" w:hint="cs"/>
          <w:color w:val="000000"/>
          <w:sz w:val="32"/>
          <w:szCs w:val="32"/>
          <w:rtl/>
        </w:rPr>
        <w:t xml:space="preserve">من </w:t>
      </w:r>
      <w:r w:rsidRPr="00A019BC">
        <w:rPr>
          <w:rFonts w:ascii="Traditional Arabic" w:hAnsi="Traditional Arabic" w:cs="Traditional Arabic"/>
          <w:color w:val="000000"/>
          <w:sz w:val="32"/>
          <w:szCs w:val="32"/>
          <w:rtl/>
        </w:rPr>
        <w:t>أهمية توفر بيئة داعمة للإبداع.</w:t>
      </w:r>
    </w:p>
    <w:p w14:paraId="65F2A87D" w14:textId="77777777" w:rsidR="00E616EF" w:rsidRPr="00DA5C1D" w:rsidRDefault="00E616EF" w:rsidP="00DA5C1D">
      <w:pPr>
        <w:bidi/>
        <w:spacing w:after="160" w:line="259" w:lineRule="auto"/>
        <w:jc w:val="both"/>
        <w:rPr>
          <w:rFonts w:ascii="Traditional Arabic" w:hAnsi="Traditional Arabic" w:cs="Traditional Arabic"/>
          <w:b/>
          <w:bCs/>
          <w:color w:val="000000"/>
          <w:sz w:val="40"/>
          <w:szCs w:val="40"/>
          <w:rtl/>
          <w:lang w:bidi="ar-EG"/>
        </w:rPr>
      </w:pPr>
      <w:r w:rsidRPr="00DA5C1D">
        <w:rPr>
          <w:rFonts w:ascii="Traditional Arabic" w:hAnsi="Traditional Arabic" w:cs="Traditional Arabic"/>
          <w:b/>
          <w:bCs/>
          <w:color w:val="000000"/>
          <w:sz w:val="40"/>
          <w:szCs w:val="40"/>
          <w:rtl/>
          <w:lang w:bidi="ar-EG"/>
        </w:rPr>
        <w:t>أوجه استفادة الباحث من الدراسات السابقة:</w:t>
      </w:r>
    </w:p>
    <w:p w14:paraId="2936BD05" w14:textId="77777777" w:rsidR="00E616EF" w:rsidRPr="00A019BC" w:rsidRDefault="00E616EF" w:rsidP="00A019BC">
      <w:pPr>
        <w:bidi/>
        <w:spacing w:line="360" w:lineRule="auto"/>
        <w:ind w:firstLine="720"/>
        <w:jc w:val="both"/>
        <w:rPr>
          <w:rFonts w:ascii="Traditional Arabic" w:hAnsi="Traditional Arabic" w:cs="Traditional Arabic"/>
          <w:color w:val="000000"/>
          <w:sz w:val="32"/>
          <w:szCs w:val="32"/>
          <w:rtl/>
        </w:rPr>
      </w:pPr>
      <w:r w:rsidRPr="00A019BC">
        <w:rPr>
          <w:rFonts w:ascii="Traditional Arabic" w:hAnsi="Traditional Arabic" w:cs="Traditional Arabic"/>
          <w:color w:val="000000"/>
          <w:sz w:val="32"/>
          <w:szCs w:val="32"/>
          <w:rtl/>
        </w:rPr>
        <w:t>استفادت الباحثة من الدراسات السابقة في تحديد الأبعاد الرئيسية لبيئة العمل التي تؤثر على الإبداع الإداري، واختيار أدوات جمع البيانات المناسبة مثل الاستبانة. كما استفا</w:t>
      </w:r>
      <w:r w:rsidRPr="00A019BC">
        <w:rPr>
          <w:rFonts w:ascii="Traditional Arabic" w:hAnsi="Traditional Arabic" w:cs="Traditional Arabic" w:hint="cs"/>
          <w:color w:val="000000"/>
          <w:sz w:val="32"/>
          <w:szCs w:val="32"/>
          <w:rtl/>
        </w:rPr>
        <w:t>د</w:t>
      </w:r>
      <w:r w:rsidRPr="00A019BC">
        <w:rPr>
          <w:rFonts w:ascii="Traditional Arabic" w:hAnsi="Traditional Arabic" w:cs="Traditional Arabic"/>
          <w:color w:val="000000"/>
          <w:sz w:val="32"/>
          <w:szCs w:val="32"/>
          <w:rtl/>
        </w:rPr>
        <w:t xml:space="preserve"> من النتائج السابقة في تحديد العلاقة بين بيئة العمل والإبداع الإداري في المستشفيات، وهو ما يشكل الأساس </w:t>
      </w:r>
      <w:r w:rsidRPr="00A019BC">
        <w:rPr>
          <w:rFonts w:ascii="Traditional Arabic" w:hAnsi="Traditional Arabic" w:cs="Traditional Arabic" w:hint="cs"/>
          <w:color w:val="000000"/>
          <w:sz w:val="32"/>
          <w:szCs w:val="32"/>
          <w:rtl/>
        </w:rPr>
        <w:t>لتطبيق</w:t>
      </w:r>
      <w:r w:rsidRPr="00A019BC">
        <w:rPr>
          <w:rFonts w:ascii="Traditional Arabic" w:hAnsi="Traditional Arabic" w:cs="Traditional Arabic"/>
          <w:color w:val="000000"/>
          <w:sz w:val="32"/>
          <w:szCs w:val="32"/>
          <w:rtl/>
        </w:rPr>
        <w:t xml:space="preserve"> الدراسة الحالية في مستشفى الملك خالد الجامعي. </w:t>
      </w:r>
      <w:r w:rsidRPr="00A019BC">
        <w:rPr>
          <w:rFonts w:ascii="Traditional Arabic" w:hAnsi="Traditional Arabic" w:cs="Traditional Arabic" w:hint="cs"/>
          <w:color w:val="000000"/>
          <w:sz w:val="32"/>
          <w:szCs w:val="32"/>
          <w:rtl/>
        </w:rPr>
        <w:t xml:space="preserve">كما </w:t>
      </w:r>
      <w:r w:rsidRPr="00A019BC">
        <w:rPr>
          <w:rFonts w:ascii="Traditional Arabic" w:hAnsi="Traditional Arabic" w:cs="Traditional Arabic"/>
          <w:color w:val="000000"/>
          <w:sz w:val="32"/>
          <w:szCs w:val="32"/>
          <w:rtl/>
        </w:rPr>
        <w:t>تم الاستفادة كذلك من توصيات الدراسات السابقة في تحسين بيئة العمل، مثل ضرورة تعزيز الحوافز والتفاعل بين الموظفين والإدارة.</w:t>
      </w:r>
    </w:p>
    <w:p w14:paraId="33FE3B17" w14:textId="77777777" w:rsidR="00E616EF" w:rsidRPr="00DA5C1D" w:rsidRDefault="00E616EF" w:rsidP="00DA5C1D">
      <w:pPr>
        <w:bidi/>
        <w:spacing w:after="160" w:line="259" w:lineRule="auto"/>
        <w:jc w:val="both"/>
        <w:rPr>
          <w:rFonts w:ascii="Traditional Arabic" w:hAnsi="Traditional Arabic" w:cs="Traditional Arabic"/>
          <w:b/>
          <w:bCs/>
          <w:color w:val="000000"/>
          <w:sz w:val="40"/>
          <w:szCs w:val="40"/>
          <w:rtl/>
          <w:lang w:bidi="ar-EG"/>
        </w:rPr>
      </w:pPr>
      <w:r w:rsidRPr="00DA5C1D">
        <w:rPr>
          <w:rFonts w:ascii="Traditional Arabic" w:hAnsi="Traditional Arabic" w:cs="Traditional Arabic"/>
          <w:b/>
          <w:bCs/>
          <w:color w:val="000000"/>
          <w:sz w:val="40"/>
          <w:szCs w:val="40"/>
          <w:rtl/>
          <w:lang w:bidi="ar-EG"/>
        </w:rPr>
        <w:t>الإضافات التي ستقدمها الدراسة الحالية مقارنة بالدراسات السابقة:</w:t>
      </w:r>
    </w:p>
    <w:p w14:paraId="3B2DA5C4" w14:textId="77777777" w:rsidR="00E616EF" w:rsidRPr="00A019BC" w:rsidRDefault="00E616EF" w:rsidP="00A019BC">
      <w:pPr>
        <w:pStyle w:val="ListParagraph"/>
        <w:numPr>
          <w:ilvl w:val="0"/>
          <w:numId w:val="39"/>
        </w:numPr>
        <w:spacing w:line="360" w:lineRule="auto"/>
        <w:jc w:val="both"/>
        <w:rPr>
          <w:rFonts w:ascii="Traditional Arabic" w:hAnsi="Traditional Arabic" w:cs="Traditional Arabic"/>
          <w:color w:val="000000"/>
          <w:sz w:val="32"/>
          <w:szCs w:val="32"/>
          <w:rtl/>
        </w:rPr>
      </w:pPr>
      <w:r w:rsidRPr="00A019BC">
        <w:rPr>
          <w:rFonts w:ascii="Traditional Arabic" w:hAnsi="Traditional Arabic" w:cs="Traditional Arabic"/>
          <w:color w:val="000000"/>
          <w:sz w:val="32"/>
          <w:szCs w:val="32"/>
          <w:rtl/>
        </w:rPr>
        <w:lastRenderedPageBreak/>
        <w:t xml:space="preserve">تركز الدراسة الحالية على بيئة العمل في المستشفيات الجامعية، مما يعزز من التطبيق العملي لموضوع الإبداع الإداري في القطاع الصحي </w:t>
      </w:r>
      <w:r w:rsidRPr="00A019BC">
        <w:rPr>
          <w:rFonts w:ascii="Traditional Arabic" w:hAnsi="Traditional Arabic" w:cs="Traditional Arabic" w:hint="cs"/>
          <w:color w:val="000000"/>
          <w:sz w:val="32"/>
          <w:szCs w:val="32"/>
          <w:rtl/>
        </w:rPr>
        <w:t xml:space="preserve">السعودي </w:t>
      </w:r>
      <w:r w:rsidRPr="00A019BC">
        <w:rPr>
          <w:rFonts w:ascii="Traditional Arabic" w:hAnsi="Traditional Arabic" w:cs="Traditional Arabic"/>
          <w:color w:val="000000"/>
          <w:sz w:val="32"/>
          <w:szCs w:val="32"/>
          <w:rtl/>
        </w:rPr>
        <w:t>مقارنة بالدراسات السابقة التي شملت القطاعات الأخرى مثل البنوك والتعليم</w:t>
      </w:r>
      <w:r w:rsidRPr="00A019BC">
        <w:rPr>
          <w:rFonts w:ascii="Traditional Arabic" w:hAnsi="Traditional Arabic" w:cs="Traditional Arabic" w:hint="cs"/>
          <w:color w:val="000000"/>
          <w:sz w:val="32"/>
          <w:szCs w:val="32"/>
          <w:rtl/>
        </w:rPr>
        <w:t xml:space="preserve"> في دول أخرى.</w:t>
      </w:r>
    </w:p>
    <w:p w14:paraId="613D23D2" w14:textId="77777777" w:rsidR="00E616EF" w:rsidRPr="00A019BC" w:rsidRDefault="00E616EF" w:rsidP="00A019BC">
      <w:pPr>
        <w:pStyle w:val="ListParagraph"/>
        <w:numPr>
          <w:ilvl w:val="0"/>
          <w:numId w:val="39"/>
        </w:numPr>
        <w:spacing w:line="360" w:lineRule="auto"/>
        <w:jc w:val="both"/>
        <w:rPr>
          <w:rFonts w:ascii="Traditional Arabic" w:hAnsi="Traditional Arabic" w:cs="Traditional Arabic"/>
          <w:color w:val="000000"/>
          <w:sz w:val="32"/>
          <w:szCs w:val="32"/>
          <w:rtl/>
        </w:rPr>
      </w:pPr>
      <w:r w:rsidRPr="00A019BC">
        <w:rPr>
          <w:rFonts w:ascii="Traditional Arabic" w:hAnsi="Traditional Arabic" w:cs="Traditional Arabic" w:hint="cs"/>
          <w:color w:val="000000"/>
          <w:sz w:val="32"/>
          <w:szCs w:val="32"/>
          <w:rtl/>
        </w:rPr>
        <w:t>تستكشف</w:t>
      </w:r>
      <w:r w:rsidRPr="00A019BC">
        <w:rPr>
          <w:rFonts w:ascii="Traditional Arabic" w:hAnsi="Traditional Arabic" w:cs="Traditional Arabic"/>
          <w:color w:val="000000"/>
          <w:sz w:val="32"/>
          <w:szCs w:val="32"/>
          <w:rtl/>
        </w:rPr>
        <w:t xml:space="preserve"> الدراسة الحالية تأثير بيئة العمل بشكل مباشر على الإبداع الإداري في مستشفى الملك خالد الجامعي</w:t>
      </w:r>
      <w:r w:rsidRPr="00A019BC">
        <w:rPr>
          <w:rFonts w:ascii="Traditional Arabic" w:hAnsi="Traditional Arabic" w:cs="Traditional Arabic" w:hint="cs"/>
          <w:color w:val="000000"/>
          <w:sz w:val="32"/>
          <w:szCs w:val="32"/>
          <w:rtl/>
        </w:rPr>
        <w:t xml:space="preserve"> بالمملكة العربية السعودية</w:t>
      </w:r>
      <w:r w:rsidRPr="00A019BC">
        <w:rPr>
          <w:rFonts w:ascii="Traditional Arabic" w:hAnsi="Traditional Arabic" w:cs="Traditional Arabic"/>
          <w:color w:val="000000"/>
          <w:sz w:val="32"/>
          <w:szCs w:val="32"/>
          <w:rtl/>
        </w:rPr>
        <w:t xml:space="preserve">، وهو ما يضيف بُعدًا جديدًا في </w:t>
      </w:r>
      <w:r w:rsidRPr="00A019BC">
        <w:rPr>
          <w:rFonts w:ascii="Traditional Arabic" w:hAnsi="Traditional Arabic" w:cs="Traditional Arabic" w:hint="cs"/>
          <w:color w:val="000000"/>
          <w:sz w:val="32"/>
          <w:szCs w:val="32"/>
          <w:rtl/>
        </w:rPr>
        <w:t>التطبيق.</w:t>
      </w:r>
    </w:p>
    <w:p w14:paraId="01942468" w14:textId="333A16EE" w:rsidR="000807AD" w:rsidRDefault="00E616EF" w:rsidP="00A019BC">
      <w:pPr>
        <w:pStyle w:val="ListParagraph"/>
        <w:numPr>
          <w:ilvl w:val="0"/>
          <w:numId w:val="39"/>
        </w:numPr>
        <w:spacing w:line="360" w:lineRule="auto"/>
        <w:jc w:val="both"/>
        <w:rPr>
          <w:rFonts w:ascii="Traditional Arabic" w:hAnsi="Traditional Arabic" w:cs="Traditional Arabic"/>
          <w:color w:val="000000"/>
          <w:sz w:val="32"/>
          <w:szCs w:val="32"/>
          <w:rtl/>
        </w:rPr>
      </w:pPr>
      <w:r w:rsidRPr="00A019BC">
        <w:rPr>
          <w:rFonts w:ascii="Traditional Arabic" w:hAnsi="Traditional Arabic" w:cs="Traditional Arabic"/>
          <w:color w:val="000000"/>
          <w:sz w:val="32"/>
          <w:szCs w:val="32"/>
          <w:rtl/>
        </w:rPr>
        <w:t xml:space="preserve">تركز الدراسة على تحسين بيئة العمل داخل المستشفيات الجامعية </w:t>
      </w:r>
      <w:r w:rsidRPr="00A019BC">
        <w:rPr>
          <w:rFonts w:ascii="Traditional Arabic" w:hAnsi="Traditional Arabic" w:cs="Traditional Arabic" w:hint="cs"/>
          <w:color w:val="000000"/>
          <w:sz w:val="32"/>
          <w:szCs w:val="32"/>
          <w:rtl/>
        </w:rPr>
        <w:t xml:space="preserve">بالمملكة العربية السعودية، </w:t>
      </w:r>
      <w:r w:rsidRPr="00A019BC">
        <w:rPr>
          <w:rFonts w:ascii="Traditional Arabic" w:hAnsi="Traditional Arabic" w:cs="Traditional Arabic"/>
          <w:color w:val="000000"/>
          <w:sz w:val="32"/>
          <w:szCs w:val="32"/>
          <w:rtl/>
        </w:rPr>
        <w:t>وتقديم توصيات موجهة للإدارة، مما يساهم في تطوير استراتيجيات إدارة</w:t>
      </w:r>
      <w:r w:rsidRPr="00A019BC">
        <w:rPr>
          <w:rFonts w:ascii="Traditional Arabic" w:hAnsi="Traditional Arabic" w:cs="Traditional Arabic" w:hint="cs"/>
          <w:color w:val="000000"/>
          <w:sz w:val="32"/>
          <w:szCs w:val="32"/>
          <w:rtl/>
        </w:rPr>
        <w:t xml:space="preserve"> هذه</w:t>
      </w:r>
      <w:r w:rsidRPr="00A019BC">
        <w:rPr>
          <w:rFonts w:ascii="Traditional Arabic" w:hAnsi="Traditional Arabic" w:cs="Traditional Arabic"/>
          <w:color w:val="000000"/>
          <w:sz w:val="32"/>
          <w:szCs w:val="32"/>
          <w:rtl/>
        </w:rPr>
        <w:t xml:space="preserve"> المستشفيات وتحقيق نتائج إبداعية أفضل.</w:t>
      </w:r>
    </w:p>
    <w:bookmarkEnd w:id="6"/>
    <w:p w14:paraId="568E6A9F" w14:textId="77777777" w:rsidR="000807AD" w:rsidRDefault="000807AD">
      <w:pPr>
        <w:rPr>
          <w:rFonts w:ascii="Traditional Arabic" w:eastAsiaTheme="minorHAnsi" w:hAnsi="Traditional Arabic" w:cs="Traditional Arabic"/>
          <w:color w:val="000000"/>
          <w:kern w:val="2"/>
          <w:sz w:val="32"/>
          <w:szCs w:val="32"/>
          <w:rtl/>
          <w14:ligatures w14:val="standardContextual"/>
        </w:rPr>
      </w:pPr>
      <w:r>
        <w:rPr>
          <w:rFonts w:ascii="Traditional Arabic" w:hAnsi="Traditional Arabic" w:cs="Traditional Arabic"/>
          <w:color w:val="000000"/>
          <w:sz w:val="32"/>
          <w:szCs w:val="32"/>
          <w:rtl/>
        </w:rPr>
        <w:br w:type="page"/>
      </w:r>
    </w:p>
    <w:p w14:paraId="397E2A42" w14:textId="77777777" w:rsidR="000807AD" w:rsidRDefault="000807AD" w:rsidP="000807AD">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p>
    <w:p w14:paraId="710C6C6A" w14:textId="77777777" w:rsidR="000807AD" w:rsidRDefault="000807AD" w:rsidP="000807AD">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p>
    <w:p w14:paraId="3FA9698F" w14:textId="77777777" w:rsidR="000807AD" w:rsidRDefault="000807AD" w:rsidP="000807AD">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p>
    <w:p w14:paraId="031178C0" w14:textId="04A817E5" w:rsidR="000807AD" w:rsidRPr="006B0F7B" w:rsidRDefault="000807AD" w:rsidP="00061502">
      <w:pPr>
        <w:bidi/>
        <w:spacing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r w:rsidRPr="006B0F7B">
        <w:rPr>
          <w:rFonts w:ascii="Traditional Arabic" w:eastAsiaTheme="minorHAnsi" w:hAnsi="Traditional Arabic" w:cs="Traditional Arabic" w:hint="cs"/>
          <w:b/>
          <w:bCs/>
          <w:color w:val="000000"/>
          <w:kern w:val="2"/>
          <w:sz w:val="40"/>
          <w:szCs w:val="40"/>
          <w:rtl/>
          <w:lang w:bidi="ar-EG"/>
          <w14:ligatures w14:val="standardContextual"/>
        </w:rPr>
        <w:t xml:space="preserve">الفصل </w:t>
      </w:r>
      <w:r>
        <w:rPr>
          <w:rFonts w:ascii="Traditional Arabic" w:eastAsiaTheme="minorHAnsi" w:hAnsi="Traditional Arabic" w:cs="Traditional Arabic" w:hint="cs"/>
          <w:b/>
          <w:bCs/>
          <w:color w:val="000000"/>
          <w:kern w:val="2"/>
          <w:sz w:val="40"/>
          <w:szCs w:val="40"/>
          <w:rtl/>
          <w:lang w:bidi="ar-EG"/>
          <w14:ligatures w14:val="standardContextual"/>
        </w:rPr>
        <w:t>الثالث</w:t>
      </w:r>
    </w:p>
    <w:p w14:paraId="50520576" w14:textId="77777777" w:rsidR="000807AD" w:rsidRPr="00A40F8D" w:rsidRDefault="000807AD" w:rsidP="000807AD">
      <w:pPr>
        <w:bidi/>
        <w:spacing w:after="160" w:line="360" w:lineRule="auto"/>
        <w:jc w:val="center"/>
        <w:rPr>
          <w:rFonts w:ascii="Traditional Arabic" w:eastAsiaTheme="minorHAnsi" w:hAnsi="Traditional Arabic" w:cs="Traditional Arabic"/>
          <w:b/>
          <w:bCs/>
          <w:color w:val="000000"/>
          <w:kern w:val="2"/>
          <w:sz w:val="36"/>
          <w:szCs w:val="36"/>
          <w:lang w:bidi="ar-EG"/>
          <w14:ligatures w14:val="standardContextual"/>
        </w:rPr>
      </w:pPr>
      <w:r>
        <w:rPr>
          <w:rFonts w:ascii="Traditional Arabic" w:eastAsiaTheme="minorHAnsi" w:hAnsi="Traditional Arabic" w:cs="Traditional Arabic" w:hint="cs"/>
          <w:b/>
          <w:bCs/>
          <w:color w:val="000000"/>
          <w:kern w:val="2"/>
          <w:sz w:val="40"/>
          <w:szCs w:val="40"/>
          <w:rtl/>
          <w:lang w:bidi="ar-EG"/>
          <w14:ligatures w14:val="standardContextual"/>
        </w:rPr>
        <w:t>منهجية</w:t>
      </w:r>
      <w:r w:rsidRPr="00A40F8D">
        <w:rPr>
          <w:rFonts w:ascii="Traditional Arabic" w:eastAsiaTheme="minorHAnsi" w:hAnsi="Traditional Arabic" w:cs="Traditional Arabic"/>
          <w:b/>
          <w:bCs/>
          <w:color w:val="000000"/>
          <w:kern w:val="2"/>
          <w:sz w:val="40"/>
          <w:szCs w:val="40"/>
          <w:rtl/>
          <w:lang w:bidi="ar-EG"/>
          <w14:ligatures w14:val="standardContextual"/>
        </w:rPr>
        <w:t xml:space="preserve"> الدراسة وإجراءاتها</w:t>
      </w:r>
    </w:p>
    <w:p w14:paraId="75A8640C" w14:textId="77777777" w:rsidR="000807AD" w:rsidRPr="00A40F8D" w:rsidRDefault="000807AD" w:rsidP="000807AD">
      <w:pPr>
        <w:numPr>
          <w:ilvl w:val="0"/>
          <w:numId w:val="3"/>
        </w:numPr>
        <w:bidi/>
        <w:spacing w:after="160" w:line="360" w:lineRule="auto"/>
        <w:contextualSpacing/>
        <w:rPr>
          <w:rFonts w:ascii="Traditional Arabic" w:eastAsiaTheme="minorHAnsi" w:hAnsi="Traditional Arabic" w:cs="Traditional Arabic"/>
          <w:b/>
          <w:bCs/>
          <w:color w:val="000000"/>
          <w:kern w:val="2"/>
          <w:sz w:val="36"/>
          <w:szCs w:val="36"/>
          <w:rtl/>
          <w:lang w:bidi="ar-EG"/>
          <w14:ligatures w14:val="standardContextual"/>
        </w:rPr>
      </w:pPr>
      <w:r w:rsidRPr="00A40F8D">
        <w:rPr>
          <w:rFonts w:ascii="Traditional Arabic" w:eastAsiaTheme="minorHAnsi" w:hAnsi="Traditional Arabic" w:cs="Traditional Arabic"/>
          <w:b/>
          <w:bCs/>
          <w:color w:val="000000"/>
          <w:kern w:val="2"/>
          <w:sz w:val="36"/>
          <w:szCs w:val="36"/>
          <w:rtl/>
          <w:lang w:bidi="ar-EG"/>
          <w14:ligatures w14:val="standardContextual"/>
        </w:rPr>
        <w:t>منهج الدراسة.</w:t>
      </w:r>
    </w:p>
    <w:p w14:paraId="58130B95" w14:textId="77777777" w:rsidR="000807AD" w:rsidRPr="00A40F8D" w:rsidRDefault="000807AD" w:rsidP="000807AD">
      <w:pPr>
        <w:numPr>
          <w:ilvl w:val="0"/>
          <w:numId w:val="3"/>
        </w:numPr>
        <w:bidi/>
        <w:spacing w:after="160" w:line="360" w:lineRule="auto"/>
        <w:contextualSpacing/>
        <w:rPr>
          <w:rFonts w:ascii="Traditional Arabic" w:eastAsiaTheme="minorHAnsi" w:hAnsi="Traditional Arabic" w:cs="Traditional Arabic"/>
          <w:b/>
          <w:bCs/>
          <w:color w:val="000000"/>
          <w:kern w:val="2"/>
          <w:sz w:val="36"/>
          <w:szCs w:val="36"/>
          <w:rtl/>
          <w:lang w:bidi="ar-EG"/>
          <w14:ligatures w14:val="standardContextual"/>
        </w:rPr>
      </w:pPr>
      <w:r w:rsidRPr="00A40F8D">
        <w:rPr>
          <w:rFonts w:ascii="Traditional Arabic" w:eastAsiaTheme="minorHAnsi" w:hAnsi="Traditional Arabic" w:cs="Traditional Arabic"/>
          <w:b/>
          <w:bCs/>
          <w:color w:val="000000"/>
          <w:kern w:val="2"/>
          <w:sz w:val="36"/>
          <w:szCs w:val="36"/>
          <w:rtl/>
          <w:lang w:bidi="ar-EG"/>
          <w14:ligatures w14:val="standardContextual"/>
        </w:rPr>
        <w:t>مجتمع الدراسة.</w:t>
      </w:r>
    </w:p>
    <w:p w14:paraId="6DB02A45" w14:textId="77777777" w:rsidR="000807AD" w:rsidRDefault="000807AD" w:rsidP="000807AD">
      <w:pPr>
        <w:numPr>
          <w:ilvl w:val="0"/>
          <w:numId w:val="3"/>
        </w:numPr>
        <w:bidi/>
        <w:spacing w:after="160" w:line="360" w:lineRule="auto"/>
        <w:contextualSpacing/>
        <w:rPr>
          <w:rFonts w:ascii="Traditional Arabic" w:eastAsiaTheme="minorHAnsi" w:hAnsi="Traditional Arabic" w:cs="Traditional Arabic"/>
          <w:b/>
          <w:bCs/>
          <w:color w:val="000000"/>
          <w:kern w:val="2"/>
          <w:sz w:val="36"/>
          <w:szCs w:val="36"/>
          <w:lang w:bidi="ar-EG"/>
          <w14:ligatures w14:val="standardContextual"/>
        </w:rPr>
      </w:pPr>
      <w:r w:rsidRPr="00A40F8D">
        <w:rPr>
          <w:rFonts w:ascii="Traditional Arabic" w:eastAsiaTheme="minorHAnsi" w:hAnsi="Traditional Arabic" w:cs="Traditional Arabic"/>
          <w:b/>
          <w:bCs/>
          <w:color w:val="000000"/>
          <w:kern w:val="2"/>
          <w:sz w:val="36"/>
          <w:szCs w:val="36"/>
          <w:rtl/>
          <w:lang w:bidi="ar-EG"/>
          <w14:ligatures w14:val="standardContextual"/>
        </w:rPr>
        <w:t>عينة الدراسة.</w:t>
      </w:r>
    </w:p>
    <w:p w14:paraId="1A527C6D" w14:textId="77777777" w:rsidR="000807AD" w:rsidRPr="00A40F8D" w:rsidRDefault="000807AD" w:rsidP="000807AD">
      <w:pPr>
        <w:numPr>
          <w:ilvl w:val="0"/>
          <w:numId w:val="3"/>
        </w:numPr>
        <w:bidi/>
        <w:spacing w:after="160" w:line="360" w:lineRule="auto"/>
        <w:contextualSpacing/>
        <w:rPr>
          <w:rFonts w:ascii="Traditional Arabic" w:eastAsiaTheme="minorHAnsi" w:hAnsi="Traditional Arabic" w:cs="Traditional Arabic"/>
          <w:b/>
          <w:bCs/>
          <w:color w:val="000000"/>
          <w:kern w:val="2"/>
          <w:sz w:val="36"/>
          <w:szCs w:val="36"/>
          <w:rtl/>
          <w:lang w:bidi="ar-EG"/>
          <w14:ligatures w14:val="standardContextual"/>
        </w:rPr>
      </w:pPr>
      <w:r>
        <w:rPr>
          <w:rFonts w:ascii="Traditional Arabic" w:eastAsiaTheme="minorHAnsi" w:hAnsi="Traditional Arabic" w:cs="Traditional Arabic" w:hint="cs"/>
          <w:b/>
          <w:bCs/>
          <w:color w:val="000000"/>
          <w:kern w:val="2"/>
          <w:sz w:val="36"/>
          <w:szCs w:val="36"/>
          <w:rtl/>
          <w:lang w:bidi="ar-EG"/>
          <w14:ligatures w14:val="standardContextual"/>
        </w:rPr>
        <w:t>خصائص أفراد عينة الدراسة.</w:t>
      </w:r>
    </w:p>
    <w:p w14:paraId="697C0FAD" w14:textId="77777777" w:rsidR="000807AD" w:rsidRPr="00A40F8D" w:rsidRDefault="000807AD" w:rsidP="000807AD">
      <w:pPr>
        <w:numPr>
          <w:ilvl w:val="0"/>
          <w:numId w:val="3"/>
        </w:numPr>
        <w:bidi/>
        <w:spacing w:after="160" w:line="360" w:lineRule="auto"/>
        <w:contextualSpacing/>
        <w:rPr>
          <w:rFonts w:ascii="Traditional Arabic" w:eastAsiaTheme="minorHAnsi" w:hAnsi="Traditional Arabic" w:cs="Traditional Arabic"/>
          <w:b/>
          <w:bCs/>
          <w:color w:val="000000"/>
          <w:kern w:val="2"/>
          <w:sz w:val="36"/>
          <w:szCs w:val="36"/>
          <w:rtl/>
          <w:lang w:bidi="ar-EG"/>
          <w14:ligatures w14:val="standardContextual"/>
        </w:rPr>
      </w:pPr>
      <w:r w:rsidRPr="00A40F8D">
        <w:rPr>
          <w:rFonts w:ascii="Traditional Arabic" w:eastAsiaTheme="minorHAnsi" w:hAnsi="Traditional Arabic" w:cs="Traditional Arabic"/>
          <w:b/>
          <w:bCs/>
          <w:color w:val="000000"/>
          <w:kern w:val="2"/>
          <w:sz w:val="36"/>
          <w:szCs w:val="36"/>
          <w:rtl/>
          <w:lang w:bidi="ar-EG"/>
          <w14:ligatures w14:val="standardContextual"/>
        </w:rPr>
        <w:t>أداة الدراسة.</w:t>
      </w:r>
    </w:p>
    <w:p w14:paraId="577254E2" w14:textId="77777777" w:rsidR="000807AD" w:rsidRPr="00A40F8D" w:rsidRDefault="000807AD" w:rsidP="000807AD">
      <w:pPr>
        <w:numPr>
          <w:ilvl w:val="0"/>
          <w:numId w:val="3"/>
        </w:numPr>
        <w:bidi/>
        <w:spacing w:after="160" w:line="360" w:lineRule="auto"/>
        <w:contextualSpacing/>
        <w:rPr>
          <w:rFonts w:ascii="Traditional Arabic" w:eastAsiaTheme="minorHAnsi" w:hAnsi="Traditional Arabic" w:cs="Traditional Arabic"/>
          <w:b/>
          <w:bCs/>
          <w:color w:val="000000"/>
          <w:kern w:val="2"/>
          <w:sz w:val="36"/>
          <w:szCs w:val="36"/>
          <w:rtl/>
          <w:lang w:bidi="ar-EG"/>
          <w14:ligatures w14:val="standardContextual"/>
        </w:rPr>
      </w:pPr>
      <w:r w:rsidRPr="00A40F8D">
        <w:rPr>
          <w:rFonts w:ascii="Traditional Arabic" w:eastAsiaTheme="minorHAnsi" w:hAnsi="Traditional Arabic" w:cs="Traditional Arabic"/>
          <w:b/>
          <w:bCs/>
          <w:color w:val="000000"/>
          <w:kern w:val="2"/>
          <w:sz w:val="36"/>
          <w:szCs w:val="36"/>
          <w:rtl/>
          <w:lang w:bidi="ar-EG"/>
          <w14:ligatures w14:val="standardContextual"/>
        </w:rPr>
        <w:t>إجراءات</w:t>
      </w:r>
      <w:r>
        <w:rPr>
          <w:rFonts w:ascii="Traditional Arabic" w:eastAsiaTheme="minorHAnsi" w:hAnsi="Traditional Arabic" w:cs="Traditional Arabic" w:hint="cs"/>
          <w:b/>
          <w:bCs/>
          <w:color w:val="000000"/>
          <w:kern w:val="2"/>
          <w:sz w:val="36"/>
          <w:szCs w:val="36"/>
          <w:rtl/>
          <w:lang w:bidi="ar-EG"/>
          <w14:ligatures w14:val="standardContextual"/>
        </w:rPr>
        <w:t xml:space="preserve"> تطبيق</w:t>
      </w:r>
      <w:r w:rsidRPr="00A40F8D">
        <w:rPr>
          <w:rFonts w:ascii="Traditional Arabic" w:eastAsiaTheme="minorHAnsi" w:hAnsi="Traditional Arabic" w:cs="Traditional Arabic"/>
          <w:b/>
          <w:bCs/>
          <w:color w:val="000000"/>
          <w:kern w:val="2"/>
          <w:sz w:val="36"/>
          <w:szCs w:val="36"/>
          <w:rtl/>
          <w:lang w:bidi="ar-EG"/>
          <w14:ligatures w14:val="standardContextual"/>
        </w:rPr>
        <w:t xml:space="preserve"> الدراسة.</w:t>
      </w:r>
    </w:p>
    <w:p w14:paraId="582F57AA" w14:textId="77777777" w:rsidR="000807AD" w:rsidRPr="00A40F8D" w:rsidRDefault="000807AD" w:rsidP="000807AD">
      <w:pPr>
        <w:numPr>
          <w:ilvl w:val="0"/>
          <w:numId w:val="3"/>
        </w:numPr>
        <w:bidi/>
        <w:spacing w:after="160" w:line="360" w:lineRule="auto"/>
        <w:contextualSpacing/>
        <w:jc w:val="both"/>
        <w:rPr>
          <w:rFonts w:ascii="Traditional Arabic" w:eastAsiaTheme="minorHAnsi" w:hAnsi="Traditional Arabic" w:cs="Traditional Arabic"/>
          <w:b/>
          <w:bCs/>
          <w:color w:val="000000"/>
          <w:kern w:val="2"/>
          <w:sz w:val="36"/>
          <w:szCs w:val="36"/>
          <w:rtl/>
          <w:lang w:bidi="ar-EG"/>
          <w14:ligatures w14:val="standardContextual"/>
        </w:rPr>
      </w:pPr>
      <w:r w:rsidRPr="00A40F8D">
        <w:rPr>
          <w:rFonts w:ascii="Traditional Arabic" w:eastAsiaTheme="minorHAnsi" w:hAnsi="Traditional Arabic" w:cs="Traditional Arabic"/>
          <w:b/>
          <w:bCs/>
          <w:color w:val="000000"/>
          <w:kern w:val="2"/>
          <w:sz w:val="36"/>
          <w:szCs w:val="36"/>
          <w:rtl/>
          <w:lang w:bidi="ar-EG"/>
          <w14:ligatures w14:val="standardContextual"/>
        </w:rPr>
        <w:t>الأساليب الإحصائية المستخدمة</w:t>
      </w:r>
      <w:r>
        <w:rPr>
          <w:rFonts w:ascii="Traditional Arabic" w:eastAsiaTheme="minorHAnsi" w:hAnsi="Traditional Arabic" w:cs="Traditional Arabic" w:hint="cs"/>
          <w:b/>
          <w:bCs/>
          <w:color w:val="000000"/>
          <w:kern w:val="2"/>
          <w:sz w:val="36"/>
          <w:szCs w:val="36"/>
          <w:rtl/>
          <w:lang w:bidi="ar-EG"/>
          <w14:ligatures w14:val="standardContextual"/>
        </w:rPr>
        <w:t xml:space="preserve"> في معالجة البيانات.</w:t>
      </w:r>
    </w:p>
    <w:p w14:paraId="2B42EE60" w14:textId="77777777" w:rsidR="000807AD" w:rsidRDefault="000807AD" w:rsidP="000807AD">
      <w:pPr>
        <w:bidi/>
        <w:spacing w:after="160" w:line="259" w:lineRule="auto"/>
        <w:rPr>
          <w:rFonts w:eastAsiaTheme="minorHAnsi"/>
          <w:kern w:val="2"/>
          <w:rtl/>
          <w:lang w:val="en-GB" w:bidi="ar-EG"/>
          <w14:ligatures w14:val="standardContextual"/>
        </w:rPr>
      </w:pPr>
    </w:p>
    <w:p w14:paraId="41BF95A4" w14:textId="77777777" w:rsidR="000807AD" w:rsidRDefault="000807AD" w:rsidP="000807AD">
      <w:pPr>
        <w:bidi/>
        <w:spacing w:after="160" w:line="259" w:lineRule="auto"/>
        <w:rPr>
          <w:rFonts w:eastAsiaTheme="minorHAnsi"/>
          <w:kern w:val="2"/>
          <w:rtl/>
          <w:lang w:val="en-GB" w:bidi="ar-EG"/>
          <w14:ligatures w14:val="standardContextual"/>
        </w:rPr>
      </w:pPr>
    </w:p>
    <w:p w14:paraId="6DDC9A54" w14:textId="77777777" w:rsidR="000807AD" w:rsidRDefault="000807AD" w:rsidP="000807AD">
      <w:pPr>
        <w:bidi/>
        <w:spacing w:after="160" w:line="259" w:lineRule="auto"/>
        <w:rPr>
          <w:rFonts w:eastAsiaTheme="minorHAnsi"/>
          <w:kern w:val="2"/>
          <w:rtl/>
          <w:lang w:val="en-GB" w:bidi="ar-EG"/>
          <w14:ligatures w14:val="standardContextual"/>
        </w:rPr>
      </w:pPr>
    </w:p>
    <w:p w14:paraId="43197BFB" w14:textId="77777777" w:rsidR="000807AD" w:rsidRDefault="000807AD" w:rsidP="000807AD">
      <w:pPr>
        <w:bidi/>
        <w:spacing w:after="160" w:line="259" w:lineRule="auto"/>
        <w:rPr>
          <w:rFonts w:eastAsiaTheme="minorHAnsi"/>
          <w:kern w:val="2"/>
          <w:rtl/>
          <w:lang w:val="en-GB" w:bidi="ar-EG"/>
          <w14:ligatures w14:val="standardContextual"/>
        </w:rPr>
      </w:pPr>
    </w:p>
    <w:p w14:paraId="43B62293" w14:textId="77777777" w:rsidR="000807AD" w:rsidRDefault="000807AD" w:rsidP="000807AD">
      <w:pPr>
        <w:bidi/>
        <w:spacing w:after="160" w:line="259" w:lineRule="auto"/>
        <w:rPr>
          <w:rFonts w:eastAsiaTheme="minorHAnsi"/>
          <w:kern w:val="2"/>
          <w:rtl/>
          <w:lang w:val="en-GB" w:bidi="ar-EG"/>
          <w14:ligatures w14:val="standardContextual"/>
        </w:rPr>
      </w:pPr>
    </w:p>
    <w:p w14:paraId="3D594BCD" w14:textId="77777777" w:rsidR="000807AD" w:rsidRDefault="000807AD" w:rsidP="000807AD">
      <w:pPr>
        <w:bidi/>
        <w:spacing w:after="160" w:line="259" w:lineRule="auto"/>
        <w:rPr>
          <w:rFonts w:eastAsiaTheme="minorHAnsi"/>
          <w:kern w:val="2"/>
          <w:rtl/>
          <w:lang w:val="en-GB" w:bidi="ar-EG"/>
          <w14:ligatures w14:val="standardContextual"/>
        </w:rPr>
      </w:pPr>
    </w:p>
    <w:p w14:paraId="25BDCE9E" w14:textId="77777777" w:rsidR="000807AD" w:rsidRPr="00C85084" w:rsidRDefault="000807AD" w:rsidP="000807AD">
      <w:pPr>
        <w:bidi/>
        <w:spacing w:line="360" w:lineRule="auto"/>
        <w:jc w:val="center"/>
        <w:rPr>
          <w:rFonts w:ascii="Traditional Arabic" w:eastAsiaTheme="minorHAnsi" w:hAnsi="Traditional Arabic" w:cs="Traditional Arabic"/>
          <w:b/>
          <w:bCs/>
          <w:kern w:val="2"/>
          <w:sz w:val="40"/>
          <w:szCs w:val="40"/>
          <w:rtl/>
          <w:lang w:bidi="ar-EG"/>
          <w14:ligatures w14:val="standardContextual"/>
        </w:rPr>
      </w:pPr>
      <w:r w:rsidRPr="00C85084">
        <w:rPr>
          <w:rFonts w:ascii="Traditional Arabic" w:eastAsiaTheme="minorHAnsi" w:hAnsi="Traditional Arabic" w:cs="Traditional Arabic" w:hint="cs"/>
          <w:b/>
          <w:bCs/>
          <w:kern w:val="2"/>
          <w:sz w:val="40"/>
          <w:szCs w:val="40"/>
          <w:rtl/>
          <w:lang w:bidi="ar-EG"/>
          <w14:ligatures w14:val="standardContextual"/>
        </w:rPr>
        <w:lastRenderedPageBreak/>
        <w:t>الفصل الثالث</w:t>
      </w:r>
    </w:p>
    <w:p w14:paraId="7DAC4063" w14:textId="77777777" w:rsidR="000807AD" w:rsidRPr="00C85084" w:rsidRDefault="000807AD" w:rsidP="000807AD">
      <w:pPr>
        <w:bidi/>
        <w:spacing w:after="160" w:line="360" w:lineRule="auto"/>
        <w:jc w:val="center"/>
        <w:rPr>
          <w:rFonts w:ascii="Traditional Arabic" w:eastAsiaTheme="minorHAnsi" w:hAnsi="Traditional Arabic" w:cs="Traditional Arabic"/>
          <w:b/>
          <w:bCs/>
          <w:kern w:val="2"/>
          <w:sz w:val="40"/>
          <w:szCs w:val="40"/>
          <w:rtl/>
          <w:lang w:bidi="ar-EG"/>
          <w14:ligatures w14:val="standardContextual"/>
        </w:rPr>
      </w:pPr>
      <w:r>
        <w:rPr>
          <w:rFonts w:ascii="Traditional Arabic" w:eastAsiaTheme="minorHAnsi" w:hAnsi="Traditional Arabic" w:cs="Traditional Arabic" w:hint="cs"/>
          <w:b/>
          <w:bCs/>
          <w:kern w:val="2"/>
          <w:sz w:val="40"/>
          <w:szCs w:val="40"/>
          <w:rtl/>
          <w:lang w:bidi="ar-EG"/>
          <w14:ligatures w14:val="standardContextual"/>
        </w:rPr>
        <w:t>منهجية</w:t>
      </w:r>
      <w:r w:rsidRPr="00C85084">
        <w:rPr>
          <w:rFonts w:ascii="Traditional Arabic" w:eastAsiaTheme="minorHAnsi" w:hAnsi="Traditional Arabic" w:cs="Traditional Arabic" w:hint="cs"/>
          <w:b/>
          <w:bCs/>
          <w:kern w:val="2"/>
          <w:sz w:val="40"/>
          <w:szCs w:val="40"/>
          <w:rtl/>
          <w:lang w:bidi="ar-EG"/>
          <w14:ligatures w14:val="standardContextual"/>
        </w:rPr>
        <w:t xml:space="preserve"> الدراسة وإجراءاتها</w:t>
      </w:r>
    </w:p>
    <w:p w14:paraId="542F109F" w14:textId="77777777" w:rsidR="000807AD" w:rsidRDefault="000807AD" w:rsidP="000807AD">
      <w:pPr>
        <w:bidi/>
        <w:spacing w:after="160"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357F0A">
        <w:rPr>
          <w:rFonts w:ascii="Traditional Arabic" w:eastAsiaTheme="minorHAnsi" w:hAnsi="Traditional Arabic" w:cs="Traditional Arabic"/>
          <w:kern w:val="2"/>
          <w:sz w:val="32"/>
          <w:szCs w:val="32"/>
          <w:rtl/>
          <w:lang w:bidi="ar-EG"/>
          <w14:ligatures w14:val="standardContextual"/>
        </w:rPr>
        <w:t xml:space="preserve">تناول هذا الفصل وصفاً تفصيلياً للإجراءات المنهجية التي اتبعت في الدراسة الحالية، حيث تم استعراض المنهج المتبع في الدراسة، وتحديد مجتمع الدراسة وعينتها، وخطوات بناء أداة جمع البيانات، وإجراءات التحقق من صدق الأداة </w:t>
      </w:r>
      <w:r w:rsidRPr="00357F0A">
        <w:rPr>
          <w:rFonts w:ascii="Traditional Arabic" w:eastAsiaTheme="minorHAnsi" w:hAnsi="Traditional Arabic" w:cs="Traditional Arabic" w:hint="cs"/>
          <w:kern w:val="2"/>
          <w:sz w:val="32"/>
          <w:szCs w:val="32"/>
          <w:rtl/>
          <w:lang w:bidi="ar-EG"/>
          <w14:ligatures w14:val="standardContextual"/>
        </w:rPr>
        <w:t>وثباتها</w:t>
      </w:r>
      <w:r>
        <w:rPr>
          <w:rFonts w:ascii="Traditional Arabic" w:eastAsiaTheme="minorHAnsi" w:hAnsi="Traditional Arabic" w:cs="Traditional Arabic" w:hint="cs"/>
          <w:kern w:val="2"/>
          <w:sz w:val="32"/>
          <w:szCs w:val="32"/>
          <w:rtl/>
          <w:lang w:bidi="ar-EG"/>
          <w14:ligatures w14:val="standardContextual"/>
        </w:rPr>
        <w:t xml:space="preserve">، </w:t>
      </w:r>
      <w:r w:rsidRPr="00357F0A">
        <w:rPr>
          <w:rFonts w:ascii="Traditional Arabic" w:eastAsiaTheme="minorHAnsi" w:hAnsi="Traditional Arabic" w:cs="Traditional Arabic"/>
          <w:kern w:val="2"/>
          <w:sz w:val="32"/>
          <w:szCs w:val="32"/>
          <w:rtl/>
          <w:lang w:bidi="ar-EG"/>
          <w14:ligatures w14:val="standardContextual"/>
        </w:rPr>
        <w:t>كما شمل عرضاً لإجراءات تطبيق الدراسة، والأساليب الإحصائية المستخدمة في معالجة البيانات، وفيما يلي عرض تفصيلي على النحو التالي:</w:t>
      </w:r>
    </w:p>
    <w:p w14:paraId="2C9D8AF1" w14:textId="77777777" w:rsidR="000807AD" w:rsidRPr="008230B8" w:rsidRDefault="000807AD" w:rsidP="000807AD">
      <w:pPr>
        <w:bidi/>
        <w:spacing w:after="160" w:line="276" w:lineRule="auto"/>
        <w:jc w:val="both"/>
        <w:rPr>
          <w:rFonts w:ascii="Traditional Arabic" w:eastAsiaTheme="minorHAnsi" w:hAnsi="Traditional Arabic" w:cs="Traditional Arabic"/>
          <w:b/>
          <w:bCs/>
          <w:kern w:val="2"/>
          <w:sz w:val="40"/>
          <w:szCs w:val="40"/>
          <w:rtl/>
          <w:lang w:bidi="ar-EG"/>
          <w14:ligatures w14:val="standardContextual"/>
        </w:rPr>
      </w:pPr>
      <w:r w:rsidRPr="008230B8">
        <w:rPr>
          <w:rFonts w:ascii="Traditional Arabic" w:eastAsiaTheme="minorHAnsi" w:hAnsi="Traditional Arabic" w:cs="Traditional Arabic" w:hint="cs"/>
          <w:b/>
          <w:bCs/>
          <w:kern w:val="2"/>
          <w:sz w:val="40"/>
          <w:szCs w:val="40"/>
          <w:rtl/>
          <w:lang w:bidi="ar-EG"/>
          <w14:ligatures w14:val="standardContextual"/>
        </w:rPr>
        <w:t>1.</w:t>
      </w:r>
      <w:r>
        <w:rPr>
          <w:rFonts w:ascii="Traditional Arabic" w:eastAsiaTheme="minorHAnsi" w:hAnsi="Traditional Arabic" w:cs="Traditional Arabic"/>
          <w:b/>
          <w:bCs/>
          <w:kern w:val="2"/>
          <w:sz w:val="40"/>
          <w:szCs w:val="40"/>
          <w:rtl/>
          <w:lang w:bidi="ar-EG"/>
          <w14:ligatures w14:val="standardContextual"/>
        </w:rPr>
        <w:t xml:space="preserve"> </w:t>
      </w:r>
      <w:r w:rsidRPr="008230B8">
        <w:rPr>
          <w:rFonts w:ascii="Traditional Arabic" w:eastAsiaTheme="minorHAnsi" w:hAnsi="Traditional Arabic" w:cs="Traditional Arabic"/>
          <w:b/>
          <w:bCs/>
          <w:kern w:val="2"/>
          <w:sz w:val="40"/>
          <w:szCs w:val="40"/>
          <w:rtl/>
          <w:lang w:bidi="ar-EG"/>
          <w14:ligatures w14:val="standardContextual"/>
        </w:rPr>
        <w:t>منهج الدراسة</w:t>
      </w:r>
      <w:r w:rsidRPr="008230B8">
        <w:rPr>
          <w:rFonts w:ascii="Traditional Arabic" w:eastAsiaTheme="minorHAnsi" w:hAnsi="Traditional Arabic" w:cs="Traditional Arabic" w:hint="cs"/>
          <w:b/>
          <w:bCs/>
          <w:kern w:val="2"/>
          <w:sz w:val="40"/>
          <w:szCs w:val="40"/>
          <w:rtl/>
          <w:lang w:bidi="ar-EG"/>
          <w14:ligatures w14:val="standardContextual"/>
        </w:rPr>
        <w:t>:</w:t>
      </w:r>
    </w:p>
    <w:p w14:paraId="6830FFAE" w14:textId="53FDFD98" w:rsidR="00844FD6" w:rsidRDefault="00844FD6" w:rsidP="00844FD6">
      <w:pPr>
        <w:bidi/>
        <w:spacing w:after="160"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844FD6">
        <w:rPr>
          <w:rFonts w:ascii="Traditional Arabic" w:eastAsiaTheme="minorHAnsi" w:hAnsi="Traditional Arabic" w:cs="Traditional Arabic"/>
          <w:kern w:val="2"/>
          <w:sz w:val="32"/>
          <w:szCs w:val="32"/>
          <w:rtl/>
          <w:lang w:bidi="ar-EG"/>
          <w14:ligatures w14:val="standardContextual"/>
        </w:rPr>
        <w:t xml:space="preserve">تماشيا مع طبيعة الدراسة، </w:t>
      </w:r>
      <w:r>
        <w:rPr>
          <w:rFonts w:ascii="Traditional Arabic" w:eastAsiaTheme="minorHAnsi" w:hAnsi="Traditional Arabic" w:cs="Traditional Arabic" w:hint="cs"/>
          <w:kern w:val="2"/>
          <w:sz w:val="32"/>
          <w:szCs w:val="32"/>
          <w:rtl/>
          <w:lang w:bidi="ar-EG"/>
          <w14:ligatures w14:val="standardContextual"/>
        </w:rPr>
        <w:t>تم</w:t>
      </w:r>
      <w:r w:rsidRPr="00844FD6">
        <w:rPr>
          <w:rFonts w:ascii="Traditional Arabic" w:eastAsiaTheme="minorHAnsi" w:hAnsi="Traditional Arabic" w:cs="Traditional Arabic"/>
          <w:kern w:val="2"/>
          <w:sz w:val="32"/>
          <w:szCs w:val="32"/>
          <w:rtl/>
          <w:lang w:bidi="ar-EG"/>
          <w14:ligatures w14:val="standardContextual"/>
        </w:rPr>
        <w:t xml:space="preserve"> استخدام المنهج الوصفي التحليلي؛ لتحقيق أهداف الدراسة؛ فالمنهج الوصفي من أكثر المناهج البحثية ملاءمة للدراسة الحالية؛ حيث يمكن  من خلاله الإحاطة بكل أبعادها ومحاورها، ويمكن تعريف المنهج الوصفي بأنه المنهج البحثي الذي يهدف إلى وصف الظاهرة المدروسة والتعبير عنها كميا وكيفيا وتفسيرها بطريقة رقمية، وهو أيضا ذلك النوع من البحوث الذي يتم بواسطة استجواب جميع أفراد مجتمع الدراسة أو عينة منهم، وذلك بهدف وصف الظاهرة المدروسة، من حيث طبيعتها، ودرجة وجودها من أجل الوصول الى استنتاجات تساهم في حل المشكلة (</w:t>
      </w:r>
      <w:proofErr w:type="spellStart"/>
      <w:r w:rsidRPr="00844FD6">
        <w:rPr>
          <w:rFonts w:ascii="Traditional Arabic" w:eastAsiaTheme="minorHAnsi" w:hAnsi="Traditional Arabic" w:cs="Traditional Arabic"/>
          <w:kern w:val="2"/>
          <w:sz w:val="32"/>
          <w:szCs w:val="32"/>
          <w:rtl/>
          <w:lang w:bidi="ar-EG"/>
          <w14:ligatures w14:val="standardContextual"/>
        </w:rPr>
        <w:t>الختاتنة</w:t>
      </w:r>
      <w:proofErr w:type="spellEnd"/>
      <w:r w:rsidRPr="00844FD6">
        <w:rPr>
          <w:rFonts w:ascii="Traditional Arabic" w:eastAsiaTheme="minorHAnsi" w:hAnsi="Traditional Arabic" w:cs="Traditional Arabic"/>
          <w:kern w:val="2"/>
          <w:sz w:val="32"/>
          <w:szCs w:val="32"/>
          <w:rtl/>
          <w:lang w:bidi="ar-EG"/>
          <w14:ligatures w14:val="standardContextual"/>
        </w:rPr>
        <w:t xml:space="preserve"> والنوايسة، 2011).</w:t>
      </w:r>
    </w:p>
    <w:p w14:paraId="08127D54" w14:textId="77777777" w:rsidR="000807AD" w:rsidRPr="0008151E" w:rsidRDefault="000807AD" w:rsidP="000807AD">
      <w:pPr>
        <w:bidi/>
        <w:spacing w:after="160" w:line="276" w:lineRule="auto"/>
        <w:jc w:val="both"/>
        <w:rPr>
          <w:rFonts w:ascii="Traditional Arabic" w:eastAsiaTheme="minorHAnsi" w:hAnsi="Traditional Arabic" w:cs="Traditional Arabic"/>
          <w:b/>
          <w:bCs/>
          <w:kern w:val="2"/>
          <w:sz w:val="40"/>
          <w:szCs w:val="40"/>
          <w:rtl/>
          <w:lang w:bidi="ar-EG"/>
          <w14:ligatures w14:val="standardContextual"/>
        </w:rPr>
      </w:pPr>
      <w:r w:rsidRPr="0008151E">
        <w:rPr>
          <w:rFonts w:ascii="Traditional Arabic" w:eastAsiaTheme="minorHAnsi" w:hAnsi="Traditional Arabic" w:cs="Traditional Arabic" w:hint="cs"/>
          <w:b/>
          <w:bCs/>
          <w:kern w:val="2"/>
          <w:sz w:val="40"/>
          <w:szCs w:val="40"/>
          <w:rtl/>
          <w:lang w:bidi="ar-EG"/>
          <w14:ligatures w14:val="standardContextual"/>
        </w:rPr>
        <w:t>2.</w:t>
      </w:r>
      <w:r>
        <w:rPr>
          <w:rFonts w:ascii="Traditional Arabic" w:eastAsiaTheme="minorHAnsi" w:hAnsi="Traditional Arabic" w:cs="Traditional Arabic" w:hint="cs"/>
          <w:b/>
          <w:bCs/>
          <w:kern w:val="2"/>
          <w:sz w:val="40"/>
          <w:szCs w:val="40"/>
          <w:rtl/>
          <w:lang w:bidi="ar-EG"/>
          <w14:ligatures w14:val="standardContextual"/>
        </w:rPr>
        <w:t xml:space="preserve"> </w:t>
      </w:r>
      <w:r w:rsidRPr="0008151E">
        <w:rPr>
          <w:rFonts w:ascii="Traditional Arabic" w:eastAsiaTheme="minorHAnsi" w:hAnsi="Traditional Arabic" w:cs="Traditional Arabic" w:hint="cs"/>
          <w:b/>
          <w:bCs/>
          <w:kern w:val="2"/>
          <w:sz w:val="40"/>
          <w:szCs w:val="40"/>
          <w:rtl/>
          <w:lang w:bidi="ar-EG"/>
          <w14:ligatures w14:val="standardContextual"/>
        </w:rPr>
        <w:t>مجتمع</w:t>
      </w:r>
      <w:r w:rsidRPr="0008151E">
        <w:rPr>
          <w:rFonts w:ascii="Traditional Arabic" w:eastAsiaTheme="minorHAnsi" w:hAnsi="Traditional Arabic" w:cs="Traditional Arabic"/>
          <w:b/>
          <w:bCs/>
          <w:kern w:val="2"/>
          <w:sz w:val="40"/>
          <w:szCs w:val="40"/>
          <w:rtl/>
          <w:lang w:bidi="ar-EG"/>
          <w14:ligatures w14:val="standardContextual"/>
        </w:rPr>
        <w:t xml:space="preserve"> الدراسة:</w:t>
      </w:r>
    </w:p>
    <w:p w14:paraId="79B5B273" w14:textId="7E629C03" w:rsidR="000F507D" w:rsidRDefault="000807AD" w:rsidP="000F507D">
      <w:pPr>
        <w:bidi/>
        <w:spacing w:after="160"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1F5C49">
        <w:rPr>
          <w:rFonts w:ascii="Traditional Arabic" w:eastAsiaTheme="minorHAnsi" w:hAnsi="Traditional Arabic" w:cs="Traditional Arabic"/>
          <w:kern w:val="2"/>
          <w:sz w:val="32"/>
          <w:szCs w:val="32"/>
          <w:rtl/>
          <w:lang w:bidi="ar-EG"/>
          <w14:ligatures w14:val="standardContextual"/>
        </w:rPr>
        <w:t xml:space="preserve">تكون مجتمع الدراسة </w:t>
      </w:r>
      <w:r w:rsidRPr="002A01F6">
        <w:rPr>
          <w:rFonts w:ascii="Traditional Arabic" w:eastAsiaTheme="minorHAnsi" w:hAnsi="Traditional Arabic" w:cs="Traditional Arabic"/>
          <w:kern w:val="2"/>
          <w:sz w:val="32"/>
          <w:szCs w:val="32"/>
          <w:rtl/>
          <w:lang w:bidi="ar-EG"/>
          <w14:ligatures w14:val="standardContextual"/>
        </w:rPr>
        <w:t xml:space="preserve">من </w:t>
      </w:r>
      <w:r w:rsidR="000F507D">
        <w:rPr>
          <w:rFonts w:ascii="Traditional Arabic" w:eastAsiaTheme="minorHAnsi" w:hAnsi="Traditional Arabic" w:cs="Traditional Arabic" w:hint="cs"/>
          <w:kern w:val="2"/>
          <w:sz w:val="32"/>
          <w:szCs w:val="32"/>
          <w:rtl/>
          <w:lang w:bidi="ar-EG"/>
          <w14:ligatures w14:val="standardContextual"/>
        </w:rPr>
        <w:t>ج</w:t>
      </w:r>
      <w:r w:rsidR="000F507D" w:rsidRPr="000F507D">
        <w:rPr>
          <w:rFonts w:ascii="Traditional Arabic" w:eastAsiaTheme="minorHAnsi" w:hAnsi="Traditional Arabic" w:cs="Traditional Arabic"/>
          <w:kern w:val="2"/>
          <w:sz w:val="32"/>
          <w:szCs w:val="32"/>
          <w:rtl/>
          <w:lang w:bidi="ar-EG"/>
          <w14:ligatures w14:val="standardContextual"/>
        </w:rPr>
        <w:t>ميع العاملين في المدينة الطبية الجامعية ممثلة في مستشفى الملك خالد الجامعي بمدينة الرياض، من مختلف التخصصات الطبية والإدارية والفنية، ويشمل ذلك</w:t>
      </w:r>
      <w:r w:rsidR="000F507D" w:rsidRPr="000F507D">
        <w:rPr>
          <w:rFonts w:ascii="Traditional Arabic" w:eastAsiaTheme="minorHAnsi" w:hAnsi="Traditional Arabic" w:cs="Traditional Arabic"/>
          <w:kern w:val="2"/>
          <w:sz w:val="32"/>
          <w:szCs w:val="32"/>
          <w:lang w:bidi="ar-EG"/>
          <w14:ligatures w14:val="standardContextual"/>
        </w:rPr>
        <w:t>:</w:t>
      </w:r>
      <w:r w:rsidR="000F507D">
        <w:rPr>
          <w:rFonts w:ascii="Traditional Arabic" w:eastAsiaTheme="minorHAnsi" w:hAnsi="Traditional Arabic" w:cs="Traditional Arabic" w:hint="cs"/>
          <w:kern w:val="2"/>
          <w:sz w:val="32"/>
          <w:szCs w:val="32"/>
          <w:rtl/>
          <w:lang w:bidi="ar-EG"/>
          <w14:ligatures w14:val="standardContextual"/>
        </w:rPr>
        <w:t xml:space="preserve"> </w:t>
      </w:r>
      <w:r w:rsidR="000F507D" w:rsidRPr="000F507D">
        <w:rPr>
          <w:rFonts w:ascii="Traditional Arabic" w:eastAsiaTheme="minorHAnsi" w:hAnsi="Traditional Arabic" w:cs="Traditional Arabic"/>
          <w:kern w:val="2"/>
          <w:sz w:val="32"/>
          <w:szCs w:val="32"/>
          <w:rtl/>
          <w:lang w:bidi="ar-EG"/>
          <w14:ligatures w14:val="standardContextual"/>
        </w:rPr>
        <w:t>الأطباء</w:t>
      </w:r>
      <w:r w:rsidR="000F507D">
        <w:rPr>
          <w:rFonts w:ascii="Traditional Arabic" w:eastAsiaTheme="minorHAnsi" w:hAnsi="Traditional Arabic" w:cs="Traditional Arabic" w:hint="cs"/>
          <w:kern w:val="2"/>
          <w:sz w:val="32"/>
          <w:szCs w:val="32"/>
          <w:rtl/>
          <w:lang w:bidi="ar-EG"/>
          <w14:ligatures w14:val="standardContextual"/>
        </w:rPr>
        <w:t>، و</w:t>
      </w:r>
      <w:r w:rsidR="000F507D" w:rsidRPr="000F507D">
        <w:rPr>
          <w:rFonts w:ascii="Traditional Arabic" w:eastAsiaTheme="minorHAnsi" w:hAnsi="Traditional Arabic" w:cs="Traditional Arabic"/>
          <w:kern w:val="2"/>
          <w:sz w:val="32"/>
          <w:szCs w:val="32"/>
          <w:rtl/>
          <w:lang w:bidi="ar-EG"/>
          <w14:ligatures w14:val="standardContextual"/>
        </w:rPr>
        <w:t>الممرضين والممرضات</w:t>
      </w:r>
      <w:r w:rsidR="000F507D">
        <w:rPr>
          <w:rFonts w:ascii="Traditional Arabic" w:eastAsiaTheme="minorHAnsi" w:hAnsi="Traditional Arabic" w:cs="Traditional Arabic" w:hint="cs"/>
          <w:kern w:val="2"/>
          <w:sz w:val="32"/>
          <w:szCs w:val="32"/>
          <w:rtl/>
          <w:lang w:bidi="ar-EG"/>
          <w14:ligatures w14:val="standardContextual"/>
        </w:rPr>
        <w:t>، و</w:t>
      </w:r>
      <w:r w:rsidR="000F507D" w:rsidRPr="000F507D">
        <w:rPr>
          <w:rFonts w:ascii="Traditional Arabic" w:eastAsiaTheme="minorHAnsi" w:hAnsi="Traditional Arabic" w:cs="Traditional Arabic"/>
          <w:kern w:val="2"/>
          <w:sz w:val="32"/>
          <w:szCs w:val="32"/>
          <w:rtl/>
          <w:lang w:bidi="ar-EG"/>
          <w14:ligatures w14:val="standardContextual"/>
        </w:rPr>
        <w:t>الفنيين</w:t>
      </w:r>
      <w:r w:rsidR="000F507D">
        <w:rPr>
          <w:rFonts w:ascii="Traditional Arabic" w:eastAsiaTheme="minorHAnsi" w:hAnsi="Traditional Arabic" w:cs="Traditional Arabic" w:hint="cs"/>
          <w:kern w:val="2"/>
          <w:sz w:val="32"/>
          <w:szCs w:val="32"/>
          <w:rtl/>
          <w:lang w:bidi="ar-EG"/>
          <w14:ligatures w14:val="standardContextual"/>
        </w:rPr>
        <w:t>، و</w:t>
      </w:r>
      <w:r w:rsidR="000F507D" w:rsidRPr="000F507D">
        <w:rPr>
          <w:rFonts w:ascii="Traditional Arabic" w:eastAsiaTheme="minorHAnsi" w:hAnsi="Traditional Arabic" w:cs="Traditional Arabic"/>
          <w:kern w:val="2"/>
          <w:sz w:val="32"/>
          <w:szCs w:val="32"/>
          <w:rtl/>
          <w:lang w:bidi="ar-EG"/>
          <w14:ligatures w14:val="standardContextual"/>
        </w:rPr>
        <w:t>الإداريين</w:t>
      </w:r>
      <w:r w:rsidR="000F507D">
        <w:rPr>
          <w:rFonts w:ascii="Traditional Arabic" w:eastAsiaTheme="minorHAnsi" w:hAnsi="Traditional Arabic" w:cs="Traditional Arabic" w:hint="cs"/>
          <w:kern w:val="2"/>
          <w:sz w:val="32"/>
          <w:szCs w:val="32"/>
          <w:rtl/>
          <w:lang w:bidi="ar-EG"/>
          <w14:ligatures w14:val="standardContextual"/>
        </w:rPr>
        <w:t xml:space="preserve">، </w:t>
      </w:r>
      <w:r w:rsidR="000F507D" w:rsidRPr="000F507D">
        <w:rPr>
          <w:rFonts w:ascii="Traditional Arabic" w:eastAsiaTheme="minorHAnsi" w:hAnsi="Traditional Arabic" w:cs="Traditional Arabic"/>
          <w:kern w:val="2"/>
          <w:sz w:val="32"/>
          <w:szCs w:val="32"/>
          <w:rtl/>
          <w:lang w:bidi="ar-EG"/>
          <w14:ligatures w14:val="standardContextual"/>
        </w:rPr>
        <w:t xml:space="preserve">وذلك باختلاف مستوياتهم الوظيفية، ومؤهلاتهم العلمية، وسنوات خبرتهم، خلال الفترة الزمنية </w:t>
      </w:r>
      <w:r w:rsidR="000F507D" w:rsidRPr="000F507D">
        <w:rPr>
          <w:rFonts w:ascii="Traditional Arabic" w:eastAsiaTheme="minorHAnsi" w:hAnsi="Traditional Arabic" w:cs="Traditional Arabic"/>
          <w:kern w:val="2"/>
          <w:sz w:val="32"/>
          <w:szCs w:val="32"/>
          <w:rtl/>
          <w:lang w:bidi="ar-EG"/>
          <w14:ligatures w14:val="standardContextual"/>
        </w:rPr>
        <w:lastRenderedPageBreak/>
        <w:t>التي تُجرى فيها الدراسة (العام الدراسي 2025 / 2026م)، حيث تم توجيه أداة الدراسة (الاستبانة) إلى هذه الفئات لقياس آرائهم حول بيئة العمل وأثرها على تحقيق الإبداع الإداري داخل المستشفى</w:t>
      </w:r>
      <w:r w:rsidR="00DD70AA">
        <w:rPr>
          <w:rFonts w:ascii="Traditional Arabic" w:eastAsiaTheme="minorHAnsi" w:hAnsi="Traditional Arabic" w:cs="Traditional Arabic" w:hint="cs"/>
          <w:kern w:val="2"/>
          <w:sz w:val="32"/>
          <w:szCs w:val="32"/>
          <w:rtl/>
          <w:lang w:bidi="ar-EG"/>
          <w14:ligatures w14:val="standardContextual"/>
        </w:rPr>
        <w:t>.</w:t>
      </w:r>
    </w:p>
    <w:p w14:paraId="232CD9EC" w14:textId="71E995E6" w:rsidR="000807AD" w:rsidRPr="00827E0A" w:rsidRDefault="000807AD" w:rsidP="000807AD">
      <w:pPr>
        <w:bidi/>
        <w:spacing w:after="160" w:line="276" w:lineRule="auto"/>
        <w:jc w:val="both"/>
        <w:rPr>
          <w:rFonts w:ascii="Traditional Arabic" w:eastAsiaTheme="minorHAnsi" w:hAnsi="Traditional Arabic" w:cs="Traditional Arabic"/>
          <w:b/>
          <w:bCs/>
          <w:kern w:val="2"/>
          <w:sz w:val="40"/>
          <w:szCs w:val="40"/>
          <w:rtl/>
          <w:lang w:bidi="ar-EG"/>
          <w14:ligatures w14:val="standardContextual"/>
        </w:rPr>
      </w:pPr>
      <w:r w:rsidRPr="00827E0A">
        <w:rPr>
          <w:rFonts w:ascii="Traditional Arabic" w:eastAsiaTheme="minorHAnsi" w:hAnsi="Traditional Arabic" w:cs="Traditional Arabic" w:hint="cs"/>
          <w:b/>
          <w:bCs/>
          <w:kern w:val="2"/>
          <w:sz w:val="40"/>
          <w:szCs w:val="40"/>
          <w:rtl/>
          <w:lang w:bidi="ar-EG"/>
          <w14:ligatures w14:val="standardContextual"/>
        </w:rPr>
        <w:t>3.</w:t>
      </w:r>
      <w:r>
        <w:rPr>
          <w:rFonts w:ascii="Traditional Arabic" w:eastAsiaTheme="minorHAnsi" w:hAnsi="Traditional Arabic" w:cs="Traditional Arabic"/>
          <w:b/>
          <w:bCs/>
          <w:kern w:val="2"/>
          <w:sz w:val="40"/>
          <w:szCs w:val="40"/>
          <w:rtl/>
          <w:lang w:bidi="ar-EG"/>
          <w14:ligatures w14:val="standardContextual"/>
        </w:rPr>
        <w:t xml:space="preserve"> </w:t>
      </w:r>
      <w:r w:rsidRPr="00827E0A">
        <w:rPr>
          <w:rFonts w:ascii="Traditional Arabic" w:eastAsiaTheme="minorHAnsi" w:hAnsi="Traditional Arabic" w:cs="Traditional Arabic"/>
          <w:b/>
          <w:bCs/>
          <w:kern w:val="2"/>
          <w:sz w:val="40"/>
          <w:szCs w:val="40"/>
          <w:rtl/>
          <w:lang w:bidi="ar-EG"/>
          <w14:ligatures w14:val="standardContextual"/>
        </w:rPr>
        <w:t>عي</w:t>
      </w:r>
      <w:r>
        <w:rPr>
          <w:rFonts w:ascii="Traditional Arabic" w:eastAsiaTheme="minorHAnsi" w:hAnsi="Traditional Arabic" w:cs="Traditional Arabic" w:hint="cs"/>
          <w:b/>
          <w:bCs/>
          <w:kern w:val="2"/>
          <w:sz w:val="40"/>
          <w:szCs w:val="40"/>
          <w:rtl/>
          <w:lang w:bidi="ar-EG"/>
          <w14:ligatures w14:val="standardContextual"/>
        </w:rPr>
        <w:t>نة</w:t>
      </w:r>
      <w:r w:rsidRPr="00827E0A">
        <w:rPr>
          <w:rFonts w:ascii="Traditional Arabic" w:eastAsiaTheme="minorHAnsi" w:hAnsi="Traditional Arabic" w:cs="Traditional Arabic"/>
          <w:b/>
          <w:bCs/>
          <w:kern w:val="2"/>
          <w:sz w:val="40"/>
          <w:szCs w:val="40"/>
          <w:rtl/>
          <w:lang w:bidi="ar-EG"/>
          <w14:ligatures w14:val="standardContextual"/>
        </w:rPr>
        <w:t xml:space="preserve"> الدراسة:</w:t>
      </w:r>
    </w:p>
    <w:p w14:paraId="0AB107C8" w14:textId="0258A918" w:rsidR="000807AD" w:rsidRDefault="000807AD" w:rsidP="000807AD">
      <w:pPr>
        <w:bidi/>
        <w:spacing w:after="160"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38442E">
        <w:rPr>
          <w:rFonts w:ascii="Traditional Arabic" w:eastAsiaTheme="minorHAnsi" w:hAnsi="Traditional Arabic" w:cs="Traditional Arabic"/>
          <w:kern w:val="2"/>
          <w:sz w:val="32"/>
          <w:szCs w:val="32"/>
          <w:rtl/>
          <w:lang w:bidi="ar-EG"/>
          <w14:ligatures w14:val="standardContextual"/>
        </w:rPr>
        <w:t xml:space="preserve">تم اختيار عينة عشوائية </w:t>
      </w:r>
      <w:r>
        <w:rPr>
          <w:rFonts w:ascii="Traditional Arabic" w:eastAsiaTheme="minorHAnsi" w:hAnsi="Traditional Arabic" w:cs="Traditional Arabic" w:hint="cs"/>
          <w:kern w:val="2"/>
          <w:sz w:val="32"/>
          <w:szCs w:val="32"/>
          <w:rtl/>
          <w:lang w:bidi="ar-EG"/>
          <w14:ligatures w14:val="standardContextual"/>
        </w:rPr>
        <w:t>بطريقة عشوائية</w:t>
      </w:r>
      <w:r w:rsidRPr="0038442E">
        <w:rPr>
          <w:rFonts w:ascii="Traditional Arabic" w:eastAsiaTheme="minorHAnsi" w:hAnsi="Traditional Arabic" w:cs="Traditional Arabic"/>
          <w:kern w:val="2"/>
          <w:sz w:val="32"/>
          <w:szCs w:val="32"/>
          <w:rtl/>
          <w:lang w:bidi="ar-EG"/>
          <w14:ligatures w14:val="standardContextual"/>
        </w:rPr>
        <w:t xml:space="preserve"> من مجتمع الدراسة، </w:t>
      </w:r>
      <w:r w:rsidRPr="005E4441">
        <w:rPr>
          <w:rFonts w:ascii="Traditional Arabic" w:eastAsiaTheme="minorHAnsi" w:hAnsi="Traditional Arabic" w:cs="Traditional Arabic"/>
          <w:kern w:val="2"/>
          <w:sz w:val="32"/>
          <w:szCs w:val="32"/>
          <w:rtl/>
          <w:lang w:bidi="ar-EG"/>
          <w14:ligatures w14:val="standardContextual"/>
        </w:rPr>
        <w:t>وقد بلغ عدد العينة (</w:t>
      </w:r>
      <w:r w:rsidR="003F427A">
        <w:rPr>
          <w:rFonts w:ascii="Traditional Arabic" w:eastAsiaTheme="minorHAnsi" w:hAnsi="Traditional Arabic" w:cs="Traditional Arabic" w:hint="cs"/>
          <w:kern w:val="2"/>
          <w:sz w:val="32"/>
          <w:szCs w:val="32"/>
          <w:rtl/>
          <w:lang w:bidi="ar-EG"/>
          <w14:ligatures w14:val="standardContextual"/>
        </w:rPr>
        <w:t>250</w:t>
      </w:r>
      <w:r w:rsidRPr="005E4441">
        <w:rPr>
          <w:rFonts w:ascii="Traditional Arabic" w:eastAsiaTheme="minorHAnsi" w:hAnsi="Traditional Arabic" w:cs="Traditional Arabic"/>
          <w:kern w:val="2"/>
          <w:sz w:val="32"/>
          <w:szCs w:val="32"/>
          <w:rtl/>
          <w:lang w:bidi="ar-EG"/>
          <w14:ligatures w14:val="standardContextual"/>
        </w:rPr>
        <w:t>) فردا، قام الباحث بإرسال الاستبانات الإلكترونية إليهم، مع رسالة توضح أهداف الدراسة وكيفية تعبئة الاستبانة، إضافة إلى التأكيد على سرية البيانات واستخدامها لأغراض البحث العلمي فقط، وقد حصل الباحث على (</w:t>
      </w:r>
      <w:r w:rsidR="003F427A">
        <w:rPr>
          <w:rFonts w:ascii="Traditional Arabic" w:eastAsiaTheme="minorHAnsi" w:hAnsi="Traditional Arabic" w:cs="Traditional Arabic" w:hint="cs"/>
          <w:kern w:val="2"/>
          <w:sz w:val="32"/>
          <w:szCs w:val="32"/>
          <w:rtl/>
          <w:lang w:bidi="ar-EG"/>
          <w14:ligatures w14:val="standardContextual"/>
        </w:rPr>
        <w:t>235</w:t>
      </w:r>
      <w:r w:rsidRPr="005E4441">
        <w:rPr>
          <w:rFonts w:ascii="Traditional Arabic" w:eastAsiaTheme="minorHAnsi" w:hAnsi="Traditional Arabic" w:cs="Traditional Arabic"/>
          <w:kern w:val="2"/>
          <w:sz w:val="32"/>
          <w:szCs w:val="32"/>
          <w:rtl/>
          <w:lang w:bidi="ar-EG"/>
          <w14:ligatures w14:val="standardContextual"/>
        </w:rPr>
        <w:t xml:space="preserve">) ردا من الردود الإلكترونية، مكتملة وصالحة للتحليل الإحصائي، وهو ما يمثّل نسبة </w:t>
      </w:r>
      <w:r>
        <w:rPr>
          <w:rFonts w:ascii="Traditional Arabic" w:eastAsiaTheme="minorHAnsi" w:hAnsi="Traditional Arabic" w:cs="Traditional Arabic" w:hint="cs"/>
          <w:kern w:val="2"/>
          <w:sz w:val="32"/>
          <w:szCs w:val="32"/>
          <w:rtl/>
          <w:lang w:bidi="ar-EG"/>
          <w14:ligatures w14:val="standardContextual"/>
        </w:rPr>
        <w:t>(</w:t>
      </w:r>
      <w:r w:rsidR="00926695">
        <w:rPr>
          <w:rFonts w:ascii="Traditional Arabic" w:eastAsiaTheme="minorHAnsi" w:hAnsi="Traditional Arabic" w:cs="Traditional Arabic" w:hint="cs"/>
          <w:kern w:val="2"/>
          <w:sz w:val="32"/>
          <w:szCs w:val="32"/>
          <w:rtl/>
          <w:lang w:bidi="ar-EG"/>
          <w14:ligatures w14:val="standardContextual"/>
        </w:rPr>
        <w:t>94</w:t>
      </w:r>
      <w:r w:rsidRPr="005E4441">
        <w:rPr>
          <w:rFonts w:ascii="Traditional Arabic" w:eastAsiaTheme="minorHAnsi" w:hAnsi="Traditional Arabic" w:cs="Traditional Arabic"/>
          <w:kern w:val="2"/>
          <w:sz w:val="32"/>
          <w:szCs w:val="32"/>
          <w:rtl/>
          <w:lang w:bidi="ar-EG"/>
          <w14:ligatures w14:val="standardContextual"/>
        </w:rPr>
        <w:t>%) من إجمالي الاستبانات المرسلة</w:t>
      </w:r>
      <w:r>
        <w:rPr>
          <w:rFonts w:ascii="Traditional Arabic" w:eastAsiaTheme="minorHAnsi" w:hAnsi="Traditional Arabic" w:cs="Traditional Arabic" w:hint="cs"/>
          <w:kern w:val="2"/>
          <w:sz w:val="32"/>
          <w:szCs w:val="32"/>
          <w:rtl/>
          <w:lang w:bidi="ar-EG"/>
          <w14:ligatures w14:val="standardContextual"/>
        </w:rPr>
        <w:t>.</w:t>
      </w:r>
    </w:p>
    <w:p w14:paraId="44843D5A" w14:textId="77777777" w:rsidR="000807AD" w:rsidRPr="008F2DC4" w:rsidRDefault="000807AD" w:rsidP="000807AD">
      <w:pPr>
        <w:bidi/>
        <w:spacing w:after="160" w:line="276" w:lineRule="auto"/>
        <w:jc w:val="both"/>
        <w:rPr>
          <w:rFonts w:ascii="Traditional Arabic" w:eastAsiaTheme="minorHAnsi" w:hAnsi="Traditional Arabic" w:cs="Traditional Arabic"/>
          <w:b/>
          <w:bCs/>
          <w:kern w:val="2"/>
          <w:sz w:val="40"/>
          <w:szCs w:val="40"/>
          <w:rtl/>
          <w:lang w:bidi="ar-EG"/>
          <w14:ligatures w14:val="standardContextual"/>
        </w:rPr>
      </w:pPr>
      <w:r w:rsidRPr="008F2DC4">
        <w:rPr>
          <w:rFonts w:ascii="Traditional Arabic" w:eastAsiaTheme="minorHAnsi" w:hAnsi="Traditional Arabic" w:cs="Traditional Arabic" w:hint="cs"/>
          <w:b/>
          <w:bCs/>
          <w:kern w:val="2"/>
          <w:sz w:val="40"/>
          <w:szCs w:val="40"/>
          <w:rtl/>
          <w:lang w:bidi="ar-EG"/>
          <w14:ligatures w14:val="standardContextual"/>
        </w:rPr>
        <w:t>4.</w:t>
      </w:r>
      <w:r w:rsidRPr="008F2DC4">
        <w:rPr>
          <w:rFonts w:ascii="Traditional Arabic" w:eastAsiaTheme="minorHAnsi" w:hAnsi="Traditional Arabic" w:cs="Traditional Arabic"/>
          <w:b/>
          <w:bCs/>
          <w:kern w:val="2"/>
          <w:sz w:val="40"/>
          <w:szCs w:val="40"/>
          <w:rtl/>
          <w:lang w:bidi="ar-EG"/>
          <w14:ligatures w14:val="standardContextual"/>
        </w:rPr>
        <w:t xml:space="preserve"> خصائص أفراد</w:t>
      </w:r>
      <w:r w:rsidRPr="008F2DC4">
        <w:rPr>
          <w:rFonts w:ascii="Traditional Arabic" w:eastAsiaTheme="minorHAnsi" w:hAnsi="Traditional Arabic" w:cs="Traditional Arabic" w:hint="cs"/>
          <w:b/>
          <w:bCs/>
          <w:kern w:val="2"/>
          <w:sz w:val="40"/>
          <w:szCs w:val="40"/>
          <w:rtl/>
          <w:lang w:bidi="ar-EG"/>
          <w14:ligatures w14:val="standardContextual"/>
        </w:rPr>
        <w:t xml:space="preserve"> عينة</w:t>
      </w:r>
      <w:r w:rsidRPr="008F2DC4">
        <w:rPr>
          <w:rFonts w:ascii="Traditional Arabic" w:eastAsiaTheme="minorHAnsi" w:hAnsi="Traditional Arabic" w:cs="Traditional Arabic"/>
          <w:b/>
          <w:bCs/>
          <w:kern w:val="2"/>
          <w:sz w:val="40"/>
          <w:szCs w:val="40"/>
          <w:rtl/>
          <w:lang w:bidi="ar-EG"/>
          <w14:ligatures w14:val="standardContextual"/>
        </w:rPr>
        <w:t xml:space="preserve"> الدراسة:</w:t>
      </w:r>
    </w:p>
    <w:p w14:paraId="01E68162" w14:textId="50ACDEC0" w:rsidR="00CA1152" w:rsidRDefault="00CA1152" w:rsidP="00CA1152">
      <w:pPr>
        <w:bidi/>
        <w:spacing w:after="160"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CA1152">
        <w:rPr>
          <w:rFonts w:ascii="Traditional Arabic" w:eastAsiaTheme="minorHAnsi" w:hAnsi="Traditional Arabic" w:cs="Traditional Arabic"/>
          <w:kern w:val="2"/>
          <w:sz w:val="32"/>
          <w:szCs w:val="32"/>
          <w:rtl/>
          <w:lang w:bidi="ar-EG"/>
          <w14:ligatures w14:val="standardContextual"/>
        </w:rPr>
        <w:t>للتعرّف على خصائص عينة الدراسة من العاملين في مستشفى الملك خالد الجامعي، والذين تم تطبيق الاستبانة عليهم؛ تم حساب التكرارات والنسب المئوية، وفقًا للمتغيرات الديموغرافية المتمثلة في (الجنس، الفئة العمرية، المؤهل العلمي، المسمى الوظيفي، عدد سنوات الخبرة في المجال الصحي)، ونفصلها كما يلي:</w:t>
      </w:r>
    </w:p>
    <w:p w14:paraId="4B8A457E" w14:textId="081FDB87" w:rsidR="000807AD" w:rsidRPr="00C32724" w:rsidRDefault="007E515A" w:rsidP="000807AD">
      <w:pPr>
        <w:numPr>
          <w:ilvl w:val="0"/>
          <w:numId w:val="42"/>
        </w:numPr>
        <w:tabs>
          <w:tab w:val="left" w:pos="423"/>
          <w:tab w:val="left" w:pos="720"/>
          <w:tab w:val="left" w:pos="849"/>
        </w:tabs>
        <w:bidi/>
        <w:spacing w:line="360" w:lineRule="auto"/>
        <w:contextualSpacing/>
        <w:jc w:val="lowKashida"/>
        <w:rPr>
          <w:rFonts w:cs="Traditional Arabic"/>
          <w:b/>
          <w:bCs/>
          <w:sz w:val="32"/>
          <w:szCs w:val="32"/>
          <w:rtl/>
        </w:rPr>
      </w:pPr>
      <w:r>
        <w:rPr>
          <w:rFonts w:cs="Traditional Arabic" w:hint="cs"/>
          <w:b/>
          <w:bCs/>
          <w:sz w:val="32"/>
          <w:szCs w:val="32"/>
          <w:rtl/>
        </w:rPr>
        <w:t>الجنس</w:t>
      </w:r>
      <w:r w:rsidR="000807AD" w:rsidRPr="00C32724">
        <w:rPr>
          <w:rFonts w:cs="Traditional Arabic" w:hint="cs"/>
          <w:b/>
          <w:bCs/>
          <w:sz w:val="32"/>
          <w:szCs w:val="32"/>
          <w:rtl/>
        </w:rPr>
        <w:t>:</w:t>
      </w:r>
    </w:p>
    <w:p w14:paraId="1298E019" w14:textId="77777777" w:rsidR="000807AD" w:rsidRPr="00C32724" w:rsidRDefault="000807AD" w:rsidP="000807AD">
      <w:pPr>
        <w:tabs>
          <w:tab w:val="left" w:pos="720"/>
          <w:tab w:val="left" w:pos="1427"/>
        </w:tabs>
        <w:bidi/>
        <w:jc w:val="center"/>
        <w:outlineLvl w:val="0"/>
        <w:rPr>
          <w:rFonts w:cs="Traditional Arabic"/>
          <w:bCs/>
          <w:sz w:val="28"/>
          <w:szCs w:val="28"/>
          <w:rtl/>
        </w:rPr>
      </w:pPr>
      <w:r w:rsidRPr="00C32724">
        <w:rPr>
          <w:rFonts w:cs="Traditional Arabic"/>
          <w:bCs/>
          <w:sz w:val="28"/>
          <w:szCs w:val="28"/>
          <w:rtl/>
        </w:rPr>
        <w:t xml:space="preserve">جدول رقم </w:t>
      </w:r>
      <w:r w:rsidRPr="00C32724">
        <w:rPr>
          <w:rFonts w:cs="Traditional Arabic" w:hint="cs"/>
          <w:bCs/>
          <w:sz w:val="28"/>
          <w:szCs w:val="28"/>
          <w:rtl/>
        </w:rPr>
        <w:t>(1)</w:t>
      </w:r>
    </w:p>
    <w:p w14:paraId="0DD9D316" w14:textId="5F5FB6D0" w:rsidR="000807AD" w:rsidRPr="00C32724" w:rsidRDefault="000807AD" w:rsidP="000807AD">
      <w:pPr>
        <w:tabs>
          <w:tab w:val="left" w:pos="720"/>
          <w:tab w:val="left" w:pos="1427"/>
        </w:tabs>
        <w:bidi/>
        <w:spacing w:after="240"/>
        <w:jc w:val="center"/>
        <w:outlineLvl w:val="0"/>
        <w:rPr>
          <w:rFonts w:cs="Traditional Arabic"/>
          <w:bCs/>
          <w:sz w:val="28"/>
          <w:szCs w:val="28"/>
          <w:rtl/>
        </w:rPr>
      </w:pPr>
      <w:r w:rsidRPr="00C32724">
        <w:rPr>
          <w:rFonts w:cs="Traditional Arabic"/>
          <w:bCs/>
          <w:sz w:val="28"/>
          <w:szCs w:val="28"/>
          <w:rtl/>
        </w:rPr>
        <w:t xml:space="preserve">توزيع أفراد </w:t>
      </w:r>
      <w:r w:rsidR="007E515A">
        <w:rPr>
          <w:rFonts w:cs="Traditional Arabic" w:hint="cs"/>
          <w:bCs/>
          <w:sz w:val="28"/>
          <w:szCs w:val="28"/>
          <w:rtl/>
        </w:rPr>
        <w:t>عينة الدراسة وفق متغير الجنس</w:t>
      </w:r>
    </w:p>
    <w:tbl>
      <w:tblPr>
        <w:bidiVisual/>
        <w:tblW w:w="48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29"/>
        <w:gridCol w:w="1133"/>
        <w:gridCol w:w="1123"/>
      </w:tblGrid>
      <w:tr w:rsidR="000807AD" w:rsidRPr="00C32724" w14:paraId="42A6A21A" w14:textId="77777777" w:rsidTr="00852EF7">
        <w:trPr>
          <w:trHeight w:val="270"/>
          <w:jc w:val="center"/>
        </w:trPr>
        <w:tc>
          <w:tcPr>
            <w:tcW w:w="3716" w:type="pct"/>
            <w:shd w:val="clear" w:color="auto" w:fill="C6D9F1"/>
          </w:tcPr>
          <w:p w14:paraId="7883A8B6" w14:textId="43259F0A" w:rsidR="000807AD" w:rsidRPr="00C32724" w:rsidRDefault="007E515A" w:rsidP="00852EF7">
            <w:pPr>
              <w:tabs>
                <w:tab w:val="left" w:pos="720"/>
                <w:tab w:val="left" w:pos="1427"/>
              </w:tabs>
              <w:bidi/>
              <w:spacing w:line="360" w:lineRule="auto"/>
              <w:jc w:val="center"/>
              <w:rPr>
                <w:rFonts w:cs="Traditional Arabic"/>
                <w:bCs/>
                <w:sz w:val="28"/>
                <w:szCs w:val="28"/>
                <w:rtl/>
              </w:rPr>
            </w:pPr>
            <w:r>
              <w:rPr>
                <w:rFonts w:cs="Traditional Arabic" w:hint="cs"/>
                <w:bCs/>
                <w:sz w:val="28"/>
                <w:szCs w:val="28"/>
                <w:rtl/>
              </w:rPr>
              <w:t>الجنس</w:t>
            </w:r>
          </w:p>
        </w:tc>
        <w:tc>
          <w:tcPr>
            <w:tcW w:w="645" w:type="pct"/>
            <w:shd w:val="clear" w:color="auto" w:fill="C6D9F1"/>
          </w:tcPr>
          <w:p w14:paraId="6DEC5762" w14:textId="77777777" w:rsidR="000807AD" w:rsidRPr="00C32724" w:rsidRDefault="000807AD" w:rsidP="00852EF7">
            <w:pPr>
              <w:tabs>
                <w:tab w:val="left" w:pos="720"/>
                <w:tab w:val="left" w:pos="1427"/>
              </w:tabs>
              <w:bidi/>
              <w:spacing w:line="360" w:lineRule="auto"/>
              <w:jc w:val="center"/>
              <w:rPr>
                <w:rFonts w:cs="Traditional Arabic"/>
                <w:bCs/>
                <w:sz w:val="28"/>
                <w:szCs w:val="28"/>
                <w:rtl/>
              </w:rPr>
            </w:pPr>
            <w:r w:rsidRPr="00C32724">
              <w:rPr>
                <w:rFonts w:cs="Traditional Arabic"/>
                <w:bCs/>
                <w:sz w:val="28"/>
                <w:szCs w:val="28"/>
                <w:rtl/>
              </w:rPr>
              <w:t>التكرار</w:t>
            </w:r>
          </w:p>
        </w:tc>
        <w:tc>
          <w:tcPr>
            <w:tcW w:w="639" w:type="pct"/>
            <w:shd w:val="clear" w:color="auto" w:fill="C6D9F1"/>
          </w:tcPr>
          <w:p w14:paraId="1EE141D1" w14:textId="77777777" w:rsidR="000807AD" w:rsidRPr="00C32724" w:rsidRDefault="000807AD" w:rsidP="00852EF7">
            <w:pPr>
              <w:tabs>
                <w:tab w:val="left" w:pos="720"/>
                <w:tab w:val="left" w:pos="1427"/>
              </w:tabs>
              <w:bidi/>
              <w:spacing w:line="360" w:lineRule="auto"/>
              <w:jc w:val="center"/>
              <w:rPr>
                <w:rFonts w:cs="Traditional Arabic"/>
                <w:bCs/>
                <w:sz w:val="28"/>
                <w:szCs w:val="28"/>
                <w:rtl/>
              </w:rPr>
            </w:pPr>
            <w:r w:rsidRPr="00C32724">
              <w:rPr>
                <w:rFonts w:cs="Traditional Arabic"/>
                <w:bCs/>
                <w:sz w:val="28"/>
                <w:szCs w:val="28"/>
                <w:rtl/>
              </w:rPr>
              <w:t>النسبة</w:t>
            </w:r>
          </w:p>
        </w:tc>
      </w:tr>
      <w:tr w:rsidR="000807AD" w:rsidRPr="00C32724" w14:paraId="2392F850" w14:textId="77777777" w:rsidTr="00852EF7">
        <w:trPr>
          <w:trHeight w:val="294"/>
          <w:jc w:val="center"/>
        </w:trPr>
        <w:tc>
          <w:tcPr>
            <w:tcW w:w="3716" w:type="pct"/>
          </w:tcPr>
          <w:p w14:paraId="0DA59B9C" w14:textId="77777777" w:rsidR="000807AD" w:rsidRPr="00A0600D" w:rsidRDefault="000807AD" w:rsidP="00852EF7">
            <w:pPr>
              <w:tabs>
                <w:tab w:val="left" w:pos="720"/>
              </w:tabs>
              <w:autoSpaceDE w:val="0"/>
              <w:autoSpaceDN w:val="0"/>
              <w:bidi/>
              <w:adjustRightInd w:val="0"/>
              <w:spacing w:line="360" w:lineRule="auto"/>
              <w:jc w:val="center"/>
              <w:rPr>
                <w:rFonts w:cs="Traditional Arabic"/>
                <w:b/>
                <w:bCs/>
                <w:sz w:val="28"/>
                <w:szCs w:val="28"/>
                <w:rtl/>
              </w:rPr>
            </w:pPr>
            <w:r w:rsidRPr="00A0600D">
              <w:rPr>
                <w:rFonts w:cs="Traditional Arabic" w:hint="cs"/>
                <w:b/>
                <w:bCs/>
                <w:sz w:val="28"/>
                <w:szCs w:val="28"/>
                <w:rtl/>
              </w:rPr>
              <w:t xml:space="preserve">ذكر </w:t>
            </w:r>
          </w:p>
        </w:tc>
        <w:tc>
          <w:tcPr>
            <w:tcW w:w="645" w:type="pct"/>
          </w:tcPr>
          <w:p w14:paraId="254F732F" w14:textId="30A61D90" w:rsidR="000807AD" w:rsidRPr="00A0600D" w:rsidRDefault="000807AD" w:rsidP="00852EF7">
            <w:pPr>
              <w:tabs>
                <w:tab w:val="left" w:pos="720"/>
              </w:tabs>
              <w:autoSpaceDE w:val="0"/>
              <w:autoSpaceDN w:val="0"/>
              <w:bidi/>
              <w:adjustRightInd w:val="0"/>
              <w:spacing w:line="360" w:lineRule="auto"/>
              <w:jc w:val="center"/>
              <w:rPr>
                <w:rFonts w:cs="Traditional Arabic"/>
                <w:b/>
                <w:bCs/>
                <w:sz w:val="28"/>
                <w:szCs w:val="28"/>
                <w:rtl/>
              </w:rPr>
            </w:pPr>
            <w:r w:rsidRPr="00A0600D">
              <w:rPr>
                <w:rFonts w:cs="Traditional Arabic" w:hint="cs"/>
                <w:b/>
                <w:bCs/>
                <w:sz w:val="28"/>
                <w:szCs w:val="28"/>
                <w:rtl/>
              </w:rPr>
              <w:t>15</w:t>
            </w:r>
            <w:r w:rsidR="007E515A" w:rsidRPr="00A0600D">
              <w:rPr>
                <w:rFonts w:cs="Traditional Arabic" w:hint="cs"/>
                <w:b/>
                <w:bCs/>
                <w:sz w:val="28"/>
                <w:szCs w:val="28"/>
                <w:rtl/>
              </w:rPr>
              <w:t>9</w:t>
            </w:r>
          </w:p>
        </w:tc>
        <w:tc>
          <w:tcPr>
            <w:tcW w:w="639" w:type="pct"/>
          </w:tcPr>
          <w:p w14:paraId="74029ECC" w14:textId="303C2289" w:rsidR="000807AD" w:rsidRPr="00A0600D" w:rsidRDefault="007E515A" w:rsidP="00852EF7">
            <w:pPr>
              <w:tabs>
                <w:tab w:val="left" w:pos="720"/>
              </w:tabs>
              <w:autoSpaceDE w:val="0"/>
              <w:autoSpaceDN w:val="0"/>
              <w:bidi/>
              <w:adjustRightInd w:val="0"/>
              <w:spacing w:line="360" w:lineRule="auto"/>
              <w:jc w:val="center"/>
              <w:rPr>
                <w:rFonts w:cs="Traditional Arabic"/>
                <w:b/>
                <w:bCs/>
                <w:sz w:val="28"/>
                <w:szCs w:val="28"/>
                <w:rtl/>
              </w:rPr>
            </w:pPr>
            <w:r w:rsidRPr="00A0600D">
              <w:rPr>
                <w:rFonts w:cs="Traditional Arabic" w:hint="cs"/>
                <w:b/>
                <w:bCs/>
                <w:sz w:val="28"/>
                <w:szCs w:val="28"/>
                <w:rtl/>
              </w:rPr>
              <w:t>67.7</w:t>
            </w:r>
          </w:p>
        </w:tc>
      </w:tr>
      <w:tr w:rsidR="000807AD" w:rsidRPr="00C32724" w14:paraId="02858838" w14:textId="77777777" w:rsidTr="00852EF7">
        <w:trPr>
          <w:trHeight w:val="289"/>
          <w:jc w:val="center"/>
        </w:trPr>
        <w:tc>
          <w:tcPr>
            <w:tcW w:w="3716" w:type="pct"/>
          </w:tcPr>
          <w:p w14:paraId="584CE6CF" w14:textId="77777777" w:rsidR="000807AD" w:rsidRPr="00A0600D" w:rsidRDefault="000807AD" w:rsidP="00852EF7">
            <w:pPr>
              <w:tabs>
                <w:tab w:val="left" w:pos="720"/>
              </w:tabs>
              <w:autoSpaceDE w:val="0"/>
              <w:autoSpaceDN w:val="0"/>
              <w:bidi/>
              <w:adjustRightInd w:val="0"/>
              <w:spacing w:line="360" w:lineRule="auto"/>
              <w:jc w:val="center"/>
              <w:rPr>
                <w:rFonts w:cs="Traditional Arabic"/>
                <w:b/>
                <w:bCs/>
                <w:sz w:val="28"/>
                <w:szCs w:val="28"/>
                <w:rtl/>
              </w:rPr>
            </w:pPr>
            <w:r w:rsidRPr="00A0600D">
              <w:rPr>
                <w:rFonts w:cs="Traditional Arabic" w:hint="cs"/>
                <w:b/>
                <w:bCs/>
                <w:sz w:val="28"/>
                <w:szCs w:val="28"/>
                <w:rtl/>
              </w:rPr>
              <w:t>أنثى</w:t>
            </w:r>
          </w:p>
        </w:tc>
        <w:tc>
          <w:tcPr>
            <w:tcW w:w="645" w:type="pct"/>
          </w:tcPr>
          <w:p w14:paraId="193F738F" w14:textId="334ADB5E" w:rsidR="000807AD" w:rsidRPr="00A0600D" w:rsidRDefault="007E515A" w:rsidP="00852EF7">
            <w:pPr>
              <w:tabs>
                <w:tab w:val="left" w:pos="720"/>
              </w:tabs>
              <w:autoSpaceDE w:val="0"/>
              <w:autoSpaceDN w:val="0"/>
              <w:bidi/>
              <w:adjustRightInd w:val="0"/>
              <w:spacing w:line="360" w:lineRule="auto"/>
              <w:jc w:val="center"/>
              <w:rPr>
                <w:rFonts w:cs="Traditional Arabic"/>
                <w:b/>
                <w:bCs/>
                <w:sz w:val="28"/>
                <w:szCs w:val="28"/>
                <w:rtl/>
              </w:rPr>
            </w:pPr>
            <w:r w:rsidRPr="00A0600D">
              <w:rPr>
                <w:rFonts w:cs="Traditional Arabic" w:hint="cs"/>
                <w:b/>
                <w:bCs/>
                <w:sz w:val="28"/>
                <w:szCs w:val="28"/>
                <w:rtl/>
              </w:rPr>
              <w:t>76</w:t>
            </w:r>
          </w:p>
        </w:tc>
        <w:tc>
          <w:tcPr>
            <w:tcW w:w="639" w:type="pct"/>
          </w:tcPr>
          <w:p w14:paraId="3240FF0E" w14:textId="4367B5D0" w:rsidR="000807AD" w:rsidRPr="00A0600D" w:rsidRDefault="004D4983" w:rsidP="00852EF7">
            <w:pPr>
              <w:tabs>
                <w:tab w:val="left" w:pos="720"/>
              </w:tabs>
              <w:autoSpaceDE w:val="0"/>
              <w:autoSpaceDN w:val="0"/>
              <w:bidi/>
              <w:adjustRightInd w:val="0"/>
              <w:spacing w:line="360" w:lineRule="auto"/>
              <w:jc w:val="center"/>
              <w:rPr>
                <w:rFonts w:cs="Traditional Arabic"/>
                <w:b/>
                <w:bCs/>
                <w:sz w:val="28"/>
                <w:szCs w:val="28"/>
                <w:rtl/>
              </w:rPr>
            </w:pPr>
            <w:r w:rsidRPr="00A0600D">
              <w:rPr>
                <w:rFonts w:cs="Traditional Arabic" w:hint="cs"/>
                <w:b/>
                <w:bCs/>
                <w:sz w:val="28"/>
                <w:szCs w:val="28"/>
                <w:rtl/>
              </w:rPr>
              <w:t>32.3</w:t>
            </w:r>
          </w:p>
        </w:tc>
      </w:tr>
      <w:tr w:rsidR="000807AD" w:rsidRPr="00C32724" w14:paraId="214E93F6" w14:textId="77777777" w:rsidTr="00852EF7">
        <w:trPr>
          <w:trHeight w:val="300"/>
          <w:jc w:val="center"/>
        </w:trPr>
        <w:tc>
          <w:tcPr>
            <w:tcW w:w="3716" w:type="pct"/>
            <w:shd w:val="clear" w:color="auto" w:fill="C6D9F1"/>
          </w:tcPr>
          <w:p w14:paraId="57C76E6F" w14:textId="77777777" w:rsidR="000807AD" w:rsidRPr="00C32724" w:rsidRDefault="000807AD" w:rsidP="00852EF7">
            <w:pPr>
              <w:tabs>
                <w:tab w:val="left" w:pos="720"/>
                <w:tab w:val="left" w:pos="1427"/>
              </w:tabs>
              <w:bidi/>
              <w:spacing w:line="360" w:lineRule="auto"/>
              <w:jc w:val="center"/>
              <w:rPr>
                <w:rFonts w:cs="Traditional Arabic"/>
                <w:bCs/>
                <w:sz w:val="28"/>
                <w:szCs w:val="28"/>
                <w:rtl/>
              </w:rPr>
            </w:pPr>
            <w:r w:rsidRPr="00C32724">
              <w:rPr>
                <w:rFonts w:cs="Traditional Arabic"/>
                <w:bCs/>
                <w:sz w:val="28"/>
                <w:szCs w:val="28"/>
                <w:rtl/>
              </w:rPr>
              <w:t>المجموع</w:t>
            </w:r>
          </w:p>
        </w:tc>
        <w:tc>
          <w:tcPr>
            <w:tcW w:w="645" w:type="pct"/>
            <w:shd w:val="clear" w:color="auto" w:fill="C6D9F1"/>
          </w:tcPr>
          <w:p w14:paraId="18E48AF8" w14:textId="3CDAD8BD" w:rsidR="000807AD" w:rsidRPr="00C32724" w:rsidRDefault="004D4983" w:rsidP="00852EF7">
            <w:pPr>
              <w:tabs>
                <w:tab w:val="left" w:pos="720"/>
                <w:tab w:val="left" w:pos="1427"/>
              </w:tabs>
              <w:bidi/>
              <w:spacing w:line="360" w:lineRule="auto"/>
              <w:jc w:val="center"/>
              <w:rPr>
                <w:rFonts w:cs="Traditional Arabic"/>
                <w:bCs/>
                <w:sz w:val="28"/>
                <w:szCs w:val="28"/>
                <w:rtl/>
              </w:rPr>
            </w:pPr>
            <w:r>
              <w:rPr>
                <w:rFonts w:cs="Traditional Arabic" w:hint="cs"/>
                <w:bCs/>
                <w:sz w:val="28"/>
                <w:szCs w:val="28"/>
                <w:rtl/>
              </w:rPr>
              <w:t>235</w:t>
            </w:r>
          </w:p>
        </w:tc>
        <w:tc>
          <w:tcPr>
            <w:tcW w:w="639" w:type="pct"/>
            <w:shd w:val="clear" w:color="auto" w:fill="C6D9F1"/>
          </w:tcPr>
          <w:p w14:paraId="12B41321" w14:textId="77777777" w:rsidR="000807AD" w:rsidRPr="00C32724" w:rsidRDefault="000807AD" w:rsidP="00852EF7">
            <w:pPr>
              <w:tabs>
                <w:tab w:val="left" w:pos="720"/>
                <w:tab w:val="left" w:pos="1427"/>
              </w:tabs>
              <w:bidi/>
              <w:spacing w:line="360" w:lineRule="auto"/>
              <w:jc w:val="center"/>
              <w:rPr>
                <w:rFonts w:cs="Traditional Arabic"/>
                <w:bCs/>
                <w:sz w:val="28"/>
                <w:szCs w:val="28"/>
                <w:rtl/>
              </w:rPr>
            </w:pPr>
            <w:r w:rsidRPr="00C32724">
              <w:rPr>
                <w:rFonts w:cs="Traditional Arabic"/>
                <w:bCs/>
                <w:sz w:val="28"/>
                <w:szCs w:val="28"/>
                <w:rtl/>
              </w:rPr>
              <w:t>100%</w:t>
            </w:r>
          </w:p>
        </w:tc>
      </w:tr>
    </w:tbl>
    <w:p w14:paraId="5E8EF5F8" w14:textId="72E2FAC1" w:rsidR="000807AD" w:rsidRDefault="000807AD" w:rsidP="000807AD">
      <w:pPr>
        <w:bidi/>
        <w:spacing w:before="240" w:after="160"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38442E">
        <w:rPr>
          <w:rFonts w:ascii="Traditional Arabic" w:eastAsiaTheme="minorHAnsi" w:hAnsi="Traditional Arabic" w:cs="Traditional Arabic"/>
          <w:kern w:val="2"/>
          <w:sz w:val="32"/>
          <w:szCs w:val="32"/>
          <w:rtl/>
          <w:lang w:bidi="ar-EG"/>
          <w14:ligatures w14:val="standardContextual"/>
        </w:rPr>
        <w:lastRenderedPageBreak/>
        <w:t xml:space="preserve">يتضح من الجدول السابق أن </w:t>
      </w:r>
      <w:r w:rsidRPr="008F23AB">
        <w:rPr>
          <w:rFonts w:ascii="Traditional Arabic" w:eastAsiaTheme="minorHAnsi" w:hAnsi="Traditional Arabic" w:cs="Traditional Arabic"/>
          <w:kern w:val="2"/>
          <w:sz w:val="32"/>
          <w:szCs w:val="32"/>
          <w:rtl/>
          <w:lang w:bidi="ar-EG"/>
          <w14:ligatures w14:val="standardContextual"/>
        </w:rPr>
        <w:t>يتضح من الجدول السابق أن (</w:t>
      </w:r>
      <w:r w:rsidR="004D4983">
        <w:rPr>
          <w:rFonts w:ascii="Traditional Arabic" w:eastAsiaTheme="minorHAnsi" w:hAnsi="Traditional Arabic" w:cs="Traditional Arabic" w:hint="cs"/>
          <w:kern w:val="2"/>
          <w:sz w:val="32"/>
          <w:szCs w:val="32"/>
          <w:rtl/>
          <w:lang w:bidi="ar-EG"/>
          <w14:ligatures w14:val="standardContextual"/>
        </w:rPr>
        <w:t>159</w:t>
      </w:r>
      <w:r w:rsidRPr="008F23AB">
        <w:rPr>
          <w:rFonts w:ascii="Traditional Arabic" w:eastAsiaTheme="minorHAnsi" w:hAnsi="Traditional Arabic" w:cs="Traditional Arabic"/>
          <w:kern w:val="2"/>
          <w:sz w:val="32"/>
          <w:szCs w:val="32"/>
          <w:rtl/>
          <w:lang w:bidi="ar-EG"/>
          <w14:ligatures w14:val="standardContextual"/>
        </w:rPr>
        <w:t xml:space="preserve">) من عينة الدراسة يمثلون ما نسبته </w:t>
      </w:r>
      <w:r w:rsidR="004D4983">
        <w:rPr>
          <w:rFonts w:ascii="Traditional Arabic" w:eastAsiaTheme="minorHAnsi" w:hAnsi="Traditional Arabic" w:cs="Traditional Arabic" w:hint="cs"/>
          <w:kern w:val="2"/>
          <w:sz w:val="32"/>
          <w:szCs w:val="32"/>
          <w:rtl/>
          <w:lang w:bidi="ar-EG"/>
          <w14:ligatures w14:val="standardContextual"/>
        </w:rPr>
        <w:t>67.7</w:t>
      </w:r>
      <w:r w:rsidRPr="008F23AB">
        <w:rPr>
          <w:rFonts w:ascii="Traditional Arabic" w:eastAsiaTheme="minorHAnsi" w:hAnsi="Traditional Arabic" w:cs="Traditional Arabic"/>
          <w:kern w:val="2"/>
          <w:sz w:val="32"/>
          <w:szCs w:val="32"/>
          <w:rtl/>
          <w:lang w:bidi="ar-EG"/>
          <w14:ligatures w14:val="standardContextual"/>
        </w:rPr>
        <w:t xml:space="preserve">%، من </w:t>
      </w:r>
      <w:r>
        <w:rPr>
          <w:rFonts w:ascii="Traditional Arabic" w:eastAsiaTheme="minorHAnsi" w:hAnsi="Traditional Arabic" w:cs="Traditional Arabic" w:hint="cs"/>
          <w:kern w:val="2"/>
          <w:sz w:val="32"/>
          <w:szCs w:val="32"/>
          <w:rtl/>
          <w:lang w:bidi="ar-EG"/>
          <w14:ligatures w14:val="standardContextual"/>
        </w:rPr>
        <w:t>الذكور</w:t>
      </w:r>
      <w:r w:rsidRPr="008F23AB">
        <w:rPr>
          <w:rFonts w:ascii="Traditional Arabic" w:eastAsiaTheme="minorHAnsi" w:hAnsi="Traditional Arabic" w:cs="Traditional Arabic"/>
          <w:kern w:val="2"/>
          <w:sz w:val="32"/>
          <w:szCs w:val="32"/>
          <w:rtl/>
          <w:lang w:bidi="ar-EG"/>
          <w14:ligatures w14:val="standardContextual"/>
        </w:rPr>
        <w:t xml:space="preserve"> وهم الفئة الأكبر في عينة الدراسة، في حين أن (</w:t>
      </w:r>
      <w:r w:rsidR="004D4983">
        <w:rPr>
          <w:rFonts w:ascii="Traditional Arabic" w:eastAsiaTheme="minorHAnsi" w:hAnsi="Traditional Arabic" w:cs="Traditional Arabic" w:hint="cs"/>
          <w:kern w:val="2"/>
          <w:sz w:val="32"/>
          <w:szCs w:val="32"/>
          <w:rtl/>
          <w:lang w:bidi="ar-EG"/>
          <w14:ligatures w14:val="standardContextual"/>
        </w:rPr>
        <w:t>76</w:t>
      </w:r>
      <w:r w:rsidRPr="008F23AB">
        <w:rPr>
          <w:rFonts w:ascii="Traditional Arabic" w:eastAsiaTheme="minorHAnsi" w:hAnsi="Traditional Arabic" w:cs="Traditional Arabic"/>
          <w:kern w:val="2"/>
          <w:sz w:val="32"/>
          <w:szCs w:val="32"/>
          <w:rtl/>
          <w:lang w:bidi="ar-EG"/>
          <w14:ligatures w14:val="standardContextual"/>
        </w:rPr>
        <w:t xml:space="preserve">) منهم يمثلون ما نسبته </w:t>
      </w:r>
      <w:r w:rsidR="00CD3B46">
        <w:rPr>
          <w:rFonts w:ascii="Traditional Arabic" w:eastAsiaTheme="minorHAnsi" w:hAnsi="Traditional Arabic" w:cs="Traditional Arabic" w:hint="cs"/>
          <w:kern w:val="2"/>
          <w:sz w:val="32"/>
          <w:szCs w:val="32"/>
          <w:rtl/>
          <w:lang w:bidi="ar-EG"/>
          <w14:ligatures w14:val="standardContextual"/>
        </w:rPr>
        <w:t>32.3</w:t>
      </w:r>
      <w:r w:rsidRPr="008F23AB">
        <w:rPr>
          <w:rFonts w:ascii="Traditional Arabic" w:eastAsiaTheme="minorHAnsi" w:hAnsi="Traditional Arabic" w:cs="Traditional Arabic"/>
          <w:kern w:val="2"/>
          <w:sz w:val="32"/>
          <w:szCs w:val="32"/>
          <w:rtl/>
          <w:lang w:bidi="ar-EG"/>
          <w14:ligatures w14:val="standardContextual"/>
        </w:rPr>
        <w:t xml:space="preserve">%، من </w:t>
      </w:r>
      <w:r>
        <w:rPr>
          <w:rFonts w:ascii="Traditional Arabic" w:eastAsiaTheme="minorHAnsi" w:hAnsi="Traditional Arabic" w:cs="Traditional Arabic" w:hint="cs"/>
          <w:kern w:val="2"/>
          <w:sz w:val="32"/>
          <w:szCs w:val="32"/>
          <w:rtl/>
          <w:lang w:bidi="ar-EG"/>
          <w14:ligatures w14:val="standardContextual"/>
        </w:rPr>
        <w:t>الإناث</w:t>
      </w:r>
      <w:r w:rsidRPr="008F23AB">
        <w:rPr>
          <w:rFonts w:ascii="Traditional Arabic" w:eastAsiaTheme="minorHAnsi" w:hAnsi="Traditional Arabic" w:cs="Traditional Arabic"/>
          <w:kern w:val="2"/>
          <w:sz w:val="32"/>
          <w:szCs w:val="32"/>
          <w:rtl/>
          <w:lang w:bidi="ar-EG"/>
          <w14:ligatures w14:val="standardContextual"/>
        </w:rPr>
        <w:t>، وه</w:t>
      </w:r>
      <w:r>
        <w:rPr>
          <w:rFonts w:ascii="Traditional Arabic" w:eastAsiaTheme="minorHAnsi" w:hAnsi="Traditional Arabic" w:cs="Traditional Arabic" w:hint="cs"/>
          <w:kern w:val="2"/>
          <w:sz w:val="32"/>
          <w:szCs w:val="32"/>
          <w:rtl/>
          <w:lang w:bidi="ar-EG"/>
          <w14:ligatures w14:val="standardContextual"/>
        </w:rPr>
        <w:t>ن</w:t>
      </w:r>
      <w:r w:rsidRPr="008F23AB">
        <w:rPr>
          <w:rFonts w:ascii="Traditional Arabic" w:eastAsiaTheme="minorHAnsi" w:hAnsi="Traditional Arabic" w:cs="Traditional Arabic"/>
          <w:kern w:val="2"/>
          <w:sz w:val="32"/>
          <w:szCs w:val="32"/>
          <w:rtl/>
          <w:lang w:bidi="ar-EG"/>
          <w14:ligatures w14:val="standardContextual"/>
        </w:rPr>
        <w:t xml:space="preserve"> الفئة الأقل في عينة الدراسة، والشكل البياني التالي يوضح ذلك:</w:t>
      </w:r>
    </w:p>
    <w:p w14:paraId="2D7F0E60" w14:textId="77777777" w:rsidR="000807AD" w:rsidRPr="00E00310" w:rsidRDefault="000807AD" w:rsidP="000807AD">
      <w:pPr>
        <w:spacing w:line="360" w:lineRule="auto"/>
        <w:ind w:firstLine="720"/>
        <w:jc w:val="both"/>
        <w:rPr>
          <w:rFonts w:ascii="Traditional Arabic" w:hAnsi="Traditional Arabic" w:cs="Traditional Arabic"/>
          <w:color w:val="000000"/>
          <w:sz w:val="32"/>
          <w:szCs w:val="32"/>
          <w:rtl/>
          <w:lang w:bidi="ar-EG"/>
        </w:rPr>
      </w:pPr>
      <w:r>
        <w:rPr>
          <w:noProof/>
        </w:rPr>
        <w:drawing>
          <wp:inline distT="0" distB="0" distL="0" distR="0" wp14:anchorId="09C9F293" wp14:editId="240A3081">
            <wp:extent cx="4524375" cy="3409950"/>
            <wp:effectExtent l="0" t="0" r="9525" b="0"/>
            <wp:docPr id="726179120" name="مخطط 726179120">
              <a:extLst xmlns:a="http://schemas.openxmlformats.org/drawingml/2006/main">
                <a:ext uri="{FF2B5EF4-FFF2-40B4-BE49-F238E27FC236}">
                  <a16:creationId xmlns:a16="http://schemas.microsoft.com/office/drawing/2014/main" id="{5C287A15-A7FE-4CA1-B8D8-4195480633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E574633" w14:textId="7FEFDD62" w:rsidR="000807AD" w:rsidRPr="00C235F9" w:rsidRDefault="000807AD" w:rsidP="000807AD">
      <w:pPr>
        <w:tabs>
          <w:tab w:val="left" w:pos="720"/>
          <w:tab w:val="left" w:pos="1427"/>
        </w:tabs>
        <w:bidi/>
        <w:spacing w:after="240"/>
        <w:jc w:val="center"/>
        <w:outlineLvl w:val="0"/>
        <w:rPr>
          <w:rFonts w:cs="Traditional Arabic"/>
          <w:bCs/>
          <w:sz w:val="28"/>
          <w:szCs w:val="28"/>
        </w:rPr>
      </w:pPr>
      <w:r w:rsidRPr="00C235F9">
        <w:rPr>
          <w:rFonts w:cs="Traditional Arabic" w:hint="cs"/>
          <w:bCs/>
          <w:sz w:val="28"/>
          <w:szCs w:val="28"/>
          <w:rtl/>
        </w:rPr>
        <w:t>شكل رقم (</w:t>
      </w:r>
      <w:r w:rsidR="00491A53">
        <w:rPr>
          <w:rFonts w:cs="Traditional Arabic" w:hint="cs"/>
          <w:bCs/>
          <w:sz w:val="28"/>
          <w:szCs w:val="28"/>
          <w:rtl/>
        </w:rPr>
        <w:t>1</w:t>
      </w:r>
      <w:r w:rsidRPr="00C235F9">
        <w:rPr>
          <w:rFonts w:cs="Traditional Arabic" w:hint="cs"/>
          <w:bCs/>
          <w:sz w:val="28"/>
          <w:szCs w:val="28"/>
          <w:rtl/>
        </w:rPr>
        <w:t xml:space="preserve">) توزيع أفراد الدراسة وفق متغير </w:t>
      </w:r>
      <w:r w:rsidR="00CD3B46">
        <w:rPr>
          <w:rFonts w:cs="Traditional Arabic" w:hint="cs"/>
          <w:bCs/>
          <w:sz w:val="28"/>
          <w:szCs w:val="28"/>
          <w:rtl/>
        </w:rPr>
        <w:t>الجنس</w:t>
      </w:r>
    </w:p>
    <w:p w14:paraId="5A0F85E4" w14:textId="77777777" w:rsidR="000807AD" w:rsidRPr="00C32724" w:rsidRDefault="000807AD" w:rsidP="000807AD">
      <w:pPr>
        <w:numPr>
          <w:ilvl w:val="0"/>
          <w:numId w:val="42"/>
        </w:numPr>
        <w:tabs>
          <w:tab w:val="left" w:pos="423"/>
          <w:tab w:val="left" w:pos="720"/>
          <w:tab w:val="left" w:pos="849"/>
        </w:tabs>
        <w:bidi/>
        <w:spacing w:line="360" w:lineRule="auto"/>
        <w:contextualSpacing/>
        <w:jc w:val="lowKashida"/>
        <w:rPr>
          <w:rFonts w:cs="Traditional Arabic"/>
          <w:b/>
          <w:bCs/>
          <w:sz w:val="32"/>
          <w:szCs w:val="32"/>
          <w:rtl/>
        </w:rPr>
      </w:pPr>
      <w:r w:rsidRPr="00C32724">
        <w:rPr>
          <w:rFonts w:cs="Traditional Arabic"/>
          <w:b/>
          <w:bCs/>
          <w:sz w:val="32"/>
          <w:szCs w:val="32"/>
          <w:rtl/>
        </w:rPr>
        <w:t>ال</w:t>
      </w:r>
      <w:r>
        <w:rPr>
          <w:rFonts w:cs="Traditional Arabic" w:hint="cs"/>
          <w:b/>
          <w:bCs/>
          <w:sz w:val="32"/>
          <w:szCs w:val="32"/>
          <w:rtl/>
        </w:rPr>
        <w:t>فئة العمرية:</w:t>
      </w:r>
    </w:p>
    <w:p w14:paraId="20905F43" w14:textId="77777777" w:rsidR="000807AD" w:rsidRPr="00C32724" w:rsidRDefault="000807AD" w:rsidP="000807AD">
      <w:pPr>
        <w:tabs>
          <w:tab w:val="left" w:pos="720"/>
          <w:tab w:val="left" w:pos="1427"/>
        </w:tabs>
        <w:bidi/>
        <w:jc w:val="center"/>
        <w:outlineLvl w:val="0"/>
        <w:rPr>
          <w:rFonts w:cs="Traditional Arabic"/>
          <w:bCs/>
          <w:sz w:val="28"/>
          <w:szCs w:val="28"/>
          <w:rtl/>
        </w:rPr>
      </w:pPr>
      <w:r w:rsidRPr="00C32724">
        <w:rPr>
          <w:rFonts w:cs="Traditional Arabic"/>
          <w:bCs/>
          <w:sz w:val="28"/>
          <w:szCs w:val="28"/>
          <w:rtl/>
        </w:rPr>
        <w:t xml:space="preserve">جدول رقم </w:t>
      </w:r>
      <w:r w:rsidRPr="00C32724">
        <w:rPr>
          <w:rFonts w:cs="Traditional Arabic" w:hint="cs"/>
          <w:bCs/>
          <w:sz w:val="28"/>
          <w:szCs w:val="28"/>
          <w:rtl/>
        </w:rPr>
        <w:t>(2)</w:t>
      </w:r>
    </w:p>
    <w:p w14:paraId="5DA3423D" w14:textId="77777777" w:rsidR="000807AD" w:rsidRPr="00C32724" w:rsidRDefault="000807AD" w:rsidP="000807AD">
      <w:pPr>
        <w:tabs>
          <w:tab w:val="left" w:pos="720"/>
          <w:tab w:val="left" w:pos="1427"/>
        </w:tabs>
        <w:bidi/>
        <w:spacing w:after="240"/>
        <w:jc w:val="center"/>
        <w:outlineLvl w:val="0"/>
        <w:rPr>
          <w:rFonts w:cs="Traditional Arabic"/>
          <w:bCs/>
          <w:sz w:val="28"/>
          <w:szCs w:val="28"/>
          <w:rtl/>
        </w:rPr>
      </w:pPr>
      <w:r w:rsidRPr="00C32724">
        <w:rPr>
          <w:rFonts w:cs="Traditional Arabic"/>
          <w:bCs/>
          <w:sz w:val="28"/>
          <w:szCs w:val="28"/>
          <w:rtl/>
        </w:rPr>
        <w:t>توزيع أفراد الدراسة وفق متغير ال</w:t>
      </w:r>
      <w:r>
        <w:rPr>
          <w:rFonts w:cs="Traditional Arabic" w:hint="cs"/>
          <w:bCs/>
          <w:sz w:val="28"/>
          <w:szCs w:val="28"/>
          <w:rtl/>
        </w:rPr>
        <w:t>فئة العمرية</w:t>
      </w:r>
    </w:p>
    <w:tbl>
      <w:tblPr>
        <w:bidiVisual/>
        <w:tblW w:w="45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8"/>
        <w:gridCol w:w="1135"/>
        <w:gridCol w:w="1122"/>
      </w:tblGrid>
      <w:tr w:rsidR="000807AD" w:rsidRPr="00C32724" w14:paraId="5A404C57" w14:textId="77777777" w:rsidTr="00377E94">
        <w:trPr>
          <w:trHeight w:val="270"/>
          <w:jc w:val="center"/>
        </w:trPr>
        <w:tc>
          <w:tcPr>
            <w:tcW w:w="3626" w:type="pct"/>
            <w:shd w:val="clear" w:color="auto" w:fill="C6D9F1"/>
          </w:tcPr>
          <w:p w14:paraId="5B310124" w14:textId="77777777" w:rsidR="000807AD" w:rsidRPr="00C32724" w:rsidRDefault="000807AD" w:rsidP="00863DD4">
            <w:pPr>
              <w:tabs>
                <w:tab w:val="left" w:pos="720"/>
                <w:tab w:val="left" w:pos="1427"/>
              </w:tabs>
              <w:bidi/>
              <w:spacing w:line="276" w:lineRule="auto"/>
              <w:jc w:val="center"/>
              <w:rPr>
                <w:rFonts w:cs="Traditional Arabic"/>
                <w:bCs/>
                <w:sz w:val="28"/>
                <w:szCs w:val="28"/>
                <w:rtl/>
              </w:rPr>
            </w:pPr>
            <w:r>
              <w:rPr>
                <w:rFonts w:cs="Traditional Arabic" w:hint="cs"/>
                <w:bCs/>
                <w:sz w:val="28"/>
                <w:szCs w:val="28"/>
                <w:rtl/>
              </w:rPr>
              <w:t>الفئة العمرية</w:t>
            </w:r>
          </w:p>
        </w:tc>
        <w:tc>
          <w:tcPr>
            <w:tcW w:w="691" w:type="pct"/>
            <w:shd w:val="clear" w:color="auto" w:fill="C6D9F1"/>
          </w:tcPr>
          <w:p w14:paraId="020599E6" w14:textId="77777777" w:rsidR="000807AD" w:rsidRPr="00C32724" w:rsidRDefault="000807AD" w:rsidP="00863DD4">
            <w:pPr>
              <w:tabs>
                <w:tab w:val="left" w:pos="720"/>
                <w:tab w:val="left" w:pos="1427"/>
              </w:tabs>
              <w:bidi/>
              <w:spacing w:line="276" w:lineRule="auto"/>
              <w:jc w:val="center"/>
              <w:rPr>
                <w:rFonts w:cs="Traditional Arabic"/>
                <w:bCs/>
                <w:sz w:val="28"/>
                <w:szCs w:val="28"/>
                <w:rtl/>
              </w:rPr>
            </w:pPr>
            <w:r w:rsidRPr="00C32724">
              <w:rPr>
                <w:rFonts w:cs="Traditional Arabic"/>
                <w:bCs/>
                <w:sz w:val="28"/>
                <w:szCs w:val="28"/>
                <w:rtl/>
              </w:rPr>
              <w:t>التكرار</w:t>
            </w:r>
          </w:p>
        </w:tc>
        <w:tc>
          <w:tcPr>
            <w:tcW w:w="684" w:type="pct"/>
            <w:shd w:val="clear" w:color="auto" w:fill="C6D9F1"/>
          </w:tcPr>
          <w:p w14:paraId="2BEDBB89" w14:textId="77777777" w:rsidR="000807AD" w:rsidRPr="00C32724" w:rsidRDefault="000807AD" w:rsidP="00863DD4">
            <w:pPr>
              <w:tabs>
                <w:tab w:val="left" w:pos="720"/>
                <w:tab w:val="left" w:pos="1427"/>
              </w:tabs>
              <w:bidi/>
              <w:spacing w:line="276" w:lineRule="auto"/>
              <w:jc w:val="center"/>
              <w:rPr>
                <w:rFonts w:cs="Traditional Arabic"/>
                <w:bCs/>
                <w:sz w:val="28"/>
                <w:szCs w:val="28"/>
                <w:rtl/>
              </w:rPr>
            </w:pPr>
            <w:r w:rsidRPr="00C32724">
              <w:rPr>
                <w:rFonts w:cs="Traditional Arabic"/>
                <w:bCs/>
                <w:sz w:val="28"/>
                <w:szCs w:val="28"/>
                <w:rtl/>
              </w:rPr>
              <w:t>النسبة</w:t>
            </w:r>
          </w:p>
        </w:tc>
      </w:tr>
      <w:tr w:rsidR="000807AD" w:rsidRPr="00C32724" w14:paraId="2B7BFC25" w14:textId="77777777" w:rsidTr="00377E94">
        <w:trPr>
          <w:trHeight w:val="294"/>
          <w:jc w:val="center"/>
        </w:trPr>
        <w:tc>
          <w:tcPr>
            <w:tcW w:w="3626" w:type="pct"/>
          </w:tcPr>
          <w:p w14:paraId="6FBD80B7" w14:textId="77777777" w:rsidR="000807AD" w:rsidRPr="00A0600D" w:rsidRDefault="000807AD" w:rsidP="00377E94">
            <w:pPr>
              <w:tabs>
                <w:tab w:val="left" w:pos="720"/>
              </w:tabs>
              <w:autoSpaceDE w:val="0"/>
              <w:autoSpaceDN w:val="0"/>
              <w:bidi/>
              <w:adjustRightInd w:val="0"/>
              <w:spacing w:line="360" w:lineRule="auto"/>
              <w:jc w:val="center"/>
              <w:rPr>
                <w:rFonts w:cs="Traditional Arabic"/>
                <w:b/>
                <w:bCs/>
                <w:sz w:val="28"/>
                <w:szCs w:val="28"/>
                <w:rtl/>
              </w:rPr>
            </w:pPr>
            <w:r w:rsidRPr="00A0600D">
              <w:rPr>
                <w:rFonts w:cs="Traditional Arabic" w:hint="cs"/>
                <w:b/>
                <w:bCs/>
                <w:sz w:val="28"/>
                <w:szCs w:val="28"/>
                <w:rtl/>
              </w:rPr>
              <w:t>أقل</w:t>
            </w:r>
            <w:r w:rsidRPr="00A0600D">
              <w:rPr>
                <w:rFonts w:cs="Traditional Arabic"/>
                <w:b/>
                <w:bCs/>
                <w:sz w:val="28"/>
                <w:szCs w:val="28"/>
                <w:rtl/>
              </w:rPr>
              <w:t xml:space="preserve"> </w:t>
            </w:r>
            <w:r w:rsidRPr="00A0600D">
              <w:rPr>
                <w:rFonts w:cs="Traditional Arabic" w:hint="cs"/>
                <w:b/>
                <w:bCs/>
                <w:sz w:val="28"/>
                <w:szCs w:val="28"/>
                <w:rtl/>
              </w:rPr>
              <w:t>من</w:t>
            </w:r>
            <w:r w:rsidRPr="00A0600D">
              <w:rPr>
                <w:rFonts w:cs="Traditional Arabic"/>
                <w:b/>
                <w:bCs/>
                <w:sz w:val="28"/>
                <w:szCs w:val="28"/>
                <w:rtl/>
              </w:rPr>
              <w:t xml:space="preserve"> 30 </w:t>
            </w:r>
            <w:r w:rsidRPr="00A0600D">
              <w:rPr>
                <w:rFonts w:cs="Traditional Arabic" w:hint="cs"/>
                <w:b/>
                <w:bCs/>
                <w:sz w:val="28"/>
                <w:szCs w:val="28"/>
                <w:rtl/>
              </w:rPr>
              <w:t>سنة</w:t>
            </w:r>
            <w:r w:rsidRPr="00A0600D">
              <w:rPr>
                <w:rFonts w:cs="Traditional Arabic"/>
                <w:b/>
                <w:bCs/>
                <w:sz w:val="28"/>
                <w:szCs w:val="28"/>
                <w:rtl/>
              </w:rPr>
              <w:t>.</w:t>
            </w:r>
          </w:p>
        </w:tc>
        <w:tc>
          <w:tcPr>
            <w:tcW w:w="691" w:type="pct"/>
          </w:tcPr>
          <w:p w14:paraId="53FFE7E3" w14:textId="6D87E22A" w:rsidR="000807AD" w:rsidRPr="00377E94" w:rsidRDefault="00BB25BB" w:rsidP="00377E94">
            <w:pPr>
              <w:tabs>
                <w:tab w:val="left" w:pos="720"/>
              </w:tabs>
              <w:autoSpaceDE w:val="0"/>
              <w:autoSpaceDN w:val="0"/>
              <w:bidi/>
              <w:adjustRightInd w:val="0"/>
              <w:spacing w:line="360" w:lineRule="auto"/>
              <w:jc w:val="center"/>
              <w:rPr>
                <w:rFonts w:cs="Traditional Arabic"/>
                <w:b/>
                <w:bCs/>
                <w:sz w:val="28"/>
                <w:szCs w:val="28"/>
                <w:rtl/>
              </w:rPr>
            </w:pPr>
            <w:r w:rsidRPr="00377E94">
              <w:rPr>
                <w:rFonts w:cs="Traditional Arabic" w:hint="cs"/>
                <w:b/>
                <w:bCs/>
                <w:sz w:val="28"/>
                <w:szCs w:val="28"/>
                <w:rtl/>
              </w:rPr>
              <w:t>8</w:t>
            </w:r>
          </w:p>
        </w:tc>
        <w:tc>
          <w:tcPr>
            <w:tcW w:w="684" w:type="pct"/>
          </w:tcPr>
          <w:p w14:paraId="1B6FCF9A" w14:textId="2CF16AA4" w:rsidR="000807AD" w:rsidRPr="00377E94" w:rsidRDefault="00BB25BB" w:rsidP="00377E94">
            <w:pPr>
              <w:tabs>
                <w:tab w:val="left" w:pos="720"/>
              </w:tabs>
              <w:autoSpaceDE w:val="0"/>
              <w:autoSpaceDN w:val="0"/>
              <w:bidi/>
              <w:adjustRightInd w:val="0"/>
              <w:spacing w:line="360" w:lineRule="auto"/>
              <w:jc w:val="center"/>
              <w:rPr>
                <w:rFonts w:cs="Traditional Arabic"/>
                <w:b/>
                <w:bCs/>
                <w:sz w:val="28"/>
                <w:szCs w:val="28"/>
                <w:rtl/>
              </w:rPr>
            </w:pPr>
            <w:r w:rsidRPr="00377E94">
              <w:rPr>
                <w:rFonts w:cs="Traditional Arabic" w:hint="cs"/>
                <w:b/>
                <w:bCs/>
                <w:sz w:val="28"/>
                <w:szCs w:val="28"/>
                <w:rtl/>
              </w:rPr>
              <w:t>3.4%</w:t>
            </w:r>
          </w:p>
        </w:tc>
      </w:tr>
      <w:tr w:rsidR="000807AD" w:rsidRPr="00C32724" w14:paraId="3E408E5B" w14:textId="77777777" w:rsidTr="00377E94">
        <w:trPr>
          <w:trHeight w:val="289"/>
          <w:jc w:val="center"/>
        </w:trPr>
        <w:tc>
          <w:tcPr>
            <w:tcW w:w="3626" w:type="pct"/>
          </w:tcPr>
          <w:p w14:paraId="4E84EFEE" w14:textId="77777777" w:rsidR="000807AD" w:rsidRPr="00A0600D" w:rsidRDefault="000807AD" w:rsidP="00377E94">
            <w:pPr>
              <w:tabs>
                <w:tab w:val="left" w:pos="720"/>
              </w:tabs>
              <w:autoSpaceDE w:val="0"/>
              <w:autoSpaceDN w:val="0"/>
              <w:bidi/>
              <w:adjustRightInd w:val="0"/>
              <w:spacing w:line="360" w:lineRule="auto"/>
              <w:jc w:val="center"/>
              <w:rPr>
                <w:rFonts w:cs="Traditional Arabic"/>
                <w:b/>
                <w:bCs/>
                <w:sz w:val="28"/>
                <w:szCs w:val="28"/>
                <w:rtl/>
              </w:rPr>
            </w:pPr>
            <w:r w:rsidRPr="00A0600D">
              <w:rPr>
                <w:rFonts w:cs="Traditional Arabic"/>
                <w:b/>
                <w:bCs/>
                <w:sz w:val="28"/>
                <w:szCs w:val="28"/>
                <w:rtl/>
              </w:rPr>
              <w:t>من 30 إلى أقل من 40 سنة.</w:t>
            </w:r>
          </w:p>
        </w:tc>
        <w:tc>
          <w:tcPr>
            <w:tcW w:w="691" w:type="pct"/>
          </w:tcPr>
          <w:p w14:paraId="5CF56B28" w14:textId="5C50C16D" w:rsidR="000807AD" w:rsidRPr="00377E94" w:rsidRDefault="00BB25BB" w:rsidP="00377E94">
            <w:pPr>
              <w:tabs>
                <w:tab w:val="left" w:pos="720"/>
              </w:tabs>
              <w:autoSpaceDE w:val="0"/>
              <w:autoSpaceDN w:val="0"/>
              <w:bidi/>
              <w:adjustRightInd w:val="0"/>
              <w:spacing w:line="360" w:lineRule="auto"/>
              <w:jc w:val="center"/>
              <w:rPr>
                <w:rFonts w:cs="Traditional Arabic"/>
                <w:b/>
                <w:bCs/>
                <w:sz w:val="28"/>
                <w:szCs w:val="28"/>
                <w:rtl/>
              </w:rPr>
            </w:pPr>
            <w:r w:rsidRPr="00377E94">
              <w:rPr>
                <w:rFonts w:cs="Traditional Arabic" w:hint="cs"/>
                <w:b/>
                <w:bCs/>
                <w:sz w:val="28"/>
                <w:szCs w:val="28"/>
                <w:rtl/>
              </w:rPr>
              <w:t>108</w:t>
            </w:r>
          </w:p>
        </w:tc>
        <w:tc>
          <w:tcPr>
            <w:tcW w:w="684" w:type="pct"/>
          </w:tcPr>
          <w:p w14:paraId="4E1CB45F" w14:textId="4D6F162D" w:rsidR="000807AD" w:rsidRPr="00377E94" w:rsidRDefault="00BB25BB" w:rsidP="00377E94">
            <w:pPr>
              <w:tabs>
                <w:tab w:val="left" w:pos="720"/>
              </w:tabs>
              <w:autoSpaceDE w:val="0"/>
              <w:autoSpaceDN w:val="0"/>
              <w:bidi/>
              <w:adjustRightInd w:val="0"/>
              <w:spacing w:line="360" w:lineRule="auto"/>
              <w:jc w:val="center"/>
              <w:rPr>
                <w:rFonts w:cs="Traditional Arabic"/>
                <w:b/>
                <w:bCs/>
                <w:sz w:val="28"/>
                <w:szCs w:val="28"/>
                <w:rtl/>
              </w:rPr>
            </w:pPr>
            <w:r w:rsidRPr="00377E94">
              <w:rPr>
                <w:rFonts w:cs="Traditional Arabic" w:hint="cs"/>
                <w:b/>
                <w:bCs/>
                <w:sz w:val="28"/>
                <w:szCs w:val="28"/>
                <w:rtl/>
              </w:rPr>
              <w:t>46%</w:t>
            </w:r>
          </w:p>
        </w:tc>
      </w:tr>
      <w:tr w:rsidR="000807AD" w:rsidRPr="00C32724" w14:paraId="363307B2" w14:textId="77777777" w:rsidTr="00377E94">
        <w:trPr>
          <w:trHeight w:val="289"/>
          <w:jc w:val="center"/>
        </w:trPr>
        <w:tc>
          <w:tcPr>
            <w:tcW w:w="3626" w:type="pct"/>
          </w:tcPr>
          <w:p w14:paraId="4DA21DD6" w14:textId="77777777" w:rsidR="000807AD" w:rsidRPr="00A0600D" w:rsidRDefault="000807AD" w:rsidP="00377E94">
            <w:pPr>
              <w:tabs>
                <w:tab w:val="left" w:pos="720"/>
              </w:tabs>
              <w:autoSpaceDE w:val="0"/>
              <w:autoSpaceDN w:val="0"/>
              <w:bidi/>
              <w:adjustRightInd w:val="0"/>
              <w:spacing w:line="360" w:lineRule="auto"/>
              <w:jc w:val="center"/>
              <w:rPr>
                <w:rFonts w:cs="Traditional Arabic"/>
                <w:b/>
                <w:bCs/>
                <w:sz w:val="28"/>
                <w:szCs w:val="28"/>
                <w:rtl/>
              </w:rPr>
            </w:pPr>
            <w:r w:rsidRPr="00A0600D">
              <w:rPr>
                <w:rFonts w:cs="Traditional Arabic"/>
                <w:b/>
                <w:bCs/>
                <w:sz w:val="28"/>
                <w:szCs w:val="28"/>
                <w:rtl/>
              </w:rPr>
              <w:t>من 40 إلى أقل من 50 سنة.</w:t>
            </w:r>
          </w:p>
        </w:tc>
        <w:tc>
          <w:tcPr>
            <w:tcW w:w="691" w:type="pct"/>
          </w:tcPr>
          <w:p w14:paraId="5F5F8058" w14:textId="3AEF94CF" w:rsidR="000807AD" w:rsidRPr="00377E94" w:rsidRDefault="00BB25BB" w:rsidP="00377E94">
            <w:pPr>
              <w:tabs>
                <w:tab w:val="left" w:pos="720"/>
              </w:tabs>
              <w:autoSpaceDE w:val="0"/>
              <w:autoSpaceDN w:val="0"/>
              <w:bidi/>
              <w:adjustRightInd w:val="0"/>
              <w:spacing w:line="360" w:lineRule="auto"/>
              <w:jc w:val="center"/>
              <w:rPr>
                <w:rFonts w:cs="Traditional Arabic"/>
                <w:b/>
                <w:bCs/>
                <w:sz w:val="28"/>
                <w:szCs w:val="28"/>
                <w:rtl/>
              </w:rPr>
            </w:pPr>
            <w:r w:rsidRPr="00377E94">
              <w:rPr>
                <w:rFonts w:cs="Traditional Arabic" w:hint="cs"/>
                <w:b/>
                <w:bCs/>
                <w:sz w:val="28"/>
                <w:szCs w:val="28"/>
                <w:rtl/>
              </w:rPr>
              <w:t>96</w:t>
            </w:r>
          </w:p>
        </w:tc>
        <w:tc>
          <w:tcPr>
            <w:tcW w:w="684" w:type="pct"/>
          </w:tcPr>
          <w:p w14:paraId="6DCB957E" w14:textId="441F2F41" w:rsidR="000807AD" w:rsidRPr="00377E94" w:rsidRDefault="00BB25BB" w:rsidP="00377E94">
            <w:pPr>
              <w:tabs>
                <w:tab w:val="left" w:pos="720"/>
              </w:tabs>
              <w:autoSpaceDE w:val="0"/>
              <w:autoSpaceDN w:val="0"/>
              <w:bidi/>
              <w:adjustRightInd w:val="0"/>
              <w:spacing w:line="360" w:lineRule="auto"/>
              <w:jc w:val="center"/>
              <w:rPr>
                <w:rFonts w:cs="Traditional Arabic"/>
                <w:b/>
                <w:bCs/>
                <w:sz w:val="28"/>
                <w:szCs w:val="28"/>
                <w:rtl/>
              </w:rPr>
            </w:pPr>
            <w:r w:rsidRPr="00377E94">
              <w:rPr>
                <w:rFonts w:cs="Traditional Arabic" w:hint="cs"/>
                <w:b/>
                <w:bCs/>
                <w:sz w:val="28"/>
                <w:szCs w:val="28"/>
                <w:rtl/>
              </w:rPr>
              <w:t>40.9%</w:t>
            </w:r>
          </w:p>
        </w:tc>
      </w:tr>
      <w:tr w:rsidR="000807AD" w:rsidRPr="00C32724" w14:paraId="5A99F373" w14:textId="77777777" w:rsidTr="00377E94">
        <w:trPr>
          <w:trHeight w:val="289"/>
          <w:jc w:val="center"/>
        </w:trPr>
        <w:tc>
          <w:tcPr>
            <w:tcW w:w="3626" w:type="pct"/>
          </w:tcPr>
          <w:p w14:paraId="5EBB1A7E" w14:textId="77777777" w:rsidR="000807AD" w:rsidRPr="00A0600D" w:rsidRDefault="000807AD" w:rsidP="00377E94">
            <w:pPr>
              <w:tabs>
                <w:tab w:val="left" w:pos="720"/>
              </w:tabs>
              <w:autoSpaceDE w:val="0"/>
              <w:autoSpaceDN w:val="0"/>
              <w:bidi/>
              <w:adjustRightInd w:val="0"/>
              <w:spacing w:line="360" w:lineRule="auto"/>
              <w:jc w:val="center"/>
              <w:rPr>
                <w:rFonts w:cs="Traditional Arabic"/>
                <w:b/>
                <w:bCs/>
                <w:sz w:val="28"/>
                <w:szCs w:val="28"/>
                <w:rtl/>
              </w:rPr>
            </w:pPr>
            <w:r w:rsidRPr="00A0600D">
              <w:rPr>
                <w:rFonts w:cs="Traditional Arabic"/>
                <w:b/>
                <w:bCs/>
                <w:sz w:val="28"/>
                <w:szCs w:val="28"/>
                <w:rtl/>
              </w:rPr>
              <w:t>من 50 سنة فأكثر.</w:t>
            </w:r>
          </w:p>
        </w:tc>
        <w:tc>
          <w:tcPr>
            <w:tcW w:w="691" w:type="pct"/>
          </w:tcPr>
          <w:p w14:paraId="4AF44404" w14:textId="5A7D84D4" w:rsidR="000807AD" w:rsidRPr="00377E94" w:rsidRDefault="00BB25BB" w:rsidP="00377E94">
            <w:pPr>
              <w:tabs>
                <w:tab w:val="left" w:pos="720"/>
              </w:tabs>
              <w:autoSpaceDE w:val="0"/>
              <w:autoSpaceDN w:val="0"/>
              <w:bidi/>
              <w:adjustRightInd w:val="0"/>
              <w:spacing w:line="360" w:lineRule="auto"/>
              <w:jc w:val="center"/>
              <w:rPr>
                <w:rFonts w:cs="Traditional Arabic"/>
                <w:b/>
                <w:bCs/>
                <w:sz w:val="28"/>
                <w:szCs w:val="28"/>
                <w:rtl/>
              </w:rPr>
            </w:pPr>
            <w:r w:rsidRPr="00377E94">
              <w:rPr>
                <w:rFonts w:cs="Traditional Arabic" w:hint="cs"/>
                <w:b/>
                <w:bCs/>
                <w:sz w:val="28"/>
                <w:szCs w:val="28"/>
                <w:rtl/>
              </w:rPr>
              <w:t>23</w:t>
            </w:r>
          </w:p>
        </w:tc>
        <w:tc>
          <w:tcPr>
            <w:tcW w:w="684" w:type="pct"/>
          </w:tcPr>
          <w:p w14:paraId="17E22B0B" w14:textId="61B51C23" w:rsidR="000807AD" w:rsidRPr="00377E94" w:rsidRDefault="00BB25BB" w:rsidP="00377E94">
            <w:pPr>
              <w:tabs>
                <w:tab w:val="left" w:pos="720"/>
              </w:tabs>
              <w:autoSpaceDE w:val="0"/>
              <w:autoSpaceDN w:val="0"/>
              <w:bidi/>
              <w:adjustRightInd w:val="0"/>
              <w:spacing w:line="360" w:lineRule="auto"/>
              <w:jc w:val="center"/>
              <w:rPr>
                <w:rFonts w:cs="Traditional Arabic"/>
                <w:b/>
                <w:bCs/>
                <w:sz w:val="28"/>
                <w:szCs w:val="28"/>
                <w:rtl/>
              </w:rPr>
            </w:pPr>
            <w:r w:rsidRPr="00377E94">
              <w:rPr>
                <w:rFonts w:cs="Traditional Arabic" w:hint="cs"/>
                <w:b/>
                <w:bCs/>
                <w:sz w:val="28"/>
                <w:szCs w:val="28"/>
                <w:rtl/>
              </w:rPr>
              <w:t>9.8%</w:t>
            </w:r>
          </w:p>
        </w:tc>
      </w:tr>
      <w:tr w:rsidR="000807AD" w:rsidRPr="00C32724" w14:paraId="72887AC2" w14:textId="77777777" w:rsidTr="00377E94">
        <w:trPr>
          <w:trHeight w:val="300"/>
          <w:jc w:val="center"/>
        </w:trPr>
        <w:tc>
          <w:tcPr>
            <w:tcW w:w="3626" w:type="pct"/>
            <w:shd w:val="clear" w:color="auto" w:fill="C6D9F1"/>
          </w:tcPr>
          <w:p w14:paraId="5F1D744B" w14:textId="77777777" w:rsidR="000807AD" w:rsidRPr="00C32724" w:rsidRDefault="000807AD" w:rsidP="00863DD4">
            <w:pPr>
              <w:tabs>
                <w:tab w:val="left" w:pos="720"/>
                <w:tab w:val="left" w:pos="1427"/>
              </w:tabs>
              <w:bidi/>
              <w:spacing w:line="276" w:lineRule="auto"/>
              <w:jc w:val="center"/>
              <w:rPr>
                <w:rFonts w:cs="Traditional Arabic"/>
                <w:bCs/>
                <w:sz w:val="28"/>
                <w:szCs w:val="28"/>
                <w:rtl/>
              </w:rPr>
            </w:pPr>
            <w:r w:rsidRPr="00C32724">
              <w:rPr>
                <w:rFonts w:cs="Traditional Arabic"/>
                <w:bCs/>
                <w:sz w:val="28"/>
                <w:szCs w:val="28"/>
                <w:rtl/>
              </w:rPr>
              <w:t>المجموع</w:t>
            </w:r>
          </w:p>
        </w:tc>
        <w:tc>
          <w:tcPr>
            <w:tcW w:w="691" w:type="pct"/>
            <w:shd w:val="clear" w:color="auto" w:fill="C6D9F1"/>
          </w:tcPr>
          <w:p w14:paraId="08034235" w14:textId="115E293F" w:rsidR="000807AD" w:rsidRPr="00C32724" w:rsidRDefault="0095648F" w:rsidP="00863DD4">
            <w:pPr>
              <w:tabs>
                <w:tab w:val="left" w:pos="720"/>
                <w:tab w:val="left" w:pos="1427"/>
              </w:tabs>
              <w:bidi/>
              <w:spacing w:line="276" w:lineRule="auto"/>
              <w:jc w:val="center"/>
              <w:rPr>
                <w:rFonts w:cs="Traditional Arabic"/>
                <w:bCs/>
                <w:sz w:val="28"/>
                <w:szCs w:val="28"/>
                <w:rtl/>
              </w:rPr>
            </w:pPr>
            <w:r>
              <w:rPr>
                <w:rFonts w:cs="Traditional Arabic" w:hint="cs"/>
                <w:bCs/>
                <w:sz w:val="28"/>
                <w:szCs w:val="28"/>
                <w:rtl/>
              </w:rPr>
              <w:t>235</w:t>
            </w:r>
          </w:p>
        </w:tc>
        <w:tc>
          <w:tcPr>
            <w:tcW w:w="684" w:type="pct"/>
            <w:shd w:val="clear" w:color="auto" w:fill="C6D9F1"/>
          </w:tcPr>
          <w:p w14:paraId="000FA062" w14:textId="77777777" w:rsidR="000807AD" w:rsidRPr="00C32724" w:rsidRDefault="000807AD" w:rsidP="00863DD4">
            <w:pPr>
              <w:tabs>
                <w:tab w:val="left" w:pos="720"/>
                <w:tab w:val="left" w:pos="1427"/>
              </w:tabs>
              <w:bidi/>
              <w:spacing w:line="276" w:lineRule="auto"/>
              <w:jc w:val="center"/>
              <w:rPr>
                <w:rFonts w:cs="Traditional Arabic"/>
                <w:bCs/>
                <w:sz w:val="28"/>
                <w:szCs w:val="28"/>
                <w:rtl/>
              </w:rPr>
            </w:pPr>
            <w:r w:rsidRPr="00C32724">
              <w:rPr>
                <w:rFonts w:cs="Traditional Arabic"/>
                <w:bCs/>
                <w:sz w:val="28"/>
                <w:szCs w:val="28"/>
                <w:rtl/>
              </w:rPr>
              <w:t>100%</w:t>
            </w:r>
          </w:p>
        </w:tc>
      </w:tr>
    </w:tbl>
    <w:p w14:paraId="78DA564A" w14:textId="5DCA203A" w:rsidR="000807AD" w:rsidRDefault="000807AD" w:rsidP="000807AD">
      <w:pPr>
        <w:bidi/>
        <w:spacing w:before="240" w:after="160"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386253">
        <w:rPr>
          <w:rFonts w:ascii="Traditional Arabic" w:eastAsiaTheme="minorHAnsi" w:hAnsi="Traditional Arabic" w:cs="Traditional Arabic"/>
          <w:kern w:val="2"/>
          <w:sz w:val="32"/>
          <w:szCs w:val="32"/>
          <w:rtl/>
          <w:lang w:bidi="ar-EG"/>
          <w14:ligatures w14:val="standardContextual"/>
        </w:rPr>
        <w:lastRenderedPageBreak/>
        <w:t xml:space="preserve">يتضح من الجدول السابق أن الفئة العمرية الأكبر في عينة الدراسة هم الذين تتراوح أعمارهم بين </w:t>
      </w:r>
      <w:r>
        <w:rPr>
          <w:rFonts w:ascii="Traditional Arabic" w:eastAsiaTheme="minorHAnsi" w:hAnsi="Traditional Arabic" w:cs="Traditional Arabic" w:hint="cs"/>
          <w:kern w:val="2"/>
          <w:sz w:val="32"/>
          <w:szCs w:val="32"/>
          <w:rtl/>
          <w:lang w:bidi="ar-EG"/>
          <w14:ligatures w14:val="standardContextual"/>
        </w:rPr>
        <w:t>30 إلى أقل من</w:t>
      </w:r>
      <w:r w:rsidRPr="00386253">
        <w:rPr>
          <w:rFonts w:ascii="Traditional Arabic" w:eastAsiaTheme="minorHAnsi" w:hAnsi="Traditional Arabic" w:cs="Traditional Arabic"/>
          <w:kern w:val="2"/>
          <w:sz w:val="32"/>
          <w:szCs w:val="32"/>
          <w:rtl/>
          <w:lang w:bidi="ar-EG"/>
          <w14:ligatures w14:val="standardContextual"/>
        </w:rPr>
        <w:t xml:space="preserve"> </w:t>
      </w:r>
      <w:r>
        <w:rPr>
          <w:rFonts w:ascii="Traditional Arabic" w:eastAsiaTheme="minorHAnsi" w:hAnsi="Traditional Arabic" w:cs="Traditional Arabic" w:hint="cs"/>
          <w:kern w:val="2"/>
          <w:sz w:val="32"/>
          <w:szCs w:val="32"/>
          <w:rtl/>
          <w:lang w:bidi="ar-EG"/>
          <w14:ligatures w14:val="standardContextual"/>
        </w:rPr>
        <w:t>40</w:t>
      </w:r>
      <w:r w:rsidRPr="00386253">
        <w:rPr>
          <w:rFonts w:ascii="Traditional Arabic" w:eastAsiaTheme="minorHAnsi" w:hAnsi="Traditional Arabic" w:cs="Traditional Arabic"/>
          <w:kern w:val="2"/>
          <w:sz w:val="32"/>
          <w:szCs w:val="32"/>
          <w:rtl/>
          <w:lang w:bidi="ar-EG"/>
          <w14:ligatures w14:val="standardContextual"/>
        </w:rPr>
        <w:t xml:space="preserve"> عام، بنسبة بلغت </w:t>
      </w:r>
      <w:r w:rsidR="00E01DD1">
        <w:rPr>
          <w:rFonts w:ascii="Traditional Arabic" w:eastAsiaTheme="minorHAnsi" w:hAnsi="Traditional Arabic" w:cs="Traditional Arabic" w:hint="cs"/>
          <w:kern w:val="2"/>
          <w:sz w:val="32"/>
          <w:szCs w:val="32"/>
          <w:rtl/>
          <w:lang w:bidi="ar-EG"/>
          <w14:ligatures w14:val="standardContextual"/>
        </w:rPr>
        <w:t>46</w:t>
      </w:r>
      <w:r w:rsidRPr="00386253">
        <w:rPr>
          <w:rFonts w:ascii="Traditional Arabic" w:eastAsiaTheme="minorHAnsi" w:hAnsi="Traditional Arabic" w:cs="Traditional Arabic"/>
          <w:kern w:val="2"/>
          <w:sz w:val="32"/>
          <w:szCs w:val="32"/>
          <w:rtl/>
          <w:lang w:bidi="ar-EG"/>
          <w14:ligatures w14:val="standardContextual"/>
        </w:rPr>
        <w:t xml:space="preserve">% في حين أن الفئة </w:t>
      </w:r>
      <w:r w:rsidR="00E01DD1">
        <w:rPr>
          <w:rFonts w:ascii="Traditional Arabic" w:eastAsiaTheme="minorHAnsi" w:hAnsi="Traditional Arabic" w:cs="Traditional Arabic" w:hint="cs"/>
          <w:kern w:val="2"/>
          <w:sz w:val="32"/>
          <w:szCs w:val="32"/>
          <w:rtl/>
          <w:lang w:bidi="ar-EG"/>
          <w14:ligatures w14:val="standardContextual"/>
        </w:rPr>
        <w:t>الأقل</w:t>
      </w:r>
      <w:r w:rsidRPr="00386253">
        <w:rPr>
          <w:rFonts w:ascii="Traditional Arabic" w:eastAsiaTheme="minorHAnsi" w:hAnsi="Traditional Arabic" w:cs="Traditional Arabic"/>
          <w:kern w:val="2"/>
          <w:sz w:val="32"/>
          <w:szCs w:val="32"/>
          <w:rtl/>
          <w:lang w:bidi="ar-EG"/>
          <w14:ligatures w14:val="standardContextual"/>
        </w:rPr>
        <w:t xml:space="preserve"> من </w:t>
      </w:r>
      <w:r w:rsidR="00E01DD1">
        <w:rPr>
          <w:rFonts w:ascii="Traditional Arabic" w:eastAsiaTheme="minorHAnsi" w:hAnsi="Traditional Arabic" w:cs="Traditional Arabic" w:hint="cs"/>
          <w:kern w:val="2"/>
          <w:sz w:val="32"/>
          <w:szCs w:val="32"/>
          <w:rtl/>
          <w:lang w:bidi="ar-EG"/>
          <w14:ligatures w14:val="standardContextual"/>
        </w:rPr>
        <w:t>30</w:t>
      </w:r>
      <w:r w:rsidRPr="00386253">
        <w:rPr>
          <w:rFonts w:ascii="Traditional Arabic" w:eastAsiaTheme="minorHAnsi" w:hAnsi="Traditional Arabic" w:cs="Traditional Arabic"/>
          <w:kern w:val="2"/>
          <w:sz w:val="32"/>
          <w:szCs w:val="32"/>
          <w:rtl/>
          <w:lang w:bidi="ar-EG"/>
          <w14:ligatures w14:val="standardContextual"/>
        </w:rPr>
        <w:t xml:space="preserve"> </w:t>
      </w:r>
      <w:r w:rsidR="001557F5">
        <w:rPr>
          <w:rFonts w:ascii="Traditional Arabic" w:eastAsiaTheme="minorHAnsi" w:hAnsi="Traditional Arabic" w:cs="Traditional Arabic" w:hint="cs"/>
          <w:kern w:val="2"/>
          <w:sz w:val="32"/>
          <w:szCs w:val="32"/>
          <w:rtl/>
          <w:lang w:bidi="ar-EG"/>
          <w14:ligatures w14:val="standardContextual"/>
        </w:rPr>
        <w:t>سنة</w:t>
      </w:r>
      <w:r w:rsidRPr="00386253">
        <w:rPr>
          <w:rFonts w:ascii="Traditional Arabic" w:eastAsiaTheme="minorHAnsi" w:hAnsi="Traditional Arabic" w:cs="Traditional Arabic"/>
          <w:kern w:val="2"/>
          <w:sz w:val="32"/>
          <w:szCs w:val="32"/>
          <w:rtl/>
          <w:lang w:bidi="ar-EG"/>
          <w14:ligatures w14:val="standardContextual"/>
        </w:rPr>
        <w:t xml:space="preserve"> هم الفئة الأقل في عينة الدراسة، والشكل البياني التالي يوضح ذلك:</w:t>
      </w:r>
    </w:p>
    <w:p w14:paraId="6B2D5F6C" w14:textId="77777777" w:rsidR="000807AD" w:rsidRPr="00C85084" w:rsidRDefault="000807AD" w:rsidP="000807AD">
      <w:pPr>
        <w:spacing w:line="360" w:lineRule="auto"/>
        <w:ind w:firstLine="720"/>
        <w:jc w:val="both"/>
        <w:rPr>
          <w:rFonts w:ascii="Traditional Arabic" w:hAnsi="Traditional Arabic" w:cs="Traditional Arabic"/>
          <w:sz w:val="32"/>
          <w:szCs w:val="32"/>
          <w:rtl/>
          <w:lang w:bidi="ar-EG"/>
        </w:rPr>
      </w:pPr>
      <w:r w:rsidRPr="00C85084">
        <w:rPr>
          <w:noProof/>
        </w:rPr>
        <w:drawing>
          <wp:inline distT="0" distB="0" distL="0" distR="0" wp14:anchorId="71C9B29E" wp14:editId="5CFBDA0B">
            <wp:extent cx="4514850" cy="3105150"/>
            <wp:effectExtent l="0" t="0" r="0" b="0"/>
            <wp:docPr id="265566988" name="مخطط 1">
              <a:extLst xmlns:a="http://schemas.openxmlformats.org/drawingml/2006/main">
                <a:ext uri="{FF2B5EF4-FFF2-40B4-BE49-F238E27FC236}">
                  <a16:creationId xmlns:a16="http://schemas.microsoft.com/office/drawing/2014/main" id="{53A56C38-0FD3-4A73-9030-AD9EA46F6E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6B2ACE4" w14:textId="7C448D7E" w:rsidR="000807AD" w:rsidRDefault="000807AD" w:rsidP="000807AD">
      <w:pPr>
        <w:tabs>
          <w:tab w:val="left" w:pos="720"/>
          <w:tab w:val="left" w:pos="1427"/>
        </w:tabs>
        <w:bidi/>
        <w:spacing w:after="240"/>
        <w:jc w:val="center"/>
        <w:outlineLvl w:val="0"/>
        <w:rPr>
          <w:rFonts w:cs="Traditional Arabic"/>
          <w:bCs/>
          <w:sz w:val="28"/>
          <w:szCs w:val="28"/>
          <w:rtl/>
        </w:rPr>
      </w:pPr>
      <w:r w:rsidRPr="00D65474">
        <w:rPr>
          <w:rFonts w:cs="Traditional Arabic" w:hint="cs"/>
          <w:bCs/>
          <w:sz w:val="28"/>
          <w:szCs w:val="28"/>
          <w:rtl/>
        </w:rPr>
        <w:t>شكل رقم (</w:t>
      </w:r>
      <w:r w:rsidR="00491A53">
        <w:rPr>
          <w:rFonts w:cs="Traditional Arabic" w:hint="cs"/>
          <w:bCs/>
          <w:sz w:val="28"/>
          <w:szCs w:val="28"/>
          <w:rtl/>
        </w:rPr>
        <w:t>2</w:t>
      </w:r>
      <w:r w:rsidRPr="00D65474">
        <w:rPr>
          <w:rFonts w:cs="Traditional Arabic" w:hint="cs"/>
          <w:bCs/>
          <w:sz w:val="28"/>
          <w:szCs w:val="28"/>
          <w:rtl/>
        </w:rPr>
        <w:t xml:space="preserve">) توزيع أفراد الدراسة وفق متغير </w:t>
      </w:r>
      <w:r w:rsidR="00A60D23">
        <w:rPr>
          <w:rFonts w:cs="Traditional Arabic" w:hint="cs"/>
          <w:bCs/>
          <w:sz w:val="28"/>
          <w:szCs w:val="28"/>
          <w:rtl/>
        </w:rPr>
        <w:t>الفئة العمرية</w:t>
      </w:r>
    </w:p>
    <w:p w14:paraId="405238AC" w14:textId="77777777" w:rsidR="008A7493" w:rsidRPr="00C32724" w:rsidRDefault="008A7493" w:rsidP="008A7493">
      <w:pPr>
        <w:numPr>
          <w:ilvl w:val="0"/>
          <w:numId w:val="42"/>
        </w:numPr>
        <w:tabs>
          <w:tab w:val="left" w:pos="423"/>
          <w:tab w:val="left" w:pos="720"/>
          <w:tab w:val="left" w:pos="849"/>
        </w:tabs>
        <w:bidi/>
        <w:spacing w:line="360" w:lineRule="auto"/>
        <w:contextualSpacing/>
        <w:jc w:val="lowKashida"/>
        <w:rPr>
          <w:rFonts w:cs="Traditional Arabic"/>
          <w:b/>
          <w:bCs/>
          <w:sz w:val="32"/>
          <w:szCs w:val="32"/>
          <w:rtl/>
        </w:rPr>
      </w:pPr>
      <w:r>
        <w:rPr>
          <w:rFonts w:cs="Traditional Arabic" w:hint="cs"/>
          <w:b/>
          <w:bCs/>
          <w:sz w:val="32"/>
          <w:szCs w:val="32"/>
          <w:rtl/>
        </w:rPr>
        <w:t>المؤهل العلمي:</w:t>
      </w:r>
    </w:p>
    <w:p w14:paraId="2D54EE49" w14:textId="77777777" w:rsidR="008A7493" w:rsidRPr="00C32724" w:rsidRDefault="008A7493" w:rsidP="008A7493">
      <w:pPr>
        <w:tabs>
          <w:tab w:val="left" w:pos="720"/>
          <w:tab w:val="left" w:pos="1427"/>
        </w:tabs>
        <w:bidi/>
        <w:jc w:val="center"/>
        <w:outlineLvl w:val="0"/>
        <w:rPr>
          <w:rFonts w:cs="Traditional Arabic"/>
          <w:bCs/>
          <w:sz w:val="28"/>
          <w:szCs w:val="28"/>
          <w:rtl/>
        </w:rPr>
      </w:pPr>
      <w:r w:rsidRPr="00C32724">
        <w:rPr>
          <w:rFonts w:cs="Traditional Arabic"/>
          <w:bCs/>
          <w:sz w:val="28"/>
          <w:szCs w:val="28"/>
          <w:rtl/>
        </w:rPr>
        <w:t xml:space="preserve">جدول رقم </w:t>
      </w:r>
      <w:r w:rsidRPr="00C32724">
        <w:rPr>
          <w:rFonts w:cs="Traditional Arabic" w:hint="cs"/>
          <w:bCs/>
          <w:sz w:val="28"/>
          <w:szCs w:val="28"/>
          <w:rtl/>
        </w:rPr>
        <w:t>(</w:t>
      </w:r>
      <w:r>
        <w:rPr>
          <w:rFonts w:cs="Traditional Arabic" w:hint="cs"/>
          <w:bCs/>
          <w:sz w:val="28"/>
          <w:szCs w:val="28"/>
          <w:rtl/>
        </w:rPr>
        <w:t>3</w:t>
      </w:r>
      <w:r w:rsidRPr="00C32724">
        <w:rPr>
          <w:rFonts w:cs="Traditional Arabic" w:hint="cs"/>
          <w:bCs/>
          <w:sz w:val="28"/>
          <w:szCs w:val="28"/>
          <w:rtl/>
        </w:rPr>
        <w:t>)</w:t>
      </w:r>
    </w:p>
    <w:p w14:paraId="2E462B28" w14:textId="77777777" w:rsidR="008A7493" w:rsidRPr="00C32724" w:rsidRDefault="008A7493" w:rsidP="008A7493">
      <w:pPr>
        <w:tabs>
          <w:tab w:val="left" w:pos="720"/>
          <w:tab w:val="left" w:pos="1427"/>
        </w:tabs>
        <w:bidi/>
        <w:spacing w:after="240"/>
        <w:jc w:val="center"/>
        <w:outlineLvl w:val="0"/>
        <w:rPr>
          <w:rFonts w:cs="Traditional Arabic"/>
          <w:bCs/>
          <w:sz w:val="28"/>
          <w:szCs w:val="28"/>
          <w:rtl/>
        </w:rPr>
      </w:pPr>
      <w:r w:rsidRPr="00C32724">
        <w:rPr>
          <w:rFonts w:cs="Traditional Arabic"/>
          <w:bCs/>
          <w:sz w:val="28"/>
          <w:szCs w:val="28"/>
          <w:rtl/>
        </w:rPr>
        <w:t xml:space="preserve">توزيع أفراد الدراسة وفق متغير </w:t>
      </w:r>
      <w:r>
        <w:rPr>
          <w:rFonts w:cs="Traditional Arabic" w:hint="cs"/>
          <w:bCs/>
          <w:sz w:val="28"/>
          <w:szCs w:val="28"/>
          <w:rtl/>
        </w:rPr>
        <w:t>المؤهل العلمي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96"/>
        <w:gridCol w:w="1116"/>
        <w:gridCol w:w="1104"/>
      </w:tblGrid>
      <w:tr w:rsidR="008A7493" w:rsidRPr="00C32724" w14:paraId="3145C875" w14:textId="77777777" w:rsidTr="00863DD4">
        <w:trPr>
          <w:trHeight w:val="270"/>
          <w:jc w:val="center"/>
        </w:trPr>
        <w:tc>
          <w:tcPr>
            <w:tcW w:w="3769" w:type="pct"/>
            <w:shd w:val="clear" w:color="auto" w:fill="C6D9F1"/>
          </w:tcPr>
          <w:p w14:paraId="54F25FB1" w14:textId="77777777" w:rsidR="008A7493" w:rsidRPr="00C32724" w:rsidRDefault="008A7493" w:rsidP="00863DD4">
            <w:pPr>
              <w:tabs>
                <w:tab w:val="left" w:pos="720"/>
                <w:tab w:val="left" w:pos="1427"/>
              </w:tabs>
              <w:bidi/>
              <w:spacing w:line="360" w:lineRule="auto"/>
              <w:jc w:val="center"/>
              <w:rPr>
                <w:rFonts w:cs="Traditional Arabic"/>
                <w:bCs/>
                <w:sz w:val="28"/>
                <w:szCs w:val="28"/>
                <w:rtl/>
              </w:rPr>
            </w:pPr>
            <w:r>
              <w:rPr>
                <w:rFonts w:cs="Traditional Arabic" w:hint="cs"/>
                <w:bCs/>
                <w:sz w:val="28"/>
                <w:szCs w:val="28"/>
                <w:rtl/>
              </w:rPr>
              <w:t>المؤهل العلمي</w:t>
            </w:r>
          </w:p>
        </w:tc>
        <w:tc>
          <w:tcPr>
            <w:tcW w:w="619" w:type="pct"/>
            <w:shd w:val="clear" w:color="auto" w:fill="C6D9F1"/>
          </w:tcPr>
          <w:p w14:paraId="714DF20C" w14:textId="77777777" w:rsidR="008A7493" w:rsidRPr="00C32724" w:rsidRDefault="008A7493" w:rsidP="00863DD4">
            <w:pPr>
              <w:tabs>
                <w:tab w:val="left" w:pos="720"/>
                <w:tab w:val="left" w:pos="1427"/>
              </w:tabs>
              <w:bidi/>
              <w:spacing w:line="360" w:lineRule="auto"/>
              <w:jc w:val="center"/>
              <w:rPr>
                <w:rFonts w:cs="Traditional Arabic"/>
                <w:bCs/>
                <w:sz w:val="28"/>
                <w:szCs w:val="28"/>
                <w:rtl/>
              </w:rPr>
            </w:pPr>
            <w:r w:rsidRPr="00C32724">
              <w:rPr>
                <w:rFonts w:cs="Traditional Arabic"/>
                <w:bCs/>
                <w:sz w:val="28"/>
                <w:szCs w:val="28"/>
                <w:rtl/>
              </w:rPr>
              <w:t>التكرار</w:t>
            </w:r>
          </w:p>
        </w:tc>
        <w:tc>
          <w:tcPr>
            <w:tcW w:w="612" w:type="pct"/>
            <w:shd w:val="clear" w:color="auto" w:fill="C6D9F1"/>
          </w:tcPr>
          <w:p w14:paraId="564BB403" w14:textId="77777777" w:rsidR="008A7493" w:rsidRPr="00C32724" w:rsidRDefault="008A7493" w:rsidP="00863DD4">
            <w:pPr>
              <w:tabs>
                <w:tab w:val="left" w:pos="720"/>
                <w:tab w:val="left" w:pos="1427"/>
              </w:tabs>
              <w:bidi/>
              <w:spacing w:line="360" w:lineRule="auto"/>
              <w:jc w:val="center"/>
              <w:rPr>
                <w:rFonts w:cs="Traditional Arabic"/>
                <w:bCs/>
                <w:sz w:val="28"/>
                <w:szCs w:val="28"/>
                <w:rtl/>
              </w:rPr>
            </w:pPr>
            <w:r w:rsidRPr="00C32724">
              <w:rPr>
                <w:rFonts w:cs="Traditional Arabic"/>
                <w:bCs/>
                <w:sz w:val="28"/>
                <w:szCs w:val="28"/>
                <w:rtl/>
              </w:rPr>
              <w:t>النسبة</w:t>
            </w:r>
          </w:p>
        </w:tc>
      </w:tr>
      <w:tr w:rsidR="00086C50" w:rsidRPr="00C32724" w14:paraId="302A286B" w14:textId="77777777" w:rsidTr="00863DD4">
        <w:trPr>
          <w:trHeight w:val="294"/>
          <w:jc w:val="center"/>
        </w:trPr>
        <w:tc>
          <w:tcPr>
            <w:tcW w:w="3769" w:type="pct"/>
          </w:tcPr>
          <w:p w14:paraId="26518398" w14:textId="268C3AF0" w:rsidR="00086C50" w:rsidRDefault="00086C50" w:rsidP="00863DD4">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دبلوم</w:t>
            </w:r>
          </w:p>
        </w:tc>
        <w:tc>
          <w:tcPr>
            <w:tcW w:w="619" w:type="pct"/>
          </w:tcPr>
          <w:p w14:paraId="203216A4" w14:textId="48545C66" w:rsidR="00086C50" w:rsidRDefault="00086C50" w:rsidP="00863DD4">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22</w:t>
            </w:r>
          </w:p>
        </w:tc>
        <w:tc>
          <w:tcPr>
            <w:tcW w:w="612" w:type="pct"/>
          </w:tcPr>
          <w:p w14:paraId="3C9B62CD" w14:textId="63E56609" w:rsidR="00086C50" w:rsidRDefault="00086C50" w:rsidP="00863DD4">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9.4%</w:t>
            </w:r>
          </w:p>
        </w:tc>
      </w:tr>
      <w:tr w:rsidR="008A7493" w:rsidRPr="00C32724" w14:paraId="6A71ACDD" w14:textId="77777777" w:rsidTr="00863DD4">
        <w:trPr>
          <w:trHeight w:val="294"/>
          <w:jc w:val="center"/>
        </w:trPr>
        <w:tc>
          <w:tcPr>
            <w:tcW w:w="3769" w:type="pct"/>
          </w:tcPr>
          <w:p w14:paraId="5D280386" w14:textId="77777777" w:rsidR="008A7493" w:rsidRPr="004C5F8E" w:rsidRDefault="008A7493" w:rsidP="00863DD4">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بكالوريوس</w:t>
            </w:r>
          </w:p>
        </w:tc>
        <w:tc>
          <w:tcPr>
            <w:tcW w:w="619" w:type="pct"/>
          </w:tcPr>
          <w:p w14:paraId="631C0F68" w14:textId="6BFF31B8" w:rsidR="008A7493" w:rsidRPr="004C5F8E" w:rsidRDefault="00F66C52" w:rsidP="00863DD4">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95</w:t>
            </w:r>
          </w:p>
        </w:tc>
        <w:tc>
          <w:tcPr>
            <w:tcW w:w="612" w:type="pct"/>
          </w:tcPr>
          <w:p w14:paraId="4687FFEB" w14:textId="2D8DCF7F" w:rsidR="008A7493" w:rsidRPr="004C5F8E" w:rsidRDefault="00F66C52" w:rsidP="00863DD4">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40.4%</w:t>
            </w:r>
          </w:p>
        </w:tc>
      </w:tr>
      <w:tr w:rsidR="008A7493" w:rsidRPr="00C32724" w14:paraId="6ED7B69F" w14:textId="77777777" w:rsidTr="00863DD4">
        <w:trPr>
          <w:trHeight w:val="289"/>
          <w:jc w:val="center"/>
        </w:trPr>
        <w:tc>
          <w:tcPr>
            <w:tcW w:w="3769" w:type="pct"/>
          </w:tcPr>
          <w:p w14:paraId="260199F7" w14:textId="77777777" w:rsidR="008A7493" w:rsidRPr="004C5F8E" w:rsidRDefault="008A7493" w:rsidP="00863DD4">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ماجستير</w:t>
            </w:r>
          </w:p>
        </w:tc>
        <w:tc>
          <w:tcPr>
            <w:tcW w:w="619" w:type="pct"/>
          </w:tcPr>
          <w:p w14:paraId="267C5FFD" w14:textId="1909C47A" w:rsidR="008A7493" w:rsidRPr="004C5F8E" w:rsidRDefault="00F66C52" w:rsidP="00863DD4">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71</w:t>
            </w:r>
          </w:p>
        </w:tc>
        <w:tc>
          <w:tcPr>
            <w:tcW w:w="612" w:type="pct"/>
          </w:tcPr>
          <w:p w14:paraId="0C7B3CCA" w14:textId="26F6BE3D" w:rsidR="008A7493" w:rsidRPr="004C5F8E" w:rsidRDefault="00F66C52" w:rsidP="00863DD4">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30.2%</w:t>
            </w:r>
          </w:p>
        </w:tc>
      </w:tr>
      <w:tr w:rsidR="008A7493" w:rsidRPr="00C32724" w14:paraId="2CD0B259" w14:textId="77777777" w:rsidTr="00863DD4">
        <w:trPr>
          <w:trHeight w:val="289"/>
          <w:jc w:val="center"/>
        </w:trPr>
        <w:tc>
          <w:tcPr>
            <w:tcW w:w="3769" w:type="pct"/>
          </w:tcPr>
          <w:p w14:paraId="6485D62A" w14:textId="77777777" w:rsidR="008A7493" w:rsidRPr="004C5F8E" w:rsidRDefault="008A7493" w:rsidP="00863DD4">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دكتوراة</w:t>
            </w:r>
          </w:p>
        </w:tc>
        <w:tc>
          <w:tcPr>
            <w:tcW w:w="619" w:type="pct"/>
          </w:tcPr>
          <w:p w14:paraId="7D75F261" w14:textId="77E2F28A" w:rsidR="008A7493" w:rsidRDefault="00F66C52" w:rsidP="00863DD4">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47</w:t>
            </w:r>
          </w:p>
        </w:tc>
        <w:tc>
          <w:tcPr>
            <w:tcW w:w="612" w:type="pct"/>
          </w:tcPr>
          <w:p w14:paraId="30E06D5F" w14:textId="7DCC8015" w:rsidR="008A7493" w:rsidRDefault="00F66C52" w:rsidP="00863DD4">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20%</w:t>
            </w:r>
          </w:p>
        </w:tc>
      </w:tr>
      <w:tr w:rsidR="008A7493" w:rsidRPr="00C32724" w14:paraId="3EA253EF" w14:textId="77777777" w:rsidTr="00863DD4">
        <w:trPr>
          <w:trHeight w:val="300"/>
          <w:jc w:val="center"/>
        </w:trPr>
        <w:tc>
          <w:tcPr>
            <w:tcW w:w="3769" w:type="pct"/>
            <w:shd w:val="clear" w:color="auto" w:fill="C6D9F1"/>
          </w:tcPr>
          <w:p w14:paraId="5D56DC31" w14:textId="77777777" w:rsidR="008A7493" w:rsidRPr="00C32724" w:rsidRDefault="008A7493" w:rsidP="00863DD4">
            <w:pPr>
              <w:tabs>
                <w:tab w:val="left" w:pos="720"/>
                <w:tab w:val="left" w:pos="1427"/>
              </w:tabs>
              <w:bidi/>
              <w:spacing w:line="360" w:lineRule="auto"/>
              <w:jc w:val="center"/>
              <w:rPr>
                <w:rFonts w:cs="Traditional Arabic"/>
                <w:bCs/>
                <w:sz w:val="28"/>
                <w:szCs w:val="28"/>
                <w:rtl/>
              </w:rPr>
            </w:pPr>
            <w:r w:rsidRPr="00C32724">
              <w:rPr>
                <w:rFonts w:cs="Traditional Arabic"/>
                <w:bCs/>
                <w:sz w:val="28"/>
                <w:szCs w:val="28"/>
                <w:rtl/>
              </w:rPr>
              <w:t>المجموع</w:t>
            </w:r>
          </w:p>
        </w:tc>
        <w:tc>
          <w:tcPr>
            <w:tcW w:w="619" w:type="pct"/>
            <w:shd w:val="clear" w:color="auto" w:fill="C6D9F1"/>
          </w:tcPr>
          <w:p w14:paraId="684A382A" w14:textId="36D12575" w:rsidR="008A7493" w:rsidRPr="00C32724" w:rsidRDefault="00F66C52" w:rsidP="00863DD4">
            <w:pPr>
              <w:tabs>
                <w:tab w:val="left" w:pos="720"/>
                <w:tab w:val="left" w:pos="1427"/>
              </w:tabs>
              <w:bidi/>
              <w:spacing w:line="360" w:lineRule="auto"/>
              <w:jc w:val="center"/>
              <w:rPr>
                <w:rFonts w:cs="Traditional Arabic"/>
                <w:bCs/>
                <w:sz w:val="28"/>
                <w:szCs w:val="28"/>
                <w:rtl/>
              </w:rPr>
            </w:pPr>
            <w:r>
              <w:rPr>
                <w:rFonts w:cs="Traditional Arabic" w:hint="cs"/>
                <w:bCs/>
                <w:sz w:val="28"/>
                <w:szCs w:val="28"/>
                <w:rtl/>
              </w:rPr>
              <w:t>235</w:t>
            </w:r>
          </w:p>
        </w:tc>
        <w:tc>
          <w:tcPr>
            <w:tcW w:w="612" w:type="pct"/>
            <w:shd w:val="clear" w:color="auto" w:fill="C6D9F1"/>
          </w:tcPr>
          <w:p w14:paraId="02598079" w14:textId="77777777" w:rsidR="008A7493" w:rsidRPr="00C32724" w:rsidRDefault="008A7493" w:rsidP="00863DD4">
            <w:pPr>
              <w:tabs>
                <w:tab w:val="left" w:pos="720"/>
                <w:tab w:val="left" w:pos="1427"/>
              </w:tabs>
              <w:bidi/>
              <w:spacing w:line="360" w:lineRule="auto"/>
              <w:jc w:val="center"/>
              <w:rPr>
                <w:rFonts w:cs="Traditional Arabic"/>
                <w:bCs/>
                <w:sz w:val="28"/>
                <w:szCs w:val="28"/>
                <w:rtl/>
              </w:rPr>
            </w:pPr>
            <w:r w:rsidRPr="00C32724">
              <w:rPr>
                <w:rFonts w:cs="Traditional Arabic"/>
                <w:bCs/>
                <w:sz w:val="28"/>
                <w:szCs w:val="28"/>
                <w:rtl/>
              </w:rPr>
              <w:t>100%</w:t>
            </w:r>
          </w:p>
        </w:tc>
      </w:tr>
    </w:tbl>
    <w:p w14:paraId="747AD795" w14:textId="4599B6F1" w:rsidR="008A7493" w:rsidRDefault="008A7493" w:rsidP="008A7493">
      <w:pPr>
        <w:bidi/>
        <w:spacing w:before="240" w:after="160"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53180F">
        <w:rPr>
          <w:rFonts w:ascii="Traditional Arabic" w:eastAsiaTheme="minorHAnsi" w:hAnsi="Traditional Arabic" w:cs="Traditional Arabic"/>
          <w:kern w:val="2"/>
          <w:sz w:val="32"/>
          <w:szCs w:val="32"/>
          <w:rtl/>
          <w:lang w:bidi="ar-EG"/>
          <w14:ligatures w14:val="standardContextual"/>
        </w:rPr>
        <w:lastRenderedPageBreak/>
        <w:t>يتضح من الجدول السابق أن الفئة الأكبر من عينة الدراسة هم من الحاصلين على درجة البكالوريوس، بنسبة بلغت</w:t>
      </w:r>
      <w:r>
        <w:rPr>
          <w:rFonts w:ascii="Traditional Arabic" w:eastAsiaTheme="minorHAnsi" w:hAnsi="Traditional Arabic" w:cs="Traditional Arabic" w:hint="cs"/>
          <w:kern w:val="2"/>
          <w:sz w:val="32"/>
          <w:szCs w:val="32"/>
          <w:rtl/>
          <w:lang w:bidi="ar-EG"/>
          <w14:ligatures w14:val="standardContextual"/>
        </w:rPr>
        <w:t xml:space="preserve"> </w:t>
      </w:r>
      <w:r w:rsidR="005704F4">
        <w:rPr>
          <w:rFonts w:ascii="Traditional Arabic" w:eastAsiaTheme="minorHAnsi" w:hAnsi="Traditional Arabic" w:cs="Traditional Arabic" w:hint="cs"/>
          <w:kern w:val="2"/>
          <w:sz w:val="32"/>
          <w:szCs w:val="32"/>
          <w:rtl/>
          <w:lang w:bidi="ar-EG"/>
          <w14:ligatures w14:val="standardContextual"/>
        </w:rPr>
        <w:t>40.4</w:t>
      </w:r>
      <w:r w:rsidRPr="0053180F">
        <w:rPr>
          <w:rFonts w:ascii="Traditional Arabic" w:eastAsiaTheme="minorHAnsi" w:hAnsi="Traditional Arabic" w:cs="Traditional Arabic"/>
          <w:kern w:val="2"/>
          <w:sz w:val="32"/>
          <w:szCs w:val="32"/>
          <w:rtl/>
          <w:lang w:bidi="ar-EG"/>
          <w14:ligatures w14:val="standardContextual"/>
        </w:rPr>
        <w:t xml:space="preserve"> %، في حين أن الفئة الأقل في عينة الدراسة كانت من الحاصلين على </w:t>
      </w:r>
      <w:r w:rsidR="005704F4">
        <w:rPr>
          <w:rFonts w:ascii="Traditional Arabic" w:eastAsiaTheme="minorHAnsi" w:hAnsi="Traditional Arabic" w:cs="Traditional Arabic" w:hint="cs"/>
          <w:kern w:val="2"/>
          <w:sz w:val="32"/>
          <w:szCs w:val="32"/>
          <w:rtl/>
          <w:lang w:bidi="ar-EG"/>
          <w14:ligatures w14:val="standardContextual"/>
        </w:rPr>
        <w:t>الدبلوم</w:t>
      </w:r>
      <w:r w:rsidRPr="0053180F">
        <w:rPr>
          <w:rFonts w:ascii="Traditional Arabic" w:eastAsiaTheme="minorHAnsi" w:hAnsi="Traditional Arabic" w:cs="Traditional Arabic"/>
          <w:kern w:val="2"/>
          <w:sz w:val="32"/>
          <w:szCs w:val="32"/>
          <w:rtl/>
          <w:lang w:bidi="ar-EG"/>
          <w14:ligatures w14:val="standardContextual"/>
        </w:rPr>
        <w:t xml:space="preserve"> بنسبة، </w:t>
      </w:r>
      <w:r w:rsidR="005704F4">
        <w:rPr>
          <w:rFonts w:ascii="Traditional Arabic" w:eastAsiaTheme="minorHAnsi" w:hAnsi="Traditional Arabic" w:cs="Traditional Arabic" w:hint="cs"/>
          <w:kern w:val="2"/>
          <w:sz w:val="32"/>
          <w:szCs w:val="32"/>
          <w:rtl/>
          <w:lang w:bidi="ar-EG"/>
          <w14:ligatures w14:val="standardContextual"/>
        </w:rPr>
        <w:t>9.4</w:t>
      </w:r>
      <w:r w:rsidRPr="0053180F">
        <w:rPr>
          <w:rFonts w:ascii="Traditional Arabic" w:eastAsiaTheme="minorHAnsi" w:hAnsi="Traditional Arabic" w:cs="Traditional Arabic"/>
          <w:kern w:val="2"/>
          <w:sz w:val="32"/>
          <w:szCs w:val="32"/>
          <w:rtl/>
          <w:lang w:bidi="ar-EG"/>
          <w14:ligatures w14:val="standardContextual"/>
        </w:rPr>
        <w:t xml:space="preserve"> % والشكل البياني التالي يوضح ذلك</w:t>
      </w:r>
      <w:r w:rsidR="005704F4">
        <w:rPr>
          <w:rFonts w:ascii="Traditional Arabic" w:eastAsiaTheme="minorHAnsi" w:hAnsi="Traditional Arabic" w:cs="Traditional Arabic" w:hint="cs"/>
          <w:kern w:val="2"/>
          <w:sz w:val="32"/>
          <w:szCs w:val="32"/>
          <w:rtl/>
          <w:lang w:bidi="ar-EG"/>
          <w14:ligatures w14:val="standardContextual"/>
        </w:rPr>
        <w:t>:</w:t>
      </w:r>
    </w:p>
    <w:p w14:paraId="1DCA771C" w14:textId="77777777" w:rsidR="005704F4" w:rsidRPr="00C85084" w:rsidRDefault="005704F4" w:rsidP="005704F4">
      <w:pPr>
        <w:spacing w:line="360" w:lineRule="auto"/>
        <w:ind w:firstLine="720"/>
        <w:jc w:val="both"/>
        <w:rPr>
          <w:rFonts w:ascii="Traditional Arabic" w:hAnsi="Traditional Arabic" w:cs="Traditional Arabic"/>
          <w:sz w:val="32"/>
          <w:szCs w:val="32"/>
          <w:rtl/>
          <w:lang w:bidi="ar-EG"/>
        </w:rPr>
      </w:pPr>
      <w:r w:rsidRPr="00C85084">
        <w:rPr>
          <w:noProof/>
        </w:rPr>
        <w:drawing>
          <wp:inline distT="0" distB="0" distL="0" distR="0" wp14:anchorId="19C00A7A" wp14:editId="2479646D">
            <wp:extent cx="4514850" cy="3257550"/>
            <wp:effectExtent l="0" t="0" r="0" b="0"/>
            <wp:docPr id="1325898411" name="مخطط 1">
              <a:extLst xmlns:a="http://schemas.openxmlformats.org/drawingml/2006/main">
                <a:ext uri="{FF2B5EF4-FFF2-40B4-BE49-F238E27FC236}">
                  <a16:creationId xmlns:a16="http://schemas.microsoft.com/office/drawing/2014/main" id="{53A56C38-0FD3-4A73-9030-AD9EA46F6E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B4824FD" w14:textId="495CCBE4" w:rsidR="005704F4" w:rsidRDefault="005704F4" w:rsidP="005704F4">
      <w:pPr>
        <w:tabs>
          <w:tab w:val="left" w:pos="720"/>
          <w:tab w:val="left" w:pos="1427"/>
        </w:tabs>
        <w:bidi/>
        <w:spacing w:after="240"/>
        <w:jc w:val="center"/>
        <w:outlineLvl w:val="0"/>
        <w:rPr>
          <w:rFonts w:cs="Traditional Arabic"/>
          <w:bCs/>
          <w:sz w:val="28"/>
          <w:szCs w:val="28"/>
          <w:rtl/>
        </w:rPr>
      </w:pPr>
      <w:r w:rsidRPr="00D65474">
        <w:rPr>
          <w:rFonts w:cs="Traditional Arabic" w:hint="cs"/>
          <w:bCs/>
          <w:sz w:val="28"/>
          <w:szCs w:val="28"/>
          <w:rtl/>
        </w:rPr>
        <w:t xml:space="preserve">شكل رقم (3) توزيع أفراد الدراسة وفق متغير </w:t>
      </w:r>
      <w:r w:rsidR="007F6486">
        <w:rPr>
          <w:rFonts w:cs="Traditional Arabic" w:hint="cs"/>
          <w:bCs/>
          <w:sz w:val="28"/>
          <w:szCs w:val="28"/>
          <w:rtl/>
        </w:rPr>
        <w:t xml:space="preserve">المؤهل </w:t>
      </w:r>
      <w:r w:rsidR="00FC4E92">
        <w:rPr>
          <w:rFonts w:cs="Traditional Arabic" w:hint="cs"/>
          <w:bCs/>
          <w:sz w:val="28"/>
          <w:szCs w:val="28"/>
          <w:rtl/>
        </w:rPr>
        <w:t>العلمي</w:t>
      </w:r>
    </w:p>
    <w:p w14:paraId="5288F559" w14:textId="4A85BAEC" w:rsidR="000807AD" w:rsidRPr="00C32724" w:rsidRDefault="00556C9A" w:rsidP="00556C9A">
      <w:pPr>
        <w:numPr>
          <w:ilvl w:val="0"/>
          <w:numId w:val="42"/>
        </w:numPr>
        <w:tabs>
          <w:tab w:val="left" w:pos="423"/>
          <w:tab w:val="left" w:pos="720"/>
          <w:tab w:val="left" w:pos="849"/>
        </w:tabs>
        <w:bidi/>
        <w:spacing w:line="360" w:lineRule="auto"/>
        <w:contextualSpacing/>
        <w:jc w:val="lowKashida"/>
        <w:rPr>
          <w:rFonts w:cs="Traditional Arabic"/>
          <w:b/>
          <w:bCs/>
          <w:sz w:val="32"/>
          <w:szCs w:val="32"/>
          <w:rtl/>
        </w:rPr>
      </w:pPr>
      <w:r>
        <w:rPr>
          <w:rFonts w:cs="Traditional Arabic" w:hint="cs"/>
          <w:b/>
          <w:bCs/>
          <w:sz w:val="32"/>
          <w:szCs w:val="32"/>
          <w:rtl/>
        </w:rPr>
        <w:t xml:space="preserve">المسمى </w:t>
      </w:r>
      <w:r w:rsidR="00850B19">
        <w:rPr>
          <w:rFonts w:cs="Traditional Arabic" w:hint="cs"/>
          <w:b/>
          <w:bCs/>
          <w:sz w:val="32"/>
          <w:szCs w:val="32"/>
          <w:rtl/>
        </w:rPr>
        <w:t>الوظيفي</w:t>
      </w:r>
      <w:r w:rsidR="000807AD">
        <w:rPr>
          <w:rFonts w:cs="Traditional Arabic" w:hint="cs"/>
          <w:b/>
          <w:bCs/>
          <w:sz w:val="32"/>
          <w:szCs w:val="32"/>
          <w:rtl/>
        </w:rPr>
        <w:t>:</w:t>
      </w:r>
    </w:p>
    <w:p w14:paraId="6B392661" w14:textId="77777777" w:rsidR="000807AD" w:rsidRPr="00C32724" w:rsidRDefault="000807AD" w:rsidP="000807AD">
      <w:pPr>
        <w:tabs>
          <w:tab w:val="left" w:pos="720"/>
          <w:tab w:val="left" w:pos="1427"/>
        </w:tabs>
        <w:bidi/>
        <w:jc w:val="center"/>
        <w:outlineLvl w:val="0"/>
        <w:rPr>
          <w:rFonts w:cs="Traditional Arabic"/>
          <w:bCs/>
          <w:sz w:val="28"/>
          <w:szCs w:val="28"/>
          <w:rtl/>
        </w:rPr>
      </w:pPr>
      <w:r w:rsidRPr="00C32724">
        <w:rPr>
          <w:rFonts w:cs="Traditional Arabic"/>
          <w:bCs/>
          <w:sz w:val="28"/>
          <w:szCs w:val="28"/>
          <w:rtl/>
        </w:rPr>
        <w:t xml:space="preserve">جدول رقم </w:t>
      </w:r>
      <w:r w:rsidRPr="00C32724">
        <w:rPr>
          <w:rFonts w:cs="Traditional Arabic" w:hint="cs"/>
          <w:bCs/>
          <w:sz w:val="28"/>
          <w:szCs w:val="28"/>
          <w:rtl/>
        </w:rPr>
        <w:t>(</w:t>
      </w:r>
      <w:r>
        <w:rPr>
          <w:rFonts w:cs="Traditional Arabic" w:hint="cs"/>
          <w:bCs/>
          <w:sz w:val="28"/>
          <w:szCs w:val="28"/>
          <w:rtl/>
        </w:rPr>
        <w:t>4</w:t>
      </w:r>
      <w:r w:rsidRPr="00C32724">
        <w:rPr>
          <w:rFonts w:cs="Traditional Arabic" w:hint="cs"/>
          <w:bCs/>
          <w:sz w:val="28"/>
          <w:szCs w:val="28"/>
          <w:rtl/>
        </w:rPr>
        <w:t>)</w:t>
      </w:r>
    </w:p>
    <w:p w14:paraId="0A824948" w14:textId="77777777" w:rsidR="000807AD" w:rsidRPr="00C32724" w:rsidRDefault="000807AD" w:rsidP="000807AD">
      <w:pPr>
        <w:tabs>
          <w:tab w:val="left" w:pos="720"/>
          <w:tab w:val="left" w:pos="1427"/>
        </w:tabs>
        <w:bidi/>
        <w:spacing w:after="240"/>
        <w:jc w:val="center"/>
        <w:outlineLvl w:val="0"/>
        <w:rPr>
          <w:rFonts w:cs="Traditional Arabic"/>
          <w:bCs/>
          <w:sz w:val="28"/>
          <w:szCs w:val="28"/>
          <w:rtl/>
        </w:rPr>
      </w:pPr>
      <w:r w:rsidRPr="00C32724">
        <w:rPr>
          <w:rFonts w:cs="Traditional Arabic"/>
          <w:bCs/>
          <w:sz w:val="28"/>
          <w:szCs w:val="28"/>
          <w:rtl/>
        </w:rPr>
        <w:t xml:space="preserve">توزيع أفراد الدراسة وفق متغير </w:t>
      </w:r>
      <w:r>
        <w:rPr>
          <w:rFonts w:cs="Traditional Arabic" w:hint="cs"/>
          <w:bCs/>
          <w:sz w:val="28"/>
          <w:szCs w:val="28"/>
          <w:rtl/>
        </w:rPr>
        <w:t>الوظيفة</w:t>
      </w:r>
    </w:p>
    <w:tbl>
      <w:tblPr>
        <w:bidiVisual/>
        <w:tblW w:w="47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81"/>
        <w:gridCol w:w="1135"/>
        <w:gridCol w:w="1123"/>
      </w:tblGrid>
      <w:tr w:rsidR="000807AD" w:rsidRPr="00C32724" w14:paraId="0665C89F" w14:textId="77777777" w:rsidTr="00556C9A">
        <w:trPr>
          <w:trHeight w:val="270"/>
          <w:jc w:val="center"/>
        </w:trPr>
        <w:tc>
          <w:tcPr>
            <w:tcW w:w="3693" w:type="pct"/>
            <w:shd w:val="clear" w:color="auto" w:fill="C6D9F1"/>
          </w:tcPr>
          <w:p w14:paraId="43421451" w14:textId="6603FFC4" w:rsidR="000807AD" w:rsidRPr="00C32724" w:rsidRDefault="00556C9A" w:rsidP="00863DD4">
            <w:pPr>
              <w:tabs>
                <w:tab w:val="left" w:pos="720"/>
                <w:tab w:val="left" w:pos="1427"/>
              </w:tabs>
              <w:bidi/>
              <w:spacing w:line="276" w:lineRule="auto"/>
              <w:jc w:val="center"/>
              <w:rPr>
                <w:rFonts w:cs="Traditional Arabic"/>
                <w:bCs/>
                <w:sz w:val="28"/>
                <w:szCs w:val="28"/>
                <w:rtl/>
              </w:rPr>
            </w:pPr>
            <w:r>
              <w:rPr>
                <w:rFonts w:cs="Traditional Arabic" w:hint="cs"/>
                <w:bCs/>
                <w:sz w:val="28"/>
                <w:szCs w:val="28"/>
                <w:rtl/>
              </w:rPr>
              <w:t>المسمى الوظيفي</w:t>
            </w:r>
          </w:p>
        </w:tc>
        <w:tc>
          <w:tcPr>
            <w:tcW w:w="657" w:type="pct"/>
            <w:shd w:val="clear" w:color="auto" w:fill="C6D9F1"/>
          </w:tcPr>
          <w:p w14:paraId="59123400" w14:textId="77777777" w:rsidR="000807AD" w:rsidRPr="00C32724" w:rsidRDefault="000807AD" w:rsidP="00863DD4">
            <w:pPr>
              <w:tabs>
                <w:tab w:val="left" w:pos="720"/>
                <w:tab w:val="left" w:pos="1427"/>
              </w:tabs>
              <w:bidi/>
              <w:spacing w:line="276" w:lineRule="auto"/>
              <w:jc w:val="center"/>
              <w:rPr>
                <w:rFonts w:cs="Traditional Arabic"/>
                <w:bCs/>
                <w:sz w:val="28"/>
                <w:szCs w:val="28"/>
                <w:rtl/>
              </w:rPr>
            </w:pPr>
            <w:r w:rsidRPr="00C32724">
              <w:rPr>
                <w:rFonts w:cs="Traditional Arabic"/>
                <w:bCs/>
                <w:sz w:val="28"/>
                <w:szCs w:val="28"/>
                <w:rtl/>
              </w:rPr>
              <w:t>التكرار</w:t>
            </w:r>
          </w:p>
        </w:tc>
        <w:tc>
          <w:tcPr>
            <w:tcW w:w="650" w:type="pct"/>
            <w:shd w:val="clear" w:color="auto" w:fill="C6D9F1"/>
          </w:tcPr>
          <w:p w14:paraId="2A61D644" w14:textId="77777777" w:rsidR="000807AD" w:rsidRPr="00C32724" w:rsidRDefault="000807AD" w:rsidP="00863DD4">
            <w:pPr>
              <w:tabs>
                <w:tab w:val="left" w:pos="720"/>
                <w:tab w:val="left" w:pos="1427"/>
              </w:tabs>
              <w:bidi/>
              <w:spacing w:line="276" w:lineRule="auto"/>
              <w:jc w:val="center"/>
              <w:rPr>
                <w:rFonts w:cs="Traditional Arabic"/>
                <w:bCs/>
                <w:sz w:val="28"/>
                <w:szCs w:val="28"/>
                <w:rtl/>
              </w:rPr>
            </w:pPr>
            <w:r w:rsidRPr="00C32724">
              <w:rPr>
                <w:rFonts w:cs="Traditional Arabic"/>
                <w:bCs/>
                <w:sz w:val="28"/>
                <w:szCs w:val="28"/>
                <w:rtl/>
              </w:rPr>
              <w:t>النسبة</w:t>
            </w:r>
          </w:p>
        </w:tc>
      </w:tr>
      <w:tr w:rsidR="000807AD" w:rsidRPr="00C32724" w14:paraId="329DCC8C" w14:textId="77777777" w:rsidTr="00556C9A">
        <w:trPr>
          <w:trHeight w:val="294"/>
          <w:jc w:val="center"/>
        </w:trPr>
        <w:tc>
          <w:tcPr>
            <w:tcW w:w="3693" w:type="pct"/>
          </w:tcPr>
          <w:p w14:paraId="09CE2E0B" w14:textId="213D8B5E" w:rsidR="000807AD" w:rsidRPr="00556C9A" w:rsidRDefault="00556C9A" w:rsidP="00556C9A">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طبيب/ ة</w:t>
            </w:r>
          </w:p>
        </w:tc>
        <w:tc>
          <w:tcPr>
            <w:tcW w:w="657" w:type="pct"/>
          </w:tcPr>
          <w:p w14:paraId="45C90AE7" w14:textId="09A5C91E" w:rsidR="000807AD" w:rsidRPr="00556C9A" w:rsidRDefault="00850B19" w:rsidP="00556C9A">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7</w:t>
            </w:r>
            <w:r w:rsidR="003C5B73">
              <w:rPr>
                <w:rFonts w:cs="Traditional Arabic" w:hint="cs"/>
                <w:b/>
                <w:bCs/>
                <w:sz w:val="28"/>
                <w:szCs w:val="28"/>
                <w:rtl/>
              </w:rPr>
              <w:t>9</w:t>
            </w:r>
          </w:p>
        </w:tc>
        <w:tc>
          <w:tcPr>
            <w:tcW w:w="650" w:type="pct"/>
          </w:tcPr>
          <w:p w14:paraId="4CB40E84" w14:textId="700250C4" w:rsidR="000807AD" w:rsidRPr="00556C9A" w:rsidRDefault="00850B19" w:rsidP="00556C9A">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33.</w:t>
            </w:r>
            <w:r w:rsidR="003C5B73">
              <w:rPr>
                <w:rFonts w:cs="Traditional Arabic" w:hint="cs"/>
                <w:b/>
                <w:bCs/>
                <w:sz w:val="28"/>
                <w:szCs w:val="28"/>
                <w:rtl/>
              </w:rPr>
              <w:t>3</w:t>
            </w:r>
            <w:r>
              <w:rPr>
                <w:rFonts w:cs="Traditional Arabic" w:hint="cs"/>
                <w:b/>
                <w:bCs/>
                <w:sz w:val="28"/>
                <w:szCs w:val="28"/>
                <w:rtl/>
              </w:rPr>
              <w:t>%</w:t>
            </w:r>
          </w:p>
        </w:tc>
      </w:tr>
      <w:tr w:rsidR="000807AD" w:rsidRPr="00C32724" w14:paraId="7AF311B6" w14:textId="77777777" w:rsidTr="00556C9A">
        <w:trPr>
          <w:trHeight w:val="289"/>
          <w:jc w:val="center"/>
        </w:trPr>
        <w:tc>
          <w:tcPr>
            <w:tcW w:w="3693" w:type="pct"/>
          </w:tcPr>
          <w:p w14:paraId="6ABCF498" w14:textId="60E579ED" w:rsidR="000807AD" w:rsidRPr="00556C9A" w:rsidRDefault="00556C9A" w:rsidP="00556C9A">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ممرض/ ة</w:t>
            </w:r>
          </w:p>
        </w:tc>
        <w:tc>
          <w:tcPr>
            <w:tcW w:w="657" w:type="pct"/>
          </w:tcPr>
          <w:p w14:paraId="6E004DF9" w14:textId="7F45F3EC" w:rsidR="000807AD" w:rsidRPr="00556C9A" w:rsidRDefault="00850B19" w:rsidP="00556C9A">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42</w:t>
            </w:r>
          </w:p>
        </w:tc>
        <w:tc>
          <w:tcPr>
            <w:tcW w:w="650" w:type="pct"/>
          </w:tcPr>
          <w:p w14:paraId="1CBC32BC" w14:textId="358E49D0" w:rsidR="000807AD" w:rsidRPr="00556C9A" w:rsidRDefault="00850B19" w:rsidP="00556C9A">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17.9%</w:t>
            </w:r>
          </w:p>
        </w:tc>
      </w:tr>
      <w:tr w:rsidR="000807AD" w:rsidRPr="00C32724" w14:paraId="34072076" w14:textId="77777777" w:rsidTr="00556C9A">
        <w:trPr>
          <w:trHeight w:val="289"/>
          <w:jc w:val="center"/>
        </w:trPr>
        <w:tc>
          <w:tcPr>
            <w:tcW w:w="3693" w:type="pct"/>
          </w:tcPr>
          <w:p w14:paraId="59FB74E4" w14:textId="4B02C050" w:rsidR="000807AD" w:rsidRPr="00556C9A" w:rsidRDefault="00556C9A" w:rsidP="00556C9A">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فني/ ة</w:t>
            </w:r>
          </w:p>
        </w:tc>
        <w:tc>
          <w:tcPr>
            <w:tcW w:w="657" w:type="pct"/>
          </w:tcPr>
          <w:p w14:paraId="1EC03FBF" w14:textId="11F5E8C9" w:rsidR="000807AD" w:rsidRPr="00556C9A" w:rsidRDefault="00850B19" w:rsidP="00556C9A">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37</w:t>
            </w:r>
          </w:p>
        </w:tc>
        <w:tc>
          <w:tcPr>
            <w:tcW w:w="650" w:type="pct"/>
          </w:tcPr>
          <w:p w14:paraId="505A51F6" w14:textId="1FA83583" w:rsidR="000807AD" w:rsidRPr="00556C9A" w:rsidRDefault="00850B19" w:rsidP="00556C9A">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15.7%</w:t>
            </w:r>
          </w:p>
        </w:tc>
      </w:tr>
      <w:tr w:rsidR="000807AD" w:rsidRPr="00C32724" w14:paraId="477020AB" w14:textId="77777777" w:rsidTr="00556C9A">
        <w:trPr>
          <w:trHeight w:val="289"/>
          <w:jc w:val="center"/>
        </w:trPr>
        <w:tc>
          <w:tcPr>
            <w:tcW w:w="3693" w:type="pct"/>
          </w:tcPr>
          <w:p w14:paraId="10751D65" w14:textId="372FE128" w:rsidR="000807AD" w:rsidRPr="00556C9A" w:rsidRDefault="00556C9A" w:rsidP="00556C9A">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إداري/ ة</w:t>
            </w:r>
          </w:p>
        </w:tc>
        <w:tc>
          <w:tcPr>
            <w:tcW w:w="657" w:type="pct"/>
          </w:tcPr>
          <w:p w14:paraId="77F56CF3" w14:textId="57F517F7" w:rsidR="000807AD" w:rsidRPr="00556C9A" w:rsidRDefault="00850B19" w:rsidP="00556C9A">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78</w:t>
            </w:r>
          </w:p>
        </w:tc>
        <w:tc>
          <w:tcPr>
            <w:tcW w:w="650" w:type="pct"/>
          </w:tcPr>
          <w:p w14:paraId="1D61AE80" w14:textId="1728E0D0" w:rsidR="000807AD" w:rsidRPr="00556C9A" w:rsidRDefault="00850B19" w:rsidP="00556C9A">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33.</w:t>
            </w:r>
            <w:r w:rsidR="003C5B73">
              <w:rPr>
                <w:rFonts w:cs="Traditional Arabic" w:hint="cs"/>
                <w:b/>
                <w:bCs/>
                <w:sz w:val="28"/>
                <w:szCs w:val="28"/>
                <w:rtl/>
              </w:rPr>
              <w:t>1</w:t>
            </w:r>
            <w:r>
              <w:rPr>
                <w:rFonts w:cs="Traditional Arabic" w:hint="cs"/>
                <w:b/>
                <w:bCs/>
                <w:sz w:val="28"/>
                <w:szCs w:val="28"/>
                <w:rtl/>
              </w:rPr>
              <w:t>%</w:t>
            </w:r>
          </w:p>
        </w:tc>
      </w:tr>
      <w:tr w:rsidR="000807AD" w:rsidRPr="00C32724" w14:paraId="799F0E9A" w14:textId="77777777" w:rsidTr="00556C9A">
        <w:trPr>
          <w:trHeight w:val="300"/>
          <w:jc w:val="center"/>
        </w:trPr>
        <w:tc>
          <w:tcPr>
            <w:tcW w:w="3693" w:type="pct"/>
            <w:shd w:val="clear" w:color="auto" w:fill="C6D9F1"/>
          </w:tcPr>
          <w:p w14:paraId="33A2147E" w14:textId="77777777" w:rsidR="000807AD" w:rsidRPr="00C32724" w:rsidRDefault="000807AD" w:rsidP="00863DD4">
            <w:pPr>
              <w:tabs>
                <w:tab w:val="left" w:pos="720"/>
                <w:tab w:val="left" w:pos="1427"/>
              </w:tabs>
              <w:bidi/>
              <w:spacing w:line="276" w:lineRule="auto"/>
              <w:jc w:val="center"/>
              <w:rPr>
                <w:rFonts w:cs="Traditional Arabic"/>
                <w:bCs/>
                <w:sz w:val="28"/>
                <w:szCs w:val="28"/>
                <w:rtl/>
              </w:rPr>
            </w:pPr>
            <w:r w:rsidRPr="00C32724">
              <w:rPr>
                <w:rFonts w:cs="Traditional Arabic"/>
                <w:bCs/>
                <w:sz w:val="28"/>
                <w:szCs w:val="28"/>
                <w:rtl/>
              </w:rPr>
              <w:t>المجموع</w:t>
            </w:r>
          </w:p>
        </w:tc>
        <w:tc>
          <w:tcPr>
            <w:tcW w:w="657" w:type="pct"/>
            <w:shd w:val="clear" w:color="auto" w:fill="C6D9F1"/>
          </w:tcPr>
          <w:p w14:paraId="6BF8ED7A" w14:textId="29B31032" w:rsidR="000807AD" w:rsidRPr="00C32724" w:rsidRDefault="00556C9A" w:rsidP="00863DD4">
            <w:pPr>
              <w:tabs>
                <w:tab w:val="left" w:pos="720"/>
                <w:tab w:val="left" w:pos="1427"/>
              </w:tabs>
              <w:bidi/>
              <w:spacing w:line="276" w:lineRule="auto"/>
              <w:jc w:val="center"/>
              <w:rPr>
                <w:rFonts w:cs="Traditional Arabic"/>
                <w:bCs/>
                <w:sz w:val="28"/>
                <w:szCs w:val="28"/>
                <w:rtl/>
              </w:rPr>
            </w:pPr>
            <w:r>
              <w:rPr>
                <w:rFonts w:cs="Traditional Arabic" w:hint="cs"/>
                <w:bCs/>
                <w:sz w:val="28"/>
                <w:szCs w:val="28"/>
                <w:rtl/>
              </w:rPr>
              <w:t>235</w:t>
            </w:r>
          </w:p>
        </w:tc>
        <w:tc>
          <w:tcPr>
            <w:tcW w:w="650" w:type="pct"/>
            <w:shd w:val="clear" w:color="auto" w:fill="C6D9F1"/>
          </w:tcPr>
          <w:p w14:paraId="47BB5B01" w14:textId="77777777" w:rsidR="000807AD" w:rsidRPr="00C32724" w:rsidRDefault="000807AD" w:rsidP="00863DD4">
            <w:pPr>
              <w:tabs>
                <w:tab w:val="left" w:pos="720"/>
                <w:tab w:val="left" w:pos="1427"/>
              </w:tabs>
              <w:bidi/>
              <w:spacing w:line="276" w:lineRule="auto"/>
              <w:jc w:val="center"/>
              <w:rPr>
                <w:rFonts w:cs="Traditional Arabic"/>
                <w:bCs/>
                <w:sz w:val="28"/>
                <w:szCs w:val="28"/>
                <w:rtl/>
              </w:rPr>
            </w:pPr>
            <w:r w:rsidRPr="00C32724">
              <w:rPr>
                <w:rFonts w:cs="Traditional Arabic"/>
                <w:bCs/>
                <w:sz w:val="28"/>
                <w:szCs w:val="28"/>
                <w:rtl/>
              </w:rPr>
              <w:t>100%</w:t>
            </w:r>
          </w:p>
        </w:tc>
      </w:tr>
    </w:tbl>
    <w:p w14:paraId="66001098" w14:textId="07AB84B6" w:rsidR="000807AD" w:rsidRDefault="000807AD" w:rsidP="000807AD">
      <w:pPr>
        <w:bidi/>
        <w:spacing w:before="240" w:after="160"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581478">
        <w:rPr>
          <w:rFonts w:ascii="Traditional Arabic" w:eastAsiaTheme="minorHAnsi" w:hAnsi="Traditional Arabic" w:cs="Traditional Arabic"/>
          <w:kern w:val="2"/>
          <w:sz w:val="32"/>
          <w:szCs w:val="32"/>
          <w:rtl/>
          <w:lang w:bidi="ar-EG"/>
          <w14:ligatures w14:val="standardContextual"/>
        </w:rPr>
        <w:lastRenderedPageBreak/>
        <w:t xml:space="preserve">يتضح من الجدول السابق أن الفئة الأكبر من عينة الدراسة هم من </w:t>
      </w:r>
      <w:r w:rsidR="003C5B73">
        <w:rPr>
          <w:rFonts w:ascii="Traditional Arabic" w:eastAsiaTheme="minorHAnsi" w:hAnsi="Traditional Arabic" w:cs="Traditional Arabic" w:hint="cs"/>
          <w:kern w:val="2"/>
          <w:sz w:val="32"/>
          <w:szCs w:val="32"/>
          <w:rtl/>
          <w:lang w:bidi="ar-EG"/>
          <w14:ligatures w14:val="standardContextual"/>
        </w:rPr>
        <w:t>الأطباء</w:t>
      </w:r>
      <w:r w:rsidRPr="00581478">
        <w:rPr>
          <w:rFonts w:ascii="Traditional Arabic" w:eastAsiaTheme="minorHAnsi" w:hAnsi="Traditional Arabic" w:cs="Traditional Arabic"/>
          <w:kern w:val="2"/>
          <w:sz w:val="32"/>
          <w:szCs w:val="32"/>
          <w:rtl/>
          <w:lang w:bidi="ar-EG"/>
          <w14:ligatures w14:val="standardContextual"/>
        </w:rPr>
        <w:t xml:space="preserve">، بنسبة بلغت </w:t>
      </w:r>
      <w:r>
        <w:rPr>
          <w:rFonts w:ascii="Traditional Arabic" w:eastAsiaTheme="minorHAnsi" w:hAnsi="Traditional Arabic" w:cs="Traditional Arabic" w:hint="cs"/>
          <w:kern w:val="2"/>
          <w:sz w:val="32"/>
          <w:szCs w:val="32"/>
          <w:rtl/>
          <w:lang w:bidi="ar-EG"/>
          <w14:ligatures w14:val="standardContextual"/>
        </w:rPr>
        <w:t>3</w:t>
      </w:r>
      <w:r w:rsidR="003C5B73">
        <w:rPr>
          <w:rFonts w:ascii="Traditional Arabic" w:eastAsiaTheme="minorHAnsi" w:hAnsi="Traditional Arabic" w:cs="Traditional Arabic" w:hint="cs"/>
          <w:kern w:val="2"/>
          <w:sz w:val="32"/>
          <w:szCs w:val="32"/>
          <w:rtl/>
          <w:lang w:bidi="ar-EG"/>
          <w14:ligatures w14:val="standardContextual"/>
        </w:rPr>
        <w:t>3</w:t>
      </w:r>
      <w:r>
        <w:rPr>
          <w:rFonts w:ascii="Traditional Arabic" w:eastAsiaTheme="minorHAnsi" w:hAnsi="Traditional Arabic" w:cs="Traditional Arabic" w:hint="cs"/>
          <w:kern w:val="2"/>
          <w:sz w:val="32"/>
          <w:szCs w:val="32"/>
          <w:rtl/>
          <w:lang w:bidi="ar-EG"/>
          <w14:ligatures w14:val="standardContextual"/>
        </w:rPr>
        <w:t>.3</w:t>
      </w:r>
      <w:r w:rsidRPr="00581478">
        <w:rPr>
          <w:rFonts w:ascii="Traditional Arabic" w:eastAsiaTheme="minorHAnsi" w:hAnsi="Traditional Arabic" w:cs="Traditional Arabic"/>
          <w:kern w:val="2"/>
          <w:sz w:val="32"/>
          <w:szCs w:val="32"/>
          <w:rtl/>
          <w:lang w:bidi="ar-EG"/>
          <w14:ligatures w14:val="standardContextual"/>
        </w:rPr>
        <w:t xml:space="preserve">% في حين أن الفئة الأقل في عينة الدراسة كانت من </w:t>
      </w:r>
      <w:r w:rsidR="00CA271E">
        <w:rPr>
          <w:rFonts w:ascii="Traditional Arabic" w:eastAsiaTheme="minorHAnsi" w:hAnsi="Traditional Arabic" w:cs="Traditional Arabic" w:hint="cs"/>
          <w:kern w:val="2"/>
          <w:sz w:val="32"/>
          <w:szCs w:val="32"/>
          <w:rtl/>
          <w:lang w:bidi="ar-EG"/>
          <w14:ligatures w14:val="standardContextual"/>
        </w:rPr>
        <w:t>الفنيين</w:t>
      </w:r>
      <w:r w:rsidRPr="00581478">
        <w:rPr>
          <w:rFonts w:ascii="Traditional Arabic" w:eastAsiaTheme="minorHAnsi" w:hAnsi="Traditional Arabic" w:cs="Traditional Arabic"/>
          <w:kern w:val="2"/>
          <w:sz w:val="32"/>
          <w:szCs w:val="32"/>
          <w:rtl/>
          <w:lang w:bidi="ar-EG"/>
          <w14:ligatures w14:val="standardContextual"/>
        </w:rPr>
        <w:t xml:space="preserve"> بنسبة، </w:t>
      </w:r>
      <w:r w:rsidR="00CA271E">
        <w:rPr>
          <w:rFonts w:ascii="Traditional Arabic" w:eastAsiaTheme="minorHAnsi" w:hAnsi="Traditional Arabic" w:cs="Traditional Arabic" w:hint="cs"/>
          <w:kern w:val="2"/>
          <w:sz w:val="32"/>
          <w:szCs w:val="32"/>
          <w:rtl/>
          <w:lang w:bidi="ar-EG"/>
          <w14:ligatures w14:val="standardContextual"/>
        </w:rPr>
        <w:t>15.7</w:t>
      </w:r>
      <w:r w:rsidRPr="00581478">
        <w:rPr>
          <w:rFonts w:ascii="Traditional Arabic" w:eastAsiaTheme="minorHAnsi" w:hAnsi="Traditional Arabic" w:cs="Traditional Arabic" w:hint="cs"/>
          <w:kern w:val="2"/>
          <w:sz w:val="32"/>
          <w:szCs w:val="32"/>
          <w:rtl/>
          <w:lang w:bidi="ar-EG"/>
          <w14:ligatures w14:val="standardContextual"/>
        </w:rPr>
        <w:t>%،</w:t>
      </w:r>
      <w:r w:rsidRPr="00581478">
        <w:rPr>
          <w:rFonts w:ascii="Traditional Arabic" w:eastAsiaTheme="minorHAnsi" w:hAnsi="Traditional Arabic" w:cs="Traditional Arabic"/>
          <w:kern w:val="2"/>
          <w:sz w:val="32"/>
          <w:szCs w:val="32"/>
          <w:rtl/>
          <w:lang w:bidi="ar-EG"/>
          <w14:ligatures w14:val="standardContextual"/>
        </w:rPr>
        <w:t xml:space="preserve"> والشكل البياني التالي يوضح ذلك:</w:t>
      </w:r>
    </w:p>
    <w:p w14:paraId="2B8991BA" w14:textId="77777777" w:rsidR="000807AD" w:rsidRDefault="000807AD" w:rsidP="000807AD">
      <w:pPr>
        <w:spacing w:line="360" w:lineRule="auto"/>
        <w:ind w:firstLine="720"/>
        <w:jc w:val="both"/>
        <w:rPr>
          <w:noProof/>
          <w:rtl/>
        </w:rPr>
      </w:pPr>
      <w:r w:rsidRPr="00C85084">
        <w:rPr>
          <w:noProof/>
        </w:rPr>
        <w:drawing>
          <wp:inline distT="0" distB="0" distL="0" distR="0" wp14:anchorId="73CA6289" wp14:editId="0073E59D">
            <wp:extent cx="4695825" cy="2876550"/>
            <wp:effectExtent l="0" t="0" r="9525" b="0"/>
            <wp:docPr id="504614867" name="مخطط 1">
              <a:extLst xmlns:a="http://schemas.openxmlformats.org/drawingml/2006/main">
                <a:ext uri="{FF2B5EF4-FFF2-40B4-BE49-F238E27FC236}">
                  <a16:creationId xmlns:a16="http://schemas.microsoft.com/office/drawing/2014/main" id="{53A56C38-0FD3-4A73-9030-AD9EA46F6E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7A865BC" w14:textId="5EAE317A" w:rsidR="000807AD" w:rsidRPr="00132573" w:rsidRDefault="000807AD" w:rsidP="000807AD">
      <w:pPr>
        <w:tabs>
          <w:tab w:val="left" w:pos="720"/>
          <w:tab w:val="left" w:pos="1427"/>
        </w:tabs>
        <w:bidi/>
        <w:spacing w:after="240"/>
        <w:jc w:val="center"/>
        <w:outlineLvl w:val="0"/>
        <w:rPr>
          <w:rFonts w:cs="Traditional Arabic"/>
          <w:bCs/>
          <w:sz w:val="28"/>
          <w:szCs w:val="28"/>
          <w:rtl/>
        </w:rPr>
      </w:pPr>
      <w:r w:rsidRPr="00132573">
        <w:rPr>
          <w:rFonts w:cs="Traditional Arabic" w:hint="cs"/>
          <w:bCs/>
          <w:sz w:val="28"/>
          <w:szCs w:val="28"/>
          <w:rtl/>
        </w:rPr>
        <w:t>شكل رقم (</w:t>
      </w:r>
      <w:r w:rsidR="00935213">
        <w:rPr>
          <w:rFonts w:cs="Traditional Arabic" w:hint="cs"/>
          <w:bCs/>
          <w:sz w:val="28"/>
          <w:szCs w:val="28"/>
          <w:rtl/>
        </w:rPr>
        <w:t>4</w:t>
      </w:r>
      <w:r w:rsidRPr="00132573">
        <w:rPr>
          <w:rFonts w:cs="Traditional Arabic" w:hint="cs"/>
          <w:bCs/>
          <w:sz w:val="28"/>
          <w:szCs w:val="28"/>
          <w:rtl/>
        </w:rPr>
        <w:t xml:space="preserve">) توزيع أفراد الدراسة وفق متغير </w:t>
      </w:r>
      <w:r>
        <w:rPr>
          <w:rFonts w:cs="Traditional Arabic" w:hint="cs"/>
          <w:bCs/>
          <w:sz w:val="28"/>
          <w:szCs w:val="28"/>
          <w:rtl/>
        </w:rPr>
        <w:t>الوظيفة</w:t>
      </w:r>
    </w:p>
    <w:p w14:paraId="6ED7C648" w14:textId="49787CC3" w:rsidR="00556C9A" w:rsidRPr="00C32724" w:rsidRDefault="00556C9A" w:rsidP="00935213">
      <w:pPr>
        <w:numPr>
          <w:ilvl w:val="0"/>
          <w:numId w:val="42"/>
        </w:numPr>
        <w:tabs>
          <w:tab w:val="left" w:pos="423"/>
          <w:tab w:val="left" w:pos="720"/>
          <w:tab w:val="left" w:pos="849"/>
        </w:tabs>
        <w:bidi/>
        <w:spacing w:line="360" w:lineRule="auto"/>
        <w:contextualSpacing/>
        <w:jc w:val="lowKashida"/>
        <w:rPr>
          <w:rFonts w:cs="Traditional Arabic"/>
          <w:b/>
          <w:bCs/>
          <w:sz w:val="32"/>
          <w:szCs w:val="32"/>
          <w:rtl/>
        </w:rPr>
      </w:pPr>
      <w:r w:rsidRPr="00C32724">
        <w:rPr>
          <w:rFonts w:cs="Traditional Arabic"/>
          <w:b/>
          <w:bCs/>
          <w:sz w:val="32"/>
          <w:szCs w:val="32"/>
          <w:rtl/>
        </w:rPr>
        <w:t xml:space="preserve">عدد سنوات </w:t>
      </w:r>
      <w:r>
        <w:rPr>
          <w:rFonts w:cs="Traditional Arabic" w:hint="cs"/>
          <w:b/>
          <w:bCs/>
          <w:sz w:val="32"/>
          <w:szCs w:val="32"/>
          <w:rtl/>
        </w:rPr>
        <w:t>الخبرة</w:t>
      </w:r>
      <w:r w:rsidRPr="00C32724">
        <w:rPr>
          <w:rFonts w:cs="Traditional Arabic"/>
          <w:b/>
          <w:bCs/>
          <w:sz w:val="32"/>
          <w:szCs w:val="32"/>
          <w:rtl/>
        </w:rPr>
        <w:t xml:space="preserve"> في</w:t>
      </w:r>
      <w:r>
        <w:rPr>
          <w:rFonts w:cs="Traditional Arabic" w:hint="cs"/>
          <w:b/>
          <w:bCs/>
          <w:sz w:val="32"/>
          <w:szCs w:val="32"/>
          <w:rtl/>
        </w:rPr>
        <w:t xml:space="preserve"> </w:t>
      </w:r>
      <w:r w:rsidR="00935213">
        <w:rPr>
          <w:rFonts w:cs="Traditional Arabic" w:hint="cs"/>
          <w:b/>
          <w:bCs/>
          <w:sz w:val="32"/>
          <w:szCs w:val="32"/>
          <w:rtl/>
        </w:rPr>
        <w:t>المجال الصحي</w:t>
      </w:r>
      <w:r w:rsidRPr="00C32724">
        <w:rPr>
          <w:rFonts w:cs="Traditional Arabic" w:hint="cs"/>
          <w:b/>
          <w:bCs/>
          <w:sz w:val="32"/>
          <w:szCs w:val="32"/>
          <w:rtl/>
        </w:rPr>
        <w:t>:</w:t>
      </w:r>
    </w:p>
    <w:p w14:paraId="66DEB236" w14:textId="170ECAA9" w:rsidR="00556C9A" w:rsidRPr="00C32724" w:rsidRDefault="00556C9A" w:rsidP="00556C9A">
      <w:pPr>
        <w:tabs>
          <w:tab w:val="left" w:pos="720"/>
          <w:tab w:val="left" w:pos="1427"/>
        </w:tabs>
        <w:bidi/>
        <w:jc w:val="center"/>
        <w:outlineLvl w:val="0"/>
        <w:rPr>
          <w:rFonts w:cs="Traditional Arabic"/>
          <w:bCs/>
          <w:sz w:val="28"/>
          <w:szCs w:val="28"/>
          <w:rtl/>
        </w:rPr>
      </w:pPr>
      <w:r w:rsidRPr="00C32724">
        <w:rPr>
          <w:rFonts w:cs="Traditional Arabic"/>
          <w:bCs/>
          <w:sz w:val="28"/>
          <w:szCs w:val="28"/>
          <w:rtl/>
        </w:rPr>
        <w:t xml:space="preserve">جدول رقم </w:t>
      </w:r>
      <w:r w:rsidRPr="00C32724">
        <w:rPr>
          <w:rFonts w:cs="Traditional Arabic" w:hint="cs"/>
          <w:bCs/>
          <w:sz w:val="28"/>
          <w:szCs w:val="28"/>
          <w:rtl/>
        </w:rPr>
        <w:t>(</w:t>
      </w:r>
      <w:r w:rsidR="00935213">
        <w:rPr>
          <w:rFonts w:cs="Traditional Arabic" w:hint="cs"/>
          <w:bCs/>
          <w:sz w:val="28"/>
          <w:szCs w:val="28"/>
          <w:rtl/>
        </w:rPr>
        <w:t>5</w:t>
      </w:r>
      <w:r w:rsidRPr="00C32724">
        <w:rPr>
          <w:rFonts w:cs="Traditional Arabic" w:hint="cs"/>
          <w:bCs/>
          <w:sz w:val="28"/>
          <w:szCs w:val="28"/>
          <w:rtl/>
        </w:rPr>
        <w:t>)</w:t>
      </w:r>
    </w:p>
    <w:p w14:paraId="0867BDC7" w14:textId="30AD2367" w:rsidR="00556C9A" w:rsidRPr="00C32724" w:rsidRDefault="00556C9A" w:rsidP="00556C9A">
      <w:pPr>
        <w:tabs>
          <w:tab w:val="left" w:pos="720"/>
          <w:tab w:val="left" w:pos="1427"/>
        </w:tabs>
        <w:bidi/>
        <w:spacing w:after="240"/>
        <w:jc w:val="center"/>
        <w:outlineLvl w:val="0"/>
        <w:rPr>
          <w:rFonts w:cs="Traditional Arabic"/>
          <w:bCs/>
          <w:sz w:val="28"/>
          <w:szCs w:val="28"/>
          <w:rtl/>
        </w:rPr>
      </w:pPr>
      <w:r w:rsidRPr="00C32724">
        <w:rPr>
          <w:rFonts w:cs="Traditional Arabic"/>
          <w:bCs/>
          <w:sz w:val="28"/>
          <w:szCs w:val="28"/>
          <w:rtl/>
        </w:rPr>
        <w:t xml:space="preserve">توزيع أفراد الدراسة وفق متغير عدد سنوات </w:t>
      </w:r>
      <w:r>
        <w:rPr>
          <w:rFonts w:cs="Traditional Arabic" w:hint="cs"/>
          <w:bCs/>
          <w:sz w:val="28"/>
          <w:szCs w:val="28"/>
          <w:rtl/>
        </w:rPr>
        <w:t>الخبر</w:t>
      </w:r>
      <w:r w:rsidR="00935213">
        <w:rPr>
          <w:rFonts w:cs="Traditional Arabic" w:hint="cs"/>
          <w:bCs/>
          <w:sz w:val="28"/>
          <w:szCs w:val="28"/>
          <w:rtl/>
        </w:rPr>
        <w:t xml:space="preserve">ة في المجال </w:t>
      </w:r>
      <w:r w:rsidR="00DC614F">
        <w:rPr>
          <w:rFonts w:cs="Traditional Arabic" w:hint="cs"/>
          <w:bCs/>
          <w:sz w:val="28"/>
          <w:szCs w:val="28"/>
          <w:rtl/>
        </w:rPr>
        <w:t>الصحي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5"/>
        <w:gridCol w:w="1111"/>
        <w:gridCol w:w="1100"/>
      </w:tblGrid>
      <w:tr w:rsidR="00556C9A" w:rsidRPr="00C32724" w14:paraId="29579B5E" w14:textId="77777777" w:rsidTr="00DC614F">
        <w:trPr>
          <w:trHeight w:val="270"/>
          <w:jc w:val="center"/>
        </w:trPr>
        <w:tc>
          <w:tcPr>
            <w:tcW w:w="3774" w:type="pct"/>
            <w:shd w:val="clear" w:color="auto" w:fill="C6D9F1"/>
          </w:tcPr>
          <w:p w14:paraId="0EE82DF3" w14:textId="6EE8D261" w:rsidR="00556C9A" w:rsidRPr="00C32724" w:rsidRDefault="00556C9A" w:rsidP="00863DD4">
            <w:pPr>
              <w:tabs>
                <w:tab w:val="left" w:pos="720"/>
                <w:tab w:val="left" w:pos="1427"/>
              </w:tabs>
              <w:bidi/>
              <w:spacing w:line="276" w:lineRule="auto"/>
              <w:jc w:val="center"/>
              <w:rPr>
                <w:rFonts w:cs="Traditional Arabic"/>
                <w:bCs/>
                <w:sz w:val="28"/>
                <w:szCs w:val="28"/>
                <w:rtl/>
              </w:rPr>
            </w:pPr>
            <w:r w:rsidRPr="00C32724">
              <w:rPr>
                <w:rFonts w:cs="Traditional Arabic"/>
                <w:bCs/>
                <w:sz w:val="28"/>
                <w:szCs w:val="28"/>
                <w:rtl/>
              </w:rPr>
              <w:t xml:space="preserve">عدد سنوات </w:t>
            </w:r>
            <w:r>
              <w:rPr>
                <w:rFonts w:cs="Traditional Arabic" w:hint="cs"/>
                <w:bCs/>
                <w:sz w:val="28"/>
                <w:szCs w:val="28"/>
                <w:rtl/>
              </w:rPr>
              <w:t xml:space="preserve">الخبرة في </w:t>
            </w:r>
            <w:r w:rsidR="00DC614F">
              <w:rPr>
                <w:rFonts w:cs="Traditional Arabic" w:hint="cs"/>
                <w:bCs/>
                <w:sz w:val="28"/>
                <w:szCs w:val="28"/>
                <w:rtl/>
              </w:rPr>
              <w:t>المجال الصحي</w:t>
            </w:r>
          </w:p>
        </w:tc>
        <w:tc>
          <w:tcPr>
            <w:tcW w:w="616" w:type="pct"/>
            <w:shd w:val="clear" w:color="auto" w:fill="C6D9F1"/>
          </w:tcPr>
          <w:p w14:paraId="7C376EA8" w14:textId="77777777" w:rsidR="00556C9A" w:rsidRPr="00C32724" w:rsidRDefault="00556C9A" w:rsidP="00863DD4">
            <w:pPr>
              <w:tabs>
                <w:tab w:val="left" w:pos="720"/>
                <w:tab w:val="left" w:pos="1427"/>
              </w:tabs>
              <w:bidi/>
              <w:spacing w:line="276" w:lineRule="auto"/>
              <w:jc w:val="center"/>
              <w:rPr>
                <w:rFonts w:cs="Traditional Arabic"/>
                <w:bCs/>
                <w:sz w:val="28"/>
                <w:szCs w:val="28"/>
                <w:rtl/>
              </w:rPr>
            </w:pPr>
            <w:r w:rsidRPr="00C32724">
              <w:rPr>
                <w:rFonts w:cs="Traditional Arabic"/>
                <w:bCs/>
                <w:sz w:val="28"/>
                <w:szCs w:val="28"/>
                <w:rtl/>
              </w:rPr>
              <w:t>التكرار</w:t>
            </w:r>
          </w:p>
        </w:tc>
        <w:tc>
          <w:tcPr>
            <w:tcW w:w="610" w:type="pct"/>
            <w:shd w:val="clear" w:color="auto" w:fill="C6D9F1"/>
          </w:tcPr>
          <w:p w14:paraId="759D29C0" w14:textId="77777777" w:rsidR="00556C9A" w:rsidRPr="00C32724" w:rsidRDefault="00556C9A" w:rsidP="00863DD4">
            <w:pPr>
              <w:tabs>
                <w:tab w:val="left" w:pos="720"/>
                <w:tab w:val="left" w:pos="1427"/>
              </w:tabs>
              <w:bidi/>
              <w:spacing w:line="276" w:lineRule="auto"/>
              <w:jc w:val="center"/>
              <w:rPr>
                <w:rFonts w:cs="Traditional Arabic"/>
                <w:bCs/>
                <w:sz w:val="28"/>
                <w:szCs w:val="28"/>
                <w:rtl/>
              </w:rPr>
            </w:pPr>
            <w:r w:rsidRPr="00C32724">
              <w:rPr>
                <w:rFonts w:cs="Traditional Arabic"/>
                <w:bCs/>
                <w:sz w:val="28"/>
                <w:szCs w:val="28"/>
                <w:rtl/>
              </w:rPr>
              <w:t>النسبة</w:t>
            </w:r>
          </w:p>
        </w:tc>
      </w:tr>
      <w:tr w:rsidR="00556C9A" w:rsidRPr="00C32724" w14:paraId="7FCC5F59" w14:textId="77777777" w:rsidTr="00DC614F">
        <w:trPr>
          <w:trHeight w:val="294"/>
          <w:jc w:val="center"/>
        </w:trPr>
        <w:tc>
          <w:tcPr>
            <w:tcW w:w="3774" w:type="pct"/>
          </w:tcPr>
          <w:p w14:paraId="20F03F4A" w14:textId="77777777" w:rsidR="00556C9A" w:rsidRPr="00935213" w:rsidRDefault="00556C9A" w:rsidP="00935213">
            <w:pPr>
              <w:tabs>
                <w:tab w:val="left" w:pos="720"/>
              </w:tabs>
              <w:autoSpaceDE w:val="0"/>
              <w:autoSpaceDN w:val="0"/>
              <w:bidi/>
              <w:adjustRightInd w:val="0"/>
              <w:spacing w:line="360" w:lineRule="auto"/>
              <w:jc w:val="center"/>
              <w:rPr>
                <w:rFonts w:cs="Traditional Arabic"/>
                <w:b/>
                <w:bCs/>
                <w:sz w:val="28"/>
                <w:szCs w:val="28"/>
                <w:rtl/>
              </w:rPr>
            </w:pPr>
            <w:r w:rsidRPr="00935213">
              <w:rPr>
                <w:rFonts w:cs="Traditional Arabic"/>
                <w:b/>
                <w:bCs/>
                <w:sz w:val="28"/>
                <w:szCs w:val="28"/>
                <w:rtl/>
              </w:rPr>
              <w:t>أقل من 5 سنوات</w:t>
            </w:r>
          </w:p>
        </w:tc>
        <w:tc>
          <w:tcPr>
            <w:tcW w:w="616" w:type="pct"/>
          </w:tcPr>
          <w:p w14:paraId="3BB8C111" w14:textId="7B7B89F7" w:rsidR="00556C9A" w:rsidRPr="00935213" w:rsidRDefault="008B0678" w:rsidP="00935213">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14</w:t>
            </w:r>
          </w:p>
        </w:tc>
        <w:tc>
          <w:tcPr>
            <w:tcW w:w="610" w:type="pct"/>
          </w:tcPr>
          <w:p w14:paraId="39D37215" w14:textId="1DFD8459" w:rsidR="00556C9A" w:rsidRPr="00935213" w:rsidRDefault="00DC614F" w:rsidP="00935213">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6</w:t>
            </w:r>
            <w:r w:rsidR="006A5871">
              <w:rPr>
                <w:rFonts w:cs="Traditional Arabic" w:hint="cs"/>
                <w:b/>
                <w:bCs/>
                <w:sz w:val="28"/>
                <w:szCs w:val="28"/>
                <w:rtl/>
              </w:rPr>
              <w:t>%</w:t>
            </w:r>
          </w:p>
        </w:tc>
      </w:tr>
      <w:tr w:rsidR="00556C9A" w:rsidRPr="00C32724" w14:paraId="4F1A88E4" w14:textId="77777777" w:rsidTr="00DC614F">
        <w:trPr>
          <w:trHeight w:val="289"/>
          <w:jc w:val="center"/>
        </w:trPr>
        <w:tc>
          <w:tcPr>
            <w:tcW w:w="3774" w:type="pct"/>
          </w:tcPr>
          <w:p w14:paraId="5E72E3B9" w14:textId="77777777" w:rsidR="00556C9A" w:rsidRPr="00935213" w:rsidRDefault="00556C9A" w:rsidP="00935213">
            <w:pPr>
              <w:tabs>
                <w:tab w:val="left" w:pos="720"/>
              </w:tabs>
              <w:autoSpaceDE w:val="0"/>
              <w:autoSpaceDN w:val="0"/>
              <w:bidi/>
              <w:adjustRightInd w:val="0"/>
              <w:spacing w:line="360" w:lineRule="auto"/>
              <w:jc w:val="center"/>
              <w:rPr>
                <w:rFonts w:cs="Traditional Arabic"/>
                <w:b/>
                <w:bCs/>
                <w:sz w:val="28"/>
                <w:szCs w:val="28"/>
                <w:rtl/>
              </w:rPr>
            </w:pPr>
            <w:r w:rsidRPr="00935213">
              <w:rPr>
                <w:rFonts w:cs="Traditional Arabic"/>
                <w:b/>
                <w:bCs/>
                <w:sz w:val="28"/>
                <w:szCs w:val="28"/>
                <w:rtl/>
              </w:rPr>
              <w:t>من 5 سنوات إلى أقل من 10سنوات</w:t>
            </w:r>
          </w:p>
        </w:tc>
        <w:tc>
          <w:tcPr>
            <w:tcW w:w="616" w:type="pct"/>
          </w:tcPr>
          <w:p w14:paraId="78971CED" w14:textId="41B26A61" w:rsidR="00556C9A" w:rsidRPr="00935213" w:rsidRDefault="00DC614F" w:rsidP="00935213">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76</w:t>
            </w:r>
          </w:p>
        </w:tc>
        <w:tc>
          <w:tcPr>
            <w:tcW w:w="610" w:type="pct"/>
          </w:tcPr>
          <w:p w14:paraId="583D9F71" w14:textId="21CB18C9" w:rsidR="00556C9A" w:rsidRPr="00935213" w:rsidRDefault="00DC614F" w:rsidP="00935213">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32.3</w:t>
            </w:r>
            <w:r w:rsidR="006A5871">
              <w:rPr>
                <w:rFonts w:cs="Traditional Arabic" w:hint="cs"/>
                <w:b/>
                <w:bCs/>
                <w:sz w:val="28"/>
                <w:szCs w:val="28"/>
                <w:rtl/>
              </w:rPr>
              <w:t>%</w:t>
            </w:r>
          </w:p>
        </w:tc>
      </w:tr>
      <w:tr w:rsidR="00556C9A" w:rsidRPr="00C32724" w14:paraId="28A79915" w14:textId="77777777" w:rsidTr="00DC614F">
        <w:trPr>
          <w:trHeight w:val="289"/>
          <w:jc w:val="center"/>
        </w:trPr>
        <w:tc>
          <w:tcPr>
            <w:tcW w:w="3774" w:type="pct"/>
          </w:tcPr>
          <w:p w14:paraId="480280AC" w14:textId="77777777" w:rsidR="00556C9A" w:rsidRPr="00935213" w:rsidRDefault="00556C9A" w:rsidP="00935213">
            <w:pPr>
              <w:tabs>
                <w:tab w:val="left" w:pos="720"/>
              </w:tabs>
              <w:autoSpaceDE w:val="0"/>
              <w:autoSpaceDN w:val="0"/>
              <w:bidi/>
              <w:adjustRightInd w:val="0"/>
              <w:spacing w:line="360" w:lineRule="auto"/>
              <w:jc w:val="center"/>
              <w:rPr>
                <w:rFonts w:cs="Traditional Arabic"/>
                <w:b/>
                <w:bCs/>
                <w:sz w:val="28"/>
                <w:szCs w:val="28"/>
                <w:rtl/>
              </w:rPr>
            </w:pPr>
            <w:r w:rsidRPr="00935213">
              <w:rPr>
                <w:rFonts w:cs="Traditional Arabic"/>
                <w:b/>
                <w:bCs/>
                <w:sz w:val="28"/>
                <w:szCs w:val="28"/>
                <w:rtl/>
              </w:rPr>
              <w:t xml:space="preserve">من </w:t>
            </w:r>
            <w:r w:rsidRPr="00935213">
              <w:rPr>
                <w:rFonts w:cs="Traditional Arabic" w:hint="cs"/>
                <w:b/>
                <w:bCs/>
                <w:sz w:val="28"/>
                <w:szCs w:val="28"/>
                <w:rtl/>
              </w:rPr>
              <w:t>10</w:t>
            </w:r>
            <w:r w:rsidRPr="00935213">
              <w:rPr>
                <w:rFonts w:cs="Traditional Arabic"/>
                <w:b/>
                <w:bCs/>
                <w:sz w:val="28"/>
                <w:szCs w:val="28"/>
                <w:rtl/>
              </w:rPr>
              <w:t xml:space="preserve"> سنوات إلى أقل من </w:t>
            </w:r>
            <w:r w:rsidRPr="00935213">
              <w:rPr>
                <w:rFonts w:cs="Traditional Arabic" w:hint="cs"/>
                <w:b/>
                <w:bCs/>
                <w:sz w:val="28"/>
                <w:szCs w:val="28"/>
                <w:rtl/>
              </w:rPr>
              <w:t>15 سنة</w:t>
            </w:r>
          </w:p>
        </w:tc>
        <w:tc>
          <w:tcPr>
            <w:tcW w:w="616" w:type="pct"/>
          </w:tcPr>
          <w:p w14:paraId="230F2B44" w14:textId="47359511" w:rsidR="00556C9A" w:rsidRPr="00935213" w:rsidRDefault="006A5871" w:rsidP="00935213">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78</w:t>
            </w:r>
          </w:p>
        </w:tc>
        <w:tc>
          <w:tcPr>
            <w:tcW w:w="610" w:type="pct"/>
          </w:tcPr>
          <w:p w14:paraId="17FB8EF2" w14:textId="2DBBF046" w:rsidR="00556C9A" w:rsidRPr="00935213" w:rsidRDefault="006A5871" w:rsidP="00935213">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33.2%</w:t>
            </w:r>
          </w:p>
        </w:tc>
      </w:tr>
      <w:tr w:rsidR="00556C9A" w:rsidRPr="00C32724" w14:paraId="038536E8" w14:textId="77777777" w:rsidTr="00DC614F">
        <w:trPr>
          <w:trHeight w:val="289"/>
          <w:jc w:val="center"/>
        </w:trPr>
        <w:tc>
          <w:tcPr>
            <w:tcW w:w="3774" w:type="pct"/>
          </w:tcPr>
          <w:p w14:paraId="40A872D3" w14:textId="77777777" w:rsidR="00556C9A" w:rsidRPr="00935213" w:rsidRDefault="00556C9A" w:rsidP="00935213">
            <w:pPr>
              <w:tabs>
                <w:tab w:val="left" w:pos="720"/>
              </w:tabs>
              <w:autoSpaceDE w:val="0"/>
              <w:autoSpaceDN w:val="0"/>
              <w:bidi/>
              <w:adjustRightInd w:val="0"/>
              <w:spacing w:line="360" w:lineRule="auto"/>
              <w:jc w:val="center"/>
              <w:rPr>
                <w:rFonts w:cs="Traditional Arabic"/>
                <w:b/>
                <w:bCs/>
                <w:sz w:val="28"/>
                <w:szCs w:val="28"/>
                <w:rtl/>
              </w:rPr>
            </w:pPr>
            <w:r w:rsidRPr="00935213">
              <w:rPr>
                <w:rFonts w:cs="Traditional Arabic" w:hint="cs"/>
                <w:b/>
                <w:bCs/>
                <w:sz w:val="28"/>
                <w:szCs w:val="28"/>
                <w:rtl/>
              </w:rPr>
              <w:t>أكثر من</w:t>
            </w:r>
            <w:r w:rsidRPr="00935213">
              <w:rPr>
                <w:rFonts w:cs="Traditional Arabic"/>
                <w:b/>
                <w:bCs/>
                <w:sz w:val="28"/>
                <w:szCs w:val="28"/>
                <w:rtl/>
              </w:rPr>
              <w:t xml:space="preserve"> </w:t>
            </w:r>
            <w:r w:rsidRPr="00935213">
              <w:rPr>
                <w:rFonts w:cs="Traditional Arabic" w:hint="cs"/>
                <w:b/>
                <w:bCs/>
                <w:sz w:val="28"/>
                <w:szCs w:val="28"/>
                <w:rtl/>
              </w:rPr>
              <w:t>15 سنة</w:t>
            </w:r>
          </w:p>
        </w:tc>
        <w:tc>
          <w:tcPr>
            <w:tcW w:w="616" w:type="pct"/>
          </w:tcPr>
          <w:p w14:paraId="1949EB56" w14:textId="370D900A" w:rsidR="00556C9A" w:rsidRPr="00935213" w:rsidRDefault="006A5871" w:rsidP="00935213">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67</w:t>
            </w:r>
          </w:p>
        </w:tc>
        <w:tc>
          <w:tcPr>
            <w:tcW w:w="610" w:type="pct"/>
          </w:tcPr>
          <w:p w14:paraId="43D5FE2F" w14:textId="60750CB4" w:rsidR="00556C9A" w:rsidRPr="00935213" w:rsidRDefault="006A5871" w:rsidP="00935213">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28.5%</w:t>
            </w:r>
          </w:p>
        </w:tc>
      </w:tr>
      <w:tr w:rsidR="00556C9A" w:rsidRPr="00C32724" w14:paraId="7B1718C6" w14:textId="77777777" w:rsidTr="00DC614F">
        <w:trPr>
          <w:trHeight w:val="300"/>
          <w:jc w:val="center"/>
        </w:trPr>
        <w:tc>
          <w:tcPr>
            <w:tcW w:w="3774" w:type="pct"/>
            <w:shd w:val="clear" w:color="auto" w:fill="C6D9F1"/>
          </w:tcPr>
          <w:p w14:paraId="28980FFD" w14:textId="77777777" w:rsidR="00556C9A" w:rsidRPr="00C32724" w:rsidRDefault="00556C9A" w:rsidP="00863DD4">
            <w:pPr>
              <w:tabs>
                <w:tab w:val="left" w:pos="720"/>
                <w:tab w:val="left" w:pos="1427"/>
              </w:tabs>
              <w:bidi/>
              <w:spacing w:line="276" w:lineRule="auto"/>
              <w:jc w:val="center"/>
              <w:rPr>
                <w:rFonts w:cs="Traditional Arabic"/>
                <w:bCs/>
                <w:sz w:val="28"/>
                <w:szCs w:val="28"/>
                <w:rtl/>
              </w:rPr>
            </w:pPr>
            <w:r w:rsidRPr="00C32724">
              <w:rPr>
                <w:rFonts w:cs="Traditional Arabic"/>
                <w:bCs/>
                <w:sz w:val="28"/>
                <w:szCs w:val="28"/>
                <w:rtl/>
              </w:rPr>
              <w:t>المجموع</w:t>
            </w:r>
          </w:p>
        </w:tc>
        <w:tc>
          <w:tcPr>
            <w:tcW w:w="616" w:type="pct"/>
            <w:shd w:val="clear" w:color="auto" w:fill="C6D9F1"/>
          </w:tcPr>
          <w:p w14:paraId="6CAA2F1B" w14:textId="4E4D498F" w:rsidR="00556C9A" w:rsidRPr="00C32724" w:rsidRDefault="006A5871" w:rsidP="00863DD4">
            <w:pPr>
              <w:tabs>
                <w:tab w:val="left" w:pos="720"/>
                <w:tab w:val="left" w:pos="1427"/>
              </w:tabs>
              <w:bidi/>
              <w:spacing w:line="276" w:lineRule="auto"/>
              <w:jc w:val="center"/>
              <w:rPr>
                <w:rFonts w:cs="Traditional Arabic"/>
                <w:bCs/>
                <w:sz w:val="28"/>
                <w:szCs w:val="28"/>
                <w:rtl/>
              </w:rPr>
            </w:pPr>
            <w:r>
              <w:rPr>
                <w:rFonts w:cs="Traditional Arabic" w:hint="cs"/>
                <w:bCs/>
                <w:sz w:val="28"/>
                <w:szCs w:val="28"/>
                <w:rtl/>
              </w:rPr>
              <w:t>235</w:t>
            </w:r>
          </w:p>
        </w:tc>
        <w:tc>
          <w:tcPr>
            <w:tcW w:w="610" w:type="pct"/>
            <w:shd w:val="clear" w:color="auto" w:fill="C6D9F1"/>
          </w:tcPr>
          <w:p w14:paraId="57DE029D" w14:textId="77777777" w:rsidR="00556C9A" w:rsidRPr="00C32724" w:rsidRDefault="00556C9A" w:rsidP="00863DD4">
            <w:pPr>
              <w:tabs>
                <w:tab w:val="left" w:pos="720"/>
                <w:tab w:val="left" w:pos="1427"/>
              </w:tabs>
              <w:bidi/>
              <w:spacing w:line="276" w:lineRule="auto"/>
              <w:jc w:val="center"/>
              <w:rPr>
                <w:rFonts w:cs="Traditional Arabic"/>
                <w:bCs/>
                <w:sz w:val="28"/>
                <w:szCs w:val="28"/>
                <w:rtl/>
              </w:rPr>
            </w:pPr>
            <w:r w:rsidRPr="00C32724">
              <w:rPr>
                <w:rFonts w:cs="Traditional Arabic"/>
                <w:bCs/>
                <w:sz w:val="28"/>
                <w:szCs w:val="28"/>
                <w:rtl/>
              </w:rPr>
              <w:t>100%</w:t>
            </w:r>
          </w:p>
        </w:tc>
      </w:tr>
    </w:tbl>
    <w:p w14:paraId="401E58AB" w14:textId="3B690AF6" w:rsidR="00556C9A" w:rsidRDefault="00556C9A" w:rsidP="00556C9A">
      <w:pPr>
        <w:bidi/>
        <w:spacing w:before="240" w:after="160"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4E1FC9">
        <w:rPr>
          <w:rFonts w:ascii="Traditional Arabic" w:eastAsiaTheme="minorHAnsi" w:hAnsi="Traditional Arabic" w:cs="Traditional Arabic" w:hint="cs"/>
          <w:kern w:val="2"/>
          <w:sz w:val="32"/>
          <w:szCs w:val="32"/>
          <w:rtl/>
          <w:lang w:bidi="ar-EG"/>
          <w14:ligatures w14:val="standardContextual"/>
        </w:rPr>
        <w:lastRenderedPageBreak/>
        <w:t xml:space="preserve">يتضح من الجدول السابق أن </w:t>
      </w:r>
      <w:r>
        <w:rPr>
          <w:rFonts w:ascii="Traditional Arabic" w:eastAsiaTheme="minorHAnsi" w:hAnsi="Traditional Arabic" w:cs="Traditional Arabic" w:hint="cs"/>
          <w:kern w:val="2"/>
          <w:sz w:val="32"/>
          <w:szCs w:val="32"/>
          <w:rtl/>
          <w:lang w:bidi="ar-EG"/>
          <w14:ligatures w14:val="standardContextual"/>
        </w:rPr>
        <w:t>7</w:t>
      </w:r>
      <w:r w:rsidR="00A82D0C">
        <w:rPr>
          <w:rFonts w:ascii="Traditional Arabic" w:eastAsiaTheme="minorHAnsi" w:hAnsi="Traditional Arabic" w:cs="Traditional Arabic" w:hint="cs"/>
          <w:kern w:val="2"/>
          <w:sz w:val="32"/>
          <w:szCs w:val="32"/>
          <w:rtl/>
          <w:lang w:bidi="ar-EG"/>
          <w14:ligatures w14:val="standardContextual"/>
        </w:rPr>
        <w:t>8</w:t>
      </w:r>
      <w:r w:rsidRPr="004E1FC9">
        <w:rPr>
          <w:rFonts w:ascii="Traditional Arabic" w:eastAsiaTheme="minorHAnsi" w:hAnsi="Traditional Arabic" w:cs="Traditional Arabic" w:hint="cs"/>
          <w:kern w:val="2"/>
          <w:sz w:val="32"/>
          <w:szCs w:val="32"/>
          <w:rtl/>
          <w:lang w:bidi="ar-EG"/>
          <w14:ligatures w14:val="standardContextual"/>
        </w:rPr>
        <w:t xml:space="preserve"> من عينة الدراسة، يمثلون ما نسبته </w:t>
      </w:r>
      <w:r w:rsidR="00A82D0C">
        <w:rPr>
          <w:rFonts w:ascii="Traditional Arabic" w:eastAsiaTheme="minorHAnsi" w:hAnsi="Traditional Arabic" w:cs="Traditional Arabic" w:hint="cs"/>
          <w:kern w:val="2"/>
          <w:sz w:val="32"/>
          <w:szCs w:val="32"/>
          <w:rtl/>
          <w:lang w:bidi="ar-EG"/>
          <w14:ligatures w14:val="standardContextual"/>
        </w:rPr>
        <w:t>33</w:t>
      </w:r>
      <w:r>
        <w:rPr>
          <w:rFonts w:ascii="Traditional Arabic" w:eastAsiaTheme="minorHAnsi" w:hAnsi="Traditional Arabic" w:cs="Traditional Arabic" w:hint="cs"/>
          <w:kern w:val="2"/>
          <w:sz w:val="32"/>
          <w:szCs w:val="32"/>
          <w:rtl/>
          <w:lang w:bidi="ar-EG"/>
          <w14:ligatures w14:val="standardContextual"/>
        </w:rPr>
        <w:t>.2</w:t>
      </w:r>
      <w:r w:rsidRPr="004E1FC9">
        <w:rPr>
          <w:rFonts w:ascii="Traditional Arabic" w:eastAsiaTheme="minorHAnsi" w:hAnsi="Traditional Arabic" w:cs="Traditional Arabic" w:hint="cs"/>
          <w:kern w:val="2"/>
          <w:sz w:val="32"/>
          <w:szCs w:val="32"/>
          <w:rtl/>
          <w:lang w:bidi="ar-EG"/>
          <w14:ligatures w14:val="standardContextual"/>
        </w:rPr>
        <w:t xml:space="preserve">% من ذوي الخبرة من </w:t>
      </w:r>
      <w:r w:rsidR="00A82D0C">
        <w:rPr>
          <w:rFonts w:ascii="Traditional Arabic" w:eastAsiaTheme="minorHAnsi" w:hAnsi="Traditional Arabic" w:cs="Traditional Arabic" w:hint="cs"/>
          <w:kern w:val="2"/>
          <w:sz w:val="32"/>
          <w:szCs w:val="32"/>
          <w:rtl/>
          <w:lang w:bidi="ar-EG"/>
          <w14:ligatures w14:val="standardContextual"/>
        </w:rPr>
        <w:t>10</w:t>
      </w:r>
      <w:r>
        <w:rPr>
          <w:rFonts w:ascii="Traditional Arabic" w:eastAsiaTheme="minorHAnsi" w:hAnsi="Traditional Arabic" w:cs="Traditional Arabic" w:hint="cs"/>
          <w:kern w:val="2"/>
          <w:sz w:val="32"/>
          <w:szCs w:val="32"/>
          <w:rtl/>
          <w:lang w:bidi="ar-EG"/>
          <w14:ligatures w14:val="standardContextual"/>
        </w:rPr>
        <w:t>سنوات إلى اقل من 1</w:t>
      </w:r>
      <w:r w:rsidR="00A82D0C">
        <w:rPr>
          <w:rFonts w:ascii="Traditional Arabic" w:eastAsiaTheme="minorHAnsi" w:hAnsi="Traditional Arabic" w:cs="Traditional Arabic" w:hint="cs"/>
          <w:kern w:val="2"/>
          <w:sz w:val="32"/>
          <w:szCs w:val="32"/>
          <w:rtl/>
          <w:lang w:bidi="ar-EG"/>
          <w14:ligatures w14:val="standardContextual"/>
        </w:rPr>
        <w:t>5</w:t>
      </w:r>
      <w:r w:rsidRPr="004E1FC9">
        <w:rPr>
          <w:rFonts w:ascii="Traditional Arabic" w:eastAsiaTheme="minorHAnsi" w:hAnsi="Traditional Arabic" w:cs="Traditional Arabic" w:hint="cs"/>
          <w:kern w:val="2"/>
          <w:sz w:val="32"/>
          <w:szCs w:val="32"/>
          <w:rtl/>
          <w:lang w:bidi="ar-EG"/>
          <w14:ligatures w14:val="standardContextual"/>
        </w:rPr>
        <w:t xml:space="preserve"> سن</w:t>
      </w:r>
      <w:r w:rsidR="00A82D0C">
        <w:rPr>
          <w:rFonts w:ascii="Traditional Arabic" w:eastAsiaTheme="minorHAnsi" w:hAnsi="Traditional Arabic" w:cs="Traditional Arabic" w:hint="cs"/>
          <w:kern w:val="2"/>
          <w:sz w:val="32"/>
          <w:szCs w:val="32"/>
          <w:rtl/>
          <w:lang w:bidi="ar-EG"/>
          <w14:ligatures w14:val="standardContextual"/>
        </w:rPr>
        <w:t>ة</w:t>
      </w:r>
      <w:r w:rsidRPr="004E1FC9">
        <w:rPr>
          <w:rFonts w:ascii="Traditional Arabic" w:eastAsiaTheme="minorHAnsi" w:hAnsi="Traditional Arabic" w:cs="Traditional Arabic" w:hint="cs"/>
          <w:kern w:val="2"/>
          <w:sz w:val="32"/>
          <w:szCs w:val="32"/>
          <w:rtl/>
          <w:lang w:bidi="ar-EG"/>
          <w14:ligatures w14:val="standardContextual"/>
        </w:rPr>
        <w:t xml:space="preserve">، وهم الفئة الأكبر في عينة الدراسة، في حين أن </w:t>
      </w:r>
      <w:r w:rsidR="00AD2A1E">
        <w:rPr>
          <w:rFonts w:ascii="Traditional Arabic" w:eastAsiaTheme="minorHAnsi" w:hAnsi="Traditional Arabic" w:cs="Traditional Arabic" w:hint="cs"/>
          <w:kern w:val="2"/>
          <w:sz w:val="32"/>
          <w:szCs w:val="32"/>
          <w:rtl/>
          <w:lang w:bidi="ar-EG"/>
          <w14:ligatures w14:val="standardContextual"/>
        </w:rPr>
        <w:t>14</w:t>
      </w:r>
      <w:r w:rsidRPr="004E1FC9">
        <w:rPr>
          <w:rFonts w:ascii="Traditional Arabic" w:eastAsiaTheme="minorHAnsi" w:hAnsi="Traditional Arabic" w:cs="Traditional Arabic" w:hint="cs"/>
          <w:kern w:val="2"/>
          <w:sz w:val="32"/>
          <w:szCs w:val="32"/>
          <w:rtl/>
          <w:lang w:bidi="ar-EG"/>
          <w14:ligatures w14:val="standardContextual"/>
        </w:rPr>
        <w:t xml:space="preserve"> منهم يمثلون ما نسبته </w:t>
      </w:r>
      <w:r w:rsidR="00AD2A1E">
        <w:rPr>
          <w:rFonts w:ascii="Traditional Arabic" w:eastAsiaTheme="minorHAnsi" w:hAnsi="Traditional Arabic" w:cs="Traditional Arabic" w:hint="cs"/>
          <w:kern w:val="2"/>
          <w:sz w:val="32"/>
          <w:szCs w:val="32"/>
          <w:rtl/>
          <w:lang w:bidi="ar-EG"/>
          <w14:ligatures w14:val="standardContextual"/>
        </w:rPr>
        <w:t>6</w:t>
      </w:r>
      <w:r w:rsidRPr="004E1FC9">
        <w:rPr>
          <w:rFonts w:ascii="Traditional Arabic" w:eastAsiaTheme="minorHAnsi" w:hAnsi="Traditional Arabic" w:cs="Traditional Arabic" w:hint="cs"/>
          <w:kern w:val="2"/>
          <w:sz w:val="32"/>
          <w:szCs w:val="32"/>
          <w:rtl/>
          <w:lang w:bidi="ar-EG"/>
          <w14:ligatures w14:val="standardContextual"/>
        </w:rPr>
        <w:t xml:space="preserve">% من ذوي الخبرة </w:t>
      </w:r>
      <w:r w:rsidR="00AD2A1E">
        <w:rPr>
          <w:rFonts w:ascii="Traditional Arabic" w:eastAsiaTheme="minorHAnsi" w:hAnsi="Traditional Arabic" w:cs="Traditional Arabic" w:hint="cs"/>
          <w:kern w:val="2"/>
          <w:sz w:val="32"/>
          <w:szCs w:val="32"/>
          <w:rtl/>
          <w:lang w:bidi="ar-EG"/>
          <w14:ligatures w14:val="standardContextual"/>
        </w:rPr>
        <w:t>أقل من 5 سنوات</w:t>
      </w:r>
      <w:r w:rsidRPr="004E1FC9">
        <w:rPr>
          <w:rFonts w:ascii="Traditional Arabic" w:eastAsiaTheme="minorHAnsi" w:hAnsi="Traditional Arabic" w:cs="Traditional Arabic" w:hint="cs"/>
          <w:kern w:val="2"/>
          <w:sz w:val="32"/>
          <w:szCs w:val="32"/>
          <w:rtl/>
          <w:lang w:bidi="ar-EG"/>
          <w14:ligatures w14:val="standardContextual"/>
        </w:rPr>
        <w:t>، وهم الفئة الأقل في عينة الدراسة، والشكل البياني التالي يوضح ذلك:</w:t>
      </w:r>
    </w:p>
    <w:p w14:paraId="673C71F5" w14:textId="77777777" w:rsidR="00556C9A" w:rsidRDefault="00556C9A" w:rsidP="00556C9A">
      <w:pPr>
        <w:spacing w:line="360" w:lineRule="auto"/>
        <w:ind w:firstLine="720"/>
        <w:jc w:val="both"/>
        <w:rPr>
          <w:noProof/>
          <w:rtl/>
        </w:rPr>
      </w:pPr>
      <w:r w:rsidRPr="00C85084">
        <w:rPr>
          <w:noProof/>
        </w:rPr>
        <w:drawing>
          <wp:inline distT="0" distB="0" distL="0" distR="0" wp14:anchorId="58F6A505" wp14:editId="117204E4">
            <wp:extent cx="5057775" cy="3038475"/>
            <wp:effectExtent l="0" t="0" r="9525" b="9525"/>
            <wp:docPr id="30797084" name="مخطط 1">
              <a:extLst xmlns:a="http://schemas.openxmlformats.org/drawingml/2006/main">
                <a:ext uri="{FF2B5EF4-FFF2-40B4-BE49-F238E27FC236}">
                  <a16:creationId xmlns:a16="http://schemas.microsoft.com/office/drawing/2014/main" id="{53A56C38-0FD3-4A73-9030-AD9EA46F6E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4ECBC0B" w14:textId="7D3A0614" w:rsidR="00556C9A" w:rsidRPr="00132573" w:rsidRDefault="00556C9A" w:rsidP="00556C9A">
      <w:pPr>
        <w:tabs>
          <w:tab w:val="left" w:pos="720"/>
          <w:tab w:val="left" w:pos="1427"/>
        </w:tabs>
        <w:bidi/>
        <w:spacing w:after="240"/>
        <w:jc w:val="center"/>
        <w:outlineLvl w:val="0"/>
        <w:rPr>
          <w:rFonts w:cs="Traditional Arabic"/>
          <w:bCs/>
          <w:sz w:val="28"/>
          <w:szCs w:val="28"/>
          <w:rtl/>
        </w:rPr>
      </w:pPr>
      <w:r w:rsidRPr="00132573">
        <w:rPr>
          <w:rFonts w:cs="Traditional Arabic" w:hint="cs"/>
          <w:bCs/>
          <w:sz w:val="28"/>
          <w:szCs w:val="28"/>
          <w:rtl/>
        </w:rPr>
        <w:t>شكل رقم (</w:t>
      </w:r>
      <w:r w:rsidR="00AD2A1E">
        <w:rPr>
          <w:rFonts w:cs="Traditional Arabic" w:hint="cs"/>
          <w:bCs/>
          <w:sz w:val="28"/>
          <w:szCs w:val="28"/>
          <w:rtl/>
        </w:rPr>
        <w:t>5</w:t>
      </w:r>
      <w:r w:rsidRPr="00132573">
        <w:rPr>
          <w:rFonts w:cs="Traditional Arabic" w:hint="cs"/>
          <w:bCs/>
          <w:sz w:val="28"/>
          <w:szCs w:val="28"/>
          <w:rtl/>
        </w:rPr>
        <w:t xml:space="preserve">) توزيع أفراد الدراسة وفق متغير </w:t>
      </w:r>
      <w:r>
        <w:rPr>
          <w:rFonts w:cs="Traditional Arabic" w:hint="cs"/>
          <w:bCs/>
          <w:sz w:val="28"/>
          <w:szCs w:val="28"/>
          <w:rtl/>
        </w:rPr>
        <w:t xml:space="preserve">عدد سنوات الخبرة في </w:t>
      </w:r>
      <w:r w:rsidR="00AD2A1E">
        <w:rPr>
          <w:rFonts w:cs="Traditional Arabic" w:hint="cs"/>
          <w:bCs/>
          <w:sz w:val="28"/>
          <w:szCs w:val="28"/>
          <w:rtl/>
        </w:rPr>
        <w:t>المجال الصحي</w:t>
      </w:r>
    </w:p>
    <w:p w14:paraId="1185C14D" w14:textId="77777777" w:rsidR="000807AD" w:rsidRPr="00067A3D" w:rsidRDefault="000807AD" w:rsidP="000807AD">
      <w:pPr>
        <w:bidi/>
        <w:spacing w:after="160" w:line="276" w:lineRule="auto"/>
        <w:jc w:val="both"/>
        <w:rPr>
          <w:rFonts w:ascii="Traditional Arabic" w:eastAsiaTheme="minorHAnsi" w:hAnsi="Traditional Arabic" w:cs="Traditional Arabic"/>
          <w:b/>
          <w:bCs/>
          <w:kern w:val="2"/>
          <w:sz w:val="40"/>
          <w:szCs w:val="40"/>
          <w:rtl/>
          <w:lang w:bidi="ar-EG"/>
          <w14:ligatures w14:val="standardContextual"/>
        </w:rPr>
      </w:pPr>
      <w:r>
        <w:rPr>
          <w:rFonts w:ascii="Traditional Arabic" w:eastAsiaTheme="minorHAnsi" w:hAnsi="Traditional Arabic" w:cs="Traditional Arabic" w:hint="cs"/>
          <w:b/>
          <w:bCs/>
          <w:kern w:val="2"/>
          <w:sz w:val="40"/>
          <w:szCs w:val="40"/>
          <w:rtl/>
          <w:lang w:bidi="ar-EG"/>
          <w14:ligatures w14:val="standardContextual"/>
        </w:rPr>
        <w:t>5</w:t>
      </w:r>
      <w:r w:rsidRPr="00067A3D">
        <w:rPr>
          <w:rFonts w:ascii="Traditional Arabic" w:eastAsiaTheme="minorHAnsi" w:hAnsi="Traditional Arabic" w:cs="Traditional Arabic" w:hint="cs"/>
          <w:b/>
          <w:bCs/>
          <w:kern w:val="2"/>
          <w:sz w:val="40"/>
          <w:szCs w:val="40"/>
          <w:rtl/>
          <w:lang w:bidi="ar-EG"/>
          <w14:ligatures w14:val="standardContextual"/>
        </w:rPr>
        <w:t>.</w:t>
      </w:r>
      <w:r>
        <w:rPr>
          <w:rFonts w:ascii="Traditional Arabic" w:eastAsiaTheme="minorHAnsi" w:hAnsi="Traditional Arabic" w:cs="Traditional Arabic"/>
          <w:b/>
          <w:bCs/>
          <w:kern w:val="2"/>
          <w:sz w:val="40"/>
          <w:szCs w:val="40"/>
          <w:rtl/>
          <w:lang w:bidi="ar-EG"/>
          <w14:ligatures w14:val="standardContextual"/>
        </w:rPr>
        <w:t xml:space="preserve"> </w:t>
      </w:r>
      <w:r w:rsidRPr="00067A3D">
        <w:rPr>
          <w:rFonts w:ascii="Traditional Arabic" w:eastAsiaTheme="minorHAnsi" w:hAnsi="Traditional Arabic" w:cs="Traditional Arabic"/>
          <w:b/>
          <w:bCs/>
          <w:kern w:val="2"/>
          <w:sz w:val="40"/>
          <w:szCs w:val="40"/>
          <w:rtl/>
          <w:lang w:bidi="ar-EG"/>
          <w14:ligatures w14:val="standardContextual"/>
        </w:rPr>
        <w:t>أداة الدراسة:</w:t>
      </w:r>
    </w:p>
    <w:p w14:paraId="535571D3" w14:textId="57560367" w:rsidR="000807AD" w:rsidRDefault="000807AD" w:rsidP="000807AD">
      <w:pPr>
        <w:bidi/>
        <w:spacing w:after="160"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0A58C1">
        <w:rPr>
          <w:rFonts w:ascii="Traditional Arabic" w:eastAsiaTheme="minorHAnsi" w:hAnsi="Traditional Arabic" w:cs="Traditional Arabic"/>
          <w:kern w:val="2"/>
          <w:sz w:val="32"/>
          <w:szCs w:val="32"/>
          <w:rtl/>
          <w:lang w:bidi="ar-EG"/>
          <w14:ligatures w14:val="standardContextual"/>
        </w:rPr>
        <w:t>استخدم الباحث الاستبانة كأداة لجمع البيانات اللازمة للدراسة؛ نظرا لما تمتاز به من قدرة على الوصول إلى شريحة واسعة من المبحوثين في وقت قصير وبتكلفة منخفضة، كما أنها تتيح جمع معلومات كمية قابلة للتحليل الإحصائي، مما يعزز دقة النتائج، كما تتميّز الاستبانة بسهولة التصميم والتوزيع، إضافة إلى قدرتها على ضمان خصوصية المشاركين، مما يزيد من مصداقية إجاباتهم (عدس وعبيدات وعبد الحق، 2021).</w:t>
      </w:r>
    </w:p>
    <w:p w14:paraId="0FFC971A" w14:textId="77777777" w:rsidR="000807AD" w:rsidRPr="00C32724" w:rsidRDefault="000807AD" w:rsidP="000807AD">
      <w:pPr>
        <w:numPr>
          <w:ilvl w:val="0"/>
          <w:numId w:val="46"/>
        </w:numPr>
        <w:tabs>
          <w:tab w:val="left" w:pos="423"/>
          <w:tab w:val="left" w:pos="720"/>
          <w:tab w:val="left" w:pos="849"/>
        </w:tabs>
        <w:bidi/>
        <w:spacing w:line="360" w:lineRule="auto"/>
        <w:contextualSpacing/>
        <w:jc w:val="lowKashida"/>
        <w:rPr>
          <w:rFonts w:cs="Traditional Arabic"/>
          <w:b/>
          <w:bCs/>
          <w:sz w:val="32"/>
          <w:szCs w:val="32"/>
          <w:rtl/>
        </w:rPr>
      </w:pPr>
      <w:r>
        <w:rPr>
          <w:rFonts w:cs="Traditional Arabic" w:hint="cs"/>
          <w:b/>
          <w:bCs/>
          <w:sz w:val="32"/>
          <w:szCs w:val="32"/>
          <w:rtl/>
        </w:rPr>
        <w:t xml:space="preserve">خطوات </w:t>
      </w:r>
      <w:r w:rsidRPr="00C32724">
        <w:rPr>
          <w:rFonts w:cs="Traditional Arabic" w:hint="cs"/>
          <w:b/>
          <w:bCs/>
          <w:sz w:val="32"/>
          <w:szCs w:val="32"/>
          <w:rtl/>
        </w:rPr>
        <w:t xml:space="preserve">بناء </w:t>
      </w:r>
      <w:r w:rsidRPr="00C32724">
        <w:rPr>
          <w:rFonts w:cs="Traditional Arabic"/>
          <w:b/>
          <w:bCs/>
          <w:sz w:val="32"/>
          <w:szCs w:val="32"/>
          <w:rtl/>
        </w:rPr>
        <w:t xml:space="preserve">أداة الدراسة: </w:t>
      </w:r>
    </w:p>
    <w:p w14:paraId="683D860D" w14:textId="153E574D" w:rsidR="000807AD" w:rsidRPr="00E170F1" w:rsidRDefault="000807AD" w:rsidP="000807AD">
      <w:pPr>
        <w:bidi/>
        <w:spacing w:after="160"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E170F1">
        <w:rPr>
          <w:rFonts w:ascii="Traditional Arabic" w:eastAsiaTheme="minorHAnsi" w:hAnsi="Traditional Arabic" w:cs="Traditional Arabic" w:hint="cs"/>
          <w:kern w:val="2"/>
          <w:sz w:val="32"/>
          <w:szCs w:val="32"/>
          <w:rtl/>
          <w:lang w:bidi="ar-EG"/>
          <w14:ligatures w14:val="standardContextual"/>
        </w:rPr>
        <w:t>بعد الاطلاع على الدِّراسات السَّابقة وما احتوته من إطار نظري واستبيانا</w:t>
      </w:r>
      <w:r w:rsidRPr="00E170F1">
        <w:rPr>
          <w:rFonts w:ascii="Traditional Arabic" w:eastAsiaTheme="minorHAnsi" w:hAnsi="Traditional Arabic" w:cs="Traditional Arabic" w:hint="eastAsia"/>
          <w:kern w:val="2"/>
          <w:sz w:val="32"/>
          <w:szCs w:val="32"/>
          <w:rtl/>
          <w:lang w:bidi="ar-EG"/>
          <w14:ligatures w14:val="standardContextual"/>
        </w:rPr>
        <w:t>ت</w:t>
      </w:r>
      <w:r w:rsidRPr="00E170F1">
        <w:rPr>
          <w:rFonts w:ascii="Traditional Arabic" w:eastAsiaTheme="minorHAnsi" w:hAnsi="Traditional Arabic" w:cs="Traditional Arabic" w:hint="cs"/>
          <w:kern w:val="2"/>
          <w:sz w:val="32"/>
          <w:szCs w:val="32"/>
          <w:rtl/>
          <w:lang w:bidi="ar-EG"/>
          <w14:ligatures w14:val="standardContextual"/>
        </w:rPr>
        <w:t xml:space="preserve"> ومقابلات، وبعد توجيهات وتعديلات </w:t>
      </w:r>
      <w:r w:rsidR="00A70267">
        <w:rPr>
          <w:rFonts w:ascii="Traditional Arabic" w:eastAsiaTheme="minorHAnsi" w:hAnsi="Traditional Arabic" w:cs="Traditional Arabic" w:hint="cs"/>
          <w:kern w:val="2"/>
          <w:sz w:val="32"/>
          <w:szCs w:val="32"/>
          <w:rtl/>
          <w:lang w:bidi="ar-EG"/>
          <w14:ligatures w14:val="standardContextual"/>
        </w:rPr>
        <w:t>السادة المشرفين</w:t>
      </w:r>
      <w:r w:rsidRPr="00E170F1">
        <w:rPr>
          <w:rFonts w:ascii="Traditional Arabic" w:eastAsiaTheme="minorHAnsi" w:hAnsi="Traditional Arabic" w:cs="Traditional Arabic" w:hint="cs"/>
          <w:kern w:val="2"/>
          <w:sz w:val="32"/>
          <w:szCs w:val="32"/>
          <w:rtl/>
          <w:lang w:bidi="ar-EG"/>
          <w14:ligatures w14:val="standardContextual"/>
        </w:rPr>
        <w:t xml:space="preserve"> تم إِعْداد الاستبانة في صورتها الأوَّلية كأداة لجمع البيانات </w:t>
      </w:r>
      <w:r w:rsidR="00A70267">
        <w:rPr>
          <w:rFonts w:ascii="Traditional Arabic" w:eastAsiaTheme="minorHAnsi" w:hAnsi="Traditional Arabic" w:cs="Traditional Arabic" w:hint="cs"/>
          <w:kern w:val="2"/>
          <w:sz w:val="32"/>
          <w:szCs w:val="32"/>
          <w:rtl/>
          <w:lang w:bidi="ar-EG"/>
          <w14:ligatures w14:val="standardContextual"/>
        </w:rPr>
        <w:t>اللازمة للدراسة</w:t>
      </w:r>
      <w:r>
        <w:rPr>
          <w:rFonts w:ascii="Traditional Arabic" w:eastAsiaTheme="minorHAnsi" w:hAnsi="Traditional Arabic" w:cs="Traditional Arabic" w:hint="cs"/>
          <w:kern w:val="2"/>
          <w:sz w:val="32"/>
          <w:szCs w:val="32"/>
          <w:rtl/>
          <w:lang w:bidi="ar-EG"/>
          <w14:ligatures w14:val="standardContextual"/>
        </w:rPr>
        <w:t xml:space="preserve">، </w:t>
      </w:r>
      <w:r w:rsidRPr="00E170F1">
        <w:rPr>
          <w:rFonts w:ascii="Traditional Arabic" w:eastAsiaTheme="minorHAnsi" w:hAnsi="Traditional Arabic" w:cs="Traditional Arabic" w:hint="cs"/>
          <w:kern w:val="2"/>
          <w:sz w:val="32"/>
          <w:szCs w:val="32"/>
          <w:rtl/>
          <w:lang w:bidi="ar-EG"/>
          <w14:ligatures w14:val="standardContextual"/>
        </w:rPr>
        <w:t>وقد اعتم</w:t>
      </w:r>
      <w:r w:rsidR="00A70267">
        <w:rPr>
          <w:rFonts w:ascii="Traditional Arabic" w:eastAsiaTheme="minorHAnsi" w:hAnsi="Traditional Arabic" w:cs="Traditional Arabic" w:hint="cs"/>
          <w:kern w:val="2"/>
          <w:sz w:val="32"/>
          <w:szCs w:val="32"/>
          <w:rtl/>
          <w:lang w:bidi="ar-EG"/>
          <w14:ligatures w14:val="standardContextual"/>
        </w:rPr>
        <w:t>د</w:t>
      </w:r>
      <w:r w:rsidRPr="00E170F1">
        <w:rPr>
          <w:rFonts w:ascii="Traditional Arabic" w:eastAsiaTheme="minorHAnsi" w:hAnsi="Traditional Arabic" w:cs="Traditional Arabic" w:hint="cs"/>
          <w:kern w:val="2"/>
          <w:sz w:val="32"/>
          <w:szCs w:val="32"/>
          <w:rtl/>
          <w:lang w:bidi="ar-EG"/>
          <w14:ligatures w14:val="standardContextual"/>
        </w:rPr>
        <w:t xml:space="preserve"> </w:t>
      </w:r>
      <w:r w:rsidRPr="00E170F1">
        <w:rPr>
          <w:rFonts w:ascii="Traditional Arabic" w:eastAsiaTheme="minorHAnsi" w:hAnsi="Traditional Arabic" w:cs="Traditional Arabic" w:hint="cs"/>
          <w:kern w:val="2"/>
          <w:sz w:val="32"/>
          <w:szCs w:val="32"/>
          <w:rtl/>
          <w:lang w:bidi="ar-EG"/>
          <w14:ligatures w14:val="standardContextual"/>
        </w:rPr>
        <w:lastRenderedPageBreak/>
        <w:t>الباحث في إِعْدادها الشكل المغلق (</w:t>
      </w:r>
      <w:r w:rsidRPr="00E170F1">
        <w:rPr>
          <w:rFonts w:ascii="Traditional Arabic" w:eastAsiaTheme="minorHAnsi" w:hAnsi="Traditional Arabic" w:cs="Traditional Arabic"/>
          <w:kern w:val="2"/>
          <w:sz w:val="32"/>
          <w:szCs w:val="32"/>
          <w:lang w:bidi="ar-EG"/>
          <w14:ligatures w14:val="standardContextual"/>
        </w:rPr>
        <w:t>Closed Questionnaire</w:t>
      </w:r>
      <w:r w:rsidRPr="00E170F1">
        <w:rPr>
          <w:rFonts w:ascii="Traditional Arabic" w:eastAsiaTheme="minorHAnsi" w:hAnsi="Traditional Arabic" w:cs="Traditional Arabic" w:hint="cs"/>
          <w:kern w:val="2"/>
          <w:sz w:val="32"/>
          <w:szCs w:val="32"/>
          <w:rtl/>
          <w:lang w:bidi="ar-EG"/>
          <w14:ligatures w14:val="standardContextual"/>
        </w:rPr>
        <w:t xml:space="preserve">) </w:t>
      </w:r>
      <w:r w:rsidRPr="002D6CFE">
        <w:rPr>
          <w:rFonts w:ascii="Traditional Arabic" w:eastAsiaTheme="minorHAnsi" w:hAnsi="Traditional Arabic" w:cs="Traditional Arabic"/>
          <w:kern w:val="2"/>
          <w:sz w:val="32"/>
          <w:szCs w:val="32"/>
          <w:rtl/>
          <w:lang w:bidi="ar-EG"/>
          <w14:ligatures w14:val="standardContextual"/>
        </w:rPr>
        <w:t xml:space="preserve">الذي يحدد الاستجابات المحتملة لكل عبارة، وصيغت العبارات وفقاً لمقياس </w:t>
      </w:r>
      <w:proofErr w:type="spellStart"/>
      <w:r w:rsidRPr="002D6CFE">
        <w:rPr>
          <w:rFonts w:ascii="Traditional Arabic" w:eastAsiaTheme="minorHAnsi" w:hAnsi="Traditional Arabic" w:cs="Traditional Arabic"/>
          <w:kern w:val="2"/>
          <w:sz w:val="32"/>
          <w:szCs w:val="32"/>
          <w:rtl/>
          <w:lang w:bidi="ar-EG"/>
          <w14:ligatures w14:val="standardContextual"/>
        </w:rPr>
        <w:t>ليكرت</w:t>
      </w:r>
      <w:proofErr w:type="spellEnd"/>
      <w:r w:rsidRPr="002D6CFE">
        <w:rPr>
          <w:rFonts w:ascii="Traditional Arabic" w:eastAsiaTheme="minorHAnsi" w:hAnsi="Traditional Arabic" w:cs="Traditional Arabic"/>
          <w:kern w:val="2"/>
          <w:sz w:val="32"/>
          <w:szCs w:val="32"/>
          <w:rtl/>
          <w:lang w:bidi="ar-EG"/>
          <w14:ligatures w14:val="standardContextual"/>
        </w:rPr>
        <w:t xml:space="preserve"> الخماسي على النحو التالي: (أوافق بشدة -أوافق – محايد - لا أوافق - لا أوافق بشدة)</w:t>
      </w:r>
      <w:r w:rsidRPr="00E170F1">
        <w:rPr>
          <w:rFonts w:ascii="Traditional Arabic" w:eastAsiaTheme="minorHAnsi" w:hAnsi="Traditional Arabic" w:cs="Traditional Arabic" w:hint="cs"/>
          <w:kern w:val="2"/>
          <w:sz w:val="32"/>
          <w:szCs w:val="32"/>
          <w:rtl/>
          <w:lang w:bidi="ar-EG"/>
          <w14:ligatures w14:val="standardContextual"/>
        </w:rPr>
        <w:t>، وعند صياغة عبارات الاستبانة تم مراعاة الآتي:</w:t>
      </w:r>
    </w:p>
    <w:p w14:paraId="1B4C971D" w14:textId="77777777" w:rsidR="000807AD" w:rsidRPr="00B04F50" w:rsidRDefault="000807AD" w:rsidP="000807AD">
      <w:pPr>
        <w:pStyle w:val="ListParagraph"/>
        <w:numPr>
          <w:ilvl w:val="0"/>
          <w:numId w:val="45"/>
        </w:numPr>
        <w:tabs>
          <w:tab w:val="left" w:pos="720"/>
          <w:tab w:val="left" w:pos="2124"/>
        </w:tabs>
        <w:spacing w:after="0" w:line="360" w:lineRule="auto"/>
        <w:ind w:left="1132"/>
        <w:jc w:val="lowKashida"/>
        <w:rPr>
          <w:rFonts w:cs="Traditional Arabic"/>
          <w:sz w:val="32"/>
          <w:szCs w:val="32"/>
        </w:rPr>
      </w:pPr>
      <w:r w:rsidRPr="00B04F50">
        <w:rPr>
          <w:rFonts w:cs="Traditional Arabic" w:hint="cs"/>
          <w:sz w:val="32"/>
          <w:szCs w:val="32"/>
          <w:rtl/>
        </w:rPr>
        <w:t>وضوح العبارة وانتمائه</w:t>
      </w:r>
      <w:r w:rsidRPr="00B04F50">
        <w:rPr>
          <w:rFonts w:cs="Traditional Arabic" w:hint="eastAsia"/>
          <w:sz w:val="32"/>
          <w:szCs w:val="32"/>
          <w:rtl/>
        </w:rPr>
        <w:t>ا</w:t>
      </w:r>
      <w:r w:rsidRPr="00B04F50">
        <w:rPr>
          <w:rFonts w:cs="Traditional Arabic" w:hint="cs"/>
          <w:sz w:val="32"/>
          <w:szCs w:val="32"/>
          <w:rtl/>
        </w:rPr>
        <w:t xml:space="preserve"> للمحور.</w:t>
      </w:r>
    </w:p>
    <w:p w14:paraId="644DE6B6" w14:textId="77777777" w:rsidR="000807AD" w:rsidRPr="00B04F50" w:rsidRDefault="000807AD" w:rsidP="000807AD">
      <w:pPr>
        <w:pStyle w:val="ListParagraph"/>
        <w:numPr>
          <w:ilvl w:val="0"/>
          <w:numId w:val="45"/>
        </w:numPr>
        <w:tabs>
          <w:tab w:val="left" w:pos="720"/>
          <w:tab w:val="left" w:pos="2124"/>
        </w:tabs>
        <w:spacing w:after="0" w:line="360" w:lineRule="auto"/>
        <w:ind w:left="1132"/>
        <w:jc w:val="lowKashida"/>
        <w:rPr>
          <w:rFonts w:cs="Traditional Arabic"/>
          <w:sz w:val="32"/>
          <w:szCs w:val="32"/>
        </w:rPr>
      </w:pPr>
      <w:r w:rsidRPr="00B04F50">
        <w:rPr>
          <w:rFonts w:cs="Traditional Arabic" w:hint="cs"/>
          <w:sz w:val="32"/>
          <w:szCs w:val="32"/>
          <w:rtl/>
        </w:rPr>
        <w:t>ألا تحتمل العبارة أكثر من فكرة أو معنى.</w:t>
      </w:r>
    </w:p>
    <w:p w14:paraId="1B98B048" w14:textId="77777777" w:rsidR="000807AD" w:rsidRPr="00B04F50" w:rsidRDefault="000807AD" w:rsidP="000807AD">
      <w:pPr>
        <w:pStyle w:val="ListParagraph"/>
        <w:numPr>
          <w:ilvl w:val="0"/>
          <w:numId w:val="45"/>
        </w:numPr>
        <w:tabs>
          <w:tab w:val="left" w:pos="720"/>
          <w:tab w:val="left" w:pos="2124"/>
        </w:tabs>
        <w:spacing w:after="0" w:line="360" w:lineRule="auto"/>
        <w:ind w:left="1132"/>
        <w:jc w:val="lowKashida"/>
        <w:rPr>
          <w:rFonts w:cs="Traditional Arabic"/>
          <w:sz w:val="32"/>
          <w:szCs w:val="32"/>
        </w:rPr>
      </w:pPr>
      <w:r w:rsidRPr="00B04F50">
        <w:rPr>
          <w:rFonts w:cs="Traditional Arabic" w:hint="cs"/>
          <w:sz w:val="32"/>
          <w:szCs w:val="32"/>
          <w:rtl/>
        </w:rPr>
        <w:t>الابتعاد عن الكلمات التي تحتمل أكثر من معنى.</w:t>
      </w:r>
    </w:p>
    <w:p w14:paraId="4BAF7DAB" w14:textId="77777777" w:rsidR="000807AD" w:rsidRPr="00B04F50" w:rsidRDefault="000807AD" w:rsidP="000807AD">
      <w:pPr>
        <w:pStyle w:val="ListParagraph"/>
        <w:numPr>
          <w:ilvl w:val="0"/>
          <w:numId w:val="45"/>
        </w:numPr>
        <w:tabs>
          <w:tab w:val="left" w:pos="720"/>
          <w:tab w:val="left" w:pos="2124"/>
        </w:tabs>
        <w:spacing w:after="0" w:line="360" w:lineRule="auto"/>
        <w:ind w:left="1132"/>
        <w:jc w:val="lowKashida"/>
        <w:rPr>
          <w:rFonts w:cs="Traditional Arabic"/>
          <w:sz w:val="32"/>
          <w:szCs w:val="32"/>
        </w:rPr>
      </w:pPr>
      <w:r w:rsidRPr="00B04F50">
        <w:rPr>
          <w:rFonts w:cs="Traditional Arabic" w:hint="cs"/>
          <w:sz w:val="32"/>
          <w:szCs w:val="32"/>
          <w:rtl/>
        </w:rPr>
        <w:t>وضوح ألفاظ العبارات وابتعادها عن الغموض.</w:t>
      </w:r>
    </w:p>
    <w:p w14:paraId="2674D5D9" w14:textId="77777777" w:rsidR="000807AD" w:rsidRPr="00AF441A" w:rsidRDefault="000807AD" w:rsidP="000807AD">
      <w:pPr>
        <w:bidi/>
        <w:spacing w:line="360" w:lineRule="auto"/>
        <w:ind w:firstLine="720"/>
        <w:jc w:val="both"/>
        <w:rPr>
          <w:rFonts w:ascii="Traditional Arabic" w:eastAsiaTheme="minorHAnsi" w:hAnsi="Traditional Arabic" w:cs="Traditional Arabic"/>
          <w:b/>
          <w:bCs/>
          <w:kern w:val="2"/>
          <w:sz w:val="32"/>
          <w:szCs w:val="32"/>
          <w:rtl/>
          <w:lang w:bidi="ar-EG"/>
          <w14:ligatures w14:val="standardContextual"/>
        </w:rPr>
      </w:pPr>
      <w:r w:rsidRPr="00AF441A">
        <w:rPr>
          <w:rFonts w:ascii="Traditional Arabic" w:eastAsiaTheme="minorHAnsi" w:hAnsi="Traditional Arabic" w:cs="Traditional Arabic" w:hint="cs"/>
          <w:b/>
          <w:bCs/>
          <w:kern w:val="2"/>
          <w:sz w:val="32"/>
          <w:szCs w:val="32"/>
          <w:rtl/>
          <w:lang w:bidi="ar-EG"/>
          <w14:ligatures w14:val="standardContextual"/>
        </w:rPr>
        <w:t>وقد تكونت الاستبانة من جزأين على النَّحو التَّالي:</w:t>
      </w:r>
    </w:p>
    <w:p w14:paraId="6B3CBFAB" w14:textId="47DCAF02" w:rsidR="000807AD" w:rsidRPr="00993B0C" w:rsidRDefault="000807AD" w:rsidP="000807AD">
      <w:pPr>
        <w:pStyle w:val="ListParagraph"/>
        <w:numPr>
          <w:ilvl w:val="0"/>
          <w:numId w:val="43"/>
        </w:numPr>
        <w:spacing w:line="360" w:lineRule="auto"/>
        <w:ind w:left="565"/>
        <w:jc w:val="both"/>
        <w:rPr>
          <w:rFonts w:ascii="Traditional Arabic" w:hAnsi="Traditional Arabic" w:cs="Traditional Arabic"/>
          <w:b/>
          <w:bCs/>
          <w:color w:val="000000"/>
          <w:sz w:val="32"/>
          <w:szCs w:val="32"/>
          <w:rtl/>
          <w:lang w:bidi="ar-EG"/>
        </w:rPr>
      </w:pPr>
      <w:r w:rsidRPr="00993B0C">
        <w:rPr>
          <w:rFonts w:ascii="Traditional Arabic" w:hAnsi="Traditional Arabic" w:cs="Traditional Arabic" w:hint="cs"/>
          <w:b/>
          <w:bCs/>
          <w:color w:val="000000"/>
          <w:sz w:val="32"/>
          <w:szCs w:val="32"/>
          <w:rtl/>
          <w:lang w:bidi="ar-EG"/>
        </w:rPr>
        <w:t xml:space="preserve">الجزء الأوَّل: </w:t>
      </w:r>
      <w:r w:rsidRPr="00082AC8">
        <w:rPr>
          <w:rFonts w:ascii="Traditional Arabic" w:hAnsi="Traditional Arabic" w:cs="Traditional Arabic" w:hint="cs"/>
          <w:color w:val="000000"/>
          <w:sz w:val="32"/>
          <w:szCs w:val="32"/>
          <w:rtl/>
          <w:lang w:bidi="ar-EG"/>
        </w:rPr>
        <w:t>ويشمل المتغي</w:t>
      </w:r>
      <w:r>
        <w:rPr>
          <w:rFonts w:ascii="Traditional Arabic" w:hAnsi="Traditional Arabic" w:cs="Traditional Arabic" w:hint="cs"/>
          <w:color w:val="000000"/>
          <w:sz w:val="32"/>
          <w:szCs w:val="32"/>
          <w:rtl/>
          <w:lang w:bidi="ar-EG"/>
        </w:rPr>
        <w:t>ر</w:t>
      </w:r>
      <w:r w:rsidRPr="00082AC8">
        <w:rPr>
          <w:rFonts w:ascii="Traditional Arabic" w:hAnsi="Traditional Arabic" w:cs="Traditional Arabic" w:hint="cs"/>
          <w:color w:val="000000"/>
          <w:sz w:val="32"/>
          <w:szCs w:val="32"/>
          <w:rtl/>
          <w:lang w:bidi="ar-EG"/>
        </w:rPr>
        <w:t xml:space="preserve">ات الوظيفية لأفراد </w:t>
      </w:r>
      <w:r w:rsidR="00EE44C3">
        <w:rPr>
          <w:rFonts w:ascii="Traditional Arabic" w:hAnsi="Traditional Arabic" w:cs="Traditional Arabic" w:hint="cs"/>
          <w:color w:val="000000"/>
          <w:sz w:val="32"/>
          <w:szCs w:val="32"/>
          <w:rtl/>
          <w:lang w:bidi="ar-EG"/>
        </w:rPr>
        <w:t xml:space="preserve">عينة </w:t>
      </w:r>
      <w:r w:rsidRPr="00082AC8">
        <w:rPr>
          <w:rFonts w:ascii="Traditional Arabic" w:hAnsi="Traditional Arabic" w:cs="Traditional Arabic" w:hint="cs"/>
          <w:color w:val="000000"/>
          <w:sz w:val="32"/>
          <w:szCs w:val="32"/>
          <w:rtl/>
          <w:lang w:bidi="ar-EG"/>
        </w:rPr>
        <w:t>الدراسة، ممثلة في: (</w:t>
      </w:r>
      <w:r w:rsidR="00EE44C3">
        <w:rPr>
          <w:rFonts w:ascii="Traditional Arabic" w:hAnsi="Traditional Arabic" w:cs="Traditional Arabic" w:hint="cs"/>
          <w:color w:val="000000"/>
          <w:sz w:val="32"/>
          <w:szCs w:val="32"/>
          <w:rtl/>
          <w:lang w:bidi="ar-EG"/>
        </w:rPr>
        <w:t>الجنس</w:t>
      </w:r>
      <w:r w:rsidRPr="00082AC8">
        <w:rPr>
          <w:rFonts w:ascii="Traditional Arabic" w:hAnsi="Traditional Arabic" w:cs="Traditional Arabic" w:hint="cs"/>
          <w:color w:val="000000"/>
          <w:sz w:val="32"/>
          <w:szCs w:val="32"/>
          <w:rtl/>
          <w:lang w:bidi="ar-EG"/>
        </w:rPr>
        <w:t>، ال</w:t>
      </w:r>
      <w:r>
        <w:rPr>
          <w:rFonts w:ascii="Traditional Arabic" w:hAnsi="Traditional Arabic" w:cs="Traditional Arabic" w:hint="cs"/>
          <w:color w:val="000000"/>
          <w:sz w:val="32"/>
          <w:szCs w:val="32"/>
          <w:rtl/>
          <w:lang w:bidi="ar-EG"/>
        </w:rPr>
        <w:t>فئة العمرية</w:t>
      </w:r>
      <w:r w:rsidRPr="00082AC8">
        <w:rPr>
          <w:rFonts w:ascii="Traditional Arabic" w:hAnsi="Traditional Arabic" w:cs="Traditional Arabic" w:hint="cs"/>
          <w:color w:val="000000"/>
          <w:sz w:val="32"/>
          <w:szCs w:val="32"/>
          <w:rtl/>
          <w:lang w:bidi="ar-EG"/>
        </w:rPr>
        <w:t xml:space="preserve">، </w:t>
      </w:r>
      <w:r w:rsidR="00EE44C3">
        <w:rPr>
          <w:rFonts w:ascii="Traditional Arabic" w:hAnsi="Traditional Arabic" w:cs="Traditional Arabic" w:hint="cs"/>
          <w:color w:val="000000"/>
          <w:sz w:val="32"/>
          <w:szCs w:val="32"/>
          <w:rtl/>
          <w:lang w:bidi="ar-EG"/>
        </w:rPr>
        <w:t xml:space="preserve">المؤهل العلمي، المسمى الوظيفي، </w:t>
      </w:r>
      <w:r>
        <w:rPr>
          <w:rFonts w:ascii="Traditional Arabic" w:hAnsi="Traditional Arabic" w:cs="Traditional Arabic" w:hint="cs"/>
          <w:color w:val="000000"/>
          <w:sz w:val="32"/>
          <w:szCs w:val="32"/>
          <w:rtl/>
          <w:lang w:bidi="ar-EG"/>
        </w:rPr>
        <w:t xml:space="preserve">عدد </w:t>
      </w:r>
      <w:r w:rsidRPr="00082AC8">
        <w:rPr>
          <w:rFonts w:ascii="Traditional Arabic" w:hAnsi="Traditional Arabic" w:cs="Traditional Arabic" w:hint="cs"/>
          <w:color w:val="000000"/>
          <w:sz w:val="32"/>
          <w:szCs w:val="32"/>
          <w:rtl/>
          <w:lang w:bidi="ar-EG"/>
        </w:rPr>
        <w:t xml:space="preserve">سنوات الخبرة في </w:t>
      </w:r>
      <w:r w:rsidR="00EE44C3">
        <w:rPr>
          <w:rFonts w:ascii="Traditional Arabic" w:hAnsi="Traditional Arabic" w:cs="Traditional Arabic" w:hint="cs"/>
          <w:color w:val="000000"/>
          <w:sz w:val="32"/>
          <w:szCs w:val="32"/>
          <w:rtl/>
          <w:lang w:bidi="ar-EG"/>
        </w:rPr>
        <w:t>المجال الصحي</w:t>
      </w:r>
      <w:r w:rsidRPr="00082AC8">
        <w:rPr>
          <w:rFonts w:ascii="Traditional Arabic" w:hAnsi="Traditional Arabic" w:cs="Traditional Arabic" w:hint="cs"/>
          <w:color w:val="000000"/>
          <w:sz w:val="32"/>
          <w:szCs w:val="32"/>
          <w:rtl/>
          <w:lang w:bidi="ar-EG"/>
        </w:rPr>
        <w:t>).</w:t>
      </w:r>
    </w:p>
    <w:p w14:paraId="1491FB29" w14:textId="62654630" w:rsidR="000807AD" w:rsidRPr="00993B0C" w:rsidRDefault="000807AD" w:rsidP="000807AD">
      <w:pPr>
        <w:pStyle w:val="ListParagraph"/>
        <w:numPr>
          <w:ilvl w:val="0"/>
          <w:numId w:val="43"/>
        </w:numPr>
        <w:spacing w:line="360" w:lineRule="auto"/>
        <w:ind w:left="565"/>
        <w:jc w:val="both"/>
        <w:rPr>
          <w:rFonts w:ascii="Traditional Arabic" w:hAnsi="Traditional Arabic" w:cs="Traditional Arabic"/>
          <w:b/>
          <w:bCs/>
          <w:color w:val="000000"/>
          <w:sz w:val="32"/>
          <w:szCs w:val="32"/>
          <w:rtl/>
          <w:lang w:bidi="ar-EG"/>
        </w:rPr>
      </w:pPr>
      <w:r w:rsidRPr="00993B0C">
        <w:rPr>
          <w:rFonts w:ascii="Traditional Arabic" w:hAnsi="Traditional Arabic" w:cs="Traditional Arabic" w:hint="cs"/>
          <w:b/>
          <w:bCs/>
          <w:color w:val="000000"/>
          <w:sz w:val="32"/>
          <w:szCs w:val="32"/>
          <w:rtl/>
          <w:lang w:bidi="ar-EG"/>
        </w:rPr>
        <w:t xml:space="preserve">الجزء الثَّاني: </w:t>
      </w:r>
      <w:r>
        <w:rPr>
          <w:rFonts w:ascii="Traditional Arabic" w:hAnsi="Traditional Arabic" w:cs="Traditional Arabic" w:hint="cs"/>
          <w:color w:val="000000"/>
          <w:sz w:val="32"/>
          <w:szCs w:val="32"/>
          <w:rtl/>
          <w:lang w:bidi="ar-EG"/>
        </w:rPr>
        <w:t>و</w:t>
      </w:r>
      <w:r w:rsidRPr="00082AC8">
        <w:rPr>
          <w:rFonts w:ascii="Traditional Arabic" w:hAnsi="Traditional Arabic" w:cs="Traditional Arabic" w:hint="cs"/>
          <w:color w:val="000000"/>
          <w:sz w:val="32"/>
          <w:szCs w:val="32"/>
          <w:rtl/>
          <w:lang w:bidi="ar-EG"/>
        </w:rPr>
        <w:t>يتكون من (</w:t>
      </w:r>
      <w:r w:rsidR="00A91028">
        <w:rPr>
          <w:rFonts w:ascii="Traditional Arabic" w:hAnsi="Traditional Arabic" w:cs="Traditional Arabic" w:hint="cs"/>
          <w:color w:val="000000"/>
          <w:sz w:val="32"/>
          <w:szCs w:val="32"/>
          <w:rtl/>
          <w:lang w:bidi="ar-EG"/>
        </w:rPr>
        <w:t>42</w:t>
      </w:r>
      <w:r w:rsidRPr="00082AC8">
        <w:rPr>
          <w:rFonts w:ascii="Traditional Arabic" w:hAnsi="Traditional Arabic" w:cs="Traditional Arabic" w:hint="cs"/>
          <w:color w:val="000000"/>
          <w:sz w:val="32"/>
          <w:szCs w:val="32"/>
          <w:rtl/>
          <w:lang w:bidi="ar-EG"/>
        </w:rPr>
        <w:t xml:space="preserve">) عبارة من العبارات التي تقيس متغيرات الدراسة، ومقسمة إلى </w:t>
      </w:r>
      <w:r w:rsidR="00405372">
        <w:rPr>
          <w:rFonts w:ascii="Traditional Arabic" w:hAnsi="Traditional Arabic" w:cs="Traditional Arabic" w:hint="cs"/>
          <w:color w:val="000000"/>
          <w:sz w:val="32"/>
          <w:szCs w:val="32"/>
          <w:rtl/>
          <w:lang w:bidi="ar-EG"/>
        </w:rPr>
        <w:t>محورين رئيسيين</w:t>
      </w:r>
      <w:r w:rsidRPr="00082AC8">
        <w:rPr>
          <w:rFonts w:ascii="Traditional Arabic" w:hAnsi="Traditional Arabic" w:cs="Traditional Arabic" w:hint="cs"/>
          <w:color w:val="000000"/>
          <w:sz w:val="32"/>
          <w:szCs w:val="32"/>
          <w:rtl/>
          <w:lang w:bidi="ar-EG"/>
        </w:rPr>
        <w:t xml:space="preserve"> على النحو التالي:</w:t>
      </w:r>
    </w:p>
    <w:p w14:paraId="3F5D0712" w14:textId="2720B11C" w:rsidR="000807AD" w:rsidRPr="00AF441A" w:rsidRDefault="000807AD" w:rsidP="000807AD">
      <w:pPr>
        <w:pStyle w:val="ListParagraph"/>
        <w:numPr>
          <w:ilvl w:val="0"/>
          <w:numId w:val="44"/>
        </w:numPr>
        <w:tabs>
          <w:tab w:val="left" w:pos="720"/>
        </w:tabs>
        <w:spacing w:after="0" w:line="360" w:lineRule="auto"/>
        <w:ind w:left="849"/>
        <w:jc w:val="lowKashida"/>
        <w:rPr>
          <w:rFonts w:cs="Traditional Arabic"/>
          <w:sz w:val="32"/>
          <w:szCs w:val="32"/>
          <w:rtl/>
        </w:rPr>
      </w:pPr>
      <w:r w:rsidRPr="00AF441A">
        <w:rPr>
          <w:rFonts w:cs="Traditional Arabic" w:hint="cs"/>
          <w:b/>
          <w:bCs/>
          <w:sz w:val="32"/>
          <w:szCs w:val="32"/>
          <w:rtl/>
        </w:rPr>
        <w:t>المحور الأول:</w:t>
      </w:r>
      <w:r w:rsidRPr="00AF441A">
        <w:rPr>
          <w:rFonts w:cs="Traditional Arabic" w:hint="cs"/>
          <w:sz w:val="32"/>
          <w:szCs w:val="32"/>
          <w:rtl/>
        </w:rPr>
        <w:t xml:space="preserve"> ويقيس (</w:t>
      </w:r>
      <w:r w:rsidR="00482F58">
        <w:rPr>
          <w:rFonts w:cs="Traditional Arabic" w:hint="cs"/>
          <w:sz w:val="32"/>
          <w:szCs w:val="32"/>
          <w:rtl/>
        </w:rPr>
        <w:t>بيئة العمل في مستشفى الملك خالد الجامعي</w:t>
      </w:r>
      <w:r w:rsidRPr="00AF441A">
        <w:rPr>
          <w:rFonts w:cs="Traditional Arabic" w:hint="cs"/>
          <w:sz w:val="32"/>
          <w:szCs w:val="32"/>
          <w:rtl/>
        </w:rPr>
        <w:t>) ويشتمل على (</w:t>
      </w:r>
      <w:r w:rsidR="00482F58">
        <w:rPr>
          <w:rFonts w:cs="Traditional Arabic" w:hint="cs"/>
          <w:sz w:val="32"/>
          <w:szCs w:val="32"/>
          <w:rtl/>
        </w:rPr>
        <w:t>22</w:t>
      </w:r>
      <w:r w:rsidRPr="00AF441A">
        <w:rPr>
          <w:rFonts w:cs="Traditional Arabic" w:hint="cs"/>
          <w:sz w:val="32"/>
          <w:szCs w:val="32"/>
          <w:rtl/>
        </w:rPr>
        <w:t>) عبارة</w:t>
      </w:r>
      <w:r w:rsidR="00482F58">
        <w:rPr>
          <w:rFonts w:cs="Traditional Arabic" w:hint="cs"/>
          <w:sz w:val="32"/>
          <w:szCs w:val="32"/>
          <w:rtl/>
        </w:rPr>
        <w:t>، موزعة على أربع</w:t>
      </w:r>
      <w:r w:rsidR="00034CCD">
        <w:rPr>
          <w:rFonts w:cs="Traditional Arabic" w:hint="cs"/>
          <w:sz w:val="32"/>
          <w:szCs w:val="32"/>
          <w:rtl/>
        </w:rPr>
        <w:t>ة</w:t>
      </w:r>
      <w:r w:rsidR="00482F58">
        <w:rPr>
          <w:rFonts w:cs="Traditional Arabic" w:hint="cs"/>
          <w:sz w:val="32"/>
          <w:szCs w:val="32"/>
          <w:rtl/>
        </w:rPr>
        <w:t xml:space="preserve"> أبعاد رئيسة</w:t>
      </w:r>
      <w:r w:rsidR="00EB73B0">
        <w:rPr>
          <w:rFonts w:cs="Traditional Arabic" w:hint="cs"/>
          <w:sz w:val="32"/>
          <w:szCs w:val="32"/>
          <w:rtl/>
        </w:rPr>
        <w:t>.</w:t>
      </w:r>
    </w:p>
    <w:p w14:paraId="6EE519B3" w14:textId="7672A494" w:rsidR="000807AD" w:rsidRDefault="000807AD" w:rsidP="000807AD">
      <w:pPr>
        <w:pStyle w:val="ListParagraph"/>
        <w:numPr>
          <w:ilvl w:val="0"/>
          <w:numId w:val="44"/>
        </w:numPr>
        <w:tabs>
          <w:tab w:val="left" w:pos="720"/>
        </w:tabs>
        <w:spacing w:after="0" w:line="360" w:lineRule="auto"/>
        <w:ind w:left="849"/>
        <w:jc w:val="lowKashida"/>
        <w:rPr>
          <w:rFonts w:cs="Traditional Arabic"/>
          <w:b/>
          <w:bCs/>
          <w:sz w:val="32"/>
          <w:szCs w:val="32"/>
        </w:rPr>
      </w:pPr>
      <w:r w:rsidRPr="00C32724">
        <w:rPr>
          <w:rFonts w:cs="Traditional Arabic" w:hint="cs"/>
          <w:b/>
          <w:bCs/>
          <w:sz w:val="32"/>
          <w:szCs w:val="32"/>
          <w:rtl/>
        </w:rPr>
        <w:t>المحور الثاني:</w:t>
      </w:r>
      <w:r w:rsidRPr="00907E0A">
        <w:rPr>
          <w:rFonts w:cs="Traditional Arabic" w:hint="cs"/>
          <w:b/>
          <w:bCs/>
          <w:sz w:val="32"/>
          <w:szCs w:val="32"/>
          <w:rtl/>
        </w:rPr>
        <w:t xml:space="preserve"> </w:t>
      </w:r>
      <w:r w:rsidRPr="00FF4448">
        <w:rPr>
          <w:rFonts w:cs="Traditional Arabic" w:hint="cs"/>
          <w:sz w:val="32"/>
          <w:szCs w:val="32"/>
          <w:rtl/>
        </w:rPr>
        <w:t>ويقيس (</w:t>
      </w:r>
      <w:r w:rsidR="00EB73B0">
        <w:rPr>
          <w:rFonts w:cs="Traditional Arabic" w:hint="cs"/>
          <w:sz w:val="32"/>
          <w:szCs w:val="32"/>
          <w:rtl/>
        </w:rPr>
        <w:t xml:space="preserve">مستوى الإبداع </w:t>
      </w:r>
      <w:r w:rsidR="00124BA2">
        <w:rPr>
          <w:rFonts w:cs="Traditional Arabic" w:hint="cs"/>
          <w:sz w:val="32"/>
          <w:szCs w:val="32"/>
          <w:rtl/>
        </w:rPr>
        <w:t>الإداري</w:t>
      </w:r>
      <w:r w:rsidR="00EB73B0">
        <w:rPr>
          <w:rFonts w:cs="Traditional Arabic" w:hint="cs"/>
          <w:sz w:val="32"/>
          <w:szCs w:val="32"/>
          <w:rtl/>
        </w:rPr>
        <w:t xml:space="preserve"> لدى العاملين في مستشفى الملك خالد </w:t>
      </w:r>
      <w:r w:rsidR="00124BA2">
        <w:rPr>
          <w:rFonts w:cs="Traditional Arabic" w:hint="cs"/>
          <w:sz w:val="32"/>
          <w:szCs w:val="32"/>
          <w:rtl/>
        </w:rPr>
        <w:t>الجامعي</w:t>
      </w:r>
      <w:r>
        <w:rPr>
          <w:rFonts w:cs="Traditional Arabic" w:hint="cs"/>
          <w:sz w:val="32"/>
          <w:szCs w:val="32"/>
          <w:rtl/>
        </w:rPr>
        <w:t>)</w:t>
      </w:r>
      <w:r w:rsidRPr="00FF4448">
        <w:rPr>
          <w:rFonts w:cs="Traditional Arabic" w:hint="cs"/>
          <w:sz w:val="32"/>
          <w:szCs w:val="32"/>
          <w:rtl/>
        </w:rPr>
        <w:t xml:space="preserve"> ويشتمل على (</w:t>
      </w:r>
      <w:r w:rsidR="00124BA2">
        <w:rPr>
          <w:rFonts w:cs="Traditional Arabic" w:hint="cs"/>
          <w:sz w:val="32"/>
          <w:szCs w:val="32"/>
          <w:rtl/>
        </w:rPr>
        <w:t>20</w:t>
      </w:r>
      <w:r w:rsidRPr="00FF4448">
        <w:rPr>
          <w:rFonts w:cs="Traditional Arabic" w:hint="cs"/>
          <w:sz w:val="32"/>
          <w:szCs w:val="32"/>
          <w:rtl/>
        </w:rPr>
        <w:t>) عبارة</w:t>
      </w:r>
      <w:r w:rsidR="00034CCD">
        <w:rPr>
          <w:rFonts w:cs="Traditional Arabic" w:hint="cs"/>
          <w:sz w:val="32"/>
          <w:szCs w:val="32"/>
          <w:rtl/>
        </w:rPr>
        <w:t>، موزعة على ستة أبعاد رئيسة.</w:t>
      </w:r>
    </w:p>
    <w:p w14:paraId="3ADC57B8" w14:textId="77777777" w:rsidR="000807AD" w:rsidRDefault="000807AD" w:rsidP="000807AD">
      <w:pPr>
        <w:numPr>
          <w:ilvl w:val="0"/>
          <w:numId w:val="46"/>
        </w:numPr>
        <w:tabs>
          <w:tab w:val="left" w:pos="423"/>
          <w:tab w:val="left" w:pos="720"/>
          <w:tab w:val="left" w:pos="849"/>
        </w:tabs>
        <w:bidi/>
        <w:spacing w:line="360" w:lineRule="auto"/>
        <w:contextualSpacing/>
        <w:jc w:val="lowKashida"/>
        <w:rPr>
          <w:rFonts w:cs="Traditional Arabic"/>
          <w:b/>
          <w:bCs/>
          <w:sz w:val="32"/>
          <w:szCs w:val="32"/>
        </w:rPr>
      </w:pPr>
      <w:r>
        <w:rPr>
          <w:rFonts w:cs="Traditional Arabic" w:hint="cs"/>
          <w:b/>
          <w:bCs/>
          <w:sz w:val="32"/>
          <w:szCs w:val="32"/>
          <w:rtl/>
        </w:rPr>
        <w:t>صدق</w:t>
      </w:r>
      <w:r w:rsidRPr="00C32724">
        <w:rPr>
          <w:rFonts w:cs="Traditional Arabic" w:hint="cs"/>
          <w:b/>
          <w:bCs/>
          <w:sz w:val="32"/>
          <w:szCs w:val="32"/>
          <w:rtl/>
        </w:rPr>
        <w:t xml:space="preserve"> </w:t>
      </w:r>
      <w:r w:rsidRPr="00C32724">
        <w:rPr>
          <w:rFonts w:cs="Traditional Arabic"/>
          <w:b/>
          <w:bCs/>
          <w:sz w:val="32"/>
          <w:szCs w:val="32"/>
          <w:rtl/>
        </w:rPr>
        <w:t xml:space="preserve">أداة الدراسة: </w:t>
      </w:r>
    </w:p>
    <w:p w14:paraId="321E0EA7" w14:textId="444D5413" w:rsidR="000807AD" w:rsidRPr="00C85084" w:rsidRDefault="000807AD" w:rsidP="000807AD">
      <w:pPr>
        <w:bidi/>
        <w:spacing w:after="160" w:line="360" w:lineRule="auto"/>
        <w:ind w:firstLine="720"/>
        <w:jc w:val="both"/>
        <w:rPr>
          <w:rFonts w:ascii="Traditional Arabic" w:eastAsiaTheme="minorHAnsi" w:hAnsi="Traditional Arabic" w:cs="Traditional Arabic"/>
          <w:kern w:val="2"/>
          <w:sz w:val="32"/>
          <w:szCs w:val="32"/>
          <w:lang w:bidi="ar-EG"/>
          <w14:ligatures w14:val="standardContextual"/>
        </w:rPr>
      </w:pPr>
      <w:r w:rsidRPr="00C85084">
        <w:rPr>
          <w:rFonts w:ascii="Traditional Arabic" w:eastAsiaTheme="minorHAnsi" w:hAnsi="Traditional Arabic" w:cs="Traditional Arabic"/>
          <w:kern w:val="2"/>
          <w:sz w:val="32"/>
          <w:szCs w:val="32"/>
          <w:rtl/>
          <w:lang w:bidi="ar-EG"/>
          <w14:ligatures w14:val="standardContextual"/>
        </w:rPr>
        <w:t xml:space="preserve">يشير </w:t>
      </w:r>
      <w:r w:rsidRPr="00C85084">
        <w:rPr>
          <w:rFonts w:ascii="Traditional Arabic" w:eastAsiaTheme="minorHAnsi" w:hAnsi="Traditional Arabic" w:cs="Traditional Arabic" w:hint="cs"/>
          <w:kern w:val="2"/>
          <w:sz w:val="32"/>
          <w:szCs w:val="32"/>
          <w:rtl/>
          <w:lang w:bidi="ar-EG"/>
          <w14:ligatures w14:val="standardContextual"/>
        </w:rPr>
        <w:t>صدق الأداة</w:t>
      </w:r>
      <w:r w:rsidRPr="00C85084">
        <w:rPr>
          <w:rFonts w:ascii="Traditional Arabic" w:eastAsiaTheme="minorHAnsi" w:hAnsi="Traditional Arabic" w:cs="Traditional Arabic"/>
          <w:kern w:val="2"/>
          <w:sz w:val="32"/>
          <w:szCs w:val="32"/>
          <w:rtl/>
          <w:lang w:bidi="ar-EG"/>
          <w14:ligatures w14:val="standardContextual"/>
        </w:rPr>
        <w:t xml:space="preserve"> </w:t>
      </w:r>
      <w:r w:rsidRPr="00F54CF9">
        <w:rPr>
          <w:rFonts w:ascii="Traditional Arabic" w:eastAsiaTheme="minorHAnsi" w:hAnsi="Traditional Arabic" w:cs="Traditional Arabic"/>
          <w:kern w:val="2"/>
          <w:sz w:val="32"/>
          <w:szCs w:val="32"/>
          <w:rtl/>
          <w:lang w:bidi="ar-EG"/>
          <w14:ligatures w14:val="standardContextual"/>
        </w:rPr>
        <w:t>(</w:t>
      </w:r>
      <w:r w:rsidRPr="00F54CF9">
        <w:rPr>
          <w:rFonts w:ascii="Traditional Arabic" w:eastAsiaTheme="minorHAnsi" w:hAnsi="Traditional Arabic" w:cs="Traditional Arabic"/>
          <w:kern w:val="2"/>
          <w:sz w:val="32"/>
          <w:szCs w:val="32"/>
          <w:lang w:bidi="ar-EG"/>
          <w14:ligatures w14:val="standardContextual"/>
        </w:rPr>
        <w:t>(Validity</w:t>
      </w:r>
      <w:r w:rsidRPr="00F54CF9">
        <w:rPr>
          <w:rFonts w:ascii="Traditional Arabic" w:eastAsiaTheme="minorHAnsi" w:hAnsi="Traditional Arabic" w:cs="Traditional Arabic"/>
          <w:kern w:val="2"/>
          <w:sz w:val="32"/>
          <w:szCs w:val="32"/>
          <w:rtl/>
          <w:lang w:bidi="ar-EG"/>
          <w14:ligatures w14:val="standardContextual"/>
        </w:rPr>
        <w:t xml:space="preserve"> </w:t>
      </w:r>
      <w:r w:rsidRPr="00C85084">
        <w:rPr>
          <w:rFonts w:ascii="Traditional Arabic" w:eastAsiaTheme="minorHAnsi" w:hAnsi="Traditional Arabic" w:cs="Traditional Arabic"/>
          <w:kern w:val="2"/>
          <w:sz w:val="32"/>
          <w:szCs w:val="32"/>
          <w:rtl/>
          <w:lang w:bidi="ar-EG"/>
          <w14:ligatures w14:val="standardContextual"/>
        </w:rPr>
        <w:t>إلى</w:t>
      </w:r>
      <w:r w:rsidRPr="00C85084">
        <w:rPr>
          <w:rFonts w:ascii="Traditional Arabic" w:eastAsiaTheme="minorHAnsi" w:hAnsi="Traditional Arabic" w:cs="Traditional Arabic" w:hint="cs"/>
          <w:kern w:val="2"/>
          <w:sz w:val="32"/>
          <w:szCs w:val="32"/>
          <w:rtl/>
          <w:lang w:bidi="ar-EG"/>
          <w14:ligatures w14:val="standardContextual"/>
        </w:rPr>
        <w:t xml:space="preserve"> قدرتها على قياس</w:t>
      </w:r>
      <w:r w:rsidRPr="00C85084">
        <w:rPr>
          <w:rFonts w:ascii="Traditional Arabic" w:eastAsiaTheme="minorHAnsi" w:hAnsi="Traditional Arabic" w:cs="Traditional Arabic"/>
          <w:kern w:val="2"/>
          <w:sz w:val="32"/>
          <w:szCs w:val="32"/>
          <w:rtl/>
          <w:lang w:bidi="ar-EG"/>
          <w14:ligatures w14:val="standardContextual"/>
        </w:rPr>
        <w:t xml:space="preserve"> ما يفترض أن</w:t>
      </w:r>
      <w:r w:rsidRPr="00C85084">
        <w:rPr>
          <w:rFonts w:ascii="Traditional Arabic" w:eastAsiaTheme="minorHAnsi" w:hAnsi="Traditional Arabic" w:cs="Traditional Arabic" w:hint="cs"/>
          <w:kern w:val="2"/>
          <w:sz w:val="32"/>
          <w:szCs w:val="32"/>
          <w:rtl/>
          <w:lang w:bidi="ar-EG"/>
          <w14:ligatures w14:val="standardContextual"/>
        </w:rPr>
        <w:t xml:space="preserve"> تقيسه</w:t>
      </w:r>
      <w:r w:rsidRPr="00C85084">
        <w:rPr>
          <w:rFonts w:ascii="Traditional Arabic" w:eastAsiaTheme="minorHAnsi" w:hAnsi="Traditional Arabic" w:cs="Traditional Arabic"/>
          <w:kern w:val="2"/>
          <w:sz w:val="32"/>
          <w:szCs w:val="32"/>
          <w:rtl/>
          <w:lang w:bidi="ar-EG"/>
          <w14:ligatures w14:val="standardContextual"/>
        </w:rPr>
        <w:t xml:space="preserve"> (علام، 2012</w:t>
      </w:r>
      <w:r w:rsidRPr="00C85084">
        <w:rPr>
          <w:rFonts w:ascii="Traditional Arabic" w:eastAsiaTheme="minorHAnsi" w:hAnsi="Traditional Arabic" w:cs="Traditional Arabic" w:hint="cs"/>
          <w:kern w:val="2"/>
          <w:sz w:val="32"/>
          <w:szCs w:val="32"/>
          <w:rtl/>
          <w:lang w:bidi="ar-EG"/>
          <w14:ligatures w14:val="standardContextual"/>
        </w:rPr>
        <w:t xml:space="preserve">)، وقد </w:t>
      </w:r>
      <w:r w:rsidRPr="00C85084">
        <w:rPr>
          <w:rFonts w:ascii="Traditional Arabic" w:eastAsiaTheme="minorHAnsi" w:hAnsi="Traditional Arabic" w:cs="Traditional Arabic"/>
          <w:kern w:val="2"/>
          <w:sz w:val="32"/>
          <w:szCs w:val="32"/>
          <w:rtl/>
          <w:lang w:bidi="ar-EG"/>
          <w14:ligatures w14:val="standardContextual"/>
        </w:rPr>
        <w:t>قام الباحث بالتأكد من صدق أداة الدراسة بطريقتين:</w:t>
      </w:r>
    </w:p>
    <w:p w14:paraId="4624EA38" w14:textId="77777777" w:rsidR="000807AD" w:rsidRPr="00F64197" w:rsidRDefault="000807AD" w:rsidP="000807AD">
      <w:pPr>
        <w:tabs>
          <w:tab w:val="left" w:pos="423"/>
          <w:tab w:val="left" w:pos="720"/>
          <w:tab w:val="left" w:pos="849"/>
        </w:tabs>
        <w:bidi/>
        <w:spacing w:line="360" w:lineRule="auto"/>
        <w:jc w:val="lowKashida"/>
        <w:rPr>
          <w:rFonts w:cs="Traditional Arabic"/>
          <w:b/>
          <w:bCs/>
          <w:sz w:val="32"/>
          <w:szCs w:val="32"/>
          <w:rtl/>
        </w:rPr>
      </w:pPr>
      <w:r w:rsidRPr="00F64197">
        <w:rPr>
          <w:rFonts w:cs="Traditional Arabic" w:hint="cs"/>
          <w:b/>
          <w:bCs/>
          <w:sz w:val="32"/>
          <w:szCs w:val="32"/>
          <w:rtl/>
        </w:rPr>
        <w:lastRenderedPageBreak/>
        <w:t>-</w:t>
      </w:r>
      <w:r>
        <w:rPr>
          <w:rFonts w:cs="Traditional Arabic"/>
          <w:b/>
          <w:bCs/>
          <w:sz w:val="32"/>
          <w:szCs w:val="32"/>
          <w:rtl/>
        </w:rPr>
        <w:t xml:space="preserve"> </w:t>
      </w:r>
      <w:r w:rsidRPr="00F64197">
        <w:rPr>
          <w:rFonts w:cs="Traditional Arabic"/>
          <w:b/>
          <w:bCs/>
          <w:sz w:val="32"/>
          <w:szCs w:val="32"/>
          <w:rtl/>
        </w:rPr>
        <w:t xml:space="preserve">الصدق الظاهري </w:t>
      </w:r>
      <w:r w:rsidRPr="00F64197">
        <w:rPr>
          <w:rFonts w:cs="Traditional Arabic" w:hint="cs"/>
          <w:b/>
          <w:bCs/>
          <w:sz w:val="32"/>
          <w:szCs w:val="32"/>
          <w:rtl/>
        </w:rPr>
        <w:t>للاستبانة</w:t>
      </w:r>
      <w:r w:rsidRPr="00F64197">
        <w:rPr>
          <w:rFonts w:cs="Traditional Arabic"/>
          <w:b/>
          <w:bCs/>
          <w:sz w:val="32"/>
          <w:szCs w:val="32"/>
          <w:rtl/>
        </w:rPr>
        <w:t>:</w:t>
      </w:r>
    </w:p>
    <w:p w14:paraId="113A401C" w14:textId="77777777" w:rsidR="000807AD" w:rsidRDefault="000807AD" w:rsidP="000807AD">
      <w:pPr>
        <w:bidi/>
        <w:spacing w:after="160"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C85084">
        <w:rPr>
          <w:rFonts w:ascii="Traditional Arabic" w:eastAsiaTheme="minorHAnsi" w:hAnsi="Traditional Arabic" w:cs="Traditional Arabic"/>
          <w:kern w:val="2"/>
          <w:sz w:val="32"/>
          <w:szCs w:val="32"/>
          <w:rtl/>
          <w:lang w:bidi="ar-EG"/>
          <w14:ligatures w14:val="standardContextual"/>
        </w:rPr>
        <w:t xml:space="preserve">بعد إعداد الاستبانة بصورتها الأولية تم عرضها على </w:t>
      </w:r>
      <w:r w:rsidRPr="00C85084">
        <w:rPr>
          <w:rFonts w:ascii="Traditional Arabic" w:eastAsiaTheme="minorHAnsi" w:hAnsi="Traditional Arabic" w:cs="Traditional Arabic" w:hint="cs"/>
          <w:kern w:val="2"/>
          <w:sz w:val="32"/>
          <w:szCs w:val="32"/>
          <w:rtl/>
          <w:lang w:bidi="ar-EG"/>
          <w14:ligatures w14:val="standardContextual"/>
        </w:rPr>
        <w:t>عدد</w:t>
      </w:r>
      <w:r w:rsidRPr="00C85084">
        <w:rPr>
          <w:rFonts w:ascii="Traditional Arabic" w:eastAsiaTheme="minorHAnsi" w:hAnsi="Traditional Arabic" w:cs="Traditional Arabic"/>
          <w:kern w:val="2"/>
          <w:sz w:val="32"/>
          <w:szCs w:val="32"/>
          <w:rtl/>
          <w:lang w:bidi="ar-EG"/>
          <w14:ligatures w14:val="standardContextual"/>
        </w:rPr>
        <w:t xml:space="preserve"> من </w:t>
      </w:r>
      <w:r w:rsidRPr="00C85084">
        <w:rPr>
          <w:rFonts w:ascii="Traditional Arabic" w:eastAsiaTheme="minorHAnsi" w:hAnsi="Traditional Arabic" w:cs="Traditional Arabic" w:hint="cs"/>
          <w:kern w:val="2"/>
          <w:sz w:val="32"/>
          <w:szCs w:val="32"/>
          <w:rtl/>
          <w:lang w:bidi="ar-EG"/>
          <w14:ligatures w14:val="standardContextual"/>
        </w:rPr>
        <w:t>المحكمين،</w:t>
      </w:r>
      <w:r w:rsidRPr="00C85084">
        <w:rPr>
          <w:rFonts w:ascii="Traditional Arabic" w:eastAsiaTheme="minorHAnsi" w:hAnsi="Traditional Arabic" w:cs="Traditional Arabic"/>
          <w:kern w:val="2"/>
          <w:sz w:val="32"/>
          <w:szCs w:val="32"/>
          <w:rtl/>
          <w:lang w:bidi="ar-EG"/>
          <w14:ligatures w14:val="standardContextual"/>
        </w:rPr>
        <w:t xml:space="preserve"> لإبداء آرائهم حول مدى وضوح العبارات وانتمائها للمحور وصحة صياغتها، وقد بلغ عدد المحكمين (3) من المتخصصين في </w:t>
      </w:r>
      <w:r>
        <w:rPr>
          <w:rFonts w:ascii="Traditional Arabic" w:eastAsiaTheme="minorHAnsi" w:hAnsi="Traditional Arabic" w:cs="Traditional Arabic" w:hint="cs"/>
          <w:kern w:val="2"/>
          <w:sz w:val="32"/>
          <w:szCs w:val="32"/>
          <w:rtl/>
          <w:lang w:bidi="ar-EG"/>
          <w14:ligatures w14:val="standardContextual"/>
        </w:rPr>
        <w:t xml:space="preserve">إدارة الأعمال، </w:t>
      </w:r>
      <w:r w:rsidRPr="00C85084">
        <w:rPr>
          <w:rFonts w:ascii="Traditional Arabic" w:eastAsiaTheme="minorHAnsi" w:hAnsi="Traditional Arabic" w:cs="Traditional Arabic"/>
          <w:kern w:val="2"/>
          <w:sz w:val="32"/>
          <w:szCs w:val="32"/>
          <w:rtl/>
          <w:lang w:bidi="ar-EG"/>
          <w14:ligatures w14:val="standardContextual"/>
        </w:rPr>
        <w:t>وقد تم تعديل الاستبانة بناءً على ملاحظاتهم ووضعت الاستبانة في صورتها النهائية كما في الملحق رقم (</w:t>
      </w:r>
      <w:r w:rsidRPr="00C85084">
        <w:rPr>
          <w:rFonts w:ascii="Traditional Arabic" w:eastAsiaTheme="minorHAnsi" w:hAnsi="Traditional Arabic" w:cs="Traditional Arabic" w:hint="cs"/>
          <w:kern w:val="2"/>
          <w:sz w:val="32"/>
          <w:szCs w:val="32"/>
          <w:rtl/>
          <w:lang w:bidi="ar-EG"/>
          <w14:ligatures w14:val="standardContextual"/>
        </w:rPr>
        <w:t>1)</w:t>
      </w:r>
      <w:r w:rsidRPr="00C85084">
        <w:rPr>
          <w:rFonts w:ascii="Traditional Arabic" w:eastAsiaTheme="minorHAnsi" w:hAnsi="Traditional Arabic" w:cs="Traditional Arabic"/>
          <w:kern w:val="2"/>
          <w:sz w:val="32"/>
          <w:szCs w:val="32"/>
          <w:rtl/>
          <w:lang w:bidi="ar-EG"/>
          <w14:ligatures w14:val="standardContextual"/>
        </w:rPr>
        <w:t xml:space="preserve"> وأصبحت صالحة لقياس ما وضعت من أجله.</w:t>
      </w:r>
    </w:p>
    <w:p w14:paraId="45E5E451" w14:textId="77777777" w:rsidR="000807AD" w:rsidRPr="0023377E" w:rsidRDefault="000807AD" w:rsidP="000807AD">
      <w:pPr>
        <w:tabs>
          <w:tab w:val="left" w:pos="-427"/>
          <w:tab w:val="left" w:pos="423"/>
        </w:tabs>
        <w:bidi/>
        <w:spacing w:line="360" w:lineRule="auto"/>
        <w:jc w:val="lowKashida"/>
        <w:rPr>
          <w:rFonts w:cs="Traditional Arabic"/>
          <w:b/>
          <w:bCs/>
          <w:sz w:val="32"/>
          <w:szCs w:val="32"/>
        </w:rPr>
      </w:pPr>
      <w:r w:rsidRPr="0023377E">
        <w:rPr>
          <w:rFonts w:cs="Traditional Arabic" w:hint="cs"/>
          <w:b/>
          <w:bCs/>
          <w:sz w:val="32"/>
          <w:szCs w:val="32"/>
          <w:rtl/>
        </w:rPr>
        <w:t>-</w:t>
      </w:r>
      <w:r>
        <w:rPr>
          <w:rFonts w:cs="Traditional Arabic"/>
          <w:b/>
          <w:bCs/>
          <w:sz w:val="32"/>
          <w:szCs w:val="32"/>
          <w:rtl/>
        </w:rPr>
        <w:t xml:space="preserve"> </w:t>
      </w:r>
      <w:r w:rsidRPr="0023377E">
        <w:rPr>
          <w:rFonts w:cs="Traditional Arabic"/>
          <w:b/>
          <w:bCs/>
          <w:sz w:val="32"/>
          <w:szCs w:val="32"/>
          <w:rtl/>
        </w:rPr>
        <w:t>صدق الاتساق الداخلي</w:t>
      </w:r>
      <w:r w:rsidRPr="0023377E">
        <w:rPr>
          <w:rFonts w:cs="Traditional Arabic" w:hint="cs"/>
          <w:b/>
          <w:bCs/>
          <w:sz w:val="32"/>
          <w:szCs w:val="32"/>
          <w:rtl/>
        </w:rPr>
        <w:t xml:space="preserve"> للاستبانة</w:t>
      </w:r>
      <w:r w:rsidRPr="0023377E">
        <w:rPr>
          <w:rFonts w:cs="Traditional Arabic"/>
          <w:b/>
          <w:bCs/>
          <w:sz w:val="32"/>
          <w:szCs w:val="32"/>
          <w:rtl/>
        </w:rPr>
        <w:t>:</w:t>
      </w:r>
    </w:p>
    <w:p w14:paraId="1F74DDB5" w14:textId="7E4023DE" w:rsidR="000807AD" w:rsidRDefault="000807AD" w:rsidP="000807AD">
      <w:pPr>
        <w:bidi/>
        <w:spacing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C85084">
        <w:rPr>
          <w:rFonts w:ascii="Traditional Arabic" w:eastAsiaTheme="minorHAnsi" w:hAnsi="Traditional Arabic" w:cs="Traditional Arabic"/>
          <w:kern w:val="2"/>
          <w:sz w:val="32"/>
          <w:szCs w:val="32"/>
          <w:rtl/>
          <w:lang w:bidi="ar-EG"/>
          <w14:ligatures w14:val="standardContextual"/>
        </w:rPr>
        <w:t>قام الباحث بحساب الاتساق الداخلي لبنود أداة الدّراسة وذلك بحساب معاملات ارتباط بيرسون بين</w:t>
      </w:r>
      <w:r w:rsidRPr="00C85084">
        <w:rPr>
          <w:rFonts w:ascii="Traditional Arabic" w:eastAsiaTheme="minorHAnsi" w:hAnsi="Traditional Arabic" w:cs="Traditional Arabic" w:hint="cs"/>
          <w:kern w:val="2"/>
          <w:sz w:val="32"/>
          <w:szCs w:val="32"/>
          <w:rtl/>
          <w:lang w:bidi="ar-EG"/>
          <w14:ligatures w14:val="standardContextual"/>
        </w:rPr>
        <w:t xml:space="preserve"> </w:t>
      </w:r>
      <w:r w:rsidRPr="00C85084">
        <w:rPr>
          <w:rFonts w:ascii="Traditional Arabic" w:eastAsiaTheme="minorHAnsi" w:hAnsi="Traditional Arabic" w:cs="Traditional Arabic"/>
          <w:kern w:val="2"/>
          <w:sz w:val="32"/>
          <w:szCs w:val="32"/>
          <w:rtl/>
          <w:lang w:bidi="ar-EG"/>
          <w14:ligatures w14:val="standardContextual"/>
        </w:rPr>
        <w:t>كل فقرة والدرجة الكلية للمحور الذي تنتمي إليه الفقرة، وكذلك معامل الارتباط بالدرجة الكلية للاستبانة، وهو</w:t>
      </w:r>
      <w:r w:rsidRPr="00C85084">
        <w:rPr>
          <w:rFonts w:ascii="Traditional Arabic" w:eastAsiaTheme="minorHAnsi" w:hAnsi="Traditional Arabic" w:cs="Traditional Arabic" w:hint="cs"/>
          <w:kern w:val="2"/>
          <w:sz w:val="32"/>
          <w:szCs w:val="32"/>
          <w:rtl/>
          <w:lang w:bidi="ar-EG"/>
          <w14:ligatures w14:val="standardContextual"/>
        </w:rPr>
        <w:t xml:space="preserve"> </w:t>
      </w:r>
      <w:r w:rsidRPr="00C85084">
        <w:rPr>
          <w:rFonts w:ascii="Traditional Arabic" w:eastAsiaTheme="minorHAnsi" w:hAnsi="Traditional Arabic" w:cs="Traditional Arabic"/>
          <w:kern w:val="2"/>
          <w:sz w:val="32"/>
          <w:szCs w:val="32"/>
          <w:rtl/>
          <w:lang w:bidi="ar-EG"/>
          <w14:ligatures w14:val="standardContextual"/>
        </w:rPr>
        <w:t xml:space="preserve">ما </w:t>
      </w:r>
      <w:r w:rsidRPr="00C85084">
        <w:rPr>
          <w:rFonts w:ascii="Traditional Arabic" w:eastAsiaTheme="minorHAnsi" w:hAnsi="Traditional Arabic" w:cs="Traditional Arabic" w:hint="cs"/>
          <w:kern w:val="2"/>
          <w:sz w:val="32"/>
          <w:szCs w:val="32"/>
          <w:rtl/>
          <w:lang w:bidi="ar-EG"/>
          <w14:ligatures w14:val="standardContextual"/>
        </w:rPr>
        <w:t>ت</w:t>
      </w:r>
      <w:r w:rsidRPr="00C85084">
        <w:rPr>
          <w:rFonts w:ascii="Traditional Arabic" w:eastAsiaTheme="minorHAnsi" w:hAnsi="Traditional Arabic" w:cs="Traditional Arabic"/>
          <w:kern w:val="2"/>
          <w:sz w:val="32"/>
          <w:szCs w:val="32"/>
          <w:rtl/>
          <w:lang w:bidi="ar-EG"/>
          <w14:ligatures w14:val="standardContextual"/>
        </w:rPr>
        <w:t>وضحه الجداول التالية:</w:t>
      </w:r>
    </w:p>
    <w:p w14:paraId="616A19E8" w14:textId="295E2EA7" w:rsidR="000807AD" w:rsidRPr="00C85084" w:rsidRDefault="000807AD" w:rsidP="000807AD">
      <w:pPr>
        <w:bidi/>
        <w:spacing w:line="360" w:lineRule="auto"/>
        <w:ind w:firstLine="95"/>
        <w:jc w:val="both"/>
        <w:rPr>
          <w:rFonts w:ascii="Traditional Arabic" w:eastAsiaTheme="minorHAnsi" w:hAnsi="Traditional Arabic" w:cs="Traditional Arabic"/>
          <w:kern w:val="2"/>
          <w:sz w:val="36"/>
          <w:szCs w:val="36"/>
          <w:rtl/>
          <w:lang w:bidi="ar-EG"/>
          <w14:ligatures w14:val="standardContextual"/>
        </w:rPr>
      </w:pPr>
      <w:r w:rsidRPr="00C85084">
        <w:rPr>
          <w:rFonts w:ascii="Traditional Arabic" w:eastAsiaTheme="minorHAnsi" w:hAnsi="Traditional Arabic" w:cs="Traditional Arabic"/>
          <w:b/>
          <w:bCs/>
          <w:kern w:val="2"/>
          <w:sz w:val="36"/>
          <w:szCs w:val="36"/>
          <w:rtl/>
          <w14:ligatures w14:val="standardContextual"/>
        </w:rPr>
        <w:t xml:space="preserve">المحور الأول: </w:t>
      </w:r>
      <w:r w:rsidR="00C4528F">
        <w:rPr>
          <w:rFonts w:ascii="Traditional Arabic" w:eastAsiaTheme="minorHAnsi" w:hAnsi="Traditional Arabic" w:cs="Traditional Arabic" w:hint="cs"/>
          <w:b/>
          <w:bCs/>
          <w:kern w:val="2"/>
          <w:sz w:val="36"/>
          <w:szCs w:val="36"/>
          <w:rtl/>
          <w14:ligatures w14:val="standardContextual"/>
        </w:rPr>
        <w:t xml:space="preserve">بيئة العمل في مستشفى الملك خالد </w:t>
      </w:r>
      <w:r w:rsidR="00CA63CB">
        <w:rPr>
          <w:rFonts w:ascii="Traditional Arabic" w:eastAsiaTheme="minorHAnsi" w:hAnsi="Traditional Arabic" w:cs="Traditional Arabic" w:hint="cs"/>
          <w:b/>
          <w:bCs/>
          <w:kern w:val="2"/>
          <w:sz w:val="36"/>
          <w:szCs w:val="36"/>
          <w:rtl/>
          <w14:ligatures w14:val="standardContextual"/>
        </w:rPr>
        <w:t>الجامعي</w:t>
      </w:r>
      <w:r>
        <w:rPr>
          <w:rFonts w:ascii="Traditional Arabic" w:eastAsiaTheme="minorHAnsi" w:hAnsi="Traditional Arabic" w:cs="Traditional Arabic" w:hint="cs"/>
          <w:b/>
          <w:bCs/>
          <w:kern w:val="2"/>
          <w:sz w:val="36"/>
          <w:szCs w:val="36"/>
          <w:rtl/>
          <w14:ligatures w14:val="standardContextual"/>
        </w:rPr>
        <w:t>:</w:t>
      </w:r>
    </w:p>
    <w:p w14:paraId="057A7397" w14:textId="2B5A598B" w:rsidR="000807AD" w:rsidRPr="00C32724" w:rsidRDefault="000807AD" w:rsidP="00F504CE">
      <w:pPr>
        <w:tabs>
          <w:tab w:val="left" w:pos="720"/>
          <w:tab w:val="left" w:pos="1427"/>
        </w:tabs>
        <w:bidi/>
        <w:jc w:val="center"/>
        <w:outlineLvl w:val="0"/>
        <w:rPr>
          <w:rFonts w:cs="Traditional Arabic"/>
          <w:bCs/>
          <w:sz w:val="28"/>
          <w:szCs w:val="28"/>
          <w:rtl/>
        </w:rPr>
      </w:pPr>
      <w:r w:rsidRPr="00C32724">
        <w:rPr>
          <w:rFonts w:cs="Traditional Arabic" w:hint="cs"/>
          <w:bCs/>
          <w:sz w:val="28"/>
          <w:szCs w:val="28"/>
          <w:rtl/>
        </w:rPr>
        <w:t>جدول رقم (</w:t>
      </w:r>
      <w:r w:rsidR="00CA63CB">
        <w:rPr>
          <w:rFonts w:cs="Traditional Arabic" w:hint="cs"/>
          <w:bCs/>
          <w:sz w:val="28"/>
          <w:szCs w:val="28"/>
          <w:rtl/>
        </w:rPr>
        <w:t>6</w:t>
      </w:r>
      <w:r w:rsidRPr="00C32724">
        <w:rPr>
          <w:rFonts w:cs="Traditional Arabic" w:hint="cs"/>
          <w:bCs/>
          <w:sz w:val="28"/>
          <w:szCs w:val="28"/>
          <w:rtl/>
        </w:rPr>
        <w:t>) معاملات ارتباط بنود المحور الأول والمحور ككل</w:t>
      </w:r>
    </w:p>
    <w:tbl>
      <w:tblPr>
        <w:tblStyle w:val="4-11"/>
        <w:tblpPr w:leftFromText="181" w:rightFromText="181" w:vertAnchor="text" w:tblpXSpec="center" w:tblpY="1"/>
        <w:bidiVisual/>
        <w:tblW w:w="8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6248"/>
        <w:gridCol w:w="1560"/>
      </w:tblGrid>
      <w:tr w:rsidR="000807AD" w:rsidRPr="00C32724" w14:paraId="2D437538" w14:textId="77777777" w:rsidTr="009A03FE">
        <w:trPr>
          <w:cnfStyle w:val="100000000000" w:firstRow="1" w:lastRow="0" w:firstColumn="0" w:lastColumn="0" w:oddVBand="0" w:evenVBand="0" w:oddHBand="0" w:evenHBand="0" w:firstRowFirstColumn="0" w:firstRowLastColumn="0" w:lastRowFirstColumn="0" w:lastRowLastColumn="0"/>
          <w:trHeight w:val="163"/>
        </w:trPr>
        <w:tc>
          <w:tcPr>
            <w:cnfStyle w:val="001000000000" w:firstRow="0" w:lastRow="0" w:firstColumn="1" w:lastColumn="0" w:oddVBand="0" w:evenVBand="0" w:oddHBand="0" w:evenHBand="0" w:firstRowFirstColumn="0" w:firstRowLastColumn="0" w:lastRowFirstColumn="0" w:lastRowLastColumn="0"/>
            <w:tcW w:w="561" w:type="dxa"/>
          </w:tcPr>
          <w:p w14:paraId="45B12A77" w14:textId="77777777" w:rsidR="000807AD" w:rsidRPr="00C32724" w:rsidRDefault="000807AD" w:rsidP="00863DD4">
            <w:pPr>
              <w:tabs>
                <w:tab w:val="center" w:pos="172"/>
                <w:tab w:val="left" w:pos="720"/>
                <w:tab w:val="left" w:pos="1427"/>
              </w:tabs>
              <w:bidi/>
              <w:outlineLvl w:val="0"/>
              <w:rPr>
                <w:rFonts w:cs="Traditional Arabic"/>
                <w:bCs w:val="0"/>
                <w:sz w:val="28"/>
                <w:szCs w:val="28"/>
                <w:rtl/>
              </w:rPr>
            </w:pPr>
            <w:r>
              <w:rPr>
                <w:rFonts w:cs="Traditional Arabic" w:hint="cs"/>
                <w:sz w:val="28"/>
                <w:szCs w:val="28"/>
                <w:rtl/>
              </w:rPr>
              <w:t>م</w:t>
            </w:r>
          </w:p>
        </w:tc>
        <w:tc>
          <w:tcPr>
            <w:tcW w:w="6248" w:type="dxa"/>
          </w:tcPr>
          <w:p w14:paraId="38B7036D" w14:textId="77777777" w:rsidR="000807AD" w:rsidRPr="00C32724" w:rsidRDefault="000807AD" w:rsidP="00863DD4">
            <w:pPr>
              <w:tabs>
                <w:tab w:val="left" w:pos="720"/>
                <w:tab w:val="left" w:pos="1427"/>
              </w:tabs>
              <w:bidi/>
              <w:jc w:val="center"/>
              <w:outlineLvl w:val="0"/>
              <w:cnfStyle w:val="100000000000" w:firstRow="1" w:lastRow="0" w:firstColumn="0" w:lastColumn="0" w:oddVBand="0" w:evenVBand="0" w:oddHBand="0" w:evenHBand="0" w:firstRowFirstColumn="0" w:firstRowLastColumn="0" w:lastRowFirstColumn="0" w:lastRowLastColumn="0"/>
              <w:rPr>
                <w:rFonts w:cs="Traditional Arabic"/>
                <w:bCs w:val="0"/>
                <w:sz w:val="28"/>
                <w:szCs w:val="28"/>
                <w:rtl/>
              </w:rPr>
            </w:pPr>
            <w:r w:rsidRPr="00C32724">
              <w:rPr>
                <w:rFonts w:cs="Traditional Arabic" w:hint="cs"/>
                <w:sz w:val="28"/>
                <w:szCs w:val="28"/>
                <w:rtl/>
              </w:rPr>
              <w:t>فقرات المحور الأول</w:t>
            </w:r>
          </w:p>
        </w:tc>
        <w:tc>
          <w:tcPr>
            <w:tcW w:w="1560" w:type="dxa"/>
          </w:tcPr>
          <w:p w14:paraId="600B5186" w14:textId="77777777" w:rsidR="000807AD" w:rsidRPr="00C32724" w:rsidRDefault="000807AD" w:rsidP="00863DD4">
            <w:pPr>
              <w:tabs>
                <w:tab w:val="left" w:pos="720"/>
                <w:tab w:val="left" w:pos="1427"/>
              </w:tabs>
              <w:bidi/>
              <w:jc w:val="center"/>
              <w:outlineLvl w:val="0"/>
              <w:cnfStyle w:val="100000000000" w:firstRow="1" w:lastRow="0" w:firstColumn="0" w:lastColumn="0" w:oddVBand="0" w:evenVBand="0" w:oddHBand="0" w:evenHBand="0" w:firstRowFirstColumn="0" w:firstRowLastColumn="0" w:lastRowFirstColumn="0" w:lastRowLastColumn="0"/>
              <w:rPr>
                <w:rFonts w:cs="Traditional Arabic"/>
                <w:bCs w:val="0"/>
                <w:sz w:val="28"/>
                <w:szCs w:val="28"/>
                <w:rtl/>
              </w:rPr>
            </w:pPr>
            <w:r w:rsidRPr="00C32724">
              <w:rPr>
                <w:rFonts w:cs="Traditional Arabic" w:hint="cs"/>
                <w:sz w:val="28"/>
                <w:szCs w:val="28"/>
                <w:rtl/>
              </w:rPr>
              <w:t xml:space="preserve">معامل الارتباط </w:t>
            </w:r>
          </w:p>
        </w:tc>
      </w:tr>
      <w:tr w:rsidR="007C0F24" w:rsidRPr="00C32724" w14:paraId="3AC518D9" w14:textId="77777777" w:rsidTr="009A03FE">
        <w:trPr>
          <w:cnfStyle w:val="000000100000" w:firstRow="0" w:lastRow="0" w:firstColumn="0" w:lastColumn="0" w:oddVBand="0" w:evenVBand="0" w:oddHBand="1" w:evenHBand="0" w:firstRowFirstColumn="0" w:firstRowLastColumn="0" w:lastRowFirstColumn="0" w:lastRowLastColumn="0"/>
          <w:trHeight w:val="16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0FF4C2A2" w14:textId="77777777" w:rsidR="007C0F24" w:rsidRPr="00442C8A" w:rsidRDefault="007C0F24" w:rsidP="007C0F24">
            <w:pPr>
              <w:tabs>
                <w:tab w:val="left" w:pos="720"/>
              </w:tabs>
              <w:bidi/>
              <w:spacing w:line="276" w:lineRule="auto"/>
              <w:jc w:val="center"/>
              <w:rPr>
                <w:rFonts w:cs="Traditional Arabic"/>
                <w:b w:val="0"/>
                <w:bCs w:val="0"/>
                <w:sz w:val="32"/>
                <w:szCs w:val="32"/>
                <w:rtl/>
              </w:rPr>
            </w:pPr>
            <w:r>
              <w:rPr>
                <w:rFonts w:cs="Traditional Arabic" w:hint="cs"/>
                <w:b w:val="0"/>
                <w:bCs w:val="0"/>
                <w:sz w:val="32"/>
                <w:szCs w:val="32"/>
                <w:rtl/>
              </w:rPr>
              <w:t>1</w:t>
            </w:r>
          </w:p>
        </w:tc>
        <w:tc>
          <w:tcPr>
            <w:tcW w:w="6248" w:type="dxa"/>
            <w:shd w:val="clear" w:color="auto" w:fill="FFFFFF" w:themeFill="background1"/>
          </w:tcPr>
          <w:p w14:paraId="3BDB79CC" w14:textId="56DC3D3B" w:rsidR="007C0F24" w:rsidRPr="00442C8A" w:rsidRDefault="007C0F24" w:rsidP="007C0F24">
            <w:pPr>
              <w:tabs>
                <w:tab w:val="left" w:pos="720"/>
              </w:tabs>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D30B8">
              <w:rPr>
                <w:rtl/>
              </w:rPr>
              <w:t>يتميز الهيكل التنظيمي للمستشفى بالوضوح في توزيع المهام والمسؤوليات</w:t>
            </w:r>
            <w:r w:rsidRPr="009D30B8">
              <w:t>.</w:t>
            </w:r>
          </w:p>
        </w:tc>
        <w:tc>
          <w:tcPr>
            <w:tcW w:w="1560" w:type="dxa"/>
            <w:shd w:val="clear" w:color="auto" w:fill="FFFFFF" w:themeFill="background1"/>
          </w:tcPr>
          <w:p w14:paraId="6DDC62BF" w14:textId="77777777" w:rsidR="007C0F24" w:rsidRPr="00700F5A" w:rsidRDefault="007C0F24" w:rsidP="007C0F24">
            <w:pPr>
              <w:tabs>
                <w:tab w:val="left" w:pos="720"/>
              </w:tabs>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700F5A">
              <w:rPr>
                <w:rFonts w:ascii="Traditional Arabic" w:hAnsi="Traditional Arabic" w:cs="Traditional Arabic"/>
                <w:sz w:val="28"/>
                <w:szCs w:val="28"/>
                <w:rtl/>
              </w:rPr>
              <w:t>0.724</w:t>
            </w:r>
            <w:r w:rsidRPr="00700F5A">
              <w:rPr>
                <w:rFonts w:ascii="Traditional Arabic" w:hAnsi="Traditional Arabic" w:cs="Traditional Arabic" w:hint="cs"/>
                <w:sz w:val="28"/>
                <w:szCs w:val="28"/>
                <w:rtl/>
              </w:rPr>
              <w:t>**</w:t>
            </w:r>
          </w:p>
        </w:tc>
      </w:tr>
      <w:tr w:rsidR="007C0F24" w:rsidRPr="00C32724" w14:paraId="51ED1021" w14:textId="77777777" w:rsidTr="009A03FE">
        <w:trPr>
          <w:trHeight w:val="338"/>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36570032" w14:textId="77777777" w:rsidR="007C0F24" w:rsidRPr="00442C8A" w:rsidRDefault="007C0F24" w:rsidP="007C0F24">
            <w:pPr>
              <w:tabs>
                <w:tab w:val="left" w:pos="720"/>
              </w:tabs>
              <w:bidi/>
              <w:spacing w:line="276" w:lineRule="auto"/>
              <w:jc w:val="center"/>
              <w:rPr>
                <w:rFonts w:cs="Traditional Arabic"/>
                <w:b w:val="0"/>
                <w:bCs w:val="0"/>
                <w:sz w:val="32"/>
                <w:szCs w:val="32"/>
                <w:rtl/>
              </w:rPr>
            </w:pPr>
            <w:r>
              <w:rPr>
                <w:rFonts w:cs="Traditional Arabic" w:hint="cs"/>
                <w:b w:val="0"/>
                <w:bCs w:val="0"/>
                <w:sz w:val="32"/>
                <w:szCs w:val="32"/>
                <w:rtl/>
              </w:rPr>
              <w:t>2</w:t>
            </w:r>
          </w:p>
        </w:tc>
        <w:tc>
          <w:tcPr>
            <w:tcW w:w="6248" w:type="dxa"/>
            <w:shd w:val="clear" w:color="auto" w:fill="FFFFFF" w:themeFill="background1"/>
          </w:tcPr>
          <w:p w14:paraId="42AF3CF4" w14:textId="5A25DBC5" w:rsidR="007C0F24" w:rsidRPr="00442C8A" w:rsidRDefault="007C0F24" w:rsidP="007C0F24">
            <w:pPr>
              <w:tabs>
                <w:tab w:val="left" w:pos="720"/>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D30B8">
              <w:rPr>
                <w:rtl/>
              </w:rPr>
              <w:t>يسهم الهيكل التنظيمي في تعزيز الشعور بالاستقرار والرضا الوظيفي</w:t>
            </w:r>
            <w:r w:rsidRPr="009D30B8">
              <w:t>.</w:t>
            </w:r>
          </w:p>
        </w:tc>
        <w:tc>
          <w:tcPr>
            <w:tcW w:w="1560" w:type="dxa"/>
            <w:shd w:val="clear" w:color="auto" w:fill="FFFFFF" w:themeFill="background1"/>
          </w:tcPr>
          <w:p w14:paraId="57C23EB8" w14:textId="77777777" w:rsidR="007C0F24" w:rsidRPr="00700F5A" w:rsidRDefault="007C0F24" w:rsidP="007C0F24">
            <w:pPr>
              <w:tabs>
                <w:tab w:val="left" w:pos="720"/>
              </w:tabs>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700F5A">
              <w:rPr>
                <w:rFonts w:ascii="Traditional Arabic" w:hAnsi="Traditional Arabic" w:cs="Traditional Arabic"/>
                <w:sz w:val="28"/>
                <w:szCs w:val="28"/>
                <w:rtl/>
              </w:rPr>
              <w:t>0.703</w:t>
            </w:r>
            <w:r w:rsidRPr="00700F5A">
              <w:rPr>
                <w:rFonts w:ascii="Traditional Arabic" w:hAnsi="Traditional Arabic" w:cs="Traditional Arabic" w:hint="cs"/>
                <w:sz w:val="28"/>
                <w:szCs w:val="28"/>
                <w:rtl/>
              </w:rPr>
              <w:t>**</w:t>
            </w:r>
          </w:p>
        </w:tc>
      </w:tr>
      <w:tr w:rsidR="007C0F24" w:rsidRPr="00C32724" w14:paraId="1AB57896" w14:textId="77777777" w:rsidTr="009A03FE">
        <w:trPr>
          <w:cnfStyle w:val="000000100000" w:firstRow="0" w:lastRow="0" w:firstColumn="0" w:lastColumn="0" w:oddVBand="0" w:evenVBand="0" w:oddHBand="1" w:evenHBand="0" w:firstRowFirstColumn="0" w:firstRowLastColumn="0" w:lastRowFirstColumn="0" w:lastRowLastColumn="0"/>
          <w:trHeight w:val="16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0E90A26D" w14:textId="77777777" w:rsidR="007C0F24" w:rsidRPr="00442C8A" w:rsidRDefault="007C0F24" w:rsidP="007C0F24">
            <w:pPr>
              <w:tabs>
                <w:tab w:val="left" w:pos="720"/>
              </w:tabs>
              <w:bidi/>
              <w:spacing w:line="276" w:lineRule="auto"/>
              <w:jc w:val="center"/>
              <w:rPr>
                <w:rFonts w:cs="Traditional Arabic"/>
                <w:b w:val="0"/>
                <w:bCs w:val="0"/>
                <w:sz w:val="32"/>
                <w:szCs w:val="32"/>
                <w:rtl/>
              </w:rPr>
            </w:pPr>
            <w:r>
              <w:rPr>
                <w:rFonts w:cs="Traditional Arabic" w:hint="cs"/>
                <w:b w:val="0"/>
                <w:bCs w:val="0"/>
                <w:sz w:val="32"/>
                <w:szCs w:val="32"/>
                <w:rtl/>
              </w:rPr>
              <w:t>3</w:t>
            </w:r>
          </w:p>
        </w:tc>
        <w:tc>
          <w:tcPr>
            <w:tcW w:w="6248" w:type="dxa"/>
            <w:shd w:val="clear" w:color="auto" w:fill="FFFFFF" w:themeFill="background1"/>
          </w:tcPr>
          <w:p w14:paraId="5DB3DA4E" w14:textId="796CFE83" w:rsidR="007C0F24" w:rsidRPr="00442C8A" w:rsidRDefault="007C0F24" w:rsidP="007C0F24">
            <w:pPr>
              <w:tabs>
                <w:tab w:val="left" w:pos="720"/>
              </w:tabs>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D30B8">
              <w:rPr>
                <w:rtl/>
              </w:rPr>
              <w:t>يتيح الهيكل التنظيمي فرصاً للتواصل الفعّال بين الأقسام، مما يشجع على تبادل الأفكار الإبداعية</w:t>
            </w:r>
            <w:r w:rsidRPr="009D30B8">
              <w:t>.</w:t>
            </w:r>
          </w:p>
        </w:tc>
        <w:tc>
          <w:tcPr>
            <w:tcW w:w="1560" w:type="dxa"/>
            <w:shd w:val="clear" w:color="auto" w:fill="FFFFFF" w:themeFill="background1"/>
          </w:tcPr>
          <w:p w14:paraId="57CAD0B4" w14:textId="77777777" w:rsidR="007C0F24" w:rsidRPr="00700F5A" w:rsidRDefault="007C0F24" w:rsidP="007C0F24">
            <w:pPr>
              <w:tabs>
                <w:tab w:val="left" w:pos="720"/>
              </w:tabs>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700F5A">
              <w:rPr>
                <w:rFonts w:ascii="Traditional Arabic" w:hAnsi="Traditional Arabic" w:cs="Traditional Arabic"/>
                <w:sz w:val="28"/>
                <w:szCs w:val="28"/>
                <w:rtl/>
              </w:rPr>
              <w:t>0.759</w:t>
            </w:r>
            <w:r w:rsidRPr="00700F5A">
              <w:rPr>
                <w:rFonts w:ascii="Traditional Arabic" w:hAnsi="Traditional Arabic" w:cs="Traditional Arabic" w:hint="cs"/>
                <w:sz w:val="28"/>
                <w:szCs w:val="28"/>
                <w:rtl/>
              </w:rPr>
              <w:t>**</w:t>
            </w:r>
          </w:p>
        </w:tc>
      </w:tr>
      <w:tr w:rsidR="007C0F24" w:rsidRPr="00C32724" w14:paraId="5746D307" w14:textId="77777777" w:rsidTr="009A03FE">
        <w:trPr>
          <w:trHeight w:val="16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3EDFDB3F" w14:textId="77777777" w:rsidR="007C0F24" w:rsidRPr="00442C8A" w:rsidRDefault="007C0F24" w:rsidP="007C0F24">
            <w:pPr>
              <w:tabs>
                <w:tab w:val="left" w:pos="720"/>
              </w:tabs>
              <w:bidi/>
              <w:spacing w:line="276" w:lineRule="auto"/>
              <w:jc w:val="center"/>
              <w:rPr>
                <w:rFonts w:cs="Traditional Arabic"/>
                <w:b w:val="0"/>
                <w:bCs w:val="0"/>
                <w:sz w:val="32"/>
                <w:szCs w:val="32"/>
                <w:rtl/>
              </w:rPr>
            </w:pPr>
            <w:r>
              <w:rPr>
                <w:rFonts w:cs="Traditional Arabic" w:hint="cs"/>
                <w:b w:val="0"/>
                <w:bCs w:val="0"/>
                <w:sz w:val="32"/>
                <w:szCs w:val="32"/>
                <w:rtl/>
              </w:rPr>
              <w:t>4</w:t>
            </w:r>
          </w:p>
        </w:tc>
        <w:tc>
          <w:tcPr>
            <w:tcW w:w="6248" w:type="dxa"/>
            <w:shd w:val="clear" w:color="auto" w:fill="FFFFFF" w:themeFill="background1"/>
          </w:tcPr>
          <w:p w14:paraId="2CEAE80A" w14:textId="656CE1A5" w:rsidR="007C0F24" w:rsidRPr="00E527DA" w:rsidRDefault="007C0F24" w:rsidP="007C0F24">
            <w:pPr>
              <w:tabs>
                <w:tab w:val="left" w:pos="720"/>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D30B8">
              <w:rPr>
                <w:rtl/>
              </w:rPr>
              <w:t>الهيكل التنظيمي مرن ويسمح بالتكيف مع التغيرات الإدارية</w:t>
            </w:r>
            <w:r w:rsidRPr="009D30B8">
              <w:t>.</w:t>
            </w:r>
          </w:p>
        </w:tc>
        <w:tc>
          <w:tcPr>
            <w:tcW w:w="1560" w:type="dxa"/>
            <w:shd w:val="clear" w:color="auto" w:fill="FFFFFF" w:themeFill="background1"/>
          </w:tcPr>
          <w:p w14:paraId="4AD48D8A" w14:textId="77777777" w:rsidR="007C0F24" w:rsidRPr="00700F5A" w:rsidRDefault="007C0F24" w:rsidP="007C0F24">
            <w:pPr>
              <w:tabs>
                <w:tab w:val="left" w:pos="720"/>
              </w:tabs>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700F5A">
              <w:rPr>
                <w:rFonts w:ascii="Traditional Arabic" w:hAnsi="Traditional Arabic" w:cs="Traditional Arabic"/>
                <w:sz w:val="28"/>
                <w:szCs w:val="28"/>
                <w:rtl/>
              </w:rPr>
              <w:t>0.826</w:t>
            </w:r>
            <w:r w:rsidRPr="00700F5A">
              <w:rPr>
                <w:rFonts w:ascii="Traditional Arabic" w:hAnsi="Traditional Arabic" w:cs="Traditional Arabic" w:hint="cs"/>
                <w:sz w:val="28"/>
                <w:szCs w:val="28"/>
                <w:rtl/>
              </w:rPr>
              <w:t>**</w:t>
            </w:r>
          </w:p>
        </w:tc>
      </w:tr>
      <w:tr w:rsidR="007C0F24" w:rsidRPr="00C32724" w14:paraId="09C6C8EA" w14:textId="77777777" w:rsidTr="009A03FE">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531AA2F6" w14:textId="77777777" w:rsidR="007C0F24" w:rsidRPr="00442C8A" w:rsidRDefault="007C0F24" w:rsidP="007C0F24">
            <w:pPr>
              <w:tabs>
                <w:tab w:val="left" w:pos="720"/>
              </w:tabs>
              <w:bidi/>
              <w:spacing w:line="276" w:lineRule="auto"/>
              <w:jc w:val="center"/>
              <w:rPr>
                <w:rFonts w:cs="Traditional Arabic"/>
                <w:b w:val="0"/>
                <w:bCs w:val="0"/>
                <w:sz w:val="32"/>
                <w:szCs w:val="32"/>
                <w:rtl/>
              </w:rPr>
            </w:pPr>
            <w:r>
              <w:rPr>
                <w:rFonts w:cs="Traditional Arabic" w:hint="cs"/>
                <w:b w:val="0"/>
                <w:bCs w:val="0"/>
                <w:sz w:val="32"/>
                <w:szCs w:val="32"/>
                <w:rtl/>
              </w:rPr>
              <w:t>5</w:t>
            </w:r>
          </w:p>
        </w:tc>
        <w:tc>
          <w:tcPr>
            <w:tcW w:w="6248" w:type="dxa"/>
            <w:shd w:val="clear" w:color="auto" w:fill="FFFFFF" w:themeFill="background1"/>
          </w:tcPr>
          <w:p w14:paraId="3FEA9507" w14:textId="1D19731A" w:rsidR="007C0F24" w:rsidRPr="00442C8A" w:rsidRDefault="007C0F24" w:rsidP="007C0F24">
            <w:pPr>
              <w:tabs>
                <w:tab w:val="left" w:pos="720"/>
              </w:tabs>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D30B8">
              <w:rPr>
                <w:rtl/>
              </w:rPr>
              <w:t>يشجع الهيكل التنظيمي الموظفين على طرح الأفكار والمقترحات التطويرية</w:t>
            </w:r>
            <w:r w:rsidRPr="009D30B8">
              <w:t>.</w:t>
            </w:r>
          </w:p>
        </w:tc>
        <w:tc>
          <w:tcPr>
            <w:tcW w:w="1560" w:type="dxa"/>
            <w:shd w:val="clear" w:color="auto" w:fill="FFFFFF" w:themeFill="background1"/>
          </w:tcPr>
          <w:p w14:paraId="25640955" w14:textId="77777777" w:rsidR="007C0F24" w:rsidRPr="00C32724" w:rsidRDefault="007C0F24" w:rsidP="007C0F24">
            <w:pPr>
              <w:tabs>
                <w:tab w:val="left" w:pos="720"/>
              </w:tabs>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C32724">
              <w:rPr>
                <w:rFonts w:ascii="Traditional Arabic" w:hAnsi="Traditional Arabic" w:cs="Traditional Arabic"/>
                <w:sz w:val="28"/>
                <w:szCs w:val="28"/>
                <w:rtl/>
              </w:rPr>
              <w:t>0.826</w:t>
            </w:r>
            <w:r w:rsidRPr="00C32724">
              <w:rPr>
                <w:rFonts w:ascii="Traditional Arabic" w:hAnsi="Traditional Arabic" w:cs="Traditional Arabic" w:hint="cs"/>
                <w:sz w:val="28"/>
                <w:szCs w:val="28"/>
                <w:rtl/>
              </w:rPr>
              <w:t>**</w:t>
            </w:r>
          </w:p>
        </w:tc>
      </w:tr>
      <w:tr w:rsidR="007C0F24" w:rsidRPr="00C32724" w14:paraId="31618E4D" w14:textId="77777777" w:rsidTr="009A03FE">
        <w:trPr>
          <w:trHeight w:val="16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2A1673FA" w14:textId="77777777" w:rsidR="007C0F24" w:rsidRPr="00442C8A" w:rsidRDefault="007C0F24" w:rsidP="007C0F24">
            <w:pPr>
              <w:tabs>
                <w:tab w:val="left" w:pos="720"/>
              </w:tabs>
              <w:bidi/>
              <w:spacing w:line="276" w:lineRule="auto"/>
              <w:jc w:val="center"/>
              <w:rPr>
                <w:rFonts w:cs="Traditional Arabic"/>
                <w:b w:val="0"/>
                <w:bCs w:val="0"/>
                <w:sz w:val="32"/>
                <w:szCs w:val="32"/>
                <w:rtl/>
              </w:rPr>
            </w:pPr>
            <w:r>
              <w:rPr>
                <w:rFonts w:cs="Traditional Arabic" w:hint="cs"/>
                <w:b w:val="0"/>
                <w:bCs w:val="0"/>
                <w:sz w:val="32"/>
                <w:szCs w:val="32"/>
                <w:rtl/>
              </w:rPr>
              <w:t>6</w:t>
            </w:r>
          </w:p>
        </w:tc>
        <w:tc>
          <w:tcPr>
            <w:tcW w:w="6248" w:type="dxa"/>
            <w:shd w:val="clear" w:color="auto" w:fill="FFFFFF" w:themeFill="background1"/>
          </w:tcPr>
          <w:p w14:paraId="3A6C15C9" w14:textId="74615F18" w:rsidR="007C0F24" w:rsidRPr="00442C8A" w:rsidRDefault="007C0F24" w:rsidP="007C0F24">
            <w:pPr>
              <w:tabs>
                <w:tab w:val="left" w:pos="720"/>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D30B8">
              <w:rPr>
                <w:rtl/>
              </w:rPr>
              <w:t>الوصف الوظيفي لكل موظف واضح ودقيق، ويساعده على أداء مهامه المنوطة به بكفاءة وإبداع</w:t>
            </w:r>
            <w:r w:rsidRPr="009D30B8">
              <w:t>.</w:t>
            </w:r>
          </w:p>
        </w:tc>
        <w:tc>
          <w:tcPr>
            <w:tcW w:w="1560" w:type="dxa"/>
            <w:shd w:val="clear" w:color="auto" w:fill="FFFFFF" w:themeFill="background1"/>
          </w:tcPr>
          <w:p w14:paraId="5F8CA34C" w14:textId="77777777" w:rsidR="007C0F24" w:rsidRPr="00C32724" w:rsidRDefault="007C0F24" w:rsidP="007C0F24">
            <w:pPr>
              <w:tabs>
                <w:tab w:val="left" w:pos="720"/>
              </w:tabs>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C32724">
              <w:rPr>
                <w:rFonts w:ascii="Traditional Arabic" w:hAnsi="Traditional Arabic" w:cs="Traditional Arabic"/>
                <w:sz w:val="28"/>
                <w:szCs w:val="28"/>
                <w:rtl/>
              </w:rPr>
              <w:t>0.811</w:t>
            </w:r>
            <w:r w:rsidRPr="00C32724">
              <w:rPr>
                <w:rFonts w:ascii="Traditional Arabic" w:hAnsi="Traditional Arabic" w:cs="Traditional Arabic" w:hint="cs"/>
                <w:sz w:val="28"/>
                <w:szCs w:val="28"/>
                <w:rtl/>
              </w:rPr>
              <w:t>**</w:t>
            </w:r>
          </w:p>
        </w:tc>
      </w:tr>
      <w:tr w:rsidR="00700435" w:rsidRPr="00C32724" w14:paraId="2560E3E4" w14:textId="77777777" w:rsidTr="009A03FE">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069CE4D6" w14:textId="77777777" w:rsidR="00700435" w:rsidRPr="00442C8A" w:rsidRDefault="00700435" w:rsidP="00700435">
            <w:pPr>
              <w:tabs>
                <w:tab w:val="left" w:pos="720"/>
              </w:tabs>
              <w:bidi/>
              <w:spacing w:line="276" w:lineRule="auto"/>
              <w:jc w:val="center"/>
              <w:rPr>
                <w:rFonts w:cs="Traditional Arabic"/>
                <w:b w:val="0"/>
                <w:bCs w:val="0"/>
                <w:sz w:val="32"/>
                <w:szCs w:val="32"/>
                <w:rtl/>
              </w:rPr>
            </w:pPr>
            <w:r>
              <w:rPr>
                <w:rFonts w:cs="Traditional Arabic" w:hint="cs"/>
                <w:b w:val="0"/>
                <w:bCs w:val="0"/>
                <w:sz w:val="32"/>
                <w:szCs w:val="32"/>
                <w:rtl/>
              </w:rPr>
              <w:t>7</w:t>
            </w:r>
          </w:p>
        </w:tc>
        <w:tc>
          <w:tcPr>
            <w:tcW w:w="6248" w:type="dxa"/>
            <w:shd w:val="clear" w:color="auto" w:fill="FFFFFF" w:themeFill="background1"/>
          </w:tcPr>
          <w:p w14:paraId="4C039672" w14:textId="6C80CEC3" w:rsidR="00700435" w:rsidRPr="00442C8A" w:rsidRDefault="00700435" w:rsidP="00700435">
            <w:pPr>
              <w:tabs>
                <w:tab w:val="left" w:pos="720"/>
              </w:tabs>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A785C">
              <w:rPr>
                <w:rtl/>
              </w:rPr>
              <w:t>تشجع الإدارة العاملين على التفكير بأساليب غير تقليدية</w:t>
            </w:r>
            <w:r w:rsidRPr="005A785C">
              <w:t>.</w:t>
            </w:r>
          </w:p>
        </w:tc>
        <w:tc>
          <w:tcPr>
            <w:tcW w:w="1560" w:type="dxa"/>
            <w:shd w:val="clear" w:color="auto" w:fill="FFFFFF" w:themeFill="background1"/>
          </w:tcPr>
          <w:p w14:paraId="40AF6FCD" w14:textId="77777777" w:rsidR="00700435" w:rsidRPr="00C32724" w:rsidRDefault="00700435" w:rsidP="00700435">
            <w:pPr>
              <w:tabs>
                <w:tab w:val="left" w:pos="720"/>
              </w:tabs>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C32724">
              <w:rPr>
                <w:rFonts w:ascii="Traditional Arabic" w:hAnsi="Traditional Arabic" w:cs="Traditional Arabic"/>
                <w:sz w:val="28"/>
                <w:szCs w:val="28"/>
                <w:rtl/>
              </w:rPr>
              <w:t>0.713</w:t>
            </w:r>
            <w:r w:rsidRPr="00C32724">
              <w:rPr>
                <w:rFonts w:ascii="Traditional Arabic" w:hAnsi="Traditional Arabic" w:cs="Traditional Arabic" w:hint="cs"/>
                <w:sz w:val="28"/>
                <w:szCs w:val="28"/>
                <w:rtl/>
              </w:rPr>
              <w:t>**</w:t>
            </w:r>
          </w:p>
        </w:tc>
      </w:tr>
      <w:tr w:rsidR="00700435" w:rsidRPr="00C32724" w14:paraId="74C2B8FF" w14:textId="77777777" w:rsidTr="009A03FE">
        <w:trPr>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11136232" w14:textId="77777777" w:rsidR="00700435" w:rsidRPr="00442C8A" w:rsidRDefault="00700435" w:rsidP="00700435">
            <w:pPr>
              <w:tabs>
                <w:tab w:val="left" w:pos="720"/>
              </w:tabs>
              <w:bidi/>
              <w:spacing w:line="276" w:lineRule="auto"/>
              <w:jc w:val="center"/>
              <w:rPr>
                <w:rFonts w:cs="Traditional Arabic"/>
                <w:b w:val="0"/>
                <w:bCs w:val="0"/>
                <w:sz w:val="32"/>
                <w:szCs w:val="32"/>
                <w:rtl/>
              </w:rPr>
            </w:pPr>
            <w:r>
              <w:rPr>
                <w:rFonts w:cs="Traditional Arabic" w:hint="cs"/>
                <w:b w:val="0"/>
                <w:bCs w:val="0"/>
                <w:sz w:val="32"/>
                <w:szCs w:val="32"/>
                <w:rtl/>
              </w:rPr>
              <w:t>8</w:t>
            </w:r>
          </w:p>
        </w:tc>
        <w:tc>
          <w:tcPr>
            <w:tcW w:w="6248" w:type="dxa"/>
            <w:shd w:val="clear" w:color="auto" w:fill="FFFFFF" w:themeFill="background1"/>
          </w:tcPr>
          <w:p w14:paraId="2FAACCC4" w14:textId="2488F38C" w:rsidR="00700435" w:rsidRPr="00442C8A" w:rsidRDefault="00700435" w:rsidP="00700435">
            <w:pPr>
              <w:tabs>
                <w:tab w:val="left" w:pos="720"/>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A785C">
              <w:rPr>
                <w:rtl/>
              </w:rPr>
              <w:t>تقدم الإدارة حوافز مادية ومعنوية للموظفين المبدعين</w:t>
            </w:r>
            <w:r w:rsidRPr="005A785C">
              <w:t>.</w:t>
            </w:r>
          </w:p>
        </w:tc>
        <w:tc>
          <w:tcPr>
            <w:tcW w:w="1560" w:type="dxa"/>
            <w:shd w:val="clear" w:color="auto" w:fill="FFFFFF" w:themeFill="background1"/>
          </w:tcPr>
          <w:p w14:paraId="467E424F" w14:textId="77777777" w:rsidR="00700435" w:rsidRPr="00C32724" w:rsidRDefault="00700435" w:rsidP="00700435">
            <w:pPr>
              <w:tabs>
                <w:tab w:val="left" w:pos="720"/>
              </w:tabs>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C32724">
              <w:rPr>
                <w:rFonts w:ascii="Traditional Arabic" w:hAnsi="Traditional Arabic" w:cs="Traditional Arabic"/>
                <w:sz w:val="28"/>
                <w:szCs w:val="28"/>
                <w:rtl/>
              </w:rPr>
              <w:t>0.826</w:t>
            </w:r>
            <w:r w:rsidRPr="00C32724">
              <w:rPr>
                <w:rFonts w:ascii="Traditional Arabic" w:hAnsi="Traditional Arabic" w:cs="Traditional Arabic" w:hint="cs"/>
                <w:sz w:val="28"/>
                <w:szCs w:val="28"/>
                <w:rtl/>
              </w:rPr>
              <w:t>**</w:t>
            </w:r>
          </w:p>
        </w:tc>
      </w:tr>
      <w:tr w:rsidR="00700435" w:rsidRPr="00C32724" w14:paraId="39AAB757" w14:textId="77777777" w:rsidTr="009A03FE">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6D4008D8" w14:textId="77777777" w:rsidR="00700435" w:rsidRPr="00442C8A" w:rsidRDefault="00700435" w:rsidP="00700435">
            <w:pPr>
              <w:tabs>
                <w:tab w:val="left" w:pos="720"/>
              </w:tabs>
              <w:bidi/>
              <w:spacing w:line="276" w:lineRule="auto"/>
              <w:jc w:val="center"/>
              <w:rPr>
                <w:rFonts w:cs="Traditional Arabic"/>
                <w:b w:val="0"/>
                <w:bCs w:val="0"/>
                <w:sz w:val="32"/>
                <w:szCs w:val="32"/>
                <w:rtl/>
              </w:rPr>
            </w:pPr>
            <w:r>
              <w:rPr>
                <w:rFonts w:cs="Traditional Arabic" w:hint="cs"/>
                <w:b w:val="0"/>
                <w:bCs w:val="0"/>
                <w:sz w:val="32"/>
                <w:szCs w:val="32"/>
                <w:rtl/>
              </w:rPr>
              <w:t>9</w:t>
            </w:r>
          </w:p>
        </w:tc>
        <w:tc>
          <w:tcPr>
            <w:tcW w:w="6248" w:type="dxa"/>
            <w:shd w:val="clear" w:color="auto" w:fill="FFFFFF" w:themeFill="background1"/>
          </w:tcPr>
          <w:p w14:paraId="4CA02A33" w14:textId="34F3FA22" w:rsidR="00700435" w:rsidRPr="00442C8A" w:rsidRDefault="00700435" w:rsidP="00700435">
            <w:pPr>
              <w:tabs>
                <w:tab w:val="left" w:pos="720"/>
              </w:tabs>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A785C">
              <w:rPr>
                <w:rtl/>
              </w:rPr>
              <w:t>تتم الاستفادة من مقترحات الموظفين لتطوير بيئة العمل</w:t>
            </w:r>
            <w:r w:rsidRPr="005A785C">
              <w:t>.</w:t>
            </w:r>
          </w:p>
        </w:tc>
        <w:tc>
          <w:tcPr>
            <w:tcW w:w="1560" w:type="dxa"/>
            <w:shd w:val="clear" w:color="auto" w:fill="FFFFFF" w:themeFill="background1"/>
          </w:tcPr>
          <w:p w14:paraId="377FB760" w14:textId="77777777" w:rsidR="00700435" w:rsidRPr="00C32724" w:rsidRDefault="00700435" w:rsidP="00700435">
            <w:pPr>
              <w:tabs>
                <w:tab w:val="left" w:pos="720"/>
              </w:tabs>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C32724">
              <w:rPr>
                <w:rFonts w:ascii="Traditional Arabic" w:hAnsi="Traditional Arabic" w:cs="Traditional Arabic"/>
                <w:sz w:val="28"/>
                <w:szCs w:val="28"/>
                <w:rtl/>
              </w:rPr>
              <w:t>0.808</w:t>
            </w:r>
            <w:r w:rsidRPr="00C32724">
              <w:rPr>
                <w:rFonts w:ascii="Traditional Arabic" w:hAnsi="Traditional Arabic" w:cs="Traditional Arabic" w:hint="cs"/>
                <w:sz w:val="28"/>
                <w:szCs w:val="28"/>
                <w:rtl/>
              </w:rPr>
              <w:t>**</w:t>
            </w:r>
          </w:p>
        </w:tc>
      </w:tr>
      <w:tr w:rsidR="00700435" w:rsidRPr="00C32724" w14:paraId="3DDAB741" w14:textId="77777777" w:rsidTr="009A03FE">
        <w:trPr>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654859CC" w14:textId="77777777" w:rsidR="00700435" w:rsidRPr="00442C8A" w:rsidRDefault="00700435" w:rsidP="00700435">
            <w:pPr>
              <w:tabs>
                <w:tab w:val="left" w:pos="720"/>
              </w:tabs>
              <w:bidi/>
              <w:spacing w:line="276" w:lineRule="auto"/>
              <w:jc w:val="center"/>
              <w:rPr>
                <w:rFonts w:cs="Traditional Arabic"/>
                <w:b w:val="0"/>
                <w:bCs w:val="0"/>
                <w:sz w:val="32"/>
                <w:szCs w:val="32"/>
                <w:rtl/>
              </w:rPr>
            </w:pPr>
            <w:r>
              <w:rPr>
                <w:rFonts w:cs="Traditional Arabic" w:hint="cs"/>
                <w:b w:val="0"/>
                <w:bCs w:val="0"/>
                <w:sz w:val="32"/>
                <w:szCs w:val="32"/>
                <w:rtl/>
              </w:rPr>
              <w:t>10</w:t>
            </w:r>
          </w:p>
        </w:tc>
        <w:tc>
          <w:tcPr>
            <w:tcW w:w="6248" w:type="dxa"/>
            <w:shd w:val="clear" w:color="auto" w:fill="FFFFFF" w:themeFill="background1"/>
          </w:tcPr>
          <w:p w14:paraId="23A9D51B" w14:textId="0ECFADA4" w:rsidR="00700435" w:rsidRPr="00442C8A" w:rsidRDefault="00700435" w:rsidP="00700435">
            <w:pPr>
              <w:tabs>
                <w:tab w:val="left" w:pos="720"/>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A785C">
              <w:rPr>
                <w:rtl/>
              </w:rPr>
              <w:t>توفر الإدارة الدعم الكافي للعاملين عند مواجهة الصعوبات أثناء تنفيذ الأفكار الجديدة والمبتكرة</w:t>
            </w:r>
            <w:r w:rsidRPr="005A785C">
              <w:t>.</w:t>
            </w:r>
          </w:p>
        </w:tc>
        <w:tc>
          <w:tcPr>
            <w:tcW w:w="1560" w:type="dxa"/>
            <w:shd w:val="clear" w:color="auto" w:fill="FFFFFF" w:themeFill="background1"/>
          </w:tcPr>
          <w:p w14:paraId="45613929" w14:textId="77777777" w:rsidR="00700435" w:rsidRPr="00C32724" w:rsidRDefault="00700435" w:rsidP="00700435">
            <w:pPr>
              <w:tabs>
                <w:tab w:val="left" w:pos="720"/>
              </w:tabs>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C32724">
              <w:rPr>
                <w:rFonts w:ascii="Traditional Arabic" w:hAnsi="Traditional Arabic" w:cs="Traditional Arabic"/>
                <w:sz w:val="28"/>
                <w:szCs w:val="28"/>
                <w:rtl/>
              </w:rPr>
              <w:t>0.805</w:t>
            </w:r>
            <w:r w:rsidRPr="00C32724">
              <w:rPr>
                <w:rFonts w:ascii="Traditional Arabic" w:hAnsi="Traditional Arabic" w:cs="Traditional Arabic" w:hint="cs"/>
                <w:sz w:val="28"/>
                <w:szCs w:val="28"/>
                <w:rtl/>
              </w:rPr>
              <w:t>**</w:t>
            </w:r>
          </w:p>
        </w:tc>
      </w:tr>
      <w:tr w:rsidR="00700435" w:rsidRPr="00C32724" w14:paraId="4B393986" w14:textId="77777777" w:rsidTr="009A03FE">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0AB51EE5" w14:textId="77777777" w:rsidR="00700435" w:rsidRPr="00442C8A" w:rsidRDefault="00700435" w:rsidP="00700435">
            <w:pPr>
              <w:tabs>
                <w:tab w:val="left" w:pos="720"/>
              </w:tabs>
              <w:bidi/>
              <w:spacing w:line="276" w:lineRule="auto"/>
              <w:jc w:val="center"/>
              <w:rPr>
                <w:rFonts w:cs="Traditional Arabic"/>
                <w:b w:val="0"/>
                <w:bCs w:val="0"/>
                <w:sz w:val="32"/>
                <w:szCs w:val="32"/>
                <w:rtl/>
              </w:rPr>
            </w:pPr>
            <w:r>
              <w:rPr>
                <w:rFonts w:cs="Traditional Arabic" w:hint="cs"/>
                <w:b w:val="0"/>
                <w:bCs w:val="0"/>
                <w:sz w:val="32"/>
                <w:szCs w:val="32"/>
                <w:rtl/>
              </w:rPr>
              <w:lastRenderedPageBreak/>
              <w:t>11</w:t>
            </w:r>
          </w:p>
        </w:tc>
        <w:tc>
          <w:tcPr>
            <w:tcW w:w="6248" w:type="dxa"/>
            <w:shd w:val="clear" w:color="auto" w:fill="FFFFFF" w:themeFill="background1"/>
          </w:tcPr>
          <w:p w14:paraId="616EE858" w14:textId="50452466" w:rsidR="00700435" w:rsidRPr="002523E7" w:rsidRDefault="00700435" w:rsidP="00700435">
            <w:pPr>
              <w:tabs>
                <w:tab w:val="left" w:pos="720"/>
              </w:tabs>
              <w:bidi/>
              <w:spacing w:line="276" w:lineRule="auto"/>
              <w:jc w:val="both"/>
              <w:cnfStyle w:val="000000100000" w:firstRow="0" w:lastRow="0" w:firstColumn="0" w:lastColumn="0" w:oddVBand="0" w:evenVBand="0" w:oddHBand="1" w:evenHBand="0" w:firstRowFirstColumn="0" w:firstRowLastColumn="0" w:lastRowFirstColumn="0" w:lastRowLastColumn="0"/>
              <w:rPr>
                <w:rFonts w:cs="Traditional Arabic"/>
                <w:sz w:val="32"/>
                <w:szCs w:val="32"/>
                <w:rtl/>
              </w:rPr>
            </w:pPr>
            <w:r w:rsidRPr="005A785C">
              <w:rPr>
                <w:rtl/>
              </w:rPr>
              <w:t>يسود جو من الثقة والاحترام المتبادل بين الإدارة والعاملين</w:t>
            </w:r>
            <w:r w:rsidRPr="005A785C">
              <w:t>.</w:t>
            </w:r>
          </w:p>
        </w:tc>
        <w:tc>
          <w:tcPr>
            <w:tcW w:w="1560" w:type="dxa"/>
            <w:shd w:val="clear" w:color="auto" w:fill="FFFFFF" w:themeFill="background1"/>
          </w:tcPr>
          <w:p w14:paraId="76D457CD" w14:textId="77777777" w:rsidR="00700435" w:rsidRPr="00C32724" w:rsidRDefault="00700435" w:rsidP="00700435">
            <w:pPr>
              <w:tabs>
                <w:tab w:val="left" w:pos="720"/>
              </w:tabs>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C32724">
              <w:rPr>
                <w:rFonts w:ascii="Traditional Arabic" w:hAnsi="Traditional Arabic" w:cs="Traditional Arabic"/>
                <w:sz w:val="28"/>
                <w:szCs w:val="28"/>
                <w:rtl/>
              </w:rPr>
              <w:t>0.721</w:t>
            </w:r>
            <w:r w:rsidRPr="00C32724">
              <w:rPr>
                <w:rFonts w:ascii="Traditional Arabic" w:hAnsi="Traditional Arabic" w:cs="Traditional Arabic" w:hint="cs"/>
                <w:sz w:val="28"/>
                <w:szCs w:val="28"/>
                <w:rtl/>
              </w:rPr>
              <w:t>**</w:t>
            </w:r>
          </w:p>
        </w:tc>
      </w:tr>
      <w:tr w:rsidR="009A03FE" w:rsidRPr="00C32724" w14:paraId="263381C8" w14:textId="77777777" w:rsidTr="009A03FE">
        <w:trPr>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274F0269" w14:textId="6D94FEFD" w:rsidR="009A03FE" w:rsidRPr="002523E7" w:rsidRDefault="009A03FE" w:rsidP="009A03FE">
            <w:pPr>
              <w:tabs>
                <w:tab w:val="left" w:pos="720"/>
              </w:tabs>
              <w:bidi/>
              <w:spacing w:line="276" w:lineRule="auto"/>
              <w:jc w:val="center"/>
              <w:rPr>
                <w:rFonts w:cs="Traditional Arabic"/>
                <w:b w:val="0"/>
                <w:bCs w:val="0"/>
                <w:sz w:val="32"/>
                <w:szCs w:val="32"/>
                <w:rtl/>
              </w:rPr>
            </w:pPr>
            <w:r w:rsidRPr="002523E7">
              <w:rPr>
                <w:rFonts w:cs="Traditional Arabic" w:hint="cs"/>
                <w:b w:val="0"/>
                <w:bCs w:val="0"/>
                <w:sz w:val="32"/>
                <w:szCs w:val="32"/>
                <w:rtl/>
              </w:rPr>
              <w:t>12</w:t>
            </w:r>
          </w:p>
        </w:tc>
        <w:tc>
          <w:tcPr>
            <w:tcW w:w="6248" w:type="dxa"/>
            <w:shd w:val="clear" w:color="auto" w:fill="FFFFFF" w:themeFill="background1"/>
          </w:tcPr>
          <w:p w14:paraId="1D1C2C52" w14:textId="3DA8C596" w:rsidR="009A03FE" w:rsidRPr="002523E7" w:rsidRDefault="009A03FE" w:rsidP="009A03FE">
            <w:pPr>
              <w:tabs>
                <w:tab w:val="left" w:pos="720"/>
              </w:tabs>
              <w:bidi/>
              <w:spacing w:line="276" w:lineRule="auto"/>
              <w:jc w:val="both"/>
              <w:cnfStyle w:val="000000000000" w:firstRow="0" w:lastRow="0" w:firstColumn="0" w:lastColumn="0" w:oddVBand="0" w:evenVBand="0" w:oddHBand="0" w:evenHBand="0" w:firstRowFirstColumn="0" w:firstRowLastColumn="0" w:lastRowFirstColumn="0" w:lastRowLastColumn="0"/>
              <w:rPr>
                <w:rFonts w:cs="Traditional Arabic"/>
                <w:b/>
                <w:bCs/>
                <w:sz w:val="32"/>
                <w:szCs w:val="32"/>
                <w:rtl/>
              </w:rPr>
            </w:pPr>
            <w:r w:rsidRPr="00847142">
              <w:rPr>
                <w:rtl/>
              </w:rPr>
              <w:t>يمنح القادة الصلاحيات الكافية للموظفين لاتخاذ القرارات المناسبة في نطاق عملهم</w:t>
            </w:r>
            <w:r w:rsidRPr="00847142">
              <w:t>.</w:t>
            </w:r>
          </w:p>
        </w:tc>
        <w:tc>
          <w:tcPr>
            <w:tcW w:w="1560" w:type="dxa"/>
            <w:shd w:val="clear" w:color="auto" w:fill="FFFFFF" w:themeFill="background1"/>
          </w:tcPr>
          <w:p w14:paraId="5CDD05C7" w14:textId="5CED06E1" w:rsidR="009A03FE" w:rsidRPr="00C32724" w:rsidRDefault="009A03FE" w:rsidP="009A03FE">
            <w:pPr>
              <w:tabs>
                <w:tab w:val="left" w:pos="720"/>
              </w:tabs>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700F5A">
              <w:rPr>
                <w:rFonts w:ascii="Traditional Arabic" w:hAnsi="Traditional Arabic" w:cs="Traditional Arabic"/>
                <w:sz w:val="28"/>
                <w:szCs w:val="28"/>
                <w:rtl/>
              </w:rPr>
              <w:t>0.724</w:t>
            </w:r>
            <w:r w:rsidRPr="00700F5A">
              <w:rPr>
                <w:rFonts w:ascii="Traditional Arabic" w:hAnsi="Traditional Arabic" w:cs="Traditional Arabic" w:hint="cs"/>
                <w:sz w:val="28"/>
                <w:szCs w:val="28"/>
                <w:rtl/>
              </w:rPr>
              <w:t>**</w:t>
            </w:r>
          </w:p>
        </w:tc>
      </w:tr>
      <w:tr w:rsidR="009A03FE" w:rsidRPr="00C32724" w14:paraId="1092D06E" w14:textId="77777777" w:rsidTr="009A03FE">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07EA4E56" w14:textId="1202316F" w:rsidR="009A03FE" w:rsidRPr="002523E7" w:rsidRDefault="009A03FE" w:rsidP="009A03FE">
            <w:pPr>
              <w:tabs>
                <w:tab w:val="left" w:pos="720"/>
              </w:tabs>
              <w:bidi/>
              <w:spacing w:line="276" w:lineRule="auto"/>
              <w:jc w:val="center"/>
              <w:rPr>
                <w:rFonts w:cs="Traditional Arabic"/>
                <w:b w:val="0"/>
                <w:bCs w:val="0"/>
                <w:sz w:val="32"/>
                <w:szCs w:val="32"/>
                <w:rtl/>
              </w:rPr>
            </w:pPr>
            <w:r w:rsidRPr="002523E7">
              <w:rPr>
                <w:rFonts w:cs="Traditional Arabic" w:hint="cs"/>
                <w:b w:val="0"/>
                <w:bCs w:val="0"/>
                <w:sz w:val="32"/>
                <w:szCs w:val="32"/>
                <w:rtl/>
              </w:rPr>
              <w:t>13</w:t>
            </w:r>
          </w:p>
        </w:tc>
        <w:tc>
          <w:tcPr>
            <w:tcW w:w="6248" w:type="dxa"/>
            <w:shd w:val="clear" w:color="auto" w:fill="FFFFFF" w:themeFill="background1"/>
          </w:tcPr>
          <w:p w14:paraId="42CBF9AE" w14:textId="0EB0D586" w:rsidR="009A03FE" w:rsidRPr="002523E7" w:rsidRDefault="009A03FE" w:rsidP="009A03FE">
            <w:pPr>
              <w:tabs>
                <w:tab w:val="left" w:pos="720"/>
              </w:tabs>
              <w:bidi/>
              <w:spacing w:line="276" w:lineRule="auto"/>
              <w:jc w:val="both"/>
              <w:cnfStyle w:val="000000100000" w:firstRow="0" w:lastRow="0" w:firstColumn="0" w:lastColumn="0" w:oddVBand="0" w:evenVBand="0" w:oddHBand="1" w:evenHBand="0" w:firstRowFirstColumn="0" w:firstRowLastColumn="0" w:lastRowFirstColumn="0" w:lastRowLastColumn="0"/>
              <w:rPr>
                <w:rFonts w:cs="Traditional Arabic"/>
                <w:sz w:val="32"/>
                <w:szCs w:val="32"/>
                <w:rtl/>
              </w:rPr>
            </w:pPr>
            <w:r w:rsidRPr="00847142">
              <w:rPr>
                <w:rtl/>
              </w:rPr>
              <w:t>يدعم القادة الابتكار والمبادرات الفردية داخل فرق العمل</w:t>
            </w:r>
            <w:r w:rsidRPr="00847142">
              <w:t>.</w:t>
            </w:r>
          </w:p>
        </w:tc>
        <w:tc>
          <w:tcPr>
            <w:tcW w:w="1560" w:type="dxa"/>
            <w:shd w:val="clear" w:color="auto" w:fill="FFFFFF" w:themeFill="background1"/>
          </w:tcPr>
          <w:p w14:paraId="26366A25" w14:textId="0C2DC739" w:rsidR="009A03FE" w:rsidRPr="00C32724" w:rsidRDefault="009A03FE" w:rsidP="009A03FE">
            <w:pPr>
              <w:tabs>
                <w:tab w:val="left" w:pos="720"/>
              </w:tabs>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700F5A">
              <w:rPr>
                <w:rFonts w:ascii="Traditional Arabic" w:hAnsi="Traditional Arabic" w:cs="Traditional Arabic"/>
                <w:sz w:val="28"/>
                <w:szCs w:val="28"/>
                <w:rtl/>
              </w:rPr>
              <w:t>0.703</w:t>
            </w:r>
            <w:r w:rsidRPr="00700F5A">
              <w:rPr>
                <w:rFonts w:ascii="Traditional Arabic" w:hAnsi="Traditional Arabic" w:cs="Traditional Arabic" w:hint="cs"/>
                <w:sz w:val="28"/>
                <w:szCs w:val="28"/>
                <w:rtl/>
              </w:rPr>
              <w:t>**</w:t>
            </w:r>
          </w:p>
        </w:tc>
      </w:tr>
      <w:tr w:rsidR="009A03FE" w:rsidRPr="00C32724" w14:paraId="4BD73FEF" w14:textId="77777777" w:rsidTr="009A03FE">
        <w:trPr>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2AB080F0" w14:textId="1F850D96" w:rsidR="009A03FE" w:rsidRPr="002523E7" w:rsidRDefault="009A03FE" w:rsidP="009A03FE">
            <w:pPr>
              <w:tabs>
                <w:tab w:val="left" w:pos="720"/>
              </w:tabs>
              <w:bidi/>
              <w:spacing w:line="276" w:lineRule="auto"/>
              <w:jc w:val="center"/>
              <w:rPr>
                <w:rFonts w:cs="Traditional Arabic"/>
                <w:b w:val="0"/>
                <w:bCs w:val="0"/>
                <w:sz w:val="32"/>
                <w:szCs w:val="32"/>
                <w:rtl/>
              </w:rPr>
            </w:pPr>
            <w:r w:rsidRPr="002523E7">
              <w:rPr>
                <w:rFonts w:cs="Traditional Arabic" w:hint="cs"/>
                <w:b w:val="0"/>
                <w:bCs w:val="0"/>
                <w:sz w:val="32"/>
                <w:szCs w:val="32"/>
                <w:rtl/>
              </w:rPr>
              <w:t>14</w:t>
            </w:r>
          </w:p>
        </w:tc>
        <w:tc>
          <w:tcPr>
            <w:tcW w:w="6248" w:type="dxa"/>
            <w:shd w:val="clear" w:color="auto" w:fill="FFFFFF" w:themeFill="background1"/>
          </w:tcPr>
          <w:p w14:paraId="504F3C32" w14:textId="30FC3AD7" w:rsidR="009A03FE" w:rsidRPr="002523E7" w:rsidRDefault="009A03FE" w:rsidP="009A03FE">
            <w:pPr>
              <w:tabs>
                <w:tab w:val="left" w:pos="720"/>
              </w:tabs>
              <w:bidi/>
              <w:spacing w:line="276" w:lineRule="auto"/>
              <w:jc w:val="both"/>
              <w:cnfStyle w:val="000000000000" w:firstRow="0" w:lastRow="0" w:firstColumn="0" w:lastColumn="0" w:oddVBand="0" w:evenVBand="0" w:oddHBand="0" w:evenHBand="0" w:firstRowFirstColumn="0" w:firstRowLastColumn="0" w:lastRowFirstColumn="0" w:lastRowLastColumn="0"/>
              <w:rPr>
                <w:rFonts w:cs="Traditional Arabic"/>
                <w:b/>
                <w:bCs/>
                <w:sz w:val="32"/>
                <w:szCs w:val="32"/>
                <w:rtl/>
              </w:rPr>
            </w:pPr>
            <w:r w:rsidRPr="00847142">
              <w:rPr>
                <w:rtl/>
              </w:rPr>
              <w:t>تتبنّى الإدارة نهجًا يُعامل الأخطاء كفرص للتعلّم والتحسين بدلا من اللوم والعقاب</w:t>
            </w:r>
            <w:r w:rsidRPr="00847142">
              <w:t>.</w:t>
            </w:r>
          </w:p>
        </w:tc>
        <w:tc>
          <w:tcPr>
            <w:tcW w:w="1560" w:type="dxa"/>
            <w:shd w:val="clear" w:color="auto" w:fill="FFFFFF" w:themeFill="background1"/>
          </w:tcPr>
          <w:p w14:paraId="0AC53D8F" w14:textId="5340953F" w:rsidR="009A03FE" w:rsidRPr="00C32724" w:rsidRDefault="009A03FE" w:rsidP="009A03FE">
            <w:pPr>
              <w:tabs>
                <w:tab w:val="left" w:pos="720"/>
              </w:tabs>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700F5A">
              <w:rPr>
                <w:rFonts w:ascii="Traditional Arabic" w:hAnsi="Traditional Arabic" w:cs="Traditional Arabic"/>
                <w:sz w:val="28"/>
                <w:szCs w:val="28"/>
                <w:rtl/>
              </w:rPr>
              <w:t>0.759</w:t>
            </w:r>
            <w:r w:rsidRPr="00700F5A">
              <w:rPr>
                <w:rFonts w:ascii="Traditional Arabic" w:hAnsi="Traditional Arabic" w:cs="Traditional Arabic" w:hint="cs"/>
                <w:sz w:val="28"/>
                <w:szCs w:val="28"/>
                <w:rtl/>
              </w:rPr>
              <w:t>**</w:t>
            </w:r>
          </w:p>
        </w:tc>
      </w:tr>
      <w:tr w:rsidR="009A03FE" w:rsidRPr="00C32724" w14:paraId="217E5A1D" w14:textId="77777777" w:rsidTr="009A03FE">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46342507" w14:textId="618012AC" w:rsidR="009A03FE" w:rsidRPr="002523E7" w:rsidRDefault="009A03FE" w:rsidP="009A03FE">
            <w:pPr>
              <w:tabs>
                <w:tab w:val="left" w:pos="720"/>
              </w:tabs>
              <w:bidi/>
              <w:spacing w:line="276" w:lineRule="auto"/>
              <w:jc w:val="center"/>
              <w:rPr>
                <w:rFonts w:cs="Traditional Arabic"/>
                <w:b w:val="0"/>
                <w:bCs w:val="0"/>
                <w:sz w:val="32"/>
                <w:szCs w:val="32"/>
                <w:rtl/>
              </w:rPr>
            </w:pPr>
            <w:r w:rsidRPr="002523E7">
              <w:rPr>
                <w:rFonts w:cs="Traditional Arabic" w:hint="cs"/>
                <w:b w:val="0"/>
                <w:bCs w:val="0"/>
                <w:sz w:val="32"/>
                <w:szCs w:val="32"/>
                <w:rtl/>
              </w:rPr>
              <w:t>15</w:t>
            </w:r>
          </w:p>
        </w:tc>
        <w:tc>
          <w:tcPr>
            <w:tcW w:w="6248" w:type="dxa"/>
            <w:shd w:val="clear" w:color="auto" w:fill="FFFFFF" w:themeFill="background1"/>
          </w:tcPr>
          <w:p w14:paraId="597D5103" w14:textId="576A16AE" w:rsidR="009A03FE" w:rsidRPr="002523E7" w:rsidRDefault="009A03FE" w:rsidP="009A03FE">
            <w:pPr>
              <w:tabs>
                <w:tab w:val="left" w:pos="720"/>
              </w:tabs>
              <w:bidi/>
              <w:spacing w:line="276" w:lineRule="auto"/>
              <w:jc w:val="both"/>
              <w:cnfStyle w:val="000000100000" w:firstRow="0" w:lastRow="0" w:firstColumn="0" w:lastColumn="0" w:oddVBand="0" w:evenVBand="0" w:oddHBand="1" w:evenHBand="0" w:firstRowFirstColumn="0" w:firstRowLastColumn="0" w:lastRowFirstColumn="0" w:lastRowLastColumn="0"/>
              <w:rPr>
                <w:rFonts w:cs="Traditional Arabic"/>
                <w:sz w:val="32"/>
                <w:szCs w:val="32"/>
                <w:rtl/>
              </w:rPr>
            </w:pPr>
            <w:r w:rsidRPr="00847142">
              <w:rPr>
                <w:rtl/>
              </w:rPr>
              <w:t>يتعامل القادة مع الموظفين بروح الفريق الواحد</w:t>
            </w:r>
            <w:r w:rsidRPr="00847142">
              <w:t>.</w:t>
            </w:r>
          </w:p>
        </w:tc>
        <w:tc>
          <w:tcPr>
            <w:tcW w:w="1560" w:type="dxa"/>
            <w:shd w:val="clear" w:color="auto" w:fill="FFFFFF" w:themeFill="background1"/>
          </w:tcPr>
          <w:p w14:paraId="3799C744" w14:textId="6FAA6CEC" w:rsidR="009A03FE" w:rsidRPr="00C32724" w:rsidRDefault="009A03FE" w:rsidP="009A03FE">
            <w:pPr>
              <w:tabs>
                <w:tab w:val="left" w:pos="720"/>
              </w:tabs>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700F5A">
              <w:rPr>
                <w:rFonts w:ascii="Traditional Arabic" w:hAnsi="Traditional Arabic" w:cs="Traditional Arabic"/>
                <w:sz w:val="28"/>
                <w:szCs w:val="28"/>
                <w:rtl/>
              </w:rPr>
              <w:t>0.826</w:t>
            </w:r>
            <w:r w:rsidRPr="00700F5A">
              <w:rPr>
                <w:rFonts w:ascii="Traditional Arabic" w:hAnsi="Traditional Arabic" w:cs="Traditional Arabic" w:hint="cs"/>
                <w:sz w:val="28"/>
                <w:szCs w:val="28"/>
                <w:rtl/>
              </w:rPr>
              <w:t>**</w:t>
            </w:r>
          </w:p>
        </w:tc>
      </w:tr>
      <w:tr w:rsidR="009A03FE" w:rsidRPr="00C32724" w14:paraId="00EF4B1F" w14:textId="77777777" w:rsidTr="009A03FE">
        <w:trPr>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601663AF" w14:textId="3E06F4D3" w:rsidR="009A03FE" w:rsidRPr="002523E7" w:rsidRDefault="009A03FE" w:rsidP="009A03FE">
            <w:pPr>
              <w:tabs>
                <w:tab w:val="left" w:pos="720"/>
              </w:tabs>
              <w:bidi/>
              <w:spacing w:line="276" w:lineRule="auto"/>
              <w:jc w:val="center"/>
              <w:rPr>
                <w:rFonts w:cs="Traditional Arabic"/>
                <w:b w:val="0"/>
                <w:bCs w:val="0"/>
                <w:sz w:val="32"/>
                <w:szCs w:val="32"/>
                <w:rtl/>
              </w:rPr>
            </w:pPr>
            <w:r w:rsidRPr="002523E7">
              <w:rPr>
                <w:rFonts w:cs="Traditional Arabic" w:hint="cs"/>
                <w:b w:val="0"/>
                <w:bCs w:val="0"/>
                <w:sz w:val="32"/>
                <w:szCs w:val="32"/>
                <w:rtl/>
              </w:rPr>
              <w:t>16</w:t>
            </w:r>
          </w:p>
        </w:tc>
        <w:tc>
          <w:tcPr>
            <w:tcW w:w="6248" w:type="dxa"/>
            <w:shd w:val="clear" w:color="auto" w:fill="FFFFFF" w:themeFill="background1"/>
          </w:tcPr>
          <w:p w14:paraId="55FB2BFB" w14:textId="1BF5037B" w:rsidR="009A03FE" w:rsidRPr="002523E7" w:rsidRDefault="009A03FE" w:rsidP="009A03FE">
            <w:pPr>
              <w:tabs>
                <w:tab w:val="left" w:pos="720"/>
              </w:tabs>
              <w:bidi/>
              <w:spacing w:line="276" w:lineRule="auto"/>
              <w:jc w:val="both"/>
              <w:cnfStyle w:val="000000000000" w:firstRow="0" w:lastRow="0" w:firstColumn="0" w:lastColumn="0" w:oddVBand="0" w:evenVBand="0" w:oddHBand="0" w:evenHBand="0" w:firstRowFirstColumn="0" w:firstRowLastColumn="0" w:lastRowFirstColumn="0" w:lastRowLastColumn="0"/>
              <w:rPr>
                <w:rFonts w:cs="Traditional Arabic"/>
                <w:b/>
                <w:bCs/>
                <w:sz w:val="32"/>
                <w:szCs w:val="32"/>
                <w:rtl/>
              </w:rPr>
            </w:pPr>
            <w:r w:rsidRPr="00847142">
              <w:rPr>
                <w:rtl/>
              </w:rPr>
              <w:t>يتم تشجيع الموظفين على تطوير مهاراتهم القيادية</w:t>
            </w:r>
            <w:r w:rsidRPr="00847142">
              <w:t>.</w:t>
            </w:r>
          </w:p>
        </w:tc>
        <w:tc>
          <w:tcPr>
            <w:tcW w:w="1560" w:type="dxa"/>
            <w:shd w:val="clear" w:color="auto" w:fill="FFFFFF" w:themeFill="background1"/>
          </w:tcPr>
          <w:p w14:paraId="1FD31C3E" w14:textId="78218E2B" w:rsidR="009A03FE" w:rsidRPr="00C32724" w:rsidRDefault="009A03FE" w:rsidP="009A03FE">
            <w:pPr>
              <w:tabs>
                <w:tab w:val="left" w:pos="720"/>
              </w:tabs>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C32724">
              <w:rPr>
                <w:rFonts w:ascii="Traditional Arabic" w:hAnsi="Traditional Arabic" w:cs="Traditional Arabic"/>
                <w:sz w:val="28"/>
                <w:szCs w:val="28"/>
                <w:rtl/>
              </w:rPr>
              <w:t>0.826</w:t>
            </w:r>
            <w:r w:rsidRPr="00C32724">
              <w:rPr>
                <w:rFonts w:ascii="Traditional Arabic" w:hAnsi="Traditional Arabic" w:cs="Traditional Arabic" w:hint="cs"/>
                <w:sz w:val="28"/>
                <w:szCs w:val="28"/>
                <w:rtl/>
              </w:rPr>
              <w:t>**</w:t>
            </w:r>
          </w:p>
        </w:tc>
      </w:tr>
      <w:tr w:rsidR="009A03FE" w:rsidRPr="00C32724" w14:paraId="57F7959C" w14:textId="77777777" w:rsidTr="009A03FE">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50ECFDBF" w14:textId="72F93EBD" w:rsidR="009A03FE" w:rsidRPr="002523E7" w:rsidRDefault="009A03FE" w:rsidP="009A03FE">
            <w:pPr>
              <w:tabs>
                <w:tab w:val="left" w:pos="720"/>
              </w:tabs>
              <w:bidi/>
              <w:spacing w:line="276" w:lineRule="auto"/>
              <w:jc w:val="center"/>
              <w:rPr>
                <w:rFonts w:cs="Traditional Arabic"/>
                <w:b w:val="0"/>
                <w:bCs w:val="0"/>
                <w:sz w:val="32"/>
                <w:szCs w:val="32"/>
                <w:rtl/>
              </w:rPr>
            </w:pPr>
            <w:r w:rsidRPr="002523E7">
              <w:rPr>
                <w:rFonts w:cs="Traditional Arabic" w:hint="cs"/>
                <w:b w:val="0"/>
                <w:bCs w:val="0"/>
                <w:sz w:val="32"/>
                <w:szCs w:val="32"/>
                <w:rtl/>
              </w:rPr>
              <w:t>17</w:t>
            </w:r>
          </w:p>
        </w:tc>
        <w:tc>
          <w:tcPr>
            <w:tcW w:w="6248" w:type="dxa"/>
            <w:shd w:val="clear" w:color="auto" w:fill="FFFFFF" w:themeFill="background1"/>
          </w:tcPr>
          <w:p w14:paraId="2ECF78B5" w14:textId="18FD155D" w:rsidR="009A03FE" w:rsidRPr="002523E7" w:rsidRDefault="009A03FE" w:rsidP="009A03FE">
            <w:pPr>
              <w:tabs>
                <w:tab w:val="left" w:pos="720"/>
              </w:tabs>
              <w:bidi/>
              <w:spacing w:line="276" w:lineRule="auto"/>
              <w:jc w:val="both"/>
              <w:cnfStyle w:val="000000100000" w:firstRow="0" w:lastRow="0" w:firstColumn="0" w:lastColumn="0" w:oddVBand="0" w:evenVBand="0" w:oddHBand="1" w:evenHBand="0" w:firstRowFirstColumn="0" w:firstRowLastColumn="0" w:lastRowFirstColumn="0" w:lastRowLastColumn="0"/>
              <w:rPr>
                <w:rFonts w:cs="Traditional Arabic"/>
                <w:sz w:val="32"/>
                <w:szCs w:val="32"/>
                <w:rtl/>
              </w:rPr>
            </w:pPr>
            <w:r w:rsidRPr="00FE0863">
              <w:rPr>
                <w:rtl/>
              </w:rPr>
              <w:t>تلتزم المستشفى بخطة استراتيجية واضحة ومعلنة تتضمن أهدافًا محددة لتعزيز الإبداع والتطوير المستمر</w:t>
            </w:r>
            <w:r w:rsidRPr="00FE0863">
              <w:t>.</w:t>
            </w:r>
          </w:p>
        </w:tc>
        <w:tc>
          <w:tcPr>
            <w:tcW w:w="1560" w:type="dxa"/>
            <w:shd w:val="clear" w:color="auto" w:fill="FFFFFF" w:themeFill="background1"/>
          </w:tcPr>
          <w:p w14:paraId="685675F1" w14:textId="3A581250" w:rsidR="009A03FE" w:rsidRPr="00C32724" w:rsidRDefault="009A03FE" w:rsidP="009A03FE">
            <w:pPr>
              <w:tabs>
                <w:tab w:val="left" w:pos="720"/>
              </w:tabs>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C32724">
              <w:rPr>
                <w:rFonts w:ascii="Traditional Arabic" w:hAnsi="Traditional Arabic" w:cs="Traditional Arabic"/>
                <w:sz w:val="28"/>
                <w:szCs w:val="28"/>
                <w:rtl/>
              </w:rPr>
              <w:t>0.811</w:t>
            </w:r>
            <w:r w:rsidRPr="00C32724">
              <w:rPr>
                <w:rFonts w:ascii="Traditional Arabic" w:hAnsi="Traditional Arabic" w:cs="Traditional Arabic" w:hint="cs"/>
                <w:sz w:val="28"/>
                <w:szCs w:val="28"/>
                <w:rtl/>
              </w:rPr>
              <w:t>**</w:t>
            </w:r>
          </w:p>
        </w:tc>
      </w:tr>
      <w:tr w:rsidR="009A03FE" w:rsidRPr="00C32724" w14:paraId="7F45599E" w14:textId="77777777" w:rsidTr="009A03FE">
        <w:trPr>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3A55EE3F" w14:textId="25BD6912" w:rsidR="009A03FE" w:rsidRPr="002523E7" w:rsidRDefault="009A03FE" w:rsidP="009A03FE">
            <w:pPr>
              <w:tabs>
                <w:tab w:val="left" w:pos="720"/>
              </w:tabs>
              <w:bidi/>
              <w:spacing w:line="276" w:lineRule="auto"/>
              <w:jc w:val="center"/>
              <w:rPr>
                <w:rFonts w:cs="Traditional Arabic"/>
                <w:b w:val="0"/>
                <w:bCs w:val="0"/>
                <w:sz w:val="32"/>
                <w:szCs w:val="32"/>
                <w:rtl/>
              </w:rPr>
            </w:pPr>
            <w:r w:rsidRPr="002523E7">
              <w:rPr>
                <w:rFonts w:cs="Traditional Arabic" w:hint="cs"/>
                <w:b w:val="0"/>
                <w:bCs w:val="0"/>
                <w:sz w:val="32"/>
                <w:szCs w:val="32"/>
                <w:rtl/>
              </w:rPr>
              <w:t>18</w:t>
            </w:r>
          </w:p>
        </w:tc>
        <w:tc>
          <w:tcPr>
            <w:tcW w:w="6248" w:type="dxa"/>
            <w:shd w:val="clear" w:color="auto" w:fill="FFFFFF" w:themeFill="background1"/>
          </w:tcPr>
          <w:p w14:paraId="0DA1C719" w14:textId="40295665" w:rsidR="009A03FE" w:rsidRPr="002523E7" w:rsidRDefault="009A03FE" w:rsidP="009A03FE">
            <w:pPr>
              <w:tabs>
                <w:tab w:val="left" w:pos="720"/>
              </w:tabs>
              <w:bidi/>
              <w:spacing w:line="276" w:lineRule="auto"/>
              <w:jc w:val="both"/>
              <w:cnfStyle w:val="000000000000" w:firstRow="0" w:lastRow="0" w:firstColumn="0" w:lastColumn="0" w:oddVBand="0" w:evenVBand="0" w:oddHBand="0" w:evenHBand="0" w:firstRowFirstColumn="0" w:firstRowLastColumn="0" w:lastRowFirstColumn="0" w:lastRowLastColumn="0"/>
              <w:rPr>
                <w:rFonts w:cs="Traditional Arabic"/>
                <w:b/>
                <w:bCs/>
                <w:sz w:val="32"/>
                <w:szCs w:val="32"/>
                <w:rtl/>
              </w:rPr>
            </w:pPr>
            <w:r w:rsidRPr="00FE0863">
              <w:rPr>
                <w:rtl/>
              </w:rPr>
              <w:t>تعمل الإدارة على مراجعة الخطط الاستراتيجية بانتظام لتقييم نتائجها وإجراء التعديلات اللازمة</w:t>
            </w:r>
            <w:r w:rsidRPr="00FE0863">
              <w:t>.</w:t>
            </w:r>
          </w:p>
        </w:tc>
        <w:tc>
          <w:tcPr>
            <w:tcW w:w="1560" w:type="dxa"/>
            <w:shd w:val="clear" w:color="auto" w:fill="FFFFFF" w:themeFill="background1"/>
          </w:tcPr>
          <w:p w14:paraId="125FC641" w14:textId="5FC3694B" w:rsidR="009A03FE" w:rsidRPr="00C32724" w:rsidRDefault="009A03FE" w:rsidP="009A03FE">
            <w:pPr>
              <w:tabs>
                <w:tab w:val="left" w:pos="720"/>
              </w:tabs>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C32724">
              <w:rPr>
                <w:rFonts w:ascii="Traditional Arabic" w:hAnsi="Traditional Arabic" w:cs="Traditional Arabic"/>
                <w:sz w:val="28"/>
                <w:szCs w:val="28"/>
                <w:rtl/>
              </w:rPr>
              <w:t>0.713</w:t>
            </w:r>
            <w:r w:rsidRPr="00C32724">
              <w:rPr>
                <w:rFonts w:ascii="Traditional Arabic" w:hAnsi="Traditional Arabic" w:cs="Traditional Arabic" w:hint="cs"/>
                <w:sz w:val="28"/>
                <w:szCs w:val="28"/>
                <w:rtl/>
              </w:rPr>
              <w:t>**</w:t>
            </w:r>
          </w:p>
        </w:tc>
      </w:tr>
      <w:tr w:rsidR="009A03FE" w:rsidRPr="00C32724" w14:paraId="4C1400C9" w14:textId="77777777" w:rsidTr="009A03FE">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00D6A598" w14:textId="46040D39" w:rsidR="009A03FE" w:rsidRPr="002523E7" w:rsidRDefault="009A03FE" w:rsidP="009A03FE">
            <w:pPr>
              <w:tabs>
                <w:tab w:val="left" w:pos="720"/>
              </w:tabs>
              <w:bidi/>
              <w:spacing w:line="276" w:lineRule="auto"/>
              <w:jc w:val="center"/>
              <w:rPr>
                <w:rFonts w:cs="Traditional Arabic"/>
                <w:b w:val="0"/>
                <w:bCs w:val="0"/>
                <w:sz w:val="32"/>
                <w:szCs w:val="32"/>
                <w:rtl/>
              </w:rPr>
            </w:pPr>
            <w:r w:rsidRPr="002523E7">
              <w:rPr>
                <w:rFonts w:cs="Traditional Arabic" w:hint="cs"/>
                <w:b w:val="0"/>
                <w:bCs w:val="0"/>
                <w:sz w:val="32"/>
                <w:szCs w:val="32"/>
                <w:rtl/>
              </w:rPr>
              <w:t>19</w:t>
            </w:r>
          </w:p>
        </w:tc>
        <w:tc>
          <w:tcPr>
            <w:tcW w:w="6248" w:type="dxa"/>
            <w:shd w:val="clear" w:color="auto" w:fill="FFFFFF" w:themeFill="background1"/>
          </w:tcPr>
          <w:p w14:paraId="459B7164" w14:textId="0CE430B8" w:rsidR="009A03FE" w:rsidRPr="002523E7" w:rsidRDefault="009A03FE" w:rsidP="009A03FE">
            <w:pPr>
              <w:tabs>
                <w:tab w:val="left" w:pos="720"/>
              </w:tabs>
              <w:bidi/>
              <w:spacing w:line="276" w:lineRule="auto"/>
              <w:jc w:val="both"/>
              <w:cnfStyle w:val="000000100000" w:firstRow="0" w:lastRow="0" w:firstColumn="0" w:lastColumn="0" w:oddVBand="0" w:evenVBand="0" w:oddHBand="1" w:evenHBand="0" w:firstRowFirstColumn="0" w:firstRowLastColumn="0" w:lastRowFirstColumn="0" w:lastRowLastColumn="0"/>
              <w:rPr>
                <w:rFonts w:cs="Traditional Arabic"/>
                <w:sz w:val="32"/>
                <w:szCs w:val="32"/>
                <w:rtl/>
              </w:rPr>
            </w:pPr>
            <w:r w:rsidRPr="00FE0863">
              <w:rPr>
                <w:rtl/>
              </w:rPr>
              <w:t>تعمل الخطط الاستراتيجية على مواءمة الأداء الحالي مع الرؤية المستقبلية للمستشفى</w:t>
            </w:r>
            <w:r w:rsidRPr="00FE0863">
              <w:t>.</w:t>
            </w:r>
          </w:p>
        </w:tc>
        <w:tc>
          <w:tcPr>
            <w:tcW w:w="1560" w:type="dxa"/>
            <w:shd w:val="clear" w:color="auto" w:fill="FFFFFF" w:themeFill="background1"/>
          </w:tcPr>
          <w:p w14:paraId="7759D381" w14:textId="1C2F2870" w:rsidR="009A03FE" w:rsidRPr="00C32724" w:rsidRDefault="009A03FE" w:rsidP="009A03FE">
            <w:pPr>
              <w:tabs>
                <w:tab w:val="left" w:pos="720"/>
              </w:tabs>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C32724">
              <w:rPr>
                <w:rFonts w:ascii="Traditional Arabic" w:hAnsi="Traditional Arabic" w:cs="Traditional Arabic"/>
                <w:sz w:val="28"/>
                <w:szCs w:val="28"/>
                <w:rtl/>
              </w:rPr>
              <w:t>0.82</w:t>
            </w:r>
            <w:r w:rsidR="00E04822">
              <w:rPr>
                <w:rFonts w:ascii="Traditional Arabic" w:hAnsi="Traditional Arabic" w:cs="Traditional Arabic" w:hint="cs"/>
                <w:sz w:val="28"/>
                <w:szCs w:val="28"/>
                <w:rtl/>
              </w:rPr>
              <w:t>0</w:t>
            </w:r>
            <w:r w:rsidRPr="00C32724">
              <w:rPr>
                <w:rFonts w:ascii="Traditional Arabic" w:hAnsi="Traditional Arabic" w:cs="Traditional Arabic" w:hint="cs"/>
                <w:sz w:val="28"/>
                <w:szCs w:val="28"/>
                <w:rtl/>
              </w:rPr>
              <w:t>**</w:t>
            </w:r>
          </w:p>
        </w:tc>
      </w:tr>
      <w:tr w:rsidR="009A03FE" w:rsidRPr="00C32724" w14:paraId="72E22869" w14:textId="77777777" w:rsidTr="009A03FE">
        <w:trPr>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11DD903B" w14:textId="49C2874E" w:rsidR="009A03FE" w:rsidRPr="002523E7" w:rsidRDefault="009A03FE" w:rsidP="009A03FE">
            <w:pPr>
              <w:tabs>
                <w:tab w:val="left" w:pos="720"/>
              </w:tabs>
              <w:bidi/>
              <w:spacing w:line="276" w:lineRule="auto"/>
              <w:jc w:val="center"/>
              <w:rPr>
                <w:rFonts w:cs="Traditional Arabic"/>
                <w:b w:val="0"/>
                <w:bCs w:val="0"/>
                <w:sz w:val="32"/>
                <w:szCs w:val="32"/>
                <w:rtl/>
              </w:rPr>
            </w:pPr>
            <w:r w:rsidRPr="002523E7">
              <w:rPr>
                <w:rFonts w:cs="Traditional Arabic" w:hint="cs"/>
                <w:b w:val="0"/>
                <w:bCs w:val="0"/>
                <w:sz w:val="32"/>
                <w:szCs w:val="32"/>
                <w:rtl/>
              </w:rPr>
              <w:t>20</w:t>
            </w:r>
          </w:p>
        </w:tc>
        <w:tc>
          <w:tcPr>
            <w:tcW w:w="6248" w:type="dxa"/>
            <w:shd w:val="clear" w:color="auto" w:fill="FFFFFF" w:themeFill="background1"/>
          </w:tcPr>
          <w:p w14:paraId="7BF2F295" w14:textId="292DB606" w:rsidR="009A03FE" w:rsidRPr="002523E7" w:rsidRDefault="009A03FE" w:rsidP="009A03FE">
            <w:pPr>
              <w:tabs>
                <w:tab w:val="left" w:pos="720"/>
              </w:tabs>
              <w:bidi/>
              <w:spacing w:line="276" w:lineRule="auto"/>
              <w:jc w:val="both"/>
              <w:cnfStyle w:val="000000000000" w:firstRow="0" w:lastRow="0" w:firstColumn="0" w:lastColumn="0" w:oddVBand="0" w:evenVBand="0" w:oddHBand="0" w:evenHBand="0" w:firstRowFirstColumn="0" w:firstRowLastColumn="0" w:lastRowFirstColumn="0" w:lastRowLastColumn="0"/>
              <w:rPr>
                <w:rFonts w:cs="Traditional Arabic"/>
                <w:b/>
                <w:bCs/>
                <w:sz w:val="32"/>
                <w:szCs w:val="32"/>
                <w:rtl/>
              </w:rPr>
            </w:pPr>
            <w:r w:rsidRPr="00FE0863">
              <w:rPr>
                <w:rtl/>
              </w:rPr>
              <w:t>تتابع الإدارة بانتظام مؤشرات الأداء المرتبطة بالإبداع الإداري لتحسينه</w:t>
            </w:r>
            <w:r w:rsidRPr="00FE0863">
              <w:t>.</w:t>
            </w:r>
          </w:p>
        </w:tc>
        <w:tc>
          <w:tcPr>
            <w:tcW w:w="1560" w:type="dxa"/>
            <w:shd w:val="clear" w:color="auto" w:fill="FFFFFF" w:themeFill="background1"/>
          </w:tcPr>
          <w:p w14:paraId="32514573" w14:textId="52ED8100" w:rsidR="009A03FE" w:rsidRPr="00C32724" w:rsidRDefault="009A03FE" w:rsidP="009A03FE">
            <w:pPr>
              <w:tabs>
                <w:tab w:val="left" w:pos="720"/>
              </w:tabs>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C32724">
              <w:rPr>
                <w:rFonts w:ascii="Traditional Arabic" w:hAnsi="Traditional Arabic" w:cs="Traditional Arabic"/>
                <w:sz w:val="28"/>
                <w:szCs w:val="28"/>
                <w:rtl/>
              </w:rPr>
              <w:t>0.808</w:t>
            </w:r>
            <w:r w:rsidRPr="00C32724">
              <w:rPr>
                <w:rFonts w:ascii="Traditional Arabic" w:hAnsi="Traditional Arabic" w:cs="Traditional Arabic" w:hint="cs"/>
                <w:sz w:val="28"/>
                <w:szCs w:val="28"/>
                <w:rtl/>
              </w:rPr>
              <w:t>**</w:t>
            </w:r>
          </w:p>
        </w:tc>
      </w:tr>
      <w:tr w:rsidR="009A03FE" w:rsidRPr="00C32724" w14:paraId="47ACD669" w14:textId="77777777" w:rsidTr="009A03FE">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56E06C53" w14:textId="58DDA5A3" w:rsidR="009A03FE" w:rsidRPr="002523E7" w:rsidRDefault="009A03FE" w:rsidP="009A03FE">
            <w:pPr>
              <w:tabs>
                <w:tab w:val="left" w:pos="720"/>
              </w:tabs>
              <w:bidi/>
              <w:spacing w:line="276" w:lineRule="auto"/>
              <w:jc w:val="center"/>
              <w:rPr>
                <w:rFonts w:cs="Traditional Arabic"/>
                <w:b w:val="0"/>
                <w:bCs w:val="0"/>
                <w:sz w:val="32"/>
                <w:szCs w:val="32"/>
                <w:rtl/>
              </w:rPr>
            </w:pPr>
            <w:r w:rsidRPr="002523E7">
              <w:rPr>
                <w:rFonts w:cs="Traditional Arabic" w:hint="cs"/>
                <w:b w:val="0"/>
                <w:bCs w:val="0"/>
                <w:sz w:val="32"/>
                <w:szCs w:val="32"/>
                <w:rtl/>
              </w:rPr>
              <w:t>21</w:t>
            </w:r>
          </w:p>
        </w:tc>
        <w:tc>
          <w:tcPr>
            <w:tcW w:w="6248" w:type="dxa"/>
            <w:shd w:val="clear" w:color="auto" w:fill="FFFFFF" w:themeFill="background1"/>
          </w:tcPr>
          <w:p w14:paraId="7AA8A36F" w14:textId="59ACB9FA" w:rsidR="009A03FE" w:rsidRPr="002523E7" w:rsidRDefault="009A03FE" w:rsidP="009A03FE">
            <w:pPr>
              <w:tabs>
                <w:tab w:val="left" w:pos="720"/>
              </w:tabs>
              <w:bidi/>
              <w:spacing w:line="276" w:lineRule="auto"/>
              <w:jc w:val="both"/>
              <w:cnfStyle w:val="000000100000" w:firstRow="0" w:lastRow="0" w:firstColumn="0" w:lastColumn="0" w:oddVBand="0" w:evenVBand="0" w:oddHBand="1" w:evenHBand="0" w:firstRowFirstColumn="0" w:firstRowLastColumn="0" w:lastRowFirstColumn="0" w:lastRowLastColumn="0"/>
              <w:rPr>
                <w:rFonts w:cs="Traditional Arabic"/>
                <w:sz w:val="32"/>
                <w:szCs w:val="32"/>
                <w:rtl/>
              </w:rPr>
            </w:pPr>
            <w:r w:rsidRPr="00FE0863">
              <w:rPr>
                <w:rtl/>
              </w:rPr>
              <w:t>تتضمن الخطط الاستراتيجية برامج تدريب مستمرة لدعم وتنمية الإبداع الإداري</w:t>
            </w:r>
            <w:r w:rsidRPr="00FE0863">
              <w:t>.</w:t>
            </w:r>
          </w:p>
        </w:tc>
        <w:tc>
          <w:tcPr>
            <w:tcW w:w="1560" w:type="dxa"/>
            <w:shd w:val="clear" w:color="auto" w:fill="FFFFFF" w:themeFill="background1"/>
          </w:tcPr>
          <w:p w14:paraId="3292E01F" w14:textId="23151F03" w:rsidR="009A03FE" w:rsidRPr="00C32724" w:rsidRDefault="009A03FE" w:rsidP="009A03FE">
            <w:pPr>
              <w:tabs>
                <w:tab w:val="left" w:pos="720"/>
              </w:tabs>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C32724">
              <w:rPr>
                <w:rFonts w:ascii="Traditional Arabic" w:hAnsi="Traditional Arabic" w:cs="Traditional Arabic"/>
                <w:sz w:val="28"/>
                <w:szCs w:val="28"/>
                <w:rtl/>
              </w:rPr>
              <w:t>0.80</w:t>
            </w:r>
            <w:r w:rsidR="00E04822">
              <w:rPr>
                <w:rFonts w:ascii="Traditional Arabic" w:hAnsi="Traditional Arabic" w:cs="Traditional Arabic" w:hint="cs"/>
                <w:sz w:val="28"/>
                <w:szCs w:val="28"/>
                <w:rtl/>
              </w:rPr>
              <w:t>9</w:t>
            </w:r>
            <w:r w:rsidRPr="00C32724">
              <w:rPr>
                <w:rFonts w:ascii="Traditional Arabic" w:hAnsi="Traditional Arabic" w:cs="Traditional Arabic" w:hint="cs"/>
                <w:sz w:val="28"/>
                <w:szCs w:val="28"/>
                <w:rtl/>
              </w:rPr>
              <w:t>**</w:t>
            </w:r>
          </w:p>
        </w:tc>
      </w:tr>
      <w:tr w:rsidR="009A03FE" w:rsidRPr="00C32724" w14:paraId="47DD2575" w14:textId="77777777" w:rsidTr="009A03FE">
        <w:trPr>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11985220" w14:textId="070EDF54" w:rsidR="009A03FE" w:rsidRPr="002523E7" w:rsidRDefault="009A03FE" w:rsidP="009A03FE">
            <w:pPr>
              <w:tabs>
                <w:tab w:val="left" w:pos="720"/>
              </w:tabs>
              <w:bidi/>
              <w:spacing w:line="276" w:lineRule="auto"/>
              <w:jc w:val="center"/>
              <w:rPr>
                <w:rFonts w:cs="Traditional Arabic"/>
                <w:b w:val="0"/>
                <w:bCs w:val="0"/>
                <w:sz w:val="32"/>
                <w:szCs w:val="32"/>
                <w:rtl/>
              </w:rPr>
            </w:pPr>
            <w:r w:rsidRPr="002523E7">
              <w:rPr>
                <w:rFonts w:cs="Traditional Arabic" w:hint="cs"/>
                <w:b w:val="0"/>
                <w:bCs w:val="0"/>
                <w:sz w:val="32"/>
                <w:szCs w:val="32"/>
                <w:rtl/>
              </w:rPr>
              <w:t>22</w:t>
            </w:r>
          </w:p>
        </w:tc>
        <w:tc>
          <w:tcPr>
            <w:tcW w:w="6248" w:type="dxa"/>
            <w:shd w:val="clear" w:color="auto" w:fill="FFFFFF" w:themeFill="background1"/>
          </w:tcPr>
          <w:p w14:paraId="1B9346EE" w14:textId="526795B1" w:rsidR="009A03FE" w:rsidRPr="002523E7" w:rsidRDefault="009A03FE" w:rsidP="009A03FE">
            <w:pPr>
              <w:tabs>
                <w:tab w:val="left" w:pos="720"/>
              </w:tabs>
              <w:bidi/>
              <w:spacing w:line="276" w:lineRule="auto"/>
              <w:jc w:val="both"/>
              <w:cnfStyle w:val="000000000000" w:firstRow="0" w:lastRow="0" w:firstColumn="0" w:lastColumn="0" w:oddVBand="0" w:evenVBand="0" w:oddHBand="0" w:evenHBand="0" w:firstRowFirstColumn="0" w:firstRowLastColumn="0" w:lastRowFirstColumn="0" w:lastRowLastColumn="0"/>
              <w:rPr>
                <w:rFonts w:cs="Traditional Arabic"/>
                <w:b/>
                <w:bCs/>
                <w:sz w:val="32"/>
                <w:szCs w:val="32"/>
                <w:rtl/>
              </w:rPr>
            </w:pPr>
            <w:r w:rsidRPr="00FE0863">
              <w:rPr>
                <w:rtl/>
              </w:rPr>
              <w:t>تركّز الخطط الاستراتيجية للمستشفى على تطوير بيئة عمل محفزة وداعمة للإبداع الإداري</w:t>
            </w:r>
            <w:r w:rsidRPr="00FE0863">
              <w:t>.</w:t>
            </w:r>
          </w:p>
        </w:tc>
        <w:tc>
          <w:tcPr>
            <w:tcW w:w="1560" w:type="dxa"/>
            <w:shd w:val="clear" w:color="auto" w:fill="FFFFFF" w:themeFill="background1"/>
          </w:tcPr>
          <w:p w14:paraId="7C14DFDD" w14:textId="09BD1FFA" w:rsidR="009A03FE" w:rsidRPr="00C32724" w:rsidRDefault="009A03FE" w:rsidP="009A03FE">
            <w:pPr>
              <w:tabs>
                <w:tab w:val="left" w:pos="720"/>
              </w:tabs>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C32724">
              <w:rPr>
                <w:rFonts w:ascii="Traditional Arabic" w:hAnsi="Traditional Arabic" w:cs="Traditional Arabic"/>
                <w:sz w:val="28"/>
                <w:szCs w:val="28"/>
                <w:rtl/>
              </w:rPr>
              <w:t>0.72</w:t>
            </w:r>
            <w:r>
              <w:rPr>
                <w:rFonts w:ascii="Traditional Arabic" w:hAnsi="Traditional Arabic" w:cs="Traditional Arabic" w:hint="cs"/>
                <w:sz w:val="28"/>
                <w:szCs w:val="28"/>
                <w:rtl/>
              </w:rPr>
              <w:t>9</w:t>
            </w:r>
            <w:r w:rsidRPr="00C32724">
              <w:rPr>
                <w:rFonts w:ascii="Traditional Arabic" w:hAnsi="Traditional Arabic" w:cs="Traditional Arabic" w:hint="cs"/>
                <w:sz w:val="28"/>
                <w:szCs w:val="28"/>
                <w:rtl/>
              </w:rPr>
              <w:t>**</w:t>
            </w:r>
          </w:p>
        </w:tc>
      </w:tr>
    </w:tbl>
    <w:p w14:paraId="6D60B2CD" w14:textId="77777777" w:rsidR="000807AD" w:rsidRPr="00C32724" w:rsidRDefault="000807AD" w:rsidP="000807AD">
      <w:pPr>
        <w:tabs>
          <w:tab w:val="left" w:pos="720"/>
        </w:tabs>
        <w:bidi/>
        <w:ind w:firstLine="567"/>
        <w:jc w:val="lowKashida"/>
        <w:rPr>
          <w:rFonts w:cs="Traditional Arabic"/>
          <w:b/>
          <w:bCs/>
          <w:sz w:val="28"/>
          <w:szCs w:val="28"/>
          <w:rtl/>
        </w:rPr>
      </w:pPr>
      <w:r w:rsidRPr="00C32724">
        <w:rPr>
          <w:rFonts w:cs="Traditional Arabic" w:hint="cs"/>
          <w:b/>
          <w:bCs/>
          <w:sz w:val="28"/>
          <w:szCs w:val="28"/>
          <w:rtl/>
        </w:rPr>
        <w:t>** عبارات دالة عند مستوى</w:t>
      </w:r>
      <w:r>
        <w:rPr>
          <w:rFonts w:cs="Traditional Arabic" w:hint="cs"/>
          <w:b/>
          <w:bCs/>
          <w:sz w:val="28"/>
          <w:szCs w:val="28"/>
          <w:rtl/>
        </w:rPr>
        <w:t xml:space="preserve"> أقل من</w:t>
      </w:r>
      <w:r w:rsidRPr="00C32724">
        <w:rPr>
          <w:rFonts w:cs="Traditional Arabic" w:hint="cs"/>
          <w:b/>
          <w:bCs/>
          <w:sz w:val="28"/>
          <w:szCs w:val="28"/>
          <w:rtl/>
        </w:rPr>
        <w:t xml:space="preserve"> 0.01 </w:t>
      </w:r>
    </w:p>
    <w:p w14:paraId="31B85C9B" w14:textId="77777777" w:rsidR="000807AD" w:rsidRDefault="000807AD" w:rsidP="000807AD">
      <w:pPr>
        <w:bidi/>
        <w:spacing w:after="160"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873660">
        <w:rPr>
          <w:rFonts w:ascii="Traditional Arabic" w:eastAsiaTheme="minorHAnsi" w:hAnsi="Traditional Arabic" w:cs="Traditional Arabic" w:hint="cs"/>
          <w:kern w:val="2"/>
          <w:sz w:val="32"/>
          <w:szCs w:val="32"/>
          <w:rtl/>
          <w:lang w:bidi="ar-EG"/>
          <w14:ligatures w14:val="standardContextual"/>
        </w:rPr>
        <w:t xml:space="preserve">من الجدول السَّابق يتَّضح أن جميع العبارات دالة عند مستوى </w:t>
      </w:r>
      <w:r>
        <w:rPr>
          <w:rFonts w:ascii="Traditional Arabic" w:eastAsiaTheme="minorHAnsi" w:hAnsi="Traditional Arabic" w:cs="Traditional Arabic" w:hint="cs"/>
          <w:kern w:val="2"/>
          <w:sz w:val="32"/>
          <w:szCs w:val="32"/>
          <w:rtl/>
          <w:lang w:bidi="ar-EG"/>
          <w14:ligatures w14:val="standardContextual"/>
        </w:rPr>
        <w:t xml:space="preserve">أقل من </w:t>
      </w:r>
      <w:r w:rsidRPr="00873660">
        <w:rPr>
          <w:rFonts w:ascii="Traditional Arabic" w:eastAsiaTheme="minorHAnsi" w:hAnsi="Traditional Arabic" w:cs="Traditional Arabic" w:hint="cs"/>
          <w:kern w:val="2"/>
          <w:sz w:val="32"/>
          <w:szCs w:val="32"/>
          <w:rtl/>
          <w:lang w:bidi="ar-EG"/>
          <w14:ligatures w14:val="standardContextual"/>
        </w:rPr>
        <w:t>(0.01)، وهو ما يوضح أن جميع الفقرات المكوِّنة للمحور الأول تتمتع بدرجة صدق كبيرة، تجعلها صالحة للتطبيق الميداني.</w:t>
      </w:r>
    </w:p>
    <w:p w14:paraId="08C58326" w14:textId="3BB5A115" w:rsidR="000807AD" w:rsidRPr="00C85084" w:rsidRDefault="000807AD" w:rsidP="000807AD">
      <w:pPr>
        <w:bidi/>
        <w:spacing w:line="360" w:lineRule="auto"/>
        <w:ind w:firstLine="95"/>
        <w:jc w:val="both"/>
        <w:rPr>
          <w:rFonts w:ascii="Traditional Arabic" w:eastAsiaTheme="minorHAnsi" w:hAnsi="Traditional Arabic" w:cs="Traditional Arabic"/>
          <w:kern w:val="2"/>
          <w:sz w:val="36"/>
          <w:szCs w:val="36"/>
          <w:rtl/>
          <w14:ligatures w14:val="standardContextual"/>
        </w:rPr>
      </w:pPr>
      <w:r w:rsidRPr="00C85084">
        <w:rPr>
          <w:rFonts w:ascii="Traditional Arabic" w:eastAsiaTheme="minorHAnsi" w:hAnsi="Traditional Arabic" w:cs="Traditional Arabic"/>
          <w:b/>
          <w:bCs/>
          <w:kern w:val="2"/>
          <w:sz w:val="36"/>
          <w:szCs w:val="36"/>
          <w:rtl/>
          <w14:ligatures w14:val="standardContextual"/>
        </w:rPr>
        <w:t xml:space="preserve">المحور </w:t>
      </w:r>
      <w:r>
        <w:rPr>
          <w:rFonts w:ascii="Traditional Arabic" w:eastAsiaTheme="minorHAnsi" w:hAnsi="Traditional Arabic" w:cs="Traditional Arabic" w:hint="cs"/>
          <w:b/>
          <w:bCs/>
          <w:kern w:val="2"/>
          <w:sz w:val="36"/>
          <w:szCs w:val="36"/>
          <w:rtl/>
          <w14:ligatures w14:val="standardContextual"/>
        </w:rPr>
        <w:t>الثاني</w:t>
      </w:r>
      <w:r w:rsidRPr="00C85084">
        <w:rPr>
          <w:rFonts w:ascii="Traditional Arabic" w:eastAsiaTheme="minorHAnsi" w:hAnsi="Traditional Arabic" w:cs="Traditional Arabic"/>
          <w:b/>
          <w:bCs/>
          <w:kern w:val="2"/>
          <w:sz w:val="36"/>
          <w:szCs w:val="36"/>
          <w:rtl/>
          <w14:ligatures w14:val="standardContextual"/>
        </w:rPr>
        <w:t xml:space="preserve">: </w:t>
      </w:r>
      <w:r w:rsidR="00B56FC0">
        <w:rPr>
          <w:rFonts w:ascii="Traditional Arabic" w:eastAsiaTheme="minorHAnsi" w:hAnsi="Traditional Arabic" w:cs="Traditional Arabic" w:hint="cs"/>
          <w:b/>
          <w:bCs/>
          <w:kern w:val="2"/>
          <w:sz w:val="36"/>
          <w:szCs w:val="36"/>
          <w:rtl/>
          <w14:ligatures w14:val="standardContextual"/>
        </w:rPr>
        <w:t>مستوى الإبداع الإداري لدى العاملين في مستشفى الملك خالد الجامعي</w:t>
      </w:r>
      <w:r>
        <w:rPr>
          <w:rFonts w:ascii="Traditional Arabic" w:eastAsiaTheme="minorHAnsi" w:hAnsi="Traditional Arabic" w:cs="Traditional Arabic" w:hint="cs"/>
          <w:b/>
          <w:bCs/>
          <w:kern w:val="2"/>
          <w:sz w:val="36"/>
          <w:szCs w:val="36"/>
          <w:rtl/>
          <w14:ligatures w14:val="standardContextual"/>
        </w:rPr>
        <w:t>:</w:t>
      </w:r>
    </w:p>
    <w:p w14:paraId="1DDCC457" w14:textId="5F0C6910" w:rsidR="000807AD" w:rsidRPr="00C32724" w:rsidRDefault="000807AD" w:rsidP="00F504CE">
      <w:pPr>
        <w:tabs>
          <w:tab w:val="left" w:pos="720"/>
          <w:tab w:val="left" w:pos="1427"/>
        </w:tabs>
        <w:bidi/>
        <w:spacing w:after="240"/>
        <w:jc w:val="center"/>
        <w:outlineLvl w:val="0"/>
        <w:rPr>
          <w:rFonts w:cs="Traditional Arabic"/>
          <w:bCs/>
          <w:sz w:val="28"/>
          <w:szCs w:val="28"/>
          <w:rtl/>
        </w:rPr>
      </w:pPr>
      <w:r w:rsidRPr="00C32724">
        <w:rPr>
          <w:rFonts w:cs="Traditional Arabic" w:hint="cs"/>
          <w:bCs/>
          <w:sz w:val="28"/>
          <w:szCs w:val="28"/>
          <w:rtl/>
        </w:rPr>
        <w:t>جدول رقم (</w:t>
      </w:r>
      <w:r w:rsidR="00200BEC">
        <w:rPr>
          <w:rFonts w:cs="Traditional Arabic" w:hint="cs"/>
          <w:bCs/>
          <w:sz w:val="28"/>
          <w:szCs w:val="28"/>
          <w:rtl/>
        </w:rPr>
        <w:t>7</w:t>
      </w:r>
      <w:r w:rsidR="00F504CE" w:rsidRPr="00C32724">
        <w:rPr>
          <w:rFonts w:cs="Traditional Arabic" w:hint="cs"/>
          <w:bCs/>
          <w:sz w:val="28"/>
          <w:szCs w:val="28"/>
          <w:rtl/>
        </w:rPr>
        <w:t xml:space="preserve">) </w:t>
      </w:r>
      <w:r w:rsidR="00F504CE">
        <w:rPr>
          <w:rFonts w:cs="Traditional Arabic" w:hint="cs"/>
          <w:bCs/>
          <w:sz w:val="28"/>
          <w:szCs w:val="28"/>
          <w:rtl/>
        </w:rPr>
        <w:t>معاملات</w:t>
      </w:r>
      <w:r w:rsidRPr="00C32724">
        <w:rPr>
          <w:rFonts w:cs="Traditional Arabic" w:hint="cs"/>
          <w:bCs/>
          <w:sz w:val="28"/>
          <w:szCs w:val="28"/>
          <w:rtl/>
        </w:rPr>
        <w:t xml:space="preserve"> ارتباط بنود المحور </w:t>
      </w:r>
      <w:r>
        <w:rPr>
          <w:rFonts w:cs="Traditional Arabic" w:hint="cs"/>
          <w:bCs/>
          <w:sz w:val="28"/>
          <w:szCs w:val="28"/>
          <w:rtl/>
        </w:rPr>
        <w:t>الثاني</w:t>
      </w:r>
      <w:r w:rsidRPr="00C32724">
        <w:rPr>
          <w:rFonts w:cs="Traditional Arabic" w:hint="cs"/>
          <w:bCs/>
          <w:sz w:val="28"/>
          <w:szCs w:val="28"/>
          <w:rtl/>
        </w:rPr>
        <w:t xml:space="preserve"> </w:t>
      </w:r>
      <w:r w:rsidR="00F504CE">
        <w:rPr>
          <w:rFonts w:cs="Traditional Arabic" w:hint="cs"/>
          <w:bCs/>
          <w:sz w:val="28"/>
          <w:szCs w:val="28"/>
          <w:rtl/>
        </w:rPr>
        <w:t>و</w:t>
      </w:r>
      <w:r w:rsidRPr="00C32724">
        <w:rPr>
          <w:rFonts w:cs="Traditional Arabic" w:hint="cs"/>
          <w:bCs/>
          <w:sz w:val="28"/>
          <w:szCs w:val="28"/>
          <w:rtl/>
        </w:rPr>
        <w:t>المحور ككل</w:t>
      </w:r>
    </w:p>
    <w:tbl>
      <w:tblPr>
        <w:tblStyle w:val="4-11"/>
        <w:tblpPr w:leftFromText="181" w:rightFromText="181" w:vertAnchor="text" w:tblpXSpec="center" w:tblpY="1"/>
        <w:bidiVisual/>
        <w:tblW w:w="8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6248"/>
        <w:gridCol w:w="1560"/>
      </w:tblGrid>
      <w:tr w:rsidR="000807AD" w:rsidRPr="00C32724" w14:paraId="1637724A" w14:textId="77777777" w:rsidTr="00864780">
        <w:trPr>
          <w:cnfStyle w:val="100000000000" w:firstRow="1" w:lastRow="0" w:firstColumn="0" w:lastColumn="0" w:oddVBand="0" w:evenVBand="0" w:oddHBand="0" w:evenHBand="0" w:firstRowFirstColumn="0" w:firstRowLastColumn="0" w:lastRowFirstColumn="0" w:lastRowLastColumn="0"/>
          <w:trHeight w:val="163"/>
        </w:trPr>
        <w:tc>
          <w:tcPr>
            <w:cnfStyle w:val="001000000000" w:firstRow="0" w:lastRow="0" w:firstColumn="1" w:lastColumn="0" w:oddVBand="0" w:evenVBand="0" w:oddHBand="0" w:evenHBand="0" w:firstRowFirstColumn="0" w:firstRowLastColumn="0" w:lastRowFirstColumn="0" w:lastRowLastColumn="0"/>
            <w:tcW w:w="561" w:type="dxa"/>
          </w:tcPr>
          <w:p w14:paraId="3964F474" w14:textId="77777777" w:rsidR="000807AD" w:rsidRPr="00C32724" w:rsidRDefault="000807AD" w:rsidP="00863DD4">
            <w:pPr>
              <w:tabs>
                <w:tab w:val="center" w:pos="172"/>
                <w:tab w:val="left" w:pos="720"/>
                <w:tab w:val="left" w:pos="1427"/>
              </w:tabs>
              <w:bidi/>
              <w:spacing w:before="240"/>
              <w:outlineLvl w:val="0"/>
              <w:rPr>
                <w:rFonts w:cs="Traditional Arabic"/>
                <w:bCs w:val="0"/>
                <w:sz w:val="28"/>
                <w:szCs w:val="28"/>
                <w:rtl/>
              </w:rPr>
            </w:pPr>
            <w:r>
              <w:rPr>
                <w:rFonts w:cs="Traditional Arabic" w:hint="cs"/>
                <w:sz w:val="28"/>
                <w:szCs w:val="28"/>
                <w:rtl/>
              </w:rPr>
              <w:t>م</w:t>
            </w:r>
          </w:p>
        </w:tc>
        <w:tc>
          <w:tcPr>
            <w:tcW w:w="6248" w:type="dxa"/>
          </w:tcPr>
          <w:p w14:paraId="7102DE7A" w14:textId="684978E0" w:rsidR="000807AD" w:rsidRPr="00C32724" w:rsidRDefault="000807AD" w:rsidP="00863DD4">
            <w:pPr>
              <w:tabs>
                <w:tab w:val="left" w:pos="720"/>
                <w:tab w:val="left" w:pos="1427"/>
              </w:tabs>
              <w:bidi/>
              <w:spacing w:before="240"/>
              <w:jc w:val="center"/>
              <w:outlineLvl w:val="0"/>
              <w:cnfStyle w:val="100000000000" w:firstRow="1" w:lastRow="0" w:firstColumn="0" w:lastColumn="0" w:oddVBand="0" w:evenVBand="0" w:oddHBand="0" w:evenHBand="0" w:firstRowFirstColumn="0" w:firstRowLastColumn="0" w:lastRowFirstColumn="0" w:lastRowLastColumn="0"/>
              <w:rPr>
                <w:rFonts w:cs="Traditional Arabic"/>
                <w:bCs w:val="0"/>
                <w:sz w:val="28"/>
                <w:szCs w:val="28"/>
                <w:rtl/>
              </w:rPr>
            </w:pPr>
            <w:r w:rsidRPr="00C32724">
              <w:rPr>
                <w:rFonts w:cs="Traditional Arabic" w:hint="cs"/>
                <w:sz w:val="28"/>
                <w:szCs w:val="28"/>
                <w:rtl/>
              </w:rPr>
              <w:t xml:space="preserve">فقرات المحور </w:t>
            </w:r>
            <w:r w:rsidR="00B56FC0">
              <w:rPr>
                <w:rFonts w:cs="Traditional Arabic" w:hint="cs"/>
                <w:sz w:val="28"/>
                <w:szCs w:val="28"/>
                <w:rtl/>
              </w:rPr>
              <w:t>الثاني</w:t>
            </w:r>
          </w:p>
        </w:tc>
        <w:tc>
          <w:tcPr>
            <w:tcW w:w="1560" w:type="dxa"/>
          </w:tcPr>
          <w:p w14:paraId="161DF472" w14:textId="77777777" w:rsidR="000807AD" w:rsidRPr="00C32724" w:rsidRDefault="000807AD" w:rsidP="00863DD4">
            <w:pPr>
              <w:tabs>
                <w:tab w:val="left" w:pos="720"/>
                <w:tab w:val="left" w:pos="1427"/>
              </w:tabs>
              <w:bidi/>
              <w:spacing w:before="240"/>
              <w:jc w:val="center"/>
              <w:outlineLvl w:val="0"/>
              <w:cnfStyle w:val="100000000000" w:firstRow="1" w:lastRow="0" w:firstColumn="0" w:lastColumn="0" w:oddVBand="0" w:evenVBand="0" w:oddHBand="0" w:evenHBand="0" w:firstRowFirstColumn="0" w:firstRowLastColumn="0" w:lastRowFirstColumn="0" w:lastRowLastColumn="0"/>
              <w:rPr>
                <w:rFonts w:cs="Traditional Arabic"/>
                <w:bCs w:val="0"/>
                <w:sz w:val="28"/>
                <w:szCs w:val="28"/>
                <w:rtl/>
              </w:rPr>
            </w:pPr>
            <w:r w:rsidRPr="00C32724">
              <w:rPr>
                <w:rFonts w:cs="Traditional Arabic" w:hint="cs"/>
                <w:sz w:val="28"/>
                <w:szCs w:val="28"/>
                <w:rtl/>
              </w:rPr>
              <w:t xml:space="preserve">معامل الارتباط </w:t>
            </w:r>
          </w:p>
        </w:tc>
      </w:tr>
      <w:tr w:rsidR="00DC2BCD" w:rsidRPr="00C32724" w14:paraId="5C208368" w14:textId="77777777" w:rsidTr="00864780">
        <w:trPr>
          <w:cnfStyle w:val="000000100000" w:firstRow="0" w:lastRow="0" w:firstColumn="0" w:lastColumn="0" w:oddVBand="0" w:evenVBand="0" w:oddHBand="1" w:evenHBand="0" w:firstRowFirstColumn="0" w:firstRowLastColumn="0" w:lastRowFirstColumn="0" w:lastRowLastColumn="0"/>
          <w:trHeight w:val="16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68282F30" w14:textId="77777777" w:rsidR="00DC2BCD" w:rsidRPr="00442C8A" w:rsidRDefault="00DC2BCD" w:rsidP="00DC2BCD">
            <w:pPr>
              <w:tabs>
                <w:tab w:val="left" w:pos="720"/>
              </w:tabs>
              <w:bidi/>
              <w:spacing w:before="240"/>
              <w:jc w:val="center"/>
              <w:rPr>
                <w:rFonts w:cs="Traditional Arabic"/>
                <w:b w:val="0"/>
                <w:bCs w:val="0"/>
                <w:sz w:val="32"/>
                <w:szCs w:val="32"/>
                <w:rtl/>
              </w:rPr>
            </w:pPr>
            <w:r>
              <w:rPr>
                <w:rFonts w:cs="Traditional Arabic" w:hint="cs"/>
                <w:b w:val="0"/>
                <w:bCs w:val="0"/>
                <w:sz w:val="32"/>
                <w:szCs w:val="32"/>
                <w:rtl/>
              </w:rPr>
              <w:t>1</w:t>
            </w:r>
          </w:p>
        </w:tc>
        <w:tc>
          <w:tcPr>
            <w:tcW w:w="6248" w:type="dxa"/>
            <w:shd w:val="clear" w:color="auto" w:fill="FFFFFF" w:themeFill="background1"/>
          </w:tcPr>
          <w:p w14:paraId="68A72804" w14:textId="3E19D5E1" w:rsidR="00DC2BCD" w:rsidRPr="00442C8A" w:rsidRDefault="00DC2BCD" w:rsidP="00DC2BCD">
            <w:pPr>
              <w:tabs>
                <w:tab w:val="left" w:pos="720"/>
              </w:tabs>
              <w:bidi/>
              <w:spacing w:before="24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175AC">
              <w:rPr>
                <w:rtl/>
              </w:rPr>
              <w:t>أبتكر أفكارًا جديدة وغير تقليدية لتحسين أساليب العمل في المستشفى</w:t>
            </w:r>
            <w:r w:rsidRPr="008175AC">
              <w:t>.</w:t>
            </w:r>
          </w:p>
        </w:tc>
        <w:tc>
          <w:tcPr>
            <w:tcW w:w="1560" w:type="dxa"/>
            <w:shd w:val="clear" w:color="auto" w:fill="auto"/>
          </w:tcPr>
          <w:p w14:paraId="6FB70AA6" w14:textId="77777777" w:rsidR="00DC2BCD" w:rsidRPr="00700F5A" w:rsidRDefault="00DC2BCD" w:rsidP="00DC2BCD">
            <w:pPr>
              <w:tabs>
                <w:tab w:val="left" w:pos="720"/>
              </w:tabs>
              <w:bidi/>
              <w:spacing w:before="24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379AB">
              <w:rPr>
                <w:rFonts w:ascii="Traditional Arabic" w:hAnsi="Traditional Arabic" w:cs="Traditional Arabic" w:hint="cs"/>
                <w:sz w:val="32"/>
                <w:szCs w:val="32"/>
                <w:rtl/>
              </w:rPr>
              <w:t>0.868**</w:t>
            </w:r>
          </w:p>
        </w:tc>
      </w:tr>
      <w:tr w:rsidR="00DC2BCD" w:rsidRPr="00C32724" w14:paraId="7F779175" w14:textId="77777777" w:rsidTr="00864780">
        <w:trPr>
          <w:trHeight w:val="338"/>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665E056B" w14:textId="77777777" w:rsidR="00DC2BCD" w:rsidRPr="00442C8A" w:rsidRDefault="00DC2BCD" w:rsidP="00DC2BCD">
            <w:pPr>
              <w:tabs>
                <w:tab w:val="left" w:pos="720"/>
              </w:tabs>
              <w:bidi/>
              <w:spacing w:before="240"/>
              <w:jc w:val="center"/>
              <w:rPr>
                <w:rFonts w:cs="Traditional Arabic"/>
                <w:b w:val="0"/>
                <w:bCs w:val="0"/>
                <w:sz w:val="32"/>
                <w:szCs w:val="32"/>
                <w:rtl/>
              </w:rPr>
            </w:pPr>
            <w:r>
              <w:rPr>
                <w:rFonts w:cs="Traditional Arabic" w:hint="cs"/>
                <w:b w:val="0"/>
                <w:bCs w:val="0"/>
                <w:sz w:val="32"/>
                <w:szCs w:val="32"/>
                <w:rtl/>
              </w:rPr>
              <w:t>2</w:t>
            </w:r>
          </w:p>
        </w:tc>
        <w:tc>
          <w:tcPr>
            <w:tcW w:w="6248" w:type="dxa"/>
            <w:shd w:val="clear" w:color="auto" w:fill="FFFFFF" w:themeFill="background1"/>
          </w:tcPr>
          <w:p w14:paraId="4002D581" w14:textId="002EF428" w:rsidR="00DC2BCD" w:rsidRPr="00442C8A" w:rsidRDefault="00DC2BCD" w:rsidP="00DC2BCD">
            <w:pPr>
              <w:tabs>
                <w:tab w:val="left" w:pos="720"/>
              </w:tabs>
              <w:bidi/>
              <w:spacing w:before="24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175AC">
              <w:rPr>
                <w:rtl/>
              </w:rPr>
              <w:t>أسعى إلى التميّز في أداء مهامي بطرق إبداعية ومبتكرة</w:t>
            </w:r>
            <w:r w:rsidRPr="008175AC">
              <w:t>.</w:t>
            </w:r>
          </w:p>
        </w:tc>
        <w:tc>
          <w:tcPr>
            <w:tcW w:w="1560" w:type="dxa"/>
          </w:tcPr>
          <w:p w14:paraId="47C58477" w14:textId="77777777" w:rsidR="00DC2BCD" w:rsidRPr="00700F5A" w:rsidRDefault="00DC2BCD" w:rsidP="00DC2BCD">
            <w:pPr>
              <w:tabs>
                <w:tab w:val="left" w:pos="720"/>
              </w:tabs>
              <w:bidi/>
              <w:spacing w:before="24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379AB">
              <w:rPr>
                <w:rFonts w:ascii="Traditional Arabic" w:hAnsi="Traditional Arabic" w:cs="Traditional Arabic" w:hint="cs"/>
                <w:sz w:val="32"/>
                <w:szCs w:val="32"/>
                <w:rtl/>
              </w:rPr>
              <w:t>0.726**</w:t>
            </w:r>
          </w:p>
        </w:tc>
      </w:tr>
      <w:tr w:rsidR="00DC2BCD" w:rsidRPr="00C32724" w14:paraId="477D6492" w14:textId="77777777" w:rsidTr="00864780">
        <w:trPr>
          <w:cnfStyle w:val="000000100000" w:firstRow="0" w:lastRow="0" w:firstColumn="0" w:lastColumn="0" w:oddVBand="0" w:evenVBand="0" w:oddHBand="1" w:evenHBand="0" w:firstRowFirstColumn="0" w:firstRowLastColumn="0" w:lastRowFirstColumn="0" w:lastRowLastColumn="0"/>
          <w:trHeight w:val="16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2914399B" w14:textId="77777777" w:rsidR="00DC2BCD" w:rsidRPr="00442C8A" w:rsidRDefault="00DC2BCD" w:rsidP="00DC2BCD">
            <w:pPr>
              <w:tabs>
                <w:tab w:val="left" w:pos="720"/>
              </w:tabs>
              <w:bidi/>
              <w:spacing w:before="240"/>
              <w:jc w:val="center"/>
              <w:rPr>
                <w:rFonts w:cs="Traditional Arabic"/>
                <w:b w:val="0"/>
                <w:bCs w:val="0"/>
                <w:sz w:val="32"/>
                <w:szCs w:val="32"/>
                <w:rtl/>
              </w:rPr>
            </w:pPr>
            <w:r>
              <w:rPr>
                <w:rFonts w:cs="Traditional Arabic" w:hint="cs"/>
                <w:b w:val="0"/>
                <w:bCs w:val="0"/>
                <w:sz w:val="32"/>
                <w:szCs w:val="32"/>
                <w:rtl/>
              </w:rPr>
              <w:t>3</w:t>
            </w:r>
          </w:p>
        </w:tc>
        <w:tc>
          <w:tcPr>
            <w:tcW w:w="6248" w:type="dxa"/>
            <w:shd w:val="clear" w:color="auto" w:fill="FFFFFF" w:themeFill="background1"/>
          </w:tcPr>
          <w:p w14:paraId="07F2ABC8" w14:textId="245946B9" w:rsidR="00DC2BCD" w:rsidRPr="00442C8A" w:rsidRDefault="00DC2BCD" w:rsidP="00DC2BCD">
            <w:pPr>
              <w:tabs>
                <w:tab w:val="left" w:pos="720"/>
              </w:tabs>
              <w:bidi/>
              <w:spacing w:before="24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175AC">
              <w:rPr>
                <w:rtl/>
              </w:rPr>
              <w:t>أبحث عن حلول غير مألوفة عند مواجهة المشكلات في العمل</w:t>
            </w:r>
            <w:r w:rsidRPr="008175AC">
              <w:t>.</w:t>
            </w:r>
          </w:p>
        </w:tc>
        <w:tc>
          <w:tcPr>
            <w:tcW w:w="1560" w:type="dxa"/>
            <w:shd w:val="clear" w:color="auto" w:fill="auto"/>
          </w:tcPr>
          <w:p w14:paraId="03B4BB2D" w14:textId="77777777" w:rsidR="00DC2BCD" w:rsidRPr="00700F5A" w:rsidRDefault="00DC2BCD" w:rsidP="00DC2BCD">
            <w:pPr>
              <w:tabs>
                <w:tab w:val="left" w:pos="720"/>
              </w:tabs>
              <w:bidi/>
              <w:spacing w:before="24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379AB">
              <w:rPr>
                <w:rFonts w:ascii="Traditional Arabic" w:hAnsi="Traditional Arabic" w:cs="Traditional Arabic" w:hint="cs"/>
                <w:sz w:val="32"/>
                <w:szCs w:val="32"/>
                <w:rtl/>
              </w:rPr>
              <w:t>0.735**</w:t>
            </w:r>
          </w:p>
        </w:tc>
      </w:tr>
      <w:tr w:rsidR="00DC2BCD" w:rsidRPr="00C32724" w14:paraId="06EF5090" w14:textId="77777777" w:rsidTr="00864780">
        <w:trPr>
          <w:trHeight w:val="16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308809DC" w14:textId="77777777" w:rsidR="00DC2BCD" w:rsidRPr="00442C8A" w:rsidRDefault="00DC2BCD" w:rsidP="00DC2BCD">
            <w:pPr>
              <w:tabs>
                <w:tab w:val="left" w:pos="720"/>
              </w:tabs>
              <w:bidi/>
              <w:spacing w:before="240"/>
              <w:jc w:val="center"/>
              <w:rPr>
                <w:rFonts w:cs="Traditional Arabic"/>
                <w:b w:val="0"/>
                <w:bCs w:val="0"/>
                <w:sz w:val="32"/>
                <w:szCs w:val="32"/>
                <w:rtl/>
              </w:rPr>
            </w:pPr>
            <w:r>
              <w:rPr>
                <w:rFonts w:cs="Traditional Arabic" w:hint="cs"/>
                <w:b w:val="0"/>
                <w:bCs w:val="0"/>
                <w:sz w:val="32"/>
                <w:szCs w:val="32"/>
                <w:rtl/>
              </w:rPr>
              <w:t>4</w:t>
            </w:r>
          </w:p>
        </w:tc>
        <w:tc>
          <w:tcPr>
            <w:tcW w:w="6248" w:type="dxa"/>
            <w:shd w:val="clear" w:color="auto" w:fill="FFFFFF" w:themeFill="background1"/>
          </w:tcPr>
          <w:p w14:paraId="6DEF0813" w14:textId="0FFAF6C9" w:rsidR="00DC2BCD" w:rsidRPr="00442C8A" w:rsidRDefault="00DC2BCD" w:rsidP="00DC2BCD">
            <w:pPr>
              <w:tabs>
                <w:tab w:val="left" w:pos="720"/>
              </w:tabs>
              <w:bidi/>
              <w:spacing w:before="24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175AC">
              <w:rPr>
                <w:rtl/>
              </w:rPr>
              <w:t>أعمل على تحويل أفكاري الإبداعية إلى ممارسات عملية داخل بيئة العمل</w:t>
            </w:r>
            <w:r w:rsidRPr="008175AC">
              <w:t>.</w:t>
            </w:r>
          </w:p>
        </w:tc>
        <w:tc>
          <w:tcPr>
            <w:tcW w:w="1560" w:type="dxa"/>
          </w:tcPr>
          <w:p w14:paraId="0615A1DD" w14:textId="77777777" w:rsidR="00DC2BCD" w:rsidRPr="00700F5A" w:rsidRDefault="00DC2BCD" w:rsidP="00DC2BCD">
            <w:pPr>
              <w:tabs>
                <w:tab w:val="left" w:pos="720"/>
              </w:tabs>
              <w:bidi/>
              <w:spacing w:before="24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379AB">
              <w:rPr>
                <w:rFonts w:ascii="Traditional Arabic" w:hAnsi="Traditional Arabic" w:cs="Traditional Arabic" w:hint="cs"/>
                <w:sz w:val="32"/>
                <w:szCs w:val="32"/>
                <w:rtl/>
              </w:rPr>
              <w:t>0.913**</w:t>
            </w:r>
          </w:p>
        </w:tc>
      </w:tr>
      <w:tr w:rsidR="00DC2BCD" w:rsidRPr="00C32724" w14:paraId="335841C1" w14:textId="77777777" w:rsidTr="00864780">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25F25D69" w14:textId="77777777" w:rsidR="00DC2BCD" w:rsidRPr="00442C8A" w:rsidRDefault="00DC2BCD" w:rsidP="00DC2BCD">
            <w:pPr>
              <w:tabs>
                <w:tab w:val="left" w:pos="720"/>
              </w:tabs>
              <w:bidi/>
              <w:spacing w:before="240"/>
              <w:jc w:val="center"/>
              <w:rPr>
                <w:rFonts w:cs="Traditional Arabic"/>
                <w:b w:val="0"/>
                <w:bCs w:val="0"/>
                <w:sz w:val="32"/>
                <w:szCs w:val="32"/>
                <w:rtl/>
              </w:rPr>
            </w:pPr>
            <w:r>
              <w:rPr>
                <w:rFonts w:cs="Traditional Arabic" w:hint="cs"/>
                <w:b w:val="0"/>
                <w:bCs w:val="0"/>
                <w:sz w:val="32"/>
                <w:szCs w:val="32"/>
                <w:rtl/>
              </w:rPr>
              <w:lastRenderedPageBreak/>
              <w:t>5</w:t>
            </w:r>
          </w:p>
        </w:tc>
        <w:tc>
          <w:tcPr>
            <w:tcW w:w="6248" w:type="dxa"/>
            <w:shd w:val="clear" w:color="auto" w:fill="FFFFFF" w:themeFill="background1"/>
          </w:tcPr>
          <w:p w14:paraId="5DF6485B" w14:textId="60D4C1A6" w:rsidR="00DC2BCD" w:rsidRPr="00442C8A" w:rsidRDefault="00DC2BCD" w:rsidP="00DC2BCD">
            <w:pPr>
              <w:tabs>
                <w:tab w:val="left" w:pos="720"/>
              </w:tabs>
              <w:bidi/>
              <w:spacing w:before="24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42147">
              <w:rPr>
                <w:rtl/>
              </w:rPr>
              <w:t>أتمكن من توليد عدد كبير من الأفكار عندما أواجه مشكلة في العمل</w:t>
            </w:r>
            <w:r w:rsidRPr="00642147">
              <w:t>.</w:t>
            </w:r>
          </w:p>
        </w:tc>
        <w:tc>
          <w:tcPr>
            <w:tcW w:w="1560" w:type="dxa"/>
            <w:shd w:val="clear" w:color="auto" w:fill="auto"/>
          </w:tcPr>
          <w:p w14:paraId="4C42A246" w14:textId="77777777" w:rsidR="00DC2BCD" w:rsidRPr="00C32724" w:rsidRDefault="00DC2BCD" w:rsidP="00DC2BCD">
            <w:pPr>
              <w:tabs>
                <w:tab w:val="left" w:pos="720"/>
              </w:tabs>
              <w:bidi/>
              <w:spacing w:before="24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379AB">
              <w:rPr>
                <w:rFonts w:ascii="Traditional Arabic" w:hAnsi="Traditional Arabic" w:cs="Traditional Arabic" w:hint="cs"/>
                <w:sz w:val="32"/>
                <w:szCs w:val="32"/>
                <w:rtl/>
              </w:rPr>
              <w:t>0.761**</w:t>
            </w:r>
          </w:p>
        </w:tc>
      </w:tr>
      <w:tr w:rsidR="00DC2BCD" w:rsidRPr="00C32724" w14:paraId="7C806035" w14:textId="77777777" w:rsidTr="00864780">
        <w:trPr>
          <w:trHeight w:val="16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5BDF5949" w14:textId="77777777" w:rsidR="00DC2BCD" w:rsidRPr="00442C8A" w:rsidRDefault="00DC2BCD" w:rsidP="00DC2BCD">
            <w:pPr>
              <w:tabs>
                <w:tab w:val="left" w:pos="720"/>
              </w:tabs>
              <w:bidi/>
              <w:spacing w:before="240"/>
              <w:jc w:val="center"/>
              <w:rPr>
                <w:rFonts w:cs="Traditional Arabic"/>
                <w:b w:val="0"/>
                <w:bCs w:val="0"/>
                <w:sz w:val="32"/>
                <w:szCs w:val="32"/>
                <w:rtl/>
              </w:rPr>
            </w:pPr>
            <w:r>
              <w:rPr>
                <w:rFonts w:cs="Traditional Arabic" w:hint="cs"/>
                <w:b w:val="0"/>
                <w:bCs w:val="0"/>
                <w:sz w:val="32"/>
                <w:szCs w:val="32"/>
                <w:rtl/>
              </w:rPr>
              <w:t>6</w:t>
            </w:r>
          </w:p>
        </w:tc>
        <w:tc>
          <w:tcPr>
            <w:tcW w:w="6248" w:type="dxa"/>
            <w:shd w:val="clear" w:color="auto" w:fill="FFFFFF" w:themeFill="background1"/>
          </w:tcPr>
          <w:p w14:paraId="22712CFF" w14:textId="5D15E65A" w:rsidR="00DC2BCD" w:rsidRPr="00442C8A" w:rsidRDefault="00DC2BCD" w:rsidP="00DC2BCD">
            <w:pPr>
              <w:tabs>
                <w:tab w:val="left" w:pos="720"/>
              </w:tabs>
              <w:bidi/>
              <w:spacing w:before="24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42147">
              <w:rPr>
                <w:rtl/>
              </w:rPr>
              <w:t>أستطيع اقتراح أكثر من بديل لحل أي موقف إداري</w:t>
            </w:r>
            <w:r w:rsidRPr="00642147">
              <w:t>.</w:t>
            </w:r>
          </w:p>
        </w:tc>
        <w:tc>
          <w:tcPr>
            <w:tcW w:w="1560" w:type="dxa"/>
          </w:tcPr>
          <w:p w14:paraId="6AD8068E" w14:textId="77777777" w:rsidR="00DC2BCD" w:rsidRPr="00C32724" w:rsidRDefault="00DC2BCD" w:rsidP="00DC2BCD">
            <w:pPr>
              <w:tabs>
                <w:tab w:val="left" w:pos="720"/>
              </w:tabs>
              <w:bidi/>
              <w:spacing w:before="24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379AB">
              <w:rPr>
                <w:rFonts w:ascii="Traditional Arabic" w:hAnsi="Traditional Arabic" w:cs="Traditional Arabic" w:hint="cs"/>
                <w:sz w:val="32"/>
                <w:szCs w:val="32"/>
                <w:rtl/>
              </w:rPr>
              <w:t>0.738**</w:t>
            </w:r>
          </w:p>
        </w:tc>
      </w:tr>
      <w:tr w:rsidR="00DC2BCD" w:rsidRPr="00C32724" w14:paraId="7F792E6E" w14:textId="77777777" w:rsidTr="00864780">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63F7BD60" w14:textId="77777777" w:rsidR="00DC2BCD" w:rsidRPr="00442C8A" w:rsidRDefault="00DC2BCD" w:rsidP="00DC2BCD">
            <w:pPr>
              <w:tabs>
                <w:tab w:val="left" w:pos="720"/>
              </w:tabs>
              <w:bidi/>
              <w:spacing w:before="240"/>
              <w:jc w:val="center"/>
              <w:rPr>
                <w:rFonts w:cs="Traditional Arabic"/>
                <w:b w:val="0"/>
                <w:bCs w:val="0"/>
                <w:sz w:val="32"/>
                <w:szCs w:val="32"/>
                <w:rtl/>
              </w:rPr>
            </w:pPr>
            <w:r>
              <w:rPr>
                <w:rFonts w:cs="Traditional Arabic" w:hint="cs"/>
                <w:b w:val="0"/>
                <w:bCs w:val="0"/>
                <w:sz w:val="32"/>
                <w:szCs w:val="32"/>
                <w:rtl/>
              </w:rPr>
              <w:t>7</w:t>
            </w:r>
          </w:p>
        </w:tc>
        <w:tc>
          <w:tcPr>
            <w:tcW w:w="6248" w:type="dxa"/>
            <w:shd w:val="clear" w:color="auto" w:fill="FFFFFF" w:themeFill="background1"/>
          </w:tcPr>
          <w:p w14:paraId="3228E9E9" w14:textId="2C32FDDD" w:rsidR="00DC2BCD" w:rsidRPr="00442C8A" w:rsidRDefault="00DC2BCD" w:rsidP="00DC2BCD">
            <w:pPr>
              <w:tabs>
                <w:tab w:val="left" w:pos="720"/>
              </w:tabs>
              <w:bidi/>
              <w:spacing w:before="24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42147">
              <w:rPr>
                <w:rtl/>
              </w:rPr>
              <w:t>أجد سهولة في التفكير بطرق متعددة لتحقيق الأهداف المطلوبة</w:t>
            </w:r>
            <w:r w:rsidRPr="00642147">
              <w:t>.</w:t>
            </w:r>
          </w:p>
        </w:tc>
        <w:tc>
          <w:tcPr>
            <w:tcW w:w="1560" w:type="dxa"/>
            <w:shd w:val="clear" w:color="auto" w:fill="auto"/>
          </w:tcPr>
          <w:p w14:paraId="66A267E8" w14:textId="77777777" w:rsidR="00DC2BCD" w:rsidRPr="00C32724" w:rsidRDefault="00DC2BCD" w:rsidP="00DC2BCD">
            <w:pPr>
              <w:tabs>
                <w:tab w:val="left" w:pos="720"/>
              </w:tabs>
              <w:bidi/>
              <w:spacing w:before="24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379AB">
              <w:rPr>
                <w:rFonts w:ascii="Traditional Arabic" w:hAnsi="Traditional Arabic" w:cs="Traditional Arabic" w:hint="cs"/>
                <w:sz w:val="32"/>
                <w:szCs w:val="32"/>
                <w:rtl/>
              </w:rPr>
              <w:t>0.642**</w:t>
            </w:r>
          </w:p>
        </w:tc>
      </w:tr>
      <w:tr w:rsidR="00DC2BCD" w:rsidRPr="00C32724" w14:paraId="65132FC4" w14:textId="77777777" w:rsidTr="00864780">
        <w:trPr>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66F73B87" w14:textId="77777777" w:rsidR="00DC2BCD" w:rsidRPr="00442C8A" w:rsidRDefault="00DC2BCD" w:rsidP="00DC2BCD">
            <w:pPr>
              <w:tabs>
                <w:tab w:val="left" w:pos="720"/>
              </w:tabs>
              <w:bidi/>
              <w:spacing w:before="240"/>
              <w:jc w:val="center"/>
              <w:rPr>
                <w:rFonts w:cs="Traditional Arabic"/>
                <w:b w:val="0"/>
                <w:bCs w:val="0"/>
                <w:sz w:val="32"/>
                <w:szCs w:val="32"/>
                <w:rtl/>
              </w:rPr>
            </w:pPr>
            <w:r>
              <w:rPr>
                <w:rFonts w:cs="Traditional Arabic" w:hint="cs"/>
                <w:b w:val="0"/>
                <w:bCs w:val="0"/>
                <w:sz w:val="32"/>
                <w:szCs w:val="32"/>
                <w:rtl/>
              </w:rPr>
              <w:t>8</w:t>
            </w:r>
          </w:p>
        </w:tc>
        <w:tc>
          <w:tcPr>
            <w:tcW w:w="6248" w:type="dxa"/>
            <w:shd w:val="clear" w:color="auto" w:fill="FFFFFF" w:themeFill="background1"/>
          </w:tcPr>
          <w:p w14:paraId="35B396C4" w14:textId="3B41C1BB" w:rsidR="00DC2BCD" w:rsidRPr="00442C8A" w:rsidRDefault="00DC2BCD" w:rsidP="00DC2BCD">
            <w:pPr>
              <w:tabs>
                <w:tab w:val="left" w:pos="720"/>
              </w:tabs>
              <w:bidi/>
              <w:spacing w:before="24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42147">
              <w:rPr>
                <w:rtl/>
              </w:rPr>
              <w:t>أتفاعل بإيجابية مع الأفكار الجديدة التي تُطرح في العمل</w:t>
            </w:r>
            <w:r w:rsidRPr="00642147">
              <w:t>.</w:t>
            </w:r>
          </w:p>
        </w:tc>
        <w:tc>
          <w:tcPr>
            <w:tcW w:w="1560" w:type="dxa"/>
          </w:tcPr>
          <w:p w14:paraId="45ABA62F" w14:textId="77777777" w:rsidR="00DC2BCD" w:rsidRPr="00C32724" w:rsidRDefault="00DC2BCD" w:rsidP="00DC2BCD">
            <w:pPr>
              <w:tabs>
                <w:tab w:val="left" w:pos="720"/>
              </w:tabs>
              <w:bidi/>
              <w:spacing w:before="24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379AB">
              <w:rPr>
                <w:rFonts w:ascii="Traditional Arabic" w:hAnsi="Traditional Arabic" w:cs="Traditional Arabic" w:hint="cs"/>
                <w:sz w:val="32"/>
                <w:szCs w:val="32"/>
                <w:rtl/>
              </w:rPr>
              <w:t>0.804**</w:t>
            </w:r>
          </w:p>
        </w:tc>
      </w:tr>
      <w:tr w:rsidR="00DC2BCD" w:rsidRPr="00C32724" w14:paraId="0A59B03E" w14:textId="77777777" w:rsidTr="00864780">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2C1C521D" w14:textId="77777777" w:rsidR="00DC2BCD" w:rsidRPr="00442C8A" w:rsidRDefault="00DC2BCD" w:rsidP="00DC2BCD">
            <w:pPr>
              <w:tabs>
                <w:tab w:val="left" w:pos="720"/>
              </w:tabs>
              <w:bidi/>
              <w:spacing w:before="240"/>
              <w:jc w:val="center"/>
              <w:rPr>
                <w:rFonts w:cs="Traditional Arabic"/>
                <w:b w:val="0"/>
                <w:bCs w:val="0"/>
                <w:sz w:val="32"/>
                <w:szCs w:val="32"/>
                <w:rtl/>
              </w:rPr>
            </w:pPr>
            <w:r>
              <w:rPr>
                <w:rFonts w:cs="Traditional Arabic" w:hint="cs"/>
                <w:b w:val="0"/>
                <w:bCs w:val="0"/>
                <w:sz w:val="32"/>
                <w:szCs w:val="32"/>
                <w:rtl/>
              </w:rPr>
              <w:t>9</w:t>
            </w:r>
          </w:p>
        </w:tc>
        <w:tc>
          <w:tcPr>
            <w:tcW w:w="6248" w:type="dxa"/>
            <w:shd w:val="clear" w:color="auto" w:fill="FFFFFF" w:themeFill="background1"/>
          </w:tcPr>
          <w:p w14:paraId="5586E931" w14:textId="472E299A" w:rsidR="00DC2BCD" w:rsidRPr="00442C8A" w:rsidRDefault="00DC2BCD" w:rsidP="00DC2BCD">
            <w:pPr>
              <w:tabs>
                <w:tab w:val="left" w:pos="720"/>
              </w:tabs>
              <w:bidi/>
              <w:spacing w:before="24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1F5173">
              <w:rPr>
                <w:rtl/>
              </w:rPr>
              <w:t>أتكيف بسهولة مع التغيرات في بيئة العمل</w:t>
            </w:r>
            <w:r w:rsidRPr="001F5173">
              <w:t>.</w:t>
            </w:r>
          </w:p>
        </w:tc>
        <w:tc>
          <w:tcPr>
            <w:tcW w:w="1560" w:type="dxa"/>
            <w:shd w:val="clear" w:color="auto" w:fill="auto"/>
          </w:tcPr>
          <w:p w14:paraId="33ACE1A8" w14:textId="77777777" w:rsidR="00DC2BCD" w:rsidRPr="00C32724" w:rsidRDefault="00DC2BCD" w:rsidP="00DC2BCD">
            <w:pPr>
              <w:tabs>
                <w:tab w:val="left" w:pos="720"/>
              </w:tabs>
              <w:bidi/>
              <w:spacing w:before="24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379AB">
              <w:rPr>
                <w:rFonts w:ascii="Traditional Arabic" w:hAnsi="Traditional Arabic" w:cs="Traditional Arabic" w:hint="cs"/>
                <w:sz w:val="32"/>
                <w:szCs w:val="32"/>
                <w:rtl/>
              </w:rPr>
              <w:t>0.750**</w:t>
            </w:r>
          </w:p>
        </w:tc>
      </w:tr>
      <w:tr w:rsidR="00DC2BCD" w:rsidRPr="00C32724" w14:paraId="3C2F8615" w14:textId="77777777" w:rsidTr="00864780">
        <w:trPr>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2DCAF592" w14:textId="77777777" w:rsidR="00DC2BCD" w:rsidRPr="00442C8A" w:rsidRDefault="00DC2BCD" w:rsidP="00DC2BCD">
            <w:pPr>
              <w:tabs>
                <w:tab w:val="left" w:pos="720"/>
              </w:tabs>
              <w:bidi/>
              <w:spacing w:before="240"/>
              <w:jc w:val="center"/>
              <w:rPr>
                <w:rFonts w:cs="Traditional Arabic"/>
                <w:b w:val="0"/>
                <w:bCs w:val="0"/>
                <w:sz w:val="32"/>
                <w:szCs w:val="32"/>
                <w:rtl/>
              </w:rPr>
            </w:pPr>
            <w:r>
              <w:rPr>
                <w:rFonts w:cs="Traditional Arabic" w:hint="cs"/>
                <w:b w:val="0"/>
                <w:bCs w:val="0"/>
                <w:sz w:val="32"/>
                <w:szCs w:val="32"/>
                <w:rtl/>
              </w:rPr>
              <w:t>10</w:t>
            </w:r>
          </w:p>
        </w:tc>
        <w:tc>
          <w:tcPr>
            <w:tcW w:w="6248" w:type="dxa"/>
            <w:shd w:val="clear" w:color="auto" w:fill="FFFFFF" w:themeFill="background1"/>
          </w:tcPr>
          <w:p w14:paraId="5E3B9A9C" w14:textId="50FED003" w:rsidR="00DC2BCD" w:rsidRPr="00442C8A" w:rsidRDefault="00DC2BCD" w:rsidP="00DC2BCD">
            <w:pPr>
              <w:tabs>
                <w:tab w:val="left" w:pos="720"/>
              </w:tabs>
              <w:bidi/>
              <w:spacing w:before="24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1F5173">
              <w:rPr>
                <w:rtl/>
              </w:rPr>
              <w:t>أغيّر طريقتي في التفكير أو الأداء عندما أجد طريقة أفضل</w:t>
            </w:r>
            <w:r w:rsidRPr="001F5173">
              <w:t>.</w:t>
            </w:r>
          </w:p>
        </w:tc>
        <w:tc>
          <w:tcPr>
            <w:tcW w:w="1560" w:type="dxa"/>
          </w:tcPr>
          <w:p w14:paraId="2FA731D5" w14:textId="77777777" w:rsidR="00DC2BCD" w:rsidRPr="00C32724" w:rsidRDefault="00DC2BCD" w:rsidP="00DC2BCD">
            <w:pPr>
              <w:tabs>
                <w:tab w:val="left" w:pos="720"/>
              </w:tabs>
              <w:bidi/>
              <w:spacing w:before="24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834B7">
              <w:rPr>
                <w:rFonts w:ascii="Traditional Arabic" w:hAnsi="Traditional Arabic" w:cs="Traditional Arabic" w:hint="cs"/>
                <w:sz w:val="32"/>
                <w:szCs w:val="32"/>
                <w:rtl/>
              </w:rPr>
              <w:t>0.812**</w:t>
            </w:r>
          </w:p>
        </w:tc>
      </w:tr>
      <w:tr w:rsidR="00DC2BCD" w:rsidRPr="00C32724" w14:paraId="5836ECA3" w14:textId="77777777" w:rsidTr="00864780">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063794F8" w14:textId="77777777" w:rsidR="00DC2BCD" w:rsidRPr="00442C8A" w:rsidRDefault="00DC2BCD" w:rsidP="00DC2BCD">
            <w:pPr>
              <w:tabs>
                <w:tab w:val="left" w:pos="720"/>
              </w:tabs>
              <w:bidi/>
              <w:spacing w:before="240"/>
              <w:jc w:val="center"/>
              <w:rPr>
                <w:rFonts w:cs="Traditional Arabic"/>
                <w:b w:val="0"/>
                <w:bCs w:val="0"/>
                <w:sz w:val="32"/>
                <w:szCs w:val="32"/>
                <w:rtl/>
              </w:rPr>
            </w:pPr>
            <w:r>
              <w:rPr>
                <w:rFonts w:cs="Traditional Arabic" w:hint="cs"/>
                <w:b w:val="0"/>
                <w:bCs w:val="0"/>
                <w:sz w:val="32"/>
                <w:szCs w:val="32"/>
                <w:rtl/>
              </w:rPr>
              <w:t>11</w:t>
            </w:r>
          </w:p>
        </w:tc>
        <w:tc>
          <w:tcPr>
            <w:tcW w:w="6248" w:type="dxa"/>
            <w:shd w:val="clear" w:color="auto" w:fill="FFFFFF" w:themeFill="background1"/>
          </w:tcPr>
          <w:p w14:paraId="1D5AB08F" w14:textId="5A7EDF7A" w:rsidR="00DC2BCD" w:rsidRPr="00442C8A" w:rsidRDefault="00DC2BCD" w:rsidP="00DC2BCD">
            <w:pPr>
              <w:tabs>
                <w:tab w:val="left" w:pos="720"/>
              </w:tabs>
              <w:bidi/>
              <w:spacing w:before="24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1F5173">
              <w:rPr>
                <w:rtl/>
              </w:rPr>
              <w:t>أتعامل بمرونة مع الزملاء والمسؤولين لتحقيق أهداف العمل</w:t>
            </w:r>
            <w:r w:rsidRPr="001F5173">
              <w:t>.</w:t>
            </w:r>
          </w:p>
        </w:tc>
        <w:tc>
          <w:tcPr>
            <w:tcW w:w="1560" w:type="dxa"/>
            <w:shd w:val="clear" w:color="auto" w:fill="auto"/>
          </w:tcPr>
          <w:p w14:paraId="3B3415D9" w14:textId="77777777" w:rsidR="00DC2BCD" w:rsidRPr="00C32724" w:rsidRDefault="00DC2BCD" w:rsidP="00DC2BCD">
            <w:pPr>
              <w:tabs>
                <w:tab w:val="left" w:pos="720"/>
              </w:tabs>
              <w:bidi/>
              <w:spacing w:before="24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834B7">
              <w:rPr>
                <w:rFonts w:ascii="Traditional Arabic" w:hAnsi="Traditional Arabic" w:cs="Traditional Arabic" w:hint="cs"/>
                <w:sz w:val="32"/>
                <w:szCs w:val="32"/>
                <w:rtl/>
              </w:rPr>
              <w:t>0.883**</w:t>
            </w:r>
          </w:p>
        </w:tc>
      </w:tr>
      <w:tr w:rsidR="00E460E4" w:rsidRPr="00C32724" w14:paraId="1E038E66" w14:textId="77777777" w:rsidTr="003A233C">
        <w:trPr>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4E211C01" w14:textId="77777777" w:rsidR="00E460E4" w:rsidRPr="004E639B" w:rsidRDefault="00E460E4" w:rsidP="00E460E4">
            <w:pPr>
              <w:tabs>
                <w:tab w:val="left" w:pos="720"/>
              </w:tabs>
              <w:bidi/>
              <w:spacing w:before="240"/>
              <w:jc w:val="both"/>
              <w:rPr>
                <w:rtl/>
              </w:rPr>
            </w:pPr>
            <w:r w:rsidRPr="004E639B">
              <w:rPr>
                <w:rFonts w:hint="cs"/>
                <w:b w:val="0"/>
                <w:bCs w:val="0"/>
                <w:rtl/>
              </w:rPr>
              <w:t>12</w:t>
            </w:r>
          </w:p>
        </w:tc>
        <w:tc>
          <w:tcPr>
            <w:tcW w:w="6248" w:type="dxa"/>
            <w:shd w:val="clear" w:color="auto" w:fill="FFFFFF" w:themeFill="background1"/>
          </w:tcPr>
          <w:p w14:paraId="673C36B1" w14:textId="600CCD74" w:rsidR="00E460E4" w:rsidRPr="002F1948" w:rsidRDefault="00E460E4" w:rsidP="00E460E4">
            <w:pPr>
              <w:tabs>
                <w:tab w:val="left" w:pos="720"/>
              </w:tabs>
              <w:bidi/>
              <w:spacing w:before="240"/>
              <w:jc w:val="both"/>
              <w:cnfStyle w:val="000000000000" w:firstRow="0" w:lastRow="0" w:firstColumn="0" w:lastColumn="0" w:oddVBand="0" w:evenVBand="0" w:oddHBand="0" w:evenHBand="0" w:firstRowFirstColumn="0" w:firstRowLastColumn="0" w:lastRowFirstColumn="0" w:lastRowLastColumn="0"/>
              <w:rPr>
                <w:rtl/>
              </w:rPr>
            </w:pPr>
            <w:r w:rsidRPr="00A92EE0">
              <w:rPr>
                <w:rtl/>
              </w:rPr>
              <w:t>أستطيع ملاحظة المشكلات الإدارية قبل أن تتفاقم</w:t>
            </w:r>
            <w:r w:rsidRPr="00A92EE0">
              <w:t>.</w:t>
            </w:r>
          </w:p>
        </w:tc>
        <w:tc>
          <w:tcPr>
            <w:tcW w:w="1560" w:type="dxa"/>
            <w:shd w:val="clear" w:color="auto" w:fill="FFFFFF" w:themeFill="background1"/>
          </w:tcPr>
          <w:p w14:paraId="0C0B0676" w14:textId="77777777" w:rsidR="00E460E4" w:rsidRPr="00C32724" w:rsidRDefault="00E460E4" w:rsidP="00E460E4">
            <w:pPr>
              <w:tabs>
                <w:tab w:val="left" w:pos="720"/>
              </w:tabs>
              <w:bidi/>
              <w:spacing w:before="24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834B7">
              <w:rPr>
                <w:rFonts w:ascii="Traditional Arabic" w:hAnsi="Traditional Arabic" w:cs="Traditional Arabic" w:hint="cs"/>
                <w:sz w:val="32"/>
                <w:szCs w:val="32"/>
                <w:rtl/>
              </w:rPr>
              <w:t>0.872**</w:t>
            </w:r>
          </w:p>
        </w:tc>
      </w:tr>
      <w:tr w:rsidR="00864780" w:rsidRPr="00C32724" w14:paraId="5863706D" w14:textId="77777777" w:rsidTr="003A233C">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7BB1EC87" w14:textId="311BC9F7" w:rsidR="00864780" w:rsidRPr="004E639B" w:rsidRDefault="00864780" w:rsidP="00864780">
            <w:pPr>
              <w:tabs>
                <w:tab w:val="left" w:pos="720"/>
              </w:tabs>
              <w:bidi/>
              <w:spacing w:before="240"/>
              <w:jc w:val="both"/>
              <w:rPr>
                <w:rtl/>
              </w:rPr>
            </w:pPr>
            <w:r w:rsidRPr="004E639B">
              <w:rPr>
                <w:rFonts w:hint="cs"/>
                <w:rtl/>
              </w:rPr>
              <w:t>13</w:t>
            </w:r>
          </w:p>
        </w:tc>
        <w:tc>
          <w:tcPr>
            <w:tcW w:w="6248" w:type="dxa"/>
            <w:shd w:val="clear" w:color="auto" w:fill="FFFFFF" w:themeFill="background1"/>
          </w:tcPr>
          <w:p w14:paraId="73CBF31F" w14:textId="6632B5F4" w:rsidR="00864780" w:rsidRPr="00E24E51" w:rsidRDefault="00864780" w:rsidP="00864780">
            <w:pPr>
              <w:tabs>
                <w:tab w:val="left" w:pos="720"/>
              </w:tabs>
              <w:bidi/>
              <w:spacing w:before="240"/>
              <w:jc w:val="both"/>
              <w:cnfStyle w:val="000000100000" w:firstRow="0" w:lastRow="0" w:firstColumn="0" w:lastColumn="0" w:oddVBand="0" w:evenVBand="0" w:oddHBand="1" w:evenHBand="0" w:firstRowFirstColumn="0" w:firstRowLastColumn="0" w:lastRowFirstColumn="0" w:lastRowLastColumn="0"/>
              <w:rPr>
                <w:rtl/>
              </w:rPr>
            </w:pPr>
            <w:r w:rsidRPr="00A92EE0">
              <w:rPr>
                <w:rtl/>
              </w:rPr>
              <w:t>أُحلل أسباب المشكلات بطريقة منهجية ومنظمة</w:t>
            </w:r>
            <w:r w:rsidRPr="00A92EE0">
              <w:t>.</w:t>
            </w:r>
          </w:p>
        </w:tc>
        <w:tc>
          <w:tcPr>
            <w:tcW w:w="1560" w:type="dxa"/>
            <w:shd w:val="clear" w:color="auto" w:fill="FFFFFF" w:themeFill="background1"/>
          </w:tcPr>
          <w:p w14:paraId="723AE4AB" w14:textId="7D16D86C" w:rsidR="00864780" w:rsidRPr="008834B7" w:rsidRDefault="00864780" w:rsidP="00864780">
            <w:pPr>
              <w:tabs>
                <w:tab w:val="left" w:pos="720"/>
              </w:tabs>
              <w:bidi/>
              <w:spacing w:before="24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9379AB">
              <w:rPr>
                <w:rFonts w:ascii="Traditional Arabic" w:hAnsi="Traditional Arabic" w:cs="Traditional Arabic" w:hint="cs"/>
                <w:sz w:val="32"/>
                <w:szCs w:val="32"/>
                <w:rtl/>
              </w:rPr>
              <w:t>0.868**</w:t>
            </w:r>
          </w:p>
        </w:tc>
      </w:tr>
      <w:tr w:rsidR="00864780" w:rsidRPr="00C32724" w14:paraId="08A883FB" w14:textId="77777777" w:rsidTr="003A233C">
        <w:trPr>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73D9FC37" w14:textId="6C944916" w:rsidR="00864780" w:rsidRPr="004E639B" w:rsidRDefault="00864780" w:rsidP="00864780">
            <w:pPr>
              <w:tabs>
                <w:tab w:val="left" w:pos="720"/>
              </w:tabs>
              <w:bidi/>
              <w:spacing w:before="240"/>
              <w:jc w:val="both"/>
              <w:rPr>
                <w:rtl/>
              </w:rPr>
            </w:pPr>
            <w:r w:rsidRPr="004E639B">
              <w:rPr>
                <w:rFonts w:hint="cs"/>
                <w:rtl/>
              </w:rPr>
              <w:t>14</w:t>
            </w:r>
          </w:p>
        </w:tc>
        <w:tc>
          <w:tcPr>
            <w:tcW w:w="6248" w:type="dxa"/>
            <w:shd w:val="clear" w:color="auto" w:fill="FFFFFF" w:themeFill="background1"/>
          </w:tcPr>
          <w:p w14:paraId="0CADADDD" w14:textId="427B312D" w:rsidR="00864780" w:rsidRPr="00E24E51" w:rsidRDefault="00864780" w:rsidP="00864780">
            <w:pPr>
              <w:tabs>
                <w:tab w:val="left" w:pos="720"/>
              </w:tabs>
              <w:bidi/>
              <w:spacing w:before="240"/>
              <w:jc w:val="both"/>
              <w:cnfStyle w:val="000000000000" w:firstRow="0" w:lastRow="0" w:firstColumn="0" w:lastColumn="0" w:oddVBand="0" w:evenVBand="0" w:oddHBand="0" w:evenHBand="0" w:firstRowFirstColumn="0" w:firstRowLastColumn="0" w:lastRowFirstColumn="0" w:lastRowLastColumn="0"/>
              <w:rPr>
                <w:rtl/>
              </w:rPr>
            </w:pPr>
            <w:r w:rsidRPr="00A92EE0">
              <w:rPr>
                <w:rtl/>
              </w:rPr>
              <w:t>أُسهم في اقتراح حلول واقعية وعملية للمشكلات القائمة</w:t>
            </w:r>
            <w:r w:rsidRPr="00A92EE0">
              <w:t>.</w:t>
            </w:r>
          </w:p>
        </w:tc>
        <w:tc>
          <w:tcPr>
            <w:tcW w:w="1560" w:type="dxa"/>
            <w:shd w:val="clear" w:color="auto" w:fill="FFFFFF" w:themeFill="background1"/>
          </w:tcPr>
          <w:p w14:paraId="7DF3AFB4" w14:textId="707990A8" w:rsidR="00864780" w:rsidRPr="008834B7" w:rsidRDefault="00864780" w:rsidP="00864780">
            <w:pPr>
              <w:tabs>
                <w:tab w:val="left" w:pos="720"/>
              </w:tabs>
              <w:bidi/>
              <w:spacing w:before="24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9379AB">
              <w:rPr>
                <w:rFonts w:ascii="Traditional Arabic" w:hAnsi="Traditional Arabic" w:cs="Traditional Arabic" w:hint="cs"/>
                <w:sz w:val="32"/>
                <w:szCs w:val="32"/>
                <w:rtl/>
              </w:rPr>
              <w:t>0.726**</w:t>
            </w:r>
          </w:p>
        </w:tc>
      </w:tr>
      <w:tr w:rsidR="00864780" w:rsidRPr="00C32724" w14:paraId="7F1BEFB7" w14:textId="77777777" w:rsidTr="003A233C">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273F7F5C" w14:textId="0C7D7E35" w:rsidR="00864780" w:rsidRPr="004E639B" w:rsidRDefault="00864780" w:rsidP="00864780">
            <w:pPr>
              <w:tabs>
                <w:tab w:val="left" w:pos="720"/>
              </w:tabs>
              <w:bidi/>
              <w:spacing w:before="240"/>
              <w:jc w:val="both"/>
              <w:rPr>
                <w:rtl/>
              </w:rPr>
            </w:pPr>
            <w:r w:rsidRPr="004E639B">
              <w:rPr>
                <w:rFonts w:hint="cs"/>
                <w:rtl/>
              </w:rPr>
              <w:t>15</w:t>
            </w:r>
          </w:p>
        </w:tc>
        <w:tc>
          <w:tcPr>
            <w:tcW w:w="6248" w:type="dxa"/>
            <w:shd w:val="clear" w:color="auto" w:fill="FFFFFF" w:themeFill="background1"/>
          </w:tcPr>
          <w:p w14:paraId="4A05AF7B" w14:textId="05143137" w:rsidR="00864780" w:rsidRPr="00E24E51" w:rsidRDefault="00864780" w:rsidP="00864780">
            <w:pPr>
              <w:tabs>
                <w:tab w:val="left" w:pos="720"/>
              </w:tabs>
              <w:bidi/>
              <w:spacing w:before="240"/>
              <w:jc w:val="both"/>
              <w:cnfStyle w:val="000000100000" w:firstRow="0" w:lastRow="0" w:firstColumn="0" w:lastColumn="0" w:oddVBand="0" w:evenVBand="0" w:oddHBand="1" w:evenHBand="0" w:firstRowFirstColumn="0" w:firstRowLastColumn="0" w:lastRowFirstColumn="0" w:lastRowLastColumn="0"/>
              <w:rPr>
                <w:rtl/>
              </w:rPr>
            </w:pPr>
            <w:r w:rsidRPr="00C96876">
              <w:rPr>
                <w:rtl/>
              </w:rPr>
              <w:t>أُقدِم على تجريب أفكار جديدة بعد دراسة نتائجها المحتملة</w:t>
            </w:r>
            <w:r w:rsidRPr="00C96876">
              <w:t>.</w:t>
            </w:r>
          </w:p>
        </w:tc>
        <w:tc>
          <w:tcPr>
            <w:tcW w:w="1560" w:type="dxa"/>
            <w:shd w:val="clear" w:color="auto" w:fill="FFFFFF" w:themeFill="background1"/>
          </w:tcPr>
          <w:p w14:paraId="5729F153" w14:textId="02AF6CC1" w:rsidR="00864780" w:rsidRPr="008834B7" w:rsidRDefault="00864780" w:rsidP="00864780">
            <w:pPr>
              <w:tabs>
                <w:tab w:val="left" w:pos="720"/>
              </w:tabs>
              <w:bidi/>
              <w:spacing w:before="24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9379AB">
              <w:rPr>
                <w:rFonts w:ascii="Traditional Arabic" w:hAnsi="Traditional Arabic" w:cs="Traditional Arabic" w:hint="cs"/>
                <w:sz w:val="32"/>
                <w:szCs w:val="32"/>
                <w:rtl/>
              </w:rPr>
              <w:t>0.735**</w:t>
            </w:r>
          </w:p>
        </w:tc>
      </w:tr>
      <w:tr w:rsidR="00864780" w:rsidRPr="00C32724" w14:paraId="30F3C604" w14:textId="77777777" w:rsidTr="003A233C">
        <w:trPr>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53A785B4" w14:textId="79F5A970" w:rsidR="00864780" w:rsidRPr="004E639B" w:rsidRDefault="00864780" w:rsidP="00864780">
            <w:pPr>
              <w:tabs>
                <w:tab w:val="left" w:pos="720"/>
              </w:tabs>
              <w:bidi/>
              <w:spacing w:before="240"/>
              <w:jc w:val="both"/>
              <w:rPr>
                <w:rtl/>
              </w:rPr>
            </w:pPr>
            <w:r w:rsidRPr="004E639B">
              <w:rPr>
                <w:rFonts w:hint="cs"/>
                <w:rtl/>
              </w:rPr>
              <w:t>16</w:t>
            </w:r>
          </w:p>
        </w:tc>
        <w:tc>
          <w:tcPr>
            <w:tcW w:w="6248" w:type="dxa"/>
            <w:shd w:val="clear" w:color="auto" w:fill="FFFFFF" w:themeFill="background1"/>
          </w:tcPr>
          <w:p w14:paraId="5CC12F51" w14:textId="72B0C340" w:rsidR="00864780" w:rsidRPr="00E24E51" w:rsidRDefault="00864780" w:rsidP="00864780">
            <w:pPr>
              <w:tabs>
                <w:tab w:val="left" w:pos="720"/>
              </w:tabs>
              <w:bidi/>
              <w:spacing w:before="240"/>
              <w:jc w:val="both"/>
              <w:cnfStyle w:val="000000000000" w:firstRow="0" w:lastRow="0" w:firstColumn="0" w:lastColumn="0" w:oddVBand="0" w:evenVBand="0" w:oddHBand="0" w:evenHBand="0" w:firstRowFirstColumn="0" w:firstRowLastColumn="0" w:lastRowFirstColumn="0" w:lastRowLastColumn="0"/>
              <w:rPr>
                <w:rtl/>
              </w:rPr>
            </w:pPr>
            <w:r w:rsidRPr="00C96876">
              <w:rPr>
                <w:rtl/>
              </w:rPr>
              <w:t>لا أتردد في اتخاذ قرارات جريئة عندما أكون واثقًا من تحليل الموقف</w:t>
            </w:r>
            <w:r w:rsidRPr="00C96876">
              <w:t>.</w:t>
            </w:r>
          </w:p>
        </w:tc>
        <w:tc>
          <w:tcPr>
            <w:tcW w:w="1560" w:type="dxa"/>
            <w:shd w:val="clear" w:color="auto" w:fill="FFFFFF" w:themeFill="background1"/>
          </w:tcPr>
          <w:p w14:paraId="7A4129F6" w14:textId="1EEBD4FF" w:rsidR="00864780" w:rsidRPr="008834B7" w:rsidRDefault="00864780" w:rsidP="00864780">
            <w:pPr>
              <w:tabs>
                <w:tab w:val="left" w:pos="720"/>
              </w:tabs>
              <w:bidi/>
              <w:spacing w:before="24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9379AB">
              <w:rPr>
                <w:rFonts w:ascii="Traditional Arabic" w:hAnsi="Traditional Arabic" w:cs="Traditional Arabic" w:hint="cs"/>
                <w:sz w:val="32"/>
                <w:szCs w:val="32"/>
                <w:rtl/>
              </w:rPr>
              <w:t>0.913**</w:t>
            </w:r>
          </w:p>
        </w:tc>
      </w:tr>
      <w:tr w:rsidR="00864780" w:rsidRPr="00C32724" w14:paraId="166CD7C9" w14:textId="77777777" w:rsidTr="003A233C">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2A11E912" w14:textId="14D092C0" w:rsidR="00864780" w:rsidRPr="004E639B" w:rsidRDefault="00864780" w:rsidP="00864780">
            <w:pPr>
              <w:tabs>
                <w:tab w:val="left" w:pos="720"/>
              </w:tabs>
              <w:bidi/>
              <w:spacing w:before="240"/>
              <w:jc w:val="both"/>
              <w:rPr>
                <w:rtl/>
              </w:rPr>
            </w:pPr>
            <w:r w:rsidRPr="004E639B">
              <w:rPr>
                <w:rFonts w:hint="cs"/>
                <w:rtl/>
              </w:rPr>
              <w:t>17</w:t>
            </w:r>
          </w:p>
        </w:tc>
        <w:tc>
          <w:tcPr>
            <w:tcW w:w="6248" w:type="dxa"/>
            <w:shd w:val="clear" w:color="auto" w:fill="FFFFFF" w:themeFill="background1"/>
          </w:tcPr>
          <w:p w14:paraId="0C272B63" w14:textId="023F57E7" w:rsidR="00864780" w:rsidRPr="00E24E51" w:rsidRDefault="00864780" w:rsidP="00864780">
            <w:pPr>
              <w:tabs>
                <w:tab w:val="left" w:pos="720"/>
              </w:tabs>
              <w:bidi/>
              <w:spacing w:before="240"/>
              <w:jc w:val="both"/>
              <w:cnfStyle w:val="000000100000" w:firstRow="0" w:lastRow="0" w:firstColumn="0" w:lastColumn="0" w:oddVBand="0" w:evenVBand="0" w:oddHBand="1" w:evenHBand="0" w:firstRowFirstColumn="0" w:firstRowLastColumn="0" w:lastRowFirstColumn="0" w:lastRowLastColumn="0"/>
              <w:rPr>
                <w:rtl/>
              </w:rPr>
            </w:pPr>
            <w:r w:rsidRPr="00C96876">
              <w:rPr>
                <w:rtl/>
              </w:rPr>
              <w:t>أوازن بين الابتكار وتقدير المخاطر قبل التنفيذ</w:t>
            </w:r>
            <w:r w:rsidRPr="00C96876">
              <w:t>.</w:t>
            </w:r>
          </w:p>
        </w:tc>
        <w:tc>
          <w:tcPr>
            <w:tcW w:w="1560" w:type="dxa"/>
            <w:shd w:val="clear" w:color="auto" w:fill="FFFFFF" w:themeFill="background1"/>
          </w:tcPr>
          <w:p w14:paraId="55B83241" w14:textId="58570CE9" w:rsidR="00864780" w:rsidRPr="008834B7" w:rsidRDefault="00864780" w:rsidP="00864780">
            <w:pPr>
              <w:tabs>
                <w:tab w:val="left" w:pos="720"/>
              </w:tabs>
              <w:bidi/>
              <w:spacing w:before="24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9379AB">
              <w:rPr>
                <w:rFonts w:ascii="Traditional Arabic" w:hAnsi="Traditional Arabic" w:cs="Traditional Arabic" w:hint="cs"/>
                <w:sz w:val="32"/>
                <w:szCs w:val="32"/>
                <w:rtl/>
              </w:rPr>
              <w:t>0.761**</w:t>
            </w:r>
          </w:p>
        </w:tc>
      </w:tr>
      <w:tr w:rsidR="00864780" w:rsidRPr="00C32724" w14:paraId="5D148CE5" w14:textId="77777777" w:rsidTr="003A233C">
        <w:trPr>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30AE9E5D" w14:textId="65A89736" w:rsidR="00864780" w:rsidRPr="004E639B" w:rsidRDefault="00864780" w:rsidP="00864780">
            <w:pPr>
              <w:tabs>
                <w:tab w:val="left" w:pos="720"/>
              </w:tabs>
              <w:bidi/>
              <w:spacing w:before="240"/>
              <w:jc w:val="both"/>
              <w:rPr>
                <w:rtl/>
              </w:rPr>
            </w:pPr>
            <w:r w:rsidRPr="004E639B">
              <w:rPr>
                <w:rFonts w:hint="cs"/>
                <w:rtl/>
              </w:rPr>
              <w:t>18</w:t>
            </w:r>
          </w:p>
        </w:tc>
        <w:tc>
          <w:tcPr>
            <w:tcW w:w="6248" w:type="dxa"/>
            <w:shd w:val="clear" w:color="auto" w:fill="FFFFFF" w:themeFill="background1"/>
          </w:tcPr>
          <w:p w14:paraId="35FE1F97" w14:textId="34215EE4" w:rsidR="00864780" w:rsidRPr="00E24E51" w:rsidRDefault="00864780" w:rsidP="00864780">
            <w:pPr>
              <w:tabs>
                <w:tab w:val="left" w:pos="720"/>
              </w:tabs>
              <w:bidi/>
              <w:spacing w:before="240"/>
              <w:jc w:val="both"/>
              <w:cnfStyle w:val="000000000000" w:firstRow="0" w:lastRow="0" w:firstColumn="0" w:lastColumn="0" w:oddVBand="0" w:evenVBand="0" w:oddHBand="0" w:evenHBand="0" w:firstRowFirstColumn="0" w:firstRowLastColumn="0" w:lastRowFirstColumn="0" w:lastRowLastColumn="0"/>
              <w:rPr>
                <w:rtl/>
              </w:rPr>
            </w:pPr>
            <w:r w:rsidRPr="00C55C67">
              <w:rPr>
                <w:rtl/>
              </w:rPr>
              <w:t>أتعاون مع زملائي في المستشفى لتنفيذ المبادرات الإبداعية</w:t>
            </w:r>
            <w:r w:rsidRPr="00C55C67">
              <w:t>.</w:t>
            </w:r>
          </w:p>
        </w:tc>
        <w:tc>
          <w:tcPr>
            <w:tcW w:w="1560" w:type="dxa"/>
            <w:shd w:val="clear" w:color="auto" w:fill="FFFFFF" w:themeFill="background1"/>
          </w:tcPr>
          <w:p w14:paraId="710EBA78" w14:textId="1E97220F" w:rsidR="00864780" w:rsidRPr="008834B7" w:rsidRDefault="00864780" w:rsidP="00864780">
            <w:pPr>
              <w:tabs>
                <w:tab w:val="left" w:pos="720"/>
              </w:tabs>
              <w:bidi/>
              <w:spacing w:before="24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9379AB">
              <w:rPr>
                <w:rFonts w:ascii="Traditional Arabic" w:hAnsi="Traditional Arabic" w:cs="Traditional Arabic" w:hint="cs"/>
                <w:sz w:val="32"/>
                <w:szCs w:val="32"/>
                <w:rtl/>
              </w:rPr>
              <w:t>0.738**</w:t>
            </w:r>
          </w:p>
        </w:tc>
      </w:tr>
      <w:tr w:rsidR="00864780" w:rsidRPr="00C32724" w14:paraId="4688EABD" w14:textId="77777777" w:rsidTr="003A233C">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56711DC3" w14:textId="011CC1E0" w:rsidR="00864780" w:rsidRPr="004E639B" w:rsidRDefault="00864780" w:rsidP="00864780">
            <w:pPr>
              <w:tabs>
                <w:tab w:val="left" w:pos="720"/>
              </w:tabs>
              <w:bidi/>
              <w:spacing w:before="240"/>
              <w:jc w:val="both"/>
              <w:rPr>
                <w:rtl/>
              </w:rPr>
            </w:pPr>
            <w:r w:rsidRPr="004E639B">
              <w:rPr>
                <w:rFonts w:hint="cs"/>
                <w:rtl/>
              </w:rPr>
              <w:t>19</w:t>
            </w:r>
          </w:p>
        </w:tc>
        <w:tc>
          <w:tcPr>
            <w:tcW w:w="6248" w:type="dxa"/>
            <w:shd w:val="clear" w:color="auto" w:fill="FFFFFF" w:themeFill="background1"/>
          </w:tcPr>
          <w:p w14:paraId="4C8F9349" w14:textId="7F422F76" w:rsidR="00864780" w:rsidRPr="00E24E51" w:rsidRDefault="00864780" w:rsidP="00864780">
            <w:pPr>
              <w:tabs>
                <w:tab w:val="left" w:pos="720"/>
              </w:tabs>
              <w:bidi/>
              <w:spacing w:before="240"/>
              <w:jc w:val="both"/>
              <w:cnfStyle w:val="000000100000" w:firstRow="0" w:lastRow="0" w:firstColumn="0" w:lastColumn="0" w:oddVBand="0" w:evenVBand="0" w:oddHBand="1" w:evenHBand="0" w:firstRowFirstColumn="0" w:firstRowLastColumn="0" w:lastRowFirstColumn="0" w:lastRowLastColumn="0"/>
              <w:rPr>
                <w:rtl/>
              </w:rPr>
            </w:pPr>
            <w:r w:rsidRPr="00C55C67">
              <w:rPr>
                <w:rtl/>
              </w:rPr>
              <w:t>أتابع خطوات تنفيذ الأفكار الجديدة لضمان نجاحها</w:t>
            </w:r>
            <w:r w:rsidRPr="00C55C67">
              <w:t>.</w:t>
            </w:r>
          </w:p>
        </w:tc>
        <w:tc>
          <w:tcPr>
            <w:tcW w:w="1560" w:type="dxa"/>
            <w:shd w:val="clear" w:color="auto" w:fill="FFFFFF" w:themeFill="background1"/>
          </w:tcPr>
          <w:p w14:paraId="3B12425E" w14:textId="27026401" w:rsidR="00864780" w:rsidRPr="008834B7" w:rsidRDefault="00864780" w:rsidP="00864780">
            <w:pPr>
              <w:tabs>
                <w:tab w:val="left" w:pos="720"/>
              </w:tabs>
              <w:bidi/>
              <w:spacing w:before="24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9379AB">
              <w:rPr>
                <w:rFonts w:ascii="Traditional Arabic" w:hAnsi="Traditional Arabic" w:cs="Traditional Arabic" w:hint="cs"/>
                <w:sz w:val="32"/>
                <w:szCs w:val="32"/>
                <w:rtl/>
              </w:rPr>
              <w:t>0.642**</w:t>
            </w:r>
          </w:p>
        </w:tc>
      </w:tr>
      <w:tr w:rsidR="00864780" w:rsidRPr="00C32724" w14:paraId="557D3364" w14:textId="77777777" w:rsidTr="003A233C">
        <w:trPr>
          <w:trHeight w:val="343"/>
        </w:trPr>
        <w:tc>
          <w:tcPr>
            <w:cnfStyle w:val="001000000000" w:firstRow="0" w:lastRow="0" w:firstColumn="1" w:lastColumn="0" w:oddVBand="0" w:evenVBand="0" w:oddHBand="0" w:evenHBand="0" w:firstRowFirstColumn="0" w:firstRowLastColumn="0" w:lastRowFirstColumn="0" w:lastRowLastColumn="0"/>
            <w:tcW w:w="561" w:type="dxa"/>
            <w:shd w:val="clear" w:color="auto" w:fill="FFFFFF" w:themeFill="background1"/>
          </w:tcPr>
          <w:p w14:paraId="04A88AF1" w14:textId="72D9D1B8" w:rsidR="00864780" w:rsidRPr="004E639B" w:rsidRDefault="00864780" w:rsidP="00864780">
            <w:pPr>
              <w:tabs>
                <w:tab w:val="left" w:pos="720"/>
              </w:tabs>
              <w:bidi/>
              <w:spacing w:before="240"/>
              <w:jc w:val="both"/>
              <w:rPr>
                <w:rtl/>
              </w:rPr>
            </w:pPr>
            <w:r w:rsidRPr="004E639B">
              <w:rPr>
                <w:rFonts w:hint="cs"/>
                <w:rtl/>
              </w:rPr>
              <w:t>20</w:t>
            </w:r>
          </w:p>
        </w:tc>
        <w:tc>
          <w:tcPr>
            <w:tcW w:w="6248" w:type="dxa"/>
            <w:shd w:val="clear" w:color="auto" w:fill="FFFFFF" w:themeFill="background1"/>
          </w:tcPr>
          <w:p w14:paraId="50E6FD4A" w14:textId="2923AB85" w:rsidR="00864780" w:rsidRPr="00E24E51" w:rsidRDefault="00864780" w:rsidP="00864780">
            <w:pPr>
              <w:tabs>
                <w:tab w:val="left" w:pos="720"/>
              </w:tabs>
              <w:bidi/>
              <w:spacing w:before="240"/>
              <w:jc w:val="both"/>
              <w:cnfStyle w:val="000000000000" w:firstRow="0" w:lastRow="0" w:firstColumn="0" w:lastColumn="0" w:oddVBand="0" w:evenVBand="0" w:oddHBand="0" w:evenHBand="0" w:firstRowFirstColumn="0" w:firstRowLastColumn="0" w:lastRowFirstColumn="0" w:lastRowLastColumn="0"/>
              <w:rPr>
                <w:rtl/>
              </w:rPr>
            </w:pPr>
            <w:r w:rsidRPr="00C55C67">
              <w:rPr>
                <w:rtl/>
              </w:rPr>
              <w:t>أستخدم الموارد المتاحة بأفضل شكل لتحقيق الأفكار الإبداعية</w:t>
            </w:r>
            <w:r w:rsidRPr="00C55C67">
              <w:t>.</w:t>
            </w:r>
          </w:p>
        </w:tc>
        <w:tc>
          <w:tcPr>
            <w:tcW w:w="1560" w:type="dxa"/>
            <w:shd w:val="clear" w:color="auto" w:fill="FFFFFF" w:themeFill="background1"/>
          </w:tcPr>
          <w:p w14:paraId="488FF37F" w14:textId="2BCB94D7" w:rsidR="00864780" w:rsidRPr="008834B7" w:rsidRDefault="00864780" w:rsidP="00864780">
            <w:pPr>
              <w:tabs>
                <w:tab w:val="left" w:pos="720"/>
              </w:tabs>
              <w:bidi/>
              <w:spacing w:before="24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9379AB">
              <w:rPr>
                <w:rFonts w:ascii="Traditional Arabic" w:hAnsi="Traditional Arabic" w:cs="Traditional Arabic" w:hint="cs"/>
                <w:sz w:val="32"/>
                <w:szCs w:val="32"/>
                <w:rtl/>
              </w:rPr>
              <w:t>0.8</w:t>
            </w:r>
            <w:r>
              <w:rPr>
                <w:rFonts w:ascii="Traditional Arabic" w:hAnsi="Traditional Arabic" w:cs="Traditional Arabic" w:hint="cs"/>
                <w:sz w:val="32"/>
                <w:szCs w:val="32"/>
                <w:rtl/>
              </w:rPr>
              <w:t>70</w:t>
            </w:r>
            <w:r w:rsidRPr="009379AB">
              <w:rPr>
                <w:rFonts w:ascii="Traditional Arabic" w:hAnsi="Traditional Arabic" w:cs="Traditional Arabic" w:hint="cs"/>
                <w:sz w:val="32"/>
                <w:szCs w:val="32"/>
                <w:rtl/>
              </w:rPr>
              <w:t>**</w:t>
            </w:r>
          </w:p>
        </w:tc>
      </w:tr>
    </w:tbl>
    <w:p w14:paraId="097A9502" w14:textId="77777777" w:rsidR="000807AD" w:rsidRPr="00C32724" w:rsidRDefault="000807AD" w:rsidP="000807AD">
      <w:pPr>
        <w:tabs>
          <w:tab w:val="left" w:pos="720"/>
        </w:tabs>
        <w:bidi/>
        <w:ind w:firstLine="567"/>
        <w:jc w:val="lowKashida"/>
        <w:rPr>
          <w:rFonts w:cs="Traditional Arabic"/>
          <w:b/>
          <w:bCs/>
          <w:sz w:val="28"/>
          <w:szCs w:val="28"/>
          <w:rtl/>
        </w:rPr>
      </w:pPr>
      <w:r w:rsidRPr="00C32724">
        <w:rPr>
          <w:rFonts w:cs="Traditional Arabic" w:hint="cs"/>
          <w:b/>
          <w:bCs/>
          <w:sz w:val="28"/>
          <w:szCs w:val="28"/>
          <w:rtl/>
        </w:rPr>
        <w:t>** عبارات دالة عند مستوى</w:t>
      </w:r>
      <w:r>
        <w:rPr>
          <w:rFonts w:cs="Traditional Arabic" w:hint="cs"/>
          <w:b/>
          <w:bCs/>
          <w:sz w:val="28"/>
          <w:szCs w:val="28"/>
          <w:rtl/>
        </w:rPr>
        <w:t xml:space="preserve"> أقل من</w:t>
      </w:r>
      <w:r w:rsidRPr="00C32724">
        <w:rPr>
          <w:rFonts w:cs="Traditional Arabic" w:hint="cs"/>
          <w:b/>
          <w:bCs/>
          <w:sz w:val="28"/>
          <w:szCs w:val="28"/>
          <w:rtl/>
        </w:rPr>
        <w:t xml:space="preserve"> 0.01 </w:t>
      </w:r>
    </w:p>
    <w:p w14:paraId="3EB318D0" w14:textId="77777777" w:rsidR="000807AD" w:rsidRDefault="000807AD" w:rsidP="000807AD">
      <w:pPr>
        <w:bidi/>
        <w:spacing w:after="160"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873660">
        <w:rPr>
          <w:rFonts w:ascii="Traditional Arabic" w:eastAsiaTheme="minorHAnsi" w:hAnsi="Traditional Arabic" w:cs="Traditional Arabic" w:hint="cs"/>
          <w:kern w:val="2"/>
          <w:sz w:val="32"/>
          <w:szCs w:val="32"/>
          <w:rtl/>
          <w:lang w:bidi="ar-EG"/>
          <w14:ligatures w14:val="standardContextual"/>
        </w:rPr>
        <w:t xml:space="preserve">من الجدول السَّابق يتَّضح أن جميع العبارات دالة عند مستوى </w:t>
      </w:r>
      <w:r>
        <w:rPr>
          <w:rFonts w:ascii="Traditional Arabic" w:eastAsiaTheme="minorHAnsi" w:hAnsi="Traditional Arabic" w:cs="Traditional Arabic" w:hint="cs"/>
          <w:kern w:val="2"/>
          <w:sz w:val="32"/>
          <w:szCs w:val="32"/>
          <w:rtl/>
          <w:lang w:bidi="ar-EG"/>
          <w14:ligatures w14:val="standardContextual"/>
        </w:rPr>
        <w:t xml:space="preserve">أقل من </w:t>
      </w:r>
      <w:r w:rsidRPr="00873660">
        <w:rPr>
          <w:rFonts w:ascii="Traditional Arabic" w:eastAsiaTheme="minorHAnsi" w:hAnsi="Traditional Arabic" w:cs="Traditional Arabic" w:hint="cs"/>
          <w:kern w:val="2"/>
          <w:sz w:val="32"/>
          <w:szCs w:val="32"/>
          <w:rtl/>
          <w:lang w:bidi="ar-EG"/>
          <w14:ligatures w14:val="standardContextual"/>
        </w:rPr>
        <w:t xml:space="preserve">(0.01)، وهو ما يوضح أن جميع الفقرات المكوِّنة للمحور </w:t>
      </w:r>
      <w:r>
        <w:rPr>
          <w:rFonts w:ascii="Traditional Arabic" w:eastAsiaTheme="minorHAnsi" w:hAnsi="Traditional Arabic" w:cs="Traditional Arabic" w:hint="cs"/>
          <w:kern w:val="2"/>
          <w:sz w:val="32"/>
          <w:szCs w:val="32"/>
          <w:rtl/>
          <w:lang w:bidi="ar-EG"/>
          <w14:ligatures w14:val="standardContextual"/>
        </w:rPr>
        <w:t>الثاني</w:t>
      </w:r>
      <w:r w:rsidRPr="00873660">
        <w:rPr>
          <w:rFonts w:ascii="Traditional Arabic" w:eastAsiaTheme="minorHAnsi" w:hAnsi="Traditional Arabic" w:cs="Traditional Arabic" w:hint="cs"/>
          <w:kern w:val="2"/>
          <w:sz w:val="32"/>
          <w:szCs w:val="32"/>
          <w:rtl/>
          <w:lang w:bidi="ar-EG"/>
          <w14:ligatures w14:val="standardContextual"/>
        </w:rPr>
        <w:t xml:space="preserve"> تتمتع بدرجة صدق كبيرة، تجعلها صالحة للتطبيق الميداني.</w:t>
      </w:r>
    </w:p>
    <w:p w14:paraId="1B5C1FE7" w14:textId="77777777" w:rsidR="000807AD" w:rsidRPr="00B21CA6" w:rsidRDefault="000807AD" w:rsidP="000807AD">
      <w:pPr>
        <w:numPr>
          <w:ilvl w:val="0"/>
          <w:numId w:val="46"/>
        </w:numPr>
        <w:tabs>
          <w:tab w:val="left" w:pos="423"/>
          <w:tab w:val="left" w:pos="720"/>
          <w:tab w:val="left" w:pos="849"/>
        </w:tabs>
        <w:bidi/>
        <w:spacing w:line="360" w:lineRule="auto"/>
        <w:contextualSpacing/>
        <w:jc w:val="lowKashida"/>
        <w:rPr>
          <w:rFonts w:cs="Traditional Arabic"/>
          <w:b/>
          <w:bCs/>
          <w:sz w:val="32"/>
          <w:szCs w:val="32"/>
          <w:rtl/>
        </w:rPr>
      </w:pPr>
      <w:r w:rsidRPr="00B21CA6">
        <w:rPr>
          <w:rFonts w:cs="Traditional Arabic" w:hint="cs"/>
          <w:b/>
          <w:bCs/>
          <w:sz w:val="32"/>
          <w:szCs w:val="32"/>
          <w:rtl/>
        </w:rPr>
        <w:lastRenderedPageBreak/>
        <w:t xml:space="preserve">ثبات </w:t>
      </w:r>
      <w:r>
        <w:rPr>
          <w:rFonts w:cs="Traditional Arabic" w:hint="cs"/>
          <w:b/>
          <w:bCs/>
          <w:sz w:val="32"/>
          <w:szCs w:val="32"/>
          <w:rtl/>
        </w:rPr>
        <w:t>أ</w:t>
      </w:r>
      <w:r w:rsidRPr="00B21CA6">
        <w:rPr>
          <w:rFonts w:cs="Traditional Arabic" w:hint="cs"/>
          <w:b/>
          <w:bCs/>
          <w:sz w:val="32"/>
          <w:szCs w:val="32"/>
          <w:rtl/>
        </w:rPr>
        <w:t>داة الدراسة:</w:t>
      </w:r>
    </w:p>
    <w:p w14:paraId="38409272" w14:textId="77777777" w:rsidR="000807AD" w:rsidRPr="00C32724" w:rsidRDefault="000807AD" w:rsidP="000807AD">
      <w:pPr>
        <w:tabs>
          <w:tab w:val="left" w:pos="720"/>
        </w:tabs>
        <w:bidi/>
        <w:spacing w:line="360" w:lineRule="auto"/>
        <w:ind w:firstLine="567"/>
        <w:jc w:val="both"/>
        <w:rPr>
          <w:rFonts w:cs="Traditional Arabic"/>
          <w:sz w:val="32"/>
          <w:szCs w:val="32"/>
          <w:rtl/>
        </w:rPr>
      </w:pPr>
      <w:r w:rsidRPr="00C32724">
        <w:rPr>
          <w:rFonts w:cs="Traditional Arabic"/>
          <w:sz w:val="32"/>
          <w:szCs w:val="32"/>
          <w:rtl/>
        </w:rPr>
        <w:t>للتأكد من ثبات الاستبانة؛ تم استخدام أسلوب الفاصل الزمني مع إعادة التطبيق، حيث طبقت أداة الدراسة على العينة الاستطلاعية ذاتها مرة أخرى بعد مضي أسبوعين للحصول على استجابات</w:t>
      </w:r>
      <w:r>
        <w:rPr>
          <w:rFonts w:cs="Traditional Arabic" w:hint="cs"/>
          <w:sz w:val="32"/>
          <w:szCs w:val="32"/>
          <w:rtl/>
        </w:rPr>
        <w:t>هم</w:t>
      </w:r>
      <w:r w:rsidRPr="00C32724">
        <w:rPr>
          <w:rFonts w:cs="Traditional Arabic"/>
          <w:sz w:val="32"/>
          <w:szCs w:val="32"/>
          <w:rtl/>
        </w:rPr>
        <w:t xml:space="preserve">، ومن ثم حساب معامل ألفا </w:t>
      </w:r>
      <w:proofErr w:type="spellStart"/>
      <w:r w:rsidRPr="00C32724">
        <w:rPr>
          <w:rFonts w:cs="Traditional Arabic"/>
          <w:sz w:val="32"/>
          <w:szCs w:val="32"/>
          <w:rtl/>
        </w:rPr>
        <w:t>كرونباخ</w:t>
      </w:r>
      <w:proofErr w:type="spellEnd"/>
      <w:r w:rsidRPr="00C32724">
        <w:rPr>
          <w:rFonts w:cs="Traditional Arabic"/>
          <w:sz w:val="32"/>
          <w:szCs w:val="32"/>
          <w:rtl/>
        </w:rPr>
        <w:t xml:space="preserve"> (</w:t>
      </w:r>
      <w:r w:rsidRPr="00C32724">
        <w:rPr>
          <w:rFonts w:ascii="Traditional Arabic" w:hAnsi="Traditional Arabic" w:cs="Traditional Arabic"/>
          <w:sz w:val="32"/>
          <w:szCs w:val="32"/>
        </w:rPr>
        <w:t>Cronbach's Alpha</w:t>
      </w:r>
      <w:r w:rsidRPr="00C32724">
        <w:rPr>
          <w:rFonts w:cs="Traditional Arabic"/>
          <w:sz w:val="32"/>
          <w:szCs w:val="32"/>
          <w:rtl/>
        </w:rPr>
        <w:t>) بين استجاباته</w:t>
      </w:r>
      <w:r>
        <w:rPr>
          <w:rFonts w:cs="Traditional Arabic" w:hint="cs"/>
          <w:sz w:val="32"/>
          <w:szCs w:val="32"/>
          <w:rtl/>
        </w:rPr>
        <w:t>م</w:t>
      </w:r>
      <w:r w:rsidRPr="00C32724">
        <w:rPr>
          <w:rFonts w:cs="Traditional Arabic"/>
          <w:sz w:val="32"/>
          <w:szCs w:val="32"/>
          <w:rtl/>
        </w:rPr>
        <w:t xml:space="preserve"> في المرتين الأولى والثانية. وذلك كما هو موضح في </w:t>
      </w:r>
      <w:r w:rsidRPr="00C32724">
        <w:rPr>
          <w:rFonts w:cs="Traditional Arabic" w:hint="cs"/>
          <w:sz w:val="32"/>
          <w:szCs w:val="32"/>
          <w:rtl/>
        </w:rPr>
        <w:t>الجدول التَّالي:</w:t>
      </w:r>
    </w:p>
    <w:p w14:paraId="2B4BE005" w14:textId="09FC2602" w:rsidR="000807AD" w:rsidRPr="00C32724" w:rsidRDefault="001B3775" w:rsidP="00B84537">
      <w:pPr>
        <w:tabs>
          <w:tab w:val="left" w:pos="720"/>
          <w:tab w:val="left" w:pos="1427"/>
        </w:tabs>
        <w:bidi/>
        <w:spacing w:line="360" w:lineRule="auto"/>
        <w:jc w:val="center"/>
        <w:outlineLvl w:val="0"/>
        <w:rPr>
          <w:rFonts w:cs="Traditional Arabic"/>
          <w:bCs/>
          <w:sz w:val="28"/>
          <w:szCs w:val="28"/>
          <w:rtl/>
        </w:rPr>
      </w:pPr>
      <w:r w:rsidRPr="00C32724">
        <w:rPr>
          <w:rFonts w:cs="Traditional Arabic" w:hint="cs"/>
          <w:bCs/>
          <w:sz w:val="28"/>
          <w:szCs w:val="28"/>
          <w:rtl/>
        </w:rPr>
        <w:t xml:space="preserve">جدول </w:t>
      </w:r>
      <w:r>
        <w:rPr>
          <w:rFonts w:cs="Traditional Arabic" w:hint="cs"/>
          <w:bCs/>
          <w:sz w:val="28"/>
          <w:szCs w:val="28"/>
          <w:rtl/>
        </w:rPr>
        <w:t xml:space="preserve">رقم </w:t>
      </w:r>
      <w:r w:rsidR="000807AD" w:rsidRPr="00C32724">
        <w:rPr>
          <w:rFonts w:cs="Traditional Arabic" w:hint="cs"/>
          <w:bCs/>
          <w:sz w:val="28"/>
          <w:szCs w:val="28"/>
          <w:rtl/>
        </w:rPr>
        <w:t xml:space="preserve">(8) معاملات ثبات ألفا </w:t>
      </w:r>
      <w:proofErr w:type="spellStart"/>
      <w:r w:rsidR="000807AD" w:rsidRPr="00C32724">
        <w:rPr>
          <w:rFonts w:cs="Traditional Arabic" w:hint="cs"/>
          <w:bCs/>
          <w:sz w:val="28"/>
          <w:szCs w:val="28"/>
          <w:rtl/>
        </w:rPr>
        <w:t>كرونباخ</w:t>
      </w:r>
      <w:proofErr w:type="spellEnd"/>
    </w:p>
    <w:tbl>
      <w:tblPr>
        <w:bidiVisual/>
        <w:tblW w:w="8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4111"/>
        <w:gridCol w:w="1580"/>
        <w:gridCol w:w="2813"/>
      </w:tblGrid>
      <w:tr w:rsidR="000807AD" w:rsidRPr="00C32724" w14:paraId="37111218" w14:textId="77777777" w:rsidTr="003154FF">
        <w:trPr>
          <w:trHeight w:val="529"/>
          <w:jc w:val="center"/>
        </w:trPr>
        <w:tc>
          <w:tcPr>
            <w:tcW w:w="4111" w:type="dxa"/>
            <w:shd w:val="clear" w:color="auto" w:fill="D9E2F3" w:themeFill="accent1" w:themeFillTint="33"/>
          </w:tcPr>
          <w:p w14:paraId="18DDE44E" w14:textId="77777777" w:rsidR="000807AD" w:rsidRPr="00C32724" w:rsidRDefault="000807AD" w:rsidP="003154FF">
            <w:pPr>
              <w:tabs>
                <w:tab w:val="left" w:pos="720"/>
              </w:tabs>
              <w:bidi/>
              <w:spacing w:line="360" w:lineRule="auto"/>
              <w:jc w:val="center"/>
              <w:rPr>
                <w:rFonts w:cs="Traditional Arabic"/>
                <w:bCs/>
                <w:sz w:val="28"/>
                <w:szCs w:val="28"/>
                <w:rtl/>
              </w:rPr>
            </w:pPr>
            <w:r>
              <w:rPr>
                <w:rFonts w:cs="Traditional Arabic" w:hint="cs"/>
                <w:bCs/>
                <w:sz w:val="28"/>
                <w:szCs w:val="28"/>
                <w:rtl/>
              </w:rPr>
              <w:t>محاور الاستبانة</w:t>
            </w:r>
          </w:p>
        </w:tc>
        <w:tc>
          <w:tcPr>
            <w:tcW w:w="1580" w:type="dxa"/>
            <w:shd w:val="clear" w:color="auto" w:fill="D9E2F3" w:themeFill="accent1" w:themeFillTint="33"/>
            <w:vAlign w:val="center"/>
          </w:tcPr>
          <w:p w14:paraId="138C3890" w14:textId="77777777" w:rsidR="000807AD" w:rsidRPr="00C32724" w:rsidRDefault="000807AD" w:rsidP="003154FF">
            <w:pPr>
              <w:tabs>
                <w:tab w:val="left" w:pos="720"/>
              </w:tabs>
              <w:bidi/>
              <w:spacing w:line="360" w:lineRule="auto"/>
              <w:jc w:val="center"/>
              <w:rPr>
                <w:rFonts w:cs="Traditional Arabic"/>
                <w:bCs/>
                <w:sz w:val="28"/>
                <w:szCs w:val="28"/>
              </w:rPr>
            </w:pPr>
            <w:r w:rsidRPr="00C32724">
              <w:rPr>
                <w:rFonts w:cs="Traditional Arabic" w:hint="cs"/>
                <w:bCs/>
                <w:sz w:val="28"/>
                <w:szCs w:val="28"/>
                <w:rtl/>
              </w:rPr>
              <w:t>عدد البنود</w:t>
            </w:r>
          </w:p>
        </w:tc>
        <w:tc>
          <w:tcPr>
            <w:tcW w:w="2813" w:type="dxa"/>
            <w:shd w:val="clear" w:color="auto" w:fill="D9E2F3" w:themeFill="accent1" w:themeFillTint="33"/>
          </w:tcPr>
          <w:p w14:paraId="0562B6F2" w14:textId="77777777" w:rsidR="000807AD" w:rsidRPr="00C32724" w:rsidRDefault="000807AD" w:rsidP="003154FF">
            <w:pPr>
              <w:tabs>
                <w:tab w:val="left" w:pos="720"/>
              </w:tabs>
              <w:bidi/>
              <w:spacing w:line="360" w:lineRule="auto"/>
              <w:jc w:val="center"/>
              <w:rPr>
                <w:rFonts w:cs="Traditional Arabic"/>
                <w:bCs/>
                <w:sz w:val="28"/>
                <w:szCs w:val="28"/>
              </w:rPr>
            </w:pPr>
            <w:r w:rsidRPr="00C32724">
              <w:rPr>
                <w:rFonts w:cs="Traditional Arabic" w:hint="cs"/>
                <w:bCs/>
                <w:sz w:val="28"/>
                <w:szCs w:val="28"/>
                <w:rtl/>
              </w:rPr>
              <w:t xml:space="preserve">معامل الثبات ألفا </w:t>
            </w:r>
            <w:proofErr w:type="spellStart"/>
            <w:r w:rsidRPr="00C32724">
              <w:rPr>
                <w:rFonts w:cs="Traditional Arabic" w:hint="cs"/>
                <w:bCs/>
                <w:sz w:val="28"/>
                <w:szCs w:val="28"/>
                <w:rtl/>
              </w:rPr>
              <w:t>كرونباخ</w:t>
            </w:r>
            <w:proofErr w:type="spellEnd"/>
          </w:p>
        </w:tc>
      </w:tr>
      <w:tr w:rsidR="000807AD" w:rsidRPr="00C32724" w14:paraId="0FBCFD1B" w14:textId="77777777" w:rsidTr="003154FF">
        <w:trPr>
          <w:trHeight w:val="456"/>
          <w:jc w:val="center"/>
        </w:trPr>
        <w:tc>
          <w:tcPr>
            <w:tcW w:w="4111" w:type="dxa"/>
            <w:shd w:val="clear" w:color="auto" w:fill="FFFFFF"/>
          </w:tcPr>
          <w:p w14:paraId="24EFF4B1" w14:textId="77777777" w:rsidR="000807AD" w:rsidRPr="00C17292" w:rsidRDefault="000807AD" w:rsidP="003154FF">
            <w:pPr>
              <w:tabs>
                <w:tab w:val="left" w:pos="720"/>
                <w:tab w:val="left" w:pos="1427"/>
              </w:tabs>
              <w:bidi/>
              <w:spacing w:line="360" w:lineRule="auto"/>
              <w:jc w:val="center"/>
              <w:outlineLvl w:val="0"/>
              <w:rPr>
                <w:rFonts w:cs="Traditional Arabic"/>
                <w:bCs/>
                <w:sz w:val="28"/>
                <w:szCs w:val="28"/>
                <w:rtl/>
              </w:rPr>
            </w:pPr>
            <w:r w:rsidRPr="00C17292">
              <w:rPr>
                <w:rFonts w:cs="Traditional Arabic" w:hint="cs"/>
                <w:bCs/>
                <w:sz w:val="28"/>
                <w:szCs w:val="28"/>
                <w:rtl/>
              </w:rPr>
              <w:t>المحور الأول</w:t>
            </w:r>
          </w:p>
        </w:tc>
        <w:tc>
          <w:tcPr>
            <w:tcW w:w="1580" w:type="dxa"/>
            <w:shd w:val="clear" w:color="auto" w:fill="FFFFFF"/>
            <w:vAlign w:val="center"/>
          </w:tcPr>
          <w:p w14:paraId="248AF934" w14:textId="1AF611A5" w:rsidR="000807AD" w:rsidRPr="00C17292" w:rsidRDefault="003154FF" w:rsidP="003154FF">
            <w:pPr>
              <w:tabs>
                <w:tab w:val="left" w:pos="720"/>
              </w:tabs>
              <w:bidi/>
              <w:spacing w:line="360" w:lineRule="auto"/>
              <w:jc w:val="center"/>
              <w:rPr>
                <w:rFonts w:cs="Traditional Arabic"/>
                <w:bCs/>
                <w:sz w:val="28"/>
                <w:szCs w:val="28"/>
                <w:rtl/>
              </w:rPr>
            </w:pPr>
            <w:r>
              <w:rPr>
                <w:rFonts w:cs="Traditional Arabic" w:hint="cs"/>
                <w:bCs/>
                <w:sz w:val="28"/>
                <w:szCs w:val="28"/>
                <w:rtl/>
              </w:rPr>
              <w:t>22</w:t>
            </w:r>
          </w:p>
        </w:tc>
        <w:tc>
          <w:tcPr>
            <w:tcW w:w="2813" w:type="dxa"/>
          </w:tcPr>
          <w:p w14:paraId="0286FDA3" w14:textId="77777777" w:rsidR="000807AD" w:rsidRPr="00C17292" w:rsidRDefault="000807AD" w:rsidP="003154FF">
            <w:pPr>
              <w:tabs>
                <w:tab w:val="left" w:pos="720"/>
              </w:tabs>
              <w:bidi/>
              <w:spacing w:line="360" w:lineRule="auto"/>
              <w:jc w:val="center"/>
              <w:rPr>
                <w:rFonts w:cs="Traditional Arabic"/>
                <w:b/>
                <w:bCs/>
                <w:sz w:val="28"/>
                <w:szCs w:val="28"/>
                <w:rtl/>
              </w:rPr>
            </w:pPr>
            <w:r w:rsidRPr="00C17292">
              <w:rPr>
                <w:rFonts w:ascii="Traditional Arabic" w:hAnsi="Traditional Arabic" w:cs="Traditional Arabic" w:hint="cs"/>
                <w:b/>
                <w:bCs/>
                <w:sz w:val="28"/>
                <w:szCs w:val="28"/>
                <w:rtl/>
              </w:rPr>
              <w:t>0.863</w:t>
            </w:r>
          </w:p>
        </w:tc>
      </w:tr>
      <w:tr w:rsidR="000807AD" w:rsidRPr="00C32724" w14:paraId="141315A6" w14:textId="77777777" w:rsidTr="003154FF">
        <w:trPr>
          <w:trHeight w:val="456"/>
          <w:jc w:val="center"/>
        </w:trPr>
        <w:tc>
          <w:tcPr>
            <w:tcW w:w="4111" w:type="dxa"/>
            <w:shd w:val="clear" w:color="auto" w:fill="FFFFFF"/>
          </w:tcPr>
          <w:p w14:paraId="6046B2B3" w14:textId="77777777" w:rsidR="000807AD" w:rsidRPr="00C17292" w:rsidRDefault="000807AD" w:rsidP="003154FF">
            <w:pPr>
              <w:tabs>
                <w:tab w:val="left" w:pos="720"/>
                <w:tab w:val="left" w:pos="1427"/>
              </w:tabs>
              <w:bidi/>
              <w:spacing w:line="360" w:lineRule="auto"/>
              <w:jc w:val="center"/>
              <w:outlineLvl w:val="0"/>
              <w:rPr>
                <w:rFonts w:cs="Traditional Arabic"/>
                <w:bCs/>
                <w:sz w:val="28"/>
                <w:szCs w:val="28"/>
                <w:rtl/>
              </w:rPr>
            </w:pPr>
            <w:r w:rsidRPr="00C17292">
              <w:rPr>
                <w:rFonts w:cs="Traditional Arabic" w:hint="cs"/>
                <w:bCs/>
                <w:sz w:val="28"/>
                <w:szCs w:val="28"/>
                <w:rtl/>
              </w:rPr>
              <w:t>المحور الثاني</w:t>
            </w:r>
          </w:p>
        </w:tc>
        <w:tc>
          <w:tcPr>
            <w:tcW w:w="1580" w:type="dxa"/>
            <w:shd w:val="clear" w:color="auto" w:fill="FFFFFF"/>
            <w:vAlign w:val="center"/>
          </w:tcPr>
          <w:p w14:paraId="13426F39" w14:textId="21A9D58B" w:rsidR="000807AD" w:rsidRPr="00C17292" w:rsidRDefault="003154FF" w:rsidP="003154FF">
            <w:pPr>
              <w:tabs>
                <w:tab w:val="left" w:pos="720"/>
              </w:tabs>
              <w:bidi/>
              <w:spacing w:line="360" w:lineRule="auto"/>
              <w:jc w:val="center"/>
              <w:rPr>
                <w:rFonts w:cs="Traditional Arabic"/>
                <w:bCs/>
                <w:sz w:val="28"/>
                <w:szCs w:val="28"/>
                <w:rtl/>
              </w:rPr>
            </w:pPr>
            <w:r>
              <w:rPr>
                <w:rFonts w:cs="Traditional Arabic" w:hint="cs"/>
                <w:bCs/>
                <w:sz w:val="28"/>
                <w:szCs w:val="28"/>
                <w:rtl/>
              </w:rPr>
              <w:t>20</w:t>
            </w:r>
          </w:p>
        </w:tc>
        <w:tc>
          <w:tcPr>
            <w:tcW w:w="2813" w:type="dxa"/>
          </w:tcPr>
          <w:p w14:paraId="76B18A49" w14:textId="77777777" w:rsidR="000807AD" w:rsidRPr="00C17292" w:rsidRDefault="000807AD" w:rsidP="003154FF">
            <w:pPr>
              <w:tabs>
                <w:tab w:val="left" w:pos="720"/>
              </w:tabs>
              <w:bidi/>
              <w:spacing w:line="360" w:lineRule="auto"/>
              <w:jc w:val="center"/>
              <w:rPr>
                <w:rFonts w:cs="Traditional Arabic"/>
                <w:b/>
                <w:bCs/>
                <w:sz w:val="28"/>
                <w:szCs w:val="28"/>
                <w:rtl/>
              </w:rPr>
            </w:pPr>
            <w:r w:rsidRPr="00C17292">
              <w:rPr>
                <w:rFonts w:ascii="Traditional Arabic" w:hAnsi="Traditional Arabic" w:cs="Traditional Arabic" w:hint="cs"/>
                <w:b/>
                <w:bCs/>
                <w:sz w:val="28"/>
                <w:szCs w:val="28"/>
                <w:rtl/>
              </w:rPr>
              <w:t>0.926</w:t>
            </w:r>
          </w:p>
        </w:tc>
      </w:tr>
      <w:tr w:rsidR="000807AD" w:rsidRPr="00C32724" w14:paraId="5B6CFEBB" w14:textId="77777777" w:rsidTr="003154FF">
        <w:trPr>
          <w:trHeight w:val="70"/>
          <w:jc w:val="center"/>
        </w:trPr>
        <w:tc>
          <w:tcPr>
            <w:tcW w:w="4111" w:type="dxa"/>
            <w:shd w:val="clear" w:color="auto" w:fill="FFFFFF"/>
          </w:tcPr>
          <w:p w14:paraId="3C58065D" w14:textId="77777777" w:rsidR="000807AD" w:rsidRPr="00C17292" w:rsidRDefault="000807AD" w:rsidP="003154FF">
            <w:pPr>
              <w:tabs>
                <w:tab w:val="left" w:pos="720"/>
                <w:tab w:val="left" w:pos="1427"/>
              </w:tabs>
              <w:bidi/>
              <w:spacing w:line="360" w:lineRule="auto"/>
              <w:jc w:val="center"/>
              <w:outlineLvl w:val="0"/>
              <w:rPr>
                <w:rFonts w:cs="Traditional Arabic"/>
                <w:bCs/>
                <w:sz w:val="28"/>
                <w:szCs w:val="28"/>
                <w:rtl/>
              </w:rPr>
            </w:pPr>
            <w:r w:rsidRPr="00C17292">
              <w:rPr>
                <w:rFonts w:cs="Traditional Arabic" w:hint="cs"/>
                <w:bCs/>
                <w:sz w:val="28"/>
                <w:szCs w:val="28"/>
                <w:rtl/>
              </w:rPr>
              <w:t>معامل الثبات الكلي</w:t>
            </w:r>
          </w:p>
        </w:tc>
        <w:tc>
          <w:tcPr>
            <w:tcW w:w="1580" w:type="dxa"/>
            <w:shd w:val="clear" w:color="auto" w:fill="FFFFFF"/>
            <w:vAlign w:val="center"/>
          </w:tcPr>
          <w:p w14:paraId="17F8F827" w14:textId="46AD789B" w:rsidR="000807AD" w:rsidRPr="00C17292" w:rsidRDefault="000370E8" w:rsidP="003154FF">
            <w:pPr>
              <w:tabs>
                <w:tab w:val="left" w:pos="720"/>
              </w:tabs>
              <w:bidi/>
              <w:spacing w:line="360" w:lineRule="auto"/>
              <w:jc w:val="center"/>
              <w:rPr>
                <w:rFonts w:cs="Traditional Arabic"/>
                <w:bCs/>
                <w:sz w:val="28"/>
                <w:szCs w:val="28"/>
                <w:rtl/>
              </w:rPr>
            </w:pPr>
            <w:r>
              <w:rPr>
                <w:rFonts w:cs="Traditional Arabic" w:hint="cs"/>
                <w:bCs/>
                <w:sz w:val="28"/>
                <w:szCs w:val="28"/>
                <w:rtl/>
              </w:rPr>
              <w:t>42</w:t>
            </w:r>
          </w:p>
        </w:tc>
        <w:tc>
          <w:tcPr>
            <w:tcW w:w="2813" w:type="dxa"/>
          </w:tcPr>
          <w:p w14:paraId="4554A5E4" w14:textId="1DF8329D" w:rsidR="000807AD" w:rsidRPr="00C17292" w:rsidRDefault="000807AD" w:rsidP="003154FF">
            <w:pPr>
              <w:tabs>
                <w:tab w:val="left" w:pos="720"/>
              </w:tabs>
              <w:bidi/>
              <w:spacing w:line="360" w:lineRule="auto"/>
              <w:jc w:val="center"/>
              <w:rPr>
                <w:rFonts w:cs="Traditional Arabic"/>
                <w:b/>
                <w:bCs/>
                <w:sz w:val="28"/>
                <w:szCs w:val="28"/>
                <w:rtl/>
              </w:rPr>
            </w:pPr>
            <w:r w:rsidRPr="00C17292">
              <w:rPr>
                <w:rFonts w:ascii="Traditional Arabic" w:hAnsi="Traditional Arabic" w:cs="Traditional Arabic" w:hint="cs"/>
                <w:b/>
                <w:bCs/>
                <w:sz w:val="28"/>
                <w:szCs w:val="28"/>
                <w:rtl/>
              </w:rPr>
              <w:t>0.9</w:t>
            </w:r>
            <w:r w:rsidR="003154FF">
              <w:rPr>
                <w:rFonts w:ascii="Traditional Arabic" w:hAnsi="Traditional Arabic" w:cs="Traditional Arabic" w:hint="cs"/>
                <w:b/>
                <w:bCs/>
                <w:sz w:val="28"/>
                <w:szCs w:val="28"/>
                <w:rtl/>
              </w:rPr>
              <w:t>06</w:t>
            </w:r>
          </w:p>
        </w:tc>
      </w:tr>
    </w:tbl>
    <w:p w14:paraId="7F754324" w14:textId="0E492D61" w:rsidR="000807AD" w:rsidRDefault="000807AD" w:rsidP="000807AD">
      <w:pPr>
        <w:tabs>
          <w:tab w:val="left" w:pos="720"/>
        </w:tabs>
        <w:bidi/>
        <w:spacing w:before="240" w:line="360" w:lineRule="auto"/>
        <w:ind w:firstLine="567"/>
        <w:jc w:val="both"/>
        <w:rPr>
          <w:rFonts w:cs="Traditional Arabic"/>
          <w:sz w:val="32"/>
          <w:szCs w:val="32"/>
          <w:rtl/>
        </w:rPr>
      </w:pPr>
      <w:r w:rsidRPr="00FD0202">
        <w:rPr>
          <w:rFonts w:cs="Traditional Arabic"/>
          <w:sz w:val="32"/>
          <w:szCs w:val="32"/>
          <w:rtl/>
        </w:rPr>
        <w:t>من خلال النتائج الموضحة أعلاه يتضح أن ثبات جميع محاور الدّراسة مرتفع، حيث تراوحت قيم معامل الثبات ألفا ما بين (0.863 – 0.926) على التوالي؛ كما بلغت قيمة معامل الثبات الكلي (0.90</w:t>
      </w:r>
      <w:r w:rsidR="000370E8">
        <w:rPr>
          <w:rFonts w:cs="Traditional Arabic" w:hint="cs"/>
          <w:sz w:val="32"/>
          <w:szCs w:val="32"/>
          <w:rtl/>
        </w:rPr>
        <w:t>6</w:t>
      </w:r>
      <w:r w:rsidRPr="00FD0202">
        <w:rPr>
          <w:rFonts w:cs="Traditional Arabic"/>
          <w:sz w:val="32"/>
          <w:szCs w:val="32"/>
          <w:rtl/>
        </w:rPr>
        <w:t xml:space="preserve">)، </w:t>
      </w:r>
      <w:r>
        <w:rPr>
          <w:rFonts w:cs="Traditional Arabic" w:hint="cs"/>
          <w:sz w:val="32"/>
          <w:szCs w:val="32"/>
          <w:rtl/>
        </w:rPr>
        <w:t>و</w:t>
      </w:r>
      <w:r w:rsidRPr="00FD0202">
        <w:rPr>
          <w:rFonts w:cs="Traditional Arabic"/>
          <w:sz w:val="32"/>
          <w:szCs w:val="32"/>
          <w:rtl/>
        </w:rPr>
        <w:t>جميعها قيم ثبات مرتفعة توضح صلاحية أداة الدراسة للتطبيق الميداني.</w:t>
      </w:r>
    </w:p>
    <w:p w14:paraId="509DBBE8" w14:textId="77777777" w:rsidR="000807AD" w:rsidRPr="0023377E" w:rsidRDefault="000807AD" w:rsidP="000807AD">
      <w:pPr>
        <w:numPr>
          <w:ilvl w:val="0"/>
          <w:numId w:val="46"/>
        </w:numPr>
        <w:tabs>
          <w:tab w:val="left" w:pos="423"/>
          <w:tab w:val="left" w:pos="720"/>
          <w:tab w:val="left" w:pos="849"/>
        </w:tabs>
        <w:bidi/>
        <w:spacing w:line="360" w:lineRule="auto"/>
        <w:contextualSpacing/>
        <w:jc w:val="lowKashida"/>
        <w:rPr>
          <w:rFonts w:cs="Traditional Arabic"/>
          <w:b/>
          <w:bCs/>
          <w:sz w:val="32"/>
          <w:szCs w:val="32"/>
          <w:rtl/>
        </w:rPr>
      </w:pPr>
      <w:r w:rsidRPr="0023377E">
        <w:rPr>
          <w:rFonts w:cs="Traditional Arabic" w:hint="cs"/>
          <w:b/>
          <w:bCs/>
          <w:sz w:val="32"/>
          <w:szCs w:val="32"/>
          <w:rtl/>
        </w:rPr>
        <w:t>تصحيح الاستبانة:</w:t>
      </w:r>
    </w:p>
    <w:p w14:paraId="4E3E88A0" w14:textId="77777777" w:rsidR="000807AD" w:rsidRDefault="000807AD" w:rsidP="000807AD">
      <w:pPr>
        <w:tabs>
          <w:tab w:val="left" w:pos="6303"/>
        </w:tabs>
        <w:bidi/>
        <w:spacing w:after="160"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C85084">
        <w:rPr>
          <w:rFonts w:ascii="Traditional Arabic" w:eastAsiaTheme="minorHAnsi" w:hAnsi="Traditional Arabic" w:cs="Traditional Arabic" w:hint="cs"/>
          <w:kern w:val="2"/>
          <w:sz w:val="32"/>
          <w:szCs w:val="32"/>
          <w:rtl/>
          <w:lang w:bidi="ar-EG"/>
          <w14:ligatures w14:val="standardContextual"/>
        </w:rPr>
        <w:t>لتسهيل تفسير النتائج استخدمت الباحثة الأسلوب التالي لتحديد مستوى الإجابة على بنود الأداة، حيث تم إعطاء وزن للبدائل الموضحة في الجدول التالي؛ ليتم معالجتها احصائيا، كما يلي:</w:t>
      </w:r>
    </w:p>
    <w:p w14:paraId="500C37B1" w14:textId="77777777" w:rsidR="000807AD" w:rsidRDefault="000807AD" w:rsidP="000807AD">
      <w:pPr>
        <w:tabs>
          <w:tab w:val="left" w:pos="6303"/>
        </w:tabs>
        <w:bidi/>
        <w:spacing w:after="160" w:line="360" w:lineRule="auto"/>
        <w:ind w:firstLine="720"/>
        <w:jc w:val="both"/>
        <w:rPr>
          <w:rFonts w:ascii="Traditional Arabic" w:eastAsiaTheme="minorHAnsi" w:hAnsi="Traditional Arabic" w:cs="Traditional Arabic"/>
          <w:kern w:val="2"/>
          <w:sz w:val="32"/>
          <w:szCs w:val="32"/>
          <w:rtl/>
          <w:lang w:bidi="ar-EG"/>
          <w14:ligatures w14:val="standardContextual"/>
        </w:rPr>
      </w:pPr>
    </w:p>
    <w:p w14:paraId="3A50690A" w14:textId="6F74780D" w:rsidR="000807AD" w:rsidRPr="000A699B" w:rsidRDefault="000807AD" w:rsidP="000807AD">
      <w:pPr>
        <w:tabs>
          <w:tab w:val="left" w:pos="720"/>
          <w:tab w:val="left" w:pos="1427"/>
        </w:tabs>
        <w:bidi/>
        <w:jc w:val="center"/>
        <w:outlineLvl w:val="0"/>
        <w:rPr>
          <w:rFonts w:cs="Traditional Arabic"/>
          <w:bCs/>
          <w:sz w:val="28"/>
          <w:szCs w:val="28"/>
          <w:rtl/>
        </w:rPr>
      </w:pPr>
      <w:r w:rsidRPr="000A699B">
        <w:rPr>
          <w:rFonts w:cs="Traditional Arabic" w:hint="cs"/>
          <w:bCs/>
          <w:sz w:val="28"/>
          <w:szCs w:val="28"/>
          <w:rtl/>
        </w:rPr>
        <w:t xml:space="preserve">جدول </w:t>
      </w:r>
      <w:r w:rsidR="001B3775">
        <w:rPr>
          <w:rFonts w:cs="Traditional Arabic" w:hint="cs"/>
          <w:bCs/>
          <w:sz w:val="28"/>
          <w:szCs w:val="28"/>
          <w:rtl/>
        </w:rPr>
        <w:t xml:space="preserve">رقم </w:t>
      </w:r>
      <w:r w:rsidRPr="000A699B">
        <w:rPr>
          <w:rFonts w:cs="Traditional Arabic" w:hint="cs"/>
          <w:bCs/>
          <w:sz w:val="28"/>
          <w:szCs w:val="28"/>
          <w:rtl/>
        </w:rPr>
        <w:t>(</w:t>
      </w:r>
      <w:r>
        <w:rPr>
          <w:rFonts w:cs="Traditional Arabic" w:hint="cs"/>
          <w:bCs/>
          <w:sz w:val="28"/>
          <w:szCs w:val="28"/>
          <w:rtl/>
        </w:rPr>
        <w:t>9</w:t>
      </w:r>
      <w:r w:rsidRPr="000A699B">
        <w:rPr>
          <w:rFonts w:cs="Traditional Arabic" w:hint="cs"/>
          <w:bCs/>
          <w:sz w:val="28"/>
          <w:szCs w:val="28"/>
          <w:rtl/>
        </w:rPr>
        <w:t xml:space="preserve">) </w:t>
      </w:r>
    </w:p>
    <w:p w14:paraId="39DA83DE" w14:textId="77777777" w:rsidR="000807AD" w:rsidRPr="000A699B" w:rsidRDefault="000807AD" w:rsidP="000807AD">
      <w:pPr>
        <w:tabs>
          <w:tab w:val="left" w:pos="720"/>
          <w:tab w:val="left" w:pos="1427"/>
        </w:tabs>
        <w:bidi/>
        <w:spacing w:after="240"/>
        <w:jc w:val="center"/>
        <w:outlineLvl w:val="0"/>
        <w:rPr>
          <w:rFonts w:cs="Traditional Arabic"/>
          <w:bCs/>
          <w:sz w:val="28"/>
          <w:szCs w:val="28"/>
          <w:rtl/>
        </w:rPr>
      </w:pPr>
      <w:r w:rsidRPr="000A699B">
        <w:rPr>
          <w:rFonts w:cs="Traditional Arabic" w:hint="cs"/>
          <w:bCs/>
          <w:sz w:val="28"/>
          <w:szCs w:val="28"/>
          <w:rtl/>
        </w:rPr>
        <w:t>تصحيح أداة الدراسة</w:t>
      </w:r>
    </w:p>
    <w:tbl>
      <w:tblPr>
        <w:tblStyle w:val="GridTable4-Accent2"/>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2"/>
        <w:gridCol w:w="1502"/>
        <w:gridCol w:w="1503"/>
        <w:gridCol w:w="1503"/>
        <w:gridCol w:w="1503"/>
        <w:gridCol w:w="1503"/>
      </w:tblGrid>
      <w:tr w:rsidR="000807AD" w14:paraId="4185950D" w14:textId="77777777" w:rsidTr="00863D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Borders>
              <w:top w:val="none" w:sz="0" w:space="0" w:color="auto"/>
              <w:left w:val="none" w:sz="0" w:space="0" w:color="auto"/>
              <w:bottom w:val="none" w:sz="0" w:space="0" w:color="auto"/>
              <w:right w:val="none" w:sz="0" w:space="0" w:color="auto"/>
            </w:tcBorders>
          </w:tcPr>
          <w:p w14:paraId="0F01B052" w14:textId="77777777" w:rsidR="000807AD" w:rsidRPr="00C85084" w:rsidRDefault="000807AD" w:rsidP="003A5EEB">
            <w:pPr>
              <w:tabs>
                <w:tab w:val="left" w:pos="6303"/>
              </w:tabs>
              <w:spacing w:line="360" w:lineRule="auto"/>
              <w:jc w:val="center"/>
              <w:rPr>
                <w:rFonts w:ascii="Traditional Arabic" w:hAnsi="Traditional Arabic" w:cs="Traditional Arabic"/>
                <w:b w:val="0"/>
                <w:bCs w:val="0"/>
                <w:sz w:val="32"/>
                <w:szCs w:val="32"/>
                <w:rtl/>
                <w:lang w:bidi="ar-EG"/>
              </w:rPr>
            </w:pPr>
            <w:r w:rsidRPr="00C85084">
              <w:rPr>
                <w:rFonts w:ascii="Traditional Arabic" w:hAnsi="Traditional Arabic" w:cs="Traditional Arabic" w:hint="cs"/>
                <w:sz w:val="32"/>
                <w:szCs w:val="32"/>
                <w:rtl/>
                <w:lang w:bidi="ar-EG"/>
              </w:rPr>
              <w:lastRenderedPageBreak/>
              <w:t>الاستجابة</w:t>
            </w:r>
          </w:p>
        </w:tc>
        <w:tc>
          <w:tcPr>
            <w:tcW w:w="1502" w:type="dxa"/>
            <w:tcBorders>
              <w:top w:val="none" w:sz="0" w:space="0" w:color="auto"/>
              <w:left w:val="none" w:sz="0" w:space="0" w:color="auto"/>
              <w:bottom w:val="none" w:sz="0" w:space="0" w:color="auto"/>
              <w:right w:val="none" w:sz="0" w:space="0" w:color="auto"/>
            </w:tcBorders>
          </w:tcPr>
          <w:p w14:paraId="4ED5F701" w14:textId="77777777" w:rsidR="000807AD" w:rsidRPr="00C85084" w:rsidRDefault="000807AD" w:rsidP="003A5EEB">
            <w:pPr>
              <w:tabs>
                <w:tab w:val="left" w:pos="6303"/>
              </w:tabs>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32"/>
                <w:szCs w:val="32"/>
                <w:rtl/>
                <w:lang w:bidi="ar-EG"/>
              </w:rPr>
            </w:pPr>
            <w:r w:rsidRPr="00C85084">
              <w:rPr>
                <w:rFonts w:ascii="Traditional Arabic" w:hAnsi="Traditional Arabic" w:cs="Traditional Arabic" w:hint="cs"/>
                <w:sz w:val="32"/>
                <w:szCs w:val="32"/>
                <w:rtl/>
                <w:lang w:bidi="ar-EG"/>
              </w:rPr>
              <w:t>أوافق بشدة</w:t>
            </w:r>
          </w:p>
        </w:tc>
        <w:tc>
          <w:tcPr>
            <w:tcW w:w="1503" w:type="dxa"/>
            <w:tcBorders>
              <w:top w:val="none" w:sz="0" w:space="0" w:color="auto"/>
              <w:left w:val="none" w:sz="0" w:space="0" w:color="auto"/>
              <w:bottom w:val="none" w:sz="0" w:space="0" w:color="auto"/>
              <w:right w:val="none" w:sz="0" w:space="0" w:color="auto"/>
            </w:tcBorders>
          </w:tcPr>
          <w:p w14:paraId="0171CA91" w14:textId="77777777" w:rsidR="000807AD" w:rsidRPr="00C85084" w:rsidRDefault="000807AD" w:rsidP="003A5EEB">
            <w:pPr>
              <w:tabs>
                <w:tab w:val="left" w:pos="6303"/>
              </w:tabs>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32"/>
                <w:szCs w:val="32"/>
                <w:rtl/>
                <w:lang w:bidi="ar-EG"/>
              </w:rPr>
            </w:pPr>
            <w:r w:rsidRPr="00C85084">
              <w:rPr>
                <w:rFonts w:ascii="Traditional Arabic" w:hAnsi="Traditional Arabic" w:cs="Traditional Arabic" w:hint="cs"/>
                <w:sz w:val="32"/>
                <w:szCs w:val="32"/>
                <w:rtl/>
                <w:lang w:bidi="ar-EG"/>
              </w:rPr>
              <w:t>أوافق</w:t>
            </w:r>
          </w:p>
        </w:tc>
        <w:tc>
          <w:tcPr>
            <w:tcW w:w="1503" w:type="dxa"/>
            <w:tcBorders>
              <w:top w:val="none" w:sz="0" w:space="0" w:color="auto"/>
              <w:left w:val="none" w:sz="0" w:space="0" w:color="auto"/>
              <w:bottom w:val="none" w:sz="0" w:space="0" w:color="auto"/>
              <w:right w:val="none" w:sz="0" w:space="0" w:color="auto"/>
            </w:tcBorders>
          </w:tcPr>
          <w:p w14:paraId="0574D10E" w14:textId="77777777" w:rsidR="000807AD" w:rsidRPr="00C85084" w:rsidRDefault="000807AD" w:rsidP="003A5EEB">
            <w:pPr>
              <w:tabs>
                <w:tab w:val="left" w:pos="6303"/>
              </w:tabs>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32"/>
                <w:szCs w:val="32"/>
                <w:rtl/>
                <w:lang w:bidi="ar-EG"/>
              </w:rPr>
            </w:pPr>
            <w:r w:rsidRPr="00C85084">
              <w:rPr>
                <w:rFonts w:ascii="Traditional Arabic" w:hAnsi="Traditional Arabic" w:cs="Traditional Arabic" w:hint="cs"/>
                <w:sz w:val="32"/>
                <w:szCs w:val="32"/>
                <w:rtl/>
                <w:lang w:bidi="ar-EG"/>
              </w:rPr>
              <w:t>محايد</w:t>
            </w:r>
          </w:p>
        </w:tc>
        <w:tc>
          <w:tcPr>
            <w:tcW w:w="1503" w:type="dxa"/>
            <w:tcBorders>
              <w:top w:val="none" w:sz="0" w:space="0" w:color="auto"/>
              <w:left w:val="none" w:sz="0" w:space="0" w:color="auto"/>
              <w:bottom w:val="none" w:sz="0" w:space="0" w:color="auto"/>
              <w:right w:val="none" w:sz="0" w:space="0" w:color="auto"/>
            </w:tcBorders>
          </w:tcPr>
          <w:p w14:paraId="6D84B849" w14:textId="77777777" w:rsidR="000807AD" w:rsidRPr="00C85084" w:rsidRDefault="000807AD" w:rsidP="003A5EEB">
            <w:pPr>
              <w:tabs>
                <w:tab w:val="left" w:pos="6303"/>
              </w:tabs>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32"/>
                <w:szCs w:val="32"/>
                <w:rtl/>
                <w:lang w:bidi="ar-EG"/>
              </w:rPr>
            </w:pPr>
            <w:r w:rsidRPr="00C85084">
              <w:rPr>
                <w:rFonts w:ascii="Traditional Arabic" w:hAnsi="Traditional Arabic" w:cs="Traditional Arabic" w:hint="cs"/>
                <w:sz w:val="32"/>
                <w:szCs w:val="32"/>
                <w:rtl/>
                <w:lang w:bidi="ar-EG"/>
              </w:rPr>
              <w:t>لا أوافق</w:t>
            </w:r>
          </w:p>
        </w:tc>
        <w:tc>
          <w:tcPr>
            <w:tcW w:w="1503" w:type="dxa"/>
            <w:tcBorders>
              <w:top w:val="none" w:sz="0" w:space="0" w:color="auto"/>
              <w:left w:val="none" w:sz="0" w:space="0" w:color="auto"/>
              <w:bottom w:val="none" w:sz="0" w:space="0" w:color="auto"/>
              <w:right w:val="none" w:sz="0" w:space="0" w:color="auto"/>
            </w:tcBorders>
          </w:tcPr>
          <w:p w14:paraId="179EC8AF" w14:textId="77777777" w:rsidR="000807AD" w:rsidRPr="00C85084" w:rsidRDefault="000807AD" w:rsidP="003A5EEB">
            <w:pPr>
              <w:tabs>
                <w:tab w:val="left" w:pos="6303"/>
              </w:tabs>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32"/>
                <w:szCs w:val="32"/>
                <w:rtl/>
                <w:lang w:bidi="ar-EG"/>
              </w:rPr>
            </w:pPr>
            <w:r w:rsidRPr="00C85084">
              <w:rPr>
                <w:rFonts w:ascii="Traditional Arabic" w:hAnsi="Traditional Arabic" w:cs="Traditional Arabic" w:hint="cs"/>
                <w:sz w:val="32"/>
                <w:szCs w:val="32"/>
                <w:rtl/>
                <w:lang w:bidi="ar-EG"/>
              </w:rPr>
              <w:t>لا أوافق بشدة</w:t>
            </w:r>
          </w:p>
        </w:tc>
      </w:tr>
      <w:tr w:rsidR="000807AD" w14:paraId="7CAAD45C" w14:textId="77777777" w:rsidTr="00863D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3CB3E565" w14:textId="77777777" w:rsidR="000807AD" w:rsidRPr="00C85084" w:rsidRDefault="000807AD" w:rsidP="003A5EEB">
            <w:pPr>
              <w:tabs>
                <w:tab w:val="left" w:pos="6303"/>
              </w:tabs>
              <w:spacing w:line="360" w:lineRule="auto"/>
              <w:jc w:val="center"/>
              <w:rPr>
                <w:rFonts w:ascii="Traditional Arabic" w:hAnsi="Traditional Arabic" w:cs="Traditional Arabic"/>
                <w:b w:val="0"/>
                <w:bCs w:val="0"/>
                <w:sz w:val="32"/>
                <w:szCs w:val="32"/>
                <w:rtl/>
                <w:lang w:bidi="ar-EG"/>
              </w:rPr>
            </w:pPr>
            <w:r w:rsidRPr="00C85084">
              <w:rPr>
                <w:rFonts w:ascii="Traditional Arabic" w:hAnsi="Traditional Arabic" w:cs="Traditional Arabic" w:hint="cs"/>
                <w:sz w:val="32"/>
                <w:szCs w:val="32"/>
                <w:rtl/>
                <w:lang w:bidi="ar-EG"/>
              </w:rPr>
              <w:t>الدرجة</w:t>
            </w:r>
          </w:p>
        </w:tc>
        <w:tc>
          <w:tcPr>
            <w:tcW w:w="1502" w:type="dxa"/>
          </w:tcPr>
          <w:p w14:paraId="5C742D14" w14:textId="77777777" w:rsidR="000807AD" w:rsidRPr="00595844" w:rsidRDefault="000807AD" w:rsidP="003A5EEB">
            <w:pPr>
              <w:tabs>
                <w:tab w:val="left" w:pos="6303"/>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lang w:bidi="ar-EG"/>
              </w:rPr>
            </w:pPr>
            <w:r w:rsidRPr="00595844">
              <w:rPr>
                <w:rFonts w:ascii="Traditional Arabic" w:hAnsi="Traditional Arabic" w:cs="Traditional Arabic" w:hint="cs"/>
                <w:sz w:val="32"/>
                <w:szCs w:val="32"/>
                <w:rtl/>
                <w:lang w:bidi="ar-EG"/>
              </w:rPr>
              <w:t>5</w:t>
            </w:r>
          </w:p>
        </w:tc>
        <w:tc>
          <w:tcPr>
            <w:tcW w:w="1503" w:type="dxa"/>
          </w:tcPr>
          <w:p w14:paraId="6FF24CDA" w14:textId="77777777" w:rsidR="000807AD" w:rsidRPr="00595844" w:rsidRDefault="000807AD" w:rsidP="003A5EEB">
            <w:pPr>
              <w:tabs>
                <w:tab w:val="left" w:pos="6303"/>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lang w:bidi="ar-EG"/>
              </w:rPr>
            </w:pPr>
            <w:r w:rsidRPr="00595844">
              <w:rPr>
                <w:rFonts w:ascii="Traditional Arabic" w:hAnsi="Traditional Arabic" w:cs="Traditional Arabic" w:hint="cs"/>
                <w:sz w:val="32"/>
                <w:szCs w:val="32"/>
                <w:rtl/>
                <w:lang w:bidi="ar-EG"/>
              </w:rPr>
              <w:t>4</w:t>
            </w:r>
          </w:p>
        </w:tc>
        <w:tc>
          <w:tcPr>
            <w:tcW w:w="1503" w:type="dxa"/>
          </w:tcPr>
          <w:p w14:paraId="3D7B3950" w14:textId="77777777" w:rsidR="000807AD" w:rsidRPr="00595844" w:rsidRDefault="000807AD" w:rsidP="003A5EEB">
            <w:pPr>
              <w:tabs>
                <w:tab w:val="left" w:pos="6303"/>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lang w:bidi="ar-EG"/>
              </w:rPr>
            </w:pPr>
            <w:r w:rsidRPr="00595844">
              <w:rPr>
                <w:rFonts w:ascii="Traditional Arabic" w:hAnsi="Traditional Arabic" w:cs="Traditional Arabic" w:hint="cs"/>
                <w:sz w:val="32"/>
                <w:szCs w:val="32"/>
                <w:rtl/>
                <w:lang w:bidi="ar-EG"/>
              </w:rPr>
              <w:t>3</w:t>
            </w:r>
          </w:p>
        </w:tc>
        <w:tc>
          <w:tcPr>
            <w:tcW w:w="1503" w:type="dxa"/>
          </w:tcPr>
          <w:p w14:paraId="3B527E1E" w14:textId="77777777" w:rsidR="000807AD" w:rsidRPr="00595844" w:rsidRDefault="000807AD" w:rsidP="003A5EEB">
            <w:pPr>
              <w:tabs>
                <w:tab w:val="left" w:pos="6303"/>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lang w:bidi="ar-EG"/>
              </w:rPr>
            </w:pPr>
            <w:r w:rsidRPr="00595844">
              <w:rPr>
                <w:rFonts w:ascii="Traditional Arabic" w:hAnsi="Traditional Arabic" w:cs="Traditional Arabic" w:hint="cs"/>
                <w:sz w:val="32"/>
                <w:szCs w:val="32"/>
                <w:rtl/>
                <w:lang w:bidi="ar-EG"/>
              </w:rPr>
              <w:t>2</w:t>
            </w:r>
          </w:p>
        </w:tc>
        <w:tc>
          <w:tcPr>
            <w:tcW w:w="1503" w:type="dxa"/>
          </w:tcPr>
          <w:p w14:paraId="66BD0662" w14:textId="77777777" w:rsidR="000807AD" w:rsidRPr="00595844" w:rsidRDefault="000807AD" w:rsidP="003A5EEB">
            <w:pPr>
              <w:tabs>
                <w:tab w:val="left" w:pos="6303"/>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lang w:bidi="ar-EG"/>
              </w:rPr>
            </w:pPr>
            <w:r w:rsidRPr="00595844">
              <w:rPr>
                <w:rFonts w:ascii="Traditional Arabic" w:hAnsi="Traditional Arabic" w:cs="Traditional Arabic" w:hint="cs"/>
                <w:sz w:val="32"/>
                <w:szCs w:val="32"/>
                <w:rtl/>
                <w:lang w:bidi="ar-EG"/>
              </w:rPr>
              <w:t>1</w:t>
            </w:r>
          </w:p>
        </w:tc>
      </w:tr>
    </w:tbl>
    <w:p w14:paraId="40A1C9CE" w14:textId="77777777" w:rsidR="000807AD" w:rsidRPr="00C85084" w:rsidRDefault="000807AD" w:rsidP="000807AD">
      <w:pPr>
        <w:tabs>
          <w:tab w:val="left" w:pos="6303"/>
        </w:tabs>
        <w:bidi/>
        <w:spacing w:before="240"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C85084">
        <w:rPr>
          <w:rFonts w:ascii="Traditional Arabic" w:eastAsiaTheme="minorHAnsi" w:hAnsi="Traditional Arabic" w:cs="Traditional Arabic" w:hint="cs"/>
          <w:kern w:val="2"/>
          <w:sz w:val="32"/>
          <w:szCs w:val="32"/>
          <w:rtl/>
          <w:lang w:bidi="ar-EG"/>
          <w14:ligatures w14:val="standardContextual"/>
        </w:rPr>
        <w:t>ثم تم تصنيف تلك الإجابات إلى ثلاثة مستويات متساوية المدى من خلال المعادلة التالية:</w:t>
      </w:r>
    </w:p>
    <w:tbl>
      <w:tblPr>
        <w:tblStyle w:val="PlainTable2"/>
        <w:bidiVisual/>
        <w:tblW w:w="0" w:type="auto"/>
        <w:tblLook w:val="04A0" w:firstRow="1" w:lastRow="0" w:firstColumn="1" w:lastColumn="0" w:noHBand="0" w:noVBand="1"/>
      </w:tblPr>
      <w:tblGrid>
        <w:gridCol w:w="9016"/>
      </w:tblGrid>
      <w:tr w:rsidR="000807AD" w14:paraId="1C070714" w14:textId="77777777" w:rsidTr="00863D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9C7AB65" w14:textId="77777777" w:rsidR="000807AD" w:rsidRPr="00C85084" w:rsidRDefault="000807AD" w:rsidP="00863DD4">
            <w:pPr>
              <w:tabs>
                <w:tab w:val="left" w:pos="6303"/>
              </w:tabs>
              <w:spacing w:line="360" w:lineRule="auto"/>
              <w:jc w:val="center"/>
              <w:rPr>
                <w:rFonts w:ascii="Traditional Arabic" w:hAnsi="Traditional Arabic" w:cs="Traditional Arabic"/>
                <w:b w:val="0"/>
                <w:bCs w:val="0"/>
                <w:sz w:val="32"/>
                <w:szCs w:val="32"/>
                <w:rtl/>
                <w:lang w:bidi="ar-EG"/>
              </w:rPr>
            </w:pPr>
            <w:r w:rsidRPr="00C85084">
              <w:rPr>
                <w:rFonts w:ascii="Traditional Arabic" w:hAnsi="Traditional Arabic" w:cs="Traditional Arabic" w:hint="cs"/>
                <w:sz w:val="32"/>
                <w:szCs w:val="32"/>
                <w:rtl/>
                <w:lang w:bidi="ar-EG"/>
              </w:rPr>
              <w:t xml:space="preserve">طول الفئة = (أكبر قيمة </w:t>
            </w:r>
            <w:r w:rsidRPr="00C85084">
              <w:rPr>
                <w:rFonts w:ascii="Traditional Arabic" w:hAnsi="Traditional Arabic" w:cs="Traditional Arabic"/>
                <w:sz w:val="32"/>
                <w:szCs w:val="32"/>
                <w:rtl/>
                <w:lang w:bidi="ar-EG"/>
              </w:rPr>
              <w:t>–</w:t>
            </w:r>
            <w:r w:rsidRPr="00C85084">
              <w:rPr>
                <w:rFonts w:ascii="Traditional Arabic" w:hAnsi="Traditional Arabic" w:cs="Traditional Arabic" w:hint="cs"/>
                <w:sz w:val="32"/>
                <w:szCs w:val="32"/>
                <w:rtl/>
                <w:lang w:bidi="ar-EG"/>
              </w:rPr>
              <w:t xml:space="preserve"> أقل قيمة) </w:t>
            </w:r>
            <w:r w:rsidRPr="00C85084">
              <w:rPr>
                <w:rFonts w:ascii="Traditional Arabic" w:hAnsi="Traditional Arabic" w:cs="Traditional Arabic"/>
                <w:sz w:val="32"/>
                <w:szCs w:val="32"/>
                <w:rtl/>
                <w:lang w:bidi="ar-EG"/>
              </w:rPr>
              <w:t>÷</w:t>
            </w:r>
            <w:r w:rsidRPr="00C85084">
              <w:rPr>
                <w:rFonts w:ascii="Traditional Arabic" w:hAnsi="Traditional Arabic" w:cs="Traditional Arabic" w:hint="cs"/>
                <w:sz w:val="32"/>
                <w:szCs w:val="32"/>
                <w:rtl/>
                <w:lang w:bidi="ar-EG"/>
              </w:rPr>
              <w:t xml:space="preserve"> عدد بدائل الأداة = (5-1) ÷ 3 = 0.80</w:t>
            </w:r>
          </w:p>
        </w:tc>
      </w:tr>
    </w:tbl>
    <w:p w14:paraId="54A74562" w14:textId="77777777" w:rsidR="000807AD" w:rsidRPr="00DB18A2" w:rsidRDefault="000807AD" w:rsidP="000807AD">
      <w:pPr>
        <w:tabs>
          <w:tab w:val="left" w:pos="6303"/>
        </w:tabs>
        <w:bidi/>
        <w:spacing w:after="160" w:line="360" w:lineRule="auto"/>
        <w:ind w:firstLine="720"/>
        <w:jc w:val="both"/>
        <w:rPr>
          <w:rFonts w:ascii="Traditional Arabic" w:eastAsiaTheme="minorHAnsi" w:hAnsi="Traditional Arabic" w:cs="Traditional Arabic"/>
          <w:b/>
          <w:bCs/>
          <w:kern w:val="2"/>
          <w:sz w:val="32"/>
          <w:szCs w:val="32"/>
          <w:rtl/>
          <w:lang w:bidi="ar-EG"/>
          <w14:ligatures w14:val="standardContextual"/>
        </w:rPr>
      </w:pPr>
      <w:r w:rsidRPr="00DB18A2">
        <w:rPr>
          <w:rFonts w:ascii="Traditional Arabic" w:eastAsiaTheme="minorHAnsi" w:hAnsi="Traditional Arabic" w:cs="Traditional Arabic" w:hint="cs"/>
          <w:b/>
          <w:bCs/>
          <w:kern w:val="2"/>
          <w:sz w:val="32"/>
          <w:szCs w:val="32"/>
          <w:rtl/>
          <w:lang w:bidi="ar-EG"/>
          <w14:ligatures w14:val="standardContextual"/>
        </w:rPr>
        <w:t>لنحصل على التصنيف التالي:</w:t>
      </w:r>
    </w:p>
    <w:p w14:paraId="301DA681" w14:textId="2153E9A0" w:rsidR="000807AD" w:rsidRPr="000A699B" w:rsidRDefault="000807AD" w:rsidP="000807AD">
      <w:pPr>
        <w:tabs>
          <w:tab w:val="left" w:pos="720"/>
          <w:tab w:val="left" w:pos="1427"/>
        </w:tabs>
        <w:bidi/>
        <w:jc w:val="center"/>
        <w:outlineLvl w:val="0"/>
        <w:rPr>
          <w:rFonts w:cs="Traditional Arabic"/>
          <w:bCs/>
          <w:sz w:val="28"/>
          <w:szCs w:val="28"/>
          <w:rtl/>
        </w:rPr>
      </w:pPr>
      <w:r w:rsidRPr="000A699B">
        <w:rPr>
          <w:rFonts w:cs="Traditional Arabic" w:hint="cs"/>
          <w:bCs/>
          <w:sz w:val="28"/>
          <w:szCs w:val="28"/>
          <w:rtl/>
        </w:rPr>
        <w:t xml:space="preserve">جدول </w:t>
      </w:r>
      <w:r w:rsidR="001B3775">
        <w:rPr>
          <w:rFonts w:cs="Traditional Arabic" w:hint="cs"/>
          <w:bCs/>
          <w:sz w:val="28"/>
          <w:szCs w:val="28"/>
          <w:rtl/>
        </w:rPr>
        <w:t xml:space="preserve">رقم </w:t>
      </w:r>
      <w:r w:rsidRPr="000A699B">
        <w:rPr>
          <w:rFonts w:cs="Traditional Arabic" w:hint="cs"/>
          <w:bCs/>
          <w:sz w:val="28"/>
          <w:szCs w:val="28"/>
          <w:rtl/>
        </w:rPr>
        <w:t>(</w:t>
      </w:r>
      <w:r>
        <w:rPr>
          <w:rFonts w:cs="Traditional Arabic" w:hint="cs"/>
          <w:bCs/>
          <w:sz w:val="28"/>
          <w:szCs w:val="28"/>
          <w:rtl/>
        </w:rPr>
        <w:t>10</w:t>
      </w:r>
      <w:r w:rsidRPr="000A699B">
        <w:rPr>
          <w:rFonts w:cs="Traditional Arabic" w:hint="cs"/>
          <w:bCs/>
          <w:sz w:val="28"/>
          <w:szCs w:val="28"/>
          <w:rtl/>
        </w:rPr>
        <w:t xml:space="preserve">) </w:t>
      </w:r>
    </w:p>
    <w:p w14:paraId="7C897DE6" w14:textId="77777777" w:rsidR="000807AD" w:rsidRPr="000A699B" w:rsidRDefault="000807AD" w:rsidP="000807AD">
      <w:pPr>
        <w:tabs>
          <w:tab w:val="left" w:pos="720"/>
          <w:tab w:val="left" w:pos="1427"/>
        </w:tabs>
        <w:bidi/>
        <w:spacing w:after="240"/>
        <w:jc w:val="center"/>
        <w:outlineLvl w:val="0"/>
        <w:rPr>
          <w:rFonts w:cs="Traditional Arabic"/>
          <w:bCs/>
          <w:sz w:val="28"/>
          <w:szCs w:val="28"/>
          <w:rtl/>
        </w:rPr>
      </w:pPr>
      <w:r w:rsidRPr="000A699B">
        <w:rPr>
          <w:rFonts w:cs="Traditional Arabic" w:hint="cs"/>
          <w:bCs/>
          <w:sz w:val="28"/>
          <w:szCs w:val="28"/>
          <w:rtl/>
        </w:rPr>
        <w:t>توزيع الفئات وفق التدرج المستخدم في أداة الدراسة</w:t>
      </w:r>
    </w:p>
    <w:tbl>
      <w:tblPr>
        <w:tblStyle w:val="ListTable3-Accent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5"/>
        <w:gridCol w:w="4506"/>
      </w:tblGrid>
      <w:tr w:rsidR="000807AD" w14:paraId="1B700E1B" w14:textId="77777777" w:rsidTr="00863DD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5" w:type="dxa"/>
            <w:tcBorders>
              <w:bottom w:val="none" w:sz="0" w:space="0" w:color="auto"/>
              <w:right w:val="none" w:sz="0" w:space="0" w:color="auto"/>
            </w:tcBorders>
          </w:tcPr>
          <w:p w14:paraId="41AFD4FE" w14:textId="77777777" w:rsidR="000807AD" w:rsidRPr="000A699B" w:rsidRDefault="000807AD" w:rsidP="00457560">
            <w:pPr>
              <w:tabs>
                <w:tab w:val="left" w:pos="6303"/>
              </w:tabs>
              <w:spacing w:line="276" w:lineRule="auto"/>
              <w:jc w:val="center"/>
              <w:rPr>
                <w:rFonts w:ascii="Traditional Arabic" w:hAnsi="Traditional Arabic" w:cs="Traditional Arabic"/>
                <w:b w:val="0"/>
                <w:bCs w:val="0"/>
                <w:sz w:val="32"/>
                <w:szCs w:val="32"/>
                <w:lang w:val="en-GB" w:bidi="ar-EG"/>
              </w:rPr>
            </w:pPr>
            <w:r w:rsidRPr="00C85084">
              <w:rPr>
                <w:rFonts w:ascii="Traditional Arabic" w:hAnsi="Traditional Arabic" w:cs="Traditional Arabic" w:hint="cs"/>
                <w:sz w:val="32"/>
                <w:szCs w:val="32"/>
                <w:rtl/>
                <w:lang w:bidi="ar-EG"/>
              </w:rPr>
              <w:t>الوصف</w:t>
            </w:r>
          </w:p>
        </w:tc>
        <w:tc>
          <w:tcPr>
            <w:tcW w:w="4506" w:type="dxa"/>
          </w:tcPr>
          <w:p w14:paraId="118AF89B" w14:textId="77777777" w:rsidR="000807AD" w:rsidRPr="00C85084" w:rsidRDefault="000807AD" w:rsidP="00457560">
            <w:pPr>
              <w:tabs>
                <w:tab w:val="left" w:pos="6303"/>
              </w:tabs>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32"/>
                <w:szCs w:val="32"/>
                <w:rtl/>
                <w:lang w:bidi="ar-EG"/>
              </w:rPr>
            </w:pPr>
            <w:r w:rsidRPr="00C85084">
              <w:rPr>
                <w:rFonts w:ascii="Traditional Arabic" w:hAnsi="Traditional Arabic" w:cs="Traditional Arabic" w:hint="cs"/>
                <w:sz w:val="32"/>
                <w:szCs w:val="32"/>
                <w:rtl/>
                <w:lang w:bidi="ar-EG"/>
              </w:rPr>
              <w:t>مدى المتوسطات</w:t>
            </w:r>
          </w:p>
        </w:tc>
      </w:tr>
      <w:tr w:rsidR="000807AD" w14:paraId="02A42709" w14:textId="77777777" w:rsidTr="00863D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top w:val="none" w:sz="0" w:space="0" w:color="auto"/>
              <w:bottom w:val="none" w:sz="0" w:space="0" w:color="auto"/>
              <w:right w:val="none" w:sz="0" w:space="0" w:color="auto"/>
            </w:tcBorders>
          </w:tcPr>
          <w:p w14:paraId="34D9D356" w14:textId="77777777" w:rsidR="000807AD" w:rsidRPr="00C85084" w:rsidRDefault="000807AD" w:rsidP="00457560">
            <w:pPr>
              <w:tabs>
                <w:tab w:val="left" w:pos="6303"/>
              </w:tabs>
              <w:spacing w:line="276" w:lineRule="auto"/>
              <w:jc w:val="center"/>
              <w:rPr>
                <w:rFonts w:ascii="Traditional Arabic" w:hAnsi="Traditional Arabic" w:cs="Traditional Arabic"/>
                <w:b w:val="0"/>
                <w:bCs w:val="0"/>
                <w:sz w:val="32"/>
                <w:szCs w:val="32"/>
                <w:rtl/>
                <w:lang w:bidi="ar-EG"/>
              </w:rPr>
            </w:pPr>
            <w:r w:rsidRPr="00C85084">
              <w:rPr>
                <w:rFonts w:ascii="Traditional Arabic" w:hAnsi="Traditional Arabic" w:cs="Traditional Arabic" w:hint="cs"/>
                <w:sz w:val="32"/>
                <w:szCs w:val="32"/>
                <w:rtl/>
                <w:lang w:bidi="ar-EG"/>
              </w:rPr>
              <w:t>أوافق بشدة</w:t>
            </w:r>
          </w:p>
        </w:tc>
        <w:tc>
          <w:tcPr>
            <w:tcW w:w="4506" w:type="dxa"/>
            <w:tcBorders>
              <w:top w:val="none" w:sz="0" w:space="0" w:color="auto"/>
              <w:bottom w:val="none" w:sz="0" w:space="0" w:color="auto"/>
            </w:tcBorders>
          </w:tcPr>
          <w:p w14:paraId="238D668E" w14:textId="77777777" w:rsidR="000807AD" w:rsidRPr="00C85084" w:rsidRDefault="000807AD" w:rsidP="00457560">
            <w:pPr>
              <w:tabs>
                <w:tab w:val="left" w:pos="6303"/>
              </w:tabs>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lang w:bidi="ar-EG"/>
              </w:rPr>
            </w:pPr>
            <w:r w:rsidRPr="00C85084">
              <w:rPr>
                <w:rFonts w:ascii="Traditional Arabic" w:hAnsi="Traditional Arabic" w:cs="Traditional Arabic" w:hint="cs"/>
                <w:sz w:val="32"/>
                <w:szCs w:val="32"/>
                <w:rtl/>
                <w:lang w:bidi="ar-EG"/>
              </w:rPr>
              <w:t xml:space="preserve">من 4.21 </w:t>
            </w:r>
            <w:r w:rsidRPr="00C85084">
              <w:rPr>
                <w:rFonts w:ascii="Traditional Arabic" w:hAnsi="Traditional Arabic" w:cs="Traditional Arabic"/>
                <w:sz w:val="32"/>
                <w:szCs w:val="32"/>
                <w:rtl/>
                <w:lang w:bidi="ar-EG"/>
              </w:rPr>
              <w:t>–</w:t>
            </w:r>
            <w:r w:rsidRPr="00C85084">
              <w:rPr>
                <w:rFonts w:ascii="Traditional Arabic" w:hAnsi="Traditional Arabic" w:cs="Traditional Arabic" w:hint="cs"/>
                <w:sz w:val="32"/>
                <w:szCs w:val="32"/>
                <w:rtl/>
                <w:lang w:bidi="ar-EG"/>
              </w:rPr>
              <w:t xml:space="preserve"> 5.00</w:t>
            </w:r>
          </w:p>
        </w:tc>
      </w:tr>
      <w:tr w:rsidR="000807AD" w14:paraId="69E35105" w14:textId="77777777" w:rsidTr="00863DD4">
        <w:tc>
          <w:tcPr>
            <w:cnfStyle w:val="001000000000" w:firstRow="0" w:lastRow="0" w:firstColumn="1" w:lastColumn="0" w:oddVBand="0" w:evenVBand="0" w:oddHBand="0" w:evenHBand="0" w:firstRowFirstColumn="0" w:firstRowLastColumn="0" w:lastRowFirstColumn="0" w:lastRowLastColumn="0"/>
            <w:tcW w:w="4505" w:type="dxa"/>
            <w:tcBorders>
              <w:right w:val="none" w:sz="0" w:space="0" w:color="auto"/>
            </w:tcBorders>
          </w:tcPr>
          <w:p w14:paraId="6E7A48C0" w14:textId="77777777" w:rsidR="000807AD" w:rsidRPr="00C85084" w:rsidRDefault="000807AD" w:rsidP="00457560">
            <w:pPr>
              <w:tabs>
                <w:tab w:val="left" w:pos="6303"/>
              </w:tabs>
              <w:spacing w:line="276" w:lineRule="auto"/>
              <w:jc w:val="center"/>
              <w:rPr>
                <w:rFonts w:ascii="Traditional Arabic" w:hAnsi="Traditional Arabic" w:cs="Traditional Arabic"/>
                <w:b w:val="0"/>
                <w:bCs w:val="0"/>
                <w:sz w:val="32"/>
                <w:szCs w:val="32"/>
                <w:rtl/>
                <w:lang w:bidi="ar-EG"/>
              </w:rPr>
            </w:pPr>
            <w:r w:rsidRPr="00C85084">
              <w:rPr>
                <w:rFonts w:ascii="Traditional Arabic" w:hAnsi="Traditional Arabic" w:cs="Traditional Arabic" w:hint="cs"/>
                <w:sz w:val="32"/>
                <w:szCs w:val="32"/>
                <w:rtl/>
                <w:lang w:bidi="ar-EG"/>
              </w:rPr>
              <w:t>أوافق</w:t>
            </w:r>
          </w:p>
        </w:tc>
        <w:tc>
          <w:tcPr>
            <w:tcW w:w="4506" w:type="dxa"/>
          </w:tcPr>
          <w:p w14:paraId="6445EEB4" w14:textId="77777777" w:rsidR="000807AD" w:rsidRPr="00C85084" w:rsidRDefault="000807AD" w:rsidP="00457560">
            <w:pPr>
              <w:tabs>
                <w:tab w:val="left" w:pos="6303"/>
              </w:tabs>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lang w:bidi="ar-EG"/>
              </w:rPr>
            </w:pPr>
            <w:r w:rsidRPr="00C85084">
              <w:rPr>
                <w:rFonts w:ascii="Traditional Arabic" w:hAnsi="Traditional Arabic" w:cs="Traditional Arabic" w:hint="cs"/>
                <w:sz w:val="32"/>
                <w:szCs w:val="32"/>
                <w:rtl/>
                <w:lang w:bidi="ar-EG"/>
              </w:rPr>
              <w:t xml:space="preserve">من 3.41 </w:t>
            </w:r>
            <w:r w:rsidRPr="00C85084">
              <w:rPr>
                <w:rFonts w:ascii="Traditional Arabic" w:hAnsi="Traditional Arabic" w:cs="Traditional Arabic"/>
                <w:sz w:val="32"/>
                <w:szCs w:val="32"/>
                <w:rtl/>
                <w:lang w:bidi="ar-EG"/>
              </w:rPr>
              <w:t>–</w:t>
            </w:r>
            <w:r w:rsidRPr="00C85084">
              <w:rPr>
                <w:rFonts w:ascii="Traditional Arabic" w:hAnsi="Traditional Arabic" w:cs="Traditional Arabic" w:hint="cs"/>
                <w:sz w:val="32"/>
                <w:szCs w:val="32"/>
                <w:rtl/>
                <w:lang w:bidi="ar-EG"/>
              </w:rPr>
              <w:t xml:space="preserve"> 4.20</w:t>
            </w:r>
          </w:p>
        </w:tc>
      </w:tr>
      <w:tr w:rsidR="000807AD" w14:paraId="6F7556D6" w14:textId="77777777" w:rsidTr="00863D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top w:val="none" w:sz="0" w:space="0" w:color="auto"/>
              <w:bottom w:val="none" w:sz="0" w:space="0" w:color="auto"/>
              <w:right w:val="none" w:sz="0" w:space="0" w:color="auto"/>
            </w:tcBorders>
          </w:tcPr>
          <w:p w14:paraId="50A820A8" w14:textId="77777777" w:rsidR="000807AD" w:rsidRPr="00C85084" w:rsidRDefault="000807AD" w:rsidP="00457560">
            <w:pPr>
              <w:tabs>
                <w:tab w:val="left" w:pos="6303"/>
              </w:tabs>
              <w:spacing w:line="276" w:lineRule="auto"/>
              <w:jc w:val="center"/>
              <w:rPr>
                <w:rFonts w:ascii="Traditional Arabic" w:hAnsi="Traditional Arabic" w:cs="Traditional Arabic"/>
                <w:b w:val="0"/>
                <w:bCs w:val="0"/>
                <w:sz w:val="32"/>
                <w:szCs w:val="32"/>
                <w:rtl/>
                <w:lang w:bidi="ar-EG"/>
              </w:rPr>
            </w:pPr>
            <w:r w:rsidRPr="00C85084">
              <w:rPr>
                <w:rFonts w:ascii="Traditional Arabic" w:hAnsi="Traditional Arabic" w:cs="Traditional Arabic" w:hint="cs"/>
                <w:sz w:val="32"/>
                <w:szCs w:val="32"/>
                <w:rtl/>
                <w:lang w:bidi="ar-EG"/>
              </w:rPr>
              <w:t>محايد</w:t>
            </w:r>
          </w:p>
        </w:tc>
        <w:tc>
          <w:tcPr>
            <w:tcW w:w="4506" w:type="dxa"/>
            <w:tcBorders>
              <w:top w:val="none" w:sz="0" w:space="0" w:color="auto"/>
              <w:bottom w:val="none" w:sz="0" w:space="0" w:color="auto"/>
            </w:tcBorders>
          </w:tcPr>
          <w:p w14:paraId="5CF99FD3" w14:textId="77777777" w:rsidR="000807AD" w:rsidRPr="00C85084" w:rsidRDefault="000807AD" w:rsidP="00457560">
            <w:pPr>
              <w:tabs>
                <w:tab w:val="left" w:pos="6303"/>
              </w:tabs>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lang w:bidi="ar-EG"/>
              </w:rPr>
            </w:pPr>
            <w:r w:rsidRPr="00C85084">
              <w:rPr>
                <w:rFonts w:ascii="Traditional Arabic" w:hAnsi="Traditional Arabic" w:cs="Traditional Arabic" w:hint="cs"/>
                <w:sz w:val="32"/>
                <w:szCs w:val="32"/>
                <w:rtl/>
                <w:lang w:bidi="ar-EG"/>
              </w:rPr>
              <w:t xml:space="preserve">من 2.61 </w:t>
            </w:r>
            <w:r w:rsidRPr="00C85084">
              <w:rPr>
                <w:rFonts w:ascii="Traditional Arabic" w:hAnsi="Traditional Arabic" w:cs="Traditional Arabic"/>
                <w:sz w:val="32"/>
                <w:szCs w:val="32"/>
                <w:rtl/>
                <w:lang w:bidi="ar-EG"/>
              </w:rPr>
              <w:t>–</w:t>
            </w:r>
            <w:r w:rsidRPr="00C85084">
              <w:rPr>
                <w:rFonts w:ascii="Traditional Arabic" w:hAnsi="Traditional Arabic" w:cs="Traditional Arabic" w:hint="cs"/>
                <w:sz w:val="32"/>
                <w:szCs w:val="32"/>
                <w:rtl/>
                <w:lang w:bidi="ar-EG"/>
              </w:rPr>
              <w:t xml:space="preserve"> 3.40</w:t>
            </w:r>
          </w:p>
        </w:tc>
      </w:tr>
      <w:tr w:rsidR="000807AD" w14:paraId="3E9D0EF1" w14:textId="77777777" w:rsidTr="00863DD4">
        <w:tc>
          <w:tcPr>
            <w:cnfStyle w:val="001000000000" w:firstRow="0" w:lastRow="0" w:firstColumn="1" w:lastColumn="0" w:oddVBand="0" w:evenVBand="0" w:oddHBand="0" w:evenHBand="0" w:firstRowFirstColumn="0" w:firstRowLastColumn="0" w:lastRowFirstColumn="0" w:lastRowLastColumn="0"/>
            <w:tcW w:w="4505" w:type="dxa"/>
            <w:tcBorders>
              <w:right w:val="none" w:sz="0" w:space="0" w:color="auto"/>
            </w:tcBorders>
          </w:tcPr>
          <w:p w14:paraId="0391533F" w14:textId="77777777" w:rsidR="000807AD" w:rsidRPr="00C85084" w:rsidRDefault="000807AD" w:rsidP="00457560">
            <w:pPr>
              <w:tabs>
                <w:tab w:val="left" w:pos="6303"/>
              </w:tabs>
              <w:spacing w:line="276" w:lineRule="auto"/>
              <w:jc w:val="center"/>
              <w:rPr>
                <w:rFonts w:ascii="Traditional Arabic" w:hAnsi="Traditional Arabic" w:cs="Traditional Arabic"/>
                <w:b w:val="0"/>
                <w:bCs w:val="0"/>
                <w:sz w:val="32"/>
                <w:szCs w:val="32"/>
                <w:rtl/>
                <w:lang w:bidi="ar-EG"/>
              </w:rPr>
            </w:pPr>
            <w:r w:rsidRPr="00C85084">
              <w:rPr>
                <w:rFonts w:ascii="Traditional Arabic" w:hAnsi="Traditional Arabic" w:cs="Traditional Arabic" w:hint="cs"/>
                <w:sz w:val="32"/>
                <w:szCs w:val="32"/>
                <w:rtl/>
                <w:lang w:bidi="ar-EG"/>
              </w:rPr>
              <w:t>لا أوافق</w:t>
            </w:r>
          </w:p>
        </w:tc>
        <w:tc>
          <w:tcPr>
            <w:tcW w:w="4506" w:type="dxa"/>
          </w:tcPr>
          <w:p w14:paraId="793342F8" w14:textId="77777777" w:rsidR="000807AD" w:rsidRPr="00C85084" w:rsidRDefault="000807AD" w:rsidP="00457560">
            <w:pPr>
              <w:tabs>
                <w:tab w:val="left" w:pos="6303"/>
              </w:tabs>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lang w:bidi="ar-EG"/>
              </w:rPr>
            </w:pPr>
            <w:r w:rsidRPr="00C85084">
              <w:rPr>
                <w:rFonts w:ascii="Traditional Arabic" w:hAnsi="Traditional Arabic" w:cs="Traditional Arabic" w:hint="cs"/>
                <w:sz w:val="32"/>
                <w:szCs w:val="32"/>
                <w:rtl/>
                <w:lang w:bidi="ar-EG"/>
              </w:rPr>
              <w:t xml:space="preserve">من 1.81 </w:t>
            </w:r>
            <w:r w:rsidRPr="00C85084">
              <w:rPr>
                <w:rFonts w:ascii="Traditional Arabic" w:hAnsi="Traditional Arabic" w:cs="Traditional Arabic"/>
                <w:sz w:val="32"/>
                <w:szCs w:val="32"/>
                <w:rtl/>
                <w:lang w:bidi="ar-EG"/>
              </w:rPr>
              <w:t>–</w:t>
            </w:r>
            <w:r w:rsidRPr="00C85084">
              <w:rPr>
                <w:rFonts w:ascii="Traditional Arabic" w:hAnsi="Traditional Arabic" w:cs="Traditional Arabic" w:hint="cs"/>
                <w:sz w:val="32"/>
                <w:szCs w:val="32"/>
                <w:rtl/>
                <w:lang w:bidi="ar-EG"/>
              </w:rPr>
              <w:t xml:space="preserve"> 2.60</w:t>
            </w:r>
          </w:p>
        </w:tc>
      </w:tr>
      <w:tr w:rsidR="000807AD" w14:paraId="7ED5DB13" w14:textId="77777777" w:rsidTr="00863D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top w:val="none" w:sz="0" w:space="0" w:color="auto"/>
              <w:bottom w:val="none" w:sz="0" w:space="0" w:color="auto"/>
              <w:right w:val="none" w:sz="0" w:space="0" w:color="auto"/>
            </w:tcBorders>
          </w:tcPr>
          <w:p w14:paraId="2A530E4A" w14:textId="77777777" w:rsidR="000807AD" w:rsidRPr="00C85084" w:rsidRDefault="000807AD" w:rsidP="00457560">
            <w:pPr>
              <w:tabs>
                <w:tab w:val="left" w:pos="6303"/>
              </w:tabs>
              <w:spacing w:line="276" w:lineRule="auto"/>
              <w:jc w:val="center"/>
              <w:rPr>
                <w:rFonts w:ascii="Traditional Arabic" w:hAnsi="Traditional Arabic" w:cs="Traditional Arabic"/>
                <w:b w:val="0"/>
                <w:bCs w:val="0"/>
                <w:sz w:val="32"/>
                <w:szCs w:val="32"/>
                <w:rtl/>
                <w:lang w:bidi="ar-EG"/>
              </w:rPr>
            </w:pPr>
            <w:r w:rsidRPr="00C85084">
              <w:rPr>
                <w:rFonts w:ascii="Traditional Arabic" w:hAnsi="Traditional Arabic" w:cs="Traditional Arabic" w:hint="cs"/>
                <w:sz w:val="32"/>
                <w:szCs w:val="32"/>
                <w:rtl/>
                <w:lang w:bidi="ar-EG"/>
              </w:rPr>
              <w:t>لا أوافق بشدة</w:t>
            </w:r>
          </w:p>
        </w:tc>
        <w:tc>
          <w:tcPr>
            <w:tcW w:w="4506" w:type="dxa"/>
            <w:tcBorders>
              <w:top w:val="none" w:sz="0" w:space="0" w:color="auto"/>
              <w:bottom w:val="none" w:sz="0" w:space="0" w:color="auto"/>
            </w:tcBorders>
          </w:tcPr>
          <w:p w14:paraId="4F580573" w14:textId="77777777" w:rsidR="000807AD" w:rsidRPr="00DB18A2" w:rsidRDefault="000807AD" w:rsidP="00457560">
            <w:pPr>
              <w:tabs>
                <w:tab w:val="left" w:pos="6303"/>
              </w:tabs>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lang w:val="en-GB" w:bidi="ar-EG"/>
              </w:rPr>
            </w:pPr>
            <w:r w:rsidRPr="00C85084">
              <w:rPr>
                <w:rFonts w:ascii="Traditional Arabic" w:hAnsi="Traditional Arabic" w:cs="Traditional Arabic" w:hint="cs"/>
                <w:sz w:val="32"/>
                <w:szCs w:val="32"/>
                <w:rtl/>
                <w:lang w:bidi="ar-EG"/>
              </w:rPr>
              <w:t xml:space="preserve">من 1.00 </w:t>
            </w:r>
            <w:r w:rsidRPr="00C85084">
              <w:rPr>
                <w:rFonts w:ascii="Traditional Arabic" w:hAnsi="Traditional Arabic" w:cs="Traditional Arabic"/>
                <w:sz w:val="32"/>
                <w:szCs w:val="32"/>
                <w:rtl/>
                <w:lang w:bidi="ar-EG"/>
              </w:rPr>
              <w:t>–</w:t>
            </w:r>
            <w:r w:rsidRPr="00C85084">
              <w:rPr>
                <w:rFonts w:ascii="Traditional Arabic" w:hAnsi="Traditional Arabic" w:cs="Traditional Arabic" w:hint="cs"/>
                <w:sz w:val="32"/>
                <w:szCs w:val="32"/>
                <w:rtl/>
                <w:lang w:bidi="ar-EG"/>
              </w:rPr>
              <w:t xml:space="preserve"> 1.80</w:t>
            </w:r>
          </w:p>
        </w:tc>
      </w:tr>
    </w:tbl>
    <w:p w14:paraId="6D4260FC" w14:textId="77777777" w:rsidR="000807AD" w:rsidRPr="006C1B4F" w:rsidRDefault="000807AD" w:rsidP="000807AD">
      <w:pPr>
        <w:bidi/>
        <w:spacing w:before="240"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6</w:t>
      </w:r>
      <w:r w:rsidRPr="006C1B4F">
        <w:rPr>
          <w:rFonts w:ascii="Traditional Arabic" w:hAnsi="Traditional Arabic" w:cs="Traditional Arabic" w:hint="cs"/>
          <w:b/>
          <w:bCs/>
          <w:color w:val="000000"/>
          <w:sz w:val="36"/>
          <w:szCs w:val="36"/>
          <w:rtl/>
          <w:lang w:bidi="ar-EG"/>
        </w:rPr>
        <w:t>.</w:t>
      </w:r>
      <w:r>
        <w:rPr>
          <w:rFonts w:ascii="Traditional Arabic" w:hAnsi="Traditional Arabic" w:cs="Traditional Arabic" w:hint="cs"/>
          <w:b/>
          <w:bCs/>
          <w:color w:val="000000"/>
          <w:sz w:val="36"/>
          <w:szCs w:val="36"/>
          <w:rtl/>
          <w:lang w:bidi="ar-EG"/>
        </w:rPr>
        <w:t xml:space="preserve"> </w:t>
      </w:r>
      <w:r w:rsidRPr="006C1B4F">
        <w:rPr>
          <w:rFonts w:ascii="Traditional Arabic" w:hAnsi="Traditional Arabic" w:cs="Traditional Arabic" w:hint="cs"/>
          <w:b/>
          <w:bCs/>
          <w:color w:val="000000"/>
          <w:sz w:val="36"/>
          <w:szCs w:val="36"/>
          <w:rtl/>
          <w:lang w:bidi="ar-EG"/>
        </w:rPr>
        <w:t>خطوات وإجراءات الدراسة:</w:t>
      </w:r>
    </w:p>
    <w:p w14:paraId="268F91C5" w14:textId="77777777" w:rsidR="000807AD" w:rsidRPr="00BB0C59" w:rsidRDefault="000807AD" w:rsidP="000807AD">
      <w:pPr>
        <w:bidi/>
        <w:spacing w:line="360" w:lineRule="auto"/>
        <w:ind w:firstLine="442"/>
        <w:rPr>
          <w:rFonts w:ascii="Traditional Arabic" w:eastAsiaTheme="minorHAnsi" w:hAnsi="Traditional Arabic" w:cs="Traditional Arabic"/>
          <w:b/>
          <w:bCs/>
          <w:color w:val="000000"/>
          <w:kern w:val="2"/>
          <w:sz w:val="32"/>
          <w:szCs w:val="32"/>
          <w:rtl/>
          <w:lang w:bidi="ar-EG"/>
          <w14:ligatures w14:val="standardContextual"/>
        </w:rPr>
      </w:pPr>
      <w:r>
        <w:rPr>
          <w:rFonts w:ascii="Traditional Arabic" w:eastAsiaTheme="minorHAnsi" w:hAnsi="Traditional Arabic" w:cs="Traditional Arabic" w:hint="cs"/>
          <w:b/>
          <w:bCs/>
          <w:color w:val="000000"/>
          <w:kern w:val="2"/>
          <w:sz w:val="32"/>
          <w:szCs w:val="32"/>
          <w:rtl/>
          <w:lang w:bidi="ar-EG"/>
          <w14:ligatures w14:val="standardContextual"/>
        </w:rPr>
        <w:t>سارت الدراسة</w:t>
      </w:r>
      <w:r w:rsidRPr="00BB0C59">
        <w:rPr>
          <w:rFonts w:ascii="Traditional Arabic" w:eastAsiaTheme="minorHAnsi" w:hAnsi="Traditional Arabic" w:cs="Traditional Arabic" w:hint="cs"/>
          <w:b/>
          <w:bCs/>
          <w:color w:val="000000"/>
          <w:kern w:val="2"/>
          <w:sz w:val="32"/>
          <w:szCs w:val="32"/>
          <w:rtl/>
          <w:lang w:bidi="ar-EG"/>
          <w14:ligatures w14:val="standardContextual"/>
        </w:rPr>
        <w:t xml:space="preserve"> وفق</w:t>
      </w:r>
      <w:r>
        <w:rPr>
          <w:rFonts w:ascii="Traditional Arabic" w:eastAsiaTheme="minorHAnsi" w:hAnsi="Traditional Arabic" w:cs="Traditional Arabic" w:hint="cs"/>
          <w:b/>
          <w:bCs/>
          <w:color w:val="000000"/>
          <w:kern w:val="2"/>
          <w:sz w:val="32"/>
          <w:szCs w:val="32"/>
          <w:rtl/>
          <w:lang w:bidi="ar-EG"/>
          <w14:ligatures w14:val="standardContextual"/>
        </w:rPr>
        <w:t>ً</w:t>
      </w:r>
      <w:r w:rsidRPr="00BB0C59">
        <w:rPr>
          <w:rFonts w:ascii="Traditional Arabic" w:eastAsiaTheme="minorHAnsi" w:hAnsi="Traditional Arabic" w:cs="Traditional Arabic" w:hint="cs"/>
          <w:b/>
          <w:bCs/>
          <w:color w:val="000000"/>
          <w:kern w:val="2"/>
          <w:sz w:val="32"/>
          <w:szCs w:val="32"/>
          <w:rtl/>
          <w:lang w:bidi="ar-EG"/>
          <w14:ligatures w14:val="standardContextual"/>
        </w:rPr>
        <w:t>ا للخطوات والإجراءات التالية:</w:t>
      </w:r>
    </w:p>
    <w:p w14:paraId="6CD7ED88" w14:textId="77777777" w:rsidR="000807AD" w:rsidRPr="00F00AA6" w:rsidRDefault="000807AD" w:rsidP="000807AD">
      <w:pPr>
        <w:pStyle w:val="ListParagraph"/>
        <w:numPr>
          <w:ilvl w:val="0"/>
          <w:numId w:val="47"/>
        </w:numPr>
        <w:tabs>
          <w:tab w:val="left" w:pos="1106"/>
        </w:tabs>
        <w:spacing w:after="0" w:line="360" w:lineRule="auto"/>
        <w:jc w:val="both"/>
        <w:rPr>
          <w:rFonts w:ascii="Traditional Arabic" w:hAnsi="Traditional Arabic" w:cs="Traditional Arabic"/>
          <w:sz w:val="32"/>
          <w:szCs w:val="32"/>
          <w:lang w:bidi="ar-EG"/>
        </w:rPr>
      </w:pPr>
      <w:r w:rsidRPr="00F00AA6">
        <w:rPr>
          <w:rFonts w:ascii="Traditional Arabic" w:hAnsi="Traditional Arabic" w:cs="Traditional Arabic" w:hint="cs"/>
          <w:sz w:val="32"/>
          <w:szCs w:val="32"/>
          <w:rtl/>
          <w:lang w:bidi="ar-EG"/>
        </w:rPr>
        <w:t>إعداد الإطار النظري بعد مُراجعة الأدبيات العربية والأجنبية، والدراسات السابقة المتصلة بالموضوع.</w:t>
      </w:r>
    </w:p>
    <w:p w14:paraId="32C078BD" w14:textId="5342ED11" w:rsidR="000807AD" w:rsidRDefault="000807AD" w:rsidP="000807AD">
      <w:pPr>
        <w:pStyle w:val="ListParagraph"/>
        <w:numPr>
          <w:ilvl w:val="0"/>
          <w:numId w:val="47"/>
        </w:numPr>
        <w:tabs>
          <w:tab w:val="left" w:pos="1106"/>
        </w:tabs>
        <w:spacing w:line="360" w:lineRule="auto"/>
        <w:jc w:val="both"/>
        <w:rPr>
          <w:rFonts w:ascii="Traditional Arabic" w:hAnsi="Traditional Arabic" w:cs="Traditional Arabic"/>
          <w:sz w:val="32"/>
          <w:szCs w:val="32"/>
          <w:lang w:bidi="ar-EG"/>
        </w:rPr>
      </w:pPr>
      <w:r w:rsidRPr="00C55F8B">
        <w:rPr>
          <w:rFonts w:ascii="Traditional Arabic" w:hAnsi="Traditional Arabic" w:cs="Traditional Arabic" w:hint="cs"/>
          <w:sz w:val="32"/>
          <w:szCs w:val="32"/>
          <w:rtl/>
          <w:lang w:bidi="ar-EG"/>
        </w:rPr>
        <w:t xml:space="preserve">بناء أداة الدراسة؛ لمعرفة </w:t>
      </w:r>
      <w:r w:rsidR="00421BF2">
        <w:rPr>
          <w:rFonts w:ascii="Traditional Arabic" w:hAnsi="Traditional Arabic" w:cs="Traditional Arabic" w:hint="cs"/>
          <w:sz w:val="32"/>
          <w:szCs w:val="32"/>
          <w:rtl/>
          <w:lang w:bidi="ar-EG"/>
        </w:rPr>
        <w:t xml:space="preserve">تأثير بيئة العمل على تحقيق </w:t>
      </w:r>
      <w:r w:rsidR="003F6179">
        <w:rPr>
          <w:rFonts w:ascii="Traditional Arabic" w:hAnsi="Traditional Arabic" w:cs="Traditional Arabic" w:hint="cs"/>
          <w:sz w:val="32"/>
          <w:szCs w:val="32"/>
          <w:rtl/>
          <w:lang w:bidi="ar-EG"/>
        </w:rPr>
        <w:t>الإبداع الإداري في مستشفى الملك خالد الجامعي.</w:t>
      </w:r>
    </w:p>
    <w:p w14:paraId="1CE4A7BB" w14:textId="77777777" w:rsidR="000807AD" w:rsidRPr="00C55F8B" w:rsidRDefault="000807AD" w:rsidP="000807AD">
      <w:pPr>
        <w:pStyle w:val="ListParagraph"/>
        <w:numPr>
          <w:ilvl w:val="0"/>
          <w:numId w:val="47"/>
        </w:numPr>
        <w:tabs>
          <w:tab w:val="left" w:pos="1106"/>
        </w:tabs>
        <w:spacing w:line="360" w:lineRule="auto"/>
        <w:jc w:val="both"/>
        <w:rPr>
          <w:rFonts w:ascii="Traditional Arabic" w:hAnsi="Traditional Arabic" w:cs="Traditional Arabic"/>
          <w:sz w:val="32"/>
          <w:szCs w:val="32"/>
          <w:lang w:bidi="ar-EG"/>
        </w:rPr>
      </w:pPr>
      <w:r w:rsidRPr="00C55F8B">
        <w:rPr>
          <w:rFonts w:ascii="Traditional Arabic" w:hAnsi="Traditional Arabic" w:cs="Traditional Arabic" w:hint="cs"/>
          <w:sz w:val="32"/>
          <w:szCs w:val="32"/>
          <w:rtl/>
          <w:lang w:bidi="ar-EG"/>
        </w:rPr>
        <w:t>عرض الأداة على مجموعة من السادة المحكمين من المتخصصين في موضوع الدراسة، واستطلاع أراءهم حول مدى وضوح صياغة الاستبانة ومدى أهمية فقراتها ومدى مُناسبتها للمحاور التي تنتمي إليها، وتعديل الأداة طبقًا لآرائهم.</w:t>
      </w:r>
    </w:p>
    <w:p w14:paraId="0B0365D6" w14:textId="582881C4" w:rsidR="000807AD" w:rsidRPr="00F00AA6" w:rsidRDefault="000807AD" w:rsidP="000807AD">
      <w:pPr>
        <w:pStyle w:val="ListParagraph"/>
        <w:numPr>
          <w:ilvl w:val="0"/>
          <w:numId w:val="47"/>
        </w:numPr>
        <w:tabs>
          <w:tab w:val="left" w:pos="1106"/>
        </w:tabs>
        <w:spacing w:line="360" w:lineRule="auto"/>
        <w:jc w:val="both"/>
        <w:rPr>
          <w:rFonts w:ascii="Traditional Arabic" w:hAnsi="Traditional Arabic" w:cs="Traditional Arabic"/>
          <w:sz w:val="32"/>
          <w:szCs w:val="32"/>
          <w:lang w:bidi="ar-EG"/>
        </w:rPr>
      </w:pPr>
      <w:r w:rsidRPr="00F00AA6">
        <w:rPr>
          <w:rFonts w:ascii="Traditional Arabic" w:hAnsi="Traditional Arabic" w:cs="Traditional Arabic" w:hint="cs"/>
          <w:sz w:val="32"/>
          <w:szCs w:val="32"/>
          <w:rtl/>
          <w:lang w:bidi="ar-EG"/>
        </w:rPr>
        <w:lastRenderedPageBreak/>
        <w:t>تطبيق أداة الدراسة بعد التأكد من صِدقها الظاهري على عينة استطلاعية؛ وذلك لتحديد مدى التجانُس (الاتساق الداخلي لها).</w:t>
      </w:r>
    </w:p>
    <w:p w14:paraId="1C667F5D" w14:textId="77777777" w:rsidR="000807AD" w:rsidRPr="00F00AA6" w:rsidRDefault="000807AD" w:rsidP="000807AD">
      <w:pPr>
        <w:pStyle w:val="ListParagraph"/>
        <w:numPr>
          <w:ilvl w:val="0"/>
          <w:numId w:val="47"/>
        </w:numPr>
        <w:tabs>
          <w:tab w:val="left" w:pos="1106"/>
        </w:tabs>
        <w:spacing w:after="0" w:line="360" w:lineRule="auto"/>
        <w:jc w:val="both"/>
        <w:rPr>
          <w:rFonts w:ascii="Traditional Arabic" w:hAnsi="Traditional Arabic" w:cs="Traditional Arabic"/>
          <w:sz w:val="32"/>
          <w:szCs w:val="32"/>
          <w:lang w:bidi="ar-EG"/>
        </w:rPr>
      </w:pPr>
      <w:r w:rsidRPr="00F00AA6">
        <w:rPr>
          <w:rFonts w:ascii="Traditional Arabic" w:hAnsi="Traditional Arabic" w:cs="Traditional Arabic" w:hint="cs"/>
          <w:sz w:val="32"/>
          <w:szCs w:val="32"/>
          <w:rtl/>
          <w:lang w:bidi="ar-EG"/>
        </w:rPr>
        <w:t>قياس ثبات الأداة.</w:t>
      </w:r>
    </w:p>
    <w:p w14:paraId="2330C43D" w14:textId="77777777" w:rsidR="000807AD" w:rsidRDefault="000807AD" w:rsidP="00F5068B">
      <w:pPr>
        <w:pStyle w:val="ListParagraph"/>
        <w:numPr>
          <w:ilvl w:val="0"/>
          <w:numId w:val="47"/>
        </w:numPr>
        <w:tabs>
          <w:tab w:val="left" w:pos="1106"/>
        </w:tabs>
        <w:spacing w:after="0" w:line="360" w:lineRule="auto"/>
        <w:jc w:val="both"/>
        <w:rPr>
          <w:rFonts w:ascii="Traditional Arabic" w:hAnsi="Traditional Arabic" w:cs="Traditional Arabic"/>
          <w:sz w:val="32"/>
          <w:szCs w:val="32"/>
          <w:lang w:bidi="ar-EG"/>
        </w:rPr>
      </w:pPr>
      <w:r w:rsidRPr="0058558F">
        <w:rPr>
          <w:rFonts w:ascii="Traditional Arabic" w:hAnsi="Traditional Arabic" w:cs="Traditional Arabic" w:hint="cs"/>
          <w:sz w:val="32"/>
          <w:szCs w:val="32"/>
          <w:rtl/>
          <w:lang w:bidi="ar-EG"/>
        </w:rPr>
        <w:t xml:space="preserve">إقرار الأداة في صورتها النهائية، </w:t>
      </w:r>
      <w:r>
        <w:rPr>
          <w:rFonts w:ascii="Traditional Arabic" w:hAnsi="Traditional Arabic" w:cs="Traditional Arabic" w:hint="cs"/>
          <w:sz w:val="32"/>
          <w:szCs w:val="32"/>
          <w:rtl/>
          <w:lang w:bidi="ar-EG"/>
        </w:rPr>
        <w:t>و</w:t>
      </w:r>
      <w:r w:rsidRPr="0058558F">
        <w:rPr>
          <w:rFonts w:ascii="Traditional Arabic" w:hAnsi="Traditional Arabic" w:cs="Traditional Arabic" w:hint="cs"/>
          <w:sz w:val="32"/>
          <w:szCs w:val="32"/>
          <w:rtl/>
          <w:lang w:bidi="ar-EG"/>
        </w:rPr>
        <w:t>تحويل</w:t>
      </w:r>
      <w:r>
        <w:rPr>
          <w:rFonts w:ascii="Traditional Arabic" w:hAnsi="Traditional Arabic" w:cs="Traditional Arabic" w:hint="cs"/>
          <w:sz w:val="32"/>
          <w:szCs w:val="32"/>
          <w:rtl/>
          <w:lang w:bidi="ar-EG"/>
        </w:rPr>
        <w:t>ها</w:t>
      </w:r>
      <w:r w:rsidRPr="0058558F">
        <w:rPr>
          <w:rFonts w:ascii="Traditional Arabic" w:hAnsi="Traditional Arabic" w:cs="Traditional Arabic" w:hint="cs"/>
          <w:sz w:val="32"/>
          <w:szCs w:val="32"/>
          <w:rtl/>
          <w:lang w:bidi="ar-EG"/>
        </w:rPr>
        <w:t xml:space="preserve"> إلى استبانة إلكترونية عن طريق نماذج جوجل، على الرابط: </w:t>
      </w:r>
    </w:p>
    <w:p w14:paraId="1CB74C3B" w14:textId="48DD4F12" w:rsidR="003F6179" w:rsidRPr="00F5068B" w:rsidRDefault="00F5068B" w:rsidP="00F5068B">
      <w:pPr>
        <w:tabs>
          <w:tab w:val="left" w:pos="1106"/>
        </w:tabs>
        <w:bidi/>
        <w:spacing w:after="160" w:line="360" w:lineRule="auto"/>
        <w:ind w:left="990"/>
        <w:jc w:val="both"/>
        <w:rPr>
          <w:rStyle w:val="Hyperlink"/>
          <w:rFonts w:asciiTheme="majorBidi" w:eastAsiaTheme="majorEastAsia" w:hAnsiTheme="majorBidi"/>
          <w:sz w:val="28"/>
          <w:szCs w:val="28"/>
          <w:rtl/>
        </w:rPr>
      </w:pPr>
      <w:r w:rsidRPr="00F5068B">
        <w:rPr>
          <w:rStyle w:val="Hyperlink"/>
          <w:rFonts w:asciiTheme="majorBidi" w:eastAsiaTheme="majorEastAsia" w:hAnsiTheme="majorBidi"/>
          <w:sz w:val="28"/>
          <w:szCs w:val="28"/>
          <w:lang w:bidi="ar-EG"/>
        </w:rPr>
        <w:t>https://docs.google.com/forms/d/e/1FAIpQLSdKOK6lluEkZOGJWlKUCjEl0ZYBrqlkBDv_fikyMj0NbHzjmQ/viewform?usp=header</w:t>
      </w:r>
    </w:p>
    <w:p w14:paraId="130F836F" w14:textId="77777777" w:rsidR="000807AD" w:rsidRPr="00F00AA6" w:rsidRDefault="000807AD" w:rsidP="000807AD">
      <w:pPr>
        <w:pStyle w:val="ListParagraph"/>
        <w:numPr>
          <w:ilvl w:val="0"/>
          <w:numId w:val="47"/>
        </w:numPr>
        <w:tabs>
          <w:tab w:val="left" w:pos="662"/>
        </w:tabs>
        <w:spacing w:line="360" w:lineRule="auto"/>
        <w:jc w:val="both"/>
        <w:rPr>
          <w:rFonts w:ascii="Traditional Arabic" w:hAnsi="Traditional Arabic" w:cs="Traditional Arabic"/>
          <w:sz w:val="32"/>
          <w:szCs w:val="32"/>
          <w:lang w:bidi="ar-EG"/>
        </w:rPr>
      </w:pPr>
      <w:r w:rsidRPr="00F00AA6">
        <w:rPr>
          <w:rFonts w:ascii="Traditional Arabic" w:hAnsi="Traditional Arabic" w:cs="Traditional Arabic" w:hint="cs"/>
          <w:sz w:val="32"/>
          <w:szCs w:val="32"/>
          <w:rtl/>
          <w:lang w:bidi="ar-EG"/>
        </w:rPr>
        <w:t>إرسال رابط الاستبانة إلى عينة البحث.</w:t>
      </w:r>
    </w:p>
    <w:p w14:paraId="5531FD6F" w14:textId="77777777" w:rsidR="000807AD" w:rsidRPr="00F00AA6" w:rsidRDefault="000807AD" w:rsidP="000807AD">
      <w:pPr>
        <w:pStyle w:val="ListParagraph"/>
        <w:numPr>
          <w:ilvl w:val="0"/>
          <w:numId w:val="47"/>
        </w:numPr>
        <w:tabs>
          <w:tab w:val="left" w:pos="662"/>
        </w:tabs>
        <w:spacing w:line="360" w:lineRule="auto"/>
        <w:jc w:val="both"/>
        <w:rPr>
          <w:rFonts w:ascii="Traditional Arabic" w:hAnsi="Traditional Arabic" w:cs="Traditional Arabic"/>
          <w:sz w:val="32"/>
          <w:szCs w:val="32"/>
          <w:lang w:bidi="ar-EG"/>
        </w:rPr>
      </w:pPr>
      <w:r w:rsidRPr="00F00AA6">
        <w:rPr>
          <w:rFonts w:ascii="Traditional Arabic" w:hAnsi="Traditional Arabic" w:cs="Traditional Arabic" w:hint="cs"/>
          <w:sz w:val="32"/>
          <w:szCs w:val="32"/>
          <w:rtl/>
          <w:lang w:bidi="ar-EG"/>
        </w:rPr>
        <w:t>تجميع الاستجابات</w:t>
      </w:r>
      <w:r w:rsidRPr="00F00AA6">
        <w:rPr>
          <w:rFonts w:ascii="Traditional Arabic" w:hAnsi="Traditional Arabic" w:cs="Traditional Arabic" w:hint="eastAsia"/>
          <w:sz w:val="32"/>
          <w:szCs w:val="32"/>
          <w:rtl/>
          <w:lang w:bidi="ar-EG"/>
        </w:rPr>
        <w:t>،</w:t>
      </w:r>
      <w:r w:rsidRPr="00F00AA6">
        <w:rPr>
          <w:rFonts w:ascii="Traditional Arabic" w:hAnsi="Traditional Arabic" w:cs="Traditional Arabic" w:hint="cs"/>
          <w:sz w:val="32"/>
          <w:szCs w:val="32"/>
          <w:rtl/>
          <w:lang w:bidi="ar-EG"/>
        </w:rPr>
        <w:t xml:space="preserve"> وتحليل النتائج، ومُعالجتها إحصائيًا، وتفسيرها.</w:t>
      </w:r>
    </w:p>
    <w:p w14:paraId="79D4696E" w14:textId="77777777" w:rsidR="000807AD" w:rsidRPr="00F00AA6" w:rsidRDefault="000807AD" w:rsidP="000807AD">
      <w:pPr>
        <w:pStyle w:val="ListParagraph"/>
        <w:numPr>
          <w:ilvl w:val="0"/>
          <w:numId w:val="47"/>
        </w:numPr>
        <w:tabs>
          <w:tab w:val="left" w:pos="662"/>
        </w:tabs>
        <w:spacing w:line="360" w:lineRule="auto"/>
        <w:jc w:val="both"/>
        <w:rPr>
          <w:rFonts w:ascii="Traditional Arabic" w:hAnsi="Traditional Arabic" w:cs="Traditional Arabic"/>
          <w:sz w:val="32"/>
          <w:szCs w:val="32"/>
          <w:lang w:bidi="ar-EG"/>
        </w:rPr>
      </w:pPr>
      <w:r w:rsidRPr="00F00AA6">
        <w:rPr>
          <w:rFonts w:ascii="Traditional Arabic" w:hAnsi="Traditional Arabic" w:cs="Traditional Arabic" w:hint="cs"/>
          <w:sz w:val="32"/>
          <w:szCs w:val="32"/>
          <w:rtl/>
          <w:lang w:bidi="ar-EG"/>
        </w:rPr>
        <w:t xml:space="preserve">تقديم مجموعة من التوصيات والمقترحات في ضوء ما </w:t>
      </w:r>
      <w:r>
        <w:rPr>
          <w:rFonts w:ascii="Traditional Arabic" w:hAnsi="Traditional Arabic" w:cs="Traditional Arabic" w:hint="cs"/>
          <w:sz w:val="32"/>
          <w:szCs w:val="32"/>
          <w:rtl/>
          <w:lang w:bidi="ar-EG"/>
        </w:rPr>
        <w:t>أسفرت</w:t>
      </w:r>
      <w:r w:rsidRPr="00F00AA6">
        <w:rPr>
          <w:rFonts w:ascii="Traditional Arabic" w:hAnsi="Traditional Arabic" w:cs="Traditional Arabic" w:hint="cs"/>
          <w:sz w:val="32"/>
          <w:szCs w:val="32"/>
          <w:rtl/>
          <w:lang w:bidi="ar-EG"/>
        </w:rPr>
        <w:t xml:space="preserve"> عنه الدراسة من نتائج.</w:t>
      </w:r>
    </w:p>
    <w:p w14:paraId="64DDA68E" w14:textId="77777777" w:rsidR="000807AD" w:rsidRDefault="000807AD" w:rsidP="000807AD">
      <w:pPr>
        <w:tabs>
          <w:tab w:val="left" w:pos="720"/>
        </w:tabs>
        <w:bidi/>
        <w:spacing w:line="360" w:lineRule="auto"/>
        <w:jc w:val="lowKashida"/>
        <w:rPr>
          <w:rFonts w:cs="Traditional Arabic"/>
          <w:b/>
          <w:bCs/>
          <w:sz w:val="32"/>
          <w:szCs w:val="32"/>
          <w:rtl/>
        </w:rPr>
      </w:pPr>
      <w:r>
        <w:rPr>
          <w:rFonts w:cs="Traditional Arabic" w:hint="cs"/>
          <w:b/>
          <w:bCs/>
          <w:sz w:val="32"/>
          <w:szCs w:val="32"/>
          <w:rtl/>
        </w:rPr>
        <w:t xml:space="preserve">7. </w:t>
      </w:r>
      <w:r w:rsidRPr="00642470">
        <w:rPr>
          <w:rFonts w:cs="Traditional Arabic"/>
          <w:b/>
          <w:bCs/>
          <w:sz w:val="32"/>
          <w:szCs w:val="32"/>
          <w:rtl/>
        </w:rPr>
        <w:t>الأساليب الإحصائية</w:t>
      </w:r>
      <w:r w:rsidRPr="00642470">
        <w:rPr>
          <w:rFonts w:cs="Traditional Arabic" w:hint="cs"/>
          <w:b/>
          <w:bCs/>
          <w:sz w:val="32"/>
          <w:szCs w:val="32"/>
          <w:rtl/>
        </w:rPr>
        <w:t xml:space="preserve"> المستخدمة</w:t>
      </w:r>
      <w:r w:rsidRPr="00642470">
        <w:rPr>
          <w:rFonts w:cs="Traditional Arabic"/>
          <w:b/>
          <w:bCs/>
          <w:sz w:val="32"/>
          <w:szCs w:val="32"/>
          <w:rtl/>
        </w:rPr>
        <w:t xml:space="preserve"> </w:t>
      </w:r>
      <w:r w:rsidRPr="00642470">
        <w:rPr>
          <w:rFonts w:cs="Traditional Arabic" w:hint="cs"/>
          <w:b/>
          <w:bCs/>
          <w:sz w:val="32"/>
          <w:szCs w:val="32"/>
          <w:rtl/>
        </w:rPr>
        <w:t>في م</w:t>
      </w:r>
      <w:r w:rsidRPr="00642470">
        <w:rPr>
          <w:rFonts w:cs="Traditional Arabic"/>
          <w:b/>
          <w:bCs/>
          <w:sz w:val="32"/>
          <w:szCs w:val="32"/>
          <w:rtl/>
        </w:rPr>
        <w:t>عالجة البيانات:</w:t>
      </w:r>
    </w:p>
    <w:p w14:paraId="264B90B2" w14:textId="0EB4A8A4" w:rsidR="000807AD" w:rsidRPr="00C85084" w:rsidRDefault="000807AD" w:rsidP="000807AD">
      <w:pPr>
        <w:tabs>
          <w:tab w:val="left" w:pos="6303"/>
        </w:tabs>
        <w:bidi/>
        <w:spacing w:line="360" w:lineRule="auto"/>
        <w:jc w:val="both"/>
        <w:rPr>
          <w:rFonts w:ascii="Traditional Arabic" w:eastAsiaTheme="minorHAnsi" w:hAnsi="Traditional Arabic" w:cs="Traditional Arabic"/>
          <w:kern w:val="2"/>
          <w:sz w:val="32"/>
          <w:szCs w:val="32"/>
          <w:rtl/>
          <w:lang w:bidi="ar-EG"/>
          <w14:ligatures w14:val="standardContextual"/>
        </w:rPr>
      </w:pPr>
      <w:r>
        <w:rPr>
          <w:rFonts w:ascii="Traditional Arabic" w:eastAsiaTheme="minorHAnsi" w:hAnsi="Traditional Arabic" w:cs="Traditional Arabic" w:hint="cs"/>
          <w:kern w:val="2"/>
          <w:sz w:val="32"/>
          <w:szCs w:val="32"/>
          <w:rtl/>
          <w14:ligatures w14:val="standardContextual"/>
        </w:rPr>
        <w:t xml:space="preserve">         </w:t>
      </w:r>
      <w:r w:rsidRPr="00C85084">
        <w:rPr>
          <w:rFonts w:ascii="Traditional Arabic" w:eastAsiaTheme="minorHAnsi" w:hAnsi="Traditional Arabic" w:cs="Traditional Arabic"/>
          <w:kern w:val="2"/>
          <w:sz w:val="32"/>
          <w:szCs w:val="32"/>
          <w:rtl/>
          <w:lang w:bidi="ar-EG"/>
          <w14:ligatures w14:val="standardContextual"/>
        </w:rPr>
        <w:t xml:space="preserve">استخدم الباحث الأساليب الإحصائية التالية للتعرف على خصائص عينة الدراسة </w:t>
      </w:r>
      <w:r w:rsidRPr="00C85084">
        <w:rPr>
          <w:rFonts w:ascii="Traditional Arabic" w:eastAsiaTheme="minorHAnsi" w:hAnsi="Traditional Arabic" w:cs="Traditional Arabic" w:hint="cs"/>
          <w:kern w:val="2"/>
          <w:sz w:val="32"/>
          <w:szCs w:val="32"/>
          <w:rtl/>
          <w:lang w:bidi="ar-EG"/>
          <w14:ligatures w14:val="standardContextual"/>
        </w:rPr>
        <w:t>وحساب</w:t>
      </w:r>
      <w:r w:rsidRPr="00C85084">
        <w:rPr>
          <w:rFonts w:ascii="Traditional Arabic" w:eastAsiaTheme="minorHAnsi" w:hAnsi="Traditional Arabic" w:cs="Traditional Arabic"/>
          <w:kern w:val="2"/>
          <w:sz w:val="32"/>
          <w:szCs w:val="32"/>
          <w:rtl/>
          <w:lang w:bidi="ar-EG"/>
          <w14:ligatures w14:val="standardContextual"/>
        </w:rPr>
        <w:t xml:space="preserve"> صدق</w:t>
      </w:r>
      <w:r w:rsidRPr="00C85084">
        <w:rPr>
          <w:rFonts w:ascii="Traditional Arabic" w:eastAsiaTheme="minorHAnsi" w:hAnsi="Traditional Arabic" w:cs="Traditional Arabic" w:hint="cs"/>
          <w:kern w:val="2"/>
          <w:sz w:val="32"/>
          <w:szCs w:val="32"/>
          <w:rtl/>
          <w:lang w:bidi="ar-EG"/>
          <w14:ligatures w14:val="standardContextual"/>
        </w:rPr>
        <w:t xml:space="preserve"> </w:t>
      </w:r>
      <w:r w:rsidRPr="00C85084">
        <w:rPr>
          <w:rFonts w:ascii="Traditional Arabic" w:eastAsiaTheme="minorHAnsi" w:hAnsi="Traditional Arabic" w:cs="Traditional Arabic"/>
          <w:kern w:val="2"/>
          <w:sz w:val="32"/>
          <w:szCs w:val="32"/>
          <w:rtl/>
          <w:lang w:bidi="ar-EG"/>
          <w14:ligatures w14:val="standardContextual"/>
        </w:rPr>
        <w:t>وثبات الأدوات والإجابة على تساؤلات الدراسة:</w:t>
      </w:r>
    </w:p>
    <w:p w14:paraId="3BFAC0D9" w14:textId="77777777" w:rsidR="000807AD" w:rsidRPr="00C85084" w:rsidRDefault="000807AD" w:rsidP="000807AD">
      <w:pPr>
        <w:pStyle w:val="ListParagraph"/>
        <w:numPr>
          <w:ilvl w:val="0"/>
          <w:numId w:val="47"/>
        </w:numPr>
        <w:tabs>
          <w:tab w:val="left" w:pos="662"/>
        </w:tabs>
        <w:spacing w:line="360" w:lineRule="auto"/>
        <w:jc w:val="both"/>
        <w:rPr>
          <w:rFonts w:ascii="Traditional Arabic" w:hAnsi="Traditional Arabic" w:cs="Traditional Arabic"/>
          <w:sz w:val="32"/>
          <w:szCs w:val="32"/>
          <w:rtl/>
          <w:lang w:bidi="ar-EG"/>
        </w:rPr>
      </w:pPr>
      <w:r w:rsidRPr="00C85084">
        <w:rPr>
          <w:rFonts w:ascii="Traditional Arabic" w:hAnsi="Traditional Arabic" w:cs="Traditional Arabic"/>
          <w:sz w:val="32"/>
          <w:szCs w:val="32"/>
          <w:rtl/>
          <w:lang w:bidi="ar-EG"/>
        </w:rPr>
        <w:t>التكرارات والنسبة المئوية للتعرف على خصائص عينة الدراسة.</w:t>
      </w:r>
    </w:p>
    <w:p w14:paraId="1DC529EA" w14:textId="77777777" w:rsidR="000807AD" w:rsidRPr="00C85084" w:rsidRDefault="000807AD" w:rsidP="000807AD">
      <w:pPr>
        <w:pStyle w:val="ListParagraph"/>
        <w:numPr>
          <w:ilvl w:val="0"/>
          <w:numId w:val="47"/>
        </w:numPr>
        <w:tabs>
          <w:tab w:val="left" w:pos="662"/>
        </w:tabs>
        <w:spacing w:line="360" w:lineRule="auto"/>
        <w:jc w:val="both"/>
        <w:rPr>
          <w:rFonts w:ascii="Traditional Arabic" w:hAnsi="Traditional Arabic" w:cs="Traditional Arabic"/>
          <w:sz w:val="32"/>
          <w:szCs w:val="32"/>
          <w:rtl/>
          <w:lang w:bidi="ar-EG"/>
        </w:rPr>
      </w:pPr>
      <w:r w:rsidRPr="00C85084">
        <w:rPr>
          <w:rFonts w:ascii="Traditional Arabic" w:hAnsi="Traditional Arabic" w:cs="Traditional Arabic"/>
          <w:sz w:val="32"/>
          <w:szCs w:val="32"/>
          <w:rtl/>
          <w:lang w:bidi="ar-EG"/>
        </w:rPr>
        <w:t xml:space="preserve">المتوسط الحسابي </w:t>
      </w:r>
      <w:r w:rsidRPr="00E319FC">
        <w:rPr>
          <w:rFonts w:ascii="Traditional Arabic" w:hAnsi="Traditional Arabic" w:cs="Traditional Arabic"/>
          <w:sz w:val="32"/>
          <w:szCs w:val="32"/>
          <w:rtl/>
          <w:lang w:bidi="ar-EG"/>
        </w:rPr>
        <w:t>(</w:t>
      </w:r>
      <w:r w:rsidRPr="00E319FC">
        <w:rPr>
          <w:rFonts w:ascii="Traditional Arabic" w:hAnsi="Traditional Arabic" w:cs="Traditional Arabic"/>
          <w:sz w:val="32"/>
          <w:szCs w:val="32"/>
          <w:lang w:bidi="ar-EG"/>
        </w:rPr>
        <w:t>Mean</w:t>
      </w:r>
      <w:r w:rsidRPr="00E319FC">
        <w:rPr>
          <w:rFonts w:ascii="Traditional Arabic" w:hAnsi="Traditional Arabic" w:cs="Traditional Arabic"/>
          <w:sz w:val="32"/>
          <w:szCs w:val="32"/>
          <w:rtl/>
          <w:lang w:bidi="ar-EG"/>
        </w:rPr>
        <w:t xml:space="preserve">) </w:t>
      </w:r>
      <w:r w:rsidRPr="00C85084">
        <w:rPr>
          <w:rFonts w:ascii="Traditional Arabic" w:hAnsi="Traditional Arabic" w:cs="Traditional Arabic"/>
          <w:sz w:val="32"/>
          <w:szCs w:val="32"/>
          <w:rtl/>
          <w:lang w:bidi="ar-EG"/>
        </w:rPr>
        <w:t>لمعرفة مدرى ارتفاع أو انخفاض آراء افراد الدراسة عن كل عبارة من عبارات متغيرات الدراسة إلى جانب المحاور الرئيسية، وكذلك لترتيب العبارات من حيث درجة الاستجابة</w:t>
      </w:r>
      <w:r w:rsidRPr="00C85084">
        <w:rPr>
          <w:rFonts w:ascii="Traditional Arabic" w:hAnsi="Traditional Arabic" w:cs="Traditional Arabic" w:hint="cs"/>
          <w:sz w:val="32"/>
          <w:szCs w:val="32"/>
          <w:rtl/>
          <w:lang w:bidi="ar-EG"/>
        </w:rPr>
        <w:t xml:space="preserve"> </w:t>
      </w:r>
      <w:r w:rsidRPr="00C85084">
        <w:rPr>
          <w:rFonts w:ascii="Traditional Arabic" w:hAnsi="Traditional Arabic" w:cs="Traditional Arabic"/>
          <w:sz w:val="32"/>
          <w:szCs w:val="32"/>
          <w:rtl/>
          <w:lang w:bidi="ar-EG"/>
        </w:rPr>
        <w:t>حسب أعلى متوسط حسابي.</w:t>
      </w:r>
    </w:p>
    <w:p w14:paraId="2FE5AAC2" w14:textId="77777777" w:rsidR="000807AD" w:rsidRPr="00C85084" w:rsidRDefault="000807AD" w:rsidP="000807AD">
      <w:pPr>
        <w:pStyle w:val="ListParagraph"/>
        <w:numPr>
          <w:ilvl w:val="0"/>
          <w:numId w:val="47"/>
        </w:numPr>
        <w:tabs>
          <w:tab w:val="left" w:pos="662"/>
        </w:tabs>
        <w:spacing w:line="360" w:lineRule="auto"/>
        <w:jc w:val="both"/>
        <w:rPr>
          <w:rFonts w:ascii="Traditional Arabic" w:hAnsi="Traditional Arabic" w:cs="Traditional Arabic"/>
          <w:sz w:val="32"/>
          <w:szCs w:val="32"/>
          <w:rtl/>
          <w:lang w:bidi="ar-EG"/>
        </w:rPr>
      </w:pPr>
      <w:r w:rsidRPr="00C85084">
        <w:rPr>
          <w:rFonts w:ascii="Traditional Arabic" w:hAnsi="Traditional Arabic" w:cs="Traditional Arabic"/>
          <w:sz w:val="32"/>
          <w:szCs w:val="32"/>
          <w:rtl/>
          <w:lang w:bidi="ar-EG"/>
        </w:rPr>
        <w:t>الانحراف المعياري</w:t>
      </w:r>
      <w:r w:rsidRPr="00E319FC">
        <w:rPr>
          <w:rFonts w:ascii="Traditional Arabic" w:hAnsi="Traditional Arabic" w:cs="Traditional Arabic"/>
          <w:sz w:val="32"/>
          <w:szCs w:val="32"/>
          <w:rtl/>
          <w:lang w:bidi="ar-EG"/>
        </w:rPr>
        <w:t xml:space="preserve"> (</w:t>
      </w:r>
      <w:r w:rsidRPr="00E319FC">
        <w:rPr>
          <w:rFonts w:ascii="Traditional Arabic" w:hAnsi="Traditional Arabic" w:cs="Traditional Arabic"/>
          <w:sz w:val="32"/>
          <w:szCs w:val="32"/>
          <w:lang w:bidi="ar-EG"/>
        </w:rPr>
        <w:t>Standard Deviation</w:t>
      </w:r>
      <w:r w:rsidRPr="00E319FC">
        <w:rPr>
          <w:rFonts w:ascii="Traditional Arabic" w:hAnsi="Traditional Arabic" w:cs="Traditional Arabic"/>
          <w:sz w:val="32"/>
          <w:szCs w:val="32"/>
          <w:rtl/>
          <w:lang w:bidi="ar-EG"/>
        </w:rPr>
        <w:t xml:space="preserve">) </w:t>
      </w:r>
      <w:r w:rsidRPr="00C85084">
        <w:rPr>
          <w:rFonts w:ascii="Traditional Arabic" w:hAnsi="Traditional Arabic" w:cs="Traditional Arabic"/>
          <w:sz w:val="32"/>
          <w:szCs w:val="32"/>
          <w:rtl/>
          <w:lang w:bidi="ar-EG"/>
        </w:rPr>
        <w:t>وذلك للتعرف على مدى انحراف آراء افراد</w:t>
      </w:r>
      <w:r w:rsidRPr="00C85084">
        <w:rPr>
          <w:rFonts w:ascii="Traditional Arabic" w:hAnsi="Traditional Arabic" w:cs="Traditional Arabic" w:hint="cs"/>
          <w:sz w:val="32"/>
          <w:szCs w:val="32"/>
          <w:rtl/>
          <w:lang w:bidi="ar-EG"/>
        </w:rPr>
        <w:t xml:space="preserve"> </w:t>
      </w:r>
      <w:r w:rsidRPr="00C85084">
        <w:rPr>
          <w:rFonts w:ascii="Traditional Arabic" w:hAnsi="Traditional Arabic" w:cs="Traditional Arabic"/>
          <w:sz w:val="32"/>
          <w:szCs w:val="32"/>
          <w:rtl/>
          <w:lang w:bidi="ar-EG"/>
        </w:rPr>
        <w:t xml:space="preserve">الدراسة لكل عبارة من عبارات متغيرات الدراسة ولكل محور من المحاور الرئيسية عن متوسطها الحسابي، حيث يوضح الانحراف المعياري التشتت في آراء أفراد الدراسة لكل عبارة من عبارات متغيرات الدراسة </w:t>
      </w:r>
      <w:r w:rsidRPr="00C85084">
        <w:rPr>
          <w:rFonts w:ascii="Traditional Arabic" w:hAnsi="Traditional Arabic" w:cs="Traditional Arabic"/>
          <w:sz w:val="32"/>
          <w:szCs w:val="32"/>
          <w:rtl/>
          <w:lang w:bidi="ar-EG"/>
        </w:rPr>
        <w:lastRenderedPageBreak/>
        <w:t>إلى جانب المحاور الرئيسية، فكلما اقتربت قيمته من الصفر كلما تركزت الآراء وانخفض تشتتها بين المقياس، وكذلك لترتيب العبارات حسب المتوسط الحسابي لصالح أقل تشتت عند تساوي المتوسط الحسابي.</w:t>
      </w:r>
    </w:p>
    <w:p w14:paraId="18D4A986" w14:textId="77777777" w:rsidR="000807AD" w:rsidRPr="00C23596" w:rsidRDefault="000807AD" w:rsidP="000807AD">
      <w:pPr>
        <w:pStyle w:val="ListParagraph"/>
        <w:numPr>
          <w:ilvl w:val="0"/>
          <w:numId w:val="47"/>
        </w:numPr>
        <w:tabs>
          <w:tab w:val="left" w:pos="662"/>
        </w:tabs>
        <w:spacing w:line="360" w:lineRule="auto"/>
        <w:jc w:val="both"/>
        <w:rPr>
          <w:rFonts w:ascii="Traditional Arabic" w:hAnsi="Traditional Arabic" w:cs="Traditional Arabic"/>
          <w:sz w:val="32"/>
          <w:szCs w:val="32"/>
          <w:lang w:bidi="ar-EG"/>
        </w:rPr>
      </w:pPr>
      <w:r w:rsidRPr="00C23596">
        <w:rPr>
          <w:rFonts w:ascii="Traditional Arabic" w:hAnsi="Traditional Arabic" w:cs="Traditional Arabic"/>
          <w:sz w:val="32"/>
          <w:szCs w:val="32"/>
          <w:rtl/>
          <w:lang w:bidi="ar-EG"/>
        </w:rPr>
        <w:t>معامل ارتباط بيرسون "</w:t>
      </w:r>
      <w:r w:rsidRPr="00C23596">
        <w:rPr>
          <w:rFonts w:ascii="Traditional Arabic" w:hAnsi="Traditional Arabic" w:cs="Traditional Arabic"/>
          <w:sz w:val="32"/>
          <w:szCs w:val="32"/>
          <w:lang w:bidi="ar-EG"/>
        </w:rPr>
        <w:t xml:space="preserve">Pearson </w:t>
      </w:r>
      <w:r w:rsidRPr="00C23596">
        <w:rPr>
          <w:rFonts w:ascii="Traditional Arabic" w:hAnsi="Traditional Arabic" w:cs="Traditional Arabic"/>
          <w:sz w:val="32"/>
          <w:szCs w:val="32"/>
          <w:rtl/>
          <w:lang w:bidi="ar-EG"/>
        </w:rPr>
        <w:t>"؛ لقياس صدق أداة الدِّراسة.</w:t>
      </w:r>
    </w:p>
    <w:p w14:paraId="31783360" w14:textId="77777777" w:rsidR="000807AD" w:rsidRDefault="000807AD" w:rsidP="000807AD">
      <w:pPr>
        <w:pStyle w:val="ListParagraph"/>
        <w:numPr>
          <w:ilvl w:val="0"/>
          <w:numId w:val="47"/>
        </w:numPr>
        <w:tabs>
          <w:tab w:val="left" w:pos="662"/>
        </w:tabs>
        <w:spacing w:line="360" w:lineRule="auto"/>
        <w:jc w:val="both"/>
        <w:rPr>
          <w:rFonts w:ascii="Traditional Arabic" w:hAnsi="Traditional Arabic" w:cs="Traditional Arabic"/>
          <w:sz w:val="32"/>
          <w:szCs w:val="32"/>
          <w:lang w:bidi="ar-EG"/>
        </w:rPr>
      </w:pPr>
      <w:r w:rsidRPr="00C23596">
        <w:rPr>
          <w:rFonts w:ascii="Traditional Arabic" w:hAnsi="Traditional Arabic" w:cs="Traditional Arabic"/>
          <w:sz w:val="32"/>
          <w:szCs w:val="32"/>
          <w:rtl/>
          <w:lang w:bidi="ar-EG"/>
        </w:rPr>
        <w:t xml:space="preserve">معامل الثبات </w:t>
      </w:r>
      <w:proofErr w:type="spellStart"/>
      <w:r w:rsidRPr="00C23596">
        <w:rPr>
          <w:rFonts w:ascii="Traditional Arabic" w:hAnsi="Traditional Arabic" w:cs="Traditional Arabic"/>
          <w:sz w:val="32"/>
          <w:szCs w:val="32"/>
          <w:rtl/>
          <w:lang w:bidi="ar-EG"/>
        </w:rPr>
        <w:t>ألفاكرونباخ</w:t>
      </w:r>
      <w:proofErr w:type="spellEnd"/>
      <w:r w:rsidRPr="00C23596">
        <w:rPr>
          <w:rFonts w:ascii="Traditional Arabic" w:hAnsi="Traditional Arabic" w:cs="Traditional Arabic"/>
          <w:sz w:val="32"/>
          <w:szCs w:val="32"/>
          <w:rtl/>
          <w:lang w:bidi="ar-EG"/>
        </w:rPr>
        <w:t xml:space="preserve"> "</w:t>
      </w:r>
      <w:r w:rsidRPr="00C23596">
        <w:rPr>
          <w:rFonts w:ascii="Traditional Arabic" w:hAnsi="Traditional Arabic" w:cs="Traditional Arabic"/>
          <w:sz w:val="32"/>
          <w:szCs w:val="32"/>
          <w:lang w:bidi="ar-EG"/>
        </w:rPr>
        <w:t>Cronbach's Alpha</w:t>
      </w:r>
      <w:r w:rsidRPr="00C23596">
        <w:rPr>
          <w:rFonts w:ascii="Traditional Arabic" w:hAnsi="Traditional Arabic" w:cs="Traditional Arabic"/>
          <w:sz w:val="32"/>
          <w:szCs w:val="32"/>
          <w:rtl/>
          <w:lang w:bidi="ar-EG"/>
        </w:rPr>
        <w:t>" لقياس ثبات أداة الدِّراسة.</w:t>
      </w:r>
    </w:p>
    <w:p w14:paraId="6B57BE77" w14:textId="41AF1614" w:rsidR="000807AD" w:rsidRPr="00DF6D9E" w:rsidRDefault="000807AD" w:rsidP="00201C93">
      <w:pPr>
        <w:pStyle w:val="ListParagraph"/>
        <w:numPr>
          <w:ilvl w:val="0"/>
          <w:numId w:val="47"/>
        </w:numPr>
        <w:tabs>
          <w:tab w:val="left" w:pos="662"/>
        </w:tabs>
        <w:spacing w:line="360" w:lineRule="auto"/>
        <w:jc w:val="both"/>
        <w:rPr>
          <w:rFonts w:ascii="Traditional Arabic" w:hAnsi="Traditional Arabic" w:cs="Traditional Arabic"/>
          <w:sz w:val="32"/>
          <w:szCs w:val="32"/>
          <w:lang w:bidi="ar-EG"/>
        </w:rPr>
      </w:pPr>
      <w:r w:rsidRPr="00DF6D9E">
        <w:rPr>
          <w:rFonts w:ascii="Traditional Arabic" w:hAnsi="Traditional Arabic" w:cs="Traditional Arabic"/>
          <w:sz w:val="32"/>
          <w:szCs w:val="32"/>
          <w:rtl/>
          <w:lang w:bidi="ar-EG"/>
        </w:rPr>
        <w:t>تحليل الارتباط (</w:t>
      </w:r>
      <w:r w:rsidRPr="00DF6D9E">
        <w:rPr>
          <w:rFonts w:ascii="Traditional Arabic" w:hAnsi="Traditional Arabic" w:cs="Traditional Arabic"/>
          <w:sz w:val="32"/>
          <w:szCs w:val="32"/>
          <w:lang w:bidi="ar-EG"/>
        </w:rPr>
        <w:t>Correlation Analysis</w:t>
      </w:r>
      <w:r w:rsidRPr="00DF6D9E">
        <w:rPr>
          <w:rFonts w:ascii="Traditional Arabic" w:hAnsi="Traditional Arabic" w:cs="Traditional Arabic"/>
          <w:sz w:val="32"/>
          <w:szCs w:val="32"/>
          <w:rtl/>
          <w:lang w:bidi="ar-EG"/>
        </w:rPr>
        <w:t>):</w:t>
      </w:r>
      <w:r w:rsidRPr="00DF6D9E">
        <w:rPr>
          <w:rFonts w:ascii="Traditional Arabic" w:hAnsi="Traditional Arabic" w:cs="Traditional Arabic" w:hint="cs"/>
          <w:sz w:val="32"/>
          <w:szCs w:val="32"/>
          <w:rtl/>
          <w:lang w:bidi="ar-EG"/>
        </w:rPr>
        <w:t xml:space="preserve"> </w:t>
      </w:r>
      <w:r w:rsidRPr="00DF6D9E">
        <w:rPr>
          <w:rFonts w:ascii="Traditional Arabic" w:hAnsi="Traditional Arabic" w:cs="Traditional Arabic"/>
          <w:sz w:val="32"/>
          <w:szCs w:val="32"/>
          <w:rtl/>
          <w:lang w:bidi="ar-EG"/>
        </w:rPr>
        <w:t>تم استخدام تحليل الارتباط لقياس قوة واتجاه العلاقة بين المتغير المستقل (</w:t>
      </w:r>
      <w:r w:rsidR="00201C93" w:rsidRPr="00DF6D9E">
        <w:rPr>
          <w:rFonts w:ascii="Traditional Arabic" w:hAnsi="Traditional Arabic" w:cs="Traditional Arabic" w:hint="cs"/>
          <w:sz w:val="32"/>
          <w:szCs w:val="32"/>
          <w:rtl/>
          <w:lang w:bidi="ar-EG"/>
        </w:rPr>
        <w:t>بيئة العمل</w:t>
      </w:r>
      <w:r w:rsidRPr="00DF6D9E">
        <w:rPr>
          <w:rFonts w:ascii="Traditional Arabic" w:hAnsi="Traditional Arabic" w:cs="Traditional Arabic"/>
          <w:sz w:val="32"/>
          <w:szCs w:val="32"/>
          <w:rtl/>
          <w:lang w:bidi="ar-EG"/>
        </w:rPr>
        <w:t>) والمتغير التابع (</w:t>
      </w:r>
      <w:r w:rsidR="00201C93" w:rsidRPr="00DF6D9E">
        <w:rPr>
          <w:rFonts w:ascii="Traditional Arabic" w:hAnsi="Traditional Arabic" w:cs="Traditional Arabic" w:hint="cs"/>
          <w:sz w:val="32"/>
          <w:szCs w:val="32"/>
          <w:rtl/>
          <w:lang w:bidi="ar-EG"/>
        </w:rPr>
        <w:t>الإبداع الإداري</w:t>
      </w:r>
      <w:r w:rsidRPr="00DF6D9E">
        <w:rPr>
          <w:rFonts w:ascii="Traditional Arabic" w:hAnsi="Traditional Arabic" w:cs="Traditional Arabic"/>
          <w:sz w:val="32"/>
          <w:szCs w:val="32"/>
          <w:rtl/>
          <w:lang w:bidi="ar-EG"/>
        </w:rPr>
        <w:t xml:space="preserve">). </w:t>
      </w:r>
    </w:p>
    <w:p w14:paraId="3AF10007" w14:textId="2F8C99F9" w:rsidR="00E568B3" w:rsidRPr="00DF6D9E" w:rsidRDefault="000807AD" w:rsidP="00EC7663">
      <w:pPr>
        <w:pStyle w:val="ListParagraph"/>
        <w:numPr>
          <w:ilvl w:val="0"/>
          <w:numId w:val="47"/>
        </w:numPr>
        <w:tabs>
          <w:tab w:val="left" w:pos="662"/>
        </w:tabs>
        <w:spacing w:line="360" w:lineRule="auto"/>
        <w:jc w:val="both"/>
        <w:rPr>
          <w:rFonts w:ascii="Traditional Arabic" w:hAnsi="Traditional Arabic" w:cs="Traditional Arabic"/>
          <w:sz w:val="32"/>
          <w:szCs w:val="32"/>
          <w:lang w:bidi="ar-EG"/>
        </w:rPr>
      </w:pPr>
      <w:r w:rsidRPr="00DF6D9E">
        <w:rPr>
          <w:rFonts w:ascii="Traditional Arabic" w:hAnsi="Traditional Arabic" w:cs="Traditional Arabic"/>
          <w:sz w:val="32"/>
          <w:szCs w:val="32"/>
          <w:rtl/>
          <w:lang w:bidi="ar-EG"/>
        </w:rPr>
        <w:t>تحليل الانحدار (</w:t>
      </w:r>
      <w:r w:rsidRPr="00DF6D9E">
        <w:rPr>
          <w:rFonts w:ascii="Traditional Arabic" w:hAnsi="Traditional Arabic" w:cs="Traditional Arabic"/>
          <w:sz w:val="32"/>
          <w:szCs w:val="32"/>
          <w:lang w:bidi="ar-EG"/>
        </w:rPr>
        <w:t>Regression Analysis</w:t>
      </w:r>
      <w:r w:rsidRPr="00DF6D9E">
        <w:rPr>
          <w:rFonts w:ascii="Traditional Arabic" w:hAnsi="Traditional Arabic" w:cs="Traditional Arabic"/>
          <w:sz w:val="32"/>
          <w:szCs w:val="32"/>
          <w:rtl/>
          <w:lang w:bidi="ar-EG"/>
        </w:rPr>
        <w:t>):</w:t>
      </w:r>
      <w:r w:rsidRPr="00DF6D9E">
        <w:rPr>
          <w:rFonts w:ascii="Traditional Arabic" w:hAnsi="Traditional Arabic" w:cs="Traditional Arabic" w:hint="cs"/>
          <w:sz w:val="32"/>
          <w:szCs w:val="32"/>
          <w:rtl/>
          <w:lang w:bidi="ar-EG"/>
        </w:rPr>
        <w:t xml:space="preserve"> </w:t>
      </w:r>
      <w:r w:rsidRPr="00DF6D9E">
        <w:rPr>
          <w:rFonts w:ascii="Traditional Arabic" w:hAnsi="Traditional Arabic" w:cs="Traditional Arabic"/>
          <w:sz w:val="32"/>
          <w:szCs w:val="32"/>
          <w:rtl/>
          <w:lang w:bidi="ar-EG"/>
        </w:rPr>
        <w:t xml:space="preserve">تم استخدام تحليل الانحدار لفحص تأثير </w:t>
      </w:r>
      <w:r w:rsidR="00E568B3" w:rsidRPr="00DF6D9E">
        <w:rPr>
          <w:rFonts w:ascii="Traditional Arabic" w:hAnsi="Traditional Arabic" w:cs="Traditional Arabic" w:hint="cs"/>
          <w:sz w:val="32"/>
          <w:szCs w:val="32"/>
          <w:rtl/>
          <w:lang w:bidi="ar-EG"/>
        </w:rPr>
        <w:t xml:space="preserve">بيئة العمل على تحقيق الإبداع </w:t>
      </w:r>
      <w:r w:rsidR="00DF6D9E" w:rsidRPr="00DF6D9E">
        <w:rPr>
          <w:rFonts w:ascii="Traditional Arabic" w:hAnsi="Traditional Arabic" w:cs="Traditional Arabic" w:hint="cs"/>
          <w:sz w:val="32"/>
          <w:szCs w:val="32"/>
          <w:rtl/>
          <w:lang w:bidi="ar-EG"/>
        </w:rPr>
        <w:t>الإداري</w:t>
      </w:r>
      <w:r w:rsidRPr="00DF6D9E">
        <w:rPr>
          <w:rFonts w:ascii="Traditional Arabic" w:hAnsi="Traditional Arabic" w:cs="Traditional Arabic"/>
          <w:sz w:val="32"/>
          <w:szCs w:val="32"/>
          <w:rtl/>
          <w:lang w:bidi="ar-EG"/>
        </w:rPr>
        <w:t xml:space="preserve">. </w:t>
      </w:r>
      <w:r w:rsidR="00E568B3" w:rsidRPr="00DF6D9E">
        <w:rPr>
          <w:rFonts w:ascii="Traditional Arabic" w:hAnsi="Traditional Arabic" w:cs="Traditional Arabic" w:hint="cs"/>
          <w:sz w:val="32"/>
          <w:szCs w:val="32"/>
          <w:rtl/>
          <w:lang w:bidi="ar-EG"/>
        </w:rPr>
        <w:t>و</w:t>
      </w:r>
      <w:r w:rsidRPr="00DF6D9E">
        <w:rPr>
          <w:rFonts w:ascii="Traditional Arabic" w:hAnsi="Traditional Arabic" w:cs="Traditional Arabic"/>
          <w:sz w:val="32"/>
          <w:szCs w:val="32"/>
          <w:rtl/>
          <w:lang w:bidi="ar-EG"/>
        </w:rPr>
        <w:t>الهدف من هذا الأسلوب هو تحديد مدى قدرة المتغير المستقل على تفسير التباين في المتغير التابع</w:t>
      </w:r>
      <w:r w:rsidR="00DF6D9E" w:rsidRPr="00DF6D9E">
        <w:rPr>
          <w:rFonts w:ascii="Traditional Arabic" w:hAnsi="Traditional Arabic" w:cs="Traditional Arabic" w:hint="cs"/>
          <w:sz w:val="32"/>
          <w:szCs w:val="32"/>
          <w:rtl/>
          <w:lang w:bidi="ar-EG"/>
        </w:rPr>
        <w:t>.</w:t>
      </w:r>
    </w:p>
    <w:p w14:paraId="5A835E36" w14:textId="77777777" w:rsidR="000807AD" w:rsidRDefault="000807AD" w:rsidP="000807AD">
      <w:pPr>
        <w:tabs>
          <w:tab w:val="left" w:pos="720"/>
        </w:tabs>
        <w:bidi/>
        <w:spacing w:line="360" w:lineRule="auto"/>
        <w:jc w:val="lowKashida"/>
        <w:rPr>
          <w:rFonts w:cs="Traditional Arabic"/>
          <w:b/>
          <w:bCs/>
          <w:sz w:val="32"/>
          <w:szCs w:val="32"/>
          <w:rtl/>
        </w:rPr>
      </w:pPr>
    </w:p>
    <w:p w14:paraId="7CC217FA" w14:textId="77777777" w:rsidR="000807AD" w:rsidRDefault="000807AD" w:rsidP="000807AD">
      <w:pPr>
        <w:tabs>
          <w:tab w:val="left" w:pos="720"/>
        </w:tabs>
        <w:bidi/>
        <w:spacing w:line="360" w:lineRule="auto"/>
        <w:jc w:val="lowKashida"/>
        <w:rPr>
          <w:rFonts w:cs="Traditional Arabic"/>
          <w:b/>
          <w:bCs/>
          <w:sz w:val="32"/>
          <w:szCs w:val="32"/>
          <w:rtl/>
        </w:rPr>
      </w:pPr>
    </w:p>
    <w:p w14:paraId="3D1ED445" w14:textId="77777777" w:rsidR="000807AD" w:rsidRDefault="000807AD" w:rsidP="000807AD">
      <w:pPr>
        <w:tabs>
          <w:tab w:val="left" w:pos="720"/>
        </w:tabs>
        <w:bidi/>
        <w:spacing w:line="360" w:lineRule="auto"/>
        <w:jc w:val="lowKashida"/>
        <w:rPr>
          <w:rFonts w:cs="Traditional Arabic"/>
          <w:b/>
          <w:bCs/>
          <w:sz w:val="32"/>
          <w:szCs w:val="32"/>
          <w:rtl/>
        </w:rPr>
      </w:pPr>
    </w:p>
    <w:p w14:paraId="62C23E0B" w14:textId="77777777" w:rsidR="000807AD" w:rsidRPr="00642470" w:rsidRDefault="000807AD" w:rsidP="000807AD">
      <w:pPr>
        <w:tabs>
          <w:tab w:val="left" w:pos="720"/>
        </w:tabs>
        <w:bidi/>
        <w:spacing w:line="360" w:lineRule="auto"/>
        <w:jc w:val="lowKashida"/>
        <w:rPr>
          <w:rFonts w:cs="Traditional Arabic"/>
          <w:b/>
          <w:bCs/>
          <w:sz w:val="32"/>
          <w:szCs w:val="32"/>
        </w:rPr>
      </w:pPr>
    </w:p>
    <w:p w14:paraId="50D32A2D" w14:textId="77777777" w:rsidR="000807AD" w:rsidRDefault="000807AD" w:rsidP="000807AD">
      <w:pPr>
        <w:tabs>
          <w:tab w:val="left" w:pos="1106"/>
        </w:tabs>
        <w:bidi/>
        <w:spacing w:line="360" w:lineRule="auto"/>
        <w:jc w:val="both"/>
        <w:rPr>
          <w:rFonts w:ascii="Traditional Arabic" w:eastAsiaTheme="minorHAnsi" w:hAnsi="Traditional Arabic" w:cs="Traditional Arabic"/>
          <w:kern w:val="2"/>
          <w:sz w:val="32"/>
          <w:szCs w:val="32"/>
          <w:rtl/>
          <w:lang w:bidi="ar-EG"/>
          <w14:ligatures w14:val="standardContextual"/>
        </w:rPr>
      </w:pPr>
    </w:p>
    <w:p w14:paraId="7C5EDC4A" w14:textId="77777777" w:rsidR="007252C8" w:rsidRDefault="007252C8" w:rsidP="007252C8">
      <w:pPr>
        <w:tabs>
          <w:tab w:val="left" w:pos="1106"/>
        </w:tabs>
        <w:bidi/>
        <w:spacing w:line="360" w:lineRule="auto"/>
        <w:jc w:val="both"/>
        <w:rPr>
          <w:rFonts w:ascii="Traditional Arabic" w:eastAsiaTheme="minorHAnsi" w:hAnsi="Traditional Arabic" w:cs="Traditional Arabic"/>
          <w:kern w:val="2"/>
          <w:sz w:val="32"/>
          <w:szCs w:val="32"/>
          <w:rtl/>
          <w:lang w:bidi="ar-EG"/>
          <w14:ligatures w14:val="standardContextual"/>
        </w:rPr>
      </w:pPr>
    </w:p>
    <w:p w14:paraId="58AB5A1D" w14:textId="77777777" w:rsidR="007252C8" w:rsidRDefault="007252C8" w:rsidP="007252C8">
      <w:pPr>
        <w:tabs>
          <w:tab w:val="left" w:pos="1106"/>
        </w:tabs>
        <w:bidi/>
        <w:spacing w:line="360" w:lineRule="auto"/>
        <w:jc w:val="both"/>
        <w:rPr>
          <w:rFonts w:ascii="Traditional Arabic" w:eastAsiaTheme="minorHAnsi" w:hAnsi="Traditional Arabic" w:cs="Traditional Arabic"/>
          <w:kern w:val="2"/>
          <w:sz w:val="32"/>
          <w:szCs w:val="32"/>
          <w:rtl/>
          <w:lang w:bidi="ar-EG"/>
          <w14:ligatures w14:val="standardContextual"/>
        </w:rPr>
      </w:pPr>
    </w:p>
    <w:p w14:paraId="481A767F" w14:textId="77777777" w:rsidR="007252C8" w:rsidRDefault="007252C8" w:rsidP="007252C8">
      <w:pPr>
        <w:tabs>
          <w:tab w:val="left" w:pos="1106"/>
        </w:tabs>
        <w:bidi/>
        <w:spacing w:line="360" w:lineRule="auto"/>
        <w:jc w:val="both"/>
        <w:rPr>
          <w:rFonts w:ascii="Traditional Arabic" w:eastAsiaTheme="minorHAnsi" w:hAnsi="Traditional Arabic" w:cs="Traditional Arabic"/>
          <w:kern w:val="2"/>
          <w:sz w:val="32"/>
          <w:szCs w:val="32"/>
          <w:rtl/>
          <w:lang w:bidi="ar-EG"/>
          <w14:ligatures w14:val="standardContextual"/>
        </w:rPr>
      </w:pPr>
    </w:p>
    <w:p w14:paraId="40F906AC" w14:textId="77777777" w:rsidR="007252C8" w:rsidRDefault="007252C8" w:rsidP="007252C8">
      <w:pPr>
        <w:tabs>
          <w:tab w:val="left" w:pos="1106"/>
        </w:tabs>
        <w:bidi/>
        <w:spacing w:line="360" w:lineRule="auto"/>
        <w:jc w:val="both"/>
        <w:rPr>
          <w:rFonts w:ascii="Traditional Arabic" w:eastAsiaTheme="minorHAnsi" w:hAnsi="Traditional Arabic" w:cs="Traditional Arabic"/>
          <w:kern w:val="2"/>
          <w:sz w:val="32"/>
          <w:szCs w:val="32"/>
          <w:rtl/>
          <w:lang w:bidi="ar-EG"/>
          <w14:ligatures w14:val="standardContextual"/>
        </w:rPr>
      </w:pPr>
    </w:p>
    <w:p w14:paraId="6375EFF2" w14:textId="77777777" w:rsidR="007252C8" w:rsidRDefault="007252C8" w:rsidP="007252C8">
      <w:pPr>
        <w:tabs>
          <w:tab w:val="left" w:pos="1106"/>
        </w:tabs>
        <w:bidi/>
        <w:spacing w:line="360" w:lineRule="auto"/>
        <w:jc w:val="both"/>
        <w:rPr>
          <w:rFonts w:ascii="Traditional Arabic" w:eastAsiaTheme="minorHAnsi" w:hAnsi="Traditional Arabic" w:cs="Traditional Arabic"/>
          <w:kern w:val="2"/>
          <w:sz w:val="32"/>
          <w:szCs w:val="32"/>
          <w:rtl/>
          <w:lang w:bidi="ar-EG"/>
          <w14:ligatures w14:val="standardContextual"/>
        </w:rPr>
      </w:pPr>
    </w:p>
    <w:p w14:paraId="5005D5B1" w14:textId="77777777" w:rsidR="000807AD" w:rsidRDefault="000807AD" w:rsidP="000807AD">
      <w:pPr>
        <w:tabs>
          <w:tab w:val="left" w:pos="1106"/>
        </w:tabs>
        <w:bidi/>
        <w:spacing w:line="360" w:lineRule="auto"/>
        <w:jc w:val="both"/>
        <w:rPr>
          <w:rFonts w:ascii="Traditional Arabic" w:eastAsiaTheme="minorHAnsi" w:hAnsi="Traditional Arabic" w:cs="Traditional Arabic"/>
          <w:kern w:val="2"/>
          <w:sz w:val="32"/>
          <w:szCs w:val="32"/>
          <w:rtl/>
          <w:lang w:bidi="ar-EG"/>
          <w14:ligatures w14:val="standardContextual"/>
        </w:rPr>
      </w:pPr>
    </w:p>
    <w:p w14:paraId="0AE3BCDF" w14:textId="77777777" w:rsidR="000807AD" w:rsidRPr="00D4111B" w:rsidRDefault="000807AD" w:rsidP="000807AD">
      <w:pPr>
        <w:tabs>
          <w:tab w:val="center" w:pos="4393"/>
          <w:tab w:val="left" w:pos="5922"/>
        </w:tabs>
        <w:bidi/>
        <w:spacing w:after="160" w:line="360" w:lineRule="auto"/>
        <w:rPr>
          <w:rFonts w:ascii="Traditional Arabic" w:eastAsiaTheme="minorHAnsi" w:hAnsi="Traditional Arabic" w:cs="Traditional Arabic"/>
          <w:b/>
          <w:bCs/>
          <w:color w:val="000000"/>
          <w:kern w:val="2"/>
          <w:sz w:val="40"/>
          <w:szCs w:val="40"/>
          <w:rtl/>
          <w:lang w:bidi="ar-EG"/>
          <w14:ligatures w14:val="standardContextual"/>
        </w:rPr>
      </w:pPr>
      <w:bookmarkStart w:id="8" w:name="_Hlk211118870"/>
      <w:r>
        <w:rPr>
          <w:rFonts w:ascii="Traditional Arabic" w:eastAsiaTheme="minorHAnsi" w:hAnsi="Traditional Arabic" w:cs="Traditional Arabic"/>
          <w:b/>
          <w:bCs/>
          <w:color w:val="000000"/>
          <w:kern w:val="2"/>
          <w:sz w:val="40"/>
          <w:szCs w:val="40"/>
          <w:rtl/>
          <w:lang w:bidi="ar-EG"/>
          <w14:ligatures w14:val="standardContextual"/>
        </w:rPr>
        <w:tab/>
      </w:r>
      <w:r w:rsidRPr="00D4111B">
        <w:rPr>
          <w:rFonts w:ascii="Traditional Arabic" w:eastAsiaTheme="minorHAnsi" w:hAnsi="Traditional Arabic" w:cs="Traditional Arabic" w:hint="cs"/>
          <w:b/>
          <w:bCs/>
          <w:color w:val="000000"/>
          <w:kern w:val="2"/>
          <w:sz w:val="40"/>
          <w:szCs w:val="40"/>
          <w:rtl/>
          <w:lang w:bidi="ar-EG"/>
          <w14:ligatures w14:val="standardContextual"/>
        </w:rPr>
        <w:t>الفصل الرابع</w:t>
      </w:r>
      <w:r>
        <w:rPr>
          <w:rFonts w:ascii="Traditional Arabic" w:eastAsiaTheme="minorHAnsi" w:hAnsi="Traditional Arabic" w:cs="Traditional Arabic"/>
          <w:b/>
          <w:bCs/>
          <w:color w:val="000000"/>
          <w:kern w:val="2"/>
          <w:sz w:val="40"/>
          <w:szCs w:val="40"/>
          <w:rtl/>
          <w:lang w:bidi="ar-EG"/>
          <w14:ligatures w14:val="standardContextual"/>
        </w:rPr>
        <w:tab/>
      </w:r>
    </w:p>
    <w:p w14:paraId="5DD17B1F" w14:textId="69B3AD4A" w:rsidR="000807AD" w:rsidRDefault="000807AD" w:rsidP="000807AD">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r>
        <w:rPr>
          <w:rFonts w:ascii="Traditional Arabic" w:eastAsiaTheme="minorHAnsi" w:hAnsi="Traditional Arabic" w:cs="Traditional Arabic" w:hint="cs"/>
          <w:b/>
          <w:bCs/>
          <w:color w:val="000000"/>
          <w:kern w:val="2"/>
          <w:sz w:val="40"/>
          <w:szCs w:val="40"/>
          <w:rtl/>
          <w:lang w:bidi="ar-EG"/>
          <w14:ligatures w14:val="standardContextual"/>
        </w:rPr>
        <w:t>ن</w:t>
      </w:r>
      <w:r w:rsidRPr="00D4111B">
        <w:rPr>
          <w:rFonts w:ascii="Traditional Arabic" w:eastAsiaTheme="minorHAnsi" w:hAnsi="Traditional Arabic" w:cs="Traditional Arabic" w:hint="cs"/>
          <w:b/>
          <w:bCs/>
          <w:color w:val="000000"/>
          <w:kern w:val="2"/>
          <w:sz w:val="40"/>
          <w:szCs w:val="40"/>
          <w:rtl/>
          <w:lang w:bidi="ar-EG"/>
          <w14:ligatures w14:val="standardContextual"/>
        </w:rPr>
        <w:t xml:space="preserve">تائج </w:t>
      </w:r>
      <w:r>
        <w:rPr>
          <w:rFonts w:ascii="Traditional Arabic" w:eastAsiaTheme="minorHAnsi" w:hAnsi="Traditional Arabic" w:cs="Traditional Arabic" w:hint="cs"/>
          <w:b/>
          <w:bCs/>
          <w:color w:val="000000"/>
          <w:kern w:val="2"/>
          <w:sz w:val="40"/>
          <w:szCs w:val="40"/>
          <w:rtl/>
          <w:lang w:bidi="ar-EG"/>
          <w14:ligatures w14:val="standardContextual"/>
        </w:rPr>
        <w:t xml:space="preserve">الدراسة </w:t>
      </w:r>
      <w:r w:rsidRPr="00D4111B">
        <w:rPr>
          <w:rFonts w:ascii="Traditional Arabic" w:eastAsiaTheme="minorHAnsi" w:hAnsi="Traditional Arabic" w:cs="Traditional Arabic" w:hint="cs"/>
          <w:b/>
          <w:bCs/>
          <w:color w:val="000000"/>
          <w:kern w:val="2"/>
          <w:sz w:val="40"/>
          <w:szCs w:val="40"/>
          <w:rtl/>
          <w:lang w:bidi="ar-EG"/>
          <w14:ligatures w14:val="standardContextual"/>
        </w:rPr>
        <w:t>ومناقشتها</w:t>
      </w:r>
      <w:r w:rsidR="007252C8">
        <w:rPr>
          <w:rFonts w:ascii="Traditional Arabic" w:eastAsiaTheme="minorHAnsi" w:hAnsi="Traditional Arabic" w:cs="Traditional Arabic" w:hint="cs"/>
          <w:b/>
          <w:bCs/>
          <w:color w:val="000000"/>
          <w:kern w:val="2"/>
          <w:sz w:val="40"/>
          <w:szCs w:val="40"/>
          <w:rtl/>
          <w:lang w:bidi="ar-EG"/>
          <w14:ligatures w14:val="standardContextual"/>
        </w:rPr>
        <w:t xml:space="preserve"> والتوصيات والمقترحات</w:t>
      </w:r>
    </w:p>
    <w:p w14:paraId="486D325F" w14:textId="77777777" w:rsidR="000807AD" w:rsidRPr="00D4111B" w:rsidRDefault="000807AD" w:rsidP="000807AD">
      <w:pPr>
        <w:numPr>
          <w:ilvl w:val="0"/>
          <w:numId w:val="3"/>
        </w:numPr>
        <w:bidi/>
        <w:spacing w:after="160" w:line="360" w:lineRule="auto"/>
        <w:ind w:left="1416"/>
        <w:contextualSpacing/>
        <w:rPr>
          <w:rFonts w:ascii="Traditional Arabic" w:eastAsiaTheme="minorHAnsi" w:hAnsi="Traditional Arabic" w:cs="Traditional Arabic"/>
          <w:b/>
          <w:bCs/>
          <w:color w:val="000000"/>
          <w:kern w:val="2"/>
          <w:sz w:val="36"/>
          <w:szCs w:val="36"/>
          <w:rtl/>
          <w:lang w:bidi="ar-EG"/>
          <w14:ligatures w14:val="standardContextual"/>
        </w:rPr>
      </w:pPr>
      <w:r>
        <w:rPr>
          <w:rFonts w:ascii="Traditional Arabic" w:eastAsiaTheme="minorHAnsi" w:hAnsi="Traditional Arabic" w:cs="Traditional Arabic" w:hint="cs"/>
          <w:b/>
          <w:bCs/>
          <w:color w:val="000000"/>
          <w:kern w:val="2"/>
          <w:sz w:val="36"/>
          <w:szCs w:val="36"/>
          <w:rtl/>
          <w:lang w:bidi="ar-EG"/>
          <w14:ligatures w14:val="standardContextual"/>
        </w:rPr>
        <w:t xml:space="preserve">إجابة </w:t>
      </w:r>
      <w:r w:rsidRPr="00D4111B">
        <w:rPr>
          <w:rFonts w:ascii="Traditional Arabic" w:eastAsiaTheme="minorHAnsi" w:hAnsi="Traditional Arabic" w:cs="Traditional Arabic" w:hint="cs"/>
          <w:b/>
          <w:bCs/>
          <w:color w:val="000000"/>
          <w:kern w:val="2"/>
          <w:sz w:val="36"/>
          <w:szCs w:val="36"/>
          <w:rtl/>
          <w:lang w:bidi="ar-EG"/>
          <w14:ligatures w14:val="standardContextual"/>
        </w:rPr>
        <w:t>السؤال الأول.</w:t>
      </w:r>
    </w:p>
    <w:p w14:paraId="203245BF" w14:textId="77777777" w:rsidR="000807AD" w:rsidRDefault="000807AD" w:rsidP="000807AD">
      <w:pPr>
        <w:numPr>
          <w:ilvl w:val="0"/>
          <w:numId w:val="3"/>
        </w:numPr>
        <w:bidi/>
        <w:spacing w:after="160" w:line="360" w:lineRule="auto"/>
        <w:ind w:left="1416"/>
        <w:contextualSpacing/>
        <w:rPr>
          <w:rFonts w:ascii="Traditional Arabic" w:eastAsiaTheme="minorHAnsi" w:hAnsi="Traditional Arabic" w:cs="Traditional Arabic"/>
          <w:b/>
          <w:bCs/>
          <w:color w:val="000000"/>
          <w:kern w:val="2"/>
          <w:sz w:val="36"/>
          <w:szCs w:val="36"/>
          <w:lang w:bidi="ar-EG"/>
          <w14:ligatures w14:val="standardContextual"/>
        </w:rPr>
      </w:pPr>
      <w:r>
        <w:rPr>
          <w:rFonts w:ascii="Traditional Arabic" w:eastAsiaTheme="minorHAnsi" w:hAnsi="Traditional Arabic" w:cs="Traditional Arabic" w:hint="cs"/>
          <w:b/>
          <w:bCs/>
          <w:color w:val="000000"/>
          <w:kern w:val="2"/>
          <w:sz w:val="36"/>
          <w:szCs w:val="36"/>
          <w:rtl/>
          <w:lang w:bidi="ar-EG"/>
          <w14:ligatures w14:val="standardContextual"/>
        </w:rPr>
        <w:t xml:space="preserve">إجابة </w:t>
      </w:r>
      <w:r w:rsidRPr="00D4111B">
        <w:rPr>
          <w:rFonts w:ascii="Traditional Arabic" w:eastAsiaTheme="minorHAnsi" w:hAnsi="Traditional Arabic" w:cs="Traditional Arabic" w:hint="cs"/>
          <w:b/>
          <w:bCs/>
          <w:color w:val="000000"/>
          <w:kern w:val="2"/>
          <w:sz w:val="36"/>
          <w:szCs w:val="36"/>
          <w:rtl/>
          <w:lang w:bidi="ar-EG"/>
          <w14:ligatures w14:val="standardContextual"/>
        </w:rPr>
        <w:t>السؤال الثاني.</w:t>
      </w:r>
    </w:p>
    <w:p w14:paraId="43AA850E" w14:textId="77777777" w:rsidR="000807AD" w:rsidRDefault="000807AD" w:rsidP="000807AD">
      <w:pPr>
        <w:numPr>
          <w:ilvl w:val="0"/>
          <w:numId w:val="3"/>
        </w:numPr>
        <w:bidi/>
        <w:spacing w:after="160" w:line="360" w:lineRule="auto"/>
        <w:ind w:left="1416"/>
        <w:contextualSpacing/>
        <w:rPr>
          <w:rFonts w:ascii="Traditional Arabic" w:eastAsiaTheme="minorHAnsi" w:hAnsi="Traditional Arabic" w:cs="Traditional Arabic"/>
          <w:b/>
          <w:bCs/>
          <w:color w:val="000000"/>
          <w:kern w:val="2"/>
          <w:sz w:val="36"/>
          <w:szCs w:val="36"/>
          <w:lang w:bidi="ar-EG"/>
          <w14:ligatures w14:val="standardContextual"/>
        </w:rPr>
      </w:pPr>
      <w:r>
        <w:rPr>
          <w:rFonts w:ascii="Traditional Arabic" w:eastAsiaTheme="minorHAnsi" w:hAnsi="Traditional Arabic" w:cs="Traditional Arabic" w:hint="cs"/>
          <w:b/>
          <w:bCs/>
          <w:color w:val="000000"/>
          <w:kern w:val="2"/>
          <w:sz w:val="36"/>
          <w:szCs w:val="36"/>
          <w:rtl/>
          <w:lang w:bidi="ar-EG"/>
          <w14:ligatures w14:val="standardContextual"/>
        </w:rPr>
        <w:t>إجابة السؤال الثالث.</w:t>
      </w:r>
    </w:p>
    <w:p w14:paraId="69135BF4" w14:textId="77777777" w:rsidR="000807AD" w:rsidRDefault="000807AD" w:rsidP="000807AD">
      <w:pPr>
        <w:bidi/>
        <w:spacing w:after="160" w:line="360" w:lineRule="auto"/>
        <w:contextualSpacing/>
        <w:rPr>
          <w:rFonts w:ascii="Traditional Arabic" w:eastAsiaTheme="minorHAnsi" w:hAnsi="Traditional Arabic" w:cs="Traditional Arabic"/>
          <w:b/>
          <w:bCs/>
          <w:color w:val="000000"/>
          <w:kern w:val="2"/>
          <w:sz w:val="36"/>
          <w:szCs w:val="36"/>
          <w:rtl/>
          <w:lang w:bidi="ar-EG"/>
          <w14:ligatures w14:val="standardContextual"/>
        </w:rPr>
      </w:pPr>
    </w:p>
    <w:p w14:paraId="26BBA0BE" w14:textId="77777777" w:rsidR="000807AD" w:rsidRDefault="000807AD" w:rsidP="000807AD">
      <w:pPr>
        <w:bidi/>
        <w:spacing w:after="160" w:line="360" w:lineRule="auto"/>
        <w:contextualSpacing/>
        <w:rPr>
          <w:rFonts w:ascii="Traditional Arabic" w:eastAsiaTheme="minorHAnsi" w:hAnsi="Traditional Arabic" w:cs="Traditional Arabic"/>
          <w:b/>
          <w:bCs/>
          <w:color w:val="000000"/>
          <w:kern w:val="2"/>
          <w:sz w:val="36"/>
          <w:szCs w:val="36"/>
          <w:rtl/>
          <w:lang w:bidi="ar-EG"/>
          <w14:ligatures w14:val="standardContextual"/>
        </w:rPr>
      </w:pPr>
    </w:p>
    <w:p w14:paraId="07127198" w14:textId="77777777" w:rsidR="000807AD" w:rsidRDefault="000807AD" w:rsidP="000807AD">
      <w:pPr>
        <w:bidi/>
        <w:spacing w:after="160" w:line="360" w:lineRule="auto"/>
        <w:contextualSpacing/>
        <w:rPr>
          <w:rFonts w:ascii="Traditional Arabic" w:eastAsiaTheme="minorHAnsi" w:hAnsi="Traditional Arabic" w:cs="Traditional Arabic"/>
          <w:b/>
          <w:bCs/>
          <w:color w:val="000000"/>
          <w:kern w:val="2"/>
          <w:sz w:val="36"/>
          <w:szCs w:val="36"/>
          <w:rtl/>
          <w:lang w:bidi="ar-EG"/>
          <w14:ligatures w14:val="standardContextual"/>
        </w:rPr>
      </w:pPr>
    </w:p>
    <w:p w14:paraId="699C7C27" w14:textId="77777777" w:rsidR="000807AD" w:rsidRDefault="000807AD" w:rsidP="000807AD">
      <w:pPr>
        <w:bidi/>
        <w:spacing w:after="160" w:line="360" w:lineRule="auto"/>
        <w:contextualSpacing/>
        <w:rPr>
          <w:rFonts w:ascii="Traditional Arabic" w:eastAsiaTheme="minorHAnsi" w:hAnsi="Traditional Arabic" w:cs="Traditional Arabic"/>
          <w:b/>
          <w:bCs/>
          <w:color w:val="000000"/>
          <w:kern w:val="2"/>
          <w:sz w:val="36"/>
          <w:szCs w:val="36"/>
          <w:rtl/>
          <w:lang w:bidi="ar-EG"/>
          <w14:ligatures w14:val="standardContextual"/>
        </w:rPr>
      </w:pPr>
    </w:p>
    <w:p w14:paraId="3353DD41" w14:textId="77777777" w:rsidR="000807AD" w:rsidRDefault="000807AD" w:rsidP="000807AD">
      <w:pPr>
        <w:bidi/>
        <w:spacing w:after="160" w:line="360" w:lineRule="auto"/>
        <w:contextualSpacing/>
        <w:rPr>
          <w:rFonts w:ascii="Traditional Arabic" w:eastAsiaTheme="minorHAnsi" w:hAnsi="Traditional Arabic" w:cs="Traditional Arabic"/>
          <w:b/>
          <w:bCs/>
          <w:color w:val="000000"/>
          <w:kern w:val="2"/>
          <w:sz w:val="36"/>
          <w:szCs w:val="36"/>
          <w:rtl/>
          <w:lang w:bidi="ar-EG"/>
          <w14:ligatures w14:val="standardContextual"/>
        </w:rPr>
      </w:pPr>
    </w:p>
    <w:p w14:paraId="335BCE78" w14:textId="77777777" w:rsidR="000807AD" w:rsidRPr="00183A19" w:rsidRDefault="000807AD" w:rsidP="000807AD">
      <w:pPr>
        <w:tabs>
          <w:tab w:val="left" w:pos="720"/>
        </w:tabs>
        <w:bidi/>
        <w:spacing w:line="276" w:lineRule="auto"/>
        <w:jc w:val="center"/>
        <w:rPr>
          <w:rFonts w:cs="Traditional Arabic"/>
          <w:b/>
          <w:bCs/>
          <w:sz w:val="36"/>
          <w:szCs w:val="40"/>
          <w:rtl/>
        </w:rPr>
      </w:pPr>
      <w:bookmarkStart w:id="9" w:name="_Hlk217934650"/>
      <w:r w:rsidRPr="00183A19">
        <w:rPr>
          <w:rFonts w:cs="Traditional Arabic"/>
          <w:b/>
          <w:bCs/>
          <w:sz w:val="28"/>
          <w:szCs w:val="32"/>
          <w:rtl/>
        </w:rPr>
        <w:br w:type="page"/>
      </w:r>
      <w:bookmarkStart w:id="10" w:name="_Hlk217935274"/>
      <w:r w:rsidRPr="00183A19">
        <w:rPr>
          <w:rFonts w:cs="Traditional Arabic"/>
          <w:b/>
          <w:bCs/>
          <w:sz w:val="36"/>
          <w:szCs w:val="40"/>
          <w:rtl/>
        </w:rPr>
        <w:lastRenderedPageBreak/>
        <w:t>الفصل الرابع</w:t>
      </w:r>
    </w:p>
    <w:p w14:paraId="640CB2D9" w14:textId="37C0A630" w:rsidR="000807AD" w:rsidRDefault="000807AD" w:rsidP="000807AD">
      <w:pPr>
        <w:tabs>
          <w:tab w:val="left" w:pos="720"/>
          <w:tab w:val="left" w:pos="1427"/>
        </w:tabs>
        <w:bidi/>
        <w:spacing w:line="360" w:lineRule="auto"/>
        <w:jc w:val="center"/>
        <w:outlineLvl w:val="0"/>
        <w:rPr>
          <w:rFonts w:cs="Traditional Arabic"/>
          <w:b/>
          <w:bCs/>
          <w:sz w:val="36"/>
          <w:szCs w:val="40"/>
          <w:rtl/>
        </w:rPr>
      </w:pPr>
      <w:r w:rsidRPr="00183A19">
        <w:rPr>
          <w:rFonts w:cs="Traditional Arabic"/>
          <w:b/>
          <w:bCs/>
          <w:sz w:val="36"/>
          <w:szCs w:val="40"/>
          <w:rtl/>
        </w:rPr>
        <w:t xml:space="preserve">نتائج </w:t>
      </w:r>
      <w:r>
        <w:rPr>
          <w:rFonts w:cs="Traditional Arabic" w:hint="cs"/>
          <w:b/>
          <w:bCs/>
          <w:sz w:val="36"/>
          <w:szCs w:val="40"/>
          <w:rtl/>
        </w:rPr>
        <w:t>الدراسة</w:t>
      </w:r>
      <w:r w:rsidRPr="00183A19">
        <w:rPr>
          <w:rFonts w:cs="Traditional Arabic"/>
          <w:b/>
          <w:bCs/>
          <w:sz w:val="36"/>
          <w:szCs w:val="40"/>
          <w:rtl/>
        </w:rPr>
        <w:t xml:space="preserve"> </w:t>
      </w:r>
      <w:r>
        <w:rPr>
          <w:rFonts w:cs="Traditional Arabic" w:hint="cs"/>
          <w:b/>
          <w:bCs/>
          <w:sz w:val="36"/>
          <w:szCs w:val="40"/>
          <w:rtl/>
        </w:rPr>
        <w:t>ومناقشتها</w:t>
      </w:r>
      <w:r w:rsidR="00751E25">
        <w:rPr>
          <w:rFonts w:cs="Traditional Arabic" w:hint="cs"/>
          <w:b/>
          <w:bCs/>
          <w:sz w:val="36"/>
          <w:szCs w:val="40"/>
          <w:rtl/>
        </w:rPr>
        <w:t xml:space="preserve"> والتوصيات والمقترحات</w:t>
      </w:r>
    </w:p>
    <w:p w14:paraId="56362631" w14:textId="77777777" w:rsidR="000807AD" w:rsidRPr="00DD7053" w:rsidRDefault="000807AD" w:rsidP="000807AD">
      <w:pPr>
        <w:bidi/>
        <w:spacing w:after="160" w:line="360" w:lineRule="auto"/>
        <w:ind w:firstLine="720"/>
        <w:jc w:val="both"/>
        <w:rPr>
          <w:rFonts w:ascii="Traditional Arabic" w:eastAsiaTheme="minorHAnsi" w:hAnsi="Traditional Arabic" w:cs="Traditional Arabic"/>
          <w:kern w:val="2"/>
          <w:sz w:val="32"/>
          <w:szCs w:val="32"/>
          <w:rtl/>
          <w14:ligatures w14:val="standardContextual"/>
        </w:rPr>
      </w:pPr>
      <w:r w:rsidRPr="00DD7053">
        <w:rPr>
          <w:rFonts w:ascii="Traditional Arabic" w:eastAsiaTheme="minorHAnsi" w:hAnsi="Traditional Arabic" w:cs="Traditional Arabic"/>
          <w:kern w:val="2"/>
          <w:sz w:val="32"/>
          <w:szCs w:val="32"/>
          <w:rtl/>
          <w:lang w:bidi="ar-EG"/>
          <w14:ligatures w14:val="standardContextual"/>
        </w:rPr>
        <w:t xml:space="preserve">تناول هذا الفصل </w:t>
      </w:r>
      <w:r w:rsidRPr="008D429B">
        <w:rPr>
          <w:rFonts w:ascii="Traditional Arabic" w:eastAsiaTheme="minorHAnsi" w:hAnsi="Traditional Arabic" w:cs="Traditional Arabic"/>
          <w:kern w:val="2"/>
          <w:sz w:val="32"/>
          <w:szCs w:val="32"/>
          <w:rtl/>
          <w:lang w:bidi="ar-EG"/>
          <w14:ligatures w14:val="standardContextual"/>
        </w:rPr>
        <w:t>عرضا</w:t>
      </w:r>
      <w:r w:rsidRPr="008D429B">
        <w:rPr>
          <w:rFonts w:ascii="Traditional Arabic" w:eastAsiaTheme="minorHAnsi" w:hAnsi="Traditional Arabic" w:cs="Traditional Arabic" w:hint="cs"/>
          <w:kern w:val="2"/>
          <w:sz w:val="32"/>
          <w:szCs w:val="32"/>
          <w:rtl/>
          <w:lang w:bidi="ar-EG"/>
          <w14:ligatures w14:val="standardContextual"/>
        </w:rPr>
        <w:t>ً</w:t>
      </w:r>
      <w:r w:rsidRPr="008D429B">
        <w:rPr>
          <w:rFonts w:ascii="Traditional Arabic" w:eastAsiaTheme="minorHAnsi" w:hAnsi="Traditional Arabic" w:cs="Traditional Arabic"/>
          <w:kern w:val="2"/>
          <w:sz w:val="32"/>
          <w:szCs w:val="32"/>
          <w:rtl/>
          <w:lang w:bidi="ar-EG"/>
          <w14:ligatures w14:val="standardContextual"/>
        </w:rPr>
        <w:t xml:space="preserve"> تفصيلياً للنتائج التي توصَّلت إليها </w:t>
      </w:r>
      <w:r>
        <w:rPr>
          <w:rFonts w:ascii="Traditional Arabic" w:eastAsiaTheme="minorHAnsi" w:hAnsi="Traditional Arabic" w:cs="Traditional Arabic" w:hint="cs"/>
          <w:kern w:val="2"/>
          <w:sz w:val="32"/>
          <w:szCs w:val="32"/>
          <w:rtl/>
          <w:lang w:bidi="ar-EG"/>
          <w14:ligatures w14:val="standardContextual"/>
        </w:rPr>
        <w:t>الدراسة</w:t>
      </w:r>
      <w:r w:rsidRPr="008D429B">
        <w:rPr>
          <w:rFonts w:ascii="Traditional Arabic" w:eastAsiaTheme="minorHAnsi" w:hAnsi="Traditional Arabic" w:cs="Traditional Arabic"/>
          <w:kern w:val="2"/>
          <w:sz w:val="32"/>
          <w:szCs w:val="32"/>
          <w:rtl/>
          <w:lang w:bidi="ar-EG"/>
          <w14:ligatures w14:val="standardContextual"/>
        </w:rPr>
        <w:t xml:space="preserve"> الحالية، وذلك من خلال الإجابة عن أسئلة </w:t>
      </w:r>
      <w:r>
        <w:rPr>
          <w:rFonts w:ascii="Traditional Arabic" w:eastAsiaTheme="minorHAnsi" w:hAnsi="Traditional Arabic" w:cs="Traditional Arabic" w:hint="cs"/>
          <w:kern w:val="2"/>
          <w:sz w:val="32"/>
          <w:szCs w:val="32"/>
          <w:rtl/>
          <w:lang w:bidi="ar-EG"/>
          <w14:ligatures w14:val="standardContextual"/>
        </w:rPr>
        <w:t>الدراسة</w:t>
      </w:r>
      <w:r w:rsidRPr="008D429B">
        <w:rPr>
          <w:rFonts w:ascii="Traditional Arabic" w:eastAsiaTheme="minorHAnsi" w:hAnsi="Traditional Arabic" w:cs="Traditional Arabic"/>
          <w:kern w:val="2"/>
          <w:sz w:val="32"/>
          <w:szCs w:val="32"/>
          <w:rtl/>
          <w:lang w:bidi="ar-EG"/>
          <w14:ligatures w14:val="standardContextual"/>
        </w:rPr>
        <w:t xml:space="preserve"> وفق المعالجات الإحصائيَّة المناسبة، ومن ثمَّ </w:t>
      </w:r>
      <w:r>
        <w:rPr>
          <w:rFonts w:ascii="Traditional Arabic" w:eastAsiaTheme="minorHAnsi" w:hAnsi="Traditional Arabic" w:cs="Traditional Arabic" w:hint="cs"/>
          <w:kern w:val="2"/>
          <w:sz w:val="32"/>
          <w:szCs w:val="32"/>
          <w:rtl/>
          <w:lang w:bidi="ar-EG"/>
          <w14:ligatures w14:val="standardContextual"/>
        </w:rPr>
        <w:t>تحليل</w:t>
      </w:r>
      <w:r w:rsidRPr="008D429B">
        <w:rPr>
          <w:rFonts w:ascii="Traditional Arabic" w:eastAsiaTheme="minorHAnsi" w:hAnsi="Traditional Arabic" w:cs="Traditional Arabic"/>
          <w:kern w:val="2"/>
          <w:sz w:val="32"/>
          <w:szCs w:val="32"/>
          <w:rtl/>
          <w:lang w:bidi="ar-EG"/>
          <w14:ligatures w14:val="standardContextual"/>
        </w:rPr>
        <w:t xml:space="preserve"> هذه النتائج</w:t>
      </w:r>
      <w:r>
        <w:rPr>
          <w:rFonts w:ascii="Traditional Arabic" w:eastAsiaTheme="minorHAnsi" w:hAnsi="Traditional Arabic" w:cs="Traditional Arabic" w:hint="cs"/>
          <w:kern w:val="2"/>
          <w:sz w:val="32"/>
          <w:szCs w:val="32"/>
          <w:rtl/>
          <w:lang w:bidi="ar-EG"/>
          <w14:ligatures w14:val="standardContextual"/>
        </w:rPr>
        <w:t xml:space="preserve"> وتفسيرها في ضوء الإطار النظري والدراسات السابقة التي وردت ضمن الدراسة،</w:t>
      </w:r>
      <w:r w:rsidRPr="008D429B">
        <w:rPr>
          <w:rFonts w:ascii="Traditional Arabic" w:eastAsiaTheme="minorHAnsi" w:hAnsi="Traditional Arabic" w:cs="Traditional Arabic"/>
          <w:kern w:val="2"/>
          <w:sz w:val="32"/>
          <w:szCs w:val="32"/>
          <w:rtl/>
          <w:lang w:bidi="ar-EG"/>
          <w14:ligatures w14:val="standardContextual"/>
        </w:rPr>
        <w:t xml:space="preserve"> وذلك على النحو التالي:</w:t>
      </w:r>
    </w:p>
    <w:p w14:paraId="76640D33" w14:textId="71302981" w:rsidR="000807AD" w:rsidRPr="00632861" w:rsidRDefault="000807AD" w:rsidP="000807AD">
      <w:pPr>
        <w:tabs>
          <w:tab w:val="left" w:pos="6303"/>
        </w:tabs>
        <w:bidi/>
        <w:spacing w:line="360" w:lineRule="auto"/>
        <w:jc w:val="both"/>
        <w:rPr>
          <w:rFonts w:ascii="Traditional Arabic" w:hAnsi="Traditional Arabic" w:cs="Traditional Arabic"/>
          <w:b/>
          <w:bCs/>
          <w:color w:val="000000"/>
          <w:sz w:val="32"/>
          <w:szCs w:val="32"/>
          <w:rtl/>
          <w:lang w:bidi="ar-EG"/>
        </w:rPr>
      </w:pPr>
      <w:r>
        <w:rPr>
          <w:rFonts w:ascii="Traditional Arabic" w:hAnsi="Traditional Arabic" w:cs="Traditional Arabic" w:hint="cs"/>
          <w:b/>
          <w:bCs/>
          <w:color w:val="000000"/>
          <w:sz w:val="32"/>
          <w:szCs w:val="32"/>
          <w:rtl/>
          <w:lang w:bidi="ar-EG"/>
        </w:rPr>
        <w:t>1.</w:t>
      </w:r>
      <w:r w:rsidRPr="00632861">
        <w:rPr>
          <w:rFonts w:ascii="Traditional Arabic" w:hAnsi="Traditional Arabic" w:cs="Traditional Arabic" w:hint="cs"/>
          <w:b/>
          <w:bCs/>
          <w:color w:val="000000"/>
          <w:sz w:val="32"/>
          <w:szCs w:val="32"/>
          <w:rtl/>
          <w:lang w:bidi="ar-EG"/>
        </w:rPr>
        <w:t>نتائج إجابة</w:t>
      </w:r>
      <w:r w:rsidRPr="00632861">
        <w:rPr>
          <w:rFonts w:ascii="Traditional Arabic" w:hAnsi="Traditional Arabic" w:cs="Traditional Arabic"/>
          <w:b/>
          <w:bCs/>
          <w:color w:val="000000"/>
          <w:sz w:val="32"/>
          <w:szCs w:val="32"/>
          <w:rtl/>
          <w:lang w:bidi="ar-EG"/>
        </w:rPr>
        <w:t xml:space="preserve"> السؤال الأول</w:t>
      </w:r>
      <w:r w:rsidRPr="00632861">
        <w:rPr>
          <w:rFonts w:ascii="Traditional Arabic" w:hAnsi="Traditional Arabic" w:cs="Traditional Arabic" w:hint="cs"/>
          <w:b/>
          <w:bCs/>
          <w:color w:val="000000"/>
          <w:sz w:val="32"/>
          <w:szCs w:val="32"/>
          <w:rtl/>
          <w:lang w:bidi="ar-EG"/>
        </w:rPr>
        <w:t xml:space="preserve">: </w:t>
      </w:r>
      <w:r w:rsidRPr="00632861">
        <w:rPr>
          <w:rFonts w:ascii="Traditional Arabic" w:hAnsi="Traditional Arabic" w:cs="Traditional Arabic"/>
          <w:b/>
          <w:bCs/>
          <w:color w:val="000000"/>
          <w:sz w:val="32"/>
          <w:szCs w:val="32"/>
          <w:rtl/>
          <w:lang w:bidi="ar-EG"/>
        </w:rPr>
        <w:t xml:space="preserve">ما </w:t>
      </w:r>
      <w:r w:rsidR="001124E8">
        <w:rPr>
          <w:rFonts w:ascii="Traditional Arabic" w:hAnsi="Traditional Arabic" w:cs="Traditional Arabic" w:hint="cs"/>
          <w:b/>
          <w:bCs/>
          <w:color w:val="000000"/>
          <w:sz w:val="32"/>
          <w:szCs w:val="32"/>
          <w:rtl/>
          <w:lang w:bidi="ar-EG"/>
        </w:rPr>
        <w:t>مستوى توافر أبعاد وعناصر بيئة العمل الرئيسة (الهيكل التنظيمي، الدعم التنظيمي المدرك، التمكين القيادي، التخطيط الاستراتيجي) في مستشفى الملك خالد</w:t>
      </w:r>
      <w:r w:rsidRPr="00632861">
        <w:rPr>
          <w:rFonts w:ascii="Traditional Arabic" w:hAnsi="Traditional Arabic" w:cs="Traditional Arabic" w:hint="cs"/>
          <w:b/>
          <w:bCs/>
          <w:color w:val="000000"/>
          <w:sz w:val="32"/>
          <w:szCs w:val="32"/>
          <w:rtl/>
          <w:lang w:bidi="ar-EG"/>
        </w:rPr>
        <w:t>؟</w:t>
      </w:r>
    </w:p>
    <w:p w14:paraId="775B50D7" w14:textId="7979A53B" w:rsidR="000807AD" w:rsidRDefault="000807AD" w:rsidP="000807AD">
      <w:pPr>
        <w:bidi/>
        <w:spacing w:after="160"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937A90">
        <w:rPr>
          <w:rFonts w:ascii="Traditional Arabic" w:eastAsiaTheme="minorHAnsi" w:hAnsi="Traditional Arabic" w:cs="Traditional Arabic" w:hint="cs"/>
          <w:kern w:val="2"/>
          <w:sz w:val="32"/>
          <w:szCs w:val="32"/>
          <w:rtl/>
          <w:lang w:bidi="ar-EG"/>
          <w14:ligatures w14:val="standardContextual"/>
        </w:rPr>
        <w:t xml:space="preserve">للتعرف على </w:t>
      </w:r>
      <w:r w:rsidR="004C6638">
        <w:rPr>
          <w:rFonts w:ascii="Traditional Arabic" w:eastAsiaTheme="minorHAnsi" w:hAnsi="Traditional Arabic" w:cs="Traditional Arabic" w:hint="cs"/>
          <w:kern w:val="2"/>
          <w:sz w:val="32"/>
          <w:szCs w:val="32"/>
          <w:rtl/>
          <w:lang w:bidi="ar-EG"/>
          <w14:ligatures w14:val="standardContextual"/>
        </w:rPr>
        <w:t>مستوى توافر أبعاد وعناصر بيئة العمل الرئيسي</w:t>
      </w:r>
      <w:r w:rsidR="00244AB9">
        <w:rPr>
          <w:rFonts w:ascii="Traditional Arabic" w:eastAsiaTheme="minorHAnsi" w:hAnsi="Traditional Arabic" w:cs="Traditional Arabic" w:hint="cs"/>
          <w:kern w:val="2"/>
          <w:sz w:val="32"/>
          <w:szCs w:val="32"/>
          <w:rtl/>
          <w:lang w:bidi="ar-EG"/>
          <w14:ligatures w14:val="standardContextual"/>
        </w:rPr>
        <w:t>ة</w:t>
      </w:r>
      <w:r w:rsidR="004C6638">
        <w:rPr>
          <w:rFonts w:ascii="Traditional Arabic" w:eastAsiaTheme="minorHAnsi" w:hAnsi="Traditional Arabic" w:cs="Traditional Arabic" w:hint="cs"/>
          <w:kern w:val="2"/>
          <w:sz w:val="32"/>
          <w:szCs w:val="32"/>
          <w:rtl/>
          <w:lang w:bidi="ar-EG"/>
          <w14:ligatures w14:val="standardContextual"/>
        </w:rPr>
        <w:t xml:space="preserve"> في مستشفى الملك خالد</w:t>
      </w:r>
      <w:r w:rsidRPr="00937A90">
        <w:rPr>
          <w:rFonts w:ascii="Traditional Arabic" w:eastAsiaTheme="minorHAnsi" w:hAnsi="Traditional Arabic" w:cs="Traditional Arabic" w:hint="cs"/>
          <w:kern w:val="2"/>
          <w:sz w:val="32"/>
          <w:szCs w:val="32"/>
          <w:rtl/>
          <w:lang w:bidi="ar-EG"/>
          <w14:ligatures w14:val="standardContextual"/>
        </w:rPr>
        <w:t>، وللإجابة عن السؤال الأول قام الباحث بحساب التكرارات والنسب المئوية والمتوسطات الحسابية والانحرافات المعيارية</w:t>
      </w:r>
      <w:r w:rsidR="00F13E9B">
        <w:rPr>
          <w:rFonts w:ascii="Traditional Arabic" w:eastAsiaTheme="minorHAnsi" w:hAnsi="Traditional Arabic" w:cs="Traditional Arabic" w:hint="cs"/>
          <w:kern w:val="2"/>
          <w:sz w:val="32"/>
          <w:szCs w:val="32"/>
          <w:rtl/>
          <w:lang w:bidi="ar-EG"/>
          <w14:ligatures w14:val="standardContextual"/>
        </w:rPr>
        <w:t xml:space="preserve"> والرتب لاستجابات </w:t>
      </w:r>
      <w:r w:rsidR="004F0281">
        <w:rPr>
          <w:rFonts w:ascii="Traditional Arabic" w:eastAsiaTheme="minorHAnsi" w:hAnsi="Traditional Arabic" w:cs="Traditional Arabic" w:hint="cs"/>
          <w:kern w:val="2"/>
          <w:sz w:val="32"/>
          <w:szCs w:val="32"/>
          <w:rtl/>
          <w:lang w:bidi="ar-EG"/>
          <w14:ligatures w14:val="standardContextual"/>
        </w:rPr>
        <w:t>مفردات الدراسة على</w:t>
      </w:r>
      <w:r w:rsidRPr="00937A90">
        <w:rPr>
          <w:rFonts w:ascii="Traditional Arabic" w:eastAsiaTheme="minorHAnsi" w:hAnsi="Traditional Arabic" w:cs="Traditional Arabic" w:hint="cs"/>
          <w:kern w:val="2"/>
          <w:sz w:val="32"/>
          <w:szCs w:val="32"/>
          <w:rtl/>
          <w:lang w:bidi="ar-EG"/>
          <w14:ligatures w14:val="standardContextual"/>
        </w:rPr>
        <w:t xml:space="preserve"> عبارات المحور الأول</w:t>
      </w:r>
      <w:r>
        <w:rPr>
          <w:rFonts w:ascii="Traditional Arabic" w:eastAsiaTheme="minorHAnsi" w:hAnsi="Traditional Arabic" w:cs="Traditional Arabic" w:hint="cs"/>
          <w:kern w:val="2"/>
          <w:sz w:val="32"/>
          <w:szCs w:val="32"/>
          <w:rtl/>
          <w:lang w:bidi="ar-EG"/>
          <w14:ligatures w14:val="standardContextual"/>
        </w:rPr>
        <w:t>،</w:t>
      </w:r>
      <w:r w:rsidRPr="00937A90">
        <w:rPr>
          <w:rFonts w:ascii="Traditional Arabic" w:eastAsiaTheme="minorHAnsi" w:hAnsi="Traditional Arabic" w:cs="Traditional Arabic" w:hint="cs"/>
          <w:kern w:val="2"/>
          <w:sz w:val="32"/>
          <w:szCs w:val="32"/>
          <w:rtl/>
          <w:lang w:bidi="ar-EG"/>
          <w14:ligatures w14:val="standardContextual"/>
        </w:rPr>
        <w:t xml:space="preserve"> وجاءت النتائج كما </w:t>
      </w:r>
      <w:r w:rsidR="004F0281">
        <w:rPr>
          <w:rFonts w:ascii="Traditional Arabic" w:eastAsiaTheme="minorHAnsi" w:hAnsi="Traditional Arabic" w:cs="Traditional Arabic" w:hint="cs"/>
          <w:kern w:val="2"/>
          <w:sz w:val="32"/>
          <w:szCs w:val="32"/>
          <w:rtl/>
          <w:lang w:bidi="ar-EG"/>
          <w14:ligatures w14:val="standardContextual"/>
        </w:rPr>
        <w:t>يلي</w:t>
      </w:r>
      <w:r w:rsidRPr="00937A90">
        <w:rPr>
          <w:rFonts w:ascii="Traditional Arabic" w:eastAsiaTheme="minorHAnsi" w:hAnsi="Traditional Arabic" w:cs="Traditional Arabic" w:hint="cs"/>
          <w:kern w:val="2"/>
          <w:sz w:val="32"/>
          <w:szCs w:val="32"/>
          <w:rtl/>
          <w:lang w:bidi="ar-EG"/>
          <w14:ligatures w14:val="standardContextual"/>
        </w:rPr>
        <w:t>:</w:t>
      </w:r>
    </w:p>
    <w:p w14:paraId="2A6CA0D4" w14:textId="7860CA56" w:rsidR="00491A53" w:rsidRDefault="00F13E9B" w:rsidP="00491A53">
      <w:pPr>
        <w:tabs>
          <w:tab w:val="left" w:pos="720"/>
          <w:tab w:val="left" w:pos="1427"/>
        </w:tabs>
        <w:bidi/>
        <w:spacing w:after="240"/>
        <w:jc w:val="center"/>
        <w:outlineLvl w:val="0"/>
        <w:rPr>
          <w:rFonts w:cs="Traditional Arabic"/>
          <w:bCs/>
          <w:sz w:val="28"/>
          <w:szCs w:val="28"/>
          <w:rtl/>
        </w:rPr>
      </w:pPr>
      <w:r w:rsidRPr="00183A19">
        <w:rPr>
          <w:rFonts w:cs="Traditional Arabic"/>
          <w:bCs/>
          <w:sz w:val="28"/>
          <w:szCs w:val="28"/>
          <w:rtl/>
        </w:rPr>
        <w:t xml:space="preserve">جدول رقم </w:t>
      </w:r>
      <w:r w:rsidRPr="00183A19">
        <w:rPr>
          <w:rFonts w:cs="Traditional Arabic" w:hint="cs"/>
          <w:bCs/>
          <w:sz w:val="28"/>
          <w:szCs w:val="28"/>
          <w:rtl/>
        </w:rPr>
        <w:t>(</w:t>
      </w:r>
      <w:r w:rsidR="00C22446">
        <w:rPr>
          <w:rFonts w:cs="Traditional Arabic" w:hint="cs"/>
          <w:bCs/>
          <w:sz w:val="28"/>
          <w:szCs w:val="28"/>
          <w:rtl/>
        </w:rPr>
        <w:t>11</w:t>
      </w:r>
      <w:r w:rsidR="00491A53">
        <w:rPr>
          <w:rFonts w:cs="Traditional Arabic" w:hint="cs"/>
          <w:bCs/>
          <w:sz w:val="28"/>
          <w:szCs w:val="28"/>
          <w:rtl/>
        </w:rPr>
        <w:t>)</w:t>
      </w:r>
    </w:p>
    <w:p w14:paraId="138B89D0" w14:textId="0A23C52E" w:rsidR="00491A53" w:rsidRPr="00183A19" w:rsidRDefault="00491A53" w:rsidP="00491A53">
      <w:pPr>
        <w:tabs>
          <w:tab w:val="left" w:pos="720"/>
          <w:tab w:val="left" w:pos="1427"/>
        </w:tabs>
        <w:bidi/>
        <w:spacing w:after="240"/>
        <w:jc w:val="center"/>
        <w:outlineLvl w:val="0"/>
        <w:rPr>
          <w:rFonts w:cs="Traditional Arabic"/>
          <w:bCs/>
          <w:sz w:val="28"/>
          <w:szCs w:val="28"/>
          <w:rtl/>
        </w:rPr>
      </w:pPr>
      <w:bookmarkStart w:id="11" w:name="_Hlk217953882"/>
      <w:r w:rsidRPr="00491A53">
        <w:rPr>
          <w:rFonts w:cs="Traditional Arabic"/>
          <w:bCs/>
          <w:sz w:val="28"/>
          <w:szCs w:val="28"/>
          <w:rtl/>
        </w:rPr>
        <w:t xml:space="preserve">المتوسطات الحسابية والانحرافات المعيارية لاستجابات أفراد عينة الدراسة على </w:t>
      </w:r>
      <w:r w:rsidR="00A0648C">
        <w:rPr>
          <w:rFonts w:cs="Traditional Arabic" w:hint="cs"/>
          <w:bCs/>
          <w:sz w:val="28"/>
          <w:szCs w:val="28"/>
          <w:rtl/>
        </w:rPr>
        <w:t>جميع</w:t>
      </w:r>
      <w:r w:rsidRPr="00491A53">
        <w:rPr>
          <w:rFonts w:cs="Traditional Arabic"/>
          <w:bCs/>
          <w:sz w:val="28"/>
          <w:szCs w:val="28"/>
          <w:rtl/>
        </w:rPr>
        <w:t xml:space="preserve"> أبعاد</w:t>
      </w:r>
      <w:r w:rsidR="00A0648C">
        <w:rPr>
          <w:rFonts w:cs="Traditional Arabic" w:hint="cs"/>
          <w:bCs/>
          <w:sz w:val="28"/>
          <w:szCs w:val="28"/>
          <w:rtl/>
        </w:rPr>
        <w:t xml:space="preserve"> محور</w:t>
      </w:r>
      <w:r w:rsidRPr="00491A53">
        <w:rPr>
          <w:rFonts w:cs="Traditional Arabic"/>
          <w:bCs/>
          <w:sz w:val="28"/>
          <w:szCs w:val="28"/>
          <w:rtl/>
        </w:rPr>
        <w:t xml:space="preserve"> بيئة العمل الرئيسية في مستشفى الملك خالد الجامعي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9"/>
        <w:gridCol w:w="1556"/>
        <w:gridCol w:w="1563"/>
        <w:gridCol w:w="1560"/>
        <w:gridCol w:w="1268"/>
      </w:tblGrid>
      <w:tr w:rsidR="008569CF" w:rsidRPr="00183A19" w14:paraId="3EEE3548" w14:textId="77777777" w:rsidTr="008569CF">
        <w:trPr>
          <w:trHeight w:val="271"/>
          <w:jc w:val="center"/>
        </w:trPr>
        <w:tc>
          <w:tcPr>
            <w:tcW w:w="1702" w:type="pct"/>
            <w:shd w:val="clear" w:color="auto" w:fill="C6D9F1"/>
          </w:tcPr>
          <w:bookmarkEnd w:id="11"/>
          <w:p w14:paraId="31BD62E9" w14:textId="18490455" w:rsidR="00F13E9B" w:rsidRPr="00183A19" w:rsidRDefault="00F13E9B" w:rsidP="003A0387">
            <w:pPr>
              <w:tabs>
                <w:tab w:val="left" w:pos="720"/>
                <w:tab w:val="left" w:pos="1427"/>
              </w:tabs>
              <w:bidi/>
              <w:spacing w:line="360" w:lineRule="auto"/>
              <w:jc w:val="center"/>
              <w:rPr>
                <w:rFonts w:cs="Traditional Arabic"/>
                <w:bCs/>
                <w:sz w:val="28"/>
                <w:szCs w:val="28"/>
                <w:rtl/>
              </w:rPr>
            </w:pPr>
            <w:r w:rsidRPr="00183A19">
              <w:rPr>
                <w:rFonts w:cs="Traditional Arabic" w:hint="cs"/>
                <w:bCs/>
                <w:sz w:val="28"/>
                <w:szCs w:val="28"/>
                <w:rtl/>
              </w:rPr>
              <w:t xml:space="preserve">أبعاد </w:t>
            </w:r>
            <w:r w:rsidR="004F0281">
              <w:rPr>
                <w:rFonts w:cs="Traditional Arabic" w:hint="cs"/>
                <w:bCs/>
                <w:sz w:val="28"/>
                <w:szCs w:val="28"/>
                <w:rtl/>
              </w:rPr>
              <w:t>بيئة العمل</w:t>
            </w:r>
          </w:p>
        </w:tc>
        <w:tc>
          <w:tcPr>
            <w:tcW w:w="863" w:type="pct"/>
            <w:shd w:val="clear" w:color="auto" w:fill="C6D9F1"/>
          </w:tcPr>
          <w:p w14:paraId="49885BB6" w14:textId="77777777" w:rsidR="00F13E9B" w:rsidRPr="00183A19" w:rsidRDefault="00F13E9B" w:rsidP="003A0387">
            <w:pPr>
              <w:tabs>
                <w:tab w:val="left" w:pos="720"/>
                <w:tab w:val="left" w:pos="1427"/>
              </w:tabs>
              <w:bidi/>
              <w:spacing w:line="360" w:lineRule="auto"/>
              <w:jc w:val="center"/>
              <w:rPr>
                <w:rFonts w:cs="Traditional Arabic"/>
                <w:bCs/>
                <w:sz w:val="28"/>
                <w:szCs w:val="28"/>
                <w:rtl/>
              </w:rPr>
            </w:pPr>
            <w:r w:rsidRPr="00183A19">
              <w:rPr>
                <w:rFonts w:cs="Traditional Arabic" w:hint="cs"/>
                <w:bCs/>
                <w:sz w:val="28"/>
                <w:szCs w:val="28"/>
                <w:rtl/>
              </w:rPr>
              <w:t>المتوسط الحسابي</w:t>
            </w:r>
          </w:p>
        </w:tc>
        <w:tc>
          <w:tcPr>
            <w:tcW w:w="867" w:type="pct"/>
            <w:shd w:val="clear" w:color="auto" w:fill="C6D9F1"/>
          </w:tcPr>
          <w:p w14:paraId="0F333182" w14:textId="77777777" w:rsidR="00F13E9B" w:rsidRPr="00183A19" w:rsidRDefault="00F13E9B" w:rsidP="003A0387">
            <w:pPr>
              <w:tabs>
                <w:tab w:val="left" w:pos="720"/>
                <w:tab w:val="left" w:pos="1427"/>
              </w:tabs>
              <w:bidi/>
              <w:spacing w:line="360" w:lineRule="auto"/>
              <w:jc w:val="center"/>
              <w:rPr>
                <w:rFonts w:cs="Traditional Arabic"/>
                <w:bCs/>
                <w:sz w:val="28"/>
                <w:szCs w:val="28"/>
                <w:rtl/>
              </w:rPr>
            </w:pPr>
            <w:r w:rsidRPr="00183A19">
              <w:rPr>
                <w:rFonts w:cs="Traditional Arabic" w:hint="cs"/>
                <w:bCs/>
                <w:sz w:val="28"/>
                <w:szCs w:val="28"/>
                <w:rtl/>
              </w:rPr>
              <w:t>الانحراف المعياري</w:t>
            </w:r>
          </w:p>
        </w:tc>
        <w:tc>
          <w:tcPr>
            <w:tcW w:w="865" w:type="pct"/>
            <w:shd w:val="clear" w:color="auto" w:fill="C6D9F1"/>
          </w:tcPr>
          <w:p w14:paraId="39FEFA48" w14:textId="77777777" w:rsidR="00F13E9B" w:rsidRPr="00183A19" w:rsidRDefault="00F13E9B" w:rsidP="003A0387">
            <w:pPr>
              <w:tabs>
                <w:tab w:val="left" w:pos="720"/>
                <w:tab w:val="left" w:pos="1427"/>
              </w:tabs>
              <w:bidi/>
              <w:spacing w:line="360" w:lineRule="auto"/>
              <w:jc w:val="center"/>
              <w:rPr>
                <w:rFonts w:cs="Traditional Arabic"/>
                <w:bCs/>
                <w:sz w:val="28"/>
                <w:szCs w:val="28"/>
                <w:rtl/>
              </w:rPr>
            </w:pPr>
            <w:r w:rsidRPr="00183A19">
              <w:rPr>
                <w:rFonts w:cs="Traditional Arabic" w:hint="cs"/>
                <w:bCs/>
                <w:sz w:val="28"/>
                <w:szCs w:val="28"/>
                <w:rtl/>
              </w:rPr>
              <w:t>درجة الموافقة</w:t>
            </w:r>
          </w:p>
        </w:tc>
        <w:tc>
          <w:tcPr>
            <w:tcW w:w="703" w:type="pct"/>
            <w:shd w:val="clear" w:color="auto" w:fill="C6D9F1"/>
          </w:tcPr>
          <w:p w14:paraId="05D45C86" w14:textId="77777777" w:rsidR="00F13E9B" w:rsidRPr="00183A19" w:rsidRDefault="00F13E9B" w:rsidP="003A0387">
            <w:pPr>
              <w:tabs>
                <w:tab w:val="left" w:pos="720"/>
                <w:tab w:val="left" w:pos="1427"/>
              </w:tabs>
              <w:bidi/>
              <w:spacing w:line="360" w:lineRule="auto"/>
              <w:jc w:val="center"/>
              <w:rPr>
                <w:rFonts w:cs="Traditional Arabic"/>
                <w:bCs/>
                <w:sz w:val="28"/>
                <w:szCs w:val="28"/>
                <w:rtl/>
              </w:rPr>
            </w:pPr>
            <w:r w:rsidRPr="00183A19">
              <w:rPr>
                <w:rFonts w:cs="Traditional Arabic" w:hint="cs"/>
                <w:bCs/>
                <w:sz w:val="28"/>
                <w:szCs w:val="28"/>
                <w:rtl/>
              </w:rPr>
              <w:t>الترتيب</w:t>
            </w:r>
          </w:p>
        </w:tc>
      </w:tr>
      <w:tr w:rsidR="008569CF" w:rsidRPr="00183A19" w14:paraId="0A75E279" w14:textId="77777777" w:rsidTr="008569CF">
        <w:trPr>
          <w:trHeight w:val="295"/>
          <w:jc w:val="center"/>
        </w:trPr>
        <w:tc>
          <w:tcPr>
            <w:tcW w:w="1702" w:type="pct"/>
          </w:tcPr>
          <w:p w14:paraId="537ED243" w14:textId="5099B330" w:rsidR="007F169E" w:rsidRPr="007F169E" w:rsidRDefault="007F169E" w:rsidP="007F169E">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hint="cs"/>
                <w:b/>
                <w:bCs/>
                <w:sz w:val="28"/>
                <w:szCs w:val="28"/>
                <w:rtl/>
              </w:rPr>
              <w:t>البعد الأول: الهيكل التنظيمي.</w:t>
            </w:r>
          </w:p>
        </w:tc>
        <w:tc>
          <w:tcPr>
            <w:tcW w:w="863" w:type="pct"/>
          </w:tcPr>
          <w:p w14:paraId="43553CA4" w14:textId="51190D8F" w:rsidR="007F169E" w:rsidRPr="007F169E" w:rsidRDefault="007F169E" w:rsidP="007F169E">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hint="cs"/>
                <w:b/>
                <w:bCs/>
                <w:sz w:val="28"/>
                <w:szCs w:val="28"/>
                <w:rtl/>
              </w:rPr>
              <w:t>3.97</w:t>
            </w:r>
          </w:p>
        </w:tc>
        <w:tc>
          <w:tcPr>
            <w:tcW w:w="867" w:type="pct"/>
          </w:tcPr>
          <w:p w14:paraId="3804336C" w14:textId="1F512E68" w:rsidR="007F169E" w:rsidRPr="007F169E" w:rsidRDefault="007F169E" w:rsidP="007F169E">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hint="cs"/>
                <w:b/>
                <w:bCs/>
                <w:sz w:val="28"/>
                <w:szCs w:val="28"/>
                <w:rtl/>
              </w:rPr>
              <w:t>0.98</w:t>
            </w:r>
          </w:p>
        </w:tc>
        <w:tc>
          <w:tcPr>
            <w:tcW w:w="865" w:type="pct"/>
          </w:tcPr>
          <w:p w14:paraId="143599E4" w14:textId="0C6A7509" w:rsidR="007F169E" w:rsidRPr="007F169E" w:rsidRDefault="007F169E" w:rsidP="007F169E">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b/>
                <w:bCs/>
                <w:sz w:val="28"/>
                <w:szCs w:val="28"/>
                <w:rtl/>
              </w:rPr>
              <w:t>بدرجة عالية</w:t>
            </w:r>
          </w:p>
        </w:tc>
        <w:tc>
          <w:tcPr>
            <w:tcW w:w="703" w:type="pct"/>
          </w:tcPr>
          <w:p w14:paraId="675D89A1" w14:textId="002B7D74" w:rsidR="007F169E" w:rsidRPr="007F169E" w:rsidRDefault="007F169E" w:rsidP="007F169E">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hint="cs"/>
                <w:b/>
                <w:bCs/>
                <w:sz w:val="28"/>
                <w:szCs w:val="28"/>
                <w:rtl/>
              </w:rPr>
              <w:t>1</w:t>
            </w:r>
          </w:p>
        </w:tc>
      </w:tr>
      <w:tr w:rsidR="008569CF" w:rsidRPr="00183A19" w14:paraId="306EFFE4" w14:textId="77777777" w:rsidTr="008569CF">
        <w:trPr>
          <w:trHeight w:val="295"/>
          <w:jc w:val="center"/>
        </w:trPr>
        <w:tc>
          <w:tcPr>
            <w:tcW w:w="1702" w:type="pct"/>
          </w:tcPr>
          <w:p w14:paraId="677DEE88" w14:textId="3213E68C" w:rsidR="007F169E" w:rsidRPr="007F169E" w:rsidRDefault="007F169E" w:rsidP="007F169E">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hint="cs"/>
                <w:b/>
                <w:bCs/>
                <w:sz w:val="28"/>
                <w:szCs w:val="28"/>
                <w:rtl/>
              </w:rPr>
              <w:t>البعد الثاني: الدعم التنظيمي المدرك.</w:t>
            </w:r>
          </w:p>
        </w:tc>
        <w:tc>
          <w:tcPr>
            <w:tcW w:w="863" w:type="pct"/>
          </w:tcPr>
          <w:p w14:paraId="6534C88C" w14:textId="15C83F53" w:rsidR="007F169E" w:rsidRPr="007F169E" w:rsidRDefault="007F169E" w:rsidP="007F169E">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hint="cs"/>
                <w:b/>
                <w:bCs/>
                <w:sz w:val="28"/>
                <w:szCs w:val="28"/>
                <w:rtl/>
              </w:rPr>
              <w:t>3.89</w:t>
            </w:r>
          </w:p>
        </w:tc>
        <w:tc>
          <w:tcPr>
            <w:tcW w:w="867" w:type="pct"/>
          </w:tcPr>
          <w:p w14:paraId="34FE8757" w14:textId="42B6F692" w:rsidR="007F169E" w:rsidRPr="007F169E" w:rsidRDefault="007F169E" w:rsidP="007F169E">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hint="cs"/>
                <w:b/>
                <w:bCs/>
                <w:sz w:val="28"/>
                <w:szCs w:val="28"/>
                <w:rtl/>
              </w:rPr>
              <w:t>1.00</w:t>
            </w:r>
          </w:p>
        </w:tc>
        <w:tc>
          <w:tcPr>
            <w:tcW w:w="865" w:type="pct"/>
          </w:tcPr>
          <w:p w14:paraId="239ADE56" w14:textId="29757961" w:rsidR="007F169E" w:rsidRPr="007F169E" w:rsidRDefault="007F169E" w:rsidP="007F169E">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b/>
                <w:bCs/>
                <w:sz w:val="28"/>
                <w:szCs w:val="28"/>
                <w:rtl/>
              </w:rPr>
              <w:t>بدرجة عالية</w:t>
            </w:r>
          </w:p>
        </w:tc>
        <w:tc>
          <w:tcPr>
            <w:tcW w:w="703" w:type="pct"/>
          </w:tcPr>
          <w:p w14:paraId="075058E5" w14:textId="1F787687" w:rsidR="007F169E" w:rsidRPr="007F169E" w:rsidRDefault="007F169E" w:rsidP="007F169E">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hint="cs"/>
                <w:b/>
                <w:bCs/>
                <w:sz w:val="28"/>
                <w:szCs w:val="28"/>
                <w:rtl/>
              </w:rPr>
              <w:t>4</w:t>
            </w:r>
          </w:p>
        </w:tc>
      </w:tr>
      <w:tr w:rsidR="008569CF" w:rsidRPr="00183A19" w14:paraId="4947EB96" w14:textId="77777777" w:rsidTr="008569CF">
        <w:trPr>
          <w:trHeight w:val="290"/>
          <w:jc w:val="center"/>
        </w:trPr>
        <w:tc>
          <w:tcPr>
            <w:tcW w:w="1702" w:type="pct"/>
          </w:tcPr>
          <w:p w14:paraId="2D5B983C" w14:textId="4F9B7787" w:rsidR="007F169E" w:rsidRPr="007F169E" w:rsidRDefault="007F169E" w:rsidP="007F169E">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hint="cs"/>
                <w:b/>
                <w:bCs/>
                <w:sz w:val="28"/>
                <w:szCs w:val="28"/>
                <w:rtl/>
              </w:rPr>
              <w:t>البعد الثالث: التمكين القيادي.</w:t>
            </w:r>
          </w:p>
        </w:tc>
        <w:tc>
          <w:tcPr>
            <w:tcW w:w="863" w:type="pct"/>
          </w:tcPr>
          <w:p w14:paraId="2DEBF76F" w14:textId="3295695A" w:rsidR="007F169E" w:rsidRPr="007F169E" w:rsidRDefault="007F169E" w:rsidP="007F169E">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hint="cs"/>
                <w:b/>
                <w:bCs/>
                <w:sz w:val="28"/>
                <w:szCs w:val="28"/>
                <w:rtl/>
              </w:rPr>
              <w:t>3.92</w:t>
            </w:r>
          </w:p>
        </w:tc>
        <w:tc>
          <w:tcPr>
            <w:tcW w:w="867" w:type="pct"/>
          </w:tcPr>
          <w:p w14:paraId="50803BA9" w14:textId="7F09B2DB" w:rsidR="007F169E" w:rsidRPr="007F169E" w:rsidRDefault="007F169E" w:rsidP="007F169E">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hint="cs"/>
                <w:b/>
                <w:bCs/>
                <w:sz w:val="28"/>
                <w:szCs w:val="28"/>
                <w:rtl/>
              </w:rPr>
              <w:t>1.06</w:t>
            </w:r>
          </w:p>
        </w:tc>
        <w:tc>
          <w:tcPr>
            <w:tcW w:w="865" w:type="pct"/>
          </w:tcPr>
          <w:p w14:paraId="627D902B" w14:textId="0E49825D" w:rsidR="007F169E" w:rsidRPr="007F169E" w:rsidRDefault="007F169E" w:rsidP="007F169E">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b/>
                <w:bCs/>
                <w:sz w:val="28"/>
                <w:szCs w:val="28"/>
                <w:rtl/>
              </w:rPr>
              <w:t>بدرجة عالية</w:t>
            </w:r>
          </w:p>
        </w:tc>
        <w:tc>
          <w:tcPr>
            <w:tcW w:w="703" w:type="pct"/>
          </w:tcPr>
          <w:p w14:paraId="0610B04B" w14:textId="6B67D309" w:rsidR="007F169E" w:rsidRPr="007F169E" w:rsidRDefault="007F169E" w:rsidP="007F169E">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hint="cs"/>
                <w:b/>
                <w:bCs/>
                <w:sz w:val="28"/>
                <w:szCs w:val="28"/>
                <w:rtl/>
              </w:rPr>
              <w:t>3</w:t>
            </w:r>
          </w:p>
        </w:tc>
      </w:tr>
      <w:tr w:rsidR="008569CF" w:rsidRPr="00183A19" w14:paraId="1D4C20C9" w14:textId="77777777" w:rsidTr="008569CF">
        <w:trPr>
          <w:trHeight w:val="290"/>
          <w:jc w:val="center"/>
        </w:trPr>
        <w:tc>
          <w:tcPr>
            <w:tcW w:w="1702" w:type="pct"/>
          </w:tcPr>
          <w:p w14:paraId="6725B820" w14:textId="343E772F" w:rsidR="007F169E" w:rsidRPr="007F169E" w:rsidRDefault="007F169E" w:rsidP="007F169E">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hint="cs"/>
                <w:b/>
                <w:bCs/>
                <w:sz w:val="28"/>
                <w:szCs w:val="28"/>
                <w:rtl/>
              </w:rPr>
              <w:t>البعد الرابع: التخطيط الاستراتيجي.</w:t>
            </w:r>
          </w:p>
        </w:tc>
        <w:tc>
          <w:tcPr>
            <w:tcW w:w="863" w:type="pct"/>
          </w:tcPr>
          <w:p w14:paraId="2D158D46" w14:textId="3F5BD180" w:rsidR="007F169E" w:rsidRPr="007F169E" w:rsidRDefault="007F169E" w:rsidP="007F169E">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hint="cs"/>
                <w:b/>
                <w:bCs/>
                <w:sz w:val="28"/>
                <w:szCs w:val="28"/>
                <w:rtl/>
              </w:rPr>
              <w:t>3.96</w:t>
            </w:r>
          </w:p>
        </w:tc>
        <w:tc>
          <w:tcPr>
            <w:tcW w:w="867" w:type="pct"/>
          </w:tcPr>
          <w:p w14:paraId="2ED9949E" w14:textId="443958FE" w:rsidR="007F169E" w:rsidRPr="007F169E" w:rsidRDefault="007F169E" w:rsidP="007F169E">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hint="cs"/>
                <w:b/>
                <w:bCs/>
                <w:sz w:val="28"/>
                <w:szCs w:val="28"/>
                <w:rtl/>
              </w:rPr>
              <w:t>0.92</w:t>
            </w:r>
          </w:p>
        </w:tc>
        <w:tc>
          <w:tcPr>
            <w:tcW w:w="865" w:type="pct"/>
          </w:tcPr>
          <w:p w14:paraId="6C27313C" w14:textId="60D579F6" w:rsidR="007F169E" w:rsidRPr="007F169E" w:rsidRDefault="007F169E" w:rsidP="007F169E">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b/>
                <w:bCs/>
                <w:sz w:val="28"/>
                <w:szCs w:val="28"/>
                <w:rtl/>
              </w:rPr>
              <w:t>بدرجة عالية</w:t>
            </w:r>
          </w:p>
        </w:tc>
        <w:tc>
          <w:tcPr>
            <w:tcW w:w="703" w:type="pct"/>
          </w:tcPr>
          <w:p w14:paraId="3698C1B5" w14:textId="0917FF20" w:rsidR="007F169E" w:rsidRPr="007F169E" w:rsidRDefault="007F169E" w:rsidP="007F169E">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hint="cs"/>
                <w:b/>
                <w:bCs/>
                <w:sz w:val="28"/>
                <w:szCs w:val="28"/>
                <w:rtl/>
              </w:rPr>
              <w:t>2</w:t>
            </w:r>
          </w:p>
        </w:tc>
      </w:tr>
      <w:tr w:rsidR="00F13E9B" w:rsidRPr="00183A19" w14:paraId="3B23128B" w14:textId="77777777" w:rsidTr="008569CF">
        <w:trPr>
          <w:trHeight w:val="301"/>
          <w:jc w:val="center"/>
        </w:trPr>
        <w:tc>
          <w:tcPr>
            <w:tcW w:w="1702" w:type="pct"/>
            <w:shd w:val="clear" w:color="auto" w:fill="C6D9F1"/>
          </w:tcPr>
          <w:p w14:paraId="407ACD6B" w14:textId="5C3F87A8" w:rsidR="00F13E9B" w:rsidRPr="00183A19" w:rsidRDefault="00844F8C" w:rsidP="003A0387">
            <w:pPr>
              <w:tabs>
                <w:tab w:val="left" w:pos="720"/>
                <w:tab w:val="left" w:pos="1427"/>
              </w:tabs>
              <w:bidi/>
              <w:spacing w:line="360" w:lineRule="auto"/>
              <w:jc w:val="center"/>
              <w:rPr>
                <w:rFonts w:cs="Traditional Arabic"/>
                <w:bCs/>
                <w:sz w:val="28"/>
                <w:szCs w:val="28"/>
                <w:rtl/>
              </w:rPr>
            </w:pPr>
            <w:r>
              <w:rPr>
                <w:rFonts w:cs="Traditional Arabic" w:hint="cs"/>
                <w:bCs/>
                <w:sz w:val="28"/>
                <w:szCs w:val="28"/>
                <w:rtl/>
              </w:rPr>
              <w:t>الإجمالي</w:t>
            </w:r>
          </w:p>
        </w:tc>
        <w:tc>
          <w:tcPr>
            <w:tcW w:w="863" w:type="pct"/>
            <w:shd w:val="clear" w:color="auto" w:fill="C6D9F1"/>
          </w:tcPr>
          <w:p w14:paraId="42274E86" w14:textId="639B6413" w:rsidR="00F13E9B" w:rsidRPr="00183A19" w:rsidRDefault="007F169E" w:rsidP="003A0387">
            <w:pPr>
              <w:tabs>
                <w:tab w:val="left" w:pos="720"/>
                <w:tab w:val="left" w:pos="1427"/>
              </w:tabs>
              <w:bidi/>
              <w:spacing w:line="360" w:lineRule="auto"/>
              <w:jc w:val="center"/>
              <w:rPr>
                <w:rFonts w:cs="Traditional Arabic"/>
                <w:bCs/>
                <w:sz w:val="28"/>
                <w:szCs w:val="28"/>
                <w:rtl/>
              </w:rPr>
            </w:pPr>
            <w:r>
              <w:rPr>
                <w:rFonts w:cs="Traditional Arabic" w:hint="cs"/>
                <w:bCs/>
                <w:sz w:val="28"/>
                <w:szCs w:val="28"/>
                <w:rtl/>
              </w:rPr>
              <w:t>3.94</w:t>
            </w:r>
          </w:p>
        </w:tc>
        <w:tc>
          <w:tcPr>
            <w:tcW w:w="867" w:type="pct"/>
            <w:shd w:val="clear" w:color="auto" w:fill="C6D9F1"/>
          </w:tcPr>
          <w:p w14:paraId="78FC3D8C" w14:textId="0905E1D5" w:rsidR="00F13E9B" w:rsidRPr="00183A19" w:rsidRDefault="007F169E" w:rsidP="003A0387">
            <w:pPr>
              <w:tabs>
                <w:tab w:val="left" w:pos="720"/>
                <w:tab w:val="left" w:pos="1427"/>
              </w:tabs>
              <w:bidi/>
              <w:spacing w:line="360" w:lineRule="auto"/>
              <w:jc w:val="center"/>
              <w:rPr>
                <w:rFonts w:cs="Traditional Arabic"/>
                <w:bCs/>
                <w:sz w:val="28"/>
                <w:szCs w:val="28"/>
                <w:rtl/>
              </w:rPr>
            </w:pPr>
            <w:r>
              <w:rPr>
                <w:rFonts w:cs="Traditional Arabic" w:hint="cs"/>
                <w:bCs/>
                <w:sz w:val="28"/>
                <w:szCs w:val="28"/>
                <w:rtl/>
              </w:rPr>
              <w:t>0.99</w:t>
            </w:r>
          </w:p>
        </w:tc>
        <w:tc>
          <w:tcPr>
            <w:tcW w:w="1568" w:type="pct"/>
            <w:gridSpan w:val="2"/>
            <w:shd w:val="clear" w:color="auto" w:fill="C6D9F1"/>
          </w:tcPr>
          <w:p w14:paraId="7FD22003" w14:textId="77777777" w:rsidR="00F13E9B" w:rsidRPr="00183A19" w:rsidRDefault="00F13E9B" w:rsidP="003A0387">
            <w:pPr>
              <w:tabs>
                <w:tab w:val="left" w:pos="720"/>
                <w:tab w:val="left" w:pos="1427"/>
              </w:tabs>
              <w:bidi/>
              <w:spacing w:line="360" w:lineRule="auto"/>
              <w:jc w:val="center"/>
              <w:rPr>
                <w:rFonts w:cs="Traditional Arabic"/>
                <w:bCs/>
                <w:sz w:val="28"/>
                <w:szCs w:val="28"/>
                <w:rtl/>
              </w:rPr>
            </w:pPr>
            <w:bookmarkStart w:id="12" w:name="_Hlk217935259"/>
            <w:r w:rsidRPr="00183A19">
              <w:rPr>
                <w:rFonts w:cs="Traditional Arabic" w:hint="cs"/>
                <w:bCs/>
                <w:sz w:val="28"/>
                <w:szCs w:val="28"/>
                <w:rtl/>
              </w:rPr>
              <w:t>بدرجة عالية</w:t>
            </w:r>
            <w:bookmarkEnd w:id="12"/>
          </w:p>
        </w:tc>
      </w:tr>
      <w:bookmarkEnd w:id="9"/>
      <w:bookmarkEnd w:id="10"/>
    </w:tbl>
    <w:p w14:paraId="6DBBF39D" w14:textId="77777777" w:rsidR="00AF56BE" w:rsidRDefault="00AF56BE" w:rsidP="00AF56BE">
      <w:pPr>
        <w:tabs>
          <w:tab w:val="left" w:pos="6303"/>
        </w:tabs>
        <w:bidi/>
        <w:spacing w:line="360" w:lineRule="auto"/>
        <w:jc w:val="both"/>
        <w:rPr>
          <w:rFonts w:ascii="Traditional Arabic" w:hAnsi="Traditional Arabic" w:cs="Traditional Arabic"/>
          <w:b/>
          <w:bCs/>
          <w:color w:val="000000"/>
          <w:sz w:val="32"/>
          <w:szCs w:val="32"/>
          <w:rtl/>
          <w:lang w:bidi="ar-EG"/>
        </w:rPr>
      </w:pPr>
    </w:p>
    <w:p w14:paraId="0B39DA92" w14:textId="19D078EE" w:rsidR="00AF56BE" w:rsidRPr="00AF56BE" w:rsidRDefault="00AF56BE" w:rsidP="00AF56BE">
      <w:pPr>
        <w:tabs>
          <w:tab w:val="left" w:pos="6303"/>
        </w:tabs>
        <w:bidi/>
        <w:spacing w:line="360" w:lineRule="auto"/>
        <w:jc w:val="both"/>
        <w:rPr>
          <w:rFonts w:ascii="Traditional Arabic" w:hAnsi="Traditional Arabic" w:cs="Traditional Arabic"/>
          <w:b/>
          <w:bCs/>
          <w:color w:val="000000"/>
          <w:sz w:val="32"/>
          <w:szCs w:val="32"/>
          <w:rtl/>
          <w:lang w:bidi="ar-EG"/>
        </w:rPr>
      </w:pPr>
      <w:r w:rsidRPr="00AF56BE">
        <w:rPr>
          <w:rFonts w:ascii="Traditional Arabic" w:hAnsi="Traditional Arabic" w:cs="Traditional Arabic" w:hint="cs"/>
          <w:b/>
          <w:bCs/>
          <w:color w:val="000000"/>
          <w:sz w:val="32"/>
          <w:szCs w:val="32"/>
          <w:rtl/>
          <w:lang w:bidi="ar-EG"/>
        </w:rPr>
        <w:lastRenderedPageBreak/>
        <w:t>باستقراء الجدول السابق يتضح ما يلي:</w:t>
      </w:r>
    </w:p>
    <w:p w14:paraId="5C02B418" w14:textId="78FCF3DF" w:rsidR="00AF56BE" w:rsidRPr="002B3472" w:rsidRDefault="00AF56BE" w:rsidP="002B3472">
      <w:pPr>
        <w:pStyle w:val="ListParagraph"/>
        <w:numPr>
          <w:ilvl w:val="0"/>
          <w:numId w:val="92"/>
        </w:numPr>
        <w:tabs>
          <w:tab w:val="left" w:pos="662"/>
          <w:tab w:val="left" w:pos="720"/>
        </w:tabs>
        <w:spacing w:before="240" w:line="360" w:lineRule="auto"/>
        <w:ind w:left="662"/>
        <w:jc w:val="both"/>
        <w:rPr>
          <w:rFonts w:cs="Traditional Arabic"/>
          <w:sz w:val="28"/>
          <w:szCs w:val="32"/>
          <w:rtl/>
        </w:rPr>
      </w:pPr>
      <w:r w:rsidRPr="002B3472">
        <w:rPr>
          <w:rFonts w:cs="Traditional Arabic"/>
          <w:sz w:val="28"/>
          <w:szCs w:val="32"/>
          <w:rtl/>
        </w:rPr>
        <w:t xml:space="preserve">يُظهر جدول </w:t>
      </w:r>
      <w:r w:rsidR="00C22446">
        <w:rPr>
          <w:rFonts w:cs="Traditional Arabic" w:hint="cs"/>
          <w:sz w:val="28"/>
          <w:szCs w:val="32"/>
          <w:rtl/>
        </w:rPr>
        <w:t xml:space="preserve">رقم </w:t>
      </w:r>
      <w:r w:rsidRPr="002B3472">
        <w:rPr>
          <w:rFonts w:cs="Traditional Arabic"/>
          <w:sz w:val="28"/>
          <w:szCs w:val="32"/>
          <w:rtl/>
        </w:rPr>
        <w:t>(</w:t>
      </w:r>
      <w:r w:rsidR="00C22446">
        <w:rPr>
          <w:rFonts w:cs="Traditional Arabic" w:hint="cs"/>
          <w:sz w:val="28"/>
          <w:szCs w:val="32"/>
          <w:rtl/>
        </w:rPr>
        <w:t>11</w:t>
      </w:r>
      <w:r w:rsidRPr="002B3472">
        <w:rPr>
          <w:rFonts w:cs="Traditional Arabic"/>
          <w:sz w:val="28"/>
          <w:szCs w:val="32"/>
          <w:rtl/>
        </w:rPr>
        <w:t>) أن مستوى توافر أبعاد بيئة العمل الرئيسة في مستشفى الملك خالد الجامعي جاء مرتفعًا بوجه عام، حيث بلغ المتوسط الحسابي الكلي (3.94) بانحراف معياري (0.99)، وهو ما يشير إلى أن أفراد عينة الدراسة يتفقون بدرجة عالية على توفر هذه الأبعاد داخل بيئة العمل</w:t>
      </w:r>
      <w:r w:rsidR="00191619">
        <w:rPr>
          <w:rFonts w:cs="Traditional Arabic" w:hint="cs"/>
          <w:sz w:val="28"/>
          <w:szCs w:val="32"/>
          <w:rtl/>
        </w:rPr>
        <w:t>.</w:t>
      </w:r>
      <w:r w:rsidRPr="002B3472">
        <w:rPr>
          <w:rFonts w:cs="Traditional Arabic"/>
          <w:sz w:val="28"/>
          <w:szCs w:val="32"/>
        </w:rPr>
        <w:t xml:space="preserve"> </w:t>
      </w:r>
    </w:p>
    <w:p w14:paraId="2DF22999" w14:textId="77777777" w:rsidR="00AF56BE" w:rsidRPr="002B3472" w:rsidRDefault="00AF56BE" w:rsidP="002B3472">
      <w:pPr>
        <w:pStyle w:val="ListParagraph"/>
        <w:numPr>
          <w:ilvl w:val="0"/>
          <w:numId w:val="92"/>
        </w:numPr>
        <w:tabs>
          <w:tab w:val="left" w:pos="662"/>
          <w:tab w:val="left" w:pos="720"/>
        </w:tabs>
        <w:spacing w:before="240" w:line="360" w:lineRule="auto"/>
        <w:ind w:left="662"/>
        <w:jc w:val="both"/>
        <w:rPr>
          <w:rFonts w:cs="Traditional Arabic"/>
          <w:sz w:val="28"/>
          <w:szCs w:val="32"/>
          <w:rtl/>
        </w:rPr>
      </w:pPr>
      <w:r w:rsidRPr="002B3472">
        <w:rPr>
          <w:rFonts w:cs="Traditional Arabic"/>
          <w:sz w:val="28"/>
          <w:szCs w:val="32"/>
          <w:rtl/>
        </w:rPr>
        <w:t>وعلى مستوى الأبعاد الفرعية، جاء بعد الهيكل التنظيمي في المرتبة الأولى بمتوسط حسابي (3.97) وانحراف معياري (0.98)، مما يعكس وضوح الهيكل التنظيمي وتحديد الصلاحيات والمسؤوليات داخل المستشفى. كما حلّ بعد التخطيط الاستراتيجي في المرتبة الثانية بمتوسط (3.96) وانحراف معياري (0.92)، وهو ما يدل على وجود توجه استراتيجي واضح وخطط مستقبلية مدروسة</w:t>
      </w:r>
      <w:r w:rsidRPr="002B3472">
        <w:rPr>
          <w:rFonts w:cs="Traditional Arabic"/>
          <w:sz w:val="28"/>
          <w:szCs w:val="32"/>
        </w:rPr>
        <w:t>.</w:t>
      </w:r>
    </w:p>
    <w:p w14:paraId="378F2E1B" w14:textId="77777777" w:rsidR="00AF56BE" w:rsidRPr="002B3472" w:rsidRDefault="00AF56BE" w:rsidP="002B3472">
      <w:pPr>
        <w:pStyle w:val="ListParagraph"/>
        <w:numPr>
          <w:ilvl w:val="0"/>
          <w:numId w:val="92"/>
        </w:numPr>
        <w:tabs>
          <w:tab w:val="left" w:pos="662"/>
          <w:tab w:val="left" w:pos="720"/>
        </w:tabs>
        <w:spacing w:before="240" w:line="360" w:lineRule="auto"/>
        <w:ind w:left="662"/>
        <w:jc w:val="both"/>
        <w:rPr>
          <w:rFonts w:cs="Traditional Arabic"/>
          <w:sz w:val="28"/>
          <w:szCs w:val="32"/>
          <w:rtl/>
        </w:rPr>
      </w:pPr>
      <w:r w:rsidRPr="002B3472">
        <w:rPr>
          <w:rFonts w:cs="Traditional Arabic"/>
          <w:sz w:val="28"/>
          <w:szCs w:val="32"/>
          <w:rtl/>
        </w:rPr>
        <w:t>في حين جاء بعد التمكين القيادي في المرتبة الثالثة بمتوسط حسابي (3.92)، مما يشير إلى أن القيادات تمارس أدوارًا داعمة لتمكين العاملين، ولكن بدرجة أقل نسبيًا مقارنة بالهيكل التنظيمي والتخطيط الاستراتيجي. أما بعد الدعم التنظيمي المدرك فقد جاء في المرتبة الأخيرة رغم أنه تحقق بدرجة عالية أيضًا، بمتوسط (3.89) وانحراف معياري (1.00)، وهو ما قد يعكس وجود تباين نسبي في إدراك العاملين لمستوى الدعم الذي تقدمه الإدارة لهم</w:t>
      </w:r>
      <w:r w:rsidRPr="002B3472">
        <w:rPr>
          <w:rFonts w:cs="Traditional Arabic"/>
          <w:sz w:val="28"/>
          <w:szCs w:val="32"/>
        </w:rPr>
        <w:t>.</w:t>
      </w:r>
    </w:p>
    <w:p w14:paraId="73A860A2" w14:textId="1A3D4EBF" w:rsidR="00AF56BE" w:rsidRPr="002B3472" w:rsidRDefault="00AF56BE" w:rsidP="002B3472">
      <w:pPr>
        <w:pStyle w:val="ListParagraph"/>
        <w:numPr>
          <w:ilvl w:val="0"/>
          <w:numId w:val="92"/>
        </w:numPr>
        <w:tabs>
          <w:tab w:val="left" w:pos="662"/>
          <w:tab w:val="left" w:pos="720"/>
        </w:tabs>
        <w:spacing w:before="240" w:line="360" w:lineRule="auto"/>
        <w:ind w:left="662"/>
        <w:jc w:val="both"/>
        <w:rPr>
          <w:rFonts w:cs="Traditional Arabic"/>
          <w:sz w:val="28"/>
          <w:szCs w:val="32"/>
          <w:rtl/>
        </w:rPr>
      </w:pPr>
      <w:r w:rsidRPr="002B3472">
        <w:rPr>
          <w:rFonts w:cs="Traditional Arabic"/>
          <w:sz w:val="28"/>
          <w:szCs w:val="32"/>
          <w:rtl/>
        </w:rPr>
        <w:t>وبصفة عامة، تعكس نتائج الجدول أن بيئة العمل في مستشفى الملك خالد الجامعي تتسم بالإيجابية والتكامل في أبعادها المختلفة، الأمر الذي يمكن أن يسهم في تحسين الأداء الوظيفي ورفع مستوى الرضا لدى العاملين، مع وجود مجال لتعزيز الدعم التنظيمي بشكل أكبر لضمان اتساق إدراك جميع العاملين له.</w:t>
      </w:r>
    </w:p>
    <w:p w14:paraId="6189E357" w14:textId="390A92AE" w:rsidR="002B3472" w:rsidRPr="007B3817" w:rsidRDefault="002C5204" w:rsidP="002C5204">
      <w:pPr>
        <w:bidi/>
        <w:spacing w:after="160" w:line="360" w:lineRule="auto"/>
        <w:ind w:firstLine="720"/>
        <w:jc w:val="both"/>
        <w:rPr>
          <w:rFonts w:ascii="Traditional Arabic" w:eastAsiaTheme="minorHAnsi" w:hAnsi="Traditional Arabic" w:cs="Traditional Arabic"/>
          <w:kern w:val="2"/>
          <w:sz w:val="32"/>
          <w:szCs w:val="32"/>
          <w:rtl/>
          <w:lang w:bidi="ar-EG"/>
          <w14:ligatures w14:val="standardContextual"/>
        </w:rPr>
      </w:pPr>
      <w:bookmarkStart w:id="13" w:name="_Hlk217934773"/>
      <w:r w:rsidRPr="002C5204">
        <w:rPr>
          <w:rFonts w:ascii="Traditional Arabic" w:eastAsiaTheme="minorHAnsi" w:hAnsi="Traditional Arabic" w:cs="Traditional Arabic"/>
          <w:b/>
          <w:bCs/>
          <w:kern w:val="2"/>
          <w:sz w:val="32"/>
          <w:szCs w:val="32"/>
          <w:rtl/>
          <w:lang w:bidi="ar-EG"/>
          <w14:ligatures w14:val="standardContextual"/>
        </w:rPr>
        <w:t xml:space="preserve">وتتفق هذه النتيجة مع دراستي بخيت (2024) وبني خالد (2024) اللتين أكدتا أن </w:t>
      </w:r>
      <w:r w:rsidRPr="007B3817">
        <w:rPr>
          <w:rFonts w:ascii="Traditional Arabic" w:eastAsiaTheme="minorHAnsi" w:hAnsi="Traditional Arabic" w:cs="Traditional Arabic"/>
          <w:kern w:val="2"/>
          <w:sz w:val="32"/>
          <w:szCs w:val="32"/>
          <w:rtl/>
          <w:lang w:bidi="ar-EG"/>
          <w14:ligatures w14:val="standardContextual"/>
        </w:rPr>
        <w:t xml:space="preserve">ارتفاع مستوى توافر أبعاد بيئة العمل التنظيمية، ولا سيما وضوح الهيكل التنظيمي والتخطيط الاستراتيجي، يسهم في تحسين الأداء </w:t>
      </w:r>
      <w:r w:rsidRPr="007B3817">
        <w:rPr>
          <w:rFonts w:ascii="Traditional Arabic" w:eastAsiaTheme="minorHAnsi" w:hAnsi="Traditional Arabic" w:cs="Traditional Arabic"/>
          <w:kern w:val="2"/>
          <w:sz w:val="32"/>
          <w:szCs w:val="32"/>
          <w:rtl/>
          <w:lang w:bidi="ar-EG"/>
          <w14:ligatures w14:val="standardContextual"/>
        </w:rPr>
        <w:lastRenderedPageBreak/>
        <w:t>ورفع مستوى الرضا الوظيفي،</w:t>
      </w:r>
      <w:r w:rsidRPr="007B3817">
        <w:rPr>
          <w:rFonts w:ascii="Traditional Arabic" w:eastAsiaTheme="minorHAnsi" w:hAnsi="Traditional Arabic" w:cs="Traditional Arabic" w:hint="cs"/>
          <w:kern w:val="2"/>
          <w:sz w:val="32"/>
          <w:szCs w:val="32"/>
          <w:rtl/>
          <w:lang w:bidi="ar-EG"/>
          <w14:ligatures w14:val="standardContextual"/>
        </w:rPr>
        <w:t xml:space="preserve"> </w:t>
      </w:r>
      <w:r w:rsidRPr="007B3817">
        <w:rPr>
          <w:rFonts w:ascii="Traditional Arabic" w:eastAsiaTheme="minorHAnsi" w:hAnsi="Traditional Arabic" w:cs="Traditional Arabic"/>
          <w:kern w:val="2"/>
          <w:sz w:val="32"/>
          <w:szCs w:val="32"/>
          <w:rtl/>
          <w:lang w:bidi="ar-EG"/>
          <w14:ligatures w14:val="standardContextual"/>
        </w:rPr>
        <w:t>كما تتوافق مع دراسة الثبيتي وآخرين (2023) التي بينت أن بيئة العمل الإيجابية في المستشفيات تعزز كفاءة العاملين واستقرارهم الوظيفي.</w:t>
      </w:r>
    </w:p>
    <w:p w14:paraId="399C1FBE" w14:textId="01A1E3C4" w:rsidR="00F13E9B" w:rsidRPr="00C22446" w:rsidRDefault="00F13E9B" w:rsidP="00C22446">
      <w:pPr>
        <w:tabs>
          <w:tab w:val="left" w:pos="6303"/>
        </w:tabs>
        <w:bidi/>
        <w:spacing w:line="360" w:lineRule="auto"/>
        <w:jc w:val="both"/>
        <w:rPr>
          <w:rFonts w:ascii="Traditional Arabic" w:hAnsi="Traditional Arabic" w:cs="Traditional Arabic"/>
          <w:b/>
          <w:bCs/>
          <w:color w:val="000000"/>
          <w:sz w:val="32"/>
          <w:szCs w:val="32"/>
          <w:rtl/>
          <w:lang w:bidi="ar-EG"/>
        </w:rPr>
      </w:pPr>
      <w:r w:rsidRPr="00C22446">
        <w:rPr>
          <w:rFonts w:ascii="Traditional Arabic" w:hAnsi="Traditional Arabic" w:cs="Traditional Arabic" w:hint="cs"/>
          <w:b/>
          <w:bCs/>
          <w:color w:val="000000"/>
          <w:sz w:val="32"/>
          <w:szCs w:val="32"/>
          <w:rtl/>
          <w:lang w:bidi="ar-EG"/>
        </w:rPr>
        <w:t>وفيما يلي تفصيل نتائج هذه الأبعاد على النحو التالي:</w:t>
      </w:r>
    </w:p>
    <w:p w14:paraId="648A9633" w14:textId="78A9F28C" w:rsidR="00006D3A" w:rsidRPr="00855DA8" w:rsidRDefault="00006D3A" w:rsidP="00006D3A">
      <w:pPr>
        <w:tabs>
          <w:tab w:val="left" w:pos="6303"/>
        </w:tabs>
        <w:bidi/>
        <w:spacing w:line="360" w:lineRule="auto"/>
        <w:jc w:val="both"/>
        <w:rPr>
          <w:rFonts w:ascii="Traditional Arabic" w:hAnsi="Traditional Arabic" w:cs="Traditional Arabic"/>
          <w:b/>
          <w:bCs/>
          <w:color w:val="000000"/>
          <w:sz w:val="32"/>
          <w:szCs w:val="32"/>
          <w:lang w:val="en-GB" w:bidi="ar-EG"/>
        </w:rPr>
      </w:pPr>
      <w:r w:rsidRPr="00006D3A">
        <w:rPr>
          <w:rFonts w:ascii="Traditional Arabic" w:hAnsi="Traditional Arabic" w:cs="Traditional Arabic" w:hint="cs"/>
          <w:b/>
          <w:bCs/>
          <w:color w:val="000000"/>
          <w:sz w:val="32"/>
          <w:szCs w:val="32"/>
          <w:rtl/>
          <w:lang w:bidi="ar-EG"/>
        </w:rPr>
        <w:t>البعد الأول: الهيكل التنظيمي:</w:t>
      </w:r>
    </w:p>
    <w:p w14:paraId="5E813729" w14:textId="78AC2E01" w:rsidR="00006D3A" w:rsidRDefault="000807AD" w:rsidP="000807AD">
      <w:pPr>
        <w:tabs>
          <w:tab w:val="left" w:pos="720"/>
          <w:tab w:val="left" w:pos="1427"/>
        </w:tabs>
        <w:bidi/>
        <w:jc w:val="center"/>
        <w:outlineLvl w:val="0"/>
        <w:rPr>
          <w:rFonts w:cs="Traditional Arabic"/>
          <w:bCs/>
          <w:sz w:val="28"/>
          <w:szCs w:val="28"/>
          <w:rtl/>
        </w:rPr>
      </w:pPr>
      <w:r w:rsidRPr="002C1BE1">
        <w:rPr>
          <w:rFonts w:cs="Traditional Arabic" w:hint="cs"/>
          <w:bCs/>
          <w:sz w:val="28"/>
          <w:szCs w:val="28"/>
          <w:rtl/>
        </w:rPr>
        <w:t>جدول</w:t>
      </w:r>
      <w:r w:rsidR="001B3775">
        <w:rPr>
          <w:rFonts w:cs="Traditional Arabic" w:hint="cs"/>
          <w:bCs/>
          <w:sz w:val="28"/>
          <w:szCs w:val="28"/>
          <w:rtl/>
        </w:rPr>
        <w:t xml:space="preserve"> رقم</w:t>
      </w:r>
      <w:r w:rsidRPr="002C1BE1">
        <w:rPr>
          <w:rFonts w:cs="Traditional Arabic" w:hint="cs"/>
          <w:bCs/>
          <w:sz w:val="28"/>
          <w:szCs w:val="28"/>
          <w:rtl/>
        </w:rPr>
        <w:t xml:space="preserve"> (</w:t>
      </w:r>
      <w:r w:rsidR="001B3775">
        <w:rPr>
          <w:rFonts w:cs="Traditional Arabic" w:hint="cs"/>
          <w:bCs/>
          <w:sz w:val="28"/>
          <w:szCs w:val="28"/>
          <w:rtl/>
        </w:rPr>
        <w:t>12</w:t>
      </w:r>
      <w:r w:rsidRPr="002C1BE1">
        <w:rPr>
          <w:rFonts w:cs="Traditional Arabic" w:hint="cs"/>
          <w:bCs/>
          <w:sz w:val="28"/>
          <w:szCs w:val="28"/>
          <w:rtl/>
        </w:rPr>
        <w:t>)</w:t>
      </w:r>
      <w:r>
        <w:rPr>
          <w:rFonts w:cs="Traditional Arabic" w:hint="cs"/>
          <w:bCs/>
          <w:sz w:val="28"/>
          <w:szCs w:val="28"/>
          <w:rtl/>
        </w:rPr>
        <w:t xml:space="preserve"> </w:t>
      </w:r>
    </w:p>
    <w:p w14:paraId="053936EE" w14:textId="1F1E41CD" w:rsidR="000807AD" w:rsidRPr="002C1BE1" w:rsidRDefault="000807AD" w:rsidP="002B6AE8">
      <w:pPr>
        <w:tabs>
          <w:tab w:val="left" w:pos="720"/>
          <w:tab w:val="left" w:pos="1427"/>
        </w:tabs>
        <w:bidi/>
        <w:spacing w:after="240"/>
        <w:jc w:val="center"/>
        <w:outlineLvl w:val="0"/>
        <w:rPr>
          <w:rFonts w:cs="Traditional Arabic"/>
          <w:bCs/>
          <w:sz w:val="28"/>
          <w:szCs w:val="28"/>
          <w:rtl/>
        </w:rPr>
      </w:pPr>
      <w:r w:rsidRPr="002C1BE1">
        <w:rPr>
          <w:rFonts w:cs="Traditional Arabic" w:hint="cs"/>
          <w:bCs/>
          <w:sz w:val="28"/>
          <w:szCs w:val="28"/>
          <w:rtl/>
        </w:rPr>
        <w:t xml:space="preserve">استجابات افراد عينة الدراسة على عبارات </w:t>
      </w:r>
      <w:r w:rsidR="002B6AE8">
        <w:rPr>
          <w:rFonts w:cs="Traditional Arabic" w:hint="cs"/>
          <w:bCs/>
          <w:sz w:val="28"/>
          <w:szCs w:val="28"/>
          <w:rtl/>
        </w:rPr>
        <w:t>البعد الأول الخاص بالهيكل التنظيمي</w:t>
      </w:r>
      <w:r w:rsidRPr="002C1BE1">
        <w:rPr>
          <w:rFonts w:cs="Traditional Arabic" w:hint="cs"/>
          <w:bCs/>
          <w:sz w:val="28"/>
          <w:szCs w:val="28"/>
          <w:rtl/>
        </w:rPr>
        <w:t>، مرتبة تنازلياً حسب المتوسط الحسابي</w:t>
      </w:r>
    </w:p>
    <w:tbl>
      <w:tblPr>
        <w:tblStyle w:val="ListTable4-Accent1"/>
        <w:bidiVisual/>
        <w:tblW w:w="52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2481"/>
        <w:gridCol w:w="439"/>
        <w:gridCol w:w="874"/>
        <w:gridCol w:w="731"/>
        <w:gridCol w:w="727"/>
        <w:gridCol w:w="583"/>
        <w:gridCol w:w="585"/>
        <w:gridCol w:w="717"/>
        <w:gridCol w:w="729"/>
        <w:gridCol w:w="583"/>
        <w:gridCol w:w="432"/>
      </w:tblGrid>
      <w:tr w:rsidR="000807AD" w:rsidRPr="00601F0C" w14:paraId="11452383" w14:textId="77777777" w:rsidTr="00863DD4">
        <w:trPr>
          <w:cnfStyle w:val="100000000000" w:firstRow="1" w:lastRow="0" w:firstColumn="0" w:lastColumn="0" w:oddVBand="0" w:evenVBand="0" w:oddHBand="0" w:evenHBand="0" w:firstRowFirstColumn="0" w:firstRowLastColumn="0" w:lastRowFirstColumn="0" w:lastRowLastColumn="0"/>
          <w:trHeight w:val="736"/>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7EFCEE72" w14:textId="77777777" w:rsidR="000807AD" w:rsidRPr="00BA19B2" w:rsidRDefault="000807AD" w:rsidP="00863DD4">
            <w:pPr>
              <w:spacing w:after="200"/>
              <w:jc w:val="center"/>
              <w:rPr>
                <w:rFonts w:ascii="Traditional Arabic" w:hAnsi="Traditional Arabic" w:cs="Traditional Arabic"/>
                <w:b w:val="0"/>
                <w:bCs w:val="0"/>
                <w:sz w:val="26"/>
                <w:szCs w:val="26"/>
                <w:rtl/>
                <w:lang w:bidi="ar-EG"/>
              </w:rPr>
            </w:pPr>
          </w:p>
          <w:p w14:paraId="48548F23" w14:textId="77777777" w:rsidR="000807AD" w:rsidRPr="00BA19B2" w:rsidRDefault="000807AD" w:rsidP="00863DD4">
            <w:pPr>
              <w:spacing w:after="200"/>
              <w:jc w:val="center"/>
              <w:rPr>
                <w:rFonts w:ascii="Traditional Arabic" w:hAnsi="Traditional Arabic" w:cs="Traditional Arabic"/>
                <w:sz w:val="26"/>
                <w:szCs w:val="26"/>
                <w:lang w:val="en-GB" w:bidi="ar-OM"/>
              </w:rPr>
            </w:pPr>
            <w:r w:rsidRPr="00BA19B2">
              <w:rPr>
                <w:rFonts w:ascii="Traditional Arabic" w:hAnsi="Traditional Arabic" w:cs="Traditional Arabic"/>
                <w:sz w:val="26"/>
                <w:szCs w:val="26"/>
                <w:rtl/>
                <w:lang w:bidi="ar-OM"/>
              </w:rPr>
              <w:t>م</w:t>
            </w:r>
          </w:p>
        </w:tc>
        <w:tc>
          <w:tcPr>
            <w:tcW w:w="1311" w:type="pct"/>
            <w:vMerge w:val="restart"/>
          </w:tcPr>
          <w:p w14:paraId="6F041824" w14:textId="77777777" w:rsidR="000807AD" w:rsidRPr="00BA19B2" w:rsidRDefault="000807AD" w:rsidP="00863DD4">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6"/>
                <w:szCs w:val="26"/>
                <w:rtl/>
                <w:lang w:bidi="ar-OM"/>
              </w:rPr>
            </w:pPr>
          </w:p>
          <w:p w14:paraId="0B1F0289" w14:textId="77777777" w:rsidR="000807AD" w:rsidRPr="00BA19B2" w:rsidRDefault="000807AD" w:rsidP="00863DD4">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lang w:val="en-GB" w:bidi="ar-EG"/>
              </w:rPr>
            </w:pPr>
            <w:r w:rsidRPr="00BA19B2">
              <w:rPr>
                <w:rFonts w:ascii="Traditional Arabic" w:hAnsi="Traditional Arabic" w:cs="Traditional Arabic" w:hint="cs"/>
                <w:sz w:val="26"/>
                <w:szCs w:val="26"/>
                <w:rtl/>
                <w:lang w:val="en-GB" w:bidi="ar-OM"/>
              </w:rPr>
              <w:t>العبارة</w:t>
            </w:r>
          </w:p>
        </w:tc>
        <w:tc>
          <w:tcPr>
            <w:tcW w:w="232" w:type="pct"/>
            <w:vMerge w:val="restart"/>
            <w:textDirection w:val="btLr"/>
          </w:tcPr>
          <w:p w14:paraId="3FB0F326" w14:textId="77777777" w:rsidR="000807AD" w:rsidRPr="00BA19B2" w:rsidRDefault="000807AD" w:rsidP="00863DD4">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التكرار</w:t>
            </w:r>
          </w:p>
        </w:tc>
        <w:tc>
          <w:tcPr>
            <w:tcW w:w="1849" w:type="pct"/>
            <w:gridSpan w:val="5"/>
          </w:tcPr>
          <w:p w14:paraId="026CC72F" w14:textId="77777777" w:rsidR="000807AD" w:rsidRPr="00BA19B2" w:rsidRDefault="000807AD" w:rsidP="00863DD4">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lang w:val="en-GB" w:bidi="ar-OM"/>
              </w:rPr>
            </w:pPr>
            <w:r w:rsidRPr="00BA19B2">
              <w:rPr>
                <w:rFonts w:ascii="Traditional Arabic" w:hAnsi="Traditional Arabic" w:cs="Traditional Arabic"/>
                <w:sz w:val="26"/>
                <w:szCs w:val="26"/>
                <w:rtl/>
                <w:lang w:bidi="ar-OM"/>
              </w:rPr>
              <w:t>درجة الموافقة</w:t>
            </w:r>
          </w:p>
        </w:tc>
        <w:tc>
          <w:tcPr>
            <w:tcW w:w="379" w:type="pct"/>
            <w:vMerge w:val="restart"/>
            <w:textDirection w:val="btLr"/>
          </w:tcPr>
          <w:p w14:paraId="22220967" w14:textId="77777777" w:rsidR="000807AD" w:rsidRPr="00BA19B2" w:rsidRDefault="000807AD" w:rsidP="00863DD4">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المتوسط الحسابي *</w:t>
            </w:r>
          </w:p>
        </w:tc>
        <w:tc>
          <w:tcPr>
            <w:tcW w:w="385" w:type="pct"/>
            <w:vMerge w:val="restart"/>
            <w:textDirection w:val="btLr"/>
          </w:tcPr>
          <w:p w14:paraId="0ECF7829" w14:textId="77777777" w:rsidR="000807AD" w:rsidRPr="00BA19B2" w:rsidRDefault="000807AD" w:rsidP="00863DD4">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الانحراف المعياري</w:t>
            </w:r>
          </w:p>
        </w:tc>
        <w:tc>
          <w:tcPr>
            <w:tcW w:w="308" w:type="pct"/>
            <w:vMerge w:val="restart"/>
            <w:textDirection w:val="btLr"/>
          </w:tcPr>
          <w:p w14:paraId="484168CD" w14:textId="77777777" w:rsidR="000807AD" w:rsidRPr="00BA19B2" w:rsidRDefault="000807AD" w:rsidP="00863DD4">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درجة الموافقة</w:t>
            </w:r>
          </w:p>
        </w:tc>
        <w:tc>
          <w:tcPr>
            <w:tcW w:w="228" w:type="pct"/>
            <w:vMerge w:val="restart"/>
            <w:textDirection w:val="btLr"/>
          </w:tcPr>
          <w:p w14:paraId="105E6B40" w14:textId="77777777" w:rsidR="000807AD" w:rsidRPr="00BA19B2" w:rsidRDefault="000807AD" w:rsidP="00863DD4">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الترتيب</w:t>
            </w:r>
          </w:p>
        </w:tc>
      </w:tr>
      <w:tr w:rsidR="000807AD" w:rsidRPr="00601F0C" w14:paraId="5A87AFC2" w14:textId="77777777" w:rsidTr="00863DD4">
        <w:trPr>
          <w:cnfStyle w:val="000000100000" w:firstRow="0" w:lastRow="0" w:firstColumn="0" w:lastColumn="0" w:oddVBand="0" w:evenVBand="0" w:oddHBand="1" w:evenHBand="0" w:firstRowFirstColumn="0" w:firstRowLastColumn="0" w:lastRowFirstColumn="0" w:lastRowLastColumn="0"/>
          <w:trHeight w:val="1115"/>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247000FA" w14:textId="77777777" w:rsidR="000807AD" w:rsidRPr="00601F0C" w:rsidRDefault="000807AD" w:rsidP="00863DD4">
            <w:pPr>
              <w:spacing w:after="200"/>
              <w:jc w:val="center"/>
              <w:rPr>
                <w:rFonts w:ascii="Traditional Arabic" w:hAnsi="Traditional Arabic" w:cs="Traditional Arabic"/>
                <w:sz w:val="22"/>
                <w:szCs w:val="22"/>
                <w:rtl/>
                <w:lang w:bidi="ar-OM"/>
              </w:rPr>
            </w:pPr>
          </w:p>
        </w:tc>
        <w:tc>
          <w:tcPr>
            <w:tcW w:w="1311" w:type="pct"/>
            <w:vMerge/>
          </w:tcPr>
          <w:p w14:paraId="77E24CFC" w14:textId="77777777" w:rsidR="000807AD" w:rsidRPr="00601F0C" w:rsidRDefault="000807AD" w:rsidP="00863DD4">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32" w:type="pct"/>
            <w:vMerge/>
          </w:tcPr>
          <w:p w14:paraId="3FB05B67" w14:textId="77777777" w:rsidR="000807AD" w:rsidRPr="00601F0C" w:rsidRDefault="000807AD" w:rsidP="00863DD4">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462" w:type="pct"/>
            <w:textDirection w:val="btLr"/>
          </w:tcPr>
          <w:p w14:paraId="6BAF61FF" w14:textId="77777777" w:rsidR="000807AD" w:rsidRPr="00BA19B2" w:rsidRDefault="000807AD" w:rsidP="00863DD4">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lang w:val="en-GB" w:bidi="ar-OM"/>
              </w:rPr>
            </w:pPr>
            <w:r w:rsidRPr="00BA19B2">
              <w:rPr>
                <w:rFonts w:ascii="Traditional Arabic" w:hAnsi="Traditional Arabic" w:cs="Traditional Arabic"/>
                <w:b/>
                <w:bCs/>
                <w:sz w:val="26"/>
                <w:szCs w:val="26"/>
                <w:rtl/>
                <w:lang w:bidi="ar-OM"/>
              </w:rPr>
              <w:t>أوافق بشدة</w:t>
            </w:r>
          </w:p>
        </w:tc>
        <w:tc>
          <w:tcPr>
            <w:tcW w:w="386" w:type="pct"/>
            <w:textDirection w:val="btLr"/>
          </w:tcPr>
          <w:p w14:paraId="424F5CD6" w14:textId="77777777" w:rsidR="000807AD" w:rsidRPr="00BA19B2" w:rsidRDefault="000807AD" w:rsidP="00863DD4">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أوافق</w:t>
            </w:r>
          </w:p>
        </w:tc>
        <w:tc>
          <w:tcPr>
            <w:tcW w:w="384" w:type="pct"/>
            <w:textDirection w:val="btLr"/>
          </w:tcPr>
          <w:p w14:paraId="79A9587A" w14:textId="77777777" w:rsidR="000807AD" w:rsidRPr="00BA19B2" w:rsidRDefault="000807AD" w:rsidP="00863DD4">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محايد</w:t>
            </w:r>
          </w:p>
        </w:tc>
        <w:tc>
          <w:tcPr>
            <w:tcW w:w="308" w:type="pct"/>
            <w:textDirection w:val="btLr"/>
          </w:tcPr>
          <w:p w14:paraId="70B43F3F" w14:textId="77777777" w:rsidR="000807AD" w:rsidRPr="00BA19B2" w:rsidRDefault="000807AD" w:rsidP="00863DD4">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لا أوافق</w:t>
            </w:r>
          </w:p>
        </w:tc>
        <w:tc>
          <w:tcPr>
            <w:tcW w:w="309" w:type="pct"/>
            <w:textDirection w:val="btLr"/>
          </w:tcPr>
          <w:p w14:paraId="4DEB48B3" w14:textId="77777777" w:rsidR="000807AD" w:rsidRPr="00BA19B2" w:rsidRDefault="000807AD" w:rsidP="00863DD4">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لا أوافق بشدة</w:t>
            </w:r>
          </w:p>
        </w:tc>
        <w:tc>
          <w:tcPr>
            <w:tcW w:w="379" w:type="pct"/>
            <w:vMerge/>
            <w:textDirection w:val="btLr"/>
          </w:tcPr>
          <w:p w14:paraId="5650DBC2" w14:textId="77777777" w:rsidR="000807AD" w:rsidRPr="00601F0C" w:rsidRDefault="000807AD" w:rsidP="00863DD4">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extDirection w:val="btLr"/>
          </w:tcPr>
          <w:p w14:paraId="770B8E6B" w14:textId="77777777" w:rsidR="000807AD" w:rsidRPr="00601F0C" w:rsidRDefault="000807AD" w:rsidP="00863DD4">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extDirection w:val="btLr"/>
          </w:tcPr>
          <w:p w14:paraId="1163A31F" w14:textId="77777777" w:rsidR="000807AD" w:rsidRPr="00601F0C" w:rsidRDefault="000807AD" w:rsidP="00863DD4">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extDirection w:val="btLr"/>
          </w:tcPr>
          <w:p w14:paraId="3675A6AB" w14:textId="77777777" w:rsidR="000807AD" w:rsidRPr="00601F0C" w:rsidRDefault="000807AD" w:rsidP="00863DD4">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0807AD" w:rsidRPr="00601F0C" w14:paraId="254741CF" w14:textId="77777777" w:rsidTr="00863DD4">
        <w:trPr>
          <w:trHeight w:val="397"/>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226E83D0" w14:textId="77777777" w:rsidR="000807AD" w:rsidRPr="00601F0C" w:rsidRDefault="000807AD" w:rsidP="00863DD4">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1</w:t>
            </w:r>
          </w:p>
        </w:tc>
        <w:tc>
          <w:tcPr>
            <w:tcW w:w="1311" w:type="pct"/>
            <w:vMerge w:val="restart"/>
          </w:tcPr>
          <w:p w14:paraId="04C39058" w14:textId="741D5F80" w:rsidR="000807AD" w:rsidRPr="00601F0C" w:rsidRDefault="00756626" w:rsidP="00C05E09">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KW"/>
              </w:rPr>
            </w:pPr>
            <w:r w:rsidRPr="00756626">
              <w:rPr>
                <w:rFonts w:ascii="Traditional Arabic" w:hAnsi="Traditional Arabic" w:cs="Traditional Arabic"/>
                <w:b/>
                <w:bCs/>
                <w:sz w:val="22"/>
                <w:szCs w:val="22"/>
                <w:rtl/>
                <w:lang w:bidi="ar-KW"/>
              </w:rPr>
              <w:t>يتميز الهيكل التنظيمي للمستشفى بالوضوح في توزيع المهام والمسؤوليات.</w:t>
            </w:r>
          </w:p>
        </w:tc>
        <w:tc>
          <w:tcPr>
            <w:tcW w:w="232" w:type="pct"/>
          </w:tcPr>
          <w:p w14:paraId="5D8521E9" w14:textId="77777777" w:rsidR="000807AD" w:rsidRPr="00601F0C" w:rsidRDefault="000807AD" w:rsidP="00863DD4">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5772CC59" w14:textId="1ED04960" w:rsidR="000807AD" w:rsidRPr="002E777F" w:rsidRDefault="007F6EC2"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130</w:t>
            </w:r>
          </w:p>
        </w:tc>
        <w:tc>
          <w:tcPr>
            <w:tcW w:w="386" w:type="pct"/>
          </w:tcPr>
          <w:p w14:paraId="6A1650F7" w14:textId="6AE537DC" w:rsidR="000807AD" w:rsidRPr="00601F0C" w:rsidRDefault="007F6EC2"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55</w:t>
            </w:r>
          </w:p>
        </w:tc>
        <w:tc>
          <w:tcPr>
            <w:tcW w:w="384" w:type="pct"/>
          </w:tcPr>
          <w:p w14:paraId="752CFD60" w14:textId="7D366F3B" w:rsidR="000807AD" w:rsidRPr="00601F0C" w:rsidRDefault="007F6EC2"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24</w:t>
            </w:r>
          </w:p>
        </w:tc>
        <w:tc>
          <w:tcPr>
            <w:tcW w:w="308" w:type="pct"/>
          </w:tcPr>
          <w:p w14:paraId="5A01506C" w14:textId="01CDF408" w:rsidR="000807AD" w:rsidRPr="00601F0C" w:rsidRDefault="007F6EC2"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Pr>
                <w:rFonts w:ascii="Traditional Arabic" w:hAnsi="Traditional Arabic" w:cs="Traditional Arabic" w:hint="cs"/>
                <w:b/>
                <w:bCs/>
                <w:sz w:val="22"/>
                <w:szCs w:val="22"/>
                <w:rtl/>
                <w:lang w:bidi="ar-EG"/>
              </w:rPr>
              <w:t>15</w:t>
            </w:r>
          </w:p>
        </w:tc>
        <w:tc>
          <w:tcPr>
            <w:tcW w:w="309" w:type="pct"/>
          </w:tcPr>
          <w:p w14:paraId="7F772582" w14:textId="059A26F5" w:rsidR="000807AD" w:rsidRPr="00601F0C" w:rsidRDefault="007F6EC2"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Pr>
                <w:rFonts w:ascii="Traditional Arabic" w:hAnsi="Traditional Arabic" w:cs="Traditional Arabic" w:hint="cs"/>
                <w:b/>
                <w:bCs/>
                <w:sz w:val="22"/>
                <w:szCs w:val="22"/>
                <w:rtl/>
                <w:lang w:bidi="ar-EG"/>
              </w:rPr>
              <w:t>11</w:t>
            </w:r>
          </w:p>
        </w:tc>
        <w:tc>
          <w:tcPr>
            <w:tcW w:w="379" w:type="pct"/>
            <w:vMerge w:val="restart"/>
          </w:tcPr>
          <w:p w14:paraId="18E6EA1C" w14:textId="287BB7A9" w:rsidR="000807AD" w:rsidRPr="001C744C" w:rsidRDefault="002660AB"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val="en-GB" w:bidi="ar-EG"/>
              </w:rPr>
            </w:pPr>
            <w:r>
              <w:rPr>
                <w:rFonts w:ascii="Traditional Arabic" w:hAnsi="Traditional Arabic" w:cs="Traditional Arabic" w:hint="cs"/>
                <w:b/>
                <w:bCs/>
                <w:sz w:val="22"/>
                <w:szCs w:val="22"/>
                <w:rtl/>
                <w:lang w:val="en-GB" w:bidi="ar-EG"/>
              </w:rPr>
              <w:t>4.18</w:t>
            </w:r>
          </w:p>
        </w:tc>
        <w:tc>
          <w:tcPr>
            <w:tcW w:w="385" w:type="pct"/>
            <w:vMerge w:val="restart"/>
          </w:tcPr>
          <w:p w14:paraId="6DAFEDA4" w14:textId="10820E15" w:rsidR="000807AD" w:rsidRPr="00601F0C" w:rsidRDefault="002660AB"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0.99</w:t>
            </w:r>
          </w:p>
        </w:tc>
        <w:tc>
          <w:tcPr>
            <w:tcW w:w="308" w:type="pct"/>
            <w:vMerge w:val="restart"/>
          </w:tcPr>
          <w:p w14:paraId="113C92A2" w14:textId="672A92D4" w:rsidR="000807AD" w:rsidRPr="00601F0C" w:rsidRDefault="002660AB" w:rsidP="00863DD4">
            <w:pPr>
              <w:bidi/>
              <w:spacing w:after="20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vMerge w:val="restart"/>
          </w:tcPr>
          <w:p w14:paraId="5BD2139C" w14:textId="674FBE48" w:rsidR="000807AD" w:rsidRPr="00601F0C" w:rsidRDefault="002660AB"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w:t>
            </w:r>
          </w:p>
        </w:tc>
      </w:tr>
      <w:tr w:rsidR="000807AD" w:rsidRPr="00601F0C" w14:paraId="73368DEC" w14:textId="77777777" w:rsidTr="00863DD4">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39B45886" w14:textId="77777777" w:rsidR="000807AD" w:rsidRPr="00601F0C" w:rsidRDefault="000807AD" w:rsidP="00863DD4">
            <w:pPr>
              <w:spacing w:after="200"/>
              <w:jc w:val="center"/>
              <w:rPr>
                <w:rFonts w:ascii="Traditional Arabic" w:hAnsi="Traditional Arabic" w:cs="Traditional Arabic"/>
                <w:sz w:val="22"/>
                <w:szCs w:val="22"/>
                <w:rtl/>
                <w:lang w:bidi="ar-OM"/>
              </w:rPr>
            </w:pPr>
          </w:p>
        </w:tc>
        <w:tc>
          <w:tcPr>
            <w:tcW w:w="1311" w:type="pct"/>
            <w:vMerge/>
          </w:tcPr>
          <w:p w14:paraId="56B4DA9B" w14:textId="77777777" w:rsidR="000807AD" w:rsidRPr="00601F0C" w:rsidRDefault="000807AD" w:rsidP="00C05E09">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7333428C" w14:textId="77777777" w:rsidR="000807AD" w:rsidRPr="00601F0C" w:rsidRDefault="000807AD" w:rsidP="00863DD4">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108CF7B0" w14:textId="4262747E" w:rsidR="000807AD" w:rsidRPr="00545066" w:rsidRDefault="007F6EC2"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lang w:val="en-GB" w:bidi="ar-OM"/>
              </w:rPr>
            </w:pPr>
            <w:r>
              <w:rPr>
                <w:rFonts w:ascii="Traditional Arabic" w:hAnsi="Traditional Arabic" w:cs="Traditional Arabic" w:hint="cs"/>
                <w:b/>
                <w:bCs/>
                <w:sz w:val="22"/>
                <w:szCs w:val="22"/>
                <w:rtl/>
                <w:lang w:val="en-GB" w:bidi="ar-OM"/>
              </w:rPr>
              <w:t>55.3</w:t>
            </w:r>
          </w:p>
        </w:tc>
        <w:tc>
          <w:tcPr>
            <w:tcW w:w="386" w:type="pct"/>
          </w:tcPr>
          <w:p w14:paraId="0B06D41D" w14:textId="73516208" w:rsidR="000807AD" w:rsidRPr="00601F0C" w:rsidRDefault="007F6EC2"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23.4</w:t>
            </w:r>
          </w:p>
        </w:tc>
        <w:tc>
          <w:tcPr>
            <w:tcW w:w="384" w:type="pct"/>
          </w:tcPr>
          <w:p w14:paraId="2004005A" w14:textId="2874022C" w:rsidR="000807AD" w:rsidRPr="00601F0C" w:rsidRDefault="007F6EC2"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10.2</w:t>
            </w:r>
          </w:p>
        </w:tc>
        <w:tc>
          <w:tcPr>
            <w:tcW w:w="308" w:type="pct"/>
          </w:tcPr>
          <w:p w14:paraId="548E4FCA" w14:textId="0C1A877B" w:rsidR="000807AD" w:rsidRPr="00601F0C" w:rsidRDefault="007F6EC2"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6.4</w:t>
            </w:r>
          </w:p>
        </w:tc>
        <w:tc>
          <w:tcPr>
            <w:tcW w:w="309" w:type="pct"/>
          </w:tcPr>
          <w:p w14:paraId="7297E314" w14:textId="00A51C19" w:rsidR="000807AD" w:rsidRPr="00601F0C" w:rsidRDefault="007F6EC2"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4.7</w:t>
            </w:r>
          </w:p>
        </w:tc>
        <w:tc>
          <w:tcPr>
            <w:tcW w:w="379" w:type="pct"/>
            <w:vMerge/>
          </w:tcPr>
          <w:p w14:paraId="47EF6948" w14:textId="77777777" w:rsidR="000807AD" w:rsidRPr="00601F0C" w:rsidRDefault="000807AD"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46A6C21A" w14:textId="77777777" w:rsidR="000807AD" w:rsidRPr="00601F0C" w:rsidRDefault="000807AD"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06713C36" w14:textId="77777777" w:rsidR="000807AD" w:rsidRPr="00601F0C" w:rsidRDefault="000807AD"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411F9226" w14:textId="77777777" w:rsidR="000807AD" w:rsidRPr="00601F0C" w:rsidRDefault="000807AD"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0807AD" w:rsidRPr="00601F0C" w14:paraId="21C715E3" w14:textId="77777777" w:rsidTr="00863DD4">
        <w:trPr>
          <w:trHeight w:val="481"/>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0EEF99F0" w14:textId="77777777" w:rsidR="000807AD" w:rsidRPr="00601F0C" w:rsidRDefault="000807AD" w:rsidP="00863DD4">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2</w:t>
            </w:r>
          </w:p>
        </w:tc>
        <w:tc>
          <w:tcPr>
            <w:tcW w:w="1311" w:type="pct"/>
            <w:vMerge w:val="restart"/>
          </w:tcPr>
          <w:p w14:paraId="18F141C4" w14:textId="26D90FC8" w:rsidR="000807AD" w:rsidRPr="00601F0C" w:rsidRDefault="00756626" w:rsidP="00C05E09">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KW"/>
              </w:rPr>
            </w:pPr>
            <w:r w:rsidRPr="00756626">
              <w:rPr>
                <w:rFonts w:ascii="Traditional Arabic" w:hAnsi="Traditional Arabic" w:cs="Traditional Arabic"/>
                <w:b/>
                <w:bCs/>
                <w:sz w:val="22"/>
                <w:szCs w:val="22"/>
                <w:rtl/>
                <w:lang w:bidi="ar-KW"/>
              </w:rPr>
              <w:t>يسهم الهيكل التنظيمي في تعزيز الشعور بالاستقرار والرضا الوظيفي.</w:t>
            </w:r>
          </w:p>
        </w:tc>
        <w:tc>
          <w:tcPr>
            <w:tcW w:w="232" w:type="pct"/>
          </w:tcPr>
          <w:p w14:paraId="7A74AACE" w14:textId="77777777" w:rsidR="000807AD" w:rsidRPr="00601F0C" w:rsidRDefault="000807AD" w:rsidP="00863DD4">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68C9A049" w14:textId="2A205F1A" w:rsidR="000807AD" w:rsidRPr="00601F0C" w:rsidRDefault="007F6EC2"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42</w:t>
            </w:r>
          </w:p>
        </w:tc>
        <w:tc>
          <w:tcPr>
            <w:tcW w:w="386" w:type="pct"/>
          </w:tcPr>
          <w:p w14:paraId="1A170FAD" w14:textId="07F3D807" w:rsidR="000807AD" w:rsidRPr="00601F0C" w:rsidRDefault="007F6EC2"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156</w:t>
            </w:r>
          </w:p>
        </w:tc>
        <w:tc>
          <w:tcPr>
            <w:tcW w:w="384" w:type="pct"/>
          </w:tcPr>
          <w:p w14:paraId="01C11CB2" w14:textId="66258D3D" w:rsidR="000807AD" w:rsidRPr="00601F0C" w:rsidRDefault="007F6EC2"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18</w:t>
            </w:r>
          </w:p>
        </w:tc>
        <w:tc>
          <w:tcPr>
            <w:tcW w:w="308" w:type="pct"/>
          </w:tcPr>
          <w:p w14:paraId="687678A8" w14:textId="55EB25D1" w:rsidR="000807AD" w:rsidRPr="00601F0C" w:rsidRDefault="007F6EC2"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12</w:t>
            </w:r>
          </w:p>
        </w:tc>
        <w:tc>
          <w:tcPr>
            <w:tcW w:w="309" w:type="pct"/>
          </w:tcPr>
          <w:p w14:paraId="23FFB461" w14:textId="3916A814" w:rsidR="000807AD" w:rsidRPr="00601F0C" w:rsidRDefault="007F6EC2"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7</w:t>
            </w:r>
          </w:p>
        </w:tc>
        <w:tc>
          <w:tcPr>
            <w:tcW w:w="379" w:type="pct"/>
            <w:vMerge w:val="restart"/>
          </w:tcPr>
          <w:p w14:paraId="23B7B492" w14:textId="7DE0C1E4" w:rsidR="000807AD" w:rsidRPr="00601F0C" w:rsidRDefault="002660AB"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3.91</w:t>
            </w:r>
          </w:p>
        </w:tc>
        <w:tc>
          <w:tcPr>
            <w:tcW w:w="385" w:type="pct"/>
            <w:vMerge w:val="restart"/>
          </w:tcPr>
          <w:p w14:paraId="59971BE1" w14:textId="45352522" w:rsidR="000807AD" w:rsidRPr="00601F0C" w:rsidRDefault="002660AB"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0.85</w:t>
            </w:r>
          </w:p>
        </w:tc>
        <w:tc>
          <w:tcPr>
            <w:tcW w:w="308" w:type="pct"/>
            <w:vMerge w:val="restart"/>
          </w:tcPr>
          <w:p w14:paraId="15157496" w14:textId="00F3CAE0" w:rsidR="000807AD" w:rsidRPr="00601F0C" w:rsidRDefault="002660AB"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vMerge w:val="restart"/>
          </w:tcPr>
          <w:p w14:paraId="73265CE8" w14:textId="23BA9A91" w:rsidR="000807AD" w:rsidRPr="00616EAD" w:rsidRDefault="002660AB"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18"/>
                <w:szCs w:val="18"/>
                <w:rtl/>
                <w:lang w:bidi="ar-OM"/>
              </w:rPr>
            </w:pPr>
            <w:r>
              <w:rPr>
                <w:rFonts w:ascii="Traditional Arabic" w:hAnsi="Traditional Arabic" w:cs="Traditional Arabic" w:hint="cs"/>
                <w:b/>
                <w:bCs/>
                <w:sz w:val="18"/>
                <w:szCs w:val="18"/>
                <w:rtl/>
                <w:lang w:bidi="ar-OM"/>
              </w:rPr>
              <w:t>4</w:t>
            </w:r>
          </w:p>
        </w:tc>
      </w:tr>
      <w:tr w:rsidR="000807AD" w:rsidRPr="00601F0C" w14:paraId="12BD765E" w14:textId="77777777" w:rsidTr="00863DD4">
        <w:trPr>
          <w:cnfStyle w:val="000000100000" w:firstRow="0" w:lastRow="0" w:firstColumn="0" w:lastColumn="0" w:oddVBand="0" w:evenVBand="0" w:oddHBand="1" w:evenHBand="0" w:firstRowFirstColumn="0" w:firstRowLastColumn="0" w:lastRowFirstColumn="0" w:lastRowLastColumn="0"/>
          <w:trHeight w:val="322"/>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6D9F64A0" w14:textId="77777777" w:rsidR="000807AD" w:rsidRPr="00601F0C" w:rsidRDefault="000807AD" w:rsidP="00863DD4">
            <w:pPr>
              <w:spacing w:after="200"/>
              <w:jc w:val="center"/>
              <w:rPr>
                <w:rFonts w:ascii="Traditional Arabic" w:hAnsi="Traditional Arabic" w:cs="Traditional Arabic"/>
                <w:sz w:val="22"/>
                <w:szCs w:val="22"/>
                <w:rtl/>
                <w:lang w:bidi="ar-OM"/>
              </w:rPr>
            </w:pPr>
          </w:p>
        </w:tc>
        <w:tc>
          <w:tcPr>
            <w:tcW w:w="1311" w:type="pct"/>
            <w:vMerge/>
          </w:tcPr>
          <w:p w14:paraId="16E4530D" w14:textId="77777777" w:rsidR="000807AD" w:rsidRPr="00601F0C" w:rsidRDefault="000807AD" w:rsidP="00C05E09">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5052D630" w14:textId="77777777" w:rsidR="000807AD" w:rsidRPr="00601F0C" w:rsidRDefault="000807AD" w:rsidP="00863DD4">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14EFDFAF" w14:textId="183C2F6F" w:rsidR="000807AD" w:rsidRPr="00601F0C" w:rsidRDefault="007F6EC2"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17.9</w:t>
            </w:r>
          </w:p>
        </w:tc>
        <w:tc>
          <w:tcPr>
            <w:tcW w:w="386" w:type="pct"/>
          </w:tcPr>
          <w:p w14:paraId="5164F3CC" w14:textId="0B10E792" w:rsidR="000807AD" w:rsidRPr="00601F0C" w:rsidRDefault="007F6EC2"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66.4</w:t>
            </w:r>
          </w:p>
        </w:tc>
        <w:tc>
          <w:tcPr>
            <w:tcW w:w="384" w:type="pct"/>
          </w:tcPr>
          <w:p w14:paraId="28E9ADEE" w14:textId="44624E59" w:rsidR="000807AD" w:rsidRPr="00601F0C" w:rsidRDefault="00F676E1"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7.7</w:t>
            </w:r>
          </w:p>
        </w:tc>
        <w:tc>
          <w:tcPr>
            <w:tcW w:w="308" w:type="pct"/>
          </w:tcPr>
          <w:p w14:paraId="27C24E9E" w14:textId="38995098" w:rsidR="000807AD" w:rsidRPr="00601F0C" w:rsidRDefault="00F676E1"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5.1</w:t>
            </w:r>
          </w:p>
        </w:tc>
        <w:tc>
          <w:tcPr>
            <w:tcW w:w="309" w:type="pct"/>
          </w:tcPr>
          <w:p w14:paraId="644EBDFE" w14:textId="6CB5B926" w:rsidR="000807AD" w:rsidRPr="00601F0C" w:rsidRDefault="00F676E1"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w:t>
            </w:r>
          </w:p>
        </w:tc>
        <w:tc>
          <w:tcPr>
            <w:tcW w:w="379" w:type="pct"/>
            <w:vMerge/>
          </w:tcPr>
          <w:p w14:paraId="3BDB94C3" w14:textId="77777777" w:rsidR="000807AD" w:rsidRPr="00601F0C" w:rsidRDefault="000807AD"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71E6CE5C" w14:textId="77777777" w:rsidR="000807AD" w:rsidRPr="00601F0C" w:rsidRDefault="000807AD"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3E87913D" w14:textId="77777777" w:rsidR="000807AD" w:rsidRPr="00601F0C" w:rsidRDefault="000807AD"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71DBA7B3" w14:textId="77777777" w:rsidR="000807AD" w:rsidRPr="00601F0C" w:rsidRDefault="000807AD"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0807AD" w:rsidRPr="00601F0C" w14:paraId="4CB26E33" w14:textId="77777777" w:rsidTr="00863DD4">
        <w:trPr>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09729CD7" w14:textId="77777777" w:rsidR="000807AD" w:rsidRPr="00601F0C" w:rsidRDefault="000807AD" w:rsidP="00863DD4">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3</w:t>
            </w:r>
          </w:p>
        </w:tc>
        <w:tc>
          <w:tcPr>
            <w:tcW w:w="1311" w:type="pct"/>
            <w:vMerge w:val="restart"/>
          </w:tcPr>
          <w:p w14:paraId="0CF7896C" w14:textId="1F4A9302" w:rsidR="000807AD" w:rsidRPr="00C05E09" w:rsidRDefault="007048AB" w:rsidP="00C05E09">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bidi="ar-KW"/>
              </w:rPr>
            </w:pPr>
            <w:r w:rsidRPr="00C05E09">
              <w:rPr>
                <w:rFonts w:ascii="Traditional Arabic" w:hAnsi="Traditional Arabic" w:cs="Traditional Arabic"/>
                <w:b/>
                <w:bCs/>
                <w:sz w:val="22"/>
                <w:szCs w:val="22"/>
                <w:rtl/>
                <w:lang w:bidi="ar-KW"/>
              </w:rPr>
              <w:t>يتيح الهيكل التنظيمي فرصاً للتواصل الفعّال بين الأقسام، مما يشجع على تبادل الأفكار الإبداعية</w:t>
            </w:r>
            <w:r w:rsidRPr="00C05E09">
              <w:rPr>
                <w:rFonts w:ascii="Traditional Arabic" w:hAnsi="Traditional Arabic" w:cs="Traditional Arabic"/>
                <w:b/>
                <w:bCs/>
                <w:sz w:val="22"/>
                <w:szCs w:val="22"/>
                <w:lang w:bidi="ar-KW"/>
              </w:rPr>
              <w:t>.</w:t>
            </w:r>
          </w:p>
        </w:tc>
        <w:tc>
          <w:tcPr>
            <w:tcW w:w="232" w:type="pct"/>
          </w:tcPr>
          <w:p w14:paraId="0F5FB93F" w14:textId="77777777" w:rsidR="000807AD" w:rsidRPr="00601F0C" w:rsidRDefault="000807AD" w:rsidP="00863DD4">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66526486" w14:textId="6FA1FE88" w:rsidR="000807AD" w:rsidRPr="00601F0C" w:rsidRDefault="00F676E1"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139</w:t>
            </w:r>
          </w:p>
        </w:tc>
        <w:tc>
          <w:tcPr>
            <w:tcW w:w="386" w:type="pct"/>
          </w:tcPr>
          <w:p w14:paraId="01E76331" w14:textId="2886BE45" w:rsidR="000807AD" w:rsidRPr="00601F0C" w:rsidRDefault="00F676E1"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48</w:t>
            </w:r>
          </w:p>
        </w:tc>
        <w:tc>
          <w:tcPr>
            <w:tcW w:w="384" w:type="pct"/>
          </w:tcPr>
          <w:p w14:paraId="24D5019B" w14:textId="6EAB3808" w:rsidR="000807AD" w:rsidRPr="00601F0C" w:rsidRDefault="00F676E1"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27</w:t>
            </w:r>
          </w:p>
        </w:tc>
        <w:tc>
          <w:tcPr>
            <w:tcW w:w="308" w:type="pct"/>
          </w:tcPr>
          <w:p w14:paraId="1AAB50A2" w14:textId="1F5625B6" w:rsidR="000807AD" w:rsidRPr="00601F0C" w:rsidRDefault="00F676E1"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14</w:t>
            </w:r>
          </w:p>
        </w:tc>
        <w:tc>
          <w:tcPr>
            <w:tcW w:w="309" w:type="pct"/>
          </w:tcPr>
          <w:p w14:paraId="39411F9C" w14:textId="46F181E5" w:rsidR="000807AD" w:rsidRPr="00601F0C" w:rsidRDefault="00F676E1"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7</w:t>
            </w:r>
          </w:p>
        </w:tc>
        <w:tc>
          <w:tcPr>
            <w:tcW w:w="379" w:type="pct"/>
            <w:vMerge w:val="restart"/>
          </w:tcPr>
          <w:p w14:paraId="12666576" w14:textId="7D48324F" w:rsidR="000807AD" w:rsidRPr="00601F0C" w:rsidRDefault="002660AB"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4.27</w:t>
            </w:r>
          </w:p>
        </w:tc>
        <w:tc>
          <w:tcPr>
            <w:tcW w:w="385" w:type="pct"/>
            <w:vMerge w:val="restart"/>
          </w:tcPr>
          <w:p w14:paraId="7D4F25C6" w14:textId="12337FF1" w:rsidR="000807AD" w:rsidRPr="00601F0C" w:rsidRDefault="002660AB"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1.07</w:t>
            </w:r>
          </w:p>
        </w:tc>
        <w:tc>
          <w:tcPr>
            <w:tcW w:w="308" w:type="pct"/>
            <w:vMerge w:val="restart"/>
          </w:tcPr>
          <w:p w14:paraId="606908D3" w14:textId="603AA85A" w:rsidR="000807AD" w:rsidRPr="00601F0C" w:rsidRDefault="006B3B74"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 بشدة</w:t>
            </w:r>
          </w:p>
        </w:tc>
        <w:tc>
          <w:tcPr>
            <w:tcW w:w="228" w:type="pct"/>
            <w:vMerge w:val="restart"/>
          </w:tcPr>
          <w:p w14:paraId="38847612" w14:textId="4559637B" w:rsidR="000807AD" w:rsidRPr="00601F0C" w:rsidRDefault="006B3B74"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w:t>
            </w:r>
          </w:p>
        </w:tc>
      </w:tr>
      <w:tr w:rsidR="000807AD" w:rsidRPr="00601F0C" w14:paraId="08FB697B" w14:textId="77777777" w:rsidTr="00863DD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743A7650" w14:textId="77777777" w:rsidR="000807AD" w:rsidRPr="00601F0C" w:rsidRDefault="000807AD" w:rsidP="00863DD4">
            <w:pPr>
              <w:spacing w:after="200"/>
              <w:jc w:val="center"/>
              <w:rPr>
                <w:rFonts w:ascii="Traditional Arabic" w:hAnsi="Traditional Arabic" w:cs="Traditional Arabic"/>
                <w:sz w:val="22"/>
                <w:szCs w:val="22"/>
                <w:rtl/>
                <w:lang w:bidi="ar-OM"/>
              </w:rPr>
            </w:pPr>
          </w:p>
        </w:tc>
        <w:tc>
          <w:tcPr>
            <w:tcW w:w="1311" w:type="pct"/>
            <w:vMerge/>
          </w:tcPr>
          <w:p w14:paraId="01D9C876" w14:textId="77777777" w:rsidR="000807AD" w:rsidRPr="00601F0C" w:rsidRDefault="000807AD" w:rsidP="00C05E09">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1AEC11D7" w14:textId="77777777" w:rsidR="000807AD" w:rsidRPr="005E4004" w:rsidRDefault="000807AD" w:rsidP="00863DD4">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b/>
                <w:bCs/>
                <w:sz w:val="22"/>
                <w:szCs w:val="22"/>
                <w:lang w:bidi="ar-OM"/>
              </w:rPr>
              <w:t>%</w:t>
            </w:r>
          </w:p>
        </w:tc>
        <w:tc>
          <w:tcPr>
            <w:tcW w:w="462" w:type="pct"/>
          </w:tcPr>
          <w:p w14:paraId="6D7516B5" w14:textId="19B5208D" w:rsidR="000807AD" w:rsidRPr="00601F0C" w:rsidRDefault="00F676E1"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59.1</w:t>
            </w:r>
          </w:p>
        </w:tc>
        <w:tc>
          <w:tcPr>
            <w:tcW w:w="386" w:type="pct"/>
          </w:tcPr>
          <w:p w14:paraId="3FF5180A" w14:textId="4D823924" w:rsidR="000807AD" w:rsidRPr="00601F0C" w:rsidRDefault="00F676E1"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20.4</w:t>
            </w:r>
          </w:p>
        </w:tc>
        <w:tc>
          <w:tcPr>
            <w:tcW w:w="384" w:type="pct"/>
          </w:tcPr>
          <w:p w14:paraId="38A7FBE5" w14:textId="66184FF6" w:rsidR="000807AD" w:rsidRPr="00601F0C" w:rsidRDefault="00F676E1"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11.5</w:t>
            </w:r>
          </w:p>
        </w:tc>
        <w:tc>
          <w:tcPr>
            <w:tcW w:w="308" w:type="pct"/>
          </w:tcPr>
          <w:p w14:paraId="1F7745E1" w14:textId="4DC08DDF" w:rsidR="000807AD" w:rsidRPr="00601F0C" w:rsidRDefault="00F676E1"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w:t>
            </w:r>
          </w:p>
        </w:tc>
        <w:tc>
          <w:tcPr>
            <w:tcW w:w="309" w:type="pct"/>
          </w:tcPr>
          <w:p w14:paraId="3DC0795E" w14:textId="16EB1A58" w:rsidR="000807AD" w:rsidRPr="00601F0C" w:rsidRDefault="00345A25"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w:t>
            </w:r>
          </w:p>
        </w:tc>
        <w:tc>
          <w:tcPr>
            <w:tcW w:w="379" w:type="pct"/>
            <w:vMerge/>
          </w:tcPr>
          <w:p w14:paraId="1BFCE092" w14:textId="77777777" w:rsidR="000807AD" w:rsidRPr="00601F0C" w:rsidRDefault="000807AD"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4F3FF736" w14:textId="77777777" w:rsidR="000807AD" w:rsidRPr="00601F0C" w:rsidRDefault="000807AD"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63FBB8F8" w14:textId="77777777" w:rsidR="000807AD" w:rsidRPr="00601F0C" w:rsidRDefault="000807AD"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4AF3E094" w14:textId="77777777" w:rsidR="000807AD" w:rsidRPr="00601F0C" w:rsidRDefault="000807AD"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0807AD" w:rsidRPr="00601F0C" w14:paraId="4FE71E35" w14:textId="77777777" w:rsidTr="00863DD4">
        <w:trPr>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300A53C0" w14:textId="77777777" w:rsidR="000807AD" w:rsidRPr="00601F0C" w:rsidRDefault="000807AD" w:rsidP="00863DD4">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4</w:t>
            </w:r>
          </w:p>
        </w:tc>
        <w:tc>
          <w:tcPr>
            <w:tcW w:w="1311" w:type="pct"/>
            <w:vMerge w:val="restart"/>
          </w:tcPr>
          <w:p w14:paraId="173BABD8" w14:textId="3791114D" w:rsidR="000807AD" w:rsidRPr="00C05E09" w:rsidRDefault="007048AB" w:rsidP="00C05E09">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bidi="ar-KW"/>
              </w:rPr>
            </w:pPr>
            <w:r w:rsidRPr="00C05E09">
              <w:rPr>
                <w:rFonts w:ascii="Traditional Arabic" w:hAnsi="Traditional Arabic" w:cs="Traditional Arabic"/>
                <w:b/>
                <w:bCs/>
                <w:sz w:val="22"/>
                <w:szCs w:val="22"/>
                <w:rtl/>
                <w:lang w:bidi="ar-KW"/>
              </w:rPr>
              <w:t>الهيكل التنظيمي مرن ويسمح بالتكيف مع التغيرات الإدارية</w:t>
            </w:r>
            <w:r w:rsidRPr="00C05E09">
              <w:rPr>
                <w:rFonts w:ascii="Traditional Arabic" w:hAnsi="Traditional Arabic" w:cs="Traditional Arabic"/>
                <w:b/>
                <w:bCs/>
                <w:sz w:val="22"/>
                <w:szCs w:val="22"/>
                <w:lang w:bidi="ar-KW"/>
              </w:rPr>
              <w:t>.</w:t>
            </w:r>
          </w:p>
        </w:tc>
        <w:tc>
          <w:tcPr>
            <w:tcW w:w="232" w:type="pct"/>
          </w:tcPr>
          <w:p w14:paraId="673C2EB2" w14:textId="77777777" w:rsidR="000807AD" w:rsidRPr="00601F0C" w:rsidRDefault="000807AD" w:rsidP="00863DD4">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0AD84978" w14:textId="45A9DDED" w:rsidR="000807AD" w:rsidRPr="00601F0C" w:rsidRDefault="00345A25"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33</w:t>
            </w:r>
          </w:p>
        </w:tc>
        <w:tc>
          <w:tcPr>
            <w:tcW w:w="386" w:type="pct"/>
          </w:tcPr>
          <w:p w14:paraId="26873C2A" w14:textId="7DCB310F" w:rsidR="000807AD" w:rsidRPr="00601F0C" w:rsidRDefault="00345A25"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142</w:t>
            </w:r>
          </w:p>
        </w:tc>
        <w:tc>
          <w:tcPr>
            <w:tcW w:w="384" w:type="pct"/>
          </w:tcPr>
          <w:p w14:paraId="2D1BDA3F" w14:textId="071CB2BC" w:rsidR="000807AD" w:rsidRPr="00601F0C" w:rsidRDefault="00345A25"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35</w:t>
            </w:r>
          </w:p>
        </w:tc>
        <w:tc>
          <w:tcPr>
            <w:tcW w:w="308" w:type="pct"/>
          </w:tcPr>
          <w:p w14:paraId="20906533" w14:textId="1E683316" w:rsidR="000807AD" w:rsidRPr="00601F0C" w:rsidRDefault="00345A25"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15</w:t>
            </w:r>
          </w:p>
        </w:tc>
        <w:tc>
          <w:tcPr>
            <w:tcW w:w="309" w:type="pct"/>
          </w:tcPr>
          <w:p w14:paraId="5E8725D9" w14:textId="2AD4F48B" w:rsidR="000807AD" w:rsidRPr="00601F0C" w:rsidRDefault="00345A25"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33</w:t>
            </w:r>
          </w:p>
        </w:tc>
        <w:tc>
          <w:tcPr>
            <w:tcW w:w="379" w:type="pct"/>
            <w:vMerge w:val="restart"/>
          </w:tcPr>
          <w:p w14:paraId="01C3EB40" w14:textId="566B21E6" w:rsidR="000807AD" w:rsidRPr="00601F0C" w:rsidRDefault="006B3B74"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3.83</w:t>
            </w:r>
          </w:p>
        </w:tc>
        <w:tc>
          <w:tcPr>
            <w:tcW w:w="385" w:type="pct"/>
            <w:vMerge w:val="restart"/>
          </w:tcPr>
          <w:p w14:paraId="54249B90" w14:textId="2F970F3E" w:rsidR="000807AD" w:rsidRPr="00601F0C" w:rsidRDefault="006B3B74"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0.96</w:t>
            </w:r>
          </w:p>
        </w:tc>
        <w:tc>
          <w:tcPr>
            <w:tcW w:w="308" w:type="pct"/>
            <w:vMerge w:val="restart"/>
          </w:tcPr>
          <w:p w14:paraId="1B70CEB1" w14:textId="7F9A0ADB" w:rsidR="000807AD" w:rsidRPr="00601F0C" w:rsidRDefault="006B3B74"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vMerge w:val="restart"/>
          </w:tcPr>
          <w:p w14:paraId="51B60B94" w14:textId="539F66B9" w:rsidR="000807AD" w:rsidRPr="00601F0C" w:rsidRDefault="006B3B74"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w:t>
            </w:r>
          </w:p>
        </w:tc>
      </w:tr>
      <w:tr w:rsidR="000807AD" w:rsidRPr="00601F0C" w14:paraId="47580239" w14:textId="77777777" w:rsidTr="00863DD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707EB13D" w14:textId="77777777" w:rsidR="000807AD" w:rsidRPr="00601F0C" w:rsidRDefault="000807AD" w:rsidP="00863DD4">
            <w:pPr>
              <w:spacing w:after="200"/>
              <w:jc w:val="center"/>
              <w:rPr>
                <w:rFonts w:ascii="Traditional Arabic" w:hAnsi="Traditional Arabic" w:cs="Traditional Arabic"/>
                <w:sz w:val="22"/>
                <w:szCs w:val="22"/>
                <w:rtl/>
                <w:lang w:bidi="ar-OM"/>
              </w:rPr>
            </w:pPr>
          </w:p>
        </w:tc>
        <w:tc>
          <w:tcPr>
            <w:tcW w:w="1311" w:type="pct"/>
            <w:vMerge/>
          </w:tcPr>
          <w:p w14:paraId="47627722" w14:textId="77777777" w:rsidR="000807AD" w:rsidRPr="00601F0C" w:rsidRDefault="000807AD" w:rsidP="00C05E09">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27812480" w14:textId="77777777" w:rsidR="000807AD" w:rsidRPr="00601F0C" w:rsidRDefault="000807AD" w:rsidP="00863DD4">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2062117A" w14:textId="5811E67D" w:rsidR="000807AD" w:rsidRPr="00601F0C" w:rsidRDefault="00345A25"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14</w:t>
            </w:r>
          </w:p>
        </w:tc>
        <w:tc>
          <w:tcPr>
            <w:tcW w:w="386" w:type="pct"/>
          </w:tcPr>
          <w:p w14:paraId="6D453A07" w14:textId="7AD55D3F" w:rsidR="000807AD" w:rsidRPr="00601F0C" w:rsidRDefault="00345A25"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60.4</w:t>
            </w:r>
          </w:p>
        </w:tc>
        <w:tc>
          <w:tcPr>
            <w:tcW w:w="384" w:type="pct"/>
          </w:tcPr>
          <w:p w14:paraId="13D00E0A" w14:textId="77C59914" w:rsidR="000807AD" w:rsidRPr="00601F0C" w:rsidRDefault="00345A25"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14.9</w:t>
            </w:r>
          </w:p>
        </w:tc>
        <w:tc>
          <w:tcPr>
            <w:tcW w:w="308" w:type="pct"/>
          </w:tcPr>
          <w:p w14:paraId="2FB753E6" w14:textId="7380BA9F" w:rsidR="000807AD" w:rsidRPr="00601F0C" w:rsidRDefault="00345A25"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6.4</w:t>
            </w:r>
          </w:p>
        </w:tc>
        <w:tc>
          <w:tcPr>
            <w:tcW w:w="309" w:type="pct"/>
          </w:tcPr>
          <w:p w14:paraId="271A7639" w14:textId="6F4E1AC8" w:rsidR="000807AD" w:rsidRPr="00601F0C" w:rsidRDefault="00345A25"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14</w:t>
            </w:r>
          </w:p>
        </w:tc>
        <w:tc>
          <w:tcPr>
            <w:tcW w:w="379" w:type="pct"/>
            <w:vMerge/>
          </w:tcPr>
          <w:p w14:paraId="3D36301D" w14:textId="77777777" w:rsidR="000807AD" w:rsidRPr="00601F0C" w:rsidRDefault="000807AD"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62E0A658" w14:textId="77777777" w:rsidR="000807AD" w:rsidRPr="00601F0C" w:rsidRDefault="000807AD"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5F5A67B1" w14:textId="77777777" w:rsidR="000807AD" w:rsidRPr="00601F0C" w:rsidRDefault="000807AD"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2A48D675" w14:textId="77777777" w:rsidR="000807AD" w:rsidRPr="00601F0C" w:rsidRDefault="000807AD"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0807AD" w:rsidRPr="00601F0C" w14:paraId="76613668" w14:textId="77777777" w:rsidTr="00863DD4">
        <w:trPr>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165A15A2" w14:textId="77777777" w:rsidR="000807AD" w:rsidRPr="00601F0C" w:rsidRDefault="000807AD" w:rsidP="00863DD4">
            <w:pPr>
              <w:spacing w:after="200"/>
              <w:jc w:val="center"/>
              <w:rPr>
                <w:rFonts w:ascii="Traditional Arabic" w:hAnsi="Traditional Arabic" w:cs="Traditional Arabic"/>
                <w:sz w:val="22"/>
                <w:szCs w:val="22"/>
                <w:rtl/>
                <w:lang w:bidi="ar-OM"/>
              </w:rPr>
            </w:pPr>
            <w:bookmarkStart w:id="14" w:name="_Hlk211008409"/>
            <w:r w:rsidRPr="00601F0C">
              <w:rPr>
                <w:rFonts w:ascii="Traditional Arabic" w:hAnsi="Traditional Arabic" w:cs="Traditional Arabic"/>
                <w:sz w:val="22"/>
                <w:szCs w:val="22"/>
                <w:rtl/>
                <w:lang w:bidi="ar-OM"/>
              </w:rPr>
              <w:t>5</w:t>
            </w:r>
          </w:p>
        </w:tc>
        <w:tc>
          <w:tcPr>
            <w:tcW w:w="1311" w:type="pct"/>
            <w:vMerge w:val="restart"/>
          </w:tcPr>
          <w:p w14:paraId="18FCA1EC" w14:textId="698E1228" w:rsidR="000807AD" w:rsidRPr="00C05E09" w:rsidRDefault="007048AB" w:rsidP="00C05E09">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bidi="ar-KW"/>
              </w:rPr>
            </w:pPr>
            <w:r w:rsidRPr="00C05E09">
              <w:rPr>
                <w:rFonts w:ascii="Traditional Arabic" w:hAnsi="Traditional Arabic" w:cs="Traditional Arabic"/>
                <w:b/>
                <w:bCs/>
                <w:sz w:val="22"/>
                <w:szCs w:val="22"/>
                <w:rtl/>
                <w:lang w:bidi="ar-KW"/>
              </w:rPr>
              <w:t>يشجع الهيكل التنظيمي الموظفين على طرح الأفكار والمقترحات التطويرية</w:t>
            </w:r>
            <w:r w:rsidRPr="00C05E09">
              <w:rPr>
                <w:rFonts w:ascii="Traditional Arabic" w:hAnsi="Traditional Arabic" w:cs="Traditional Arabic"/>
                <w:b/>
                <w:bCs/>
                <w:sz w:val="22"/>
                <w:szCs w:val="22"/>
                <w:lang w:bidi="ar-KW"/>
              </w:rPr>
              <w:t>.</w:t>
            </w:r>
          </w:p>
        </w:tc>
        <w:tc>
          <w:tcPr>
            <w:tcW w:w="232" w:type="pct"/>
          </w:tcPr>
          <w:p w14:paraId="2EDCABCF" w14:textId="77777777" w:rsidR="000807AD" w:rsidRPr="00601F0C" w:rsidRDefault="000807AD" w:rsidP="00863DD4">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62B7EC34" w14:textId="019CDD14" w:rsidR="000807AD" w:rsidRPr="00601F0C" w:rsidRDefault="00345A25"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Pr>
                <w:rFonts w:ascii="Traditional Arabic" w:hAnsi="Traditional Arabic" w:cs="Traditional Arabic" w:hint="cs"/>
                <w:b/>
                <w:bCs/>
                <w:sz w:val="22"/>
                <w:szCs w:val="22"/>
                <w:rtl/>
                <w:lang w:bidi="ar-EG"/>
              </w:rPr>
              <w:t>129</w:t>
            </w:r>
          </w:p>
        </w:tc>
        <w:tc>
          <w:tcPr>
            <w:tcW w:w="386" w:type="pct"/>
          </w:tcPr>
          <w:p w14:paraId="44ED7616" w14:textId="3CB221A4" w:rsidR="000807AD" w:rsidRPr="00601F0C" w:rsidRDefault="00345A25"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49</w:t>
            </w:r>
          </w:p>
        </w:tc>
        <w:tc>
          <w:tcPr>
            <w:tcW w:w="384" w:type="pct"/>
          </w:tcPr>
          <w:p w14:paraId="64D7F2BF" w14:textId="637F61FE" w:rsidR="000807AD" w:rsidRPr="00601F0C" w:rsidRDefault="005604CF"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37</w:t>
            </w:r>
          </w:p>
        </w:tc>
        <w:tc>
          <w:tcPr>
            <w:tcW w:w="308" w:type="pct"/>
          </w:tcPr>
          <w:p w14:paraId="4B887189" w14:textId="16AC9586" w:rsidR="000807AD" w:rsidRPr="00601F0C" w:rsidRDefault="005604CF"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11</w:t>
            </w:r>
          </w:p>
        </w:tc>
        <w:tc>
          <w:tcPr>
            <w:tcW w:w="309" w:type="pct"/>
          </w:tcPr>
          <w:p w14:paraId="4C78810A" w14:textId="75F102DA" w:rsidR="000807AD" w:rsidRPr="00601F0C" w:rsidRDefault="005604CF"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9</w:t>
            </w:r>
          </w:p>
        </w:tc>
        <w:tc>
          <w:tcPr>
            <w:tcW w:w="379" w:type="pct"/>
            <w:vMerge w:val="restart"/>
          </w:tcPr>
          <w:p w14:paraId="45FB4888" w14:textId="30EF33F9" w:rsidR="000807AD" w:rsidRPr="00601F0C" w:rsidRDefault="006B3B74"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4.16</w:t>
            </w:r>
          </w:p>
        </w:tc>
        <w:tc>
          <w:tcPr>
            <w:tcW w:w="385" w:type="pct"/>
            <w:vMerge w:val="restart"/>
          </w:tcPr>
          <w:p w14:paraId="541A5276" w14:textId="2D566D88" w:rsidR="000807AD" w:rsidRPr="00601F0C" w:rsidRDefault="006B3B74" w:rsidP="00863DD4">
            <w:pPr>
              <w:bidi/>
              <w:spacing w:after="20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0.89</w:t>
            </w:r>
          </w:p>
        </w:tc>
        <w:tc>
          <w:tcPr>
            <w:tcW w:w="308" w:type="pct"/>
            <w:vMerge w:val="restart"/>
          </w:tcPr>
          <w:p w14:paraId="10DA5688" w14:textId="62DA5FAB" w:rsidR="000807AD" w:rsidRPr="00601F0C" w:rsidRDefault="006B3B74"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vMerge w:val="restart"/>
          </w:tcPr>
          <w:p w14:paraId="233654D5" w14:textId="6E951FA6" w:rsidR="000807AD" w:rsidRPr="00601F0C" w:rsidRDefault="006B3B74"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w:t>
            </w:r>
          </w:p>
        </w:tc>
      </w:tr>
      <w:bookmarkEnd w:id="14"/>
      <w:tr w:rsidR="000807AD" w:rsidRPr="00601F0C" w14:paraId="43746967" w14:textId="77777777" w:rsidTr="00863DD4">
        <w:trPr>
          <w:cnfStyle w:val="000000100000" w:firstRow="0" w:lastRow="0" w:firstColumn="0" w:lastColumn="0" w:oddVBand="0" w:evenVBand="0" w:oddHBand="1" w:evenHBand="0" w:firstRowFirstColumn="0" w:firstRowLastColumn="0" w:lastRowFirstColumn="0" w:lastRowLastColumn="0"/>
          <w:trHeight w:val="351"/>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0A713B7B" w14:textId="77777777" w:rsidR="000807AD" w:rsidRPr="00601F0C" w:rsidRDefault="000807AD" w:rsidP="00863DD4">
            <w:pPr>
              <w:spacing w:after="200"/>
              <w:jc w:val="center"/>
              <w:rPr>
                <w:rFonts w:ascii="Traditional Arabic" w:hAnsi="Traditional Arabic" w:cs="Traditional Arabic"/>
                <w:sz w:val="22"/>
                <w:szCs w:val="22"/>
                <w:rtl/>
                <w:lang w:bidi="ar-OM"/>
              </w:rPr>
            </w:pPr>
          </w:p>
        </w:tc>
        <w:tc>
          <w:tcPr>
            <w:tcW w:w="1311" w:type="pct"/>
            <w:vMerge/>
          </w:tcPr>
          <w:p w14:paraId="35038F5D" w14:textId="77777777" w:rsidR="000807AD" w:rsidRPr="00601F0C" w:rsidRDefault="000807AD" w:rsidP="00C05E09">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649FA6AB" w14:textId="77777777" w:rsidR="000807AD" w:rsidRPr="00601F0C" w:rsidRDefault="000807AD" w:rsidP="00863DD4">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5BC9DDB0" w14:textId="65BBCB63" w:rsidR="000807AD" w:rsidRPr="00601F0C" w:rsidRDefault="005604CF"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54.9</w:t>
            </w:r>
          </w:p>
        </w:tc>
        <w:tc>
          <w:tcPr>
            <w:tcW w:w="386" w:type="pct"/>
          </w:tcPr>
          <w:p w14:paraId="6A4A9488" w14:textId="74AF0290" w:rsidR="000807AD" w:rsidRPr="00601F0C" w:rsidRDefault="005604CF"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20.9</w:t>
            </w:r>
          </w:p>
        </w:tc>
        <w:tc>
          <w:tcPr>
            <w:tcW w:w="384" w:type="pct"/>
          </w:tcPr>
          <w:p w14:paraId="4A311F50" w14:textId="7F66D896" w:rsidR="000807AD" w:rsidRPr="00601F0C" w:rsidRDefault="00593397"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15.7</w:t>
            </w:r>
          </w:p>
        </w:tc>
        <w:tc>
          <w:tcPr>
            <w:tcW w:w="308" w:type="pct"/>
          </w:tcPr>
          <w:p w14:paraId="598B2E35" w14:textId="03CABF49" w:rsidR="000807AD" w:rsidRPr="00601F0C" w:rsidRDefault="00593397"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4.7</w:t>
            </w:r>
          </w:p>
        </w:tc>
        <w:tc>
          <w:tcPr>
            <w:tcW w:w="309" w:type="pct"/>
          </w:tcPr>
          <w:p w14:paraId="4B78818B" w14:textId="58B2FEF6" w:rsidR="000807AD" w:rsidRPr="00601F0C" w:rsidRDefault="00593397"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3.8</w:t>
            </w:r>
          </w:p>
        </w:tc>
        <w:tc>
          <w:tcPr>
            <w:tcW w:w="379" w:type="pct"/>
            <w:vMerge/>
          </w:tcPr>
          <w:p w14:paraId="690E869D" w14:textId="77777777" w:rsidR="000807AD" w:rsidRPr="00601F0C" w:rsidRDefault="000807AD"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6D4F1C0F" w14:textId="77777777" w:rsidR="000807AD" w:rsidRPr="00601F0C" w:rsidRDefault="000807AD"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0EF4624A" w14:textId="77777777" w:rsidR="000807AD" w:rsidRPr="00601F0C" w:rsidRDefault="000807AD"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506B67A8" w14:textId="77777777" w:rsidR="000807AD" w:rsidRPr="00601F0C" w:rsidRDefault="000807AD"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0807AD" w:rsidRPr="00601F0C" w14:paraId="4B997148" w14:textId="77777777" w:rsidTr="00863DD4">
        <w:trPr>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63FC784C" w14:textId="77777777" w:rsidR="000807AD" w:rsidRPr="00601F0C" w:rsidRDefault="000807AD" w:rsidP="00863DD4">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6</w:t>
            </w:r>
          </w:p>
        </w:tc>
        <w:tc>
          <w:tcPr>
            <w:tcW w:w="1311" w:type="pct"/>
            <w:vMerge w:val="restart"/>
          </w:tcPr>
          <w:p w14:paraId="679FDA51" w14:textId="54695FBC" w:rsidR="000807AD" w:rsidRPr="00C05E09" w:rsidRDefault="007048AB" w:rsidP="00C05E09">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KW"/>
              </w:rPr>
            </w:pPr>
            <w:r w:rsidRPr="00C05E09">
              <w:rPr>
                <w:rFonts w:ascii="Traditional Arabic" w:hAnsi="Traditional Arabic" w:cs="Traditional Arabic"/>
                <w:b/>
                <w:bCs/>
                <w:sz w:val="22"/>
                <w:szCs w:val="22"/>
                <w:rtl/>
                <w:lang w:bidi="ar-KW"/>
              </w:rPr>
              <w:t>الوصف الوظيفي لكل موظف واضح ودقيق، ويساعده على أداء مهامه المنوطة به بكفاءة وإبداع</w:t>
            </w:r>
            <w:r w:rsidRPr="00C05E09">
              <w:rPr>
                <w:rFonts w:ascii="Traditional Arabic" w:hAnsi="Traditional Arabic" w:cs="Traditional Arabic"/>
                <w:b/>
                <w:bCs/>
                <w:sz w:val="22"/>
                <w:szCs w:val="22"/>
                <w:lang w:bidi="ar-KW"/>
              </w:rPr>
              <w:t>.</w:t>
            </w:r>
          </w:p>
        </w:tc>
        <w:tc>
          <w:tcPr>
            <w:tcW w:w="232" w:type="pct"/>
          </w:tcPr>
          <w:p w14:paraId="7A87460A" w14:textId="77777777" w:rsidR="000807AD" w:rsidRPr="00601F0C" w:rsidRDefault="000807AD" w:rsidP="00863DD4">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3296EE10" w14:textId="2CECE2EE" w:rsidR="000807AD" w:rsidRPr="00601F0C" w:rsidRDefault="00593397"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43</w:t>
            </w:r>
          </w:p>
        </w:tc>
        <w:tc>
          <w:tcPr>
            <w:tcW w:w="386" w:type="pct"/>
          </w:tcPr>
          <w:p w14:paraId="63379C2D" w14:textId="372909F1" w:rsidR="000807AD" w:rsidRPr="00601F0C" w:rsidRDefault="00593397"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141</w:t>
            </w:r>
          </w:p>
        </w:tc>
        <w:tc>
          <w:tcPr>
            <w:tcW w:w="384" w:type="pct"/>
          </w:tcPr>
          <w:p w14:paraId="676F454F" w14:textId="0ED4C363" w:rsidR="000807AD" w:rsidRPr="00601F0C" w:rsidRDefault="00593397"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26</w:t>
            </w:r>
          </w:p>
        </w:tc>
        <w:tc>
          <w:tcPr>
            <w:tcW w:w="308" w:type="pct"/>
          </w:tcPr>
          <w:p w14:paraId="32C2D52C" w14:textId="428F48AB" w:rsidR="000807AD" w:rsidRPr="00601F0C" w:rsidRDefault="00593397"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15</w:t>
            </w:r>
          </w:p>
        </w:tc>
        <w:tc>
          <w:tcPr>
            <w:tcW w:w="309" w:type="pct"/>
          </w:tcPr>
          <w:p w14:paraId="7778BAEB" w14:textId="70D4AB85" w:rsidR="000807AD" w:rsidRPr="00601F0C" w:rsidRDefault="00593397"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10</w:t>
            </w:r>
          </w:p>
        </w:tc>
        <w:tc>
          <w:tcPr>
            <w:tcW w:w="379" w:type="pct"/>
            <w:vMerge w:val="restart"/>
          </w:tcPr>
          <w:p w14:paraId="6DA7C394" w14:textId="26C3E357" w:rsidR="000807AD" w:rsidRPr="00601F0C" w:rsidRDefault="00872BC3"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3.81</w:t>
            </w:r>
          </w:p>
        </w:tc>
        <w:tc>
          <w:tcPr>
            <w:tcW w:w="385" w:type="pct"/>
            <w:vMerge w:val="restart"/>
          </w:tcPr>
          <w:p w14:paraId="5806E87E" w14:textId="0E95E5A8" w:rsidR="000807AD" w:rsidRPr="00601F0C" w:rsidRDefault="00872BC3"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0.95</w:t>
            </w:r>
          </w:p>
        </w:tc>
        <w:tc>
          <w:tcPr>
            <w:tcW w:w="308" w:type="pct"/>
            <w:vMerge w:val="restart"/>
          </w:tcPr>
          <w:p w14:paraId="1C1220FD" w14:textId="23D0202C" w:rsidR="000807AD" w:rsidRPr="00601F0C" w:rsidRDefault="00872BC3"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vMerge w:val="restart"/>
          </w:tcPr>
          <w:p w14:paraId="7E883D02" w14:textId="026F0B75" w:rsidR="000807AD" w:rsidRPr="00601F0C" w:rsidRDefault="00872BC3"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w:t>
            </w:r>
          </w:p>
        </w:tc>
      </w:tr>
      <w:tr w:rsidR="000807AD" w:rsidRPr="00601F0C" w14:paraId="043600E8" w14:textId="77777777" w:rsidTr="00863DD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589BC53A" w14:textId="77777777" w:rsidR="000807AD" w:rsidRPr="00601F0C" w:rsidRDefault="000807AD" w:rsidP="00863DD4">
            <w:pPr>
              <w:spacing w:after="200"/>
              <w:jc w:val="center"/>
              <w:rPr>
                <w:rFonts w:ascii="Traditional Arabic" w:hAnsi="Traditional Arabic" w:cs="Traditional Arabic"/>
                <w:sz w:val="22"/>
                <w:szCs w:val="22"/>
                <w:rtl/>
                <w:lang w:bidi="ar-OM"/>
              </w:rPr>
            </w:pPr>
          </w:p>
        </w:tc>
        <w:tc>
          <w:tcPr>
            <w:tcW w:w="1311" w:type="pct"/>
            <w:vMerge/>
          </w:tcPr>
          <w:p w14:paraId="6AEA1563" w14:textId="77777777" w:rsidR="000807AD" w:rsidRPr="00601F0C" w:rsidRDefault="000807AD" w:rsidP="00863DD4">
            <w:pPr>
              <w:bidi/>
              <w:spacing w:after="20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32" w:type="pct"/>
          </w:tcPr>
          <w:p w14:paraId="31437692" w14:textId="77777777" w:rsidR="000807AD" w:rsidRPr="00601F0C" w:rsidRDefault="000807AD" w:rsidP="00863DD4">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04287F68" w14:textId="6BCD05D2" w:rsidR="000807AD" w:rsidRPr="00601F0C" w:rsidRDefault="0099662F"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18.3</w:t>
            </w:r>
          </w:p>
        </w:tc>
        <w:tc>
          <w:tcPr>
            <w:tcW w:w="386" w:type="pct"/>
          </w:tcPr>
          <w:p w14:paraId="20AC6D62" w14:textId="4C5A3FA1" w:rsidR="000807AD" w:rsidRPr="00601F0C" w:rsidRDefault="0099662F"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60</w:t>
            </w:r>
          </w:p>
        </w:tc>
        <w:tc>
          <w:tcPr>
            <w:tcW w:w="384" w:type="pct"/>
          </w:tcPr>
          <w:p w14:paraId="11ED0FB6" w14:textId="14B45601" w:rsidR="000807AD" w:rsidRPr="00601F0C" w:rsidRDefault="0099662F"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11.1</w:t>
            </w:r>
          </w:p>
        </w:tc>
        <w:tc>
          <w:tcPr>
            <w:tcW w:w="308" w:type="pct"/>
          </w:tcPr>
          <w:p w14:paraId="4E807B0E" w14:textId="2F9A4FED" w:rsidR="000807AD" w:rsidRPr="00601F0C" w:rsidRDefault="0099662F"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6.4</w:t>
            </w:r>
          </w:p>
        </w:tc>
        <w:tc>
          <w:tcPr>
            <w:tcW w:w="309" w:type="pct"/>
          </w:tcPr>
          <w:p w14:paraId="31FD9BEF" w14:textId="0057ED6F" w:rsidR="000807AD" w:rsidRPr="00601F0C" w:rsidRDefault="0099662F"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4.3</w:t>
            </w:r>
          </w:p>
        </w:tc>
        <w:tc>
          <w:tcPr>
            <w:tcW w:w="379" w:type="pct"/>
            <w:vMerge/>
          </w:tcPr>
          <w:p w14:paraId="6953DD1D" w14:textId="77777777" w:rsidR="000807AD" w:rsidRPr="00601F0C" w:rsidRDefault="000807AD"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515691B4" w14:textId="77777777" w:rsidR="000807AD" w:rsidRPr="00601F0C" w:rsidRDefault="000807AD"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01207D03" w14:textId="77777777" w:rsidR="000807AD" w:rsidRPr="00601F0C" w:rsidRDefault="000807AD"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56688EAA" w14:textId="77777777" w:rsidR="000807AD" w:rsidRPr="00601F0C" w:rsidRDefault="000807AD"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0807AD" w:rsidRPr="00601F0C" w14:paraId="7914F253" w14:textId="77777777" w:rsidTr="00863DD4">
        <w:trPr>
          <w:trHeight w:val="70"/>
          <w:jc w:val="center"/>
        </w:trPr>
        <w:tc>
          <w:tcPr>
            <w:cnfStyle w:val="001000000000" w:firstRow="0" w:lastRow="0" w:firstColumn="1" w:lastColumn="0" w:oddVBand="0" w:evenVBand="0" w:oddHBand="0" w:evenHBand="0" w:firstRowFirstColumn="0" w:firstRowLastColumn="0" w:lastRowFirstColumn="0" w:lastRowLastColumn="0"/>
            <w:tcW w:w="308" w:type="pct"/>
          </w:tcPr>
          <w:p w14:paraId="585C67A1" w14:textId="77777777" w:rsidR="000807AD" w:rsidRPr="00601F0C" w:rsidRDefault="000807AD" w:rsidP="00863DD4">
            <w:pPr>
              <w:spacing w:after="200"/>
              <w:jc w:val="center"/>
              <w:rPr>
                <w:rFonts w:ascii="Traditional Arabic" w:hAnsi="Traditional Arabic" w:cs="Traditional Arabic"/>
                <w:sz w:val="22"/>
                <w:szCs w:val="22"/>
                <w:rtl/>
                <w:lang w:bidi="ar-OM"/>
              </w:rPr>
            </w:pPr>
          </w:p>
        </w:tc>
        <w:tc>
          <w:tcPr>
            <w:tcW w:w="1311" w:type="pct"/>
          </w:tcPr>
          <w:p w14:paraId="6C00676C" w14:textId="77777777" w:rsidR="000807AD" w:rsidRPr="00601F0C" w:rsidRDefault="000807AD" w:rsidP="00863DD4">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sidRPr="00601F0C">
              <w:rPr>
                <w:rFonts w:ascii="Traditional Arabic" w:hAnsi="Traditional Arabic" w:cs="Traditional Arabic"/>
                <w:b/>
                <w:bCs/>
                <w:sz w:val="22"/>
                <w:szCs w:val="22"/>
                <w:rtl/>
                <w:lang w:bidi="ar-KW"/>
              </w:rPr>
              <w:t>الإجمالي</w:t>
            </w:r>
          </w:p>
        </w:tc>
        <w:tc>
          <w:tcPr>
            <w:tcW w:w="232" w:type="pct"/>
          </w:tcPr>
          <w:p w14:paraId="668C9590" w14:textId="77777777" w:rsidR="000807AD" w:rsidRPr="00601F0C" w:rsidRDefault="000807AD" w:rsidP="00863DD4">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462" w:type="pct"/>
          </w:tcPr>
          <w:p w14:paraId="3A52B4EB" w14:textId="77777777" w:rsidR="000807AD" w:rsidRPr="00601F0C" w:rsidRDefault="000807AD"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p>
        </w:tc>
        <w:tc>
          <w:tcPr>
            <w:tcW w:w="386" w:type="pct"/>
          </w:tcPr>
          <w:p w14:paraId="11F35BAA" w14:textId="77777777" w:rsidR="000807AD" w:rsidRPr="00601F0C" w:rsidRDefault="000807AD"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84" w:type="pct"/>
          </w:tcPr>
          <w:p w14:paraId="40103664" w14:textId="77777777" w:rsidR="000807AD" w:rsidRPr="00601F0C" w:rsidRDefault="000807AD"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tcPr>
          <w:p w14:paraId="4903658E" w14:textId="77777777" w:rsidR="000807AD" w:rsidRPr="00601F0C" w:rsidRDefault="000807AD"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09" w:type="pct"/>
          </w:tcPr>
          <w:p w14:paraId="225BE083" w14:textId="77777777" w:rsidR="000807AD" w:rsidRPr="00601F0C" w:rsidRDefault="000807AD"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79" w:type="pct"/>
          </w:tcPr>
          <w:p w14:paraId="39C0D8F5" w14:textId="091B96C4" w:rsidR="000807AD" w:rsidRPr="00601F0C" w:rsidRDefault="00872BC3"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3.97</w:t>
            </w:r>
          </w:p>
        </w:tc>
        <w:tc>
          <w:tcPr>
            <w:tcW w:w="385" w:type="pct"/>
          </w:tcPr>
          <w:p w14:paraId="365000E7" w14:textId="707A4B7E" w:rsidR="000807AD" w:rsidRPr="00601F0C" w:rsidRDefault="00872BC3"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0.98</w:t>
            </w:r>
          </w:p>
        </w:tc>
        <w:tc>
          <w:tcPr>
            <w:tcW w:w="308" w:type="pct"/>
          </w:tcPr>
          <w:p w14:paraId="363F65DA" w14:textId="4262F4B4" w:rsidR="000807AD" w:rsidRPr="00601F0C" w:rsidRDefault="00872BC3"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tcPr>
          <w:p w14:paraId="39331E0F" w14:textId="77777777" w:rsidR="000807AD" w:rsidRPr="00601F0C" w:rsidRDefault="000807AD"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r>
    </w:tbl>
    <w:p w14:paraId="33A141EE" w14:textId="77777777" w:rsidR="000807AD" w:rsidRDefault="000807AD" w:rsidP="000807AD">
      <w:pPr>
        <w:tabs>
          <w:tab w:val="left" w:pos="6303"/>
        </w:tabs>
        <w:bidi/>
        <w:spacing w:line="360" w:lineRule="auto"/>
        <w:jc w:val="both"/>
        <w:rPr>
          <w:rFonts w:ascii="Traditional Arabic" w:hAnsi="Traditional Arabic" w:cs="Traditional Arabic"/>
          <w:color w:val="000000"/>
          <w:sz w:val="32"/>
          <w:szCs w:val="32"/>
          <w:rtl/>
          <w:lang w:bidi="ar-EG"/>
        </w:rPr>
      </w:pPr>
      <w:r w:rsidRPr="0021522B">
        <w:rPr>
          <w:rFonts w:ascii="Traditional Arabic" w:hAnsi="Traditional Arabic" w:cs="Traditional Arabic" w:hint="cs"/>
          <w:color w:val="000000"/>
          <w:sz w:val="32"/>
          <w:szCs w:val="32"/>
          <w:rtl/>
          <w:lang w:bidi="ar-EG"/>
        </w:rPr>
        <w:t xml:space="preserve">*المتوسط الحسابي من </w:t>
      </w:r>
      <w:r w:rsidRPr="0021522B">
        <w:rPr>
          <w:rFonts w:ascii="Traditional Arabic" w:hAnsi="Traditional Arabic" w:cs="Traditional Arabic"/>
          <w:color w:val="000000"/>
          <w:sz w:val="32"/>
          <w:szCs w:val="32"/>
          <w:rtl/>
          <w:lang w:bidi="ar-EG"/>
        </w:rPr>
        <w:t>(</w:t>
      </w:r>
      <w:r w:rsidRPr="0021522B">
        <w:rPr>
          <w:rFonts w:ascii="Traditional Arabic" w:hAnsi="Traditional Arabic" w:cs="Traditional Arabic" w:hint="cs"/>
          <w:color w:val="000000"/>
          <w:sz w:val="32"/>
          <w:szCs w:val="32"/>
          <w:rtl/>
          <w:lang w:bidi="ar-EG"/>
        </w:rPr>
        <w:t>5.00)</w:t>
      </w:r>
    </w:p>
    <w:p w14:paraId="4C6B10F7" w14:textId="77777777" w:rsidR="000807AD" w:rsidRDefault="000807AD" w:rsidP="000807AD">
      <w:pPr>
        <w:tabs>
          <w:tab w:val="left" w:pos="6303"/>
        </w:tabs>
        <w:bidi/>
        <w:spacing w:line="360" w:lineRule="auto"/>
        <w:jc w:val="both"/>
        <w:rPr>
          <w:rFonts w:ascii="Traditional Arabic" w:hAnsi="Traditional Arabic" w:cs="Traditional Arabic"/>
          <w:b/>
          <w:bCs/>
          <w:color w:val="000000"/>
          <w:sz w:val="32"/>
          <w:szCs w:val="32"/>
          <w:rtl/>
          <w:lang w:bidi="ar-EG"/>
        </w:rPr>
      </w:pPr>
      <w:r w:rsidRPr="00E751EF">
        <w:rPr>
          <w:rFonts w:ascii="Traditional Arabic" w:hAnsi="Traditional Arabic" w:cs="Traditional Arabic" w:hint="cs"/>
          <w:b/>
          <w:bCs/>
          <w:color w:val="000000"/>
          <w:sz w:val="32"/>
          <w:szCs w:val="32"/>
          <w:rtl/>
          <w:lang w:bidi="ar-EG"/>
        </w:rPr>
        <w:lastRenderedPageBreak/>
        <w:t>باستقراء الجدول السابق يتضح ما يلي:</w:t>
      </w:r>
    </w:p>
    <w:p w14:paraId="37964533" w14:textId="34463093" w:rsidR="00490889" w:rsidRPr="00520911" w:rsidRDefault="000807AD" w:rsidP="00490889">
      <w:pPr>
        <w:tabs>
          <w:tab w:val="left" w:pos="6303"/>
        </w:tabs>
        <w:bidi/>
        <w:spacing w:line="360" w:lineRule="auto"/>
        <w:jc w:val="both"/>
        <w:rPr>
          <w:rFonts w:ascii="Traditional Arabic" w:hAnsi="Traditional Arabic" w:cs="Traditional Arabic"/>
          <w:color w:val="000000"/>
          <w:sz w:val="32"/>
          <w:szCs w:val="32"/>
          <w:rtl/>
          <w:lang w:bidi="ar-EG"/>
        </w:rPr>
      </w:pPr>
      <w:r w:rsidRPr="002867EE">
        <w:rPr>
          <w:rFonts w:ascii="Traditional Arabic" w:hAnsi="Traditional Arabic" w:cs="Traditional Arabic" w:hint="cs"/>
          <w:b/>
          <w:bCs/>
          <w:color w:val="000000"/>
          <w:sz w:val="32"/>
          <w:szCs w:val="32"/>
          <w:rtl/>
          <w:lang w:bidi="ar-EG"/>
        </w:rPr>
        <w:t xml:space="preserve">       أولاً: اتفقت عينة الدراسة على</w:t>
      </w:r>
      <w:r>
        <w:rPr>
          <w:rFonts w:ascii="Traditional Arabic" w:hAnsi="Traditional Arabic" w:cs="Traditional Arabic" w:hint="cs"/>
          <w:color w:val="000000"/>
          <w:sz w:val="32"/>
          <w:szCs w:val="32"/>
          <w:rtl/>
          <w:lang w:bidi="ar-EG"/>
        </w:rPr>
        <w:t xml:space="preserve"> </w:t>
      </w:r>
      <w:r w:rsidR="00723475">
        <w:rPr>
          <w:rFonts w:ascii="Traditional Arabic" w:hAnsi="Traditional Arabic" w:cs="Traditional Arabic" w:hint="cs"/>
          <w:color w:val="000000"/>
          <w:sz w:val="32"/>
          <w:szCs w:val="32"/>
          <w:rtl/>
          <w:lang w:bidi="ar-EG"/>
        </w:rPr>
        <w:t>ال</w:t>
      </w:r>
      <w:r w:rsidR="00723475" w:rsidRPr="00A61751">
        <w:rPr>
          <w:rFonts w:ascii="Traditional Arabic" w:hAnsi="Traditional Arabic" w:cs="Traditional Arabic"/>
          <w:color w:val="000000"/>
          <w:sz w:val="32"/>
          <w:szCs w:val="32"/>
          <w:rtl/>
          <w:lang w:bidi="ar-EG"/>
        </w:rPr>
        <w:t xml:space="preserve">بُعد </w:t>
      </w:r>
      <w:r w:rsidR="00A12D5C">
        <w:rPr>
          <w:rFonts w:ascii="Traditional Arabic" w:hAnsi="Traditional Arabic" w:cs="Traditional Arabic" w:hint="cs"/>
          <w:color w:val="000000"/>
          <w:sz w:val="32"/>
          <w:szCs w:val="32"/>
          <w:rtl/>
          <w:lang w:bidi="ar-EG"/>
        </w:rPr>
        <w:t xml:space="preserve">الأول من أبعاد بيئة العمل بمستشفى الملك خالد وهو </w:t>
      </w:r>
      <w:r w:rsidR="00723475" w:rsidRPr="00A61751">
        <w:rPr>
          <w:rFonts w:ascii="Traditional Arabic" w:hAnsi="Traditional Arabic" w:cs="Traditional Arabic"/>
          <w:color w:val="000000"/>
          <w:sz w:val="32"/>
          <w:szCs w:val="32"/>
          <w:rtl/>
          <w:lang w:bidi="ar-EG"/>
        </w:rPr>
        <w:t xml:space="preserve">بُعد </w:t>
      </w:r>
      <w:r w:rsidR="00A12D5C">
        <w:rPr>
          <w:rFonts w:ascii="Traditional Arabic" w:hAnsi="Traditional Arabic" w:cs="Traditional Arabic" w:hint="cs"/>
          <w:color w:val="000000"/>
          <w:sz w:val="32"/>
          <w:szCs w:val="32"/>
          <w:rtl/>
          <w:lang w:bidi="ar-EG"/>
        </w:rPr>
        <w:t xml:space="preserve">الهيكل </w:t>
      </w:r>
      <w:r w:rsidR="004F6550">
        <w:rPr>
          <w:rFonts w:ascii="Traditional Arabic" w:hAnsi="Traditional Arabic" w:cs="Traditional Arabic" w:hint="cs"/>
          <w:color w:val="000000"/>
          <w:sz w:val="32"/>
          <w:szCs w:val="32"/>
          <w:rtl/>
          <w:lang w:bidi="ar-EG"/>
        </w:rPr>
        <w:t>التنظيمي</w:t>
      </w:r>
      <w:r w:rsidRPr="0021522B">
        <w:rPr>
          <w:rFonts w:ascii="Traditional Arabic" w:hAnsi="Traditional Arabic" w:cs="Traditional Arabic" w:hint="cs"/>
          <w:color w:val="000000"/>
          <w:sz w:val="32"/>
          <w:szCs w:val="32"/>
          <w:rtl/>
          <w:lang w:bidi="ar-EG"/>
        </w:rPr>
        <w:t>، حيث بلغ متوسط موافقته</w:t>
      </w:r>
      <w:r>
        <w:rPr>
          <w:rFonts w:ascii="Traditional Arabic" w:hAnsi="Traditional Arabic" w:cs="Traditional Arabic" w:hint="cs"/>
          <w:color w:val="000000"/>
          <w:sz w:val="32"/>
          <w:szCs w:val="32"/>
          <w:rtl/>
          <w:lang w:bidi="ar-EG"/>
        </w:rPr>
        <w:t>م</w:t>
      </w:r>
      <w:r w:rsidRPr="0021522B">
        <w:rPr>
          <w:rFonts w:ascii="Traditional Arabic" w:hAnsi="Traditional Arabic" w:cs="Traditional Arabic" w:hint="cs"/>
          <w:color w:val="000000"/>
          <w:sz w:val="32"/>
          <w:szCs w:val="32"/>
          <w:rtl/>
          <w:lang w:bidi="ar-EG"/>
        </w:rPr>
        <w:t xml:space="preserve"> على </w:t>
      </w:r>
      <w:r w:rsidR="004F6550">
        <w:rPr>
          <w:rFonts w:ascii="Traditional Arabic" w:hAnsi="Traditional Arabic" w:cs="Traditional Arabic" w:hint="cs"/>
          <w:color w:val="000000"/>
          <w:sz w:val="32"/>
          <w:szCs w:val="32"/>
          <w:rtl/>
          <w:lang w:bidi="ar-EG"/>
        </w:rPr>
        <w:t xml:space="preserve">بنود </w:t>
      </w:r>
      <w:r>
        <w:rPr>
          <w:rFonts w:ascii="Traditional Arabic" w:hAnsi="Traditional Arabic" w:cs="Traditional Arabic" w:hint="cs"/>
          <w:color w:val="000000"/>
          <w:sz w:val="32"/>
          <w:szCs w:val="32"/>
          <w:rtl/>
          <w:lang w:bidi="ar-EG"/>
        </w:rPr>
        <w:t xml:space="preserve">هذا </w:t>
      </w:r>
      <w:r w:rsidR="00723475">
        <w:rPr>
          <w:rFonts w:ascii="Traditional Arabic" w:hAnsi="Traditional Arabic" w:cs="Traditional Arabic" w:hint="cs"/>
          <w:color w:val="000000"/>
          <w:sz w:val="32"/>
          <w:szCs w:val="32"/>
          <w:rtl/>
          <w:lang w:bidi="ar-EG"/>
        </w:rPr>
        <w:t>ال</w:t>
      </w:r>
      <w:r w:rsidR="00723475" w:rsidRPr="00A61751">
        <w:rPr>
          <w:rFonts w:ascii="Traditional Arabic" w:hAnsi="Traditional Arabic" w:cs="Traditional Arabic"/>
          <w:color w:val="000000"/>
          <w:sz w:val="32"/>
          <w:szCs w:val="32"/>
          <w:rtl/>
          <w:lang w:bidi="ar-EG"/>
        </w:rPr>
        <w:t xml:space="preserve">بُعد </w:t>
      </w:r>
      <w:r w:rsidRPr="0021522B">
        <w:rPr>
          <w:rFonts w:ascii="Traditional Arabic" w:hAnsi="Traditional Arabic" w:cs="Traditional Arabic" w:hint="cs"/>
          <w:color w:val="000000"/>
          <w:sz w:val="32"/>
          <w:szCs w:val="32"/>
          <w:rtl/>
          <w:lang w:bidi="ar-EG"/>
        </w:rPr>
        <w:t>(</w:t>
      </w:r>
      <w:r w:rsidR="00EC75F7">
        <w:rPr>
          <w:rFonts w:ascii="Traditional Arabic" w:hAnsi="Traditional Arabic" w:cs="Traditional Arabic" w:hint="cs"/>
          <w:color w:val="000000"/>
          <w:sz w:val="32"/>
          <w:szCs w:val="32"/>
          <w:rtl/>
          <w:lang w:bidi="ar-EG"/>
        </w:rPr>
        <w:t>3.97</w:t>
      </w:r>
      <w:r w:rsidRPr="0021522B">
        <w:rPr>
          <w:rFonts w:ascii="Traditional Arabic" w:hAnsi="Traditional Arabic" w:cs="Traditional Arabic" w:hint="cs"/>
          <w:color w:val="000000"/>
          <w:sz w:val="32"/>
          <w:szCs w:val="32"/>
          <w:rtl/>
          <w:lang w:bidi="ar-EG"/>
        </w:rPr>
        <w:t xml:space="preserve"> من 5.00) وهو المتوسط الذي يقع في الفئة </w:t>
      </w:r>
      <w:r w:rsidR="00EC75F7">
        <w:rPr>
          <w:rFonts w:ascii="Traditional Arabic" w:hAnsi="Traditional Arabic" w:cs="Traditional Arabic" w:hint="cs"/>
          <w:color w:val="000000"/>
          <w:sz w:val="32"/>
          <w:szCs w:val="32"/>
          <w:rtl/>
          <w:lang w:bidi="ar-EG"/>
        </w:rPr>
        <w:t>الرابعة</w:t>
      </w:r>
      <w:r w:rsidRPr="0021522B">
        <w:rPr>
          <w:rFonts w:ascii="Traditional Arabic" w:hAnsi="Traditional Arabic" w:cs="Traditional Arabic" w:hint="cs"/>
          <w:color w:val="000000"/>
          <w:sz w:val="32"/>
          <w:szCs w:val="32"/>
          <w:rtl/>
          <w:lang w:bidi="ar-EG"/>
        </w:rPr>
        <w:t xml:space="preserve"> من فئات المقياس الخماسي من (</w:t>
      </w:r>
      <w:r w:rsidR="00EC75F7">
        <w:rPr>
          <w:rFonts w:ascii="Traditional Arabic" w:hAnsi="Traditional Arabic" w:cs="Traditional Arabic" w:hint="cs"/>
          <w:color w:val="000000"/>
          <w:sz w:val="32"/>
          <w:szCs w:val="32"/>
          <w:rtl/>
          <w:lang w:bidi="ar-EG"/>
        </w:rPr>
        <w:t>3</w:t>
      </w:r>
      <w:r>
        <w:rPr>
          <w:rFonts w:ascii="Traditional Arabic" w:hAnsi="Traditional Arabic" w:cs="Traditional Arabic" w:hint="cs"/>
          <w:color w:val="000000"/>
          <w:sz w:val="32"/>
          <w:szCs w:val="32"/>
          <w:rtl/>
          <w:lang w:bidi="ar-EG"/>
        </w:rPr>
        <w:t>.</w:t>
      </w:r>
      <w:r w:rsidR="00EC75F7">
        <w:rPr>
          <w:rFonts w:ascii="Traditional Arabic" w:hAnsi="Traditional Arabic" w:cs="Traditional Arabic" w:hint="cs"/>
          <w:color w:val="000000"/>
          <w:sz w:val="32"/>
          <w:szCs w:val="32"/>
          <w:rtl/>
          <w:lang w:bidi="ar-EG"/>
        </w:rPr>
        <w:t>4</w:t>
      </w:r>
      <w:r>
        <w:rPr>
          <w:rFonts w:ascii="Traditional Arabic" w:hAnsi="Traditional Arabic" w:cs="Traditional Arabic" w:hint="cs"/>
          <w:color w:val="000000"/>
          <w:sz w:val="32"/>
          <w:szCs w:val="32"/>
          <w:rtl/>
          <w:lang w:bidi="ar-EG"/>
        </w:rPr>
        <w:t>1</w:t>
      </w:r>
      <w:r w:rsidRPr="0021522B">
        <w:rPr>
          <w:rFonts w:ascii="Traditional Arabic" w:hAnsi="Traditional Arabic" w:cs="Traditional Arabic"/>
          <w:color w:val="000000"/>
          <w:sz w:val="32"/>
          <w:szCs w:val="32"/>
          <w:rtl/>
          <w:lang w:bidi="ar-EG"/>
        </w:rPr>
        <w:t>–</w:t>
      </w:r>
      <w:r w:rsidRPr="0021522B">
        <w:rPr>
          <w:rFonts w:ascii="Traditional Arabic" w:hAnsi="Traditional Arabic" w:cs="Traditional Arabic" w:hint="cs"/>
          <w:color w:val="000000"/>
          <w:sz w:val="32"/>
          <w:szCs w:val="32"/>
          <w:rtl/>
          <w:lang w:bidi="ar-EG"/>
        </w:rPr>
        <w:t xml:space="preserve"> </w:t>
      </w:r>
      <w:r w:rsidR="009A2F24">
        <w:rPr>
          <w:rFonts w:ascii="Traditional Arabic" w:hAnsi="Traditional Arabic" w:cs="Traditional Arabic" w:hint="cs"/>
          <w:color w:val="000000"/>
          <w:sz w:val="32"/>
          <w:szCs w:val="32"/>
          <w:rtl/>
          <w:lang w:bidi="ar-EG"/>
        </w:rPr>
        <w:t>4</w:t>
      </w:r>
      <w:r>
        <w:rPr>
          <w:rFonts w:ascii="Traditional Arabic" w:hAnsi="Traditional Arabic" w:cs="Traditional Arabic" w:hint="cs"/>
          <w:color w:val="000000"/>
          <w:sz w:val="32"/>
          <w:szCs w:val="32"/>
          <w:rtl/>
          <w:lang w:bidi="ar-EG"/>
        </w:rPr>
        <w:t>.</w:t>
      </w:r>
      <w:r w:rsidR="009A2F24">
        <w:rPr>
          <w:rFonts w:ascii="Traditional Arabic" w:hAnsi="Traditional Arabic" w:cs="Traditional Arabic" w:hint="cs"/>
          <w:color w:val="000000"/>
          <w:sz w:val="32"/>
          <w:szCs w:val="32"/>
          <w:rtl/>
          <w:lang w:bidi="ar-EG"/>
        </w:rPr>
        <w:t>2</w:t>
      </w:r>
      <w:r>
        <w:rPr>
          <w:rFonts w:ascii="Traditional Arabic" w:hAnsi="Traditional Arabic" w:cs="Traditional Arabic" w:hint="cs"/>
          <w:color w:val="000000"/>
          <w:sz w:val="32"/>
          <w:szCs w:val="32"/>
          <w:rtl/>
          <w:lang w:bidi="ar-EG"/>
        </w:rPr>
        <w:t>0</w:t>
      </w:r>
      <w:r w:rsidRPr="0021522B">
        <w:rPr>
          <w:rFonts w:ascii="Traditional Arabic" w:hAnsi="Traditional Arabic" w:cs="Traditional Arabic" w:hint="cs"/>
          <w:color w:val="000000"/>
          <w:sz w:val="32"/>
          <w:szCs w:val="32"/>
          <w:rtl/>
          <w:lang w:bidi="ar-EG"/>
        </w:rPr>
        <w:t xml:space="preserve">) والتي تبين أن </w:t>
      </w:r>
      <w:r>
        <w:rPr>
          <w:rFonts w:ascii="Traditional Arabic" w:hAnsi="Traditional Arabic" w:cs="Traditional Arabic" w:hint="cs"/>
          <w:color w:val="000000"/>
          <w:sz w:val="32"/>
          <w:szCs w:val="32"/>
          <w:rtl/>
          <w:lang w:bidi="ar-EG"/>
        </w:rPr>
        <w:t xml:space="preserve">أفراد العينة يوافقون </w:t>
      </w:r>
      <w:r w:rsidRPr="002867EE">
        <w:rPr>
          <w:rFonts w:ascii="Traditional Arabic" w:hAnsi="Traditional Arabic" w:cs="Traditional Arabic"/>
          <w:color w:val="000000"/>
          <w:sz w:val="32"/>
          <w:szCs w:val="32"/>
          <w:rtl/>
          <w:lang w:bidi="ar-EG"/>
        </w:rPr>
        <w:t xml:space="preserve">على أن </w:t>
      </w:r>
      <w:r w:rsidR="00F2105D">
        <w:rPr>
          <w:rFonts w:ascii="Traditional Arabic" w:hAnsi="Traditional Arabic" w:cs="Traditional Arabic" w:hint="cs"/>
          <w:color w:val="000000"/>
          <w:sz w:val="32"/>
          <w:szCs w:val="32"/>
          <w:rtl/>
          <w:lang w:bidi="ar-EG"/>
        </w:rPr>
        <w:t>هذا ال</w:t>
      </w:r>
      <w:r w:rsidR="007574DC" w:rsidRPr="007574DC">
        <w:rPr>
          <w:rFonts w:ascii="Traditional Arabic" w:hAnsi="Traditional Arabic" w:cs="Traditional Arabic"/>
          <w:color w:val="000000"/>
          <w:sz w:val="32"/>
          <w:szCs w:val="32"/>
          <w:rtl/>
          <w:lang w:bidi="ar-EG"/>
        </w:rPr>
        <w:t>بُعد متوافر بدرجة مرتفعة</w:t>
      </w:r>
      <w:r w:rsidR="00490889">
        <w:rPr>
          <w:rFonts w:ascii="Traditional Arabic" w:hAnsi="Traditional Arabic" w:cs="Traditional Arabic" w:hint="cs"/>
          <w:color w:val="000000"/>
          <w:sz w:val="32"/>
          <w:szCs w:val="32"/>
          <w:rtl/>
          <w:lang w:bidi="ar-EG"/>
        </w:rPr>
        <w:t xml:space="preserve">، </w:t>
      </w:r>
      <w:r w:rsidR="00490889" w:rsidRPr="003E64C8">
        <w:rPr>
          <w:rFonts w:ascii="Traditional Arabic" w:hAnsi="Traditional Arabic" w:cs="Traditional Arabic"/>
          <w:color w:val="000000"/>
          <w:sz w:val="32"/>
          <w:szCs w:val="32"/>
          <w:rtl/>
        </w:rPr>
        <w:t>مما يدل على أن الهيكل التنظيمي يُعد من نقاط القوة في بيئة العمل بالمستشفى</w:t>
      </w:r>
      <w:r w:rsidR="00490889" w:rsidRPr="003E64C8">
        <w:rPr>
          <w:rFonts w:ascii="Traditional Arabic" w:hAnsi="Traditional Arabic" w:cs="Traditional Arabic"/>
          <w:color w:val="000000"/>
          <w:sz w:val="32"/>
          <w:szCs w:val="32"/>
          <w:lang w:bidi="ar-EG"/>
        </w:rPr>
        <w:t>.</w:t>
      </w:r>
    </w:p>
    <w:p w14:paraId="5F045F2A" w14:textId="2B2E046C" w:rsidR="000807AD" w:rsidRDefault="000807AD" w:rsidP="000807AD">
      <w:pPr>
        <w:tabs>
          <w:tab w:val="left" w:pos="6303"/>
        </w:tabs>
        <w:bidi/>
        <w:spacing w:line="360"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 xml:space="preserve">       </w:t>
      </w:r>
      <w:r w:rsidRPr="00752C74">
        <w:rPr>
          <w:rFonts w:ascii="Traditional Arabic" w:hAnsi="Traditional Arabic" w:cs="Traditional Arabic" w:hint="cs"/>
          <w:b/>
          <w:bCs/>
          <w:color w:val="000000"/>
          <w:sz w:val="32"/>
          <w:szCs w:val="32"/>
          <w:rtl/>
          <w:lang w:bidi="ar-EG"/>
        </w:rPr>
        <w:t xml:space="preserve">ثانياً: </w:t>
      </w:r>
      <w:r w:rsidRPr="0084501A">
        <w:rPr>
          <w:rFonts w:ascii="Traditional Arabic" w:hAnsi="Traditional Arabic" w:cs="Traditional Arabic" w:hint="cs"/>
          <w:b/>
          <w:bCs/>
          <w:color w:val="000000"/>
          <w:sz w:val="32"/>
          <w:szCs w:val="32"/>
          <w:rtl/>
          <w:lang w:bidi="ar-EG"/>
        </w:rPr>
        <w:t xml:space="preserve">يتبين من الجدول السابق </w:t>
      </w:r>
      <w:r>
        <w:rPr>
          <w:rFonts w:ascii="Traditional Arabic" w:hAnsi="Traditional Arabic" w:cs="Traditional Arabic" w:hint="cs"/>
          <w:color w:val="000000"/>
          <w:sz w:val="32"/>
          <w:szCs w:val="32"/>
          <w:rtl/>
          <w:lang w:bidi="ar-EG"/>
        </w:rPr>
        <w:t>وجود</w:t>
      </w:r>
      <w:r w:rsidRPr="0021522B">
        <w:rPr>
          <w:rFonts w:ascii="Traditional Arabic" w:hAnsi="Traditional Arabic" w:cs="Traditional Arabic" w:hint="cs"/>
          <w:color w:val="000000"/>
          <w:sz w:val="32"/>
          <w:szCs w:val="32"/>
          <w:rtl/>
          <w:lang w:bidi="ar-EG"/>
        </w:rPr>
        <w:t xml:space="preserve"> تباين في آراء عينة الدراسة </w:t>
      </w:r>
      <w:r>
        <w:rPr>
          <w:rFonts w:ascii="Traditional Arabic" w:hAnsi="Traditional Arabic" w:cs="Traditional Arabic" w:hint="cs"/>
          <w:color w:val="000000"/>
          <w:sz w:val="32"/>
          <w:szCs w:val="32"/>
          <w:rtl/>
          <w:lang w:bidi="ar-EG"/>
        </w:rPr>
        <w:t xml:space="preserve">حول </w:t>
      </w:r>
      <w:r w:rsidR="00A61751">
        <w:rPr>
          <w:rFonts w:ascii="Traditional Arabic" w:hAnsi="Traditional Arabic" w:cs="Traditional Arabic" w:hint="cs"/>
          <w:color w:val="000000"/>
          <w:sz w:val="32"/>
          <w:szCs w:val="32"/>
          <w:rtl/>
          <w:lang w:bidi="ar-EG"/>
        </w:rPr>
        <w:t>ع</w:t>
      </w:r>
      <w:r w:rsidR="00A61751" w:rsidRPr="00A61751">
        <w:rPr>
          <w:rFonts w:ascii="Traditional Arabic" w:hAnsi="Traditional Arabic" w:cs="Traditional Arabic"/>
          <w:color w:val="000000"/>
          <w:sz w:val="32"/>
          <w:szCs w:val="32"/>
          <w:rtl/>
          <w:lang w:bidi="ar-EG"/>
        </w:rPr>
        <w:t xml:space="preserve">بارات بُعد الهيكل التنظيمي بمستشفى الملك </w:t>
      </w:r>
      <w:r w:rsidR="00A61751" w:rsidRPr="00A61751">
        <w:rPr>
          <w:rFonts w:ascii="Traditional Arabic" w:hAnsi="Traditional Arabic" w:cs="Traditional Arabic" w:hint="cs"/>
          <w:color w:val="000000"/>
          <w:sz w:val="32"/>
          <w:szCs w:val="32"/>
          <w:rtl/>
          <w:lang w:bidi="ar-EG"/>
        </w:rPr>
        <w:t>خالد</w:t>
      </w:r>
      <w:r w:rsidR="00A61751">
        <w:rPr>
          <w:rFonts w:ascii="Traditional Arabic" w:hAnsi="Traditional Arabic" w:cs="Traditional Arabic" w:hint="cs"/>
          <w:color w:val="000000"/>
          <w:sz w:val="32"/>
          <w:szCs w:val="32"/>
          <w:rtl/>
          <w:lang w:bidi="ar-EG"/>
        </w:rPr>
        <w:t>؛</w:t>
      </w:r>
      <w:r w:rsidR="00A61751" w:rsidRPr="00A61751">
        <w:rPr>
          <w:rFonts w:ascii="Traditional Arabic" w:hAnsi="Traditional Arabic" w:cs="Traditional Arabic" w:hint="cs"/>
          <w:color w:val="000000"/>
          <w:sz w:val="32"/>
          <w:szCs w:val="32"/>
          <w:rtl/>
          <w:lang w:bidi="ar-EG"/>
        </w:rPr>
        <w:t xml:space="preserve"> </w:t>
      </w:r>
      <w:r w:rsidR="00A61751" w:rsidRPr="0021522B">
        <w:rPr>
          <w:rFonts w:ascii="Traditional Arabic" w:hAnsi="Traditional Arabic" w:cs="Traditional Arabic" w:hint="cs"/>
          <w:color w:val="000000"/>
          <w:sz w:val="32"/>
          <w:szCs w:val="32"/>
          <w:rtl/>
          <w:lang w:bidi="ar-EG"/>
        </w:rPr>
        <w:t>حيث</w:t>
      </w:r>
      <w:r w:rsidRPr="0021522B">
        <w:rPr>
          <w:rFonts w:ascii="Traditional Arabic" w:hAnsi="Traditional Arabic" w:cs="Traditional Arabic" w:hint="cs"/>
          <w:color w:val="000000"/>
          <w:sz w:val="32"/>
          <w:szCs w:val="32"/>
          <w:rtl/>
          <w:lang w:bidi="ar-EG"/>
        </w:rPr>
        <w:t xml:space="preserve"> تراوحت متوسطات موافقت</w:t>
      </w:r>
      <w:r>
        <w:rPr>
          <w:rFonts w:ascii="Traditional Arabic" w:hAnsi="Traditional Arabic" w:cs="Traditional Arabic" w:hint="cs"/>
          <w:color w:val="000000"/>
          <w:sz w:val="32"/>
          <w:szCs w:val="32"/>
          <w:rtl/>
          <w:lang w:bidi="ar-EG"/>
        </w:rPr>
        <w:t>هم</w:t>
      </w:r>
      <w:r w:rsidRPr="0021522B">
        <w:rPr>
          <w:rFonts w:ascii="Traditional Arabic" w:hAnsi="Traditional Arabic" w:cs="Traditional Arabic" w:hint="cs"/>
          <w:color w:val="000000"/>
          <w:sz w:val="32"/>
          <w:szCs w:val="32"/>
          <w:rtl/>
          <w:lang w:bidi="ar-EG"/>
        </w:rPr>
        <w:t xml:space="preserve"> على عبارات </w:t>
      </w:r>
      <w:r w:rsidR="00A61751">
        <w:rPr>
          <w:rFonts w:ascii="Traditional Arabic" w:hAnsi="Traditional Arabic" w:cs="Traditional Arabic" w:hint="cs"/>
          <w:color w:val="000000"/>
          <w:sz w:val="32"/>
          <w:szCs w:val="32"/>
          <w:rtl/>
          <w:lang w:bidi="ar-EG"/>
        </w:rPr>
        <w:t>هذا البعد</w:t>
      </w:r>
      <w:r>
        <w:rPr>
          <w:rFonts w:ascii="Traditional Arabic" w:hAnsi="Traditional Arabic" w:cs="Traditional Arabic" w:hint="cs"/>
          <w:color w:val="000000"/>
          <w:sz w:val="32"/>
          <w:szCs w:val="32"/>
          <w:rtl/>
          <w:lang w:bidi="ar-EG"/>
        </w:rPr>
        <w:t xml:space="preserve"> </w:t>
      </w:r>
      <w:r w:rsidRPr="0021522B">
        <w:rPr>
          <w:rFonts w:ascii="Traditional Arabic" w:hAnsi="Traditional Arabic" w:cs="Traditional Arabic" w:hint="cs"/>
          <w:color w:val="000000"/>
          <w:sz w:val="32"/>
          <w:szCs w:val="32"/>
          <w:rtl/>
          <w:lang w:bidi="ar-EG"/>
        </w:rPr>
        <w:t xml:space="preserve">ما بين </w:t>
      </w:r>
      <w:r>
        <w:rPr>
          <w:rFonts w:ascii="Traditional Arabic" w:hAnsi="Traditional Arabic" w:cs="Traditional Arabic" w:hint="cs"/>
          <w:color w:val="000000"/>
          <w:sz w:val="32"/>
          <w:szCs w:val="32"/>
          <w:rtl/>
          <w:lang w:bidi="ar-EG"/>
        </w:rPr>
        <w:t>(</w:t>
      </w:r>
      <w:r w:rsidR="00C6033C">
        <w:rPr>
          <w:rFonts w:ascii="Traditional Arabic" w:hAnsi="Traditional Arabic" w:cs="Traditional Arabic" w:hint="cs"/>
          <w:color w:val="000000"/>
          <w:sz w:val="32"/>
          <w:szCs w:val="32"/>
          <w:rtl/>
          <w:lang w:bidi="ar-EG"/>
        </w:rPr>
        <w:t>3.81</w:t>
      </w:r>
      <w:r>
        <w:rPr>
          <w:rFonts w:ascii="Traditional Arabic" w:hAnsi="Traditional Arabic" w:cs="Traditional Arabic" w:hint="cs"/>
          <w:color w:val="000000"/>
          <w:sz w:val="32"/>
          <w:szCs w:val="32"/>
          <w:rtl/>
          <w:lang w:bidi="ar-EG"/>
        </w:rPr>
        <w:t xml:space="preserve"> </w:t>
      </w:r>
      <w:r>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xml:space="preserve"> 4.</w:t>
      </w:r>
      <w:r w:rsidR="007264E9">
        <w:rPr>
          <w:rFonts w:ascii="Traditional Arabic" w:hAnsi="Traditional Arabic" w:cs="Traditional Arabic" w:hint="cs"/>
          <w:color w:val="000000"/>
          <w:sz w:val="32"/>
          <w:szCs w:val="32"/>
          <w:rtl/>
          <w:lang w:bidi="ar-EG"/>
        </w:rPr>
        <w:t>27</w:t>
      </w:r>
      <w:r>
        <w:rPr>
          <w:rFonts w:ascii="Traditional Arabic" w:hAnsi="Traditional Arabic" w:cs="Traditional Arabic" w:hint="cs"/>
          <w:color w:val="000000"/>
          <w:sz w:val="32"/>
          <w:szCs w:val="32"/>
          <w:rtl/>
          <w:lang w:bidi="ar-EG"/>
        </w:rPr>
        <w:t>)</w:t>
      </w:r>
      <w:r w:rsidRPr="0021522B">
        <w:rPr>
          <w:rFonts w:ascii="Traditional Arabic" w:hAnsi="Traditional Arabic" w:cs="Traditional Arabic" w:hint="cs"/>
          <w:color w:val="000000"/>
          <w:sz w:val="32"/>
          <w:szCs w:val="32"/>
          <w:rtl/>
          <w:lang w:bidi="ar-EG"/>
        </w:rPr>
        <w:t xml:space="preserve"> وهي متوسطات تقع في </w:t>
      </w:r>
      <w:r w:rsidR="007264E9">
        <w:rPr>
          <w:rFonts w:ascii="Traditional Arabic" w:hAnsi="Traditional Arabic" w:cs="Traditional Arabic" w:hint="cs"/>
          <w:color w:val="000000"/>
          <w:sz w:val="32"/>
          <w:szCs w:val="32"/>
          <w:rtl/>
          <w:lang w:bidi="ar-EG"/>
        </w:rPr>
        <w:t>الفئتين</w:t>
      </w:r>
      <w:r w:rsidRPr="0021522B">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الرابعة</w:t>
      </w:r>
      <w:r w:rsidR="007264E9">
        <w:rPr>
          <w:rFonts w:ascii="Traditional Arabic" w:hAnsi="Traditional Arabic" w:cs="Traditional Arabic" w:hint="cs"/>
          <w:color w:val="000000"/>
          <w:sz w:val="32"/>
          <w:szCs w:val="32"/>
          <w:rtl/>
          <w:lang w:bidi="ar-EG"/>
        </w:rPr>
        <w:t xml:space="preserve"> والخامسة</w:t>
      </w:r>
      <w:r w:rsidRPr="0021522B">
        <w:rPr>
          <w:rFonts w:ascii="Traditional Arabic" w:hAnsi="Traditional Arabic" w:cs="Traditional Arabic" w:hint="cs"/>
          <w:color w:val="000000"/>
          <w:sz w:val="32"/>
          <w:szCs w:val="32"/>
          <w:rtl/>
          <w:lang w:bidi="ar-EG"/>
        </w:rPr>
        <w:t xml:space="preserve">) من فئات المقياس الخماسي والتي توضح أن خيار موافقة أفراد عينة الدراسة على عبارات </w:t>
      </w:r>
      <w:r w:rsidR="00657B0E">
        <w:rPr>
          <w:rFonts w:ascii="Traditional Arabic" w:hAnsi="Traditional Arabic" w:cs="Traditional Arabic" w:hint="cs"/>
          <w:color w:val="000000"/>
          <w:sz w:val="32"/>
          <w:szCs w:val="32"/>
          <w:rtl/>
          <w:lang w:bidi="ar-EG"/>
        </w:rPr>
        <w:t>البعد</w:t>
      </w:r>
      <w:r>
        <w:rPr>
          <w:rFonts w:ascii="Traditional Arabic" w:hAnsi="Traditional Arabic" w:cs="Traditional Arabic" w:hint="cs"/>
          <w:color w:val="000000"/>
          <w:sz w:val="32"/>
          <w:szCs w:val="32"/>
          <w:rtl/>
          <w:lang w:bidi="ar-EG"/>
        </w:rPr>
        <w:t xml:space="preserve"> الأول</w:t>
      </w:r>
      <w:r w:rsidRPr="0021522B">
        <w:rPr>
          <w:rFonts w:ascii="Traditional Arabic" w:hAnsi="Traditional Arabic" w:cs="Traditional Arabic" w:hint="cs"/>
          <w:color w:val="000000"/>
          <w:sz w:val="32"/>
          <w:szCs w:val="32"/>
          <w:rtl/>
          <w:lang w:bidi="ar-EG"/>
        </w:rPr>
        <w:t xml:space="preserve"> تشير إلى (أوافق</w:t>
      </w:r>
      <w:r w:rsidR="00874206">
        <w:rPr>
          <w:rFonts w:ascii="Traditional Arabic" w:hAnsi="Traditional Arabic" w:cs="Traditional Arabic" w:hint="cs"/>
          <w:color w:val="000000"/>
          <w:sz w:val="32"/>
          <w:szCs w:val="32"/>
          <w:rtl/>
          <w:lang w:bidi="ar-EG"/>
        </w:rPr>
        <w:t>/ أوافق بشدة</w:t>
      </w:r>
      <w:r w:rsidRPr="0021522B">
        <w:rPr>
          <w:rFonts w:ascii="Traditional Arabic" w:hAnsi="Traditional Arabic" w:cs="Traditional Arabic" w:hint="cs"/>
          <w:color w:val="000000"/>
          <w:sz w:val="32"/>
          <w:szCs w:val="32"/>
          <w:rtl/>
          <w:lang w:bidi="ar-EG"/>
        </w:rPr>
        <w:t>).</w:t>
      </w:r>
    </w:p>
    <w:p w14:paraId="45C3BDE7" w14:textId="52A037A4" w:rsidR="000807AD" w:rsidRPr="0084501A" w:rsidRDefault="000807AD" w:rsidP="000807AD">
      <w:pPr>
        <w:tabs>
          <w:tab w:val="left" w:pos="6303"/>
        </w:tabs>
        <w:bidi/>
        <w:spacing w:line="360" w:lineRule="auto"/>
        <w:jc w:val="both"/>
        <w:rPr>
          <w:rFonts w:ascii="Traditional Arabic" w:hAnsi="Traditional Arabic" w:cs="Traditional Arabic"/>
          <w:b/>
          <w:bCs/>
          <w:color w:val="000000"/>
          <w:sz w:val="32"/>
          <w:szCs w:val="32"/>
          <w:rtl/>
          <w:lang w:bidi="ar-EG"/>
        </w:rPr>
      </w:pPr>
      <w:r w:rsidRPr="0084501A">
        <w:rPr>
          <w:rFonts w:ascii="Traditional Arabic" w:hAnsi="Traditional Arabic" w:cs="Traditional Arabic" w:hint="cs"/>
          <w:b/>
          <w:bCs/>
          <w:color w:val="000000"/>
          <w:sz w:val="32"/>
          <w:szCs w:val="32"/>
          <w:rtl/>
          <w:lang w:bidi="ar-EG"/>
        </w:rPr>
        <w:t xml:space="preserve">      ثالثاً: قام الباحث بترتيب هذه العبارات حسب درجة الموافقة عليها كما يلي:</w:t>
      </w:r>
    </w:p>
    <w:p w14:paraId="01591320" w14:textId="69ABAD24" w:rsidR="000807AD" w:rsidRPr="00AD2E60" w:rsidRDefault="000807AD" w:rsidP="000807AD">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sidR="00874206">
        <w:rPr>
          <w:rFonts w:ascii="Traditional Arabic" w:hAnsi="Traditional Arabic" w:cs="Traditional Arabic" w:hint="cs"/>
          <w:color w:val="000000"/>
          <w:sz w:val="32"/>
          <w:szCs w:val="32"/>
          <w:rtl/>
          <w:lang w:bidi="ar-EG"/>
        </w:rPr>
        <w:t>3</w:t>
      </w:r>
      <w:r w:rsidRPr="00AD2E60">
        <w:rPr>
          <w:rFonts w:ascii="Traditional Arabic" w:hAnsi="Traditional Arabic" w:cs="Traditional Arabic" w:hint="cs"/>
          <w:color w:val="000000"/>
          <w:sz w:val="32"/>
          <w:szCs w:val="32"/>
          <w:rtl/>
          <w:lang w:bidi="ar-EG"/>
        </w:rPr>
        <w:t>) وهي "</w:t>
      </w:r>
      <w:r w:rsidR="00874206" w:rsidRPr="00874206">
        <w:rPr>
          <w:rFonts w:ascii="Traditional Arabic" w:hAnsi="Traditional Arabic" w:cs="Traditional Arabic"/>
          <w:color w:val="000000"/>
          <w:sz w:val="32"/>
          <w:szCs w:val="32"/>
          <w:rtl/>
          <w:lang w:bidi="ar-EG"/>
        </w:rPr>
        <w:t>يتيح الهيكل التنظيمي فرصاً للتواصل الفعّال بين الأقسام، مما يشجع على تبادل الأفكار الإبداعية.</w:t>
      </w:r>
      <w:r w:rsidR="00874206">
        <w:rPr>
          <w:rFonts w:ascii="Traditional Arabic" w:hAnsi="Traditional Arabic" w:cs="Traditional Arabic" w:hint="cs"/>
          <w:color w:val="000000"/>
          <w:sz w:val="32"/>
          <w:szCs w:val="32"/>
          <w:rtl/>
          <w:lang w:bidi="ar-EG"/>
        </w:rPr>
        <w:t xml:space="preserve">" </w:t>
      </w:r>
      <w:r w:rsidRPr="00AD2E60">
        <w:rPr>
          <w:rFonts w:ascii="Traditional Arabic" w:hAnsi="Traditional Arabic" w:cs="Traditional Arabic" w:hint="cs"/>
          <w:color w:val="000000"/>
          <w:sz w:val="32"/>
          <w:szCs w:val="32"/>
          <w:rtl/>
          <w:lang w:bidi="ar-EG"/>
        </w:rPr>
        <w:t>في المرتبة (الأولى) من حيث الموافقة بمتوسط مقداره (</w:t>
      </w:r>
      <w:r w:rsidR="00874206">
        <w:rPr>
          <w:rFonts w:ascii="Traditional Arabic" w:hAnsi="Traditional Arabic" w:cs="Traditional Arabic" w:hint="cs"/>
          <w:color w:val="000000"/>
          <w:sz w:val="32"/>
          <w:szCs w:val="32"/>
          <w:rtl/>
          <w:lang w:bidi="ar-EG"/>
        </w:rPr>
        <w:t>4.27</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513F5BAF" w14:textId="0385854A" w:rsidR="000807AD" w:rsidRPr="00AD2E60" w:rsidRDefault="000807AD" w:rsidP="000807AD">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sidR="00125819">
        <w:rPr>
          <w:rFonts w:ascii="Traditional Arabic" w:hAnsi="Traditional Arabic" w:cs="Traditional Arabic" w:hint="cs"/>
          <w:color w:val="000000"/>
          <w:sz w:val="32"/>
          <w:szCs w:val="32"/>
          <w:rtl/>
          <w:lang w:bidi="ar-EG"/>
        </w:rPr>
        <w:t>1</w:t>
      </w:r>
      <w:r w:rsidRPr="00AD2E60">
        <w:rPr>
          <w:rFonts w:ascii="Traditional Arabic" w:hAnsi="Traditional Arabic" w:cs="Traditional Arabic" w:hint="cs"/>
          <w:color w:val="000000"/>
          <w:sz w:val="32"/>
          <w:szCs w:val="32"/>
          <w:rtl/>
          <w:lang w:bidi="ar-EG"/>
        </w:rPr>
        <w:t>) وهي "</w:t>
      </w:r>
      <w:r w:rsidR="00125819" w:rsidRPr="00125819">
        <w:rPr>
          <w:rFonts w:ascii="Traditional Arabic" w:hAnsi="Traditional Arabic" w:cs="Traditional Arabic"/>
          <w:color w:val="000000"/>
          <w:sz w:val="32"/>
          <w:szCs w:val="32"/>
          <w:rtl/>
          <w:lang w:bidi="ar-EG"/>
        </w:rPr>
        <w:t>يتميز الهيكل التنظيمي للمستشفى بالوضوح في توزيع المهام والمسؤوليات.</w:t>
      </w:r>
      <w:r w:rsidRPr="00AD2E60">
        <w:rPr>
          <w:rFonts w:ascii="Traditional Arabic" w:hAnsi="Traditional Arabic" w:cs="Traditional Arabic" w:hint="cs"/>
          <w:color w:val="000000"/>
          <w:sz w:val="32"/>
          <w:szCs w:val="32"/>
          <w:rtl/>
          <w:lang w:bidi="ar-EG"/>
        </w:rPr>
        <w:t>" في المرتبة (الثانية) من حيث الموافقة بمتوسط مقداره (4.</w:t>
      </w:r>
      <w:r w:rsidR="00125819">
        <w:rPr>
          <w:rFonts w:ascii="Traditional Arabic" w:hAnsi="Traditional Arabic" w:cs="Traditional Arabic" w:hint="cs"/>
          <w:color w:val="000000"/>
          <w:sz w:val="32"/>
          <w:szCs w:val="32"/>
          <w:rtl/>
          <w:lang w:bidi="ar-EG"/>
        </w:rPr>
        <w:t>18</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06AD3719" w14:textId="373882CF" w:rsidR="000807AD" w:rsidRPr="00AD2E60" w:rsidRDefault="000807AD" w:rsidP="000807AD">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Pr>
          <w:rFonts w:ascii="Traditional Arabic" w:hAnsi="Traditional Arabic" w:cs="Traditional Arabic" w:hint="cs"/>
          <w:color w:val="000000"/>
          <w:sz w:val="32"/>
          <w:szCs w:val="32"/>
          <w:rtl/>
          <w:lang w:bidi="ar-EG"/>
        </w:rPr>
        <w:t>5</w:t>
      </w:r>
      <w:r w:rsidRPr="00AD2E60">
        <w:rPr>
          <w:rFonts w:ascii="Traditional Arabic" w:hAnsi="Traditional Arabic" w:cs="Traditional Arabic" w:hint="cs"/>
          <w:color w:val="000000"/>
          <w:sz w:val="32"/>
          <w:szCs w:val="32"/>
          <w:rtl/>
          <w:lang w:bidi="ar-EG"/>
        </w:rPr>
        <w:t>) وهي "</w:t>
      </w:r>
      <w:r w:rsidRPr="00AD2E60">
        <w:rPr>
          <w:rFonts w:ascii="Traditional Arabic" w:hAnsi="Traditional Arabic" w:cs="Traditional Arabic" w:hint="cs"/>
          <w:color w:val="000000"/>
          <w:sz w:val="32"/>
          <w:szCs w:val="32"/>
          <w:rtl/>
        </w:rPr>
        <w:t xml:space="preserve"> </w:t>
      </w:r>
      <w:r w:rsidR="0041637C" w:rsidRPr="0041637C">
        <w:rPr>
          <w:rFonts w:ascii="Traditional Arabic" w:hAnsi="Traditional Arabic" w:cs="Traditional Arabic"/>
          <w:color w:val="000000"/>
          <w:sz w:val="32"/>
          <w:szCs w:val="32"/>
          <w:rtl/>
          <w:lang w:bidi="ar-EG"/>
        </w:rPr>
        <w:t>يشجع الهيكل التنظيمي الموظفين على طرح الأفكار والمقترحات التطويرية</w:t>
      </w:r>
      <w:r w:rsidRPr="009A08FB">
        <w:rPr>
          <w:rFonts w:ascii="Traditional Arabic" w:hAnsi="Traditional Arabic" w:cs="Traditional Arabic"/>
          <w:color w:val="000000"/>
          <w:sz w:val="32"/>
          <w:szCs w:val="32"/>
          <w:rtl/>
          <w:lang w:bidi="ar-EG"/>
        </w:rPr>
        <w:t>.</w:t>
      </w:r>
      <w:r w:rsidRPr="00AD2E60">
        <w:rPr>
          <w:rFonts w:ascii="Traditional Arabic" w:hAnsi="Traditional Arabic" w:cs="Traditional Arabic" w:hint="cs"/>
          <w:color w:val="000000"/>
          <w:sz w:val="32"/>
          <w:szCs w:val="32"/>
          <w:rtl/>
          <w:lang w:bidi="ar-EG"/>
        </w:rPr>
        <w:t>" في المرتبة (الثالثة) من حيث الموافقة بمتوسط مقداره (</w:t>
      </w:r>
      <w:r>
        <w:rPr>
          <w:rFonts w:ascii="Traditional Arabic" w:hAnsi="Traditional Arabic" w:cs="Traditional Arabic" w:hint="cs"/>
          <w:color w:val="000000"/>
          <w:sz w:val="32"/>
          <w:szCs w:val="32"/>
          <w:rtl/>
          <w:lang w:bidi="ar-EG"/>
        </w:rPr>
        <w:t>4.</w:t>
      </w:r>
      <w:r w:rsidR="0041637C">
        <w:rPr>
          <w:rFonts w:ascii="Traditional Arabic" w:hAnsi="Traditional Arabic" w:cs="Traditional Arabic" w:hint="cs"/>
          <w:color w:val="000000"/>
          <w:sz w:val="32"/>
          <w:szCs w:val="32"/>
          <w:rtl/>
          <w:lang w:bidi="ar-EG"/>
        </w:rPr>
        <w:t>1</w:t>
      </w:r>
      <w:r>
        <w:rPr>
          <w:rFonts w:ascii="Traditional Arabic" w:hAnsi="Traditional Arabic" w:cs="Traditional Arabic" w:hint="cs"/>
          <w:color w:val="000000"/>
          <w:sz w:val="32"/>
          <w:szCs w:val="32"/>
          <w:rtl/>
          <w:lang w:bidi="ar-EG"/>
        </w:rPr>
        <w:t>6</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3E2775F3" w14:textId="6D1B419F" w:rsidR="000807AD" w:rsidRPr="00AD2E60" w:rsidRDefault="000807AD" w:rsidP="000807AD">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sidR="003E416D">
        <w:rPr>
          <w:rFonts w:ascii="Traditional Arabic" w:hAnsi="Traditional Arabic" w:cs="Traditional Arabic" w:hint="cs"/>
          <w:color w:val="000000"/>
          <w:sz w:val="32"/>
          <w:szCs w:val="32"/>
          <w:rtl/>
          <w:lang w:bidi="ar-EG"/>
        </w:rPr>
        <w:t>2</w:t>
      </w:r>
      <w:r w:rsidRPr="00AD2E60">
        <w:rPr>
          <w:rFonts w:ascii="Traditional Arabic" w:hAnsi="Traditional Arabic" w:cs="Traditional Arabic" w:hint="cs"/>
          <w:color w:val="000000"/>
          <w:sz w:val="32"/>
          <w:szCs w:val="32"/>
          <w:rtl/>
          <w:lang w:bidi="ar-EG"/>
        </w:rPr>
        <w:t>) وهي "</w:t>
      </w:r>
      <w:r w:rsidRPr="00AD2E60">
        <w:rPr>
          <w:rFonts w:ascii="Traditional Arabic" w:hAnsi="Traditional Arabic" w:cs="Traditional Arabic" w:hint="cs"/>
          <w:color w:val="000000"/>
          <w:sz w:val="32"/>
          <w:szCs w:val="32"/>
          <w:rtl/>
        </w:rPr>
        <w:t xml:space="preserve"> </w:t>
      </w:r>
      <w:r w:rsidR="003E416D" w:rsidRPr="003E416D">
        <w:rPr>
          <w:rFonts w:ascii="Traditional Arabic" w:hAnsi="Traditional Arabic" w:cs="Traditional Arabic"/>
          <w:color w:val="000000"/>
          <w:sz w:val="32"/>
          <w:szCs w:val="32"/>
          <w:rtl/>
          <w:lang w:bidi="ar-EG"/>
        </w:rPr>
        <w:t>يسهم الهيكل التنظيمي في تعزيز الشعور بالاستقرار والرضا الوظيفي</w:t>
      </w:r>
      <w:r w:rsidRPr="009A08FB">
        <w:rPr>
          <w:rFonts w:ascii="Traditional Arabic" w:hAnsi="Traditional Arabic" w:cs="Traditional Arabic"/>
          <w:color w:val="000000"/>
          <w:sz w:val="32"/>
          <w:szCs w:val="32"/>
          <w:rtl/>
          <w:lang w:bidi="ar-EG"/>
        </w:rPr>
        <w:t>.</w:t>
      </w:r>
      <w:r w:rsidRPr="00AD2E60">
        <w:rPr>
          <w:rFonts w:ascii="Traditional Arabic" w:hAnsi="Traditional Arabic" w:cs="Traditional Arabic" w:hint="cs"/>
          <w:color w:val="000000"/>
          <w:sz w:val="32"/>
          <w:szCs w:val="32"/>
          <w:rtl/>
          <w:lang w:bidi="ar-EG"/>
        </w:rPr>
        <w:t>" في المرتبة (الرابعة) من حيث الموافقة بمتوسط مقداره (</w:t>
      </w:r>
      <w:r w:rsidR="003E416D">
        <w:rPr>
          <w:rFonts w:ascii="Traditional Arabic" w:hAnsi="Traditional Arabic" w:cs="Traditional Arabic" w:hint="cs"/>
          <w:color w:val="000000"/>
          <w:sz w:val="32"/>
          <w:szCs w:val="32"/>
          <w:rtl/>
          <w:lang w:bidi="ar-EG"/>
        </w:rPr>
        <w:t>3.91</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035782C7" w14:textId="234AC821" w:rsidR="000807AD" w:rsidRPr="00AD2E60" w:rsidRDefault="000807AD" w:rsidP="000807AD">
      <w:pPr>
        <w:numPr>
          <w:ilvl w:val="0"/>
          <w:numId w:val="7"/>
        </w:numPr>
        <w:bidi/>
        <w:spacing w:line="360" w:lineRule="auto"/>
        <w:contextualSpacing/>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lastRenderedPageBreak/>
        <w:t>جاءت العبارة رقم (</w:t>
      </w:r>
      <w:r w:rsidR="00686653">
        <w:rPr>
          <w:rFonts w:ascii="Traditional Arabic" w:hAnsi="Traditional Arabic" w:cs="Traditional Arabic" w:hint="cs"/>
          <w:color w:val="000000"/>
          <w:sz w:val="32"/>
          <w:szCs w:val="32"/>
          <w:rtl/>
          <w:lang w:bidi="ar-EG"/>
        </w:rPr>
        <w:t>6</w:t>
      </w:r>
      <w:r>
        <w:rPr>
          <w:rFonts w:ascii="Traditional Arabic" w:hAnsi="Traditional Arabic" w:cs="Traditional Arabic" w:hint="cs"/>
          <w:color w:val="000000"/>
          <w:sz w:val="32"/>
          <w:szCs w:val="32"/>
          <w:rtl/>
          <w:lang w:bidi="ar-EG"/>
        </w:rPr>
        <w:t>) وهي "</w:t>
      </w:r>
      <w:r w:rsidR="00686653" w:rsidRPr="00686653">
        <w:rPr>
          <w:rFonts w:ascii="Traditional Arabic" w:hAnsi="Traditional Arabic" w:cs="Traditional Arabic"/>
          <w:color w:val="000000"/>
          <w:sz w:val="32"/>
          <w:szCs w:val="32"/>
          <w:rtl/>
          <w:lang w:bidi="ar-EG"/>
        </w:rPr>
        <w:t>الوصف الوظيفي لكل موظف واضح ودقيق، ويساعده على أداء مهامه المنوطة به بكفاءة وإبداع</w:t>
      </w:r>
      <w:r w:rsidRPr="00985B5C">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في المرتبة (الأخيرة) من حيث الموافقة بمتوسط مقداره (</w:t>
      </w:r>
      <w:r w:rsidR="00AE7856">
        <w:rPr>
          <w:rFonts w:ascii="Traditional Arabic" w:hAnsi="Traditional Arabic" w:cs="Traditional Arabic" w:hint="cs"/>
          <w:color w:val="000000"/>
          <w:sz w:val="32"/>
          <w:szCs w:val="32"/>
          <w:rtl/>
          <w:lang w:bidi="ar-EG"/>
        </w:rPr>
        <w:t>3.81</w:t>
      </w:r>
      <w:r>
        <w:rPr>
          <w:rFonts w:ascii="Traditional Arabic" w:hAnsi="Traditional Arabic" w:cs="Traditional Arabic" w:hint="cs"/>
          <w:color w:val="000000"/>
          <w:sz w:val="32"/>
          <w:szCs w:val="32"/>
          <w:rtl/>
          <w:lang w:bidi="ar-EG"/>
        </w:rPr>
        <w:t xml:space="preserve"> من 5.00).</w:t>
      </w:r>
    </w:p>
    <w:p w14:paraId="4F40ABE9" w14:textId="65D1C817" w:rsidR="000807AD" w:rsidRPr="00D362F4" w:rsidRDefault="000807AD" w:rsidP="00F2105D">
      <w:pPr>
        <w:bidi/>
        <w:spacing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D362F4">
        <w:rPr>
          <w:rFonts w:ascii="Traditional Arabic" w:eastAsiaTheme="minorHAnsi" w:hAnsi="Traditional Arabic" w:cs="Traditional Arabic" w:hint="cs"/>
          <w:b/>
          <w:bCs/>
          <w:kern w:val="2"/>
          <w:sz w:val="32"/>
          <w:szCs w:val="32"/>
          <w:rtl/>
          <w:lang w:bidi="ar-EG"/>
          <w14:ligatures w14:val="standardContextual"/>
        </w:rPr>
        <w:t>وبالتالي يتبين من النتائج السابقة أن</w:t>
      </w:r>
      <w:r w:rsidRPr="00D362F4">
        <w:rPr>
          <w:rFonts w:ascii="Traditional Arabic" w:eastAsiaTheme="minorHAnsi" w:hAnsi="Traditional Arabic" w:cs="Traditional Arabic" w:hint="cs"/>
          <w:kern w:val="2"/>
          <w:sz w:val="32"/>
          <w:szCs w:val="32"/>
          <w:rtl/>
          <w:lang w:bidi="ar-EG"/>
          <w14:ligatures w14:val="standardContextual"/>
        </w:rPr>
        <w:t xml:space="preserve"> </w:t>
      </w:r>
      <w:r w:rsidR="00D362F4" w:rsidRPr="00D362F4">
        <w:rPr>
          <w:rFonts w:ascii="Traditional Arabic" w:eastAsiaTheme="minorHAnsi" w:hAnsi="Traditional Arabic" w:cs="Traditional Arabic"/>
          <w:kern w:val="2"/>
          <w:sz w:val="32"/>
          <w:szCs w:val="32"/>
          <w:rtl/>
          <w:lang w:bidi="ar-EG"/>
          <w14:ligatures w14:val="standardContextual"/>
        </w:rPr>
        <w:t>أفراد عينة الدراسة يرون أن بُعد الهيكل التنظيمي في مستشفى الملك خالد متوافر بدرجة مرتفعة ويُعد من أبرز عناصر القوة في بيئة العمل، لما يتميز به من وضوح في توزيع المهام والمسؤوليات، ودوره الفعّال في تعزيز التواصل بين الأقسام وتشجيع تبادل الأفكار الإبداعية وطرح المقترحات التطويرية، الأمر الذي ينعكس إيجاباً على الاستقرار والرضا الوظيفي</w:t>
      </w:r>
      <w:r w:rsidR="00D362F4" w:rsidRPr="00D362F4">
        <w:rPr>
          <w:rFonts w:ascii="Traditional Arabic" w:eastAsiaTheme="minorHAnsi" w:hAnsi="Traditional Arabic" w:cs="Traditional Arabic"/>
          <w:kern w:val="2"/>
          <w:sz w:val="32"/>
          <w:szCs w:val="32"/>
          <w:lang w:bidi="ar-EG"/>
          <w14:ligatures w14:val="standardContextual"/>
        </w:rPr>
        <w:t>.</w:t>
      </w:r>
      <w:r w:rsidR="00F17C7A">
        <w:rPr>
          <w:rFonts w:ascii="Traditional Arabic" w:eastAsiaTheme="minorHAnsi" w:hAnsi="Traditional Arabic" w:cs="Traditional Arabic" w:hint="cs"/>
          <w:kern w:val="2"/>
          <w:sz w:val="32"/>
          <w:szCs w:val="32"/>
          <w:rtl/>
          <w:lang w:bidi="ar-EG"/>
          <w14:ligatures w14:val="standardContextual"/>
        </w:rPr>
        <w:t xml:space="preserve"> </w:t>
      </w:r>
      <w:r w:rsidR="00D362F4" w:rsidRPr="00D362F4">
        <w:rPr>
          <w:rFonts w:ascii="Traditional Arabic" w:eastAsiaTheme="minorHAnsi" w:hAnsi="Traditional Arabic" w:cs="Traditional Arabic"/>
          <w:kern w:val="2"/>
          <w:sz w:val="32"/>
          <w:szCs w:val="32"/>
          <w:rtl/>
          <w:lang w:bidi="ar-EG"/>
          <w14:ligatures w14:val="standardContextual"/>
        </w:rPr>
        <w:t xml:space="preserve">ومع ذلك، تشير النتائج إلى وجود مجال للتحسين في جانب وضوح ودقة الوصف </w:t>
      </w:r>
      <w:r w:rsidR="00F2105D" w:rsidRPr="00D362F4">
        <w:rPr>
          <w:rFonts w:ascii="Traditional Arabic" w:eastAsiaTheme="minorHAnsi" w:hAnsi="Traditional Arabic" w:cs="Traditional Arabic" w:hint="cs"/>
          <w:kern w:val="2"/>
          <w:sz w:val="32"/>
          <w:szCs w:val="32"/>
          <w:rtl/>
          <w:lang w:bidi="ar-EG"/>
          <w14:ligatures w14:val="standardContextual"/>
        </w:rPr>
        <w:t>الوظيف</w:t>
      </w:r>
      <w:r w:rsidR="00F2105D">
        <w:rPr>
          <w:rFonts w:ascii="Traditional Arabic" w:eastAsiaTheme="minorHAnsi" w:hAnsi="Traditional Arabic" w:cs="Traditional Arabic" w:hint="cs"/>
          <w:kern w:val="2"/>
          <w:sz w:val="32"/>
          <w:szCs w:val="32"/>
          <w:rtl/>
          <w:lang w:bidi="ar-EG"/>
          <w14:ligatures w14:val="standardContextual"/>
        </w:rPr>
        <w:t>ي</w:t>
      </w:r>
      <w:r w:rsidR="00D362F4" w:rsidRPr="00D362F4">
        <w:rPr>
          <w:rFonts w:ascii="Traditional Arabic" w:eastAsiaTheme="minorHAnsi" w:hAnsi="Traditional Arabic" w:cs="Traditional Arabic"/>
          <w:kern w:val="2"/>
          <w:sz w:val="32"/>
          <w:szCs w:val="32"/>
          <w:rtl/>
          <w:lang w:bidi="ar-EG"/>
          <w14:ligatures w14:val="standardContextual"/>
        </w:rPr>
        <w:t>، بما يسهم بشكل أكبر في رفع كفاءة الأداء وتعزيز الإبداع</w:t>
      </w:r>
      <w:r w:rsidR="00F2105D">
        <w:rPr>
          <w:rFonts w:ascii="Traditional Arabic" w:eastAsiaTheme="minorHAnsi" w:hAnsi="Traditional Arabic" w:cs="Traditional Arabic" w:hint="cs"/>
          <w:kern w:val="2"/>
          <w:sz w:val="32"/>
          <w:szCs w:val="32"/>
          <w:rtl/>
          <w:lang w:bidi="ar-EG"/>
          <w14:ligatures w14:val="standardContextual"/>
        </w:rPr>
        <w:t>.</w:t>
      </w:r>
    </w:p>
    <w:p w14:paraId="7F0FFC82" w14:textId="182A03FA" w:rsidR="000807AD" w:rsidRPr="005A6C7C" w:rsidRDefault="000807AD" w:rsidP="00DB4F9F">
      <w:pPr>
        <w:bidi/>
        <w:spacing w:line="360" w:lineRule="auto"/>
        <w:ind w:firstLine="720"/>
        <w:jc w:val="both"/>
        <w:rPr>
          <w:rFonts w:ascii="Traditional Arabic" w:eastAsiaTheme="minorHAnsi" w:hAnsi="Traditional Arabic" w:cs="Traditional Arabic"/>
          <w:b/>
          <w:bCs/>
          <w:kern w:val="2"/>
          <w:sz w:val="32"/>
          <w:szCs w:val="32"/>
          <w:rtl/>
          <w:lang w:bidi="ar-EG"/>
          <w14:ligatures w14:val="standardContextual"/>
        </w:rPr>
      </w:pPr>
      <w:r w:rsidRPr="005A6C7C">
        <w:rPr>
          <w:rFonts w:ascii="Traditional Arabic" w:eastAsiaTheme="minorHAnsi" w:hAnsi="Traditional Arabic" w:cs="Traditional Arabic" w:hint="cs"/>
          <w:b/>
          <w:bCs/>
          <w:kern w:val="2"/>
          <w:sz w:val="32"/>
          <w:szCs w:val="32"/>
          <w:rtl/>
          <w:lang w:bidi="ar-EG"/>
          <w14:ligatures w14:val="standardContextual"/>
        </w:rPr>
        <w:t xml:space="preserve">وتتفق هذه النتيجة مع العديد من الدراسات السابقة، </w:t>
      </w:r>
      <w:r w:rsidRPr="005A6C7C">
        <w:rPr>
          <w:rFonts w:ascii="Traditional Arabic" w:eastAsiaTheme="minorHAnsi" w:hAnsi="Traditional Arabic" w:cs="Traditional Arabic"/>
          <w:b/>
          <w:bCs/>
          <w:kern w:val="2"/>
          <w:sz w:val="32"/>
          <w:szCs w:val="32"/>
          <w:rtl/>
          <w:lang w:bidi="ar-EG"/>
          <w14:ligatures w14:val="standardContextual"/>
        </w:rPr>
        <w:t xml:space="preserve">مثل دراسة: </w:t>
      </w:r>
      <w:r w:rsidR="00DB4F9F" w:rsidRPr="005A6C7C">
        <w:rPr>
          <w:rFonts w:ascii="Traditional Arabic" w:eastAsiaTheme="minorHAnsi" w:hAnsi="Traditional Arabic" w:cs="Traditional Arabic"/>
          <w:kern w:val="2"/>
          <w:sz w:val="32"/>
          <w:szCs w:val="32"/>
          <w:rtl/>
          <w:lang w:bidi="ar-EG"/>
          <w14:ligatures w14:val="standardContextual"/>
        </w:rPr>
        <w:t>الثبيتي وآخرين (2023) التي بينت أن وضوح الهيكل التنظيمي وتفعيل قنوات التواصل بين الأقسام في المستشفيات يسهمان في تشجيع تبادل الأفكار الإبداعية بين العاملين،</w:t>
      </w:r>
      <w:r w:rsidR="00DB4F9F" w:rsidRPr="005A6C7C">
        <w:rPr>
          <w:rFonts w:ascii="Traditional Arabic" w:eastAsiaTheme="minorHAnsi" w:hAnsi="Traditional Arabic" w:cs="Traditional Arabic" w:hint="cs"/>
          <w:kern w:val="2"/>
          <w:sz w:val="32"/>
          <w:szCs w:val="32"/>
          <w:rtl/>
          <w:lang w:bidi="ar-EG"/>
          <w14:ligatures w14:val="standardContextual"/>
        </w:rPr>
        <w:t xml:space="preserve"> </w:t>
      </w:r>
      <w:r w:rsidR="00DB4F9F" w:rsidRPr="005A6C7C">
        <w:rPr>
          <w:rFonts w:ascii="Traditional Arabic" w:eastAsiaTheme="minorHAnsi" w:hAnsi="Traditional Arabic" w:cs="Traditional Arabic"/>
          <w:kern w:val="2"/>
          <w:sz w:val="32"/>
          <w:szCs w:val="32"/>
          <w:rtl/>
          <w:lang w:bidi="ar-EG"/>
          <w14:ligatures w14:val="standardContextual"/>
        </w:rPr>
        <w:t>إضافة إلى ما توصلت إليه دراسة فتح الله وإبراهيم (2023) من أن وضوح الأدوار والوصف الوظيفي يدعم الاستقرار الوظيفي ويرفع مستوى الأداء</w:t>
      </w:r>
      <w:r w:rsidR="00DB4F9F" w:rsidRPr="005A6C7C">
        <w:rPr>
          <w:rFonts w:ascii="Traditional Arabic" w:eastAsiaTheme="minorHAnsi" w:hAnsi="Traditional Arabic" w:cs="Traditional Arabic" w:hint="cs"/>
          <w:kern w:val="2"/>
          <w:sz w:val="32"/>
          <w:szCs w:val="32"/>
          <w:rtl/>
          <w:lang w:bidi="ar-EG"/>
          <w14:ligatures w14:val="standardContextual"/>
        </w:rPr>
        <w:t xml:space="preserve"> داخل المؤسسات، </w:t>
      </w:r>
      <w:r w:rsidR="00DB4F9F" w:rsidRPr="005A6C7C">
        <w:rPr>
          <w:rFonts w:ascii="Traditional Arabic" w:eastAsiaTheme="minorHAnsi" w:hAnsi="Traditional Arabic" w:cs="Traditional Arabic"/>
          <w:kern w:val="2"/>
          <w:sz w:val="32"/>
          <w:szCs w:val="32"/>
          <w:rtl/>
          <w:lang w:bidi="ar-EG"/>
          <w14:ligatures w14:val="standardContextual"/>
        </w:rPr>
        <w:t>وكذلك دراسة الطراونة (2024) التي أكدت أن مرونة الهيكل التنظيمي ووضوح العلاقات التنظيمية يعززان قدرة العاملين على التكيف مع التغيرات الإدارية ويسهمان في تحسين الأداء والإبداع التنظيمي.</w:t>
      </w:r>
    </w:p>
    <w:p w14:paraId="40E45341" w14:textId="056F9372" w:rsidR="00D7221E" w:rsidRPr="00006D3A" w:rsidRDefault="00D7221E" w:rsidP="00D7221E">
      <w:pPr>
        <w:tabs>
          <w:tab w:val="left" w:pos="6303"/>
        </w:tabs>
        <w:bidi/>
        <w:spacing w:line="360" w:lineRule="auto"/>
        <w:jc w:val="both"/>
        <w:rPr>
          <w:rFonts w:ascii="Traditional Arabic" w:hAnsi="Traditional Arabic" w:cs="Traditional Arabic"/>
          <w:b/>
          <w:bCs/>
          <w:color w:val="000000"/>
          <w:sz w:val="32"/>
          <w:szCs w:val="32"/>
          <w:rtl/>
          <w:lang w:bidi="ar-EG"/>
        </w:rPr>
      </w:pPr>
      <w:r w:rsidRPr="00006D3A">
        <w:rPr>
          <w:rFonts w:ascii="Traditional Arabic" w:hAnsi="Traditional Arabic" w:cs="Traditional Arabic" w:hint="cs"/>
          <w:b/>
          <w:bCs/>
          <w:color w:val="000000"/>
          <w:sz w:val="32"/>
          <w:szCs w:val="32"/>
          <w:rtl/>
          <w:lang w:bidi="ar-EG"/>
        </w:rPr>
        <w:t xml:space="preserve">البعد </w:t>
      </w:r>
      <w:r w:rsidR="00845DFC">
        <w:rPr>
          <w:rFonts w:ascii="Traditional Arabic" w:hAnsi="Traditional Arabic" w:cs="Traditional Arabic" w:hint="cs"/>
          <w:b/>
          <w:bCs/>
          <w:color w:val="000000"/>
          <w:sz w:val="32"/>
          <w:szCs w:val="32"/>
          <w:rtl/>
          <w:lang w:bidi="ar-EG"/>
        </w:rPr>
        <w:t>الثاني</w:t>
      </w:r>
      <w:r w:rsidRPr="00006D3A">
        <w:rPr>
          <w:rFonts w:ascii="Traditional Arabic" w:hAnsi="Traditional Arabic" w:cs="Traditional Arabic" w:hint="cs"/>
          <w:b/>
          <w:bCs/>
          <w:color w:val="000000"/>
          <w:sz w:val="32"/>
          <w:szCs w:val="32"/>
          <w:rtl/>
          <w:lang w:bidi="ar-EG"/>
        </w:rPr>
        <w:t xml:space="preserve">: </w:t>
      </w:r>
      <w:r w:rsidR="00845DFC">
        <w:rPr>
          <w:rFonts w:ascii="Traditional Arabic" w:hAnsi="Traditional Arabic" w:cs="Traditional Arabic" w:hint="cs"/>
          <w:b/>
          <w:bCs/>
          <w:color w:val="000000"/>
          <w:sz w:val="32"/>
          <w:szCs w:val="32"/>
          <w:rtl/>
          <w:lang w:bidi="ar-EG"/>
        </w:rPr>
        <w:t>الدعم</w:t>
      </w:r>
      <w:r w:rsidRPr="00006D3A">
        <w:rPr>
          <w:rFonts w:ascii="Traditional Arabic" w:hAnsi="Traditional Arabic" w:cs="Traditional Arabic" w:hint="cs"/>
          <w:b/>
          <w:bCs/>
          <w:color w:val="000000"/>
          <w:sz w:val="32"/>
          <w:szCs w:val="32"/>
          <w:rtl/>
          <w:lang w:bidi="ar-EG"/>
        </w:rPr>
        <w:t xml:space="preserve"> التنظيمي</w:t>
      </w:r>
      <w:r w:rsidR="00845DFC">
        <w:rPr>
          <w:rFonts w:ascii="Traditional Arabic" w:hAnsi="Traditional Arabic" w:cs="Traditional Arabic" w:hint="cs"/>
          <w:b/>
          <w:bCs/>
          <w:color w:val="000000"/>
          <w:sz w:val="32"/>
          <w:szCs w:val="32"/>
          <w:rtl/>
          <w:lang w:bidi="ar-EG"/>
        </w:rPr>
        <w:t xml:space="preserve"> المدرك</w:t>
      </w:r>
      <w:r w:rsidRPr="00006D3A">
        <w:rPr>
          <w:rFonts w:ascii="Traditional Arabic" w:hAnsi="Traditional Arabic" w:cs="Traditional Arabic" w:hint="cs"/>
          <w:b/>
          <w:bCs/>
          <w:color w:val="000000"/>
          <w:sz w:val="32"/>
          <w:szCs w:val="32"/>
          <w:rtl/>
          <w:lang w:bidi="ar-EG"/>
        </w:rPr>
        <w:t>:</w:t>
      </w:r>
    </w:p>
    <w:p w14:paraId="3BB4178F" w14:textId="1B221AC2" w:rsidR="00D7221E" w:rsidRPr="002C1BE1" w:rsidRDefault="00D7221E" w:rsidP="00BA686C">
      <w:pPr>
        <w:tabs>
          <w:tab w:val="left" w:pos="720"/>
          <w:tab w:val="left" w:pos="1427"/>
        </w:tabs>
        <w:bidi/>
        <w:jc w:val="center"/>
        <w:outlineLvl w:val="0"/>
        <w:rPr>
          <w:rFonts w:cs="Traditional Arabic"/>
          <w:bCs/>
          <w:sz w:val="28"/>
          <w:szCs w:val="28"/>
          <w:rtl/>
        </w:rPr>
      </w:pPr>
      <w:r w:rsidRPr="002C1BE1">
        <w:rPr>
          <w:rFonts w:cs="Traditional Arabic" w:hint="cs"/>
          <w:bCs/>
          <w:sz w:val="28"/>
          <w:szCs w:val="28"/>
          <w:rtl/>
        </w:rPr>
        <w:t xml:space="preserve">جدول </w:t>
      </w:r>
      <w:r w:rsidR="00877B98">
        <w:rPr>
          <w:rFonts w:cs="Traditional Arabic" w:hint="cs"/>
          <w:bCs/>
          <w:sz w:val="28"/>
          <w:szCs w:val="28"/>
          <w:rtl/>
        </w:rPr>
        <w:t xml:space="preserve">رقم </w:t>
      </w:r>
      <w:r w:rsidRPr="002C1BE1">
        <w:rPr>
          <w:rFonts w:cs="Traditional Arabic" w:hint="cs"/>
          <w:bCs/>
          <w:sz w:val="28"/>
          <w:szCs w:val="28"/>
          <w:rtl/>
        </w:rPr>
        <w:t>(</w:t>
      </w:r>
      <w:r w:rsidR="00061255">
        <w:rPr>
          <w:rFonts w:cs="Traditional Arabic" w:hint="cs"/>
          <w:bCs/>
          <w:sz w:val="28"/>
          <w:szCs w:val="28"/>
          <w:rtl/>
        </w:rPr>
        <w:t>13</w:t>
      </w:r>
      <w:r w:rsidRPr="002C1BE1">
        <w:rPr>
          <w:rFonts w:cs="Traditional Arabic" w:hint="cs"/>
          <w:bCs/>
          <w:sz w:val="28"/>
          <w:szCs w:val="28"/>
          <w:rtl/>
        </w:rPr>
        <w:t>)</w:t>
      </w:r>
      <w:r>
        <w:rPr>
          <w:rFonts w:cs="Traditional Arabic" w:hint="cs"/>
          <w:bCs/>
          <w:sz w:val="28"/>
          <w:szCs w:val="28"/>
          <w:rtl/>
        </w:rPr>
        <w:t xml:space="preserve"> </w:t>
      </w:r>
      <w:r w:rsidRPr="002C1BE1">
        <w:rPr>
          <w:rFonts w:cs="Traditional Arabic" w:hint="cs"/>
          <w:bCs/>
          <w:sz w:val="28"/>
          <w:szCs w:val="28"/>
          <w:rtl/>
        </w:rPr>
        <w:t xml:space="preserve">استجابات افراد </w:t>
      </w:r>
      <w:r w:rsidR="00BA686C">
        <w:rPr>
          <w:rFonts w:cs="Traditional Arabic" w:hint="cs"/>
          <w:bCs/>
          <w:sz w:val="28"/>
          <w:szCs w:val="28"/>
          <w:rtl/>
        </w:rPr>
        <w:t>العينة</w:t>
      </w:r>
      <w:r w:rsidRPr="002C1BE1">
        <w:rPr>
          <w:rFonts w:cs="Traditional Arabic" w:hint="cs"/>
          <w:bCs/>
          <w:sz w:val="28"/>
          <w:szCs w:val="28"/>
          <w:rtl/>
        </w:rPr>
        <w:t xml:space="preserve"> على عبارات </w:t>
      </w:r>
      <w:r>
        <w:rPr>
          <w:rFonts w:cs="Traditional Arabic" w:hint="cs"/>
          <w:bCs/>
          <w:sz w:val="28"/>
          <w:szCs w:val="28"/>
          <w:rtl/>
        </w:rPr>
        <w:t xml:space="preserve">البعد </w:t>
      </w:r>
      <w:r w:rsidR="00845DFC">
        <w:rPr>
          <w:rFonts w:cs="Traditional Arabic" w:hint="cs"/>
          <w:bCs/>
          <w:sz w:val="28"/>
          <w:szCs w:val="28"/>
          <w:rtl/>
        </w:rPr>
        <w:t>الثاني</w:t>
      </w:r>
      <w:r w:rsidR="008B134C">
        <w:rPr>
          <w:rFonts w:cs="Traditional Arabic" w:hint="cs"/>
          <w:bCs/>
          <w:sz w:val="28"/>
          <w:szCs w:val="28"/>
          <w:rtl/>
        </w:rPr>
        <w:t xml:space="preserve">: </w:t>
      </w:r>
      <w:r w:rsidR="00845DFC">
        <w:rPr>
          <w:rFonts w:cs="Traditional Arabic" w:hint="cs"/>
          <w:bCs/>
          <w:sz w:val="28"/>
          <w:szCs w:val="28"/>
          <w:rtl/>
        </w:rPr>
        <w:t>الدعم</w:t>
      </w:r>
      <w:r>
        <w:rPr>
          <w:rFonts w:cs="Traditional Arabic" w:hint="cs"/>
          <w:bCs/>
          <w:sz w:val="28"/>
          <w:szCs w:val="28"/>
          <w:rtl/>
        </w:rPr>
        <w:t xml:space="preserve"> التنظيمي</w:t>
      </w:r>
      <w:r w:rsidR="00845DFC">
        <w:rPr>
          <w:rFonts w:cs="Traditional Arabic" w:hint="cs"/>
          <w:bCs/>
          <w:sz w:val="28"/>
          <w:szCs w:val="28"/>
          <w:rtl/>
        </w:rPr>
        <w:t xml:space="preserve"> المدرك</w:t>
      </w:r>
      <w:r w:rsidRPr="002C1BE1">
        <w:rPr>
          <w:rFonts w:cs="Traditional Arabic" w:hint="cs"/>
          <w:bCs/>
          <w:sz w:val="28"/>
          <w:szCs w:val="28"/>
          <w:rtl/>
        </w:rPr>
        <w:t>، مرتبة حسب المتوسط الحسابي</w:t>
      </w:r>
    </w:p>
    <w:tbl>
      <w:tblPr>
        <w:tblStyle w:val="ListTable4-Accent1"/>
        <w:bidiVisual/>
        <w:tblW w:w="52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2481"/>
        <w:gridCol w:w="439"/>
        <w:gridCol w:w="874"/>
        <w:gridCol w:w="731"/>
        <w:gridCol w:w="727"/>
        <w:gridCol w:w="583"/>
        <w:gridCol w:w="585"/>
        <w:gridCol w:w="717"/>
        <w:gridCol w:w="729"/>
        <w:gridCol w:w="583"/>
        <w:gridCol w:w="432"/>
      </w:tblGrid>
      <w:tr w:rsidR="00D7221E" w:rsidRPr="00601F0C" w14:paraId="730B3F77" w14:textId="77777777" w:rsidTr="00863DD4">
        <w:trPr>
          <w:cnfStyle w:val="100000000000" w:firstRow="1" w:lastRow="0" w:firstColumn="0" w:lastColumn="0" w:oddVBand="0" w:evenVBand="0" w:oddHBand="0" w:evenHBand="0" w:firstRowFirstColumn="0" w:firstRowLastColumn="0" w:lastRowFirstColumn="0" w:lastRowLastColumn="0"/>
          <w:trHeight w:val="736"/>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06F8971A" w14:textId="77777777" w:rsidR="00D7221E" w:rsidRPr="00BA19B2" w:rsidRDefault="00D7221E" w:rsidP="00863DD4">
            <w:pPr>
              <w:spacing w:after="200"/>
              <w:jc w:val="center"/>
              <w:rPr>
                <w:rFonts w:ascii="Traditional Arabic" w:hAnsi="Traditional Arabic" w:cs="Traditional Arabic"/>
                <w:b w:val="0"/>
                <w:bCs w:val="0"/>
                <w:sz w:val="26"/>
                <w:szCs w:val="26"/>
                <w:rtl/>
                <w:lang w:bidi="ar-EG"/>
              </w:rPr>
            </w:pPr>
          </w:p>
          <w:p w14:paraId="09C9853C" w14:textId="77777777" w:rsidR="00D7221E" w:rsidRPr="00BA19B2" w:rsidRDefault="00D7221E" w:rsidP="00863DD4">
            <w:pPr>
              <w:spacing w:after="200"/>
              <w:jc w:val="center"/>
              <w:rPr>
                <w:rFonts w:ascii="Traditional Arabic" w:hAnsi="Traditional Arabic" w:cs="Traditional Arabic"/>
                <w:sz w:val="26"/>
                <w:szCs w:val="26"/>
                <w:lang w:val="en-GB" w:bidi="ar-OM"/>
              </w:rPr>
            </w:pPr>
            <w:r w:rsidRPr="00BA19B2">
              <w:rPr>
                <w:rFonts w:ascii="Traditional Arabic" w:hAnsi="Traditional Arabic" w:cs="Traditional Arabic"/>
                <w:sz w:val="26"/>
                <w:szCs w:val="26"/>
                <w:rtl/>
                <w:lang w:bidi="ar-OM"/>
              </w:rPr>
              <w:t>م</w:t>
            </w:r>
          </w:p>
        </w:tc>
        <w:tc>
          <w:tcPr>
            <w:tcW w:w="1311" w:type="pct"/>
            <w:vMerge w:val="restart"/>
          </w:tcPr>
          <w:p w14:paraId="1308F889" w14:textId="77777777" w:rsidR="00D7221E" w:rsidRPr="00BA19B2" w:rsidRDefault="00D7221E" w:rsidP="00863DD4">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6"/>
                <w:szCs w:val="26"/>
                <w:rtl/>
                <w:lang w:bidi="ar-OM"/>
              </w:rPr>
            </w:pPr>
          </w:p>
          <w:p w14:paraId="5A3359EA" w14:textId="77777777" w:rsidR="00D7221E" w:rsidRPr="00BA19B2" w:rsidRDefault="00D7221E" w:rsidP="00863DD4">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lang w:val="en-GB" w:bidi="ar-EG"/>
              </w:rPr>
            </w:pPr>
            <w:r w:rsidRPr="00BA19B2">
              <w:rPr>
                <w:rFonts w:ascii="Traditional Arabic" w:hAnsi="Traditional Arabic" w:cs="Traditional Arabic" w:hint="cs"/>
                <w:sz w:val="26"/>
                <w:szCs w:val="26"/>
                <w:rtl/>
                <w:lang w:val="en-GB" w:bidi="ar-OM"/>
              </w:rPr>
              <w:t>العبارة</w:t>
            </w:r>
          </w:p>
        </w:tc>
        <w:tc>
          <w:tcPr>
            <w:tcW w:w="232" w:type="pct"/>
            <w:vMerge w:val="restart"/>
            <w:textDirection w:val="btLr"/>
          </w:tcPr>
          <w:p w14:paraId="7F0D3E0C" w14:textId="77777777" w:rsidR="00D7221E" w:rsidRPr="00BA19B2" w:rsidRDefault="00D7221E" w:rsidP="00863DD4">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التكرار</w:t>
            </w:r>
          </w:p>
        </w:tc>
        <w:tc>
          <w:tcPr>
            <w:tcW w:w="1849" w:type="pct"/>
            <w:gridSpan w:val="5"/>
          </w:tcPr>
          <w:p w14:paraId="3A123C9C" w14:textId="77777777" w:rsidR="00D7221E" w:rsidRPr="00BA19B2" w:rsidRDefault="00D7221E" w:rsidP="00863DD4">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lang w:val="en-GB" w:bidi="ar-OM"/>
              </w:rPr>
            </w:pPr>
            <w:r w:rsidRPr="00BA19B2">
              <w:rPr>
                <w:rFonts w:ascii="Traditional Arabic" w:hAnsi="Traditional Arabic" w:cs="Traditional Arabic"/>
                <w:sz w:val="26"/>
                <w:szCs w:val="26"/>
                <w:rtl/>
                <w:lang w:bidi="ar-OM"/>
              </w:rPr>
              <w:t>درجة الموافقة</w:t>
            </w:r>
          </w:p>
        </w:tc>
        <w:tc>
          <w:tcPr>
            <w:tcW w:w="379" w:type="pct"/>
            <w:vMerge w:val="restart"/>
            <w:textDirection w:val="btLr"/>
          </w:tcPr>
          <w:p w14:paraId="68ABF606" w14:textId="77777777" w:rsidR="00D7221E" w:rsidRPr="00BA19B2" w:rsidRDefault="00D7221E" w:rsidP="00863DD4">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المتوسط الحسابي *</w:t>
            </w:r>
          </w:p>
        </w:tc>
        <w:tc>
          <w:tcPr>
            <w:tcW w:w="385" w:type="pct"/>
            <w:vMerge w:val="restart"/>
            <w:textDirection w:val="btLr"/>
          </w:tcPr>
          <w:p w14:paraId="280A3DB7" w14:textId="77777777" w:rsidR="00D7221E" w:rsidRPr="00BA19B2" w:rsidRDefault="00D7221E" w:rsidP="00863DD4">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الانحراف المعياري</w:t>
            </w:r>
          </w:p>
        </w:tc>
        <w:tc>
          <w:tcPr>
            <w:tcW w:w="308" w:type="pct"/>
            <w:vMerge w:val="restart"/>
            <w:textDirection w:val="btLr"/>
          </w:tcPr>
          <w:p w14:paraId="2BEE60C9" w14:textId="77777777" w:rsidR="00D7221E" w:rsidRPr="00BA19B2" w:rsidRDefault="00D7221E" w:rsidP="00863DD4">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درجة الموافقة</w:t>
            </w:r>
          </w:p>
        </w:tc>
        <w:tc>
          <w:tcPr>
            <w:tcW w:w="228" w:type="pct"/>
            <w:vMerge w:val="restart"/>
            <w:textDirection w:val="btLr"/>
          </w:tcPr>
          <w:p w14:paraId="7303C78C" w14:textId="77777777" w:rsidR="00D7221E" w:rsidRPr="00BA19B2" w:rsidRDefault="00D7221E" w:rsidP="00863DD4">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الترتيب</w:t>
            </w:r>
          </w:p>
        </w:tc>
      </w:tr>
      <w:tr w:rsidR="00D7221E" w:rsidRPr="00601F0C" w14:paraId="1F8C843F" w14:textId="77777777" w:rsidTr="00863DD4">
        <w:trPr>
          <w:cnfStyle w:val="000000100000" w:firstRow="0" w:lastRow="0" w:firstColumn="0" w:lastColumn="0" w:oddVBand="0" w:evenVBand="0" w:oddHBand="1" w:evenHBand="0" w:firstRowFirstColumn="0" w:firstRowLastColumn="0" w:lastRowFirstColumn="0" w:lastRowLastColumn="0"/>
          <w:trHeight w:val="1115"/>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118EB0F1" w14:textId="77777777" w:rsidR="00D7221E" w:rsidRPr="00601F0C" w:rsidRDefault="00D7221E" w:rsidP="00863DD4">
            <w:pPr>
              <w:spacing w:after="200"/>
              <w:jc w:val="center"/>
              <w:rPr>
                <w:rFonts w:ascii="Traditional Arabic" w:hAnsi="Traditional Arabic" w:cs="Traditional Arabic"/>
                <w:sz w:val="22"/>
                <w:szCs w:val="22"/>
                <w:rtl/>
                <w:lang w:bidi="ar-OM"/>
              </w:rPr>
            </w:pPr>
          </w:p>
        </w:tc>
        <w:tc>
          <w:tcPr>
            <w:tcW w:w="1311" w:type="pct"/>
            <w:vMerge/>
          </w:tcPr>
          <w:p w14:paraId="2A26D901" w14:textId="77777777" w:rsidR="00D7221E" w:rsidRPr="00601F0C" w:rsidRDefault="00D7221E" w:rsidP="00863DD4">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32" w:type="pct"/>
            <w:vMerge/>
          </w:tcPr>
          <w:p w14:paraId="2F5FD1D5" w14:textId="77777777" w:rsidR="00D7221E" w:rsidRPr="00601F0C" w:rsidRDefault="00D7221E" w:rsidP="00863DD4">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462" w:type="pct"/>
            <w:textDirection w:val="btLr"/>
          </w:tcPr>
          <w:p w14:paraId="0A01A363" w14:textId="77777777" w:rsidR="00D7221E" w:rsidRPr="00BA19B2" w:rsidRDefault="00D7221E" w:rsidP="00863DD4">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lang w:val="en-GB" w:bidi="ar-OM"/>
              </w:rPr>
            </w:pPr>
            <w:r w:rsidRPr="00BA19B2">
              <w:rPr>
                <w:rFonts w:ascii="Traditional Arabic" w:hAnsi="Traditional Arabic" w:cs="Traditional Arabic"/>
                <w:b/>
                <w:bCs/>
                <w:sz w:val="26"/>
                <w:szCs w:val="26"/>
                <w:rtl/>
                <w:lang w:bidi="ar-OM"/>
              </w:rPr>
              <w:t>أوافق بشدة</w:t>
            </w:r>
          </w:p>
        </w:tc>
        <w:tc>
          <w:tcPr>
            <w:tcW w:w="386" w:type="pct"/>
            <w:textDirection w:val="btLr"/>
          </w:tcPr>
          <w:p w14:paraId="7BE5B99E" w14:textId="77777777" w:rsidR="00D7221E" w:rsidRPr="00BA19B2" w:rsidRDefault="00D7221E" w:rsidP="00863DD4">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أوافق</w:t>
            </w:r>
          </w:p>
        </w:tc>
        <w:tc>
          <w:tcPr>
            <w:tcW w:w="384" w:type="pct"/>
            <w:textDirection w:val="btLr"/>
          </w:tcPr>
          <w:p w14:paraId="370EEC7E" w14:textId="77777777" w:rsidR="00D7221E" w:rsidRPr="00BA19B2" w:rsidRDefault="00D7221E" w:rsidP="00863DD4">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محايد</w:t>
            </w:r>
          </w:p>
        </w:tc>
        <w:tc>
          <w:tcPr>
            <w:tcW w:w="308" w:type="pct"/>
            <w:textDirection w:val="btLr"/>
          </w:tcPr>
          <w:p w14:paraId="52936E9F" w14:textId="77777777" w:rsidR="00D7221E" w:rsidRPr="00BA19B2" w:rsidRDefault="00D7221E" w:rsidP="00863DD4">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لا أوافق</w:t>
            </w:r>
          </w:p>
        </w:tc>
        <w:tc>
          <w:tcPr>
            <w:tcW w:w="309" w:type="pct"/>
            <w:textDirection w:val="btLr"/>
          </w:tcPr>
          <w:p w14:paraId="7D07A339" w14:textId="77777777" w:rsidR="00D7221E" w:rsidRPr="00BA19B2" w:rsidRDefault="00D7221E" w:rsidP="00863DD4">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لا أوافق بشدة</w:t>
            </w:r>
          </w:p>
        </w:tc>
        <w:tc>
          <w:tcPr>
            <w:tcW w:w="379" w:type="pct"/>
            <w:vMerge/>
            <w:textDirection w:val="btLr"/>
          </w:tcPr>
          <w:p w14:paraId="290DBD44" w14:textId="77777777" w:rsidR="00D7221E" w:rsidRPr="00601F0C" w:rsidRDefault="00D7221E" w:rsidP="00863DD4">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extDirection w:val="btLr"/>
          </w:tcPr>
          <w:p w14:paraId="0F22A16A" w14:textId="77777777" w:rsidR="00D7221E" w:rsidRPr="00601F0C" w:rsidRDefault="00D7221E" w:rsidP="00863DD4">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extDirection w:val="btLr"/>
          </w:tcPr>
          <w:p w14:paraId="3E970C77" w14:textId="77777777" w:rsidR="00D7221E" w:rsidRPr="00601F0C" w:rsidRDefault="00D7221E" w:rsidP="00863DD4">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extDirection w:val="btLr"/>
          </w:tcPr>
          <w:p w14:paraId="43C60A78" w14:textId="77777777" w:rsidR="00D7221E" w:rsidRPr="00601F0C" w:rsidRDefault="00D7221E" w:rsidP="00863DD4">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D7221E" w:rsidRPr="00601F0C" w14:paraId="7B13F20D" w14:textId="77777777" w:rsidTr="00863DD4">
        <w:trPr>
          <w:trHeight w:val="397"/>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6CBA38E1" w14:textId="77777777" w:rsidR="00D7221E" w:rsidRPr="00601F0C" w:rsidRDefault="00D7221E" w:rsidP="00863DD4">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1</w:t>
            </w:r>
          </w:p>
        </w:tc>
        <w:tc>
          <w:tcPr>
            <w:tcW w:w="1311" w:type="pct"/>
            <w:vMerge w:val="restart"/>
          </w:tcPr>
          <w:p w14:paraId="3F250154" w14:textId="68B8A393" w:rsidR="00D7221E" w:rsidRPr="00601F0C" w:rsidRDefault="008B134C" w:rsidP="00CC4B83">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KW"/>
              </w:rPr>
            </w:pPr>
            <w:r w:rsidRPr="008B134C">
              <w:rPr>
                <w:rFonts w:ascii="Traditional Arabic" w:hAnsi="Traditional Arabic" w:cs="Traditional Arabic"/>
                <w:b/>
                <w:bCs/>
                <w:sz w:val="22"/>
                <w:szCs w:val="22"/>
                <w:rtl/>
                <w:lang w:bidi="ar-KW"/>
              </w:rPr>
              <w:t>تشجع الإدارة العاملين على التفكير بأساليب غير تقليدية.</w:t>
            </w:r>
          </w:p>
        </w:tc>
        <w:tc>
          <w:tcPr>
            <w:tcW w:w="232" w:type="pct"/>
          </w:tcPr>
          <w:p w14:paraId="09B0DB72" w14:textId="77777777" w:rsidR="00D7221E" w:rsidRPr="00601F0C" w:rsidRDefault="00D7221E" w:rsidP="00863DD4">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60DF556A" w14:textId="2C63F1CB" w:rsidR="00D7221E" w:rsidRPr="002E777F" w:rsidRDefault="00457A62"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127</w:t>
            </w:r>
          </w:p>
        </w:tc>
        <w:tc>
          <w:tcPr>
            <w:tcW w:w="386" w:type="pct"/>
          </w:tcPr>
          <w:p w14:paraId="72DCBBC4" w14:textId="5805DB98" w:rsidR="00D7221E" w:rsidRPr="00601F0C" w:rsidRDefault="00457A62"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49</w:t>
            </w:r>
          </w:p>
        </w:tc>
        <w:tc>
          <w:tcPr>
            <w:tcW w:w="384" w:type="pct"/>
          </w:tcPr>
          <w:p w14:paraId="191C3C80" w14:textId="180E6004" w:rsidR="00D7221E" w:rsidRPr="00601F0C" w:rsidRDefault="00457A62"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22</w:t>
            </w:r>
          </w:p>
        </w:tc>
        <w:tc>
          <w:tcPr>
            <w:tcW w:w="308" w:type="pct"/>
          </w:tcPr>
          <w:p w14:paraId="6B49BC5C" w14:textId="0B4AD78C" w:rsidR="00D7221E" w:rsidRPr="00601F0C" w:rsidRDefault="00457A62"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Pr>
                <w:rFonts w:ascii="Traditional Arabic" w:hAnsi="Traditional Arabic" w:cs="Traditional Arabic" w:hint="cs"/>
                <w:b/>
                <w:bCs/>
                <w:sz w:val="22"/>
                <w:szCs w:val="22"/>
                <w:rtl/>
                <w:lang w:bidi="ar-EG"/>
              </w:rPr>
              <w:t>29</w:t>
            </w:r>
          </w:p>
        </w:tc>
        <w:tc>
          <w:tcPr>
            <w:tcW w:w="309" w:type="pct"/>
          </w:tcPr>
          <w:p w14:paraId="06CC08AA" w14:textId="513BC656" w:rsidR="00D7221E" w:rsidRPr="00601F0C" w:rsidRDefault="00457A62"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Pr>
                <w:rFonts w:ascii="Traditional Arabic" w:hAnsi="Traditional Arabic" w:cs="Traditional Arabic" w:hint="cs"/>
                <w:b/>
                <w:bCs/>
                <w:sz w:val="22"/>
                <w:szCs w:val="22"/>
                <w:rtl/>
                <w:lang w:bidi="ar-EG"/>
              </w:rPr>
              <w:t>8</w:t>
            </w:r>
          </w:p>
        </w:tc>
        <w:tc>
          <w:tcPr>
            <w:tcW w:w="379" w:type="pct"/>
            <w:vMerge w:val="restart"/>
          </w:tcPr>
          <w:p w14:paraId="5C752352" w14:textId="58AE7432" w:rsidR="00D7221E" w:rsidRPr="001C744C" w:rsidRDefault="00FE4C97"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val="en-GB" w:bidi="ar-EG"/>
              </w:rPr>
            </w:pPr>
            <w:r>
              <w:rPr>
                <w:rFonts w:ascii="Traditional Arabic" w:hAnsi="Traditional Arabic" w:cs="Traditional Arabic" w:hint="cs"/>
                <w:b/>
                <w:bCs/>
                <w:sz w:val="22"/>
                <w:szCs w:val="22"/>
                <w:rtl/>
                <w:lang w:val="en-GB" w:bidi="ar-EG"/>
              </w:rPr>
              <w:t>4.10</w:t>
            </w:r>
          </w:p>
        </w:tc>
        <w:tc>
          <w:tcPr>
            <w:tcW w:w="385" w:type="pct"/>
            <w:vMerge w:val="restart"/>
          </w:tcPr>
          <w:p w14:paraId="14D8D829" w14:textId="2917FCA9" w:rsidR="00D7221E" w:rsidRPr="00601F0C" w:rsidRDefault="007F71E3"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0.99</w:t>
            </w:r>
          </w:p>
        </w:tc>
        <w:tc>
          <w:tcPr>
            <w:tcW w:w="308" w:type="pct"/>
            <w:vMerge w:val="restart"/>
          </w:tcPr>
          <w:p w14:paraId="5DE9486D" w14:textId="733110E6" w:rsidR="00D7221E" w:rsidRPr="00601F0C" w:rsidRDefault="007F71E3" w:rsidP="00863DD4">
            <w:pPr>
              <w:bidi/>
              <w:spacing w:after="20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vMerge w:val="restart"/>
          </w:tcPr>
          <w:p w14:paraId="598C6BE4" w14:textId="3C624B5B" w:rsidR="00D7221E" w:rsidRPr="00601F0C" w:rsidRDefault="007F71E3"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w:t>
            </w:r>
          </w:p>
        </w:tc>
      </w:tr>
      <w:tr w:rsidR="00D7221E" w:rsidRPr="00601F0C" w14:paraId="39E303A8" w14:textId="77777777" w:rsidTr="00863DD4">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4739CFF6" w14:textId="77777777" w:rsidR="00D7221E" w:rsidRPr="00601F0C" w:rsidRDefault="00D7221E" w:rsidP="00863DD4">
            <w:pPr>
              <w:spacing w:after="200"/>
              <w:jc w:val="center"/>
              <w:rPr>
                <w:rFonts w:ascii="Traditional Arabic" w:hAnsi="Traditional Arabic" w:cs="Traditional Arabic"/>
                <w:sz w:val="22"/>
                <w:szCs w:val="22"/>
                <w:rtl/>
                <w:lang w:bidi="ar-OM"/>
              </w:rPr>
            </w:pPr>
          </w:p>
        </w:tc>
        <w:tc>
          <w:tcPr>
            <w:tcW w:w="1311" w:type="pct"/>
            <w:vMerge/>
          </w:tcPr>
          <w:p w14:paraId="0FEBF84C" w14:textId="77777777" w:rsidR="00D7221E" w:rsidRPr="00601F0C" w:rsidRDefault="00D7221E" w:rsidP="00CC4B83">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6AA12C9C" w14:textId="77777777" w:rsidR="00D7221E" w:rsidRPr="00601F0C" w:rsidRDefault="00D7221E" w:rsidP="00863DD4">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443954EF" w14:textId="6B9393C5" w:rsidR="00D7221E" w:rsidRPr="00545066" w:rsidRDefault="00457A62"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lang w:val="en-GB" w:bidi="ar-OM"/>
              </w:rPr>
            </w:pPr>
            <w:r>
              <w:rPr>
                <w:rFonts w:ascii="Traditional Arabic" w:hAnsi="Traditional Arabic" w:cs="Traditional Arabic" w:hint="cs"/>
                <w:b/>
                <w:bCs/>
                <w:sz w:val="22"/>
                <w:szCs w:val="22"/>
                <w:rtl/>
                <w:lang w:val="en-GB" w:bidi="ar-OM"/>
              </w:rPr>
              <w:t>54</w:t>
            </w:r>
          </w:p>
        </w:tc>
        <w:tc>
          <w:tcPr>
            <w:tcW w:w="386" w:type="pct"/>
          </w:tcPr>
          <w:p w14:paraId="667C1CC1" w14:textId="06424590" w:rsidR="00D7221E" w:rsidRPr="00601F0C" w:rsidRDefault="00457A62"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20.9</w:t>
            </w:r>
          </w:p>
        </w:tc>
        <w:tc>
          <w:tcPr>
            <w:tcW w:w="384" w:type="pct"/>
          </w:tcPr>
          <w:p w14:paraId="42680057" w14:textId="4E2FC3B6" w:rsidR="00D7221E" w:rsidRPr="00601F0C" w:rsidRDefault="00457A62"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9.4</w:t>
            </w:r>
          </w:p>
        </w:tc>
        <w:tc>
          <w:tcPr>
            <w:tcW w:w="308" w:type="pct"/>
          </w:tcPr>
          <w:p w14:paraId="2AE1D67C" w14:textId="09EE1EF1" w:rsidR="00D7221E" w:rsidRPr="00457A62" w:rsidRDefault="00457A62"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0"/>
                <w:szCs w:val="20"/>
                <w:rtl/>
                <w:lang w:bidi="ar-OM"/>
              </w:rPr>
            </w:pPr>
            <w:r w:rsidRPr="00457A62">
              <w:rPr>
                <w:rFonts w:ascii="Traditional Arabic" w:hAnsi="Traditional Arabic" w:cs="Traditional Arabic" w:hint="cs"/>
                <w:b/>
                <w:bCs/>
                <w:sz w:val="20"/>
                <w:szCs w:val="20"/>
                <w:rtl/>
                <w:lang w:bidi="ar-OM"/>
              </w:rPr>
              <w:t>12.3</w:t>
            </w:r>
          </w:p>
        </w:tc>
        <w:tc>
          <w:tcPr>
            <w:tcW w:w="309" w:type="pct"/>
          </w:tcPr>
          <w:p w14:paraId="34EE1476" w14:textId="124C5511" w:rsidR="00D7221E" w:rsidRPr="00601F0C" w:rsidRDefault="00457A62"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3.4</w:t>
            </w:r>
          </w:p>
        </w:tc>
        <w:tc>
          <w:tcPr>
            <w:tcW w:w="379" w:type="pct"/>
            <w:vMerge/>
          </w:tcPr>
          <w:p w14:paraId="2C93BC4C" w14:textId="77777777" w:rsidR="00D7221E" w:rsidRPr="00601F0C" w:rsidRDefault="00D7221E"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3AAB89C0" w14:textId="77777777" w:rsidR="00D7221E" w:rsidRPr="00601F0C" w:rsidRDefault="00D7221E"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61D051EE" w14:textId="77777777" w:rsidR="00D7221E" w:rsidRPr="00601F0C" w:rsidRDefault="00D7221E"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0FE406BC" w14:textId="77777777" w:rsidR="00D7221E" w:rsidRPr="00601F0C" w:rsidRDefault="00D7221E"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D7221E" w:rsidRPr="00601F0C" w14:paraId="4A187BAE" w14:textId="77777777" w:rsidTr="00863DD4">
        <w:trPr>
          <w:trHeight w:val="481"/>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5510280F" w14:textId="77777777" w:rsidR="00D7221E" w:rsidRPr="00601F0C" w:rsidRDefault="00D7221E" w:rsidP="00863DD4">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lastRenderedPageBreak/>
              <w:t>2</w:t>
            </w:r>
          </w:p>
        </w:tc>
        <w:tc>
          <w:tcPr>
            <w:tcW w:w="1311" w:type="pct"/>
            <w:vMerge w:val="restart"/>
          </w:tcPr>
          <w:p w14:paraId="67DDB418" w14:textId="21A84892" w:rsidR="00D7221E" w:rsidRPr="00601F0C" w:rsidRDefault="008B134C" w:rsidP="00CC4B83">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KW"/>
              </w:rPr>
            </w:pPr>
            <w:r w:rsidRPr="008B134C">
              <w:rPr>
                <w:rFonts w:ascii="Traditional Arabic" w:hAnsi="Traditional Arabic" w:cs="Traditional Arabic"/>
                <w:b/>
                <w:bCs/>
                <w:sz w:val="22"/>
                <w:szCs w:val="22"/>
                <w:rtl/>
                <w:lang w:bidi="ar-KW"/>
              </w:rPr>
              <w:t>تقدم الإدارة حوافز مادية ومعنوية للموظفين المبدعين.</w:t>
            </w:r>
          </w:p>
        </w:tc>
        <w:tc>
          <w:tcPr>
            <w:tcW w:w="232" w:type="pct"/>
          </w:tcPr>
          <w:p w14:paraId="3F52E518" w14:textId="77777777" w:rsidR="00D7221E" w:rsidRPr="00601F0C" w:rsidRDefault="00D7221E" w:rsidP="00863DD4">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6A2BA488" w14:textId="57185412" w:rsidR="00D7221E" w:rsidRPr="00601F0C" w:rsidRDefault="00457A62"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34</w:t>
            </w:r>
          </w:p>
        </w:tc>
        <w:tc>
          <w:tcPr>
            <w:tcW w:w="386" w:type="pct"/>
          </w:tcPr>
          <w:p w14:paraId="2753D4F1" w14:textId="6A95EB36" w:rsidR="00D7221E" w:rsidRPr="00601F0C" w:rsidRDefault="00457A62"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116</w:t>
            </w:r>
          </w:p>
        </w:tc>
        <w:tc>
          <w:tcPr>
            <w:tcW w:w="384" w:type="pct"/>
          </w:tcPr>
          <w:p w14:paraId="561CEBBB" w14:textId="45F5ADA7" w:rsidR="00D7221E" w:rsidRPr="00601F0C" w:rsidRDefault="00457A62"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25</w:t>
            </w:r>
          </w:p>
        </w:tc>
        <w:tc>
          <w:tcPr>
            <w:tcW w:w="308" w:type="pct"/>
          </w:tcPr>
          <w:p w14:paraId="2E8C3808" w14:textId="771CD4C7" w:rsidR="00D7221E" w:rsidRPr="00601F0C" w:rsidRDefault="00457A62"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26</w:t>
            </w:r>
          </w:p>
        </w:tc>
        <w:tc>
          <w:tcPr>
            <w:tcW w:w="309" w:type="pct"/>
          </w:tcPr>
          <w:p w14:paraId="544E4F3D" w14:textId="4D1DAD9C" w:rsidR="00D7221E" w:rsidRPr="00601F0C" w:rsidRDefault="00457A62"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34</w:t>
            </w:r>
          </w:p>
        </w:tc>
        <w:tc>
          <w:tcPr>
            <w:tcW w:w="379" w:type="pct"/>
            <w:vMerge w:val="restart"/>
          </w:tcPr>
          <w:p w14:paraId="5B42CA2C" w14:textId="4224A3FF" w:rsidR="00D7221E" w:rsidRPr="00601F0C" w:rsidRDefault="007F71E3"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3.45</w:t>
            </w:r>
          </w:p>
        </w:tc>
        <w:tc>
          <w:tcPr>
            <w:tcW w:w="385" w:type="pct"/>
            <w:vMerge w:val="restart"/>
          </w:tcPr>
          <w:p w14:paraId="2C52F338" w14:textId="215258A7" w:rsidR="00D7221E" w:rsidRPr="00601F0C" w:rsidRDefault="007F71E3"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1.00</w:t>
            </w:r>
          </w:p>
        </w:tc>
        <w:tc>
          <w:tcPr>
            <w:tcW w:w="308" w:type="pct"/>
            <w:vMerge w:val="restart"/>
          </w:tcPr>
          <w:p w14:paraId="05498124" w14:textId="5E25C431" w:rsidR="00D7221E" w:rsidRPr="00601F0C" w:rsidRDefault="007F71E3"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vMerge w:val="restart"/>
          </w:tcPr>
          <w:p w14:paraId="6FEBF4BA" w14:textId="69E4729A" w:rsidR="00D7221E" w:rsidRPr="00616EAD" w:rsidRDefault="007F71E3"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18"/>
                <w:szCs w:val="18"/>
                <w:rtl/>
                <w:lang w:bidi="ar-OM"/>
              </w:rPr>
            </w:pPr>
            <w:r>
              <w:rPr>
                <w:rFonts w:ascii="Traditional Arabic" w:hAnsi="Traditional Arabic" w:cs="Traditional Arabic" w:hint="cs"/>
                <w:b/>
                <w:bCs/>
                <w:sz w:val="18"/>
                <w:szCs w:val="18"/>
                <w:rtl/>
                <w:lang w:bidi="ar-OM"/>
              </w:rPr>
              <w:t>5</w:t>
            </w:r>
          </w:p>
        </w:tc>
      </w:tr>
      <w:tr w:rsidR="00D7221E" w:rsidRPr="00601F0C" w14:paraId="01E64C16" w14:textId="77777777" w:rsidTr="00863DD4">
        <w:trPr>
          <w:cnfStyle w:val="000000100000" w:firstRow="0" w:lastRow="0" w:firstColumn="0" w:lastColumn="0" w:oddVBand="0" w:evenVBand="0" w:oddHBand="1" w:evenHBand="0" w:firstRowFirstColumn="0" w:firstRowLastColumn="0" w:lastRowFirstColumn="0" w:lastRowLastColumn="0"/>
          <w:trHeight w:val="322"/>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284DA2A5" w14:textId="77777777" w:rsidR="00D7221E" w:rsidRPr="00601F0C" w:rsidRDefault="00D7221E" w:rsidP="00863DD4">
            <w:pPr>
              <w:spacing w:after="200"/>
              <w:jc w:val="center"/>
              <w:rPr>
                <w:rFonts w:ascii="Traditional Arabic" w:hAnsi="Traditional Arabic" w:cs="Traditional Arabic"/>
                <w:sz w:val="22"/>
                <w:szCs w:val="22"/>
                <w:rtl/>
                <w:lang w:bidi="ar-OM"/>
              </w:rPr>
            </w:pPr>
          </w:p>
        </w:tc>
        <w:tc>
          <w:tcPr>
            <w:tcW w:w="1311" w:type="pct"/>
            <w:vMerge/>
          </w:tcPr>
          <w:p w14:paraId="45656504" w14:textId="77777777" w:rsidR="00D7221E" w:rsidRPr="00601F0C" w:rsidRDefault="00D7221E" w:rsidP="00CC4B83">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5DE11275" w14:textId="77777777" w:rsidR="00D7221E" w:rsidRPr="00601F0C" w:rsidRDefault="00D7221E" w:rsidP="00863DD4">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1E8E01B3" w14:textId="59D2783A" w:rsidR="00D7221E" w:rsidRPr="00601F0C" w:rsidRDefault="0043155A"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14.5</w:t>
            </w:r>
          </w:p>
        </w:tc>
        <w:tc>
          <w:tcPr>
            <w:tcW w:w="386" w:type="pct"/>
          </w:tcPr>
          <w:p w14:paraId="48E3F8C8" w14:textId="244D7128" w:rsidR="00D7221E" w:rsidRPr="00601F0C" w:rsidRDefault="0043155A"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49.4</w:t>
            </w:r>
          </w:p>
        </w:tc>
        <w:tc>
          <w:tcPr>
            <w:tcW w:w="384" w:type="pct"/>
          </w:tcPr>
          <w:p w14:paraId="6CCBF8CE" w14:textId="54973757" w:rsidR="00D7221E" w:rsidRPr="00601F0C" w:rsidRDefault="0043155A"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10.6</w:t>
            </w:r>
          </w:p>
        </w:tc>
        <w:tc>
          <w:tcPr>
            <w:tcW w:w="308" w:type="pct"/>
          </w:tcPr>
          <w:p w14:paraId="6814E31B" w14:textId="51D24DF7" w:rsidR="00D7221E" w:rsidRPr="0043155A" w:rsidRDefault="0043155A"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0"/>
                <w:szCs w:val="20"/>
                <w:rtl/>
                <w:lang w:bidi="ar-OM"/>
              </w:rPr>
            </w:pPr>
            <w:r w:rsidRPr="0043155A">
              <w:rPr>
                <w:rFonts w:ascii="Traditional Arabic" w:hAnsi="Traditional Arabic" w:cs="Traditional Arabic" w:hint="cs"/>
                <w:b/>
                <w:bCs/>
                <w:sz w:val="20"/>
                <w:szCs w:val="20"/>
                <w:rtl/>
                <w:lang w:bidi="ar-OM"/>
              </w:rPr>
              <w:t>11.1</w:t>
            </w:r>
          </w:p>
        </w:tc>
        <w:tc>
          <w:tcPr>
            <w:tcW w:w="309" w:type="pct"/>
          </w:tcPr>
          <w:p w14:paraId="04596EC9" w14:textId="1CD160EA" w:rsidR="00D7221E" w:rsidRPr="0043155A" w:rsidRDefault="0043155A"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0"/>
                <w:szCs w:val="20"/>
                <w:rtl/>
                <w:lang w:bidi="ar-OM"/>
              </w:rPr>
            </w:pPr>
            <w:r w:rsidRPr="0043155A">
              <w:rPr>
                <w:rFonts w:ascii="Traditional Arabic" w:hAnsi="Traditional Arabic" w:cs="Traditional Arabic" w:hint="cs"/>
                <w:b/>
                <w:bCs/>
                <w:sz w:val="20"/>
                <w:szCs w:val="20"/>
                <w:rtl/>
                <w:lang w:bidi="ar-OM"/>
              </w:rPr>
              <w:t>14.5</w:t>
            </w:r>
          </w:p>
        </w:tc>
        <w:tc>
          <w:tcPr>
            <w:tcW w:w="379" w:type="pct"/>
            <w:vMerge/>
          </w:tcPr>
          <w:p w14:paraId="75FBBEAD" w14:textId="77777777" w:rsidR="00D7221E" w:rsidRPr="00601F0C" w:rsidRDefault="00D7221E"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55CEF2C0" w14:textId="77777777" w:rsidR="00D7221E" w:rsidRPr="00601F0C" w:rsidRDefault="00D7221E"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7F438BFC" w14:textId="77777777" w:rsidR="00D7221E" w:rsidRPr="00601F0C" w:rsidRDefault="00D7221E"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5D5E3363" w14:textId="77777777" w:rsidR="00D7221E" w:rsidRPr="00601F0C" w:rsidRDefault="00D7221E"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D7221E" w:rsidRPr="00601F0C" w14:paraId="3436A027" w14:textId="77777777" w:rsidTr="00863DD4">
        <w:trPr>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7B01A9C7" w14:textId="77777777" w:rsidR="00D7221E" w:rsidRPr="00601F0C" w:rsidRDefault="00D7221E" w:rsidP="00863DD4">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3</w:t>
            </w:r>
          </w:p>
        </w:tc>
        <w:tc>
          <w:tcPr>
            <w:tcW w:w="1311" w:type="pct"/>
            <w:vMerge w:val="restart"/>
          </w:tcPr>
          <w:p w14:paraId="09DB2392" w14:textId="5C405532" w:rsidR="00D7221E" w:rsidRPr="00C05E09" w:rsidRDefault="008B134C" w:rsidP="00CC4B83">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bidi="ar-KW"/>
              </w:rPr>
            </w:pPr>
            <w:r w:rsidRPr="008B134C">
              <w:rPr>
                <w:rFonts w:ascii="Traditional Arabic" w:hAnsi="Traditional Arabic" w:cs="Traditional Arabic"/>
                <w:b/>
                <w:bCs/>
                <w:sz w:val="22"/>
                <w:szCs w:val="22"/>
                <w:rtl/>
                <w:lang w:bidi="ar-KW"/>
              </w:rPr>
              <w:t>تتم الاستفادة من مقترحات الموظفين لتطوير بيئة العمل.</w:t>
            </w:r>
          </w:p>
        </w:tc>
        <w:tc>
          <w:tcPr>
            <w:tcW w:w="232" w:type="pct"/>
          </w:tcPr>
          <w:p w14:paraId="36F04E37" w14:textId="77777777" w:rsidR="00D7221E" w:rsidRPr="00601F0C" w:rsidRDefault="00D7221E" w:rsidP="00863DD4">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3BF553F8" w14:textId="7E175C0C" w:rsidR="00D7221E" w:rsidRPr="00601F0C" w:rsidRDefault="0043155A"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119</w:t>
            </w:r>
          </w:p>
        </w:tc>
        <w:tc>
          <w:tcPr>
            <w:tcW w:w="386" w:type="pct"/>
          </w:tcPr>
          <w:p w14:paraId="4DA32F94" w14:textId="03C32CDC" w:rsidR="00D7221E" w:rsidRPr="00601F0C" w:rsidRDefault="0043155A"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50</w:t>
            </w:r>
          </w:p>
        </w:tc>
        <w:tc>
          <w:tcPr>
            <w:tcW w:w="384" w:type="pct"/>
          </w:tcPr>
          <w:p w14:paraId="08651C7B" w14:textId="23C5CF19" w:rsidR="00D7221E" w:rsidRPr="00601F0C" w:rsidRDefault="0043155A"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30</w:t>
            </w:r>
          </w:p>
        </w:tc>
        <w:tc>
          <w:tcPr>
            <w:tcW w:w="308" w:type="pct"/>
          </w:tcPr>
          <w:p w14:paraId="2A025AC0" w14:textId="7343E3F2" w:rsidR="00D7221E" w:rsidRPr="00601F0C" w:rsidRDefault="0043155A"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20</w:t>
            </w:r>
          </w:p>
        </w:tc>
        <w:tc>
          <w:tcPr>
            <w:tcW w:w="309" w:type="pct"/>
          </w:tcPr>
          <w:p w14:paraId="376036D7" w14:textId="44D9E357" w:rsidR="00D7221E" w:rsidRPr="00601F0C" w:rsidRDefault="0043155A"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16</w:t>
            </w:r>
          </w:p>
        </w:tc>
        <w:tc>
          <w:tcPr>
            <w:tcW w:w="379" w:type="pct"/>
            <w:vMerge w:val="restart"/>
          </w:tcPr>
          <w:p w14:paraId="0124ADB3" w14:textId="59E7902A" w:rsidR="00D7221E" w:rsidRPr="00601F0C" w:rsidRDefault="007F71E3"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4.00</w:t>
            </w:r>
          </w:p>
        </w:tc>
        <w:tc>
          <w:tcPr>
            <w:tcW w:w="385" w:type="pct"/>
            <w:vMerge w:val="restart"/>
          </w:tcPr>
          <w:p w14:paraId="77286C76" w14:textId="182323C8" w:rsidR="00D7221E" w:rsidRPr="00601F0C" w:rsidRDefault="007F71E3"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0.90</w:t>
            </w:r>
          </w:p>
        </w:tc>
        <w:tc>
          <w:tcPr>
            <w:tcW w:w="308" w:type="pct"/>
            <w:vMerge w:val="restart"/>
          </w:tcPr>
          <w:p w14:paraId="64D5F329" w14:textId="419C0487" w:rsidR="00D7221E" w:rsidRPr="00601F0C" w:rsidRDefault="007F71E3"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vMerge w:val="restart"/>
          </w:tcPr>
          <w:p w14:paraId="7EDE60DB" w14:textId="19668450" w:rsidR="00D7221E" w:rsidRPr="00601F0C" w:rsidRDefault="007F71E3"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w:t>
            </w:r>
          </w:p>
        </w:tc>
      </w:tr>
      <w:tr w:rsidR="00D7221E" w:rsidRPr="00601F0C" w14:paraId="59AEC69E" w14:textId="77777777" w:rsidTr="00863DD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2EAAD5E8" w14:textId="77777777" w:rsidR="00D7221E" w:rsidRPr="00601F0C" w:rsidRDefault="00D7221E" w:rsidP="00863DD4">
            <w:pPr>
              <w:spacing w:after="200"/>
              <w:jc w:val="center"/>
              <w:rPr>
                <w:rFonts w:ascii="Traditional Arabic" w:hAnsi="Traditional Arabic" w:cs="Traditional Arabic"/>
                <w:sz w:val="22"/>
                <w:szCs w:val="22"/>
                <w:rtl/>
                <w:lang w:bidi="ar-OM"/>
              </w:rPr>
            </w:pPr>
          </w:p>
        </w:tc>
        <w:tc>
          <w:tcPr>
            <w:tcW w:w="1311" w:type="pct"/>
            <w:vMerge/>
          </w:tcPr>
          <w:p w14:paraId="6ADCE1AC" w14:textId="77777777" w:rsidR="00D7221E" w:rsidRPr="00601F0C" w:rsidRDefault="00D7221E" w:rsidP="00CC4B83">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36CA6CC2" w14:textId="77777777" w:rsidR="00D7221E" w:rsidRPr="005E4004" w:rsidRDefault="00D7221E" w:rsidP="00863DD4">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b/>
                <w:bCs/>
                <w:sz w:val="22"/>
                <w:szCs w:val="22"/>
                <w:lang w:bidi="ar-OM"/>
              </w:rPr>
              <w:t>%</w:t>
            </w:r>
          </w:p>
        </w:tc>
        <w:tc>
          <w:tcPr>
            <w:tcW w:w="462" w:type="pct"/>
          </w:tcPr>
          <w:p w14:paraId="0EBB3043" w14:textId="73D6CCD6" w:rsidR="00D7221E" w:rsidRPr="00601F0C" w:rsidRDefault="0043155A"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50.6</w:t>
            </w:r>
          </w:p>
        </w:tc>
        <w:tc>
          <w:tcPr>
            <w:tcW w:w="386" w:type="pct"/>
          </w:tcPr>
          <w:p w14:paraId="3E372F64" w14:textId="0CCAA1B6" w:rsidR="00D7221E" w:rsidRPr="00601F0C" w:rsidRDefault="0043155A"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21.3</w:t>
            </w:r>
          </w:p>
        </w:tc>
        <w:tc>
          <w:tcPr>
            <w:tcW w:w="384" w:type="pct"/>
          </w:tcPr>
          <w:p w14:paraId="6621D9E1" w14:textId="22BB8966" w:rsidR="00D7221E" w:rsidRPr="00601F0C" w:rsidRDefault="009E34D6"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12.8</w:t>
            </w:r>
          </w:p>
        </w:tc>
        <w:tc>
          <w:tcPr>
            <w:tcW w:w="308" w:type="pct"/>
          </w:tcPr>
          <w:p w14:paraId="3BB082AD" w14:textId="61A85160" w:rsidR="00D7221E" w:rsidRPr="00601F0C" w:rsidRDefault="009E34D6"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8.5</w:t>
            </w:r>
          </w:p>
        </w:tc>
        <w:tc>
          <w:tcPr>
            <w:tcW w:w="309" w:type="pct"/>
          </w:tcPr>
          <w:p w14:paraId="7D91FCF0" w14:textId="1CC4D71B" w:rsidR="00D7221E" w:rsidRPr="00601F0C" w:rsidRDefault="009E34D6"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6.8</w:t>
            </w:r>
          </w:p>
        </w:tc>
        <w:tc>
          <w:tcPr>
            <w:tcW w:w="379" w:type="pct"/>
            <w:vMerge/>
          </w:tcPr>
          <w:p w14:paraId="64A17813" w14:textId="77777777" w:rsidR="00D7221E" w:rsidRPr="00601F0C" w:rsidRDefault="00D7221E"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21885888" w14:textId="77777777" w:rsidR="00D7221E" w:rsidRPr="00601F0C" w:rsidRDefault="00D7221E"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06B914E7" w14:textId="77777777" w:rsidR="00D7221E" w:rsidRPr="00601F0C" w:rsidRDefault="00D7221E"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05639DF0" w14:textId="77777777" w:rsidR="00D7221E" w:rsidRPr="00601F0C" w:rsidRDefault="00D7221E"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D7221E" w:rsidRPr="00601F0C" w14:paraId="654215EA" w14:textId="77777777" w:rsidTr="00863DD4">
        <w:trPr>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210691B6" w14:textId="77777777" w:rsidR="00D7221E" w:rsidRPr="00601F0C" w:rsidRDefault="00D7221E" w:rsidP="00863DD4">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4</w:t>
            </w:r>
          </w:p>
        </w:tc>
        <w:tc>
          <w:tcPr>
            <w:tcW w:w="1311" w:type="pct"/>
            <w:vMerge w:val="restart"/>
          </w:tcPr>
          <w:p w14:paraId="1410C5B1" w14:textId="5D14959F" w:rsidR="00D7221E" w:rsidRPr="00C05E09" w:rsidRDefault="00CC4B83" w:rsidP="00CC4B83">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bidi="ar-KW"/>
              </w:rPr>
            </w:pPr>
            <w:r w:rsidRPr="00CC4B83">
              <w:rPr>
                <w:rFonts w:ascii="Traditional Arabic" w:hAnsi="Traditional Arabic" w:cs="Traditional Arabic"/>
                <w:b/>
                <w:bCs/>
                <w:sz w:val="22"/>
                <w:szCs w:val="22"/>
                <w:rtl/>
                <w:lang w:bidi="ar-KW"/>
              </w:rPr>
              <w:t>توفر الإدارة الدعم الكافي للعاملين عند مواجهة الصعوبات أثناء تنفيذ الأفكار الجديدة والمبتكرة.</w:t>
            </w:r>
          </w:p>
        </w:tc>
        <w:tc>
          <w:tcPr>
            <w:tcW w:w="232" w:type="pct"/>
          </w:tcPr>
          <w:p w14:paraId="627CD138" w14:textId="77777777" w:rsidR="00D7221E" w:rsidRPr="00601F0C" w:rsidRDefault="00D7221E" w:rsidP="00863DD4">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69733AD7" w14:textId="42894941" w:rsidR="00D7221E" w:rsidRPr="00601F0C" w:rsidRDefault="009E34D6"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40</w:t>
            </w:r>
          </w:p>
        </w:tc>
        <w:tc>
          <w:tcPr>
            <w:tcW w:w="386" w:type="pct"/>
          </w:tcPr>
          <w:p w14:paraId="04A540B9" w14:textId="464D31CD" w:rsidR="00D7221E" w:rsidRPr="00601F0C" w:rsidRDefault="009E34D6"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122</w:t>
            </w:r>
          </w:p>
        </w:tc>
        <w:tc>
          <w:tcPr>
            <w:tcW w:w="384" w:type="pct"/>
          </w:tcPr>
          <w:p w14:paraId="52B09AED" w14:textId="3235DCA8" w:rsidR="00D7221E" w:rsidRPr="00601F0C" w:rsidRDefault="009E34D6"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31</w:t>
            </w:r>
          </w:p>
        </w:tc>
        <w:tc>
          <w:tcPr>
            <w:tcW w:w="308" w:type="pct"/>
          </w:tcPr>
          <w:p w14:paraId="5C3445E5" w14:textId="6D98A936" w:rsidR="00D7221E" w:rsidRPr="00601F0C" w:rsidRDefault="009E34D6"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28</w:t>
            </w:r>
          </w:p>
        </w:tc>
        <w:tc>
          <w:tcPr>
            <w:tcW w:w="309" w:type="pct"/>
          </w:tcPr>
          <w:p w14:paraId="5C6A4D30" w14:textId="69FB8BF7" w:rsidR="00D7221E" w:rsidRPr="00601F0C" w:rsidRDefault="009E34D6"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14</w:t>
            </w:r>
          </w:p>
        </w:tc>
        <w:tc>
          <w:tcPr>
            <w:tcW w:w="379" w:type="pct"/>
            <w:vMerge w:val="restart"/>
          </w:tcPr>
          <w:p w14:paraId="752012F6" w14:textId="6CEA130E" w:rsidR="00D7221E" w:rsidRPr="00601F0C" w:rsidRDefault="00E53AA1"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3.62</w:t>
            </w:r>
          </w:p>
        </w:tc>
        <w:tc>
          <w:tcPr>
            <w:tcW w:w="385" w:type="pct"/>
            <w:vMerge w:val="restart"/>
          </w:tcPr>
          <w:p w14:paraId="6A84501D" w14:textId="2E276BDC" w:rsidR="00D7221E" w:rsidRPr="00601F0C" w:rsidRDefault="00E53AA1"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0.98</w:t>
            </w:r>
          </w:p>
        </w:tc>
        <w:tc>
          <w:tcPr>
            <w:tcW w:w="308" w:type="pct"/>
            <w:vMerge w:val="restart"/>
          </w:tcPr>
          <w:p w14:paraId="71026656" w14:textId="4DBC36D4" w:rsidR="00D7221E" w:rsidRPr="00601F0C" w:rsidRDefault="00E53AA1"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vMerge w:val="restart"/>
          </w:tcPr>
          <w:p w14:paraId="041CF079" w14:textId="489043BF" w:rsidR="00D7221E" w:rsidRPr="00601F0C" w:rsidRDefault="00E53AA1"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w:t>
            </w:r>
          </w:p>
        </w:tc>
      </w:tr>
      <w:tr w:rsidR="00D7221E" w:rsidRPr="00601F0C" w14:paraId="302E7F86" w14:textId="77777777" w:rsidTr="00863DD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334FA88C" w14:textId="77777777" w:rsidR="00D7221E" w:rsidRPr="00601F0C" w:rsidRDefault="00D7221E" w:rsidP="00863DD4">
            <w:pPr>
              <w:spacing w:after="200"/>
              <w:jc w:val="center"/>
              <w:rPr>
                <w:rFonts w:ascii="Traditional Arabic" w:hAnsi="Traditional Arabic" w:cs="Traditional Arabic"/>
                <w:sz w:val="22"/>
                <w:szCs w:val="22"/>
                <w:rtl/>
                <w:lang w:bidi="ar-OM"/>
              </w:rPr>
            </w:pPr>
          </w:p>
        </w:tc>
        <w:tc>
          <w:tcPr>
            <w:tcW w:w="1311" w:type="pct"/>
            <w:vMerge/>
          </w:tcPr>
          <w:p w14:paraId="1201C3FA" w14:textId="77777777" w:rsidR="00D7221E" w:rsidRPr="00601F0C" w:rsidRDefault="00D7221E" w:rsidP="00CC4B83">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68C7FB60" w14:textId="77777777" w:rsidR="00D7221E" w:rsidRPr="00601F0C" w:rsidRDefault="00D7221E" w:rsidP="00863DD4">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5B037C7F" w14:textId="07159D38" w:rsidR="00D7221E" w:rsidRPr="00601F0C" w:rsidRDefault="009E34D6"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17</w:t>
            </w:r>
          </w:p>
        </w:tc>
        <w:tc>
          <w:tcPr>
            <w:tcW w:w="386" w:type="pct"/>
          </w:tcPr>
          <w:p w14:paraId="2FCC002F" w14:textId="08BBE125" w:rsidR="00D7221E" w:rsidRPr="00601F0C" w:rsidRDefault="009E34D6"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51.9</w:t>
            </w:r>
          </w:p>
        </w:tc>
        <w:tc>
          <w:tcPr>
            <w:tcW w:w="384" w:type="pct"/>
          </w:tcPr>
          <w:p w14:paraId="402FE211" w14:textId="1D58C406" w:rsidR="00D7221E" w:rsidRPr="00601F0C" w:rsidRDefault="009E34D6"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13.2</w:t>
            </w:r>
          </w:p>
        </w:tc>
        <w:tc>
          <w:tcPr>
            <w:tcW w:w="308" w:type="pct"/>
          </w:tcPr>
          <w:p w14:paraId="08007B99" w14:textId="3F25D8FD" w:rsidR="00D7221E" w:rsidRPr="009E34D6" w:rsidRDefault="009E34D6"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0"/>
                <w:szCs w:val="20"/>
                <w:rtl/>
                <w:lang w:bidi="ar-OM"/>
              </w:rPr>
            </w:pPr>
            <w:r w:rsidRPr="009E34D6">
              <w:rPr>
                <w:rFonts w:ascii="Traditional Arabic" w:hAnsi="Traditional Arabic" w:cs="Traditional Arabic" w:hint="cs"/>
                <w:b/>
                <w:bCs/>
                <w:sz w:val="20"/>
                <w:szCs w:val="20"/>
                <w:rtl/>
                <w:lang w:bidi="ar-OM"/>
              </w:rPr>
              <w:t>11.9</w:t>
            </w:r>
          </w:p>
        </w:tc>
        <w:tc>
          <w:tcPr>
            <w:tcW w:w="309" w:type="pct"/>
          </w:tcPr>
          <w:p w14:paraId="159252C2" w14:textId="2A02324F" w:rsidR="00D7221E" w:rsidRPr="00601F0C" w:rsidRDefault="009E34D6"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w:t>
            </w:r>
          </w:p>
        </w:tc>
        <w:tc>
          <w:tcPr>
            <w:tcW w:w="379" w:type="pct"/>
            <w:vMerge/>
          </w:tcPr>
          <w:p w14:paraId="297D9C78" w14:textId="77777777" w:rsidR="00D7221E" w:rsidRPr="00601F0C" w:rsidRDefault="00D7221E"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52E85FB7" w14:textId="77777777" w:rsidR="00D7221E" w:rsidRPr="00601F0C" w:rsidRDefault="00D7221E"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37ACCB32" w14:textId="77777777" w:rsidR="00D7221E" w:rsidRPr="00601F0C" w:rsidRDefault="00D7221E"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7AFBFD39" w14:textId="77777777" w:rsidR="00D7221E" w:rsidRPr="00601F0C" w:rsidRDefault="00D7221E"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D7221E" w:rsidRPr="00601F0C" w14:paraId="1E507182" w14:textId="77777777" w:rsidTr="00863DD4">
        <w:trPr>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02DF0F6D" w14:textId="77777777" w:rsidR="00D7221E" w:rsidRPr="00601F0C" w:rsidRDefault="00D7221E" w:rsidP="00863DD4">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5</w:t>
            </w:r>
          </w:p>
        </w:tc>
        <w:tc>
          <w:tcPr>
            <w:tcW w:w="1311" w:type="pct"/>
            <w:vMerge w:val="restart"/>
          </w:tcPr>
          <w:p w14:paraId="425F709C" w14:textId="2EB79D82" w:rsidR="00D7221E" w:rsidRPr="00C05E09" w:rsidRDefault="00CC4B83" w:rsidP="00CC4B83">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bidi="ar-KW"/>
              </w:rPr>
            </w:pPr>
            <w:r w:rsidRPr="00CC4B83">
              <w:rPr>
                <w:rFonts w:ascii="Traditional Arabic" w:hAnsi="Traditional Arabic" w:cs="Traditional Arabic"/>
                <w:b/>
                <w:bCs/>
                <w:sz w:val="22"/>
                <w:szCs w:val="22"/>
                <w:rtl/>
                <w:lang w:bidi="ar-KW"/>
              </w:rPr>
              <w:t>يسود جو من الثقة والاحترام المتبادل بين الإدارة والعاملين.</w:t>
            </w:r>
          </w:p>
        </w:tc>
        <w:tc>
          <w:tcPr>
            <w:tcW w:w="232" w:type="pct"/>
          </w:tcPr>
          <w:p w14:paraId="626FEA5D" w14:textId="77777777" w:rsidR="00D7221E" w:rsidRPr="00601F0C" w:rsidRDefault="00D7221E" w:rsidP="00863DD4">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7A7ECC85" w14:textId="2A3020D4" w:rsidR="00D7221E" w:rsidRPr="00601F0C" w:rsidRDefault="00DD7018"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Pr>
                <w:rFonts w:ascii="Traditional Arabic" w:hAnsi="Traditional Arabic" w:cs="Traditional Arabic" w:hint="cs"/>
                <w:b/>
                <w:bCs/>
                <w:sz w:val="22"/>
                <w:szCs w:val="22"/>
                <w:rtl/>
                <w:lang w:bidi="ar-EG"/>
              </w:rPr>
              <w:t>133</w:t>
            </w:r>
          </w:p>
        </w:tc>
        <w:tc>
          <w:tcPr>
            <w:tcW w:w="386" w:type="pct"/>
          </w:tcPr>
          <w:p w14:paraId="6D79093E" w14:textId="2048F45B" w:rsidR="00D7221E" w:rsidRPr="00601F0C" w:rsidRDefault="00DD7018"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68</w:t>
            </w:r>
          </w:p>
        </w:tc>
        <w:tc>
          <w:tcPr>
            <w:tcW w:w="384" w:type="pct"/>
          </w:tcPr>
          <w:p w14:paraId="57648456" w14:textId="1F2F9C71" w:rsidR="00D7221E" w:rsidRPr="00601F0C" w:rsidRDefault="00DD7018"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20</w:t>
            </w:r>
          </w:p>
        </w:tc>
        <w:tc>
          <w:tcPr>
            <w:tcW w:w="308" w:type="pct"/>
          </w:tcPr>
          <w:p w14:paraId="4635B7F9" w14:textId="009162C3" w:rsidR="00D7221E" w:rsidRPr="00601F0C" w:rsidRDefault="00DD7018"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w:t>
            </w:r>
          </w:p>
        </w:tc>
        <w:tc>
          <w:tcPr>
            <w:tcW w:w="309" w:type="pct"/>
          </w:tcPr>
          <w:p w14:paraId="15DFB868" w14:textId="16E18E5A" w:rsidR="00D7221E" w:rsidRPr="00601F0C" w:rsidRDefault="00DD7018"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10</w:t>
            </w:r>
          </w:p>
        </w:tc>
        <w:tc>
          <w:tcPr>
            <w:tcW w:w="379" w:type="pct"/>
            <w:vMerge w:val="restart"/>
          </w:tcPr>
          <w:p w14:paraId="42B2254E" w14:textId="593F8070" w:rsidR="00D7221E" w:rsidRPr="00601F0C" w:rsidRDefault="00E53AA1"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4.32</w:t>
            </w:r>
          </w:p>
        </w:tc>
        <w:tc>
          <w:tcPr>
            <w:tcW w:w="385" w:type="pct"/>
            <w:vMerge w:val="restart"/>
          </w:tcPr>
          <w:p w14:paraId="474DEBAA" w14:textId="32A2476D" w:rsidR="00D7221E" w:rsidRPr="00601F0C" w:rsidRDefault="00E53AA1" w:rsidP="00863DD4">
            <w:pPr>
              <w:bidi/>
              <w:spacing w:after="20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0.99</w:t>
            </w:r>
          </w:p>
        </w:tc>
        <w:tc>
          <w:tcPr>
            <w:tcW w:w="308" w:type="pct"/>
            <w:vMerge w:val="restart"/>
          </w:tcPr>
          <w:p w14:paraId="1356B9CB" w14:textId="059055D6" w:rsidR="00D7221E" w:rsidRPr="00601F0C" w:rsidRDefault="00E53AA1"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 بشدة</w:t>
            </w:r>
          </w:p>
        </w:tc>
        <w:tc>
          <w:tcPr>
            <w:tcW w:w="228" w:type="pct"/>
            <w:vMerge w:val="restart"/>
          </w:tcPr>
          <w:p w14:paraId="01225CD8" w14:textId="0D39A28D" w:rsidR="00D7221E" w:rsidRPr="00601F0C" w:rsidRDefault="00E53AA1"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w:t>
            </w:r>
          </w:p>
        </w:tc>
      </w:tr>
      <w:tr w:rsidR="00D7221E" w:rsidRPr="00601F0C" w14:paraId="233D5A73" w14:textId="77777777" w:rsidTr="00863DD4">
        <w:trPr>
          <w:cnfStyle w:val="000000100000" w:firstRow="0" w:lastRow="0" w:firstColumn="0" w:lastColumn="0" w:oddVBand="0" w:evenVBand="0" w:oddHBand="1" w:evenHBand="0" w:firstRowFirstColumn="0" w:firstRowLastColumn="0" w:lastRowFirstColumn="0" w:lastRowLastColumn="0"/>
          <w:trHeight w:val="351"/>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0F1F540F" w14:textId="77777777" w:rsidR="00D7221E" w:rsidRPr="00601F0C" w:rsidRDefault="00D7221E" w:rsidP="00863DD4">
            <w:pPr>
              <w:spacing w:after="200"/>
              <w:jc w:val="center"/>
              <w:rPr>
                <w:rFonts w:ascii="Traditional Arabic" w:hAnsi="Traditional Arabic" w:cs="Traditional Arabic"/>
                <w:sz w:val="22"/>
                <w:szCs w:val="22"/>
                <w:rtl/>
                <w:lang w:bidi="ar-OM"/>
              </w:rPr>
            </w:pPr>
          </w:p>
        </w:tc>
        <w:tc>
          <w:tcPr>
            <w:tcW w:w="1311" w:type="pct"/>
            <w:vMerge/>
          </w:tcPr>
          <w:p w14:paraId="3FE87B89" w14:textId="77777777" w:rsidR="00D7221E" w:rsidRPr="00601F0C" w:rsidRDefault="00D7221E" w:rsidP="00863DD4">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54D7FBD1" w14:textId="77777777" w:rsidR="00D7221E" w:rsidRPr="00601F0C" w:rsidRDefault="00D7221E" w:rsidP="00863DD4">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7CE45631" w14:textId="7272FC27" w:rsidR="00D7221E" w:rsidRPr="00601F0C" w:rsidRDefault="00DD7018"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56.6</w:t>
            </w:r>
          </w:p>
        </w:tc>
        <w:tc>
          <w:tcPr>
            <w:tcW w:w="386" w:type="pct"/>
          </w:tcPr>
          <w:p w14:paraId="5ECB8AC3" w14:textId="49BB47FE" w:rsidR="00D7221E" w:rsidRPr="00601F0C" w:rsidRDefault="00DD7018"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28.9</w:t>
            </w:r>
          </w:p>
        </w:tc>
        <w:tc>
          <w:tcPr>
            <w:tcW w:w="384" w:type="pct"/>
          </w:tcPr>
          <w:p w14:paraId="41974982" w14:textId="3D835CD5" w:rsidR="00D7221E" w:rsidRPr="00601F0C" w:rsidRDefault="00DD7018"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8.5</w:t>
            </w:r>
          </w:p>
        </w:tc>
        <w:tc>
          <w:tcPr>
            <w:tcW w:w="308" w:type="pct"/>
          </w:tcPr>
          <w:p w14:paraId="63EBE4EE" w14:textId="1DAF6CD0" w:rsidR="00D7221E" w:rsidRPr="00601F0C" w:rsidRDefault="00DD7018"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1.7</w:t>
            </w:r>
          </w:p>
        </w:tc>
        <w:tc>
          <w:tcPr>
            <w:tcW w:w="309" w:type="pct"/>
          </w:tcPr>
          <w:p w14:paraId="6BBA5D18" w14:textId="188AF30C" w:rsidR="00D7221E" w:rsidRPr="00601F0C" w:rsidRDefault="00DD7018"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4.3</w:t>
            </w:r>
          </w:p>
        </w:tc>
        <w:tc>
          <w:tcPr>
            <w:tcW w:w="379" w:type="pct"/>
            <w:vMerge/>
          </w:tcPr>
          <w:p w14:paraId="67924B5E" w14:textId="77777777" w:rsidR="00D7221E" w:rsidRPr="00601F0C" w:rsidRDefault="00D7221E"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7262337B" w14:textId="77777777" w:rsidR="00D7221E" w:rsidRPr="00601F0C" w:rsidRDefault="00D7221E"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3C5DE9D3" w14:textId="77777777" w:rsidR="00D7221E" w:rsidRPr="00601F0C" w:rsidRDefault="00D7221E"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79E00C1B" w14:textId="77777777" w:rsidR="00D7221E" w:rsidRPr="00601F0C" w:rsidRDefault="00D7221E" w:rsidP="00863DD4">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D7221E" w:rsidRPr="00601F0C" w14:paraId="6A6193FF" w14:textId="77777777" w:rsidTr="00863DD4">
        <w:trPr>
          <w:trHeight w:val="70"/>
          <w:jc w:val="center"/>
        </w:trPr>
        <w:tc>
          <w:tcPr>
            <w:cnfStyle w:val="001000000000" w:firstRow="0" w:lastRow="0" w:firstColumn="1" w:lastColumn="0" w:oddVBand="0" w:evenVBand="0" w:oddHBand="0" w:evenHBand="0" w:firstRowFirstColumn="0" w:firstRowLastColumn="0" w:lastRowFirstColumn="0" w:lastRowLastColumn="0"/>
            <w:tcW w:w="308" w:type="pct"/>
          </w:tcPr>
          <w:p w14:paraId="0B0BA44A" w14:textId="77777777" w:rsidR="00D7221E" w:rsidRPr="008B134C" w:rsidRDefault="00D7221E" w:rsidP="00863DD4">
            <w:pPr>
              <w:spacing w:after="200"/>
              <w:jc w:val="center"/>
              <w:rPr>
                <w:rFonts w:ascii="Traditional Arabic" w:hAnsi="Traditional Arabic" w:cs="Traditional Arabic"/>
                <w:sz w:val="22"/>
                <w:szCs w:val="22"/>
                <w:rtl/>
                <w:lang w:bidi="ar-OM"/>
              </w:rPr>
            </w:pPr>
          </w:p>
        </w:tc>
        <w:tc>
          <w:tcPr>
            <w:tcW w:w="1311" w:type="pct"/>
          </w:tcPr>
          <w:p w14:paraId="58AA6ACC" w14:textId="77777777" w:rsidR="00D7221E" w:rsidRPr="00601F0C" w:rsidRDefault="00D7221E" w:rsidP="00863DD4">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sidRPr="00601F0C">
              <w:rPr>
                <w:rFonts w:ascii="Traditional Arabic" w:hAnsi="Traditional Arabic" w:cs="Traditional Arabic"/>
                <w:b/>
                <w:bCs/>
                <w:sz w:val="22"/>
                <w:szCs w:val="22"/>
                <w:rtl/>
                <w:lang w:bidi="ar-KW"/>
              </w:rPr>
              <w:t>الإجمالي</w:t>
            </w:r>
          </w:p>
        </w:tc>
        <w:tc>
          <w:tcPr>
            <w:tcW w:w="232" w:type="pct"/>
          </w:tcPr>
          <w:p w14:paraId="1CCFEBA1" w14:textId="77777777" w:rsidR="00D7221E" w:rsidRPr="00601F0C" w:rsidRDefault="00D7221E" w:rsidP="00863DD4">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462" w:type="pct"/>
          </w:tcPr>
          <w:p w14:paraId="6F8F38F5" w14:textId="77777777" w:rsidR="00D7221E" w:rsidRPr="00601F0C" w:rsidRDefault="00D7221E"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p>
        </w:tc>
        <w:tc>
          <w:tcPr>
            <w:tcW w:w="386" w:type="pct"/>
          </w:tcPr>
          <w:p w14:paraId="6488F50E" w14:textId="77777777" w:rsidR="00D7221E" w:rsidRPr="00601F0C" w:rsidRDefault="00D7221E"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84" w:type="pct"/>
          </w:tcPr>
          <w:p w14:paraId="752E0335" w14:textId="77777777" w:rsidR="00D7221E" w:rsidRPr="00601F0C" w:rsidRDefault="00D7221E"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tcPr>
          <w:p w14:paraId="013E0264" w14:textId="77777777" w:rsidR="00D7221E" w:rsidRPr="00601F0C" w:rsidRDefault="00D7221E"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09" w:type="pct"/>
          </w:tcPr>
          <w:p w14:paraId="42EE6CCD" w14:textId="77777777" w:rsidR="00D7221E" w:rsidRPr="00601F0C" w:rsidRDefault="00D7221E"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79" w:type="pct"/>
          </w:tcPr>
          <w:p w14:paraId="4FD0D056" w14:textId="0083FC20" w:rsidR="00D7221E" w:rsidRPr="00601F0C" w:rsidRDefault="00793979"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3.89</w:t>
            </w:r>
          </w:p>
        </w:tc>
        <w:tc>
          <w:tcPr>
            <w:tcW w:w="385" w:type="pct"/>
          </w:tcPr>
          <w:p w14:paraId="18D54CB6" w14:textId="0D276FB6" w:rsidR="00D7221E" w:rsidRPr="00601F0C" w:rsidRDefault="00793979"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1.00</w:t>
            </w:r>
          </w:p>
        </w:tc>
        <w:tc>
          <w:tcPr>
            <w:tcW w:w="308" w:type="pct"/>
          </w:tcPr>
          <w:p w14:paraId="49EC90F2" w14:textId="185DE776" w:rsidR="00D7221E" w:rsidRPr="00601F0C" w:rsidRDefault="00793979"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tcPr>
          <w:p w14:paraId="138181E9" w14:textId="77777777" w:rsidR="00D7221E" w:rsidRPr="00601F0C" w:rsidRDefault="00D7221E" w:rsidP="00863DD4">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r>
    </w:tbl>
    <w:p w14:paraId="3C777AFF" w14:textId="77777777" w:rsidR="00D7221E" w:rsidRDefault="00D7221E" w:rsidP="00D7221E">
      <w:pPr>
        <w:tabs>
          <w:tab w:val="left" w:pos="6303"/>
        </w:tabs>
        <w:bidi/>
        <w:spacing w:line="360" w:lineRule="auto"/>
        <w:jc w:val="both"/>
        <w:rPr>
          <w:rFonts w:ascii="Traditional Arabic" w:hAnsi="Traditional Arabic" w:cs="Traditional Arabic"/>
          <w:color w:val="000000"/>
          <w:sz w:val="32"/>
          <w:szCs w:val="32"/>
          <w:rtl/>
          <w:lang w:bidi="ar-EG"/>
        </w:rPr>
      </w:pPr>
      <w:r w:rsidRPr="0021522B">
        <w:rPr>
          <w:rFonts w:ascii="Traditional Arabic" w:hAnsi="Traditional Arabic" w:cs="Traditional Arabic" w:hint="cs"/>
          <w:color w:val="000000"/>
          <w:sz w:val="32"/>
          <w:szCs w:val="32"/>
          <w:rtl/>
          <w:lang w:bidi="ar-EG"/>
        </w:rPr>
        <w:t xml:space="preserve">*المتوسط الحسابي من </w:t>
      </w:r>
      <w:r w:rsidRPr="0021522B">
        <w:rPr>
          <w:rFonts w:ascii="Traditional Arabic" w:hAnsi="Traditional Arabic" w:cs="Traditional Arabic"/>
          <w:color w:val="000000"/>
          <w:sz w:val="32"/>
          <w:szCs w:val="32"/>
          <w:rtl/>
          <w:lang w:bidi="ar-EG"/>
        </w:rPr>
        <w:t>(</w:t>
      </w:r>
      <w:r w:rsidRPr="0021522B">
        <w:rPr>
          <w:rFonts w:ascii="Traditional Arabic" w:hAnsi="Traditional Arabic" w:cs="Traditional Arabic" w:hint="cs"/>
          <w:color w:val="000000"/>
          <w:sz w:val="32"/>
          <w:szCs w:val="32"/>
          <w:rtl/>
          <w:lang w:bidi="ar-EG"/>
        </w:rPr>
        <w:t>5.00)</w:t>
      </w:r>
    </w:p>
    <w:p w14:paraId="4EB66EEA" w14:textId="77777777" w:rsidR="00D7221E" w:rsidRDefault="00D7221E" w:rsidP="00D7221E">
      <w:pPr>
        <w:tabs>
          <w:tab w:val="left" w:pos="6303"/>
        </w:tabs>
        <w:bidi/>
        <w:spacing w:line="360" w:lineRule="auto"/>
        <w:jc w:val="both"/>
        <w:rPr>
          <w:rFonts w:ascii="Traditional Arabic" w:hAnsi="Traditional Arabic" w:cs="Traditional Arabic"/>
          <w:b/>
          <w:bCs/>
          <w:color w:val="000000"/>
          <w:sz w:val="32"/>
          <w:szCs w:val="32"/>
          <w:rtl/>
          <w:lang w:bidi="ar-EG"/>
        </w:rPr>
      </w:pPr>
      <w:r w:rsidRPr="00E751EF">
        <w:rPr>
          <w:rFonts w:ascii="Traditional Arabic" w:hAnsi="Traditional Arabic" w:cs="Traditional Arabic" w:hint="cs"/>
          <w:b/>
          <w:bCs/>
          <w:color w:val="000000"/>
          <w:sz w:val="32"/>
          <w:szCs w:val="32"/>
          <w:rtl/>
          <w:lang w:bidi="ar-EG"/>
        </w:rPr>
        <w:t>باستقراء الجدول السابق يتضح ما يلي:</w:t>
      </w:r>
    </w:p>
    <w:p w14:paraId="47C9DE86" w14:textId="38866404" w:rsidR="00D7221E" w:rsidRDefault="00D7221E" w:rsidP="00FE76DD">
      <w:pPr>
        <w:tabs>
          <w:tab w:val="left" w:pos="6303"/>
        </w:tabs>
        <w:bidi/>
        <w:spacing w:line="360" w:lineRule="auto"/>
        <w:jc w:val="both"/>
        <w:rPr>
          <w:rFonts w:ascii="Traditional Arabic" w:hAnsi="Traditional Arabic" w:cs="Traditional Arabic"/>
          <w:color w:val="000000"/>
          <w:sz w:val="32"/>
          <w:szCs w:val="32"/>
          <w:rtl/>
          <w:lang w:bidi="ar-EG"/>
        </w:rPr>
      </w:pPr>
      <w:r w:rsidRPr="002867EE">
        <w:rPr>
          <w:rFonts w:ascii="Traditional Arabic" w:hAnsi="Traditional Arabic" w:cs="Traditional Arabic" w:hint="cs"/>
          <w:b/>
          <w:bCs/>
          <w:color w:val="000000"/>
          <w:sz w:val="32"/>
          <w:szCs w:val="32"/>
          <w:rtl/>
          <w:lang w:bidi="ar-EG"/>
        </w:rPr>
        <w:t xml:space="preserve">       أولاً: اتفقت عينة الدراسة على</w:t>
      </w:r>
      <w:r>
        <w:rPr>
          <w:rFonts w:ascii="Traditional Arabic" w:hAnsi="Traditional Arabic" w:cs="Traditional Arabic" w:hint="cs"/>
          <w:color w:val="000000"/>
          <w:sz w:val="32"/>
          <w:szCs w:val="32"/>
          <w:rtl/>
          <w:lang w:bidi="ar-EG"/>
        </w:rPr>
        <w:t xml:space="preserve"> </w:t>
      </w:r>
      <w:r w:rsidR="00943EC2">
        <w:rPr>
          <w:rFonts w:ascii="Traditional Arabic" w:hAnsi="Traditional Arabic" w:cs="Traditional Arabic" w:hint="cs"/>
          <w:color w:val="000000"/>
          <w:sz w:val="32"/>
          <w:szCs w:val="32"/>
          <w:rtl/>
          <w:lang w:bidi="ar-EG"/>
        </w:rPr>
        <w:t>ال</w:t>
      </w:r>
      <w:r w:rsidR="00943EC2" w:rsidRPr="00A61751">
        <w:rPr>
          <w:rFonts w:ascii="Traditional Arabic" w:hAnsi="Traditional Arabic" w:cs="Traditional Arabic"/>
          <w:color w:val="000000"/>
          <w:sz w:val="32"/>
          <w:szCs w:val="32"/>
          <w:rtl/>
          <w:lang w:bidi="ar-EG"/>
        </w:rPr>
        <w:t xml:space="preserve">بُعد </w:t>
      </w:r>
      <w:r w:rsidR="00AE6571">
        <w:rPr>
          <w:rFonts w:ascii="Traditional Arabic" w:hAnsi="Traditional Arabic" w:cs="Traditional Arabic" w:hint="cs"/>
          <w:color w:val="000000"/>
          <w:sz w:val="32"/>
          <w:szCs w:val="32"/>
          <w:rtl/>
          <w:lang w:bidi="ar-EG"/>
        </w:rPr>
        <w:t>الثاني</w:t>
      </w:r>
      <w:r>
        <w:rPr>
          <w:rFonts w:ascii="Traditional Arabic" w:hAnsi="Traditional Arabic" w:cs="Traditional Arabic" w:hint="cs"/>
          <w:color w:val="000000"/>
          <w:sz w:val="32"/>
          <w:szCs w:val="32"/>
          <w:rtl/>
          <w:lang w:bidi="ar-EG"/>
        </w:rPr>
        <w:t xml:space="preserve"> من أبعاد بيئة العمل بمستشفى الملك خالد وهو </w:t>
      </w:r>
      <w:r w:rsidR="00943EC2" w:rsidRPr="00A61751">
        <w:rPr>
          <w:rFonts w:ascii="Traditional Arabic" w:hAnsi="Traditional Arabic" w:cs="Traditional Arabic"/>
          <w:color w:val="000000"/>
          <w:sz w:val="32"/>
          <w:szCs w:val="32"/>
          <w:rtl/>
          <w:lang w:bidi="ar-EG"/>
        </w:rPr>
        <w:t xml:space="preserve">بُعد </w:t>
      </w:r>
      <w:r w:rsidR="00AE6571">
        <w:rPr>
          <w:rFonts w:ascii="Traditional Arabic" w:hAnsi="Traditional Arabic" w:cs="Traditional Arabic" w:hint="cs"/>
          <w:color w:val="000000"/>
          <w:sz w:val="32"/>
          <w:szCs w:val="32"/>
          <w:rtl/>
          <w:lang w:bidi="ar-EG"/>
        </w:rPr>
        <w:t>الدعم</w:t>
      </w:r>
      <w:r>
        <w:rPr>
          <w:rFonts w:ascii="Traditional Arabic" w:hAnsi="Traditional Arabic" w:cs="Traditional Arabic" w:hint="cs"/>
          <w:color w:val="000000"/>
          <w:sz w:val="32"/>
          <w:szCs w:val="32"/>
          <w:rtl/>
          <w:lang w:bidi="ar-EG"/>
        </w:rPr>
        <w:t xml:space="preserve"> التنظيمي</w:t>
      </w:r>
      <w:r w:rsidR="00AE6571">
        <w:rPr>
          <w:rFonts w:ascii="Traditional Arabic" w:hAnsi="Traditional Arabic" w:cs="Traditional Arabic" w:hint="cs"/>
          <w:color w:val="000000"/>
          <w:sz w:val="32"/>
          <w:szCs w:val="32"/>
          <w:rtl/>
          <w:lang w:bidi="ar-EG"/>
        </w:rPr>
        <w:t xml:space="preserve"> المدرك</w:t>
      </w:r>
      <w:r w:rsidRPr="0021522B">
        <w:rPr>
          <w:rFonts w:ascii="Traditional Arabic" w:hAnsi="Traditional Arabic" w:cs="Traditional Arabic" w:hint="cs"/>
          <w:color w:val="000000"/>
          <w:sz w:val="32"/>
          <w:szCs w:val="32"/>
          <w:rtl/>
          <w:lang w:bidi="ar-EG"/>
        </w:rPr>
        <w:t>، حيث بلغ متوسط موافقته</w:t>
      </w:r>
      <w:r>
        <w:rPr>
          <w:rFonts w:ascii="Traditional Arabic" w:hAnsi="Traditional Arabic" w:cs="Traditional Arabic" w:hint="cs"/>
          <w:color w:val="000000"/>
          <w:sz w:val="32"/>
          <w:szCs w:val="32"/>
          <w:rtl/>
          <w:lang w:bidi="ar-EG"/>
        </w:rPr>
        <w:t>م</w:t>
      </w:r>
      <w:r w:rsidRPr="0021522B">
        <w:rPr>
          <w:rFonts w:ascii="Traditional Arabic" w:hAnsi="Traditional Arabic" w:cs="Traditional Arabic" w:hint="cs"/>
          <w:color w:val="000000"/>
          <w:sz w:val="32"/>
          <w:szCs w:val="32"/>
          <w:rtl/>
          <w:lang w:bidi="ar-EG"/>
        </w:rPr>
        <w:t xml:space="preserve"> على </w:t>
      </w:r>
      <w:r>
        <w:rPr>
          <w:rFonts w:ascii="Traditional Arabic" w:hAnsi="Traditional Arabic" w:cs="Traditional Arabic" w:hint="cs"/>
          <w:color w:val="000000"/>
          <w:sz w:val="32"/>
          <w:szCs w:val="32"/>
          <w:rtl/>
          <w:lang w:bidi="ar-EG"/>
        </w:rPr>
        <w:t xml:space="preserve">بنود هذا </w:t>
      </w:r>
      <w:r w:rsidR="00943EC2">
        <w:rPr>
          <w:rFonts w:ascii="Traditional Arabic" w:hAnsi="Traditional Arabic" w:cs="Traditional Arabic" w:hint="cs"/>
          <w:color w:val="000000"/>
          <w:sz w:val="32"/>
          <w:szCs w:val="32"/>
          <w:rtl/>
          <w:lang w:bidi="ar-EG"/>
        </w:rPr>
        <w:t>ال</w:t>
      </w:r>
      <w:r w:rsidR="00943EC2" w:rsidRPr="00A61751">
        <w:rPr>
          <w:rFonts w:ascii="Traditional Arabic" w:hAnsi="Traditional Arabic" w:cs="Traditional Arabic"/>
          <w:color w:val="000000"/>
          <w:sz w:val="32"/>
          <w:szCs w:val="32"/>
          <w:rtl/>
          <w:lang w:bidi="ar-EG"/>
        </w:rPr>
        <w:t xml:space="preserve">بُعد </w:t>
      </w:r>
      <w:r w:rsidRPr="0021522B">
        <w:rPr>
          <w:rFonts w:ascii="Traditional Arabic" w:hAnsi="Traditional Arabic" w:cs="Traditional Arabic" w:hint="cs"/>
          <w:color w:val="000000"/>
          <w:sz w:val="32"/>
          <w:szCs w:val="32"/>
          <w:rtl/>
          <w:lang w:bidi="ar-EG"/>
        </w:rPr>
        <w:t>(</w:t>
      </w:r>
      <w:r>
        <w:rPr>
          <w:rFonts w:ascii="Traditional Arabic" w:hAnsi="Traditional Arabic" w:cs="Traditional Arabic" w:hint="cs"/>
          <w:color w:val="000000"/>
          <w:sz w:val="32"/>
          <w:szCs w:val="32"/>
          <w:rtl/>
          <w:lang w:bidi="ar-EG"/>
        </w:rPr>
        <w:t>3.</w:t>
      </w:r>
      <w:r w:rsidR="00FE76DD">
        <w:rPr>
          <w:rFonts w:ascii="Traditional Arabic" w:hAnsi="Traditional Arabic" w:cs="Traditional Arabic" w:hint="cs"/>
          <w:color w:val="000000"/>
          <w:sz w:val="32"/>
          <w:szCs w:val="32"/>
          <w:rtl/>
          <w:lang w:bidi="ar-EG"/>
        </w:rPr>
        <w:t>89</w:t>
      </w:r>
      <w:r w:rsidRPr="0021522B">
        <w:rPr>
          <w:rFonts w:ascii="Traditional Arabic" w:hAnsi="Traditional Arabic" w:cs="Traditional Arabic" w:hint="cs"/>
          <w:color w:val="000000"/>
          <w:sz w:val="32"/>
          <w:szCs w:val="32"/>
          <w:rtl/>
          <w:lang w:bidi="ar-EG"/>
        </w:rPr>
        <w:t xml:space="preserve"> من 5.00) وهو المتوسط الذي يقع في الفئة </w:t>
      </w:r>
      <w:r>
        <w:rPr>
          <w:rFonts w:ascii="Traditional Arabic" w:hAnsi="Traditional Arabic" w:cs="Traditional Arabic" w:hint="cs"/>
          <w:color w:val="000000"/>
          <w:sz w:val="32"/>
          <w:szCs w:val="32"/>
          <w:rtl/>
          <w:lang w:bidi="ar-EG"/>
        </w:rPr>
        <w:t>الرابعة</w:t>
      </w:r>
      <w:r w:rsidRPr="0021522B">
        <w:rPr>
          <w:rFonts w:ascii="Traditional Arabic" w:hAnsi="Traditional Arabic" w:cs="Traditional Arabic" w:hint="cs"/>
          <w:color w:val="000000"/>
          <w:sz w:val="32"/>
          <w:szCs w:val="32"/>
          <w:rtl/>
          <w:lang w:bidi="ar-EG"/>
        </w:rPr>
        <w:t xml:space="preserve"> من فئات المقياس الخماسي من (</w:t>
      </w:r>
      <w:r>
        <w:rPr>
          <w:rFonts w:ascii="Traditional Arabic" w:hAnsi="Traditional Arabic" w:cs="Traditional Arabic" w:hint="cs"/>
          <w:color w:val="000000"/>
          <w:sz w:val="32"/>
          <w:szCs w:val="32"/>
          <w:rtl/>
          <w:lang w:bidi="ar-EG"/>
        </w:rPr>
        <w:t>3.41</w:t>
      </w:r>
      <w:r w:rsidRPr="0021522B">
        <w:rPr>
          <w:rFonts w:ascii="Traditional Arabic" w:hAnsi="Traditional Arabic" w:cs="Traditional Arabic"/>
          <w:color w:val="000000"/>
          <w:sz w:val="32"/>
          <w:szCs w:val="32"/>
          <w:rtl/>
          <w:lang w:bidi="ar-EG"/>
        </w:rPr>
        <w:t>–</w:t>
      </w:r>
      <w:r w:rsidRPr="0021522B">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4.20</w:t>
      </w:r>
      <w:r w:rsidRPr="0021522B">
        <w:rPr>
          <w:rFonts w:ascii="Traditional Arabic" w:hAnsi="Traditional Arabic" w:cs="Traditional Arabic" w:hint="cs"/>
          <w:color w:val="000000"/>
          <w:sz w:val="32"/>
          <w:szCs w:val="32"/>
          <w:rtl/>
          <w:lang w:bidi="ar-EG"/>
        </w:rPr>
        <w:t xml:space="preserve">) والتي تبين أن </w:t>
      </w:r>
      <w:r>
        <w:rPr>
          <w:rFonts w:ascii="Traditional Arabic" w:hAnsi="Traditional Arabic" w:cs="Traditional Arabic" w:hint="cs"/>
          <w:color w:val="000000"/>
          <w:sz w:val="32"/>
          <w:szCs w:val="32"/>
          <w:rtl/>
          <w:lang w:bidi="ar-EG"/>
        </w:rPr>
        <w:t xml:space="preserve">أفراد العينة يوافقون </w:t>
      </w:r>
      <w:r w:rsidRPr="002867EE">
        <w:rPr>
          <w:rFonts w:ascii="Traditional Arabic" w:hAnsi="Traditional Arabic" w:cs="Traditional Arabic"/>
          <w:color w:val="000000"/>
          <w:sz w:val="32"/>
          <w:szCs w:val="32"/>
          <w:rtl/>
          <w:lang w:bidi="ar-EG"/>
        </w:rPr>
        <w:t xml:space="preserve">على أن </w:t>
      </w:r>
      <w:r w:rsidRPr="007574DC">
        <w:rPr>
          <w:rFonts w:ascii="Traditional Arabic" w:hAnsi="Traditional Arabic" w:cs="Traditional Arabic"/>
          <w:color w:val="000000"/>
          <w:sz w:val="32"/>
          <w:szCs w:val="32"/>
          <w:rtl/>
          <w:lang w:bidi="ar-EG"/>
        </w:rPr>
        <w:t xml:space="preserve">بُعد </w:t>
      </w:r>
      <w:r w:rsidR="00FE76DD">
        <w:rPr>
          <w:rFonts w:ascii="Traditional Arabic" w:hAnsi="Traditional Arabic" w:cs="Traditional Arabic" w:hint="cs"/>
          <w:color w:val="000000"/>
          <w:sz w:val="32"/>
          <w:szCs w:val="32"/>
          <w:rtl/>
          <w:lang w:bidi="ar-EG"/>
        </w:rPr>
        <w:t>الدعم التنظيمي المدرك</w:t>
      </w:r>
      <w:r w:rsidRPr="007574DC">
        <w:rPr>
          <w:rFonts w:ascii="Traditional Arabic" w:hAnsi="Traditional Arabic" w:cs="Traditional Arabic"/>
          <w:color w:val="000000"/>
          <w:sz w:val="32"/>
          <w:szCs w:val="32"/>
          <w:rtl/>
          <w:lang w:bidi="ar-EG"/>
        </w:rPr>
        <w:t xml:space="preserve"> في مستشفى الملك خالد متوافر بدرجة مرتفعة</w:t>
      </w:r>
      <w:r w:rsidR="00FE76DD">
        <w:rPr>
          <w:rFonts w:ascii="Traditional Arabic" w:hAnsi="Traditional Arabic" w:cs="Traditional Arabic" w:hint="cs"/>
          <w:color w:val="000000"/>
          <w:sz w:val="32"/>
          <w:szCs w:val="32"/>
          <w:rtl/>
          <w:lang w:bidi="ar-EG"/>
        </w:rPr>
        <w:t>.</w:t>
      </w:r>
    </w:p>
    <w:p w14:paraId="266A9A84" w14:textId="469E2392" w:rsidR="00D7221E" w:rsidRDefault="00D7221E" w:rsidP="00D7221E">
      <w:pPr>
        <w:tabs>
          <w:tab w:val="left" w:pos="6303"/>
        </w:tabs>
        <w:bidi/>
        <w:spacing w:line="360"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 xml:space="preserve">       </w:t>
      </w:r>
      <w:r w:rsidRPr="00752C74">
        <w:rPr>
          <w:rFonts w:ascii="Traditional Arabic" w:hAnsi="Traditional Arabic" w:cs="Traditional Arabic" w:hint="cs"/>
          <w:b/>
          <w:bCs/>
          <w:color w:val="000000"/>
          <w:sz w:val="32"/>
          <w:szCs w:val="32"/>
          <w:rtl/>
          <w:lang w:bidi="ar-EG"/>
        </w:rPr>
        <w:t xml:space="preserve">ثانياً: </w:t>
      </w:r>
      <w:r w:rsidRPr="0084501A">
        <w:rPr>
          <w:rFonts w:ascii="Traditional Arabic" w:hAnsi="Traditional Arabic" w:cs="Traditional Arabic" w:hint="cs"/>
          <w:b/>
          <w:bCs/>
          <w:color w:val="000000"/>
          <w:sz w:val="32"/>
          <w:szCs w:val="32"/>
          <w:rtl/>
          <w:lang w:bidi="ar-EG"/>
        </w:rPr>
        <w:t xml:space="preserve">يتبين من الجدول السابق </w:t>
      </w:r>
      <w:r>
        <w:rPr>
          <w:rFonts w:ascii="Traditional Arabic" w:hAnsi="Traditional Arabic" w:cs="Traditional Arabic" w:hint="cs"/>
          <w:color w:val="000000"/>
          <w:sz w:val="32"/>
          <w:szCs w:val="32"/>
          <w:rtl/>
          <w:lang w:bidi="ar-EG"/>
        </w:rPr>
        <w:t>وجود</w:t>
      </w:r>
      <w:r w:rsidRPr="0021522B">
        <w:rPr>
          <w:rFonts w:ascii="Traditional Arabic" w:hAnsi="Traditional Arabic" w:cs="Traditional Arabic" w:hint="cs"/>
          <w:color w:val="000000"/>
          <w:sz w:val="32"/>
          <w:szCs w:val="32"/>
          <w:rtl/>
          <w:lang w:bidi="ar-EG"/>
        </w:rPr>
        <w:t xml:space="preserve"> تباين في آراء عينة الدراسة </w:t>
      </w:r>
      <w:r>
        <w:rPr>
          <w:rFonts w:ascii="Traditional Arabic" w:hAnsi="Traditional Arabic" w:cs="Traditional Arabic" w:hint="cs"/>
          <w:color w:val="000000"/>
          <w:sz w:val="32"/>
          <w:szCs w:val="32"/>
          <w:rtl/>
          <w:lang w:bidi="ar-EG"/>
        </w:rPr>
        <w:t>حول ع</w:t>
      </w:r>
      <w:r w:rsidRPr="00A61751">
        <w:rPr>
          <w:rFonts w:ascii="Traditional Arabic" w:hAnsi="Traditional Arabic" w:cs="Traditional Arabic"/>
          <w:color w:val="000000"/>
          <w:sz w:val="32"/>
          <w:szCs w:val="32"/>
          <w:rtl/>
          <w:lang w:bidi="ar-EG"/>
        </w:rPr>
        <w:t xml:space="preserve">بارات بُعد </w:t>
      </w:r>
      <w:r w:rsidR="00D34EAF">
        <w:rPr>
          <w:rFonts w:ascii="Traditional Arabic" w:hAnsi="Traditional Arabic" w:cs="Traditional Arabic" w:hint="cs"/>
          <w:color w:val="000000"/>
          <w:sz w:val="32"/>
          <w:szCs w:val="32"/>
          <w:rtl/>
          <w:lang w:bidi="ar-EG"/>
        </w:rPr>
        <w:t>الدعم</w:t>
      </w:r>
      <w:r w:rsidRPr="00A61751">
        <w:rPr>
          <w:rFonts w:ascii="Traditional Arabic" w:hAnsi="Traditional Arabic" w:cs="Traditional Arabic"/>
          <w:color w:val="000000"/>
          <w:sz w:val="32"/>
          <w:szCs w:val="32"/>
          <w:rtl/>
          <w:lang w:bidi="ar-EG"/>
        </w:rPr>
        <w:t xml:space="preserve"> التنظيمي</w:t>
      </w:r>
      <w:r w:rsidR="00D34EAF">
        <w:rPr>
          <w:rFonts w:ascii="Traditional Arabic" w:hAnsi="Traditional Arabic" w:cs="Traditional Arabic" w:hint="cs"/>
          <w:color w:val="000000"/>
          <w:sz w:val="32"/>
          <w:szCs w:val="32"/>
          <w:rtl/>
          <w:lang w:bidi="ar-EG"/>
        </w:rPr>
        <w:t xml:space="preserve"> المدرك</w:t>
      </w:r>
      <w:r w:rsidRPr="00A61751">
        <w:rPr>
          <w:rFonts w:ascii="Traditional Arabic" w:hAnsi="Traditional Arabic" w:cs="Traditional Arabic"/>
          <w:color w:val="000000"/>
          <w:sz w:val="32"/>
          <w:szCs w:val="32"/>
          <w:rtl/>
          <w:lang w:bidi="ar-EG"/>
        </w:rPr>
        <w:t xml:space="preserve"> بمستشفى الملك </w:t>
      </w:r>
      <w:r w:rsidRPr="00A61751">
        <w:rPr>
          <w:rFonts w:ascii="Traditional Arabic" w:hAnsi="Traditional Arabic" w:cs="Traditional Arabic" w:hint="cs"/>
          <w:color w:val="000000"/>
          <w:sz w:val="32"/>
          <w:szCs w:val="32"/>
          <w:rtl/>
          <w:lang w:bidi="ar-EG"/>
        </w:rPr>
        <w:t>خالد</w:t>
      </w:r>
      <w:r>
        <w:rPr>
          <w:rFonts w:ascii="Traditional Arabic" w:hAnsi="Traditional Arabic" w:cs="Traditional Arabic" w:hint="cs"/>
          <w:color w:val="000000"/>
          <w:sz w:val="32"/>
          <w:szCs w:val="32"/>
          <w:rtl/>
          <w:lang w:bidi="ar-EG"/>
        </w:rPr>
        <w:t>؛</w:t>
      </w:r>
      <w:r w:rsidRPr="00A61751">
        <w:rPr>
          <w:rFonts w:ascii="Traditional Arabic" w:hAnsi="Traditional Arabic" w:cs="Traditional Arabic" w:hint="cs"/>
          <w:color w:val="000000"/>
          <w:sz w:val="32"/>
          <w:szCs w:val="32"/>
          <w:rtl/>
          <w:lang w:bidi="ar-EG"/>
        </w:rPr>
        <w:t xml:space="preserve"> </w:t>
      </w:r>
      <w:r w:rsidRPr="0021522B">
        <w:rPr>
          <w:rFonts w:ascii="Traditional Arabic" w:hAnsi="Traditional Arabic" w:cs="Traditional Arabic" w:hint="cs"/>
          <w:color w:val="000000"/>
          <w:sz w:val="32"/>
          <w:szCs w:val="32"/>
          <w:rtl/>
          <w:lang w:bidi="ar-EG"/>
        </w:rPr>
        <w:t>حيث تراوحت متوسطات موافقت</w:t>
      </w:r>
      <w:r>
        <w:rPr>
          <w:rFonts w:ascii="Traditional Arabic" w:hAnsi="Traditional Arabic" w:cs="Traditional Arabic" w:hint="cs"/>
          <w:color w:val="000000"/>
          <w:sz w:val="32"/>
          <w:szCs w:val="32"/>
          <w:rtl/>
          <w:lang w:bidi="ar-EG"/>
        </w:rPr>
        <w:t>هم</w:t>
      </w:r>
      <w:r w:rsidRPr="0021522B">
        <w:rPr>
          <w:rFonts w:ascii="Traditional Arabic" w:hAnsi="Traditional Arabic" w:cs="Traditional Arabic" w:hint="cs"/>
          <w:color w:val="000000"/>
          <w:sz w:val="32"/>
          <w:szCs w:val="32"/>
          <w:rtl/>
          <w:lang w:bidi="ar-EG"/>
        </w:rPr>
        <w:t xml:space="preserve"> على عبارات </w:t>
      </w:r>
      <w:r>
        <w:rPr>
          <w:rFonts w:ascii="Traditional Arabic" w:hAnsi="Traditional Arabic" w:cs="Traditional Arabic" w:hint="cs"/>
          <w:color w:val="000000"/>
          <w:sz w:val="32"/>
          <w:szCs w:val="32"/>
          <w:rtl/>
          <w:lang w:bidi="ar-EG"/>
        </w:rPr>
        <w:t xml:space="preserve">هذا </w:t>
      </w:r>
      <w:r w:rsidR="00943EC2">
        <w:rPr>
          <w:rFonts w:ascii="Traditional Arabic" w:hAnsi="Traditional Arabic" w:cs="Traditional Arabic" w:hint="cs"/>
          <w:color w:val="000000"/>
          <w:sz w:val="32"/>
          <w:szCs w:val="32"/>
          <w:rtl/>
          <w:lang w:bidi="ar-EG"/>
        </w:rPr>
        <w:t>ال</w:t>
      </w:r>
      <w:r w:rsidR="00943EC2" w:rsidRPr="00A61751">
        <w:rPr>
          <w:rFonts w:ascii="Traditional Arabic" w:hAnsi="Traditional Arabic" w:cs="Traditional Arabic"/>
          <w:color w:val="000000"/>
          <w:sz w:val="32"/>
          <w:szCs w:val="32"/>
          <w:rtl/>
          <w:lang w:bidi="ar-EG"/>
        </w:rPr>
        <w:t xml:space="preserve">بُعد </w:t>
      </w:r>
      <w:r w:rsidRPr="0021522B">
        <w:rPr>
          <w:rFonts w:ascii="Traditional Arabic" w:hAnsi="Traditional Arabic" w:cs="Traditional Arabic" w:hint="cs"/>
          <w:color w:val="000000"/>
          <w:sz w:val="32"/>
          <w:szCs w:val="32"/>
          <w:rtl/>
          <w:lang w:bidi="ar-EG"/>
        </w:rPr>
        <w:t xml:space="preserve">ما بين </w:t>
      </w:r>
      <w:r>
        <w:rPr>
          <w:rFonts w:ascii="Traditional Arabic" w:hAnsi="Traditional Arabic" w:cs="Traditional Arabic" w:hint="cs"/>
          <w:color w:val="000000"/>
          <w:sz w:val="32"/>
          <w:szCs w:val="32"/>
          <w:rtl/>
          <w:lang w:bidi="ar-EG"/>
        </w:rPr>
        <w:t>(3.</w:t>
      </w:r>
      <w:r w:rsidR="00D34EAF">
        <w:rPr>
          <w:rFonts w:ascii="Traditional Arabic" w:hAnsi="Traditional Arabic" w:cs="Traditional Arabic" w:hint="cs"/>
          <w:color w:val="000000"/>
          <w:sz w:val="32"/>
          <w:szCs w:val="32"/>
          <w:rtl/>
          <w:lang w:bidi="ar-EG"/>
        </w:rPr>
        <w:t>45</w:t>
      </w:r>
      <w:r>
        <w:rPr>
          <w:rFonts w:ascii="Traditional Arabic" w:hAnsi="Traditional Arabic" w:cs="Traditional Arabic" w:hint="cs"/>
          <w:color w:val="000000"/>
          <w:sz w:val="32"/>
          <w:szCs w:val="32"/>
          <w:rtl/>
          <w:lang w:bidi="ar-EG"/>
        </w:rPr>
        <w:t xml:space="preserve"> </w:t>
      </w:r>
      <w:r>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xml:space="preserve"> 4.</w:t>
      </w:r>
      <w:r w:rsidR="00D34EAF">
        <w:rPr>
          <w:rFonts w:ascii="Traditional Arabic" w:hAnsi="Traditional Arabic" w:cs="Traditional Arabic" w:hint="cs"/>
          <w:color w:val="000000"/>
          <w:sz w:val="32"/>
          <w:szCs w:val="32"/>
          <w:rtl/>
          <w:lang w:bidi="ar-EG"/>
        </w:rPr>
        <w:t>32</w:t>
      </w:r>
      <w:r>
        <w:rPr>
          <w:rFonts w:ascii="Traditional Arabic" w:hAnsi="Traditional Arabic" w:cs="Traditional Arabic" w:hint="cs"/>
          <w:color w:val="000000"/>
          <w:sz w:val="32"/>
          <w:szCs w:val="32"/>
          <w:rtl/>
          <w:lang w:bidi="ar-EG"/>
        </w:rPr>
        <w:t>)</w:t>
      </w:r>
      <w:r w:rsidRPr="0021522B">
        <w:rPr>
          <w:rFonts w:ascii="Traditional Arabic" w:hAnsi="Traditional Arabic" w:cs="Traditional Arabic" w:hint="cs"/>
          <w:color w:val="000000"/>
          <w:sz w:val="32"/>
          <w:szCs w:val="32"/>
          <w:rtl/>
          <w:lang w:bidi="ar-EG"/>
        </w:rPr>
        <w:t xml:space="preserve"> وهي متوسطات تقع في </w:t>
      </w:r>
      <w:r>
        <w:rPr>
          <w:rFonts w:ascii="Traditional Arabic" w:hAnsi="Traditional Arabic" w:cs="Traditional Arabic" w:hint="cs"/>
          <w:color w:val="000000"/>
          <w:sz w:val="32"/>
          <w:szCs w:val="32"/>
          <w:rtl/>
          <w:lang w:bidi="ar-EG"/>
        </w:rPr>
        <w:t>الفئتين</w:t>
      </w:r>
      <w:r w:rsidRPr="0021522B">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الرابعة والخامسة</w:t>
      </w:r>
      <w:r w:rsidRPr="0021522B">
        <w:rPr>
          <w:rFonts w:ascii="Traditional Arabic" w:hAnsi="Traditional Arabic" w:cs="Traditional Arabic" w:hint="cs"/>
          <w:color w:val="000000"/>
          <w:sz w:val="32"/>
          <w:szCs w:val="32"/>
          <w:rtl/>
          <w:lang w:bidi="ar-EG"/>
        </w:rPr>
        <w:t xml:space="preserve">) من فئات المقياس الخماسي والتي توضح أن خيار موافقة أفراد عينة الدراسة على عبارات </w:t>
      </w:r>
      <w:r w:rsidR="00943EC2">
        <w:rPr>
          <w:rFonts w:ascii="Traditional Arabic" w:hAnsi="Traditional Arabic" w:cs="Traditional Arabic" w:hint="cs"/>
          <w:color w:val="000000"/>
          <w:sz w:val="32"/>
          <w:szCs w:val="32"/>
          <w:rtl/>
          <w:lang w:bidi="ar-EG"/>
        </w:rPr>
        <w:t>ال</w:t>
      </w:r>
      <w:r w:rsidR="00943EC2" w:rsidRPr="00A61751">
        <w:rPr>
          <w:rFonts w:ascii="Traditional Arabic" w:hAnsi="Traditional Arabic" w:cs="Traditional Arabic"/>
          <w:color w:val="000000"/>
          <w:sz w:val="32"/>
          <w:szCs w:val="32"/>
          <w:rtl/>
          <w:lang w:bidi="ar-EG"/>
        </w:rPr>
        <w:t xml:space="preserve">بُعد </w:t>
      </w:r>
      <w:r w:rsidR="0097492A">
        <w:rPr>
          <w:rFonts w:ascii="Traditional Arabic" w:hAnsi="Traditional Arabic" w:cs="Traditional Arabic" w:hint="cs"/>
          <w:color w:val="000000"/>
          <w:sz w:val="32"/>
          <w:szCs w:val="32"/>
          <w:rtl/>
          <w:lang w:bidi="ar-EG"/>
        </w:rPr>
        <w:t>الثاني</w:t>
      </w:r>
      <w:r w:rsidRPr="0021522B">
        <w:rPr>
          <w:rFonts w:ascii="Traditional Arabic" w:hAnsi="Traditional Arabic" w:cs="Traditional Arabic" w:hint="cs"/>
          <w:color w:val="000000"/>
          <w:sz w:val="32"/>
          <w:szCs w:val="32"/>
          <w:rtl/>
          <w:lang w:bidi="ar-EG"/>
        </w:rPr>
        <w:t xml:space="preserve"> تشير إلى (أوافق</w:t>
      </w:r>
      <w:r>
        <w:rPr>
          <w:rFonts w:ascii="Traditional Arabic" w:hAnsi="Traditional Arabic" w:cs="Traditional Arabic" w:hint="cs"/>
          <w:color w:val="000000"/>
          <w:sz w:val="32"/>
          <w:szCs w:val="32"/>
          <w:rtl/>
          <w:lang w:bidi="ar-EG"/>
        </w:rPr>
        <w:t>/ أوافق بشدة</w:t>
      </w:r>
      <w:r w:rsidRPr="0021522B">
        <w:rPr>
          <w:rFonts w:ascii="Traditional Arabic" w:hAnsi="Traditional Arabic" w:cs="Traditional Arabic" w:hint="cs"/>
          <w:color w:val="000000"/>
          <w:sz w:val="32"/>
          <w:szCs w:val="32"/>
          <w:rtl/>
          <w:lang w:bidi="ar-EG"/>
        </w:rPr>
        <w:t>).</w:t>
      </w:r>
    </w:p>
    <w:p w14:paraId="70065846" w14:textId="77777777" w:rsidR="0097492A" w:rsidRDefault="0097492A" w:rsidP="0097492A">
      <w:pPr>
        <w:tabs>
          <w:tab w:val="left" w:pos="6303"/>
        </w:tabs>
        <w:bidi/>
        <w:spacing w:line="360" w:lineRule="auto"/>
        <w:jc w:val="both"/>
        <w:rPr>
          <w:rFonts w:ascii="Traditional Arabic" w:hAnsi="Traditional Arabic" w:cs="Traditional Arabic"/>
          <w:color w:val="000000"/>
          <w:sz w:val="32"/>
          <w:szCs w:val="32"/>
          <w:rtl/>
          <w:lang w:bidi="ar-EG"/>
        </w:rPr>
      </w:pPr>
    </w:p>
    <w:p w14:paraId="3AF23C64" w14:textId="77777777" w:rsidR="0097492A" w:rsidRDefault="0097492A" w:rsidP="0097492A">
      <w:pPr>
        <w:tabs>
          <w:tab w:val="left" w:pos="6303"/>
        </w:tabs>
        <w:bidi/>
        <w:spacing w:line="360" w:lineRule="auto"/>
        <w:jc w:val="both"/>
        <w:rPr>
          <w:rFonts w:ascii="Traditional Arabic" w:hAnsi="Traditional Arabic" w:cs="Traditional Arabic"/>
          <w:color w:val="000000"/>
          <w:sz w:val="32"/>
          <w:szCs w:val="32"/>
          <w:rtl/>
          <w:lang w:bidi="ar-EG"/>
        </w:rPr>
      </w:pPr>
    </w:p>
    <w:p w14:paraId="62B679A4" w14:textId="77777777" w:rsidR="00D7221E" w:rsidRPr="0084501A" w:rsidRDefault="00D7221E" w:rsidP="00D7221E">
      <w:pPr>
        <w:tabs>
          <w:tab w:val="left" w:pos="6303"/>
        </w:tabs>
        <w:bidi/>
        <w:spacing w:line="360" w:lineRule="auto"/>
        <w:jc w:val="both"/>
        <w:rPr>
          <w:rFonts w:ascii="Traditional Arabic" w:hAnsi="Traditional Arabic" w:cs="Traditional Arabic"/>
          <w:b/>
          <w:bCs/>
          <w:color w:val="000000"/>
          <w:sz w:val="32"/>
          <w:szCs w:val="32"/>
          <w:rtl/>
          <w:lang w:bidi="ar-EG"/>
        </w:rPr>
      </w:pPr>
      <w:r w:rsidRPr="0084501A">
        <w:rPr>
          <w:rFonts w:ascii="Traditional Arabic" w:hAnsi="Traditional Arabic" w:cs="Traditional Arabic" w:hint="cs"/>
          <w:b/>
          <w:bCs/>
          <w:color w:val="000000"/>
          <w:sz w:val="32"/>
          <w:szCs w:val="32"/>
          <w:rtl/>
          <w:lang w:bidi="ar-EG"/>
        </w:rPr>
        <w:lastRenderedPageBreak/>
        <w:t xml:space="preserve">      ثالثاً: قام الباحث بترتيب هذه العبارات حسب درجة الموافقة عليها كما يلي:</w:t>
      </w:r>
    </w:p>
    <w:p w14:paraId="0D65718E" w14:textId="50649725" w:rsidR="00D7221E" w:rsidRPr="00AD2E60" w:rsidRDefault="00D7221E" w:rsidP="00D7221E">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sidR="00EC3935">
        <w:rPr>
          <w:rFonts w:ascii="Traditional Arabic" w:hAnsi="Traditional Arabic" w:cs="Traditional Arabic" w:hint="cs"/>
          <w:color w:val="000000"/>
          <w:sz w:val="32"/>
          <w:szCs w:val="32"/>
          <w:rtl/>
          <w:lang w:bidi="ar-EG"/>
        </w:rPr>
        <w:t>5</w:t>
      </w:r>
      <w:r w:rsidRPr="00AD2E60">
        <w:rPr>
          <w:rFonts w:ascii="Traditional Arabic" w:hAnsi="Traditional Arabic" w:cs="Traditional Arabic" w:hint="cs"/>
          <w:color w:val="000000"/>
          <w:sz w:val="32"/>
          <w:szCs w:val="32"/>
          <w:rtl/>
          <w:lang w:bidi="ar-EG"/>
        </w:rPr>
        <w:t>) وهي "</w:t>
      </w:r>
      <w:r w:rsidR="00EC3935" w:rsidRPr="00EC3935">
        <w:rPr>
          <w:rFonts w:ascii="Traditional Arabic" w:hAnsi="Traditional Arabic" w:cs="Traditional Arabic"/>
          <w:color w:val="000000"/>
          <w:sz w:val="32"/>
          <w:szCs w:val="32"/>
          <w:rtl/>
          <w:lang w:bidi="ar-EG"/>
        </w:rPr>
        <w:t>يسود جو من الثقة والاحترام المتبادل بين الإدارة والعاملين</w:t>
      </w:r>
      <w:r w:rsidRPr="00874206">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xml:space="preserve">" </w:t>
      </w:r>
      <w:r w:rsidRPr="00AD2E60">
        <w:rPr>
          <w:rFonts w:ascii="Traditional Arabic" w:hAnsi="Traditional Arabic" w:cs="Traditional Arabic" w:hint="cs"/>
          <w:color w:val="000000"/>
          <w:sz w:val="32"/>
          <w:szCs w:val="32"/>
          <w:rtl/>
          <w:lang w:bidi="ar-EG"/>
        </w:rPr>
        <w:t>في المرتبة (الأولى) من حيث الموافقة بمتوسط مقداره (</w:t>
      </w:r>
      <w:r>
        <w:rPr>
          <w:rFonts w:ascii="Traditional Arabic" w:hAnsi="Traditional Arabic" w:cs="Traditional Arabic" w:hint="cs"/>
          <w:color w:val="000000"/>
          <w:sz w:val="32"/>
          <w:szCs w:val="32"/>
          <w:rtl/>
          <w:lang w:bidi="ar-EG"/>
        </w:rPr>
        <w:t>4.</w:t>
      </w:r>
      <w:r w:rsidR="00EC3935">
        <w:rPr>
          <w:rFonts w:ascii="Traditional Arabic" w:hAnsi="Traditional Arabic" w:cs="Traditional Arabic" w:hint="cs"/>
          <w:color w:val="000000"/>
          <w:sz w:val="32"/>
          <w:szCs w:val="32"/>
          <w:rtl/>
          <w:lang w:bidi="ar-EG"/>
        </w:rPr>
        <w:t>32</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07C21A6C" w14:textId="1CCD35C4" w:rsidR="00D7221E" w:rsidRPr="00AD2E60" w:rsidRDefault="00D7221E" w:rsidP="00D7221E">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Pr>
          <w:rFonts w:ascii="Traditional Arabic" w:hAnsi="Traditional Arabic" w:cs="Traditional Arabic" w:hint="cs"/>
          <w:color w:val="000000"/>
          <w:sz w:val="32"/>
          <w:szCs w:val="32"/>
          <w:rtl/>
          <w:lang w:bidi="ar-EG"/>
        </w:rPr>
        <w:t>1</w:t>
      </w:r>
      <w:r w:rsidRPr="00AD2E60">
        <w:rPr>
          <w:rFonts w:ascii="Traditional Arabic" w:hAnsi="Traditional Arabic" w:cs="Traditional Arabic" w:hint="cs"/>
          <w:color w:val="000000"/>
          <w:sz w:val="32"/>
          <w:szCs w:val="32"/>
          <w:rtl/>
          <w:lang w:bidi="ar-EG"/>
        </w:rPr>
        <w:t>) وهي "</w:t>
      </w:r>
      <w:r w:rsidR="00EC3935" w:rsidRPr="00EC3935">
        <w:rPr>
          <w:rFonts w:ascii="Traditional Arabic" w:hAnsi="Traditional Arabic" w:cs="Traditional Arabic"/>
          <w:color w:val="000000"/>
          <w:sz w:val="32"/>
          <w:szCs w:val="32"/>
          <w:rtl/>
          <w:lang w:bidi="ar-EG"/>
        </w:rPr>
        <w:t>تشجع الإدارة العاملين على التفكير بأساليب غير تقليدية</w:t>
      </w:r>
      <w:r w:rsidRPr="00125819">
        <w:rPr>
          <w:rFonts w:ascii="Traditional Arabic" w:hAnsi="Traditional Arabic" w:cs="Traditional Arabic"/>
          <w:color w:val="000000"/>
          <w:sz w:val="32"/>
          <w:szCs w:val="32"/>
          <w:rtl/>
          <w:lang w:bidi="ar-EG"/>
        </w:rPr>
        <w:t>.</w:t>
      </w:r>
      <w:r w:rsidRPr="00AD2E60">
        <w:rPr>
          <w:rFonts w:ascii="Traditional Arabic" w:hAnsi="Traditional Arabic" w:cs="Traditional Arabic" w:hint="cs"/>
          <w:color w:val="000000"/>
          <w:sz w:val="32"/>
          <w:szCs w:val="32"/>
          <w:rtl/>
          <w:lang w:bidi="ar-EG"/>
        </w:rPr>
        <w:t>" في المرتبة (الثانية) من حيث الموافقة بمتوسط مقداره (4.</w:t>
      </w:r>
      <w:r>
        <w:rPr>
          <w:rFonts w:ascii="Traditional Arabic" w:hAnsi="Traditional Arabic" w:cs="Traditional Arabic" w:hint="cs"/>
          <w:color w:val="000000"/>
          <w:sz w:val="32"/>
          <w:szCs w:val="32"/>
          <w:rtl/>
          <w:lang w:bidi="ar-EG"/>
        </w:rPr>
        <w:t>1</w:t>
      </w:r>
      <w:r w:rsidR="00445F0C">
        <w:rPr>
          <w:rFonts w:ascii="Traditional Arabic" w:hAnsi="Traditional Arabic" w:cs="Traditional Arabic" w:hint="cs"/>
          <w:color w:val="000000"/>
          <w:sz w:val="32"/>
          <w:szCs w:val="32"/>
          <w:rtl/>
          <w:lang w:bidi="ar-EG"/>
        </w:rPr>
        <w:t>0</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3C7C5FCD" w14:textId="2AF6D837" w:rsidR="00D7221E" w:rsidRPr="00AD2E60" w:rsidRDefault="00D7221E" w:rsidP="00D7221E">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sidR="00445F0C">
        <w:rPr>
          <w:rFonts w:ascii="Traditional Arabic" w:hAnsi="Traditional Arabic" w:cs="Traditional Arabic" w:hint="cs"/>
          <w:color w:val="000000"/>
          <w:sz w:val="32"/>
          <w:szCs w:val="32"/>
          <w:rtl/>
          <w:lang w:bidi="ar-EG"/>
        </w:rPr>
        <w:t>3</w:t>
      </w:r>
      <w:r w:rsidRPr="00AD2E60">
        <w:rPr>
          <w:rFonts w:ascii="Traditional Arabic" w:hAnsi="Traditional Arabic" w:cs="Traditional Arabic" w:hint="cs"/>
          <w:color w:val="000000"/>
          <w:sz w:val="32"/>
          <w:szCs w:val="32"/>
          <w:rtl/>
          <w:lang w:bidi="ar-EG"/>
        </w:rPr>
        <w:t>) وهي "</w:t>
      </w:r>
      <w:r w:rsidR="00445F0C" w:rsidRPr="00445F0C">
        <w:rPr>
          <w:rFonts w:ascii="Traditional Arabic" w:hAnsi="Traditional Arabic" w:cs="Traditional Arabic"/>
          <w:color w:val="000000"/>
          <w:sz w:val="32"/>
          <w:szCs w:val="32"/>
          <w:rtl/>
          <w:lang w:bidi="ar-EG"/>
        </w:rPr>
        <w:t>تتم الاستفادة من مقترحات الموظفين لتطوير بيئة العمل</w:t>
      </w:r>
      <w:r w:rsidRPr="009A08FB">
        <w:rPr>
          <w:rFonts w:ascii="Traditional Arabic" w:hAnsi="Traditional Arabic" w:cs="Traditional Arabic"/>
          <w:color w:val="000000"/>
          <w:sz w:val="32"/>
          <w:szCs w:val="32"/>
          <w:rtl/>
          <w:lang w:bidi="ar-EG"/>
        </w:rPr>
        <w:t>.</w:t>
      </w:r>
      <w:r w:rsidRPr="00AD2E60">
        <w:rPr>
          <w:rFonts w:ascii="Traditional Arabic" w:hAnsi="Traditional Arabic" w:cs="Traditional Arabic" w:hint="cs"/>
          <w:color w:val="000000"/>
          <w:sz w:val="32"/>
          <w:szCs w:val="32"/>
          <w:rtl/>
          <w:lang w:bidi="ar-EG"/>
        </w:rPr>
        <w:t>" في المرتبة (الثالثة) من حيث الموافقة بمتوسط مقداره (</w:t>
      </w:r>
      <w:r>
        <w:rPr>
          <w:rFonts w:ascii="Traditional Arabic" w:hAnsi="Traditional Arabic" w:cs="Traditional Arabic" w:hint="cs"/>
          <w:color w:val="000000"/>
          <w:sz w:val="32"/>
          <w:szCs w:val="32"/>
          <w:rtl/>
          <w:lang w:bidi="ar-EG"/>
        </w:rPr>
        <w:t>4.</w:t>
      </w:r>
      <w:r w:rsidR="00445F0C">
        <w:rPr>
          <w:rFonts w:ascii="Traditional Arabic" w:hAnsi="Traditional Arabic" w:cs="Traditional Arabic" w:hint="cs"/>
          <w:color w:val="000000"/>
          <w:sz w:val="32"/>
          <w:szCs w:val="32"/>
          <w:rtl/>
          <w:lang w:bidi="ar-EG"/>
        </w:rPr>
        <w:t>00</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0A7408A7" w14:textId="3EBB6396" w:rsidR="00D7221E" w:rsidRPr="00AD2E60" w:rsidRDefault="00D7221E" w:rsidP="00D7221E">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sidR="00656874">
        <w:rPr>
          <w:rFonts w:ascii="Traditional Arabic" w:hAnsi="Traditional Arabic" w:cs="Traditional Arabic" w:hint="cs"/>
          <w:color w:val="000000"/>
          <w:sz w:val="32"/>
          <w:szCs w:val="32"/>
          <w:rtl/>
          <w:lang w:bidi="ar-EG"/>
        </w:rPr>
        <w:t>4</w:t>
      </w:r>
      <w:r w:rsidRPr="00AD2E60">
        <w:rPr>
          <w:rFonts w:ascii="Traditional Arabic" w:hAnsi="Traditional Arabic" w:cs="Traditional Arabic" w:hint="cs"/>
          <w:color w:val="000000"/>
          <w:sz w:val="32"/>
          <w:szCs w:val="32"/>
          <w:rtl/>
          <w:lang w:bidi="ar-EG"/>
        </w:rPr>
        <w:t>) وهي "</w:t>
      </w:r>
      <w:r w:rsidR="00656874" w:rsidRPr="00656874">
        <w:rPr>
          <w:rFonts w:ascii="Traditional Arabic" w:hAnsi="Traditional Arabic" w:cs="Traditional Arabic"/>
          <w:color w:val="000000"/>
          <w:sz w:val="32"/>
          <w:szCs w:val="32"/>
          <w:rtl/>
          <w:lang w:bidi="ar-EG"/>
        </w:rPr>
        <w:t>توفر الإدارة الدعم الكافي للعاملين عند مواجهة الصعوبات أثناء تنفيذ الأفكار الجديدة والمبتكرة</w:t>
      </w:r>
      <w:r w:rsidRPr="009A08FB">
        <w:rPr>
          <w:rFonts w:ascii="Traditional Arabic" w:hAnsi="Traditional Arabic" w:cs="Traditional Arabic"/>
          <w:color w:val="000000"/>
          <w:sz w:val="32"/>
          <w:szCs w:val="32"/>
          <w:rtl/>
          <w:lang w:bidi="ar-EG"/>
        </w:rPr>
        <w:t>.</w:t>
      </w:r>
      <w:r w:rsidRPr="00AD2E60">
        <w:rPr>
          <w:rFonts w:ascii="Traditional Arabic" w:hAnsi="Traditional Arabic" w:cs="Traditional Arabic" w:hint="cs"/>
          <w:color w:val="000000"/>
          <w:sz w:val="32"/>
          <w:szCs w:val="32"/>
          <w:rtl/>
          <w:lang w:bidi="ar-EG"/>
        </w:rPr>
        <w:t>" في المرتبة (الرابعة) من حيث الموافقة بمتوسط مقداره (</w:t>
      </w:r>
      <w:r>
        <w:rPr>
          <w:rFonts w:ascii="Traditional Arabic" w:hAnsi="Traditional Arabic" w:cs="Traditional Arabic" w:hint="cs"/>
          <w:color w:val="000000"/>
          <w:sz w:val="32"/>
          <w:szCs w:val="32"/>
          <w:rtl/>
          <w:lang w:bidi="ar-EG"/>
        </w:rPr>
        <w:t>3.</w:t>
      </w:r>
      <w:r w:rsidR="00656874">
        <w:rPr>
          <w:rFonts w:ascii="Traditional Arabic" w:hAnsi="Traditional Arabic" w:cs="Traditional Arabic" w:hint="cs"/>
          <w:color w:val="000000"/>
          <w:sz w:val="32"/>
          <w:szCs w:val="32"/>
          <w:rtl/>
          <w:lang w:bidi="ar-EG"/>
        </w:rPr>
        <w:t>62</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207CA598" w14:textId="01D65A59" w:rsidR="00D7221E" w:rsidRPr="00AD2E60" w:rsidRDefault="00D7221E" w:rsidP="00D7221E">
      <w:pPr>
        <w:numPr>
          <w:ilvl w:val="0"/>
          <w:numId w:val="7"/>
        </w:numPr>
        <w:bidi/>
        <w:spacing w:line="360" w:lineRule="auto"/>
        <w:contextualSpacing/>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جاءت العبارة رقم (</w:t>
      </w:r>
      <w:r w:rsidR="00B2254B">
        <w:rPr>
          <w:rFonts w:ascii="Traditional Arabic" w:hAnsi="Traditional Arabic" w:cs="Traditional Arabic" w:hint="cs"/>
          <w:color w:val="000000"/>
          <w:sz w:val="32"/>
          <w:szCs w:val="32"/>
          <w:rtl/>
          <w:lang w:bidi="ar-EG"/>
        </w:rPr>
        <w:t>2</w:t>
      </w:r>
      <w:r>
        <w:rPr>
          <w:rFonts w:ascii="Traditional Arabic" w:hAnsi="Traditional Arabic" w:cs="Traditional Arabic" w:hint="cs"/>
          <w:color w:val="000000"/>
          <w:sz w:val="32"/>
          <w:szCs w:val="32"/>
          <w:rtl/>
          <w:lang w:bidi="ar-EG"/>
        </w:rPr>
        <w:t>) وهي "</w:t>
      </w:r>
      <w:r w:rsidR="00B2254B" w:rsidRPr="00B2254B">
        <w:rPr>
          <w:rFonts w:ascii="Traditional Arabic" w:hAnsi="Traditional Arabic" w:cs="Traditional Arabic"/>
          <w:color w:val="000000"/>
          <w:sz w:val="32"/>
          <w:szCs w:val="32"/>
          <w:rtl/>
          <w:lang w:bidi="ar-EG"/>
        </w:rPr>
        <w:t>تقدم الإدارة حوافز مادية ومعنوية للموظفين المبدعين</w:t>
      </w:r>
      <w:r w:rsidRPr="00985B5C">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في المرتبة (الأخيرة) من حيث الموافقة بمتوسط مقداره (3.</w:t>
      </w:r>
      <w:r w:rsidR="0049527D">
        <w:rPr>
          <w:rFonts w:ascii="Traditional Arabic" w:hAnsi="Traditional Arabic" w:cs="Traditional Arabic" w:hint="cs"/>
          <w:color w:val="000000"/>
          <w:sz w:val="32"/>
          <w:szCs w:val="32"/>
          <w:rtl/>
          <w:lang w:bidi="ar-EG"/>
        </w:rPr>
        <w:t>45</w:t>
      </w:r>
      <w:r>
        <w:rPr>
          <w:rFonts w:ascii="Traditional Arabic" w:hAnsi="Traditional Arabic" w:cs="Traditional Arabic" w:hint="cs"/>
          <w:color w:val="000000"/>
          <w:sz w:val="32"/>
          <w:szCs w:val="32"/>
          <w:rtl/>
          <w:lang w:bidi="ar-EG"/>
        </w:rPr>
        <w:t xml:space="preserve"> من 5.00).</w:t>
      </w:r>
    </w:p>
    <w:p w14:paraId="762F5749" w14:textId="06D869DD" w:rsidR="0097492A" w:rsidRPr="00437E0D" w:rsidRDefault="00D7221E" w:rsidP="00467FF8">
      <w:pPr>
        <w:bidi/>
        <w:spacing w:line="360" w:lineRule="auto"/>
        <w:ind w:firstLine="720"/>
        <w:jc w:val="both"/>
        <w:rPr>
          <w:rFonts w:ascii="Traditional Arabic" w:hAnsi="Traditional Arabic" w:cs="Traditional Arabic"/>
          <w:color w:val="000000"/>
          <w:sz w:val="32"/>
          <w:szCs w:val="32"/>
          <w:rtl/>
          <w:lang w:bidi="ar-EG"/>
        </w:rPr>
      </w:pPr>
      <w:r w:rsidRPr="00D362F4">
        <w:rPr>
          <w:rFonts w:ascii="Traditional Arabic" w:eastAsiaTheme="minorHAnsi" w:hAnsi="Traditional Arabic" w:cs="Traditional Arabic" w:hint="cs"/>
          <w:b/>
          <w:bCs/>
          <w:kern w:val="2"/>
          <w:sz w:val="32"/>
          <w:szCs w:val="32"/>
          <w:rtl/>
          <w:lang w:bidi="ar-EG"/>
          <w14:ligatures w14:val="standardContextual"/>
        </w:rPr>
        <w:t>وبالتالي يتبين من النتائج السابقة أن</w:t>
      </w:r>
      <w:r w:rsidRPr="00D362F4">
        <w:rPr>
          <w:rFonts w:ascii="Traditional Arabic" w:eastAsiaTheme="minorHAnsi" w:hAnsi="Traditional Arabic" w:cs="Traditional Arabic" w:hint="cs"/>
          <w:kern w:val="2"/>
          <w:sz w:val="32"/>
          <w:szCs w:val="32"/>
          <w:rtl/>
          <w:lang w:bidi="ar-EG"/>
          <w14:ligatures w14:val="standardContextual"/>
        </w:rPr>
        <w:t xml:space="preserve"> </w:t>
      </w:r>
      <w:r w:rsidRPr="00D362F4">
        <w:rPr>
          <w:rFonts w:ascii="Traditional Arabic" w:eastAsiaTheme="minorHAnsi" w:hAnsi="Traditional Arabic" w:cs="Traditional Arabic"/>
          <w:kern w:val="2"/>
          <w:sz w:val="32"/>
          <w:szCs w:val="32"/>
          <w:rtl/>
          <w:lang w:bidi="ar-EG"/>
          <w14:ligatures w14:val="standardContextual"/>
        </w:rPr>
        <w:t>أفراد عينة الدراسة يرون أن بُعد</w:t>
      </w:r>
      <w:r w:rsidR="007D4FA1" w:rsidRPr="007D4FA1">
        <w:rPr>
          <w:rFonts w:ascii="Traditional Arabic" w:eastAsiaTheme="minorHAnsi" w:hAnsi="Traditional Arabic" w:cs="Traditional Arabic"/>
          <w:kern w:val="2"/>
          <w:sz w:val="32"/>
          <w:szCs w:val="32"/>
          <w:rtl/>
          <w:lang w:bidi="ar-EG"/>
          <w14:ligatures w14:val="standardContextual"/>
        </w:rPr>
        <w:t xml:space="preserve"> الدعم التنظيمي المدرك في مستشفى الملك خالد متوافر بدرجة مرتفعة بوجه عام، ولا سيما فيما يتعلق بسيادة جو من الثقة والاحترام المتبادل بين الإدارة والعاملين، وتشجيع الإدارة على التفكير الإبداعي والاستفادة من مقترحات الموظفين، في حين يظهر أن جانب الحوافز المادية والمعنوية المقدمة للمبدعين ما زال بحاجة إلى مزيد من الاهتمام والتطوير مقارنة ببقية عبارات هذا البعد.</w:t>
      </w:r>
      <w:r w:rsidR="00467FF8">
        <w:rPr>
          <w:rFonts w:ascii="Traditional Arabic" w:hAnsi="Traditional Arabic" w:cs="Traditional Arabic" w:hint="cs"/>
          <w:color w:val="000000"/>
          <w:sz w:val="32"/>
          <w:szCs w:val="32"/>
          <w:rtl/>
          <w:lang w:bidi="ar-EG"/>
        </w:rPr>
        <w:t xml:space="preserve"> </w:t>
      </w:r>
      <w:r w:rsidRPr="00437E0D">
        <w:rPr>
          <w:rFonts w:ascii="Traditional Arabic" w:hAnsi="Traditional Arabic" w:cs="Traditional Arabic" w:hint="cs"/>
          <w:b/>
          <w:bCs/>
          <w:color w:val="000000"/>
          <w:sz w:val="32"/>
          <w:szCs w:val="32"/>
          <w:rtl/>
          <w:lang w:bidi="ar-EG"/>
        </w:rPr>
        <w:t xml:space="preserve">وتتفق هذه النتيجة مع العديد من الدراسات السابقة، </w:t>
      </w:r>
      <w:r w:rsidRPr="00437E0D">
        <w:rPr>
          <w:rFonts w:ascii="Traditional Arabic" w:hAnsi="Traditional Arabic" w:cs="Traditional Arabic"/>
          <w:b/>
          <w:bCs/>
          <w:color w:val="000000"/>
          <w:sz w:val="32"/>
          <w:szCs w:val="32"/>
          <w:rtl/>
          <w:lang w:bidi="ar-EG"/>
        </w:rPr>
        <w:t>مثل دراسة</w:t>
      </w:r>
      <w:r w:rsidRPr="00437E0D">
        <w:rPr>
          <w:rFonts w:ascii="Traditional Arabic" w:hAnsi="Traditional Arabic" w:cs="Traditional Arabic"/>
          <w:color w:val="000000"/>
          <w:sz w:val="32"/>
          <w:szCs w:val="32"/>
          <w:rtl/>
          <w:lang w:bidi="ar-EG"/>
        </w:rPr>
        <w:t xml:space="preserve">: </w:t>
      </w:r>
      <w:r w:rsidR="00437E0D" w:rsidRPr="00437E0D">
        <w:rPr>
          <w:rFonts w:ascii="Traditional Arabic" w:hAnsi="Traditional Arabic" w:cs="Traditional Arabic"/>
          <w:color w:val="000000"/>
          <w:sz w:val="32"/>
          <w:szCs w:val="32"/>
          <w:rtl/>
          <w:lang w:bidi="ar-EG"/>
        </w:rPr>
        <w:t>فتح الله وإبراهيم (2023) التي أكدت أن الدعم التنظيمي المدرك، المتمثل في مساندة الإدارة للعاملين والاستفادة من مقترحاتهم وتقدير جهودهم، يعد من العوامل الرئيسة في تهيئة بيئة عمل إيجابية ومحفزة على الإبداع الإداري، مع الإشارة إلى أن ضعف نظم الحوافز قد يحد من تعظيم أثر هذا الدعم.</w:t>
      </w:r>
    </w:p>
    <w:p w14:paraId="2D8AACC5" w14:textId="396E3274" w:rsidR="008F5AFF" w:rsidRPr="00006D3A" w:rsidRDefault="008F5AFF" w:rsidP="008F5AFF">
      <w:pPr>
        <w:tabs>
          <w:tab w:val="left" w:pos="6303"/>
        </w:tabs>
        <w:bidi/>
        <w:spacing w:line="360" w:lineRule="auto"/>
        <w:jc w:val="both"/>
        <w:rPr>
          <w:rFonts w:ascii="Traditional Arabic" w:hAnsi="Traditional Arabic" w:cs="Traditional Arabic"/>
          <w:b/>
          <w:bCs/>
          <w:color w:val="000000"/>
          <w:sz w:val="32"/>
          <w:szCs w:val="32"/>
          <w:rtl/>
          <w:lang w:bidi="ar-EG"/>
        </w:rPr>
      </w:pPr>
      <w:bookmarkStart w:id="15" w:name="_Hlk217905646"/>
      <w:r w:rsidRPr="00006D3A">
        <w:rPr>
          <w:rFonts w:ascii="Traditional Arabic" w:hAnsi="Traditional Arabic" w:cs="Traditional Arabic" w:hint="cs"/>
          <w:b/>
          <w:bCs/>
          <w:color w:val="000000"/>
          <w:sz w:val="32"/>
          <w:szCs w:val="32"/>
          <w:rtl/>
          <w:lang w:bidi="ar-EG"/>
        </w:rPr>
        <w:lastRenderedPageBreak/>
        <w:t xml:space="preserve">البعد </w:t>
      </w:r>
      <w:r>
        <w:rPr>
          <w:rFonts w:ascii="Traditional Arabic" w:hAnsi="Traditional Arabic" w:cs="Traditional Arabic" w:hint="cs"/>
          <w:b/>
          <w:bCs/>
          <w:color w:val="000000"/>
          <w:sz w:val="32"/>
          <w:szCs w:val="32"/>
          <w:rtl/>
          <w:lang w:bidi="ar-EG"/>
        </w:rPr>
        <w:t>الثالث</w:t>
      </w:r>
      <w:r w:rsidRPr="00006D3A">
        <w:rPr>
          <w:rFonts w:ascii="Traditional Arabic" w:hAnsi="Traditional Arabic" w:cs="Traditional Arabic" w:hint="cs"/>
          <w:b/>
          <w:bCs/>
          <w:color w:val="000000"/>
          <w:sz w:val="32"/>
          <w:szCs w:val="32"/>
          <w:rtl/>
          <w:lang w:bidi="ar-EG"/>
        </w:rPr>
        <w:t xml:space="preserve">: </w:t>
      </w:r>
      <w:r>
        <w:rPr>
          <w:rFonts w:ascii="Traditional Arabic" w:hAnsi="Traditional Arabic" w:cs="Traditional Arabic" w:hint="cs"/>
          <w:b/>
          <w:bCs/>
          <w:color w:val="000000"/>
          <w:sz w:val="32"/>
          <w:szCs w:val="32"/>
          <w:rtl/>
          <w:lang w:bidi="ar-EG"/>
        </w:rPr>
        <w:t>ال</w:t>
      </w:r>
      <w:r w:rsidR="006B2A29">
        <w:rPr>
          <w:rFonts w:ascii="Traditional Arabic" w:hAnsi="Traditional Arabic" w:cs="Traditional Arabic" w:hint="cs"/>
          <w:b/>
          <w:bCs/>
          <w:color w:val="000000"/>
          <w:sz w:val="32"/>
          <w:szCs w:val="32"/>
          <w:rtl/>
          <w:lang w:bidi="ar-EG"/>
        </w:rPr>
        <w:t>تمكين القيادي</w:t>
      </w:r>
      <w:r w:rsidRPr="00006D3A">
        <w:rPr>
          <w:rFonts w:ascii="Traditional Arabic" w:hAnsi="Traditional Arabic" w:cs="Traditional Arabic" w:hint="cs"/>
          <w:b/>
          <w:bCs/>
          <w:color w:val="000000"/>
          <w:sz w:val="32"/>
          <w:szCs w:val="32"/>
          <w:rtl/>
          <w:lang w:bidi="ar-EG"/>
        </w:rPr>
        <w:t>:</w:t>
      </w:r>
    </w:p>
    <w:p w14:paraId="3C12C9B9" w14:textId="0E7448C3" w:rsidR="008F5AFF" w:rsidRDefault="008F5AFF" w:rsidP="008F5AFF">
      <w:pPr>
        <w:tabs>
          <w:tab w:val="left" w:pos="720"/>
          <w:tab w:val="left" w:pos="1427"/>
        </w:tabs>
        <w:bidi/>
        <w:jc w:val="center"/>
        <w:outlineLvl w:val="0"/>
        <w:rPr>
          <w:rFonts w:cs="Traditional Arabic"/>
          <w:bCs/>
          <w:sz w:val="28"/>
          <w:szCs w:val="28"/>
          <w:rtl/>
        </w:rPr>
      </w:pPr>
      <w:r w:rsidRPr="002C1BE1">
        <w:rPr>
          <w:rFonts w:cs="Traditional Arabic" w:hint="cs"/>
          <w:bCs/>
          <w:sz w:val="28"/>
          <w:szCs w:val="28"/>
          <w:rtl/>
        </w:rPr>
        <w:t xml:space="preserve">جدول </w:t>
      </w:r>
      <w:r w:rsidR="00061255">
        <w:rPr>
          <w:rFonts w:cs="Traditional Arabic" w:hint="cs"/>
          <w:bCs/>
          <w:sz w:val="28"/>
          <w:szCs w:val="28"/>
          <w:rtl/>
        </w:rPr>
        <w:t xml:space="preserve">رقم </w:t>
      </w:r>
      <w:r w:rsidRPr="002C1BE1">
        <w:rPr>
          <w:rFonts w:cs="Traditional Arabic" w:hint="cs"/>
          <w:bCs/>
          <w:sz w:val="28"/>
          <w:szCs w:val="28"/>
          <w:rtl/>
        </w:rPr>
        <w:t>(</w:t>
      </w:r>
      <w:r w:rsidR="00061255">
        <w:rPr>
          <w:rFonts w:cs="Traditional Arabic" w:hint="cs"/>
          <w:bCs/>
          <w:sz w:val="28"/>
          <w:szCs w:val="28"/>
          <w:rtl/>
        </w:rPr>
        <w:t>14</w:t>
      </w:r>
      <w:r w:rsidRPr="002C1BE1">
        <w:rPr>
          <w:rFonts w:cs="Traditional Arabic" w:hint="cs"/>
          <w:bCs/>
          <w:sz w:val="28"/>
          <w:szCs w:val="28"/>
          <w:rtl/>
        </w:rPr>
        <w:t>)</w:t>
      </w:r>
      <w:r>
        <w:rPr>
          <w:rFonts w:cs="Traditional Arabic" w:hint="cs"/>
          <w:bCs/>
          <w:sz w:val="28"/>
          <w:szCs w:val="28"/>
          <w:rtl/>
        </w:rPr>
        <w:t xml:space="preserve"> </w:t>
      </w:r>
    </w:p>
    <w:p w14:paraId="37D194FA" w14:textId="6D3D3095" w:rsidR="008F5AFF" w:rsidRPr="002C1BE1" w:rsidRDefault="008F5AFF" w:rsidP="008F5AFF">
      <w:pPr>
        <w:tabs>
          <w:tab w:val="left" w:pos="720"/>
          <w:tab w:val="left" w:pos="1427"/>
        </w:tabs>
        <w:bidi/>
        <w:spacing w:after="240"/>
        <w:jc w:val="center"/>
        <w:outlineLvl w:val="0"/>
        <w:rPr>
          <w:rFonts w:cs="Traditional Arabic"/>
          <w:bCs/>
          <w:sz w:val="28"/>
          <w:szCs w:val="28"/>
          <w:rtl/>
        </w:rPr>
      </w:pPr>
      <w:r w:rsidRPr="002C1BE1">
        <w:rPr>
          <w:rFonts w:cs="Traditional Arabic" w:hint="cs"/>
          <w:bCs/>
          <w:sz w:val="28"/>
          <w:szCs w:val="28"/>
          <w:rtl/>
        </w:rPr>
        <w:t xml:space="preserve">استجابات افراد عينة الدراسة على عبارات </w:t>
      </w:r>
      <w:r>
        <w:rPr>
          <w:rFonts w:cs="Traditional Arabic" w:hint="cs"/>
          <w:bCs/>
          <w:sz w:val="28"/>
          <w:szCs w:val="28"/>
          <w:rtl/>
        </w:rPr>
        <w:t xml:space="preserve">البعد </w:t>
      </w:r>
      <w:r w:rsidR="006B2A29">
        <w:rPr>
          <w:rFonts w:cs="Traditional Arabic" w:hint="cs"/>
          <w:bCs/>
          <w:sz w:val="28"/>
          <w:szCs w:val="28"/>
          <w:rtl/>
        </w:rPr>
        <w:t>الثالث</w:t>
      </w:r>
      <w:r>
        <w:rPr>
          <w:rFonts w:cs="Traditional Arabic" w:hint="cs"/>
          <w:bCs/>
          <w:sz w:val="28"/>
          <w:szCs w:val="28"/>
          <w:rtl/>
        </w:rPr>
        <w:t xml:space="preserve">: </w:t>
      </w:r>
      <w:r w:rsidR="006B2A29">
        <w:rPr>
          <w:rFonts w:cs="Traditional Arabic" w:hint="cs"/>
          <w:bCs/>
          <w:sz w:val="28"/>
          <w:szCs w:val="28"/>
          <w:rtl/>
        </w:rPr>
        <w:t xml:space="preserve">التمكين </w:t>
      </w:r>
      <w:r w:rsidR="003434B1">
        <w:rPr>
          <w:rFonts w:cs="Traditional Arabic" w:hint="cs"/>
          <w:bCs/>
          <w:sz w:val="28"/>
          <w:szCs w:val="28"/>
          <w:rtl/>
        </w:rPr>
        <w:t>القيادي</w:t>
      </w:r>
      <w:r w:rsidRPr="002C1BE1">
        <w:rPr>
          <w:rFonts w:cs="Traditional Arabic" w:hint="cs"/>
          <w:bCs/>
          <w:sz w:val="28"/>
          <w:szCs w:val="28"/>
          <w:rtl/>
        </w:rPr>
        <w:t>، مرتبة تنازلياً حسب المتوسط الحسابي</w:t>
      </w:r>
    </w:p>
    <w:tbl>
      <w:tblPr>
        <w:tblStyle w:val="ListTable4-Accent1"/>
        <w:bidiVisual/>
        <w:tblW w:w="52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2481"/>
        <w:gridCol w:w="439"/>
        <w:gridCol w:w="874"/>
        <w:gridCol w:w="731"/>
        <w:gridCol w:w="727"/>
        <w:gridCol w:w="583"/>
        <w:gridCol w:w="585"/>
        <w:gridCol w:w="717"/>
        <w:gridCol w:w="729"/>
        <w:gridCol w:w="583"/>
        <w:gridCol w:w="432"/>
      </w:tblGrid>
      <w:tr w:rsidR="008F5AFF" w:rsidRPr="00601F0C" w14:paraId="2669AB14" w14:textId="77777777" w:rsidTr="001F521D">
        <w:trPr>
          <w:cnfStyle w:val="100000000000" w:firstRow="1" w:lastRow="0" w:firstColumn="0" w:lastColumn="0" w:oddVBand="0" w:evenVBand="0" w:oddHBand="0" w:evenHBand="0" w:firstRowFirstColumn="0" w:firstRowLastColumn="0" w:lastRowFirstColumn="0" w:lastRowLastColumn="0"/>
          <w:trHeight w:val="736"/>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7E4CFB55" w14:textId="77777777" w:rsidR="008F5AFF" w:rsidRPr="00BA19B2" w:rsidRDefault="008F5AFF" w:rsidP="001F521D">
            <w:pPr>
              <w:spacing w:after="200"/>
              <w:jc w:val="center"/>
              <w:rPr>
                <w:rFonts w:ascii="Traditional Arabic" w:hAnsi="Traditional Arabic" w:cs="Traditional Arabic"/>
                <w:b w:val="0"/>
                <w:bCs w:val="0"/>
                <w:sz w:val="26"/>
                <w:szCs w:val="26"/>
                <w:rtl/>
                <w:lang w:bidi="ar-EG"/>
              </w:rPr>
            </w:pPr>
          </w:p>
          <w:p w14:paraId="6A52D4C7" w14:textId="77777777" w:rsidR="008F5AFF" w:rsidRPr="00BA19B2" w:rsidRDefault="008F5AFF" w:rsidP="001F521D">
            <w:pPr>
              <w:spacing w:after="200"/>
              <w:jc w:val="center"/>
              <w:rPr>
                <w:rFonts w:ascii="Traditional Arabic" w:hAnsi="Traditional Arabic" w:cs="Traditional Arabic"/>
                <w:sz w:val="26"/>
                <w:szCs w:val="26"/>
                <w:lang w:val="en-GB" w:bidi="ar-OM"/>
              </w:rPr>
            </w:pPr>
            <w:r w:rsidRPr="00BA19B2">
              <w:rPr>
                <w:rFonts w:ascii="Traditional Arabic" w:hAnsi="Traditional Arabic" w:cs="Traditional Arabic"/>
                <w:sz w:val="26"/>
                <w:szCs w:val="26"/>
                <w:rtl/>
                <w:lang w:bidi="ar-OM"/>
              </w:rPr>
              <w:t>م</w:t>
            </w:r>
          </w:p>
        </w:tc>
        <w:tc>
          <w:tcPr>
            <w:tcW w:w="1311" w:type="pct"/>
            <w:vMerge w:val="restart"/>
          </w:tcPr>
          <w:p w14:paraId="06B9BB86" w14:textId="77777777" w:rsidR="008F5AFF" w:rsidRPr="00BA19B2" w:rsidRDefault="008F5AFF" w:rsidP="001F521D">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6"/>
                <w:szCs w:val="26"/>
                <w:rtl/>
                <w:lang w:bidi="ar-OM"/>
              </w:rPr>
            </w:pPr>
          </w:p>
          <w:p w14:paraId="1E5BC65E" w14:textId="77777777" w:rsidR="008F5AFF" w:rsidRPr="00BA19B2" w:rsidRDefault="008F5AFF" w:rsidP="001F521D">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lang w:val="en-GB" w:bidi="ar-EG"/>
              </w:rPr>
            </w:pPr>
            <w:r w:rsidRPr="00BA19B2">
              <w:rPr>
                <w:rFonts w:ascii="Traditional Arabic" w:hAnsi="Traditional Arabic" w:cs="Traditional Arabic" w:hint="cs"/>
                <w:sz w:val="26"/>
                <w:szCs w:val="26"/>
                <w:rtl/>
                <w:lang w:val="en-GB" w:bidi="ar-OM"/>
              </w:rPr>
              <w:t>العبارة</w:t>
            </w:r>
          </w:p>
        </w:tc>
        <w:tc>
          <w:tcPr>
            <w:tcW w:w="232" w:type="pct"/>
            <w:vMerge w:val="restart"/>
            <w:textDirection w:val="btLr"/>
          </w:tcPr>
          <w:p w14:paraId="41D5D0F3" w14:textId="77777777" w:rsidR="008F5AFF" w:rsidRPr="00BA19B2" w:rsidRDefault="008F5AFF"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التكرار</w:t>
            </w:r>
          </w:p>
        </w:tc>
        <w:tc>
          <w:tcPr>
            <w:tcW w:w="1849" w:type="pct"/>
            <w:gridSpan w:val="5"/>
          </w:tcPr>
          <w:p w14:paraId="42BDDB16" w14:textId="77777777" w:rsidR="008F5AFF" w:rsidRPr="00BA19B2" w:rsidRDefault="008F5AFF" w:rsidP="001F521D">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lang w:val="en-GB" w:bidi="ar-OM"/>
              </w:rPr>
            </w:pPr>
            <w:r w:rsidRPr="00BA19B2">
              <w:rPr>
                <w:rFonts w:ascii="Traditional Arabic" w:hAnsi="Traditional Arabic" w:cs="Traditional Arabic"/>
                <w:sz w:val="26"/>
                <w:szCs w:val="26"/>
                <w:rtl/>
                <w:lang w:bidi="ar-OM"/>
              </w:rPr>
              <w:t>درجة الموافقة</w:t>
            </w:r>
          </w:p>
        </w:tc>
        <w:tc>
          <w:tcPr>
            <w:tcW w:w="379" w:type="pct"/>
            <w:vMerge w:val="restart"/>
            <w:textDirection w:val="btLr"/>
          </w:tcPr>
          <w:p w14:paraId="088AA88C" w14:textId="77777777" w:rsidR="008F5AFF" w:rsidRPr="00BA19B2" w:rsidRDefault="008F5AFF"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المتوسط الحسابي *</w:t>
            </w:r>
          </w:p>
        </w:tc>
        <w:tc>
          <w:tcPr>
            <w:tcW w:w="385" w:type="pct"/>
            <w:vMerge w:val="restart"/>
            <w:textDirection w:val="btLr"/>
          </w:tcPr>
          <w:p w14:paraId="4A70B643" w14:textId="77777777" w:rsidR="008F5AFF" w:rsidRPr="00BA19B2" w:rsidRDefault="008F5AFF"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الانحراف المعياري</w:t>
            </w:r>
          </w:p>
        </w:tc>
        <w:tc>
          <w:tcPr>
            <w:tcW w:w="308" w:type="pct"/>
            <w:vMerge w:val="restart"/>
            <w:textDirection w:val="btLr"/>
          </w:tcPr>
          <w:p w14:paraId="610CF30B" w14:textId="77777777" w:rsidR="008F5AFF" w:rsidRPr="00BA19B2" w:rsidRDefault="008F5AFF"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درجة الموافقة</w:t>
            </w:r>
          </w:p>
        </w:tc>
        <w:tc>
          <w:tcPr>
            <w:tcW w:w="228" w:type="pct"/>
            <w:vMerge w:val="restart"/>
            <w:textDirection w:val="btLr"/>
          </w:tcPr>
          <w:p w14:paraId="48D4CA82" w14:textId="77777777" w:rsidR="008F5AFF" w:rsidRPr="00BA19B2" w:rsidRDefault="008F5AFF"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الترتيب</w:t>
            </w:r>
          </w:p>
        </w:tc>
      </w:tr>
      <w:tr w:rsidR="008F5AFF" w:rsidRPr="00601F0C" w14:paraId="3189F043" w14:textId="77777777" w:rsidTr="001F521D">
        <w:trPr>
          <w:cnfStyle w:val="000000100000" w:firstRow="0" w:lastRow="0" w:firstColumn="0" w:lastColumn="0" w:oddVBand="0" w:evenVBand="0" w:oddHBand="1" w:evenHBand="0" w:firstRowFirstColumn="0" w:firstRowLastColumn="0" w:lastRowFirstColumn="0" w:lastRowLastColumn="0"/>
          <w:trHeight w:val="1115"/>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3ED4ED8A" w14:textId="77777777" w:rsidR="008F5AFF" w:rsidRPr="00601F0C" w:rsidRDefault="008F5AFF" w:rsidP="001F521D">
            <w:pPr>
              <w:spacing w:after="200"/>
              <w:jc w:val="center"/>
              <w:rPr>
                <w:rFonts w:ascii="Traditional Arabic" w:hAnsi="Traditional Arabic" w:cs="Traditional Arabic"/>
                <w:sz w:val="22"/>
                <w:szCs w:val="22"/>
                <w:rtl/>
                <w:lang w:bidi="ar-OM"/>
              </w:rPr>
            </w:pPr>
          </w:p>
        </w:tc>
        <w:tc>
          <w:tcPr>
            <w:tcW w:w="1311" w:type="pct"/>
            <w:vMerge/>
          </w:tcPr>
          <w:p w14:paraId="09A9A7B8" w14:textId="77777777" w:rsidR="008F5AFF" w:rsidRPr="00601F0C" w:rsidRDefault="008F5AFF"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32" w:type="pct"/>
            <w:vMerge/>
          </w:tcPr>
          <w:p w14:paraId="4C93F67D" w14:textId="77777777" w:rsidR="008F5AFF" w:rsidRPr="00601F0C" w:rsidRDefault="008F5AFF"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462" w:type="pct"/>
            <w:textDirection w:val="btLr"/>
          </w:tcPr>
          <w:p w14:paraId="6363FF89" w14:textId="77777777" w:rsidR="008F5AFF" w:rsidRPr="00BA19B2" w:rsidRDefault="008F5AF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lang w:val="en-GB" w:bidi="ar-OM"/>
              </w:rPr>
            </w:pPr>
            <w:r w:rsidRPr="00BA19B2">
              <w:rPr>
                <w:rFonts w:ascii="Traditional Arabic" w:hAnsi="Traditional Arabic" w:cs="Traditional Arabic"/>
                <w:b/>
                <w:bCs/>
                <w:sz w:val="26"/>
                <w:szCs w:val="26"/>
                <w:rtl/>
                <w:lang w:bidi="ar-OM"/>
              </w:rPr>
              <w:t>أوافق بشدة</w:t>
            </w:r>
          </w:p>
        </w:tc>
        <w:tc>
          <w:tcPr>
            <w:tcW w:w="386" w:type="pct"/>
            <w:textDirection w:val="btLr"/>
          </w:tcPr>
          <w:p w14:paraId="0E4F1AB7" w14:textId="77777777" w:rsidR="008F5AFF" w:rsidRPr="00BA19B2" w:rsidRDefault="008F5AF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أوافق</w:t>
            </w:r>
          </w:p>
        </w:tc>
        <w:tc>
          <w:tcPr>
            <w:tcW w:w="384" w:type="pct"/>
            <w:textDirection w:val="btLr"/>
          </w:tcPr>
          <w:p w14:paraId="0BC0A032" w14:textId="77777777" w:rsidR="008F5AFF" w:rsidRPr="00BA19B2" w:rsidRDefault="008F5AF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محايد</w:t>
            </w:r>
          </w:p>
        </w:tc>
        <w:tc>
          <w:tcPr>
            <w:tcW w:w="308" w:type="pct"/>
            <w:textDirection w:val="btLr"/>
          </w:tcPr>
          <w:p w14:paraId="77CE5D1A" w14:textId="77777777" w:rsidR="008F5AFF" w:rsidRPr="0030695E" w:rsidRDefault="008F5AF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lang w:val="en-GB" w:bidi="ar-OM"/>
              </w:rPr>
            </w:pPr>
            <w:r w:rsidRPr="00BA19B2">
              <w:rPr>
                <w:rFonts w:ascii="Traditional Arabic" w:hAnsi="Traditional Arabic" w:cs="Traditional Arabic"/>
                <w:b/>
                <w:bCs/>
                <w:sz w:val="26"/>
                <w:szCs w:val="26"/>
                <w:rtl/>
                <w:lang w:bidi="ar-OM"/>
              </w:rPr>
              <w:t>لا أوافق</w:t>
            </w:r>
          </w:p>
        </w:tc>
        <w:tc>
          <w:tcPr>
            <w:tcW w:w="309" w:type="pct"/>
            <w:textDirection w:val="btLr"/>
          </w:tcPr>
          <w:p w14:paraId="42D69E77" w14:textId="77777777" w:rsidR="008F5AFF" w:rsidRPr="00BA19B2" w:rsidRDefault="008F5AF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لا أوافق بشدة</w:t>
            </w:r>
          </w:p>
        </w:tc>
        <w:tc>
          <w:tcPr>
            <w:tcW w:w="379" w:type="pct"/>
            <w:vMerge/>
            <w:textDirection w:val="btLr"/>
          </w:tcPr>
          <w:p w14:paraId="3E8A03FC" w14:textId="77777777" w:rsidR="008F5AFF" w:rsidRPr="00601F0C" w:rsidRDefault="008F5AF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extDirection w:val="btLr"/>
          </w:tcPr>
          <w:p w14:paraId="4FC7C2B2" w14:textId="77777777" w:rsidR="008F5AFF" w:rsidRPr="00601F0C" w:rsidRDefault="008F5AF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extDirection w:val="btLr"/>
          </w:tcPr>
          <w:p w14:paraId="3D8512F0" w14:textId="77777777" w:rsidR="008F5AFF" w:rsidRPr="00601F0C" w:rsidRDefault="008F5AF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extDirection w:val="btLr"/>
          </w:tcPr>
          <w:p w14:paraId="353446B9" w14:textId="77777777" w:rsidR="008F5AFF" w:rsidRPr="00601F0C" w:rsidRDefault="008F5AF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8F5AFF" w:rsidRPr="00601F0C" w14:paraId="1F54EED5" w14:textId="77777777" w:rsidTr="001F521D">
        <w:trPr>
          <w:trHeight w:val="397"/>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13D31801" w14:textId="77777777" w:rsidR="008F5AFF" w:rsidRPr="00601F0C" w:rsidRDefault="008F5AFF" w:rsidP="001F521D">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1</w:t>
            </w:r>
          </w:p>
        </w:tc>
        <w:tc>
          <w:tcPr>
            <w:tcW w:w="1311" w:type="pct"/>
            <w:vMerge w:val="restart"/>
          </w:tcPr>
          <w:p w14:paraId="244C93CA" w14:textId="1AF040A6" w:rsidR="008F5AFF" w:rsidRPr="00601F0C" w:rsidRDefault="005A6935" w:rsidP="005A6935">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KW"/>
              </w:rPr>
            </w:pPr>
            <w:r w:rsidRPr="005A6935">
              <w:rPr>
                <w:rFonts w:ascii="Traditional Arabic" w:hAnsi="Traditional Arabic" w:cs="Traditional Arabic"/>
                <w:b/>
                <w:bCs/>
                <w:sz w:val="22"/>
                <w:szCs w:val="22"/>
                <w:rtl/>
                <w:lang w:bidi="ar-KW"/>
              </w:rPr>
              <w:t>يمنح القادة الصلاحيات الكافية للموظفين لاتخاذ القرارات المناسبة في نطاق عملهم.</w:t>
            </w:r>
          </w:p>
        </w:tc>
        <w:tc>
          <w:tcPr>
            <w:tcW w:w="232" w:type="pct"/>
          </w:tcPr>
          <w:p w14:paraId="28CE736B" w14:textId="77777777" w:rsidR="008F5AFF" w:rsidRPr="00601F0C" w:rsidRDefault="008F5AFF"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132E8AD8" w14:textId="4E925C5A" w:rsidR="008F5AFF" w:rsidRPr="002E777F" w:rsidRDefault="00043B4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45</w:t>
            </w:r>
          </w:p>
        </w:tc>
        <w:tc>
          <w:tcPr>
            <w:tcW w:w="386" w:type="pct"/>
          </w:tcPr>
          <w:p w14:paraId="7B913211" w14:textId="771B4C7A" w:rsidR="008F5AFF" w:rsidRPr="00601F0C" w:rsidRDefault="00043B4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141</w:t>
            </w:r>
          </w:p>
        </w:tc>
        <w:tc>
          <w:tcPr>
            <w:tcW w:w="384" w:type="pct"/>
          </w:tcPr>
          <w:p w14:paraId="0C3ABFD3" w14:textId="7845EB2E" w:rsidR="008F5AFF" w:rsidRPr="00601F0C" w:rsidRDefault="00043B4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23</w:t>
            </w:r>
          </w:p>
        </w:tc>
        <w:tc>
          <w:tcPr>
            <w:tcW w:w="308" w:type="pct"/>
          </w:tcPr>
          <w:p w14:paraId="44DDA8B1" w14:textId="48DCABCA" w:rsidR="008F5AFF" w:rsidRPr="00601F0C" w:rsidRDefault="00043B4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Pr>
                <w:rFonts w:ascii="Traditional Arabic" w:hAnsi="Traditional Arabic" w:cs="Traditional Arabic" w:hint="cs"/>
                <w:b/>
                <w:bCs/>
                <w:sz w:val="22"/>
                <w:szCs w:val="22"/>
                <w:rtl/>
                <w:lang w:bidi="ar-EG"/>
              </w:rPr>
              <w:t>16</w:t>
            </w:r>
          </w:p>
        </w:tc>
        <w:tc>
          <w:tcPr>
            <w:tcW w:w="309" w:type="pct"/>
          </w:tcPr>
          <w:p w14:paraId="069D5A22" w14:textId="2D0ACBF2" w:rsidR="008F5AFF" w:rsidRPr="00601F0C" w:rsidRDefault="00EC10D7"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Pr>
                <w:rFonts w:ascii="Traditional Arabic" w:hAnsi="Traditional Arabic" w:cs="Traditional Arabic" w:hint="cs"/>
                <w:b/>
                <w:bCs/>
                <w:sz w:val="22"/>
                <w:szCs w:val="22"/>
                <w:rtl/>
                <w:lang w:bidi="ar-EG"/>
              </w:rPr>
              <w:t>10</w:t>
            </w:r>
          </w:p>
        </w:tc>
        <w:tc>
          <w:tcPr>
            <w:tcW w:w="379" w:type="pct"/>
            <w:vMerge w:val="restart"/>
          </w:tcPr>
          <w:p w14:paraId="5D9776EF" w14:textId="2C0E17B9" w:rsidR="008F5AFF" w:rsidRPr="001C744C" w:rsidRDefault="0034756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val="en-GB" w:bidi="ar-EG"/>
              </w:rPr>
            </w:pPr>
            <w:r>
              <w:rPr>
                <w:rFonts w:ascii="Traditional Arabic" w:hAnsi="Traditional Arabic" w:cs="Traditional Arabic" w:hint="cs"/>
                <w:b/>
                <w:bCs/>
                <w:sz w:val="22"/>
                <w:szCs w:val="22"/>
                <w:rtl/>
                <w:lang w:val="en-GB" w:bidi="ar-EG"/>
              </w:rPr>
              <w:t>3.83</w:t>
            </w:r>
          </w:p>
        </w:tc>
        <w:tc>
          <w:tcPr>
            <w:tcW w:w="385" w:type="pct"/>
            <w:vMerge w:val="restart"/>
          </w:tcPr>
          <w:p w14:paraId="16BA8B97" w14:textId="7EDE74D6" w:rsidR="008F5AFF" w:rsidRPr="00601F0C" w:rsidRDefault="0034756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0.96</w:t>
            </w:r>
          </w:p>
        </w:tc>
        <w:tc>
          <w:tcPr>
            <w:tcW w:w="308" w:type="pct"/>
            <w:vMerge w:val="restart"/>
          </w:tcPr>
          <w:p w14:paraId="0D89CE64" w14:textId="53723CF5" w:rsidR="008F5AFF" w:rsidRPr="00601F0C" w:rsidRDefault="00347561" w:rsidP="001F521D">
            <w:pPr>
              <w:bidi/>
              <w:spacing w:after="20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vMerge w:val="restart"/>
          </w:tcPr>
          <w:p w14:paraId="7ABF7E15" w14:textId="6099586C" w:rsidR="008F5AFF" w:rsidRPr="00601F0C" w:rsidRDefault="0034756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w:t>
            </w:r>
          </w:p>
        </w:tc>
      </w:tr>
      <w:tr w:rsidR="008F5AFF" w:rsidRPr="00601F0C" w14:paraId="309A480B" w14:textId="77777777" w:rsidTr="001F521D">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185B16F5" w14:textId="77777777" w:rsidR="008F5AFF" w:rsidRPr="00601F0C" w:rsidRDefault="008F5AFF" w:rsidP="001F521D">
            <w:pPr>
              <w:spacing w:after="200"/>
              <w:jc w:val="center"/>
              <w:rPr>
                <w:rFonts w:ascii="Traditional Arabic" w:hAnsi="Traditional Arabic" w:cs="Traditional Arabic"/>
                <w:sz w:val="22"/>
                <w:szCs w:val="22"/>
                <w:rtl/>
                <w:lang w:bidi="ar-OM"/>
              </w:rPr>
            </w:pPr>
          </w:p>
        </w:tc>
        <w:tc>
          <w:tcPr>
            <w:tcW w:w="1311" w:type="pct"/>
            <w:vMerge/>
          </w:tcPr>
          <w:p w14:paraId="798C639B" w14:textId="77777777" w:rsidR="008F5AFF" w:rsidRPr="00601F0C" w:rsidRDefault="008F5AFF" w:rsidP="005A6935">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19D630C4" w14:textId="77777777" w:rsidR="008F5AFF" w:rsidRPr="00601F0C" w:rsidRDefault="008F5AFF"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491981A1" w14:textId="202B8953" w:rsidR="008F5AFF" w:rsidRPr="00545066" w:rsidRDefault="00043B4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lang w:val="en-GB" w:bidi="ar-OM"/>
              </w:rPr>
            </w:pPr>
            <w:r>
              <w:rPr>
                <w:rFonts w:ascii="Traditional Arabic" w:hAnsi="Traditional Arabic" w:cs="Traditional Arabic" w:hint="cs"/>
                <w:b/>
                <w:bCs/>
                <w:sz w:val="22"/>
                <w:szCs w:val="22"/>
                <w:rtl/>
                <w:lang w:val="en-GB" w:bidi="ar-OM"/>
              </w:rPr>
              <w:t>19.1</w:t>
            </w:r>
          </w:p>
        </w:tc>
        <w:tc>
          <w:tcPr>
            <w:tcW w:w="386" w:type="pct"/>
          </w:tcPr>
          <w:p w14:paraId="728EE0B1" w14:textId="4D6FE747" w:rsidR="008F5AFF" w:rsidRPr="00601F0C" w:rsidRDefault="00043B4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60</w:t>
            </w:r>
          </w:p>
        </w:tc>
        <w:tc>
          <w:tcPr>
            <w:tcW w:w="384" w:type="pct"/>
          </w:tcPr>
          <w:p w14:paraId="6E4ED305" w14:textId="6074D503" w:rsidR="008F5AFF" w:rsidRPr="00601F0C" w:rsidRDefault="00043B4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9.8</w:t>
            </w:r>
          </w:p>
        </w:tc>
        <w:tc>
          <w:tcPr>
            <w:tcW w:w="308" w:type="pct"/>
          </w:tcPr>
          <w:p w14:paraId="6102563C" w14:textId="55689076" w:rsidR="008F5AFF" w:rsidRPr="003F012F" w:rsidRDefault="00043B4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3F012F">
              <w:rPr>
                <w:rFonts w:ascii="Traditional Arabic" w:hAnsi="Traditional Arabic" w:cs="Traditional Arabic" w:hint="cs"/>
                <w:b/>
                <w:bCs/>
                <w:sz w:val="22"/>
                <w:szCs w:val="22"/>
                <w:rtl/>
                <w:lang w:bidi="ar-OM"/>
              </w:rPr>
              <w:t>6.8</w:t>
            </w:r>
          </w:p>
        </w:tc>
        <w:tc>
          <w:tcPr>
            <w:tcW w:w="309" w:type="pct"/>
          </w:tcPr>
          <w:p w14:paraId="31B31989" w14:textId="27697153" w:rsidR="008F5AFF" w:rsidRPr="00043B4F" w:rsidRDefault="00EC10D7"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0"/>
                <w:szCs w:val="20"/>
                <w:rtl/>
                <w:lang w:bidi="ar-OM"/>
              </w:rPr>
            </w:pPr>
            <w:r>
              <w:rPr>
                <w:rFonts w:ascii="Traditional Arabic" w:hAnsi="Traditional Arabic" w:cs="Traditional Arabic" w:hint="cs"/>
                <w:b/>
                <w:bCs/>
                <w:sz w:val="20"/>
                <w:szCs w:val="20"/>
                <w:rtl/>
                <w:lang w:bidi="ar-OM"/>
              </w:rPr>
              <w:t>4.3</w:t>
            </w:r>
          </w:p>
        </w:tc>
        <w:tc>
          <w:tcPr>
            <w:tcW w:w="379" w:type="pct"/>
            <w:vMerge/>
          </w:tcPr>
          <w:p w14:paraId="3EE7592A" w14:textId="77777777" w:rsidR="008F5AFF" w:rsidRPr="00601F0C" w:rsidRDefault="008F5AF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4C54632B" w14:textId="77777777" w:rsidR="008F5AFF" w:rsidRPr="00601F0C" w:rsidRDefault="008F5AF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5C6D4A54" w14:textId="77777777" w:rsidR="008F5AFF" w:rsidRPr="00601F0C" w:rsidRDefault="008F5AF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67C94CF5" w14:textId="77777777" w:rsidR="008F5AFF" w:rsidRPr="00601F0C" w:rsidRDefault="008F5AF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8F5AFF" w:rsidRPr="00601F0C" w14:paraId="74F2628E" w14:textId="77777777" w:rsidTr="001F521D">
        <w:trPr>
          <w:trHeight w:val="481"/>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29CA9D32" w14:textId="77777777" w:rsidR="008F5AFF" w:rsidRPr="00601F0C" w:rsidRDefault="008F5AFF" w:rsidP="001F521D">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2</w:t>
            </w:r>
          </w:p>
        </w:tc>
        <w:tc>
          <w:tcPr>
            <w:tcW w:w="1311" w:type="pct"/>
            <w:vMerge w:val="restart"/>
          </w:tcPr>
          <w:p w14:paraId="5CFD60C7" w14:textId="729605AB" w:rsidR="008F5AFF" w:rsidRPr="00601F0C" w:rsidRDefault="005A6935" w:rsidP="005A6935">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KW"/>
              </w:rPr>
            </w:pPr>
            <w:r w:rsidRPr="005A6935">
              <w:rPr>
                <w:rFonts w:ascii="Traditional Arabic" w:hAnsi="Traditional Arabic" w:cs="Traditional Arabic"/>
                <w:b/>
                <w:bCs/>
                <w:sz w:val="22"/>
                <w:szCs w:val="22"/>
                <w:rtl/>
                <w:lang w:bidi="ar-KW"/>
              </w:rPr>
              <w:t>يدعم القادة الابتكار والمبادرات الفردية داخل فرق العمل.</w:t>
            </w:r>
          </w:p>
        </w:tc>
        <w:tc>
          <w:tcPr>
            <w:tcW w:w="232" w:type="pct"/>
          </w:tcPr>
          <w:p w14:paraId="7F76956B" w14:textId="77777777" w:rsidR="008F5AFF" w:rsidRPr="00601F0C" w:rsidRDefault="008F5AFF"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034F35FE" w14:textId="0A169813" w:rsidR="008F5AFF" w:rsidRPr="003F012F" w:rsidRDefault="003F012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3F012F">
              <w:rPr>
                <w:rFonts w:ascii="Traditional Arabic" w:hAnsi="Traditional Arabic" w:cs="Traditional Arabic" w:hint="cs"/>
                <w:b/>
                <w:bCs/>
                <w:sz w:val="22"/>
                <w:szCs w:val="22"/>
                <w:rtl/>
                <w:lang w:bidi="ar-OM"/>
              </w:rPr>
              <w:t>116</w:t>
            </w:r>
          </w:p>
        </w:tc>
        <w:tc>
          <w:tcPr>
            <w:tcW w:w="386" w:type="pct"/>
          </w:tcPr>
          <w:p w14:paraId="10D6F82A" w14:textId="41D1BFA6" w:rsidR="008F5AFF" w:rsidRPr="003F012F" w:rsidRDefault="003F012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3F012F">
              <w:rPr>
                <w:rFonts w:ascii="Traditional Arabic" w:hAnsi="Traditional Arabic" w:cs="Traditional Arabic" w:hint="cs"/>
                <w:b/>
                <w:bCs/>
                <w:sz w:val="22"/>
                <w:szCs w:val="22"/>
                <w:rtl/>
                <w:lang w:bidi="ar-OM"/>
              </w:rPr>
              <w:t>57</w:t>
            </w:r>
          </w:p>
        </w:tc>
        <w:tc>
          <w:tcPr>
            <w:tcW w:w="384" w:type="pct"/>
          </w:tcPr>
          <w:p w14:paraId="21FB2127" w14:textId="1BE0D16C" w:rsidR="008F5AFF" w:rsidRPr="003F012F" w:rsidRDefault="003F012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3F012F">
              <w:rPr>
                <w:rFonts w:ascii="Traditional Arabic" w:hAnsi="Traditional Arabic" w:cs="Traditional Arabic" w:hint="cs"/>
                <w:b/>
                <w:bCs/>
                <w:sz w:val="22"/>
                <w:szCs w:val="22"/>
                <w:rtl/>
                <w:lang w:bidi="ar-OM"/>
              </w:rPr>
              <w:t>36</w:t>
            </w:r>
          </w:p>
        </w:tc>
        <w:tc>
          <w:tcPr>
            <w:tcW w:w="308" w:type="pct"/>
          </w:tcPr>
          <w:p w14:paraId="3A33A0FF" w14:textId="0F9DD5C5" w:rsidR="008F5AFF" w:rsidRPr="003F012F" w:rsidRDefault="003F012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3F012F">
              <w:rPr>
                <w:rFonts w:ascii="Traditional Arabic" w:hAnsi="Traditional Arabic" w:cs="Traditional Arabic" w:hint="cs"/>
                <w:b/>
                <w:bCs/>
                <w:sz w:val="22"/>
                <w:szCs w:val="22"/>
                <w:rtl/>
                <w:lang w:bidi="ar-OM"/>
              </w:rPr>
              <w:t>18</w:t>
            </w:r>
          </w:p>
        </w:tc>
        <w:tc>
          <w:tcPr>
            <w:tcW w:w="309" w:type="pct"/>
          </w:tcPr>
          <w:p w14:paraId="69B42995" w14:textId="351E97F2" w:rsidR="008F5AFF" w:rsidRPr="003F012F" w:rsidRDefault="003F012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3F012F">
              <w:rPr>
                <w:rFonts w:ascii="Traditional Arabic" w:hAnsi="Traditional Arabic" w:cs="Traditional Arabic" w:hint="cs"/>
                <w:b/>
                <w:bCs/>
                <w:sz w:val="22"/>
                <w:szCs w:val="22"/>
                <w:rtl/>
                <w:lang w:bidi="ar-OM"/>
              </w:rPr>
              <w:t>8</w:t>
            </w:r>
          </w:p>
        </w:tc>
        <w:tc>
          <w:tcPr>
            <w:tcW w:w="379" w:type="pct"/>
            <w:vMerge w:val="restart"/>
          </w:tcPr>
          <w:p w14:paraId="3FAC15E4" w14:textId="71D82016" w:rsidR="008F5AFF" w:rsidRPr="00601F0C" w:rsidRDefault="0034756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4.09</w:t>
            </w:r>
          </w:p>
        </w:tc>
        <w:tc>
          <w:tcPr>
            <w:tcW w:w="385" w:type="pct"/>
            <w:vMerge w:val="restart"/>
          </w:tcPr>
          <w:p w14:paraId="47D0A0B9" w14:textId="6F838978" w:rsidR="008F5AFF" w:rsidRPr="00601F0C" w:rsidRDefault="0034756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1.02</w:t>
            </w:r>
          </w:p>
        </w:tc>
        <w:tc>
          <w:tcPr>
            <w:tcW w:w="308" w:type="pct"/>
            <w:vMerge w:val="restart"/>
          </w:tcPr>
          <w:p w14:paraId="29B2AB55" w14:textId="10F0C552" w:rsidR="008F5AFF" w:rsidRPr="00601F0C" w:rsidRDefault="0034756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vMerge w:val="restart"/>
          </w:tcPr>
          <w:p w14:paraId="4663925A" w14:textId="7FCE8785" w:rsidR="008F5AFF" w:rsidRPr="00616EAD" w:rsidRDefault="0034756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18"/>
                <w:szCs w:val="18"/>
                <w:rtl/>
                <w:lang w:bidi="ar-OM"/>
              </w:rPr>
            </w:pPr>
            <w:r>
              <w:rPr>
                <w:rFonts w:ascii="Traditional Arabic" w:hAnsi="Traditional Arabic" w:cs="Traditional Arabic" w:hint="cs"/>
                <w:b/>
                <w:bCs/>
                <w:sz w:val="18"/>
                <w:szCs w:val="18"/>
                <w:rtl/>
                <w:lang w:bidi="ar-OM"/>
              </w:rPr>
              <w:t>2</w:t>
            </w:r>
          </w:p>
        </w:tc>
      </w:tr>
      <w:tr w:rsidR="008F5AFF" w:rsidRPr="00601F0C" w14:paraId="12EA40F2" w14:textId="77777777" w:rsidTr="001F521D">
        <w:trPr>
          <w:cnfStyle w:val="000000100000" w:firstRow="0" w:lastRow="0" w:firstColumn="0" w:lastColumn="0" w:oddVBand="0" w:evenVBand="0" w:oddHBand="1" w:evenHBand="0" w:firstRowFirstColumn="0" w:firstRowLastColumn="0" w:lastRowFirstColumn="0" w:lastRowLastColumn="0"/>
          <w:trHeight w:val="322"/>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11BBD5F4" w14:textId="77777777" w:rsidR="008F5AFF" w:rsidRPr="00601F0C" w:rsidRDefault="008F5AFF" w:rsidP="001F521D">
            <w:pPr>
              <w:spacing w:after="200"/>
              <w:jc w:val="center"/>
              <w:rPr>
                <w:rFonts w:ascii="Traditional Arabic" w:hAnsi="Traditional Arabic" w:cs="Traditional Arabic"/>
                <w:sz w:val="22"/>
                <w:szCs w:val="22"/>
                <w:rtl/>
                <w:lang w:bidi="ar-OM"/>
              </w:rPr>
            </w:pPr>
          </w:p>
        </w:tc>
        <w:tc>
          <w:tcPr>
            <w:tcW w:w="1311" w:type="pct"/>
            <w:vMerge/>
          </w:tcPr>
          <w:p w14:paraId="6E0BA890" w14:textId="77777777" w:rsidR="008F5AFF" w:rsidRPr="00601F0C" w:rsidRDefault="008F5AFF" w:rsidP="005A6935">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504E7B9F" w14:textId="77777777" w:rsidR="008F5AFF" w:rsidRPr="00601F0C" w:rsidRDefault="008F5AFF"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6DE95E66" w14:textId="6395D037" w:rsidR="008F5AFF" w:rsidRPr="003F012F" w:rsidRDefault="003F012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3F012F">
              <w:rPr>
                <w:rFonts w:ascii="Traditional Arabic" w:hAnsi="Traditional Arabic" w:cs="Traditional Arabic" w:hint="cs"/>
                <w:b/>
                <w:bCs/>
                <w:sz w:val="22"/>
                <w:szCs w:val="22"/>
                <w:rtl/>
                <w:lang w:bidi="ar-OM"/>
              </w:rPr>
              <w:t>49.4</w:t>
            </w:r>
          </w:p>
        </w:tc>
        <w:tc>
          <w:tcPr>
            <w:tcW w:w="386" w:type="pct"/>
          </w:tcPr>
          <w:p w14:paraId="2CD74E84" w14:textId="29530DE9" w:rsidR="008F5AFF" w:rsidRPr="003F012F" w:rsidRDefault="003F012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3F012F">
              <w:rPr>
                <w:rFonts w:ascii="Traditional Arabic" w:hAnsi="Traditional Arabic" w:cs="Traditional Arabic" w:hint="cs"/>
                <w:b/>
                <w:bCs/>
                <w:sz w:val="22"/>
                <w:szCs w:val="22"/>
                <w:rtl/>
                <w:lang w:bidi="ar-OM"/>
              </w:rPr>
              <w:t>24.3</w:t>
            </w:r>
          </w:p>
        </w:tc>
        <w:tc>
          <w:tcPr>
            <w:tcW w:w="384" w:type="pct"/>
          </w:tcPr>
          <w:p w14:paraId="5AEBE150" w14:textId="16A3BCEC" w:rsidR="008F5AFF" w:rsidRPr="003F012F" w:rsidRDefault="003F012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3F012F">
              <w:rPr>
                <w:rFonts w:ascii="Traditional Arabic" w:hAnsi="Traditional Arabic" w:cs="Traditional Arabic" w:hint="cs"/>
                <w:b/>
                <w:bCs/>
                <w:sz w:val="22"/>
                <w:szCs w:val="22"/>
                <w:rtl/>
                <w:lang w:bidi="ar-OM"/>
              </w:rPr>
              <w:t>15.3</w:t>
            </w:r>
          </w:p>
        </w:tc>
        <w:tc>
          <w:tcPr>
            <w:tcW w:w="308" w:type="pct"/>
          </w:tcPr>
          <w:p w14:paraId="262F9F38" w14:textId="270D7E49" w:rsidR="008F5AFF" w:rsidRPr="003F012F" w:rsidRDefault="003F012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3F012F">
              <w:rPr>
                <w:rFonts w:ascii="Traditional Arabic" w:hAnsi="Traditional Arabic" w:cs="Traditional Arabic" w:hint="cs"/>
                <w:b/>
                <w:bCs/>
                <w:sz w:val="22"/>
                <w:szCs w:val="22"/>
                <w:rtl/>
                <w:lang w:bidi="ar-OM"/>
              </w:rPr>
              <w:t>7.7</w:t>
            </w:r>
          </w:p>
        </w:tc>
        <w:tc>
          <w:tcPr>
            <w:tcW w:w="309" w:type="pct"/>
          </w:tcPr>
          <w:p w14:paraId="0BFBE311" w14:textId="0F33D00D" w:rsidR="008F5AFF" w:rsidRPr="003F012F" w:rsidRDefault="003F012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3F012F">
              <w:rPr>
                <w:rFonts w:ascii="Traditional Arabic" w:hAnsi="Traditional Arabic" w:cs="Traditional Arabic" w:hint="cs"/>
                <w:b/>
                <w:bCs/>
                <w:sz w:val="22"/>
                <w:szCs w:val="22"/>
                <w:rtl/>
                <w:lang w:bidi="ar-OM"/>
              </w:rPr>
              <w:t>3.4</w:t>
            </w:r>
          </w:p>
        </w:tc>
        <w:tc>
          <w:tcPr>
            <w:tcW w:w="379" w:type="pct"/>
            <w:vMerge/>
          </w:tcPr>
          <w:p w14:paraId="5942ADBC" w14:textId="77777777" w:rsidR="008F5AFF" w:rsidRPr="00601F0C" w:rsidRDefault="008F5AF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6E0FE5BA" w14:textId="77777777" w:rsidR="008F5AFF" w:rsidRPr="00601F0C" w:rsidRDefault="008F5AF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72ED0801" w14:textId="77777777" w:rsidR="008F5AFF" w:rsidRPr="00601F0C" w:rsidRDefault="008F5AF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0A58FCE3" w14:textId="77777777" w:rsidR="008F5AFF" w:rsidRPr="00601F0C" w:rsidRDefault="008F5AF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8F5AFF" w:rsidRPr="00601F0C" w14:paraId="381802C7" w14:textId="77777777" w:rsidTr="001F521D">
        <w:trPr>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3FCA4B65" w14:textId="77777777" w:rsidR="008F5AFF" w:rsidRPr="00601F0C" w:rsidRDefault="008F5AFF" w:rsidP="001F521D">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3</w:t>
            </w:r>
          </w:p>
        </w:tc>
        <w:tc>
          <w:tcPr>
            <w:tcW w:w="1311" w:type="pct"/>
            <w:vMerge w:val="restart"/>
          </w:tcPr>
          <w:p w14:paraId="4EBB4678" w14:textId="65438D78" w:rsidR="008F5AFF" w:rsidRPr="00C05E09" w:rsidRDefault="005A6935" w:rsidP="005A6935">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bidi="ar-KW"/>
              </w:rPr>
            </w:pPr>
            <w:r w:rsidRPr="005A6935">
              <w:rPr>
                <w:rFonts w:ascii="Traditional Arabic" w:hAnsi="Traditional Arabic" w:cs="Traditional Arabic"/>
                <w:b/>
                <w:bCs/>
                <w:sz w:val="22"/>
                <w:szCs w:val="22"/>
                <w:rtl/>
                <w:lang w:bidi="ar-KW"/>
              </w:rPr>
              <w:t>تتبنّى الإدارة نهجًا يُعامل الأخطاء كفرص للتعلّم والتحسين بدلا من اللوم والعقاب.</w:t>
            </w:r>
          </w:p>
        </w:tc>
        <w:tc>
          <w:tcPr>
            <w:tcW w:w="232" w:type="pct"/>
          </w:tcPr>
          <w:p w14:paraId="018B4F33" w14:textId="77777777" w:rsidR="008F5AFF" w:rsidRPr="00601F0C" w:rsidRDefault="008F5AFF"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586A16B1" w14:textId="7A776926" w:rsidR="008F5AFF" w:rsidRPr="00601F0C" w:rsidRDefault="003F012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42</w:t>
            </w:r>
          </w:p>
        </w:tc>
        <w:tc>
          <w:tcPr>
            <w:tcW w:w="386" w:type="pct"/>
          </w:tcPr>
          <w:p w14:paraId="78F562DC" w14:textId="11FAA96E" w:rsidR="008F5AFF" w:rsidRPr="00601F0C" w:rsidRDefault="003F012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133</w:t>
            </w:r>
          </w:p>
        </w:tc>
        <w:tc>
          <w:tcPr>
            <w:tcW w:w="384" w:type="pct"/>
          </w:tcPr>
          <w:p w14:paraId="78DE8010" w14:textId="10647A69" w:rsidR="008F5AFF" w:rsidRPr="00601F0C" w:rsidRDefault="003F012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28</w:t>
            </w:r>
          </w:p>
        </w:tc>
        <w:tc>
          <w:tcPr>
            <w:tcW w:w="308" w:type="pct"/>
          </w:tcPr>
          <w:p w14:paraId="0AE3E69E" w14:textId="40A0BA28" w:rsidR="008F5AFF" w:rsidRPr="00601F0C" w:rsidRDefault="003F012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20</w:t>
            </w:r>
          </w:p>
        </w:tc>
        <w:tc>
          <w:tcPr>
            <w:tcW w:w="309" w:type="pct"/>
          </w:tcPr>
          <w:p w14:paraId="6412F82A" w14:textId="6B34086C" w:rsidR="008F5AFF" w:rsidRPr="00601F0C" w:rsidRDefault="003F012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12</w:t>
            </w:r>
          </w:p>
        </w:tc>
        <w:tc>
          <w:tcPr>
            <w:tcW w:w="379" w:type="pct"/>
            <w:vMerge w:val="restart"/>
          </w:tcPr>
          <w:p w14:paraId="46C74903" w14:textId="4EA17EDB" w:rsidR="008F5AFF" w:rsidRPr="00601F0C" w:rsidRDefault="0034756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3.74</w:t>
            </w:r>
          </w:p>
        </w:tc>
        <w:tc>
          <w:tcPr>
            <w:tcW w:w="385" w:type="pct"/>
            <w:vMerge w:val="restart"/>
          </w:tcPr>
          <w:p w14:paraId="6648C530" w14:textId="6E1F2914" w:rsidR="008F5AFF" w:rsidRPr="00601F0C" w:rsidRDefault="0034756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1.06</w:t>
            </w:r>
          </w:p>
        </w:tc>
        <w:tc>
          <w:tcPr>
            <w:tcW w:w="308" w:type="pct"/>
            <w:vMerge w:val="restart"/>
          </w:tcPr>
          <w:p w14:paraId="10C1BF1F" w14:textId="3F6B2F62" w:rsidR="008F5AFF" w:rsidRPr="00601F0C" w:rsidRDefault="0034756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vMerge w:val="restart"/>
          </w:tcPr>
          <w:p w14:paraId="73CDC553" w14:textId="0E0589F0" w:rsidR="008F5AFF" w:rsidRPr="00601F0C" w:rsidRDefault="0034756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w:t>
            </w:r>
          </w:p>
        </w:tc>
      </w:tr>
      <w:tr w:rsidR="008F5AFF" w:rsidRPr="00601F0C" w14:paraId="3ED94977" w14:textId="77777777" w:rsidTr="001F52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0C2F6F6D" w14:textId="77777777" w:rsidR="008F5AFF" w:rsidRPr="00601F0C" w:rsidRDefault="008F5AFF" w:rsidP="001F521D">
            <w:pPr>
              <w:spacing w:after="200"/>
              <w:jc w:val="center"/>
              <w:rPr>
                <w:rFonts w:ascii="Traditional Arabic" w:hAnsi="Traditional Arabic" w:cs="Traditional Arabic"/>
                <w:sz w:val="22"/>
                <w:szCs w:val="22"/>
                <w:rtl/>
                <w:lang w:bidi="ar-OM"/>
              </w:rPr>
            </w:pPr>
          </w:p>
        </w:tc>
        <w:tc>
          <w:tcPr>
            <w:tcW w:w="1311" w:type="pct"/>
            <w:vMerge/>
          </w:tcPr>
          <w:p w14:paraId="12D267FD" w14:textId="77777777" w:rsidR="008F5AFF" w:rsidRPr="00601F0C" w:rsidRDefault="008F5AFF" w:rsidP="005A6935">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2CEC2203" w14:textId="77777777" w:rsidR="008F5AFF" w:rsidRPr="005E4004" w:rsidRDefault="008F5AFF"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b/>
                <w:bCs/>
                <w:sz w:val="22"/>
                <w:szCs w:val="22"/>
                <w:lang w:bidi="ar-OM"/>
              </w:rPr>
              <w:t>%</w:t>
            </w:r>
          </w:p>
        </w:tc>
        <w:tc>
          <w:tcPr>
            <w:tcW w:w="462" w:type="pct"/>
          </w:tcPr>
          <w:p w14:paraId="79E1A367" w14:textId="7D8EF398" w:rsidR="008F5AFF" w:rsidRPr="00601F0C" w:rsidRDefault="00CE5035"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17.9</w:t>
            </w:r>
          </w:p>
        </w:tc>
        <w:tc>
          <w:tcPr>
            <w:tcW w:w="386" w:type="pct"/>
          </w:tcPr>
          <w:p w14:paraId="6046B036" w14:textId="0250F9D5" w:rsidR="008F5AFF" w:rsidRPr="00601F0C" w:rsidRDefault="00CE5035"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56.6</w:t>
            </w:r>
          </w:p>
        </w:tc>
        <w:tc>
          <w:tcPr>
            <w:tcW w:w="384" w:type="pct"/>
          </w:tcPr>
          <w:p w14:paraId="12E2E2F5" w14:textId="3E6D822E" w:rsidR="008F5AFF" w:rsidRPr="00601F0C" w:rsidRDefault="00CE5035"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11.9</w:t>
            </w:r>
          </w:p>
        </w:tc>
        <w:tc>
          <w:tcPr>
            <w:tcW w:w="308" w:type="pct"/>
          </w:tcPr>
          <w:p w14:paraId="25299497" w14:textId="6A374EE5" w:rsidR="008F5AFF" w:rsidRPr="00601F0C" w:rsidRDefault="00CE5035"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8.5</w:t>
            </w:r>
          </w:p>
        </w:tc>
        <w:tc>
          <w:tcPr>
            <w:tcW w:w="309" w:type="pct"/>
          </w:tcPr>
          <w:p w14:paraId="4736388D" w14:textId="108032AE" w:rsidR="008F5AFF" w:rsidRPr="00601F0C" w:rsidRDefault="00CE5035"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5.1</w:t>
            </w:r>
          </w:p>
        </w:tc>
        <w:tc>
          <w:tcPr>
            <w:tcW w:w="379" w:type="pct"/>
            <w:vMerge/>
          </w:tcPr>
          <w:p w14:paraId="06244EF2" w14:textId="77777777" w:rsidR="008F5AFF" w:rsidRPr="00601F0C" w:rsidRDefault="008F5AF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39F54599" w14:textId="77777777" w:rsidR="008F5AFF" w:rsidRPr="00601F0C" w:rsidRDefault="008F5AF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117BD474" w14:textId="77777777" w:rsidR="008F5AFF" w:rsidRPr="00601F0C" w:rsidRDefault="008F5AF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56921FC2" w14:textId="77777777" w:rsidR="008F5AFF" w:rsidRPr="00601F0C" w:rsidRDefault="008F5AF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8F5AFF" w:rsidRPr="00601F0C" w14:paraId="3D3A75F6" w14:textId="77777777" w:rsidTr="001F521D">
        <w:trPr>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30E43AF7" w14:textId="77777777" w:rsidR="008F5AFF" w:rsidRPr="00601F0C" w:rsidRDefault="008F5AFF" w:rsidP="001F521D">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4</w:t>
            </w:r>
          </w:p>
        </w:tc>
        <w:tc>
          <w:tcPr>
            <w:tcW w:w="1311" w:type="pct"/>
            <w:vMerge w:val="restart"/>
          </w:tcPr>
          <w:p w14:paraId="3EB6DC50" w14:textId="3DF10349" w:rsidR="008F5AFF" w:rsidRPr="00C05E09" w:rsidRDefault="005A6935" w:rsidP="005A6935">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bidi="ar-KW"/>
              </w:rPr>
            </w:pPr>
            <w:r w:rsidRPr="005A6935">
              <w:rPr>
                <w:rFonts w:ascii="Traditional Arabic" w:hAnsi="Traditional Arabic" w:cs="Traditional Arabic"/>
                <w:b/>
                <w:bCs/>
                <w:sz w:val="22"/>
                <w:szCs w:val="22"/>
                <w:rtl/>
                <w:lang w:bidi="ar-KW"/>
              </w:rPr>
              <w:t>يتعامل القادة مع الموظفين بروح الفريق الواحد.</w:t>
            </w:r>
          </w:p>
        </w:tc>
        <w:tc>
          <w:tcPr>
            <w:tcW w:w="232" w:type="pct"/>
          </w:tcPr>
          <w:p w14:paraId="082EC6F4" w14:textId="77777777" w:rsidR="008F5AFF" w:rsidRPr="00601F0C" w:rsidRDefault="008F5AFF"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0593229C" w14:textId="79C8BA95" w:rsidR="008F5AFF" w:rsidRPr="00601F0C" w:rsidRDefault="00CE503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117</w:t>
            </w:r>
          </w:p>
        </w:tc>
        <w:tc>
          <w:tcPr>
            <w:tcW w:w="386" w:type="pct"/>
          </w:tcPr>
          <w:p w14:paraId="78A37556" w14:textId="4D1C2823" w:rsidR="008F5AFF" w:rsidRPr="00601F0C" w:rsidRDefault="00CE503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66</w:t>
            </w:r>
          </w:p>
        </w:tc>
        <w:tc>
          <w:tcPr>
            <w:tcW w:w="384" w:type="pct"/>
          </w:tcPr>
          <w:p w14:paraId="31D96D10" w14:textId="4E77C748" w:rsidR="008F5AFF" w:rsidRPr="00601F0C" w:rsidRDefault="00CE503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30</w:t>
            </w:r>
          </w:p>
        </w:tc>
        <w:tc>
          <w:tcPr>
            <w:tcW w:w="308" w:type="pct"/>
          </w:tcPr>
          <w:p w14:paraId="7D39CC5C" w14:textId="7844DA8E" w:rsidR="008F5AFF" w:rsidRPr="00601F0C" w:rsidRDefault="00CE503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14</w:t>
            </w:r>
          </w:p>
        </w:tc>
        <w:tc>
          <w:tcPr>
            <w:tcW w:w="309" w:type="pct"/>
          </w:tcPr>
          <w:p w14:paraId="2D61E58D" w14:textId="048174EC" w:rsidR="008F5AFF" w:rsidRPr="00601F0C" w:rsidRDefault="00CE503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8</w:t>
            </w:r>
          </w:p>
        </w:tc>
        <w:tc>
          <w:tcPr>
            <w:tcW w:w="379" w:type="pct"/>
            <w:vMerge w:val="restart"/>
          </w:tcPr>
          <w:p w14:paraId="1FB01D14" w14:textId="31BB2BF5" w:rsidR="008F5AFF" w:rsidRPr="00601F0C" w:rsidRDefault="002C7C88"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4.25</w:t>
            </w:r>
          </w:p>
        </w:tc>
        <w:tc>
          <w:tcPr>
            <w:tcW w:w="385" w:type="pct"/>
            <w:vMerge w:val="restart"/>
          </w:tcPr>
          <w:p w14:paraId="42584D5A" w14:textId="08928DE2" w:rsidR="008F5AFF" w:rsidRPr="00601F0C" w:rsidRDefault="002C7C88"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1.09</w:t>
            </w:r>
          </w:p>
        </w:tc>
        <w:tc>
          <w:tcPr>
            <w:tcW w:w="308" w:type="pct"/>
            <w:vMerge w:val="restart"/>
          </w:tcPr>
          <w:p w14:paraId="509C3B4E" w14:textId="53B25B7E" w:rsidR="008F5AFF" w:rsidRPr="00601F0C" w:rsidRDefault="002C7C88"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 بشدة</w:t>
            </w:r>
          </w:p>
        </w:tc>
        <w:tc>
          <w:tcPr>
            <w:tcW w:w="228" w:type="pct"/>
            <w:vMerge w:val="restart"/>
          </w:tcPr>
          <w:p w14:paraId="149BEF5D" w14:textId="7C6CC4EA" w:rsidR="008F5AFF" w:rsidRPr="00601F0C" w:rsidRDefault="002C7C88"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w:t>
            </w:r>
          </w:p>
        </w:tc>
      </w:tr>
      <w:tr w:rsidR="008F5AFF" w:rsidRPr="00601F0C" w14:paraId="5FFFDBAC" w14:textId="77777777" w:rsidTr="001F52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06CC3A88" w14:textId="77777777" w:rsidR="008F5AFF" w:rsidRPr="00601F0C" w:rsidRDefault="008F5AFF" w:rsidP="001F521D">
            <w:pPr>
              <w:spacing w:after="200"/>
              <w:jc w:val="center"/>
              <w:rPr>
                <w:rFonts w:ascii="Traditional Arabic" w:hAnsi="Traditional Arabic" w:cs="Traditional Arabic"/>
                <w:sz w:val="22"/>
                <w:szCs w:val="22"/>
                <w:rtl/>
                <w:lang w:bidi="ar-OM"/>
              </w:rPr>
            </w:pPr>
          </w:p>
        </w:tc>
        <w:tc>
          <w:tcPr>
            <w:tcW w:w="1311" w:type="pct"/>
            <w:vMerge/>
          </w:tcPr>
          <w:p w14:paraId="63EE36EA" w14:textId="77777777" w:rsidR="008F5AFF" w:rsidRPr="00601F0C" w:rsidRDefault="008F5AFF" w:rsidP="005A6935">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44BDA219" w14:textId="77777777" w:rsidR="008F5AFF" w:rsidRPr="00601F0C" w:rsidRDefault="008F5AFF"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3A0072EC" w14:textId="4C10B3C6" w:rsidR="008F5AFF" w:rsidRPr="00601F0C" w:rsidRDefault="00CE5035"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49.8</w:t>
            </w:r>
          </w:p>
        </w:tc>
        <w:tc>
          <w:tcPr>
            <w:tcW w:w="386" w:type="pct"/>
          </w:tcPr>
          <w:p w14:paraId="3E459968" w14:textId="4D62F3AB" w:rsidR="008F5AFF" w:rsidRPr="00601F0C" w:rsidRDefault="00CE5035"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28.1</w:t>
            </w:r>
          </w:p>
        </w:tc>
        <w:tc>
          <w:tcPr>
            <w:tcW w:w="384" w:type="pct"/>
          </w:tcPr>
          <w:p w14:paraId="0F1B042D" w14:textId="40A38E6A" w:rsidR="008F5AFF" w:rsidRPr="00601F0C" w:rsidRDefault="00CE5035"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12.8</w:t>
            </w:r>
          </w:p>
        </w:tc>
        <w:tc>
          <w:tcPr>
            <w:tcW w:w="308" w:type="pct"/>
          </w:tcPr>
          <w:p w14:paraId="1A7BDA36" w14:textId="5D9B5425" w:rsidR="008F5AFF" w:rsidRPr="009E34D6" w:rsidRDefault="00CE5035"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0"/>
                <w:szCs w:val="20"/>
                <w:rtl/>
                <w:lang w:bidi="ar-OM"/>
              </w:rPr>
            </w:pPr>
            <w:r>
              <w:rPr>
                <w:rFonts w:ascii="Traditional Arabic" w:hAnsi="Traditional Arabic" w:cs="Traditional Arabic" w:hint="cs"/>
                <w:b/>
                <w:bCs/>
                <w:sz w:val="20"/>
                <w:szCs w:val="20"/>
                <w:rtl/>
                <w:lang w:bidi="ar-OM"/>
              </w:rPr>
              <w:t>6</w:t>
            </w:r>
          </w:p>
        </w:tc>
        <w:tc>
          <w:tcPr>
            <w:tcW w:w="309" w:type="pct"/>
          </w:tcPr>
          <w:p w14:paraId="1C6F155F" w14:textId="5D0DE434" w:rsidR="008F5AFF" w:rsidRPr="00601F0C" w:rsidRDefault="00CE5035"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3.4</w:t>
            </w:r>
          </w:p>
        </w:tc>
        <w:tc>
          <w:tcPr>
            <w:tcW w:w="379" w:type="pct"/>
            <w:vMerge/>
          </w:tcPr>
          <w:p w14:paraId="6C93A97D" w14:textId="77777777" w:rsidR="008F5AFF" w:rsidRPr="00601F0C" w:rsidRDefault="008F5AF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77DA014A" w14:textId="77777777" w:rsidR="008F5AFF" w:rsidRPr="00601F0C" w:rsidRDefault="008F5AF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01706ED8" w14:textId="77777777" w:rsidR="008F5AFF" w:rsidRPr="00601F0C" w:rsidRDefault="008F5AF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51590ACB" w14:textId="77777777" w:rsidR="008F5AFF" w:rsidRPr="00601F0C" w:rsidRDefault="008F5AF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8F5AFF" w:rsidRPr="00601F0C" w14:paraId="08785BF5" w14:textId="77777777" w:rsidTr="001F521D">
        <w:trPr>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759B3730" w14:textId="77777777" w:rsidR="008F5AFF" w:rsidRPr="00601F0C" w:rsidRDefault="008F5AFF" w:rsidP="001F521D">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5</w:t>
            </w:r>
          </w:p>
        </w:tc>
        <w:tc>
          <w:tcPr>
            <w:tcW w:w="1311" w:type="pct"/>
            <w:vMerge w:val="restart"/>
          </w:tcPr>
          <w:p w14:paraId="5EA1273E" w14:textId="4E51B6EA" w:rsidR="008F5AFF" w:rsidRPr="00C05E09" w:rsidRDefault="005A6935" w:rsidP="005A6935">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bidi="ar-KW"/>
              </w:rPr>
            </w:pPr>
            <w:r w:rsidRPr="005A6935">
              <w:rPr>
                <w:rFonts w:ascii="Traditional Arabic" w:hAnsi="Traditional Arabic" w:cs="Traditional Arabic"/>
                <w:b/>
                <w:bCs/>
                <w:sz w:val="22"/>
                <w:szCs w:val="22"/>
                <w:rtl/>
                <w:lang w:bidi="ar-KW"/>
              </w:rPr>
              <w:t>يتم تشجيع الموظفين على تطوير مهاراتهم القيادية.</w:t>
            </w:r>
          </w:p>
        </w:tc>
        <w:tc>
          <w:tcPr>
            <w:tcW w:w="232" w:type="pct"/>
          </w:tcPr>
          <w:p w14:paraId="676B6AA2" w14:textId="77777777" w:rsidR="008F5AFF" w:rsidRPr="00601F0C" w:rsidRDefault="008F5AFF"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1EE6C562" w14:textId="42F72D8C" w:rsidR="008F5AFF" w:rsidRPr="00601F0C" w:rsidRDefault="00302B49"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Pr>
                <w:rFonts w:ascii="Traditional Arabic" w:hAnsi="Traditional Arabic" w:cs="Traditional Arabic" w:hint="cs"/>
                <w:b/>
                <w:bCs/>
                <w:sz w:val="22"/>
                <w:szCs w:val="22"/>
                <w:rtl/>
                <w:lang w:bidi="ar-EG"/>
              </w:rPr>
              <w:t>53</w:t>
            </w:r>
          </w:p>
        </w:tc>
        <w:tc>
          <w:tcPr>
            <w:tcW w:w="386" w:type="pct"/>
          </w:tcPr>
          <w:p w14:paraId="162F1619" w14:textId="1E130FA6" w:rsidR="008F5AFF" w:rsidRPr="00601F0C" w:rsidRDefault="00302B49"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120</w:t>
            </w:r>
          </w:p>
        </w:tc>
        <w:tc>
          <w:tcPr>
            <w:tcW w:w="384" w:type="pct"/>
          </w:tcPr>
          <w:p w14:paraId="276F7A3A" w14:textId="6B0BFF91" w:rsidR="008F5AFF" w:rsidRPr="00601F0C" w:rsidRDefault="00302B49"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30</w:t>
            </w:r>
          </w:p>
        </w:tc>
        <w:tc>
          <w:tcPr>
            <w:tcW w:w="308" w:type="pct"/>
          </w:tcPr>
          <w:p w14:paraId="7AB0BEEF" w14:textId="471C123A" w:rsidR="008F5AFF" w:rsidRPr="00601F0C" w:rsidRDefault="00302B49"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21</w:t>
            </w:r>
          </w:p>
        </w:tc>
        <w:tc>
          <w:tcPr>
            <w:tcW w:w="309" w:type="pct"/>
          </w:tcPr>
          <w:p w14:paraId="6999DC0B" w14:textId="2090E34B" w:rsidR="008F5AFF" w:rsidRPr="00601F0C" w:rsidRDefault="00302B49"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11</w:t>
            </w:r>
          </w:p>
        </w:tc>
        <w:tc>
          <w:tcPr>
            <w:tcW w:w="379" w:type="pct"/>
            <w:vMerge w:val="restart"/>
          </w:tcPr>
          <w:p w14:paraId="4E9B90B3" w14:textId="399AA77C" w:rsidR="008F5AFF" w:rsidRPr="00601F0C" w:rsidRDefault="002C7C88"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3.78</w:t>
            </w:r>
          </w:p>
        </w:tc>
        <w:tc>
          <w:tcPr>
            <w:tcW w:w="385" w:type="pct"/>
            <w:vMerge w:val="restart"/>
          </w:tcPr>
          <w:p w14:paraId="410B02C9" w14:textId="63A9464F" w:rsidR="008F5AFF" w:rsidRPr="00601F0C" w:rsidRDefault="002C7C88" w:rsidP="001F521D">
            <w:pPr>
              <w:bidi/>
              <w:spacing w:after="20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1.4</w:t>
            </w:r>
          </w:p>
        </w:tc>
        <w:tc>
          <w:tcPr>
            <w:tcW w:w="308" w:type="pct"/>
            <w:vMerge w:val="restart"/>
          </w:tcPr>
          <w:p w14:paraId="5E76B81A" w14:textId="5DF642AD" w:rsidR="008F5AFF" w:rsidRPr="00601F0C" w:rsidRDefault="002C7C88"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vMerge w:val="restart"/>
          </w:tcPr>
          <w:p w14:paraId="0B81AA8B" w14:textId="4B68D990" w:rsidR="008F5AFF" w:rsidRPr="00601F0C" w:rsidRDefault="002C7C88"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w:t>
            </w:r>
          </w:p>
        </w:tc>
      </w:tr>
      <w:tr w:rsidR="008F5AFF" w:rsidRPr="00601F0C" w14:paraId="71AFA344" w14:textId="77777777" w:rsidTr="001F521D">
        <w:trPr>
          <w:cnfStyle w:val="000000100000" w:firstRow="0" w:lastRow="0" w:firstColumn="0" w:lastColumn="0" w:oddVBand="0" w:evenVBand="0" w:oddHBand="1" w:evenHBand="0" w:firstRowFirstColumn="0" w:firstRowLastColumn="0" w:lastRowFirstColumn="0" w:lastRowLastColumn="0"/>
          <w:trHeight w:val="351"/>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0C6C8818" w14:textId="77777777" w:rsidR="008F5AFF" w:rsidRPr="00601F0C" w:rsidRDefault="008F5AFF" w:rsidP="001F521D">
            <w:pPr>
              <w:spacing w:after="200"/>
              <w:jc w:val="center"/>
              <w:rPr>
                <w:rFonts w:ascii="Traditional Arabic" w:hAnsi="Traditional Arabic" w:cs="Traditional Arabic"/>
                <w:sz w:val="22"/>
                <w:szCs w:val="22"/>
                <w:rtl/>
                <w:lang w:bidi="ar-OM"/>
              </w:rPr>
            </w:pPr>
          </w:p>
        </w:tc>
        <w:tc>
          <w:tcPr>
            <w:tcW w:w="1311" w:type="pct"/>
            <w:vMerge/>
          </w:tcPr>
          <w:p w14:paraId="3AADBC23" w14:textId="77777777" w:rsidR="008F5AFF" w:rsidRPr="00601F0C" w:rsidRDefault="008F5AFF" w:rsidP="001F521D">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36176621" w14:textId="77777777" w:rsidR="008F5AFF" w:rsidRPr="00601F0C" w:rsidRDefault="008F5AFF"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3AB5CA8B" w14:textId="6EDF49BB" w:rsidR="008F5AFF" w:rsidRPr="00601F0C" w:rsidRDefault="00302B49"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22.6</w:t>
            </w:r>
          </w:p>
        </w:tc>
        <w:tc>
          <w:tcPr>
            <w:tcW w:w="386" w:type="pct"/>
          </w:tcPr>
          <w:p w14:paraId="6B280611" w14:textId="37673075" w:rsidR="008F5AFF" w:rsidRPr="00601F0C" w:rsidRDefault="00302B49"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51.1</w:t>
            </w:r>
          </w:p>
        </w:tc>
        <w:tc>
          <w:tcPr>
            <w:tcW w:w="384" w:type="pct"/>
          </w:tcPr>
          <w:p w14:paraId="797DB6A1" w14:textId="69959D03" w:rsidR="008F5AFF" w:rsidRPr="00601F0C" w:rsidRDefault="00302B49"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12.8</w:t>
            </w:r>
          </w:p>
        </w:tc>
        <w:tc>
          <w:tcPr>
            <w:tcW w:w="308" w:type="pct"/>
          </w:tcPr>
          <w:p w14:paraId="66D43373" w14:textId="10152F95" w:rsidR="008F5AFF" w:rsidRPr="00601F0C" w:rsidRDefault="00302B49"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8.9</w:t>
            </w:r>
          </w:p>
        </w:tc>
        <w:tc>
          <w:tcPr>
            <w:tcW w:w="309" w:type="pct"/>
          </w:tcPr>
          <w:p w14:paraId="75C6B172" w14:textId="1748E1DD" w:rsidR="008F5AFF" w:rsidRPr="00601F0C" w:rsidRDefault="00302B49"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4.7</w:t>
            </w:r>
          </w:p>
        </w:tc>
        <w:tc>
          <w:tcPr>
            <w:tcW w:w="379" w:type="pct"/>
            <w:vMerge/>
          </w:tcPr>
          <w:p w14:paraId="6292471E" w14:textId="77777777" w:rsidR="008F5AFF" w:rsidRPr="00601F0C" w:rsidRDefault="008F5AF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20BF2889" w14:textId="77777777" w:rsidR="008F5AFF" w:rsidRPr="00601F0C" w:rsidRDefault="008F5AF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6082D30E" w14:textId="77777777" w:rsidR="008F5AFF" w:rsidRPr="00601F0C" w:rsidRDefault="008F5AF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15E79E46" w14:textId="77777777" w:rsidR="008F5AFF" w:rsidRPr="00601F0C" w:rsidRDefault="008F5AF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8F5AFF" w:rsidRPr="00601F0C" w14:paraId="2D76B43F" w14:textId="77777777" w:rsidTr="001F521D">
        <w:trPr>
          <w:trHeight w:val="70"/>
          <w:jc w:val="center"/>
        </w:trPr>
        <w:tc>
          <w:tcPr>
            <w:cnfStyle w:val="001000000000" w:firstRow="0" w:lastRow="0" w:firstColumn="1" w:lastColumn="0" w:oddVBand="0" w:evenVBand="0" w:oddHBand="0" w:evenHBand="0" w:firstRowFirstColumn="0" w:firstRowLastColumn="0" w:lastRowFirstColumn="0" w:lastRowLastColumn="0"/>
            <w:tcW w:w="308" w:type="pct"/>
          </w:tcPr>
          <w:p w14:paraId="7A175E9C" w14:textId="77777777" w:rsidR="008F5AFF" w:rsidRPr="008B134C" w:rsidRDefault="008F5AFF" w:rsidP="001F521D">
            <w:pPr>
              <w:spacing w:after="200"/>
              <w:jc w:val="center"/>
              <w:rPr>
                <w:rFonts w:ascii="Traditional Arabic" w:hAnsi="Traditional Arabic" w:cs="Traditional Arabic"/>
                <w:sz w:val="22"/>
                <w:szCs w:val="22"/>
                <w:rtl/>
                <w:lang w:bidi="ar-OM"/>
              </w:rPr>
            </w:pPr>
          </w:p>
        </w:tc>
        <w:tc>
          <w:tcPr>
            <w:tcW w:w="1311" w:type="pct"/>
          </w:tcPr>
          <w:p w14:paraId="6D959110" w14:textId="77777777" w:rsidR="008F5AFF" w:rsidRPr="00601F0C" w:rsidRDefault="008F5AFF"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sidRPr="00601F0C">
              <w:rPr>
                <w:rFonts w:ascii="Traditional Arabic" w:hAnsi="Traditional Arabic" w:cs="Traditional Arabic"/>
                <w:b/>
                <w:bCs/>
                <w:sz w:val="22"/>
                <w:szCs w:val="22"/>
                <w:rtl/>
                <w:lang w:bidi="ar-KW"/>
              </w:rPr>
              <w:t>الإجمالي</w:t>
            </w:r>
          </w:p>
        </w:tc>
        <w:tc>
          <w:tcPr>
            <w:tcW w:w="232" w:type="pct"/>
          </w:tcPr>
          <w:p w14:paraId="1DEAFF89" w14:textId="77777777" w:rsidR="008F5AFF" w:rsidRPr="00601F0C" w:rsidRDefault="008F5AFF"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462" w:type="pct"/>
          </w:tcPr>
          <w:p w14:paraId="5B59F3D3" w14:textId="77777777" w:rsidR="008F5AFF" w:rsidRPr="00601F0C" w:rsidRDefault="008F5AF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p>
        </w:tc>
        <w:tc>
          <w:tcPr>
            <w:tcW w:w="386" w:type="pct"/>
          </w:tcPr>
          <w:p w14:paraId="24EBC351" w14:textId="77777777" w:rsidR="008F5AFF" w:rsidRPr="00601F0C" w:rsidRDefault="008F5AF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84" w:type="pct"/>
          </w:tcPr>
          <w:p w14:paraId="03B0AFDB" w14:textId="77777777" w:rsidR="008F5AFF" w:rsidRPr="00601F0C" w:rsidRDefault="008F5AF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tcPr>
          <w:p w14:paraId="2C57053B" w14:textId="77777777" w:rsidR="008F5AFF" w:rsidRPr="00601F0C" w:rsidRDefault="008F5AF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09" w:type="pct"/>
          </w:tcPr>
          <w:p w14:paraId="21706368" w14:textId="77777777" w:rsidR="008F5AFF" w:rsidRPr="00601F0C" w:rsidRDefault="008F5AF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79" w:type="pct"/>
          </w:tcPr>
          <w:p w14:paraId="6FA23E62" w14:textId="5CF7BCE4" w:rsidR="008F5AFF" w:rsidRPr="00601F0C" w:rsidRDefault="002C7C88"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3.92</w:t>
            </w:r>
          </w:p>
        </w:tc>
        <w:tc>
          <w:tcPr>
            <w:tcW w:w="385" w:type="pct"/>
          </w:tcPr>
          <w:p w14:paraId="3E4018E2" w14:textId="2676C832" w:rsidR="008F5AFF" w:rsidRPr="00601F0C" w:rsidRDefault="002C7C88"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1.06</w:t>
            </w:r>
          </w:p>
        </w:tc>
        <w:tc>
          <w:tcPr>
            <w:tcW w:w="308" w:type="pct"/>
          </w:tcPr>
          <w:p w14:paraId="3C076381" w14:textId="1F8AC93F" w:rsidR="008F5AFF" w:rsidRPr="00601F0C" w:rsidRDefault="0031084A"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tcPr>
          <w:p w14:paraId="028117B2" w14:textId="77777777" w:rsidR="008F5AFF" w:rsidRPr="00601F0C" w:rsidRDefault="008F5AF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r>
    </w:tbl>
    <w:p w14:paraId="3DEDB1A7" w14:textId="77777777" w:rsidR="008F5AFF" w:rsidRDefault="008F5AFF" w:rsidP="008F5AFF">
      <w:pPr>
        <w:tabs>
          <w:tab w:val="left" w:pos="6303"/>
        </w:tabs>
        <w:bidi/>
        <w:spacing w:line="360" w:lineRule="auto"/>
        <w:jc w:val="both"/>
        <w:rPr>
          <w:rFonts w:ascii="Traditional Arabic" w:hAnsi="Traditional Arabic" w:cs="Traditional Arabic"/>
          <w:color w:val="000000"/>
          <w:sz w:val="32"/>
          <w:szCs w:val="32"/>
          <w:rtl/>
          <w:lang w:bidi="ar-EG"/>
        </w:rPr>
      </w:pPr>
      <w:r w:rsidRPr="0021522B">
        <w:rPr>
          <w:rFonts w:ascii="Traditional Arabic" w:hAnsi="Traditional Arabic" w:cs="Traditional Arabic" w:hint="cs"/>
          <w:color w:val="000000"/>
          <w:sz w:val="32"/>
          <w:szCs w:val="32"/>
          <w:rtl/>
          <w:lang w:bidi="ar-EG"/>
        </w:rPr>
        <w:t xml:space="preserve">*المتوسط الحسابي من </w:t>
      </w:r>
      <w:r w:rsidRPr="0021522B">
        <w:rPr>
          <w:rFonts w:ascii="Traditional Arabic" w:hAnsi="Traditional Arabic" w:cs="Traditional Arabic"/>
          <w:color w:val="000000"/>
          <w:sz w:val="32"/>
          <w:szCs w:val="32"/>
          <w:rtl/>
          <w:lang w:bidi="ar-EG"/>
        </w:rPr>
        <w:t>(</w:t>
      </w:r>
      <w:r w:rsidRPr="0021522B">
        <w:rPr>
          <w:rFonts w:ascii="Traditional Arabic" w:hAnsi="Traditional Arabic" w:cs="Traditional Arabic" w:hint="cs"/>
          <w:color w:val="000000"/>
          <w:sz w:val="32"/>
          <w:szCs w:val="32"/>
          <w:rtl/>
          <w:lang w:bidi="ar-EG"/>
        </w:rPr>
        <w:t>5.00)</w:t>
      </w:r>
    </w:p>
    <w:bookmarkEnd w:id="15"/>
    <w:p w14:paraId="3E64A8F2" w14:textId="77777777" w:rsidR="008F5AFF" w:rsidRDefault="008F5AFF" w:rsidP="008F5AFF">
      <w:pPr>
        <w:tabs>
          <w:tab w:val="left" w:pos="6303"/>
        </w:tabs>
        <w:bidi/>
        <w:spacing w:line="360" w:lineRule="auto"/>
        <w:jc w:val="both"/>
        <w:rPr>
          <w:rFonts w:ascii="Traditional Arabic" w:hAnsi="Traditional Arabic" w:cs="Traditional Arabic"/>
          <w:b/>
          <w:bCs/>
          <w:color w:val="000000"/>
          <w:sz w:val="32"/>
          <w:szCs w:val="32"/>
          <w:rtl/>
          <w:lang w:bidi="ar-EG"/>
        </w:rPr>
      </w:pPr>
      <w:r w:rsidRPr="00E751EF">
        <w:rPr>
          <w:rFonts w:ascii="Traditional Arabic" w:hAnsi="Traditional Arabic" w:cs="Traditional Arabic" w:hint="cs"/>
          <w:b/>
          <w:bCs/>
          <w:color w:val="000000"/>
          <w:sz w:val="32"/>
          <w:szCs w:val="32"/>
          <w:rtl/>
          <w:lang w:bidi="ar-EG"/>
        </w:rPr>
        <w:t>باستقراء الجدول السابق يتضح ما يلي:</w:t>
      </w:r>
    </w:p>
    <w:p w14:paraId="36B22993" w14:textId="210B1AE8" w:rsidR="008F5AFF" w:rsidRDefault="008F5AFF" w:rsidP="008F5AFF">
      <w:pPr>
        <w:tabs>
          <w:tab w:val="left" w:pos="6303"/>
        </w:tabs>
        <w:bidi/>
        <w:spacing w:line="360" w:lineRule="auto"/>
        <w:jc w:val="both"/>
        <w:rPr>
          <w:rFonts w:ascii="Traditional Arabic" w:hAnsi="Traditional Arabic" w:cs="Traditional Arabic"/>
          <w:color w:val="000000"/>
          <w:sz w:val="32"/>
          <w:szCs w:val="32"/>
          <w:rtl/>
          <w:lang w:bidi="ar-EG"/>
        </w:rPr>
      </w:pPr>
      <w:r w:rsidRPr="002867EE">
        <w:rPr>
          <w:rFonts w:ascii="Traditional Arabic" w:hAnsi="Traditional Arabic" w:cs="Traditional Arabic" w:hint="cs"/>
          <w:b/>
          <w:bCs/>
          <w:color w:val="000000"/>
          <w:sz w:val="32"/>
          <w:szCs w:val="32"/>
          <w:rtl/>
          <w:lang w:bidi="ar-EG"/>
        </w:rPr>
        <w:t xml:space="preserve">       أولاً: اتفقت عينة الدراسة على</w:t>
      </w:r>
      <w:r>
        <w:rPr>
          <w:rFonts w:ascii="Traditional Arabic" w:hAnsi="Traditional Arabic" w:cs="Traditional Arabic" w:hint="cs"/>
          <w:color w:val="000000"/>
          <w:sz w:val="32"/>
          <w:szCs w:val="32"/>
          <w:rtl/>
          <w:lang w:bidi="ar-EG"/>
        </w:rPr>
        <w:t xml:space="preserve"> </w:t>
      </w:r>
      <w:bookmarkStart w:id="16" w:name="_Hlk217910402"/>
      <w:r w:rsidR="00F63CDD">
        <w:rPr>
          <w:rFonts w:ascii="Traditional Arabic" w:hAnsi="Traditional Arabic" w:cs="Traditional Arabic" w:hint="cs"/>
          <w:color w:val="000000"/>
          <w:sz w:val="32"/>
          <w:szCs w:val="32"/>
          <w:rtl/>
          <w:lang w:bidi="ar-EG"/>
        </w:rPr>
        <w:t>ال</w:t>
      </w:r>
      <w:r w:rsidR="00F63CDD" w:rsidRPr="00A61751">
        <w:rPr>
          <w:rFonts w:ascii="Traditional Arabic" w:hAnsi="Traditional Arabic" w:cs="Traditional Arabic"/>
          <w:color w:val="000000"/>
          <w:sz w:val="32"/>
          <w:szCs w:val="32"/>
          <w:rtl/>
          <w:lang w:bidi="ar-EG"/>
        </w:rPr>
        <w:t xml:space="preserve">بُعد </w:t>
      </w:r>
      <w:bookmarkEnd w:id="16"/>
      <w:r w:rsidR="002C7C88">
        <w:rPr>
          <w:rFonts w:ascii="Traditional Arabic" w:hAnsi="Traditional Arabic" w:cs="Traditional Arabic" w:hint="cs"/>
          <w:color w:val="000000"/>
          <w:sz w:val="32"/>
          <w:szCs w:val="32"/>
          <w:rtl/>
          <w:lang w:bidi="ar-EG"/>
        </w:rPr>
        <w:t>الثالث</w:t>
      </w:r>
      <w:r>
        <w:rPr>
          <w:rFonts w:ascii="Traditional Arabic" w:hAnsi="Traditional Arabic" w:cs="Traditional Arabic" w:hint="cs"/>
          <w:color w:val="000000"/>
          <w:sz w:val="32"/>
          <w:szCs w:val="32"/>
          <w:rtl/>
          <w:lang w:bidi="ar-EG"/>
        </w:rPr>
        <w:t xml:space="preserve"> من أبعاد بيئة العمل بمستشفى الملك خالد وهو </w:t>
      </w:r>
      <w:r w:rsidR="00F63CDD" w:rsidRPr="00A61751">
        <w:rPr>
          <w:rFonts w:ascii="Traditional Arabic" w:hAnsi="Traditional Arabic" w:cs="Traditional Arabic"/>
          <w:color w:val="000000"/>
          <w:sz w:val="32"/>
          <w:szCs w:val="32"/>
          <w:rtl/>
          <w:lang w:bidi="ar-EG"/>
        </w:rPr>
        <w:t xml:space="preserve">بُعد </w:t>
      </w:r>
      <w:r w:rsidR="009E5909">
        <w:rPr>
          <w:rFonts w:ascii="Traditional Arabic" w:hAnsi="Traditional Arabic" w:cs="Traditional Arabic" w:hint="cs"/>
          <w:color w:val="000000"/>
          <w:sz w:val="32"/>
          <w:szCs w:val="32"/>
          <w:rtl/>
          <w:lang w:bidi="ar-EG"/>
        </w:rPr>
        <w:t>التمكين القيادي</w:t>
      </w:r>
      <w:r w:rsidRPr="0021522B">
        <w:rPr>
          <w:rFonts w:ascii="Traditional Arabic" w:hAnsi="Traditional Arabic" w:cs="Traditional Arabic" w:hint="cs"/>
          <w:color w:val="000000"/>
          <w:sz w:val="32"/>
          <w:szCs w:val="32"/>
          <w:rtl/>
          <w:lang w:bidi="ar-EG"/>
        </w:rPr>
        <w:t>، حيث بلغ متوسط موافقته</w:t>
      </w:r>
      <w:r>
        <w:rPr>
          <w:rFonts w:ascii="Traditional Arabic" w:hAnsi="Traditional Arabic" w:cs="Traditional Arabic" w:hint="cs"/>
          <w:color w:val="000000"/>
          <w:sz w:val="32"/>
          <w:szCs w:val="32"/>
          <w:rtl/>
          <w:lang w:bidi="ar-EG"/>
        </w:rPr>
        <w:t>م</w:t>
      </w:r>
      <w:r w:rsidRPr="0021522B">
        <w:rPr>
          <w:rFonts w:ascii="Traditional Arabic" w:hAnsi="Traditional Arabic" w:cs="Traditional Arabic" w:hint="cs"/>
          <w:color w:val="000000"/>
          <w:sz w:val="32"/>
          <w:szCs w:val="32"/>
          <w:rtl/>
          <w:lang w:bidi="ar-EG"/>
        </w:rPr>
        <w:t xml:space="preserve"> على </w:t>
      </w:r>
      <w:r>
        <w:rPr>
          <w:rFonts w:ascii="Traditional Arabic" w:hAnsi="Traditional Arabic" w:cs="Traditional Arabic" w:hint="cs"/>
          <w:color w:val="000000"/>
          <w:sz w:val="32"/>
          <w:szCs w:val="32"/>
          <w:rtl/>
          <w:lang w:bidi="ar-EG"/>
        </w:rPr>
        <w:t xml:space="preserve">بنود هذا </w:t>
      </w:r>
      <w:r w:rsidR="00943EC2">
        <w:rPr>
          <w:rFonts w:ascii="Traditional Arabic" w:hAnsi="Traditional Arabic" w:cs="Traditional Arabic" w:hint="cs"/>
          <w:color w:val="000000"/>
          <w:sz w:val="32"/>
          <w:szCs w:val="32"/>
          <w:rtl/>
          <w:lang w:bidi="ar-EG"/>
        </w:rPr>
        <w:t>ال</w:t>
      </w:r>
      <w:r w:rsidR="00943EC2" w:rsidRPr="00A61751">
        <w:rPr>
          <w:rFonts w:ascii="Traditional Arabic" w:hAnsi="Traditional Arabic" w:cs="Traditional Arabic"/>
          <w:color w:val="000000"/>
          <w:sz w:val="32"/>
          <w:szCs w:val="32"/>
          <w:rtl/>
          <w:lang w:bidi="ar-EG"/>
        </w:rPr>
        <w:t xml:space="preserve">بُعد </w:t>
      </w:r>
      <w:r w:rsidRPr="0021522B">
        <w:rPr>
          <w:rFonts w:ascii="Traditional Arabic" w:hAnsi="Traditional Arabic" w:cs="Traditional Arabic" w:hint="cs"/>
          <w:color w:val="000000"/>
          <w:sz w:val="32"/>
          <w:szCs w:val="32"/>
          <w:rtl/>
          <w:lang w:bidi="ar-EG"/>
        </w:rPr>
        <w:t>(</w:t>
      </w:r>
      <w:r>
        <w:rPr>
          <w:rFonts w:ascii="Traditional Arabic" w:hAnsi="Traditional Arabic" w:cs="Traditional Arabic" w:hint="cs"/>
          <w:color w:val="000000"/>
          <w:sz w:val="32"/>
          <w:szCs w:val="32"/>
          <w:rtl/>
          <w:lang w:bidi="ar-EG"/>
        </w:rPr>
        <w:t>3.</w:t>
      </w:r>
      <w:r w:rsidR="00C1182F">
        <w:rPr>
          <w:rFonts w:ascii="Traditional Arabic" w:hAnsi="Traditional Arabic" w:cs="Traditional Arabic" w:hint="cs"/>
          <w:color w:val="000000"/>
          <w:sz w:val="32"/>
          <w:szCs w:val="32"/>
          <w:rtl/>
          <w:lang w:bidi="ar-EG"/>
        </w:rPr>
        <w:t>92</w:t>
      </w:r>
      <w:r w:rsidRPr="0021522B">
        <w:rPr>
          <w:rFonts w:ascii="Traditional Arabic" w:hAnsi="Traditional Arabic" w:cs="Traditional Arabic" w:hint="cs"/>
          <w:color w:val="000000"/>
          <w:sz w:val="32"/>
          <w:szCs w:val="32"/>
          <w:rtl/>
          <w:lang w:bidi="ar-EG"/>
        </w:rPr>
        <w:t xml:space="preserve"> من 5.00) وهو المتوسط الذي يقع في الفئة </w:t>
      </w:r>
      <w:r>
        <w:rPr>
          <w:rFonts w:ascii="Traditional Arabic" w:hAnsi="Traditional Arabic" w:cs="Traditional Arabic" w:hint="cs"/>
          <w:color w:val="000000"/>
          <w:sz w:val="32"/>
          <w:szCs w:val="32"/>
          <w:rtl/>
          <w:lang w:bidi="ar-EG"/>
        </w:rPr>
        <w:lastRenderedPageBreak/>
        <w:t>الرابعة</w:t>
      </w:r>
      <w:r w:rsidRPr="0021522B">
        <w:rPr>
          <w:rFonts w:ascii="Traditional Arabic" w:hAnsi="Traditional Arabic" w:cs="Traditional Arabic" w:hint="cs"/>
          <w:color w:val="000000"/>
          <w:sz w:val="32"/>
          <w:szCs w:val="32"/>
          <w:rtl/>
          <w:lang w:bidi="ar-EG"/>
        </w:rPr>
        <w:t xml:space="preserve"> من فئات المقياس الخماسي من (</w:t>
      </w:r>
      <w:r>
        <w:rPr>
          <w:rFonts w:ascii="Traditional Arabic" w:hAnsi="Traditional Arabic" w:cs="Traditional Arabic" w:hint="cs"/>
          <w:color w:val="000000"/>
          <w:sz w:val="32"/>
          <w:szCs w:val="32"/>
          <w:rtl/>
          <w:lang w:bidi="ar-EG"/>
        </w:rPr>
        <w:t>3.41</w:t>
      </w:r>
      <w:r w:rsidRPr="0021522B">
        <w:rPr>
          <w:rFonts w:ascii="Traditional Arabic" w:hAnsi="Traditional Arabic" w:cs="Traditional Arabic"/>
          <w:color w:val="000000"/>
          <w:sz w:val="32"/>
          <w:szCs w:val="32"/>
          <w:rtl/>
          <w:lang w:bidi="ar-EG"/>
        </w:rPr>
        <w:t>–</w:t>
      </w:r>
      <w:r w:rsidRPr="0021522B">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4.20</w:t>
      </w:r>
      <w:r w:rsidRPr="0021522B">
        <w:rPr>
          <w:rFonts w:ascii="Traditional Arabic" w:hAnsi="Traditional Arabic" w:cs="Traditional Arabic" w:hint="cs"/>
          <w:color w:val="000000"/>
          <w:sz w:val="32"/>
          <w:szCs w:val="32"/>
          <w:rtl/>
          <w:lang w:bidi="ar-EG"/>
        </w:rPr>
        <w:t xml:space="preserve">) والتي تبين أن </w:t>
      </w:r>
      <w:r>
        <w:rPr>
          <w:rFonts w:ascii="Traditional Arabic" w:hAnsi="Traditional Arabic" w:cs="Traditional Arabic" w:hint="cs"/>
          <w:color w:val="000000"/>
          <w:sz w:val="32"/>
          <w:szCs w:val="32"/>
          <w:rtl/>
          <w:lang w:bidi="ar-EG"/>
        </w:rPr>
        <w:t xml:space="preserve">أفراد العينة يوافقون </w:t>
      </w:r>
      <w:r w:rsidRPr="002867EE">
        <w:rPr>
          <w:rFonts w:ascii="Traditional Arabic" w:hAnsi="Traditional Arabic" w:cs="Traditional Arabic"/>
          <w:color w:val="000000"/>
          <w:sz w:val="32"/>
          <w:szCs w:val="32"/>
          <w:rtl/>
          <w:lang w:bidi="ar-EG"/>
        </w:rPr>
        <w:t xml:space="preserve">على أن </w:t>
      </w:r>
      <w:r w:rsidRPr="007574DC">
        <w:rPr>
          <w:rFonts w:ascii="Traditional Arabic" w:hAnsi="Traditional Arabic" w:cs="Traditional Arabic"/>
          <w:color w:val="000000"/>
          <w:sz w:val="32"/>
          <w:szCs w:val="32"/>
          <w:rtl/>
          <w:lang w:bidi="ar-EG"/>
        </w:rPr>
        <w:t xml:space="preserve">بُعد </w:t>
      </w:r>
      <w:r w:rsidR="00C1182F">
        <w:rPr>
          <w:rFonts w:ascii="Traditional Arabic" w:hAnsi="Traditional Arabic" w:cs="Traditional Arabic" w:hint="cs"/>
          <w:color w:val="000000"/>
          <w:sz w:val="32"/>
          <w:szCs w:val="32"/>
          <w:rtl/>
          <w:lang w:bidi="ar-EG"/>
        </w:rPr>
        <w:t xml:space="preserve">التمكين </w:t>
      </w:r>
      <w:r w:rsidR="00F63CDD">
        <w:rPr>
          <w:rFonts w:ascii="Traditional Arabic" w:hAnsi="Traditional Arabic" w:cs="Traditional Arabic" w:hint="cs"/>
          <w:color w:val="000000"/>
          <w:sz w:val="32"/>
          <w:szCs w:val="32"/>
          <w:rtl/>
          <w:lang w:bidi="ar-EG"/>
        </w:rPr>
        <w:t>القيادي</w:t>
      </w:r>
      <w:r w:rsidRPr="007574DC">
        <w:rPr>
          <w:rFonts w:ascii="Traditional Arabic" w:hAnsi="Traditional Arabic" w:cs="Traditional Arabic"/>
          <w:color w:val="000000"/>
          <w:sz w:val="32"/>
          <w:szCs w:val="32"/>
          <w:rtl/>
          <w:lang w:bidi="ar-EG"/>
        </w:rPr>
        <w:t xml:space="preserve"> في مستشفى الملك خالد متوافر بدرجة مرتفعة</w:t>
      </w:r>
      <w:r>
        <w:rPr>
          <w:rFonts w:ascii="Traditional Arabic" w:hAnsi="Traditional Arabic" w:cs="Traditional Arabic" w:hint="cs"/>
          <w:color w:val="000000"/>
          <w:sz w:val="32"/>
          <w:szCs w:val="32"/>
          <w:rtl/>
          <w:lang w:bidi="ar-EG"/>
        </w:rPr>
        <w:t>.</w:t>
      </w:r>
    </w:p>
    <w:p w14:paraId="6BF1C830" w14:textId="758DE38E" w:rsidR="008F5AFF" w:rsidRDefault="008F5AFF" w:rsidP="008F5AFF">
      <w:pPr>
        <w:tabs>
          <w:tab w:val="left" w:pos="6303"/>
        </w:tabs>
        <w:bidi/>
        <w:spacing w:line="360"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 xml:space="preserve">       </w:t>
      </w:r>
      <w:r w:rsidRPr="00752C74">
        <w:rPr>
          <w:rFonts w:ascii="Traditional Arabic" w:hAnsi="Traditional Arabic" w:cs="Traditional Arabic" w:hint="cs"/>
          <w:b/>
          <w:bCs/>
          <w:color w:val="000000"/>
          <w:sz w:val="32"/>
          <w:szCs w:val="32"/>
          <w:rtl/>
          <w:lang w:bidi="ar-EG"/>
        </w:rPr>
        <w:t xml:space="preserve">ثانياً: </w:t>
      </w:r>
      <w:r w:rsidRPr="0084501A">
        <w:rPr>
          <w:rFonts w:ascii="Traditional Arabic" w:hAnsi="Traditional Arabic" w:cs="Traditional Arabic" w:hint="cs"/>
          <w:b/>
          <w:bCs/>
          <w:color w:val="000000"/>
          <w:sz w:val="32"/>
          <w:szCs w:val="32"/>
          <w:rtl/>
          <w:lang w:bidi="ar-EG"/>
        </w:rPr>
        <w:t xml:space="preserve">يتبين من الجدول السابق </w:t>
      </w:r>
      <w:r>
        <w:rPr>
          <w:rFonts w:ascii="Traditional Arabic" w:hAnsi="Traditional Arabic" w:cs="Traditional Arabic" w:hint="cs"/>
          <w:color w:val="000000"/>
          <w:sz w:val="32"/>
          <w:szCs w:val="32"/>
          <w:rtl/>
          <w:lang w:bidi="ar-EG"/>
        </w:rPr>
        <w:t>وجود</w:t>
      </w:r>
      <w:r w:rsidRPr="0021522B">
        <w:rPr>
          <w:rFonts w:ascii="Traditional Arabic" w:hAnsi="Traditional Arabic" w:cs="Traditional Arabic" w:hint="cs"/>
          <w:color w:val="000000"/>
          <w:sz w:val="32"/>
          <w:szCs w:val="32"/>
          <w:rtl/>
          <w:lang w:bidi="ar-EG"/>
        </w:rPr>
        <w:t xml:space="preserve"> تباين في آراء عينة الدراسة </w:t>
      </w:r>
      <w:r>
        <w:rPr>
          <w:rFonts w:ascii="Traditional Arabic" w:hAnsi="Traditional Arabic" w:cs="Traditional Arabic" w:hint="cs"/>
          <w:color w:val="000000"/>
          <w:sz w:val="32"/>
          <w:szCs w:val="32"/>
          <w:rtl/>
          <w:lang w:bidi="ar-EG"/>
        </w:rPr>
        <w:t>حول ع</w:t>
      </w:r>
      <w:r w:rsidRPr="00A61751">
        <w:rPr>
          <w:rFonts w:ascii="Traditional Arabic" w:hAnsi="Traditional Arabic" w:cs="Traditional Arabic"/>
          <w:color w:val="000000"/>
          <w:sz w:val="32"/>
          <w:szCs w:val="32"/>
          <w:rtl/>
          <w:lang w:bidi="ar-EG"/>
        </w:rPr>
        <w:t xml:space="preserve">بارات بُعد </w:t>
      </w:r>
      <w:r w:rsidR="00520911">
        <w:rPr>
          <w:rFonts w:ascii="Traditional Arabic" w:hAnsi="Traditional Arabic" w:cs="Traditional Arabic" w:hint="cs"/>
          <w:color w:val="000000"/>
          <w:sz w:val="32"/>
          <w:szCs w:val="32"/>
          <w:rtl/>
          <w:lang w:bidi="ar-EG"/>
        </w:rPr>
        <w:t>التمكين القيادي</w:t>
      </w:r>
      <w:r w:rsidRPr="00A61751">
        <w:rPr>
          <w:rFonts w:ascii="Traditional Arabic" w:hAnsi="Traditional Arabic" w:cs="Traditional Arabic"/>
          <w:color w:val="000000"/>
          <w:sz w:val="32"/>
          <w:szCs w:val="32"/>
          <w:rtl/>
          <w:lang w:bidi="ar-EG"/>
        </w:rPr>
        <w:t xml:space="preserve"> بمستشفى الملك </w:t>
      </w:r>
      <w:r w:rsidRPr="00A61751">
        <w:rPr>
          <w:rFonts w:ascii="Traditional Arabic" w:hAnsi="Traditional Arabic" w:cs="Traditional Arabic" w:hint="cs"/>
          <w:color w:val="000000"/>
          <w:sz w:val="32"/>
          <w:szCs w:val="32"/>
          <w:rtl/>
          <w:lang w:bidi="ar-EG"/>
        </w:rPr>
        <w:t>خالد</w:t>
      </w:r>
      <w:r>
        <w:rPr>
          <w:rFonts w:ascii="Traditional Arabic" w:hAnsi="Traditional Arabic" w:cs="Traditional Arabic" w:hint="cs"/>
          <w:color w:val="000000"/>
          <w:sz w:val="32"/>
          <w:szCs w:val="32"/>
          <w:rtl/>
          <w:lang w:bidi="ar-EG"/>
        </w:rPr>
        <w:t>؛</w:t>
      </w:r>
      <w:r w:rsidRPr="00A61751">
        <w:rPr>
          <w:rFonts w:ascii="Traditional Arabic" w:hAnsi="Traditional Arabic" w:cs="Traditional Arabic" w:hint="cs"/>
          <w:color w:val="000000"/>
          <w:sz w:val="32"/>
          <w:szCs w:val="32"/>
          <w:rtl/>
          <w:lang w:bidi="ar-EG"/>
        </w:rPr>
        <w:t xml:space="preserve"> </w:t>
      </w:r>
      <w:r w:rsidRPr="0021522B">
        <w:rPr>
          <w:rFonts w:ascii="Traditional Arabic" w:hAnsi="Traditional Arabic" w:cs="Traditional Arabic" w:hint="cs"/>
          <w:color w:val="000000"/>
          <w:sz w:val="32"/>
          <w:szCs w:val="32"/>
          <w:rtl/>
          <w:lang w:bidi="ar-EG"/>
        </w:rPr>
        <w:t>حيث تراوحت متوسطات موافقت</w:t>
      </w:r>
      <w:r>
        <w:rPr>
          <w:rFonts w:ascii="Traditional Arabic" w:hAnsi="Traditional Arabic" w:cs="Traditional Arabic" w:hint="cs"/>
          <w:color w:val="000000"/>
          <w:sz w:val="32"/>
          <w:szCs w:val="32"/>
          <w:rtl/>
          <w:lang w:bidi="ar-EG"/>
        </w:rPr>
        <w:t>هم</w:t>
      </w:r>
      <w:r w:rsidRPr="0021522B">
        <w:rPr>
          <w:rFonts w:ascii="Traditional Arabic" w:hAnsi="Traditional Arabic" w:cs="Traditional Arabic" w:hint="cs"/>
          <w:color w:val="000000"/>
          <w:sz w:val="32"/>
          <w:szCs w:val="32"/>
          <w:rtl/>
          <w:lang w:bidi="ar-EG"/>
        </w:rPr>
        <w:t xml:space="preserve"> على عبارات </w:t>
      </w:r>
      <w:r>
        <w:rPr>
          <w:rFonts w:ascii="Traditional Arabic" w:hAnsi="Traditional Arabic" w:cs="Traditional Arabic" w:hint="cs"/>
          <w:color w:val="000000"/>
          <w:sz w:val="32"/>
          <w:szCs w:val="32"/>
          <w:rtl/>
          <w:lang w:bidi="ar-EG"/>
        </w:rPr>
        <w:t xml:space="preserve">هذا </w:t>
      </w:r>
      <w:r w:rsidR="00520911" w:rsidRPr="00520911">
        <w:rPr>
          <w:rFonts w:ascii="Traditional Arabic" w:hAnsi="Traditional Arabic" w:cs="Traditional Arabic"/>
          <w:color w:val="000000"/>
          <w:sz w:val="32"/>
          <w:szCs w:val="32"/>
          <w:rtl/>
          <w:lang w:bidi="ar-EG"/>
        </w:rPr>
        <w:t xml:space="preserve">البُعد </w:t>
      </w:r>
      <w:r w:rsidRPr="0021522B">
        <w:rPr>
          <w:rFonts w:ascii="Traditional Arabic" w:hAnsi="Traditional Arabic" w:cs="Traditional Arabic" w:hint="cs"/>
          <w:color w:val="000000"/>
          <w:sz w:val="32"/>
          <w:szCs w:val="32"/>
          <w:rtl/>
          <w:lang w:bidi="ar-EG"/>
        </w:rPr>
        <w:t xml:space="preserve">ما بين </w:t>
      </w:r>
      <w:r>
        <w:rPr>
          <w:rFonts w:ascii="Traditional Arabic" w:hAnsi="Traditional Arabic" w:cs="Traditional Arabic" w:hint="cs"/>
          <w:color w:val="000000"/>
          <w:sz w:val="32"/>
          <w:szCs w:val="32"/>
          <w:rtl/>
          <w:lang w:bidi="ar-EG"/>
        </w:rPr>
        <w:t>(3.</w:t>
      </w:r>
      <w:r w:rsidR="00520911">
        <w:rPr>
          <w:rFonts w:ascii="Traditional Arabic" w:hAnsi="Traditional Arabic" w:cs="Traditional Arabic" w:hint="cs"/>
          <w:color w:val="000000"/>
          <w:sz w:val="32"/>
          <w:szCs w:val="32"/>
          <w:rtl/>
          <w:lang w:bidi="ar-EG"/>
        </w:rPr>
        <w:t>74</w:t>
      </w:r>
      <w:r>
        <w:rPr>
          <w:rFonts w:ascii="Traditional Arabic" w:hAnsi="Traditional Arabic" w:cs="Traditional Arabic" w:hint="cs"/>
          <w:color w:val="000000"/>
          <w:sz w:val="32"/>
          <w:szCs w:val="32"/>
          <w:rtl/>
          <w:lang w:bidi="ar-EG"/>
        </w:rPr>
        <w:t xml:space="preserve"> </w:t>
      </w:r>
      <w:r>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xml:space="preserve"> 4.</w:t>
      </w:r>
      <w:r w:rsidR="00520911">
        <w:rPr>
          <w:rFonts w:ascii="Traditional Arabic" w:hAnsi="Traditional Arabic" w:cs="Traditional Arabic" w:hint="cs"/>
          <w:color w:val="000000"/>
          <w:sz w:val="32"/>
          <w:szCs w:val="32"/>
          <w:rtl/>
          <w:lang w:bidi="ar-EG"/>
        </w:rPr>
        <w:t>25</w:t>
      </w:r>
      <w:r>
        <w:rPr>
          <w:rFonts w:ascii="Traditional Arabic" w:hAnsi="Traditional Arabic" w:cs="Traditional Arabic" w:hint="cs"/>
          <w:color w:val="000000"/>
          <w:sz w:val="32"/>
          <w:szCs w:val="32"/>
          <w:rtl/>
          <w:lang w:bidi="ar-EG"/>
        </w:rPr>
        <w:t>)</w:t>
      </w:r>
      <w:r w:rsidRPr="0021522B">
        <w:rPr>
          <w:rFonts w:ascii="Traditional Arabic" w:hAnsi="Traditional Arabic" w:cs="Traditional Arabic" w:hint="cs"/>
          <w:color w:val="000000"/>
          <w:sz w:val="32"/>
          <w:szCs w:val="32"/>
          <w:rtl/>
          <w:lang w:bidi="ar-EG"/>
        </w:rPr>
        <w:t xml:space="preserve"> وهي متوسطات تقع في </w:t>
      </w:r>
      <w:r>
        <w:rPr>
          <w:rFonts w:ascii="Traditional Arabic" w:hAnsi="Traditional Arabic" w:cs="Traditional Arabic" w:hint="cs"/>
          <w:color w:val="000000"/>
          <w:sz w:val="32"/>
          <w:szCs w:val="32"/>
          <w:rtl/>
          <w:lang w:bidi="ar-EG"/>
        </w:rPr>
        <w:t>الفئتين</w:t>
      </w:r>
      <w:r w:rsidRPr="0021522B">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الرابعة والخامسة</w:t>
      </w:r>
      <w:r w:rsidRPr="0021522B">
        <w:rPr>
          <w:rFonts w:ascii="Traditional Arabic" w:hAnsi="Traditional Arabic" w:cs="Traditional Arabic" w:hint="cs"/>
          <w:color w:val="000000"/>
          <w:sz w:val="32"/>
          <w:szCs w:val="32"/>
          <w:rtl/>
          <w:lang w:bidi="ar-EG"/>
        </w:rPr>
        <w:t xml:space="preserve">) من فئات المقياس الخماسي والتي توضح أن خيار موافقة أفراد عينة الدراسة على عبارات </w:t>
      </w:r>
      <w:r>
        <w:rPr>
          <w:rFonts w:ascii="Traditional Arabic" w:hAnsi="Traditional Arabic" w:cs="Traditional Arabic" w:hint="cs"/>
          <w:color w:val="000000"/>
          <w:sz w:val="32"/>
          <w:szCs w:val="32"/>
          <w:rtl/>
          <w:lang w:bidi="ar-EG"/>
        </w:rPr>
        <w:t xml:space="preserve">البعد </w:t>
      </w:r>
      <w:r w:rsidR="00907378">
        <w:rPr>
          <w:rFonts w:ascii="Traditional Arabic" w:hAnsi="Traditional Arabic" w:cs="Traditional Arabic" w:hint="cs"/>
          <w:color w:val="000000"/>
          <w:sz w:val="32"/>
          <w:szCs w:val="32"/>
          <w:rtl/>
          <w:lang w:bidi="ar-EG"/>
        </w:rPr>
        <w:t>الثالث</w:t>
      </w:r>
      <w:r w:rsidRPr="0021522B">
        <w:rPr>
          <w:rFonts w:ascii="Traditional Arabic" w:hAnsi="Traditional Arabic" w:cs="Traditional Arabic" w:hint="cs"/>
          <w:color w:val="000000"/>
          <w:sz w:val="32"/>
          <w:szCs w:val="32"/>
          <w:rtl/>
          <w:lang w:bidi="ar-EG"/>
        </w:rPr>
        <w:t xml:space="preserve"> تشير إلى (أوافق</w:t>
      </w:r>
      <w:r>
        <w:rPr>
          <w:rFonts w:ascii="Traditional Arabic" w:hAnsi="Traditional Arabic" w:cs="Traditional Arabic" w:hint="cs"/>
          <w:color w:val="000000"/>
          <w:sz w:val="32"/>
          <w:szCs w:val="32"/>
          <w:rtl/>
          <w:lang w:bidi="ar-EG"/>
        </w:rPr>
        <w:t>/ أوافق بشدة</w:t>
      </w:r>
      <w:r w:rsidRPr="0021522B">
        <w:rPr>
          <w:rFonts w:ascii="Traditional Arabic" w:hAnsi="Traditional Arabic" w:cs="Traditional Arabic" w:hint="cs"/>
          <w:color w:val="000000"/>
          <w:sz w:val="32"/>
          <w:szCs w:val="32"/>
          <w:rtl/>
          <w:lang w:bidi="ar-EG"/>
        </w:rPr>
        <w:t>).</w:t>
      </w:r>
    </w:p>
    <w:p w14:paraId="3599C6D5" w14:textId="77777777" w:rsidR="008F5AFF" w:rsidRPr="0084501A" w:rsidRDefault="008F5AFF" w:rsidP="008F5AFF">
      <w:pPr>
        <w:tabs>
          <w:tab w:val="left" w:pos="6303"/>
        </w:tabs>
        <w:bidi/>
        <w:spacing w:line="360" w:lineRule="auto"/>
        <w:jc w:val="both"/>
        <w:rPr>
          <w:rFonts w:ascii="Traditional Arabic" w:hAnsi="Traditional Arabic" w:cs="Traditional Arabic"/>
          <w:b/>
          <w:bCs/>
          <w:color w:val="000000"/>
          <w:sz w:val="32"/>
          <w:szCs w:val="32"/>
          <w:rtl/>
          <w:lang w:bidi="ar-EG"/>
        </w:rPr>
      </w:pPr>
      <w:r w:rsidRPr="0084501A">
        <w:rPr>
          <w:rFonts w:ascii="Traditional Arabic" w:hAnsi="Traditional Arabic" w:cs="Traditional Arabic" w:hint="cs"/>
          <w:b/>
          <w:bCs/>
          <w:color w:val="000000"/>
          <w:sz w:val="32"/>
          <w:szCs w:val="32"/>
          <w:rtl/>
          <w:lang w:bidi="ar-EG"/>
        </w:rPr>
        <w:t xml:space="preserve">      ثالثاً: قام الباحث بترتيب هذه العبارات حسب درجة الموافقة عليها كما يلي:</w:t>
      </w:r>
    </w:p>
    <w:p w14:paraId="676DBAB5" w14:textId="62DBB845" w:rsidR="008F5AFF" w:rsidRPr="00AD2E60" w:rsidRDefault="008F5AFF" w:rsidP="008F5AFF">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sidR="00A418BF">
        <w:rPr>
          <w:rFonts w:ascii="Traditional Arabic" w:hAnsi="Traditional Arabic" w:cs="Traditional Arabic" w:hint="cs"/>
          <w:color w:val="000000"/>
          <w:sz w:val="32"/>
          <w:szCs w:val="32"/>
          <w:rtl/>
          <w:lang w:bidi="ar-EG"/>
        </w:rPr>
        <w:t>4</w:t>
      </w:r>
      <w:r w:rsidRPr="00AD2E60">
        <w:rPr>
          <w:rFonts w:ascii="Traditional Arabic" w:hAnsi="Traditional Arabic" w:cs="Traditional Arabic" w:hint="cs"/>
          <w:color w:val="000000"/>
          <w:sz w:val="32"/>
          <w:szCs w:val="32"/>
          <w:rtl/>
          <w:lang w:bidi="ar-EG"/>
        </w:rPr>
        <w:t>) وهي "</w:t>
      </w:r>
      <w:r w:rsidR="00A418BF" w:rsidRPr="00A418BF">
        <w:rPr>
          <w:rFonts w:ascii="Traditional Arabic" w:hAnsi="Traditional Arabic" w:cs="Traditional Arabic"/>
          <w:color w:val="000000"/>
          <w:sz w:val="32"/>
          <w:szCs w:val="32"/>
          <w:rtl/>
          <w:lang w:bidi="ar-EG"/>
        </w:rPr>
        <w:t>يتعامل القادة مع الموظفين بروح الفريق الواحد</w:t>
      </w:r>
      <w:r w:rsidRPr="00874206">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xml:space="preserve">" </w:t>
      </w:r>
      <w:r w:rsidRPr="00AD2E60">
        <w:rPr>
          <w:rFonts w:ascii="Traditional Arabic" w:hAnsi="Traditional Arabic" w:cs="Traditional Arabic" w:hint="cs"/>
          <w:color w:val="000000"/>
          <w:sz w:val="32"/>
          <w:szCs w:val="32"/>
          <w:rtl/>
          <w:lang w:bidi="ar-EG"/>
        </w:rPr>
        <w:t>في المرتبة (الأولى) من حيث الموافقة بمتوسط مقداره (</w:t>
      </w:r>
      <w:r>
        <w:rPr>
          <w:rFonts w:ascii="Traditional Arabic" w:hAnsi="Traditional Arabic" w:cs="Traditional Arabic" w:hint="cs"/>
          <w:color w:val="000000"/>
          <w:sz w:val="32"/>
          <w:szCs w:val="32"/>
          <w:rtl/>
          <w:lang w:bidi="ar-EG"/>
        </w:rPr>
        <w:t>4.</w:t>
      </w:r>
      <w:r w:rsidR="002C2C2B">
        <w:rPr>
          <w:rFonts w:ascii="Traditional Arabic" w:hAnsi="Traditional Arabic" w:cs="Traditional Arabic" w:hint="cs"/>
          <w:color w:val="000000"/>
          <w:sz w:val="32"/>
          <w:szCs w:val="32"/>
          <w:rtl/>
          <w:lang w:bidi="ar-EG"/>
        </w:rPr>
        <w:t>25</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77A0B014" w14:textId="2EA7A8BA" w:rsidR="008F5AFF" w:rsidRPr="00AD2E60" w:rsidRDefault="008F5AFF" w:rsidP="008F5AFF">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sidR="00A418BF">
        <w:rPr>
          <w:rFonts w:ascii="Traditional Arabic" w:hAnsi="Traditional Arabic" w:cs="Traditional Arabic" w:hint="cs"/>
          <w:color w:val="000000"/>
          <w:sz w:val="32"/>
          <w:szCs w:val="32"/>
          <w:rtl/>
          <w:lang w:bidi="ar-EG"/>
        </w:rPr>
        <w:t>2</w:t>
      </w:r>
      <w:r w:rsidRPr="00AD2E60">
        <w:rPr>
          <w:rFonts w:ascii="Traditional Arabic" w:hAnsi="Traditional Arabic" w:cs="Traditional Arabic" w:hint="cs"/>
          <w:color w:val="000000"/>
          <w:sz w:val="32"/>
          <w:szCs w:val="32"/>
          <w:rtl/>
          <w:lang w:bidi="ar-EG"/>
        </w:rPr>
        <w:t>) وهي "</w:t>
      </w:r>
      <w:r w:rsidR="002C2C2B" w:rsidRPr="002C2C2B">
        <w:rPr>
          <w:rFonts w:ascii="Traditional Arabic" w:hAnsi="Traditional Arabic" w:cs="Traditional Arabic"/>
          <w:color w:val="000000"/>
          <w:sz w:val="32"/>
          <w:szCs w:val="32"/>
          <w:rtl/>
          <w:lang w:bidi="ar-EG"/>
        </w:rPr>
        <w:t>يدعم القادة الابتكار والمبادرات الفردية داخل فرق العمل</w:t>
      </w:r>
      <w:r w:rsidRPr="00125819">
        <w:rPr>
          <w:rFonts w:ascii="Traditional Arabic" w:hAnsi="Traditional Arabic" w:cs="Traditional Arabic"/>
          <w:color w:val="000000"/>
          <w:sz w:val="32"/>
          <w:szCs w:val="32"/>
          <w:rtl/>
          <w:lang w:bidi="ar-EG"/>
        </w:rPr>
        <w:t>.</w:t>
      </w:r>
      <w:r w:rsidRPr="00AD2E60">
        <w:rPr>
          <w:rFonts w:ascii="Traditional Arabic" w:hAnsi="Traditional Arabic" w:cs="Traditional Arabic" w:hint="cs"/>
          <w:color w:val="000000"/>
          <w:sz w:val="32"/>
          <w:szCs w:val="32"/>
          <w:rtl/>
          <w:lang w:bidi="ar-EG"/>
        </w:rPr>
        <w:t>" في المرتبة (الثانية) من حيث الموافقة بمتوسط مقداره (4.</w:t>
      </w:r>
      <w:r w:rsidR="002C2C2B">
        <w:rPr>
          <w:rFonts w:ascii="Traditional Arabic" w:hAnsi="Traditional Arabic" w:cs="Traditional Arabic" w:hint="cs"/>
          <w:color w:val="000000"/>
          <w:sz w:val="32"/>
          <w:szCs w:val="32"/>
          <w:rtl/>
          <w:lang w:bidi="ar-EG"/>
        </w:rPr>
        <w:t>09</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6A8FF8E8" w14:textId="3E2186E6" w:rsidR="008F5AFF" w:rsidRPr="00AD2E60" w:rsidRDefault="008F5AFF" w:rsidP="008F5AFF">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sidR="00A418BF">
        <w:rPr>
          <w:rFonts w:ascii="Traditional Arabic" w:hAnsi="Traditional Arabic" w:cs="Traditional Arabic" w:hint="cs"/>
          <w:color w:val="000000"/>
          <w:sz w:val="32"/>
          <w:szCs w:val="32"/>
          <w:rtl/>
          <w:lang w:bidi="ar-EG"/>
        </w:rPr>
        <w:t>1</w:t>
      </w:r>
      <w:r w:rsidRPr="00AD2E60">
        <w:rPr>
          <w:rFonts w:ascii="Traditional Arabic" w:hAnsi="Traditional Arabic" w:cs="Traditional Arabic" w:hint="cs"/>
          <w:color w:val="000000"/>
          <w:sz w:val="32"/>
          <w:szCs w:val="32"/>
          <w:rtl/>
          <w:lang w:bidi="ar-EG"/>
        </w:rPr>
        <w:t>) وهي "</w:t>
      </w:r>
      <w:r w:rsidR="00DE2107" w:rsidRPr="00DE2107">
        <w:rPr>
          <w:rFonts w:ascii="Traditional Arabic" w:hAnsi="Traditional Arabic" w:cs="Traditional Arabic"/>
          <w:color w:val="000000"/>
          <w:sz w:val="32"/>
          <w:szCs w:val="32"/>
          <w:rtl/>
          <w:lang w:bidi="ar-EG"/>
        </w:rPr>
        <w:t>يمنح القادة الصلاحيات الكافية للموظفين لاتخاذ القرارات المناسبة في نطاق عملهم</w:t>
      </w:r>
      <w:r w:rsidRPr="009A08FB">
        <w:rPr>
          <w:rFonts w:ascii="Traditional Arabic" w:hAnsi="Traditional Arabic" w:cs="Traditional Arabic"/>
          <w:color w:val="000000"/>
          <w:sz w:val="32"/>
          <w:szCs w:val="32"/>
          <w:rtl/>
          <w:lang w:bidi="ar-EG"/>
        </w:rPr>
        <w:t>.</w:t>
      </w:r>
      <w:r w:rsidRPr="00AD2E60">
        <w:rPr>
          <w:rFonts w:ascii="Traditional Arabic" w:hAnsi="Traditional Arabic" w:cs="Traditional Arabic" w:hint="cs"/>
          <w:color w:val="000000"/>
          <w:sz w:val="32"/>
          <w:szCs w:val="32"/>
          <w:rtl/>
          <w:lang w:bidi="ar-EG"/>
        </w:rPr>
        <w:t>" في المرتبة (الثالثة) من حيث الموافقة بمتوسط مقداره (</w:t>
      </w:r>
      <w:r w:rsidR="00DE2107">
        <w:rPr>
          <w:rFonts w:ascii="Traditional Arabic" w:hAnsi="Traditional Arabic" w:cs="Traditional Arabic" w:hint="cs"/>
          <w:color w:val="000000"/>
          <w:sz w:val="32"/>
          <w:szCs w:val="32"/>
          <w:rtl/>
          <w:lang w:bidi="ar-EG"/>
        </w:rPr>
        <w:t>3.83</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304CD00C" w14:textId="7C216141" w:rsidR="008F5AFF" w:rsidRPr="00AD2E60" w:rsidRDefault="008F5AFF" w:rsidP="008F5AFF">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sidR="00A418BF">
        <w:rPr>
          <w:rFonts w:ascii="Traditional Arabic" w:hAnsi="Traditional Arabic" w:cs="Traditional Arabic" w:hint="cs"/>
          <w:color w:val="000000"/>
          <w:sz w:val="32"/>
          <w:szCs w:val="32"/>
          <w:rtl/>
          <w:lang w:bidi="ar-EG"/>
        </w:rPr>
        <w:t>5</w:t>
      </w:r>
      <w:r w:rsidRPr="00AD2E60">
        <w:rPr>
          <w:rFonts w:ascii="Traditional Arabic" w:hAnsi="Traditional Arabic" w:cs="Traditional Arabic" w:hint="cs"/>
          <w:color w:val="000000"/>
          <w:sz w:val="32"/>
          <w:szCs w:val="32"/>
          <w:rtl/>
          <w:lang w:bidi="ar-EG"/>
        </w:rPr>
        <w:t>) وهي "</w:t>
      </w:r>
      <w:r w:rsidRPr="00656874">
        <w:rPr>
          <w:rFonts w:ascii="Traditional Arabic" w:hAnsi="Traditional Arabic" w:cs="Traditional Arabic"/>
          <w:color w:val="000000"/>
          <w:sz w:val="32"/>
          <w:szCs w:val="32"/>
          <w:rtl/>
          <w:lang w:bidi="ar-EG"/>
        </w:rPr>
        <w:t>ت</w:t>
      </w:r>
      <w:r w:rsidR="00DE2107" w:rsidRPr="00DE2107">
        <w:rPr>
          <w:rFonts w:ascii="Traditional Arabic" w:hAnsi="Traditional Arabic" w:cs="Traditional Arabic"/>
          <w:color w:val="000000"/>
          <w:sz w:val="32"/>
          <w:szCs w:val="32"/>
          <w:rtl/>
          <w:lang w:bidi="ar-EG"/>
        </w:rPr>
        <w:t>يتم تشجيع الموظفين على تطوير مهاراتهم القيادية</w:t>
      </w:r>
      <w:r w:rsidRPr="009A08FB">
        <w:rPr>
          <w:rFonts w:ascii="Traditional Arabic" w:hAnsi="Traditional Arabic" w:cs="Traditional Arabic"/>
          <w:color w:val="000000"/>
          <w:sz w:val="32"/>
          <w:szCs w:val="32"/>
          <w:rtl/>
          <w:lang w:bidi="ar-EG"/>
        </w:rPr>
        <w:t>.</w:t>
      </w:r>
      <w:r w:rsidRPr="00AD2E60">
        <w:rPr>
          <w:rFonts w:ascii="Traditional Arabic" w:hAnsi="Traditional Arabic" w:cs="Traditional Arabic" w:hint="cs"/>
          <w:color w:val="000000"/>
          <w:sz w:val="32"/>
          <w:szCs w:val="32"/>
          <w:rtl/>
          <w:lang w:bidi="ar-EG"/>
        </w:rPr>
        <w:t>" في المرتبة (الرابعة) من حيث الموافقة بمتوسط مقداره (</w:t>
      </w:r>
      <w:r>
        <w:rPr>
          <w:rFonts w:ascii="Traditional Arabic" w:hAnsi="Traditional Arabic" w:cs="Traditional Arabic" w:hint="cs"/>
          <w:color w:val="000000"/>
          <w:sz w:val="32"/>
          <w:szCs w:val="32"/>
          <w:rtl/>
          <w:lang w:bidi="ar-EG"/>
        </w:rPr>
        <w:t>3.</w:t>
      </w:r>
      <w:r w:rsidR="008135E6">
        <w:rPr>
          <w:rFonts w:ascii="Traditional Arabic" w:hAnsi="Traditional Arabic" w:cs="Traditional Arabic" w:hint="cs"/>
          <w:color w:val="000000"/>
          <w:sz w:val="32"/>
          <w:szCs w:val="32"/>
          <w:rtl/>
          <w:lang w:bidi="ar-EG"/>
        </w:rPr>
        <w:t>78</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0DD62831" w14:textId="51C6B031" w:rsidR="008F5AFF" w:rsidRPr="00AD2E60" w:rsidRDefault="008F5AFF" w:rsidP="008F5AFF">
      <w:pPr>
        <w:numPr>
          <w:ilvl w:val="0"/>
          <w:numId w:val="7"/>
        </w:numPr>
        <w:bidi/>
        <w:spacing w:line="360" w:lineRule="auto"/>
        <w:contextualSpacing/>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جاءت العبارة رقم (</w:t>
      </w:r>
      <w:r w:rsidR="00A418BF">
        <w:rPr>
          <w:rFonts w:ascii="Traditional Arabic" w:hAnsi="Traditional Arabic" w:cs="Traditional Arabic" w:hint="cs"/>
          <w:color w:val="000000"/>
          <w:sz w:val="32"/>
          <w:szCs w:val="32"/>
          <w:rtl/>
          <w:lang w:bidi="ar-EG"/>
        </w:rPr>
        <w:t>3</w:t>
      </w:r>
      <w:r>
        <w:rPr>
          <w:rFonts w:ascii="Traditional Arabic" w:hAnsi="Traditional Arabic" w:cs="Traditional Arabic" w:hint="cs"/>
          <w:color w:val="000000"/>
          <w:sz w:val="32"/>
          <w:szCs w:val="32"/>
          <w:rtl/>
          <w:lang w:bidi="ar-EG"/>
        </w:rPr>
        <w:t>) وهي "</w:t>
      </w:r>
      <w:r w:rsidR="008135E6" w:rsidRPr="008135E6">
        <w:rPr>
          <w:rFonts w:ascii="Traditional Arabic" w:hAnsi="Traditional Arabic" w:cs="Traditional Arabic"/>
          <w:color w:val="000000"/>
          <w:sz w:val="32"/>
          <w:szCs w:val="32"/>
          <w:rtl/>
          <w:lang w:bidi="ar-EG"/>
        </w:rPr>
        <w:t>تتبنّى الإدارة نهجًا يُعامل الأخطاء كفرص للتعلّم والتحسين بدلا من اللوم والعقاب</w:t>
      </w:r>
      <w:r w:rsidRPr="00985B5C">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في المرتبة (الأخيرة) من حيث الموافقة بمتوسط مقداره (3.</w:t>
      </w:r>
      <w:r w:rsidR="008135E6">
        <w:rPr>
          <w:rFonts w:ascii="Traditional Arabic" w:hAnsi="Traditional Arabic" w:cs="Traditional Arabic" w:hint="cs"/>
          <w:color w:val="000000"/>
          <w:sz w:val="32"/>
          <w:szCs w:val="32"/>
          <w:rtl/>
          <w:lang w:bidi="ar-EG"/>
        </w:rPr>
        <w:t>74</w:t>
      </w:r>
      <w:r>
        <w:rPr>
          <w:rFonts w:ascii="Traditional Arabic" w:hAnsi="Traditional Arabic" w:cs="Traditional Arabic" w:hint="cs"/>
          <w:color w:val="000000"/>
          <w:sz w:val="32"/>
          <w:szCs w:val="32"/>
          <w:rtl/>
          <w:lang w:bidi="ar-EG"/>
        </w:rPr>
        <w:t xml:space="preserve"> من 5.00).</w:t>
      </w:r>
    </w:p>
    <w:p w14:paraId="6BD08C61" w14:textId="7D0DEADF" w:rsidR="008F5AFF" w:rsidRDefault="008F5AFF" w:rsidP="008F5AFF">
      <w:pPr>
        <w:bidi/>
        <w:spacing w:line="360" w:lineRule="auto"/>
        <w:ind w:firstLine="720"/>
        <w:jc w:val="both"/>
        <w:rPr>
          <w:rFonts w:ascii="Traditional Arabic" w:hAnsi="Traditional Arabic" w:cs="Traditional Arabic"/>
          <w:color w:val="000000"/>
          <w:sz w:val="32"/>
          <w:szCs w:val="32"/>
          <w:rtl/>
          <w:lang w:bidi="ar-EG"/>
        </w:rPr>
      </w:pPr>
      <w:r w:rsidRPr="00D362F4">
        <w:rPr>
          <w:rFonts w:ascii="Traditional Arabic" w:eastAsiaTheme="minorHAnsi" w:hAnsi="Traditional Arabic" w:cs="Traditional Arabic" w:hint="cs"/>
          <w:b/>
          <w:bCs/>
          <w:kern w:val="2"/>
          <w:sz w:val="32"/>
          <w:szCs w:val="32"/>
          <w:rtl/>
          <w:lang w:bidi="ar-EG"/>
          <w14:ligatures w14:val="standardContextual"/>
        </w:rPr>
        <w:t>وبالتالي يتبين من النتائج السابقة أن</w:t>
      </w:r>
      <w:r w:rsidRPr="00D362F4">
        <w:rPr>
          <w:rFonts w:ascii="Traditional Arabic" w:eastAsiaTheme="minorHAnsi" w:hAnsi="Traditional Arabic" w:cs="Traditional Arabic" w:hint="cs"/>
          <w:kern w:val="2"/>
          <w:sz w:val="32"/>
          <w:szCs w:val="32"/>
          <w:rtl/>
          <w:lang w:bidi="ar-EG"/>
          <w14:ligatures w14:val="standardContextual"/>
        </w:rPr>
        <w:t xml:space="preserve"> </w:t>
      </w:r>
      <w:r w:rsidRPr="00D362F4">
        <w:rPr>
          <w:rFonts w:ascii="Traditional Arabic" w:eastAsiaTheme="minorHAnsi" w:hAnsi="Traditional Arabic" w:cs="Traditional Arabic"/>
          <w:kern w:val="2"/>
          <w:sz w:val="32"/>
          <w:szCs w:val="32"/>
          <w:rtl/>
          <w:lang w:bidi="ar-EG"/>
          <w14:ligatures w14:val="standardContextual"/>
        </w:rPr>
        <w:t>أفراد عينة الدراسة يرون أن بُعد</w:t>
      </w:r>
      <w:r w:rsidRPr="007D4FA1">
        <w:rPr>
          <w:rFonts w:ascii="Traditional Arabic" w:eastAsiaTheme="minorHAnsi" w:hAnsi="Traditional Arabic" w:cs="Traditional Arabic"/>
          <w:kern w:val="2"/>
          <w:sz w:val="32"/>
          <w:szCs w:val="32"/>
          <w:rtl/>
          <w:lang w:bidi="ar-EG"/>
          <w14:ligatures w14:val="standardContextual"/>
        </w:rPr>
        <w:t xml:space="preserve"> </w:t>
      </w:r>
      <w:r w:rsidR="0005362F">
        <w:rPr>
          <w:rFonts w:ascii="Traditional Arabic" w:eastAsiaTheme="minorHAnsi" w:hAnsi="Traditional Arabic" w:cs="Traditional Arabic" w:hint="cs"/>
          <w:kern w:val="2"/>
          <w:sz w:val="32"/>
          <w:szCs w:val="32"/>
          <w:rtl/>
          <w:lang w:bidi="ar-EG"/>
          <w14:ligatures w14:val="standardContextual"/>
        </w:rPr>
        <w:t xml:space="preserve">التمكين </w:t>
      </w:r>
      <w:r w:rsidR="002326DF">
        <w:rPr>
          <w:rFonts w:ascii="Traditional Arabic" w:eastAsiaTheme="minorHAnsi" w:hAnsi="Traditional Arabic" w:cs="Traditional Arabic" w:hint="cs"/>
          <w:kern w:val="2"/>
          <w:sz w:val="32"/>
          <w:szCs w:val="32"/>
          <w:rtl/>
          <w:lang w:bidi="ar-EG"/>
          <w14:ligatures w14:val="standardContextual"/>
        </w:rPr>
        <w:t>القيادي</w:t>
      </w:r>
      <w:r w:rsidRPr="007D4FA1">
        <w:rPr>
          <w:rFonts w:ascii="Traditional Arabic" w:eastAsiaTheme="minorHAnsi" w:hAnsi="Traditional Arabic" w:cs="Traditional Arabic"/>
          <w:kern w:val="2"/>
          <w:sz w:val="32"/>
          <w:szCs w:val="32"/>
          <w:rtl/>
          <w:lang w:bidi="ar-EG"/>
          <w14:ligatures w14:val="standardContextual"/>
        </w:rPr>
        <w:t xml:space="preserve"> في مستشفى الملك خالد </w:t>
      </w:r>
      <w:r w:rsidR="00531A51" w:rsidRPr="00531A51">
        <w:rPr>
          <w:rFonts w:ascii="Traditional Arabic" w:eastAsiaTheme="minorHAnsi" w:hAnsi="Traditional Arabic" w:cs="Traditional Arabic"/>
          <w:kern w:val="2"/>
          <w:sz w:val="32"/>
          <w:szCs w:val="32"/>
          <w:rtl/>
          <w:lang w:bidi="ar-EG"/>
          <w14:ligatures w14:val="standardContextual"/>
        </w:rPr>
        <w:t xml:space="preserve">متوافر بدرجة مرتفعة، حيث يسود نمط قيادي قائم على العمل بروح الفريق الواحد، </w:t>
      </w:r>
      <w:r w:rsidR="00DD1E1F">
        <w:rPr>
          <w:rFonts w:ascii="Traditional Arabic" w:eastAsiaTheme="minorHAnsi" w:hAnsi="Traditional Arabic" w:cs="Traditional Arabic" w:hint="cs"/>
          <w:kern w:val="2"/>
          <w:sz w:val="32"/>
          <w:szCs w:val="32"/>
          <w:rtl/>
          <w:lang w:bidi="ar-EG"/>
          <w14:ligatures w14:val="standardContextual"/>
        </w:rPr>
        <w:t>مع توفير الدعم</w:t>
      </w:r>
      <w:r w:rsidR="00531A51" w:rsidRPr="00531A51">
        <w:rPr>
          <w:rFonts w:ascii="Traditional Arabic" w:eastAsiaTheme="minorHAnsi" w:hAnsi="Traditional Arabic" w:cs="Traditional Arabic"/>
          <w:kern w:val="2"/>
          <w:sz w:val="32"/>
          <w:szCs w:val="32"/>
          <w:rtl/>
          <w:lang w:bidi="ar-EG"/>
          <w14:ligatures w14:val="standardContextual"/>
        </w:rPr>
        <w:t xml:space="preserve"> </w:t>
      </w:r>
      <w:r w:rsidR="00DD1E1F">
        <w:rPr>
          <w:rFonts w:ascii="Traditional Arabic" w:eastAsiaTheme="minorHAnsi" w:hAnsi="Traditional Arabic" w:cs="Traditional Arabic" w:hint="cs"/>
          <w:kern w:val="2"/>
          <w:sz w:val="32"/>
          <w:szCs w:val="32"/>
          <w:rtl/>
          <w:lang w:bidi="ar-EG"/>
          <w14:ligatures w14:val="standardContextual"/>
        </w:rPr>
        <w:t>للابتكارات</w:t>
      </w:r>
      <w:r w:rsidR="00531A51" w:rsidRPr="00531A51">
        <w:rPr>
          <w:rFonts w:ascii="Traditional Arabic" w:eastAsiaTheme="minorHAnsi" w:hAnsi="Traditional Arabic" w:cs="Traditional Arabic"/>
          <w:kern w:val="2"/>
          <w:sz w:val="32"/>
          <w:szCs w:val="32"/>
          <w:rtl/>
          <w:lang w:bidi="ar-EG"/>
          <w14:ligatures w14:val="standardContextual"/>
        </w:rPr>
        <w:t xml:space="preserve"> </w:t>
      </w:r>
      <w:r w:rsidR="00531A51" w:rsidRPr="00531A51">
        <w:rPr>
          <w:rFonts w:ascii="Traditional Arabic" w:eastAsiaTheme="minorHAnsi" w:hAnsi="Traditional Arabic" w:cs="Traditional Arabic"/>
          <w:kern w:val="2"/>
          <w:sz w:val="32"/>
          <w:szCs w:val="32"/>
          <w:rtl/>
          <w:lang w:bidi="ar-EG"/>
          <w14:ligatures w14:val="standardContextual"/>
        </w:rPr>
        <w:lastRenderedPageBreak/>
        <w:t>والمبادرات الفردية، ومنح الموظفين قدراً مناسباً من الصلاحيات لاتخاذ القرارات المرتبطة بأعمالهم، الأمر الذي يعكس بيئة عمل إيجابية داعمة لل</w:t>
      </w:r>
      <w:r w:rsidR="00DD1E1F">
        <w:rPr>
          <w:rFonts w:ascii="Traditional Arabic" w:eastAsiaTheme="minorHAnsi" w:hAnsi="Traditional Arabic" w:cs="Traditional Arabic" w:hint="cs"/>
          <w:kern w:val="2"/>
          <w:sz w:val="32"/>
          <w:szCs w:val="32"/>
          <w:rtl/>
          <w:lang w:bidi="ar-EG"/>
          <w14:ligatures w14:val="standardContextual"/>
        </w:rPr>
        <w:t>موظفين.</w:t>
      </w:r>
      <w:r w:rsidR="00531A51" w:rsidRPr="00531A51">
        <w:rPr>
          <w:rFonts w:ascii="Traditional Arabic" w:eastAsiaTheme="minorHAnsi" w:hAnsi="Traditional Arabic" w:cs="Traditional Arabic"/>
          <w:kern w:val="2"/>
          <w:sz w:val="32"/>
          <w:szCs w:val="32"/>
          <w:rtl/>
          <w:lang w:bidi="ar-EG"/>
          <w14:ligatures w14:val="standardContextual"/>
        </w:rPr>
        <w:t xml:space="preserve"> ومع ذلك، تُظهر النتائج حاجة هذا البُعد إلى مزيد من الاهتمام بتعزيز ثقافة التعلّم من الأخطاء وتنمية المهارات القيادية لدى الموظفين بما يسهم في رفع مستوى التمكين القيادي بشكل أشمل ومستدام</w:t>
      </w:r>
      <w:r w:rsidR="00DD1E1F">
        <w:rPr>
          <w:rFonts w:ascii="Traditional Arabic" w:eastAsiaTheme="minorHAnsi" w:hAnsi="Traditional Arabic" w:cs="Traditional Arabic" w:hint="cs"/>
          <w:kern w:val="2"/>
          <w:sz w:val="32"/>
          <w:szCs w:val="32"/>
          <w:rtl/>
          <w:lang w:bidi="ar-EG"/>
          <w14:ligatures w14:val="standardContextual"/>
        </w:rPr>
        <w:t xml:space="preserve"> داخل المستشفى.</w:t>
      </w:r>
    </w:p>
    <w:p w14:paraId="438990EB" w14:textId="667A5725" w:rsidR="00467FF8" w:rsidRPr="003004BB" w:rsidRDefault="008F5AFF" w:rsidP="00CB69FE">
      <w:pPr>
        <w:bidi/>
        <w:spacing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3004BB">
        <w:rPr>
          <w:rFonts w:ascii="Traditional Arabic" w:eastAsiaTheme="minorHAnsi" w:hAnsi="Traditional Arabic" w:cs="Traditional Arabic" w:hint="cs"/>
          <w:b/>
          <w:bCs/>
          <w:kern w:val="2"/>
          <w:sz w:val="32"/>
          <w:szCs w:val="32"/>
          <w:rtl/>
          <w:lang w:bidi="ar-EG"/>
          <w14:ligatures w14:val="standardContextual"/>
        </w:rPr>
        <w:t xml:space="preserve">وتتفق هذه النتيجة مع العديد من الدراسات السابقة، </w:t>
      </w:r>
      <w:r w:rsidRPr="003004BB">
        <w:rPr>
          <w:rFonts w:ascii="Traditional Arabic" w:eastAsiaTheme="minorHAnsi" w:hAnsi="Traditional Arabic" w:cs="Traditional Arabic"/>
          <w:b/>
          <w:bCs/>
          <w:kern w:val="2"/>
          <w:sz w:val="32"/>
          <w:szCs w:val="32"/>
          <w:rtl/>
          <w:lang w:bidi="ar-EG"/>
          <w14:ligatures w14:val="standardContextual"/>
        </w:rPr>
        <w:t xml:space="preserve">مثل دراسة: </w:t>
      </w:r>
      <w:r w:rsidR="003004BB" w:rsidRPr="003004BB">
        <w:rPr>
          <w:rFonts w:ascii="Traditional Arabic" w:eastAsiaTheme="minorHAnsi" w:hAnsi="Traditional Arabic" w:cs="Traditional Arabic"/>
          <w:kern w:val="2"/>
          <w:sz w:val="32"/>
          <w:szCs w:val="32"/>
          <w:rtl/>
          <w:lang w:bidi="ar-EG"/>
          <w14:ligatures w14:val="standardContextual"/>
        </w:rPr>
        <w:t>الطراونة (2024) التي أكدت أن تبني القيادات لأسلوب العمل بروح الفريق الواحد، ودعم المبادرات الفردية، ومنح الصلاحيات المناسبة للعاملين يسهم في تعزيز التمكين القيادي وتحسين الأداء والإبداع التنظيمي،</w:t>
      </w:r>
      <w:r w:rsidR="00CB69FE">
        <w:rPr>
          <w:rFonts w:ascii="Traditional Arabic" w:eastAsiaTheme="minorHAnsi" w:hAnsi="Traditional Arabic" w:cs="Traditional Arabic" w:hint="cs"/>
          <w:kern w:val="2"/>
          <w:sz w:val="32"/>
          <w:szCs w:val="32"/>
          <w:rtl/>
          <w:lang w:bidi="ar-EG"/>
          <w14:ligatures w14:val="standardContextual"/>
        </w:rPr>
        <w:t xml:space="preserve"> </w:t>
      </w:r>
      <w:r w:rsidR="003004BB" w:rsidRPr="003004BB">
        <w:rPr>
          <w:rFonts w:ascii="Traditional Arabic" w:eastAsiaTheme="minorHAnsi" w:hAnsi="Traditional Arabic" w:cs="Traditional Arabic"/>
          <w:kern w:val="2"/>
          <w:sz w:val="32"/>
          <w:szCs w:val="32"/>
          <w:rtl/>
          <w:lang w:bidi="ar-EG"/>
          <w14:ligatures w14:val="standardContextual"/>
        </w:rPr>
        <w:t>كما تتفق مع دراسة الثبيتي وآخرين (2023) التي توصلت إلى أن القيادات الداعمة في المؤسسات الصحية، تؤدي إلى خلق بيئة عمل إيجابية تسهم في رفع مستوى الرضا الوظيفي وتعزيز الإبداع الإداري.</w:t>
      </w:r>
    </w:p>
    <w:p w14:paraId="431642D2" w14:textId="69821FB9" w:rsidR="0030695E" w:rsidRPr="00006D3A" w:rsidRDefault="0030695E" w:rsidP="0030695E">
      <w:pPr>
        <w:tabs>
          <w:tab w:val="left" w:pos="6303"/>
        </w:tabs>
        <w:bidi/>
        <w:spacing w:line="360" w:lineRule="auto"/>
        <w:jc w:val="both"/>
        <w:rPr>
          <w:rFonts w:ascii="Traditional Arabic" w:hAnsi="Traditional Arabic" w:cs="Traditional Arabic"/>
          <w:b/>
          <w:bCs/>
          <w:color w:val="000000"/>
          <w:sz w:val="32"/>
          <w:szCs w:val="32"/>
          <w:rtl/>
          <w:lang w:bidi="ar-EG"/>
        </w:rPr>
      </w:pPr>
      <w:bookmarkStart w:id="17" w:name="_Hlk217908797"/>
      <w:r w:rsidRPr="00006D3A">
        <w:rPr>
          <w:rFonts w:ascii="Traditional Arabic" w:hAnsi="Traditional Arabic" w:cs="Traditional Arabic" w:hint="cs"/>
          <w:b/>
          <w:bCs/>
          <w:color w:val="000000"/>
          <w:sz w:val="32"/>
          <w:szCs w:val="32"/>
          <w:rtl/>
          <w:lang w:bidi="ar-EG"/>
        </w:rPr>
        <w:t xml:space="preserve">البعد </w:t>
      </w:r>
      <w:r>
        <w:rPr>
          <w:rFonts w:ascii="Traditional Arabic" w:hAnsi="Traditional Arabic" w:cs="Traditional Arabic" w:hint="cs"/>
          <w:b/>
          <w:bCs/>
          <w:color w:val="000000"/>
          <w:sz w:val="32"/>
          <w:szCs w:val="32"/>
          <w:rtl/>
          <w:lang w:bidi="ar-EG"/>
        </w:rPr>
        <w:t>الرابع</w:t>
      </w:r>
      <w:r w:rsidRPr="00006D3A">
        <w:rPr>
          <w:rFonts w:ascii="Traditional Arabic" w:hAnsi="Traditional Arabic" w:cs="Traditional Arabic" w:hint="cs"/>
          <w:b/>
          <w:bCs/>
          <w:color w:val="000000"/>
          <w:sz w:val="32"/>
          <w:szCs w:val="32"/>
          <w:rtl/>
          <w:lang w:bidi="ar-EG"/>
        </w:rPr>
        <w:t xml:space="preserve">: </w:t>
      </w:r>
      <w:r w:rsidR="00D76ACF">
        <w:rPr>
          <w:rFonts w:ascii="Traditional Arabic" w:hAnsi="Traditional Arabic" w:cs="Traditional Arabic" w:hint="cs"/>
          <w:b/>
          <w:bCs/>
          <w:color w:val="000000"/>
          <w:sz w:val="32"/>
          <w:szCs w:val="32"/>
          <w:rtl/>
          <w:lang w:bidi="ar-EG"/>
        </w:rPr>
        <w:t>التخطيط الاستراتيجي</w:t>
      </w:r>
      <w:r w:rsidRPr="00006D3A">
        <w:rPr>
          <w:rFonts w:ascii="Traditional Arabic" w:hAnsi="Traditional Arabic" w:cs="Traditional Arabic" w:hint="cs"/>
          <w:b/>
          <w:bCs/>
          <w:color w:val="000000"/>
          <w:sz w:val="32"/>
          <w:szCs w:val="32"/>
          <w:rtl/>
          <w:lang w:bidi="ar-EG"/>
        </w:rPr>
        <w:t>:</w:t>
      </w:r>
    </w:p>
    <w:p w14:paraId="480E40BD" w14:textId="27773630" w:rsidR="0030695E" w:rsidRDefault="0030695E" w:rsidP="0030695E">
      <w:pPr>
        <w:tabs>
          <w:tab w:val="left" w:pos="720"/>
          <w:tab w:val="left" w:pos="1427"/>
        </w:tabs>
        <w:bidi/>
        <w:jc w:val="center"/>
        <w:outlineLvl w:val="0"/>
        <w:rPr>
          <w:rFonts w:cs="Traditional Arabic"/>
          <w:bCs/>
          <w:sz w:val="28"/>
          <w:szCs w:val="28"/>
          <w:rtl/>
        </w:rPr>
      </w:pPr>
      <w:r w:rsidRPr="002C1BE1">
        <w:rPr>
          <w:rFonts w:cs="Traditional Arabic" w:hint="cs"/>
          <w:bCs/>
          <w:sz w:val="28"/>
          <w:szCs w:val="28"/>
          <w:rtl/>
        </w:rPr>
        <w:t xml:space="preserve">جدول </w:t>
      </w:r>
      <w:r w:rsidR="00061255">
        <w:rPr>
          <w:rFonts w:cs="Traditional Arabic" w:hint="cs"/>
          <w:bCs/>
          <w:sz w:val="28"/>
          <w:szCs w:val="28"/>
          <w:rtl/>
        </w:rPr>
        <w:t xml:space="preserve">رقم </w:t>
      </w:r>
      <w:r w:rsidRPr="002C1BE1">
        <w:rPr>
          <w:rFonts w:cs="Traditional Arabic" w:hint="cs"/>
          <w:bCs/>
          <w:sz w:val="28"/>
          <w:szCs w:val="28"/>
          <w:rtl/>
        </w:rPr>
        <w:t>(</w:t>
      </w:r>
      <w:r w:rsidR="00061255">
        <w:rPr>
          <w:rFonts w:cs="Traditional Arabic" w:hint="cs"/>
          <w:bCs/>
          <w:sz w:val="28"/>
          <w:szCs w:val="28"/>
          <w:rtl/>
        </w:rPr>
        <w:t>15</w:t>
      </w:r>
      <w:r w:rsidRPr="002C1BE1">
        <w:rPr>
          <w:rFonts w:cs="Traditional Arabic" w:hint="cs"/>
          <w:bCs/>
          <w:sz w:val="28"/>
          <w:szCs w:val="28"/>
          <w:rtl/>
        </w:rPr>
        <w:t>)</w:t>
      </w:r>
      <w:r>
        <w:rPr>
          <w:rFonts w:cs="Traditional Arabic" w:hint="cs"/>
          <w:bCs/>
          <w:sz w:val="28"/>
          <w:szCs w:val="28"/>
          <w:rtl/>
        </w:rPr>
        <w:t xml:space="preserve"> </w:t>
      </w:r>
    </w:p>
    <w:p w14:paraId="65D67351" w14:textId="792AD009" w:rsidR="0030695E" w:rsidRPr="002C1BE1" w:rsidRDefault="0030695E" w:rsidP="0030695E">
      <w:pPr>
        <w:tabs>
          <w:tab w:val="left" w:pos="720"/>
          <w:tab w:val="left" w:pos="1427"/>
        </w:tabs>
        <w:bidi/>
        <w:spacing w:after="240"/>
        <w:jc w:val="center"/>
        <w:outlineLvl w:val="0"/>
        <w:rPr>
          <w:rFonts w:cs="Traditional Arabic"/>
          <w:bCs/>
          <w:sz w:val="28"/>
          <w:szCs w:val="28"/>
          <w:rtl/>
        </w:rPr>
      </w:pPr>
      <w:r w:rsidRPr="002C1BE1">
        <w:rPr>
          <w:rFonts w:cs="Traditional Arabic" w:hint="cs"/>
          <w:bCs/>
          <w:sz w:val="28"/>
          <w:szCs w:val="28"/>
          <w:rtl/>
        </w:rPr>
        <w:t xml:space="preserve">استجابات افراد عينة الدراسة على عبارات </w:t>
      </w:r>
      <w:r>
        <w:rPr>
          <w:rFonts w:cs="Traditional Arabic" w:hint="cs"/>
          <w:bCs/>
          <w:sz w:val="28"/>
          <w:szCs w:val="28"/>
          <w:rtl/>
        </w:rPr>
        <w:t xml:space="preserve">البعد </w:t>
      </w:r>
      <w:r w:rsidR="00D76ACF">
        <w:rPr>
          <w:rFonts w:cs="Traditional Arabic" w:hint="cs"/>
          <w:bCs/>
          <w:sz w:val="28"/>
          <w:szCs w:val="28"/>
          <w:rtl/>
        </w:rPr>
        <w:t>الرابع</w:t>
      </w:r>
      <w:r>
        <w:rPr>
          <w:rFonts w:cs="Traditional Arabic" w:hint="cs"/>
          <w:bCs/>
          <w:sz w:val="28"/>
          <w:szCs w:val="28"/>
          <w:rtl/>
        </w:rPr>
        <w:t xml:space="preserve">: </w:t>
      </w:r>
      <w:r w:rsidR="00D76ACF">
        <w:rPr>
          <w:rFonts w:cs="Traditional Arabic" w:hint="cs"/>
          <w:bCs/>
          <w:sz w:val="28"/>
          <w:szCs w:val="28"/>
          <w:rtl/>
        </w:rPr>
        <w:t>التخطيط الاستراتيجي</w:t>
      </w:r>
      <w:r w:rsidRPr="002C1BE1">
        <w:rPr>
          <w:rFonts w:cs="Traditional Arabic" w:hint="cs"/>
          <w:bCs/>
          <w:sz w:val="28"/>
          <w:szCs w:val="28"/>
          <w:rtl/>
        </w:rPr>
        <w:t>، مرتبة تنازلياً حسب المتوسط الحسابي</w:t>
      </w:r>
    </w:p>
    <w:tbl>
      <w:tblPr>
        <w:tblStyle w:val="ListTable4-Accent1"/>
        <w:bidiVisual/>
        <w:tblW w:w="52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2481"/>
        <w:gridCol w:w="439"/>
        <w:gridCol w:w="874"/>
        <w:gridCol w:w="731"/>
        <w:gridCol w:w="727"/>
        <w:gridCol w:w="583"/>
        <w:gridCol w:w="585"/>
        <w:gridCol w:w="717"/>
        <w:gridCol w:w="729"/>
        <w:gridCol w:w="583"/>
        <w:gridCol w:w="432"/>
      </w:tblGrid>
      <w:tr w:rsidR="00D76ACF" w:rsidRPr="00601F0C" w14:paraId="116C9099" w14:textId="77777777" w:rsidTr="001F521D">
        <w:trPr>
          <w:cnfStyle w:val="100000000000" w:firstRow="1" w:lastRow="0" w:firstColumn="0" w:lastColumn="0" w:oddVBand="0" w:evenVBand="0" w:oddHBand="0" w:evenHBand="0" w:firstRowFirstColumn="0" w:firstRowLastColumn="0" w:lastRowFirstColumn="0" w:lastRowLastColumn="0"/>
          <w:trHeight w:val="736"/>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07489511" w14:textId="77777777" w:rsidR="00D76ACF" w:rsidRPr="00BA19B2" w:rsidRDefault="00D76ACF" w:rsidP="001F521D">
            <w:pPr>
              <w:spacing w:after="200"/>
              <w:jc w:val="center"/>
              <w:rPr>
                <w:rFonts w:ascii="Traditional Arabic" w:hAnsi="Traditional Arabic" w:cs="Traditional Arabic"/>
                <w:b w:val="0"/>
                <w:bCs w:val="0"/>
                <w:sz w:val="26"/>
                <w:szCs w:val="26"/>
                <w:rtl/>
                <w:lang w:bidi="ar-EG"/>
              </w:rPr>
            </w:pPr>
          </w:p>
          <w:p w14:paraId="068B660D" w14:textId="77777777" w:rsidR="00D76ACF" w:rsidRPr="00BA19B2" w:rsidRDefault="00D76ACF" w:rsidP="001F521D">
            <w:pPr>
              <w:spacing w:after="200"/>
              <w:jc w:val="center"/>
              <w:rPr>
                <w:rFonts w:ascii="Traditional Arabic" w:hAnsi="Traditional Arabic" w:cs="Traditional Arabic"/>
                <w:sz w:val="26"/>
                <w:szCs w:val="26"/>
                <w:lang w:val="en-GB" w:bidi="ar-OM"/>
              </w:rPr>
            </w:pPr>
            <w:r w:rsidRPr="00BA19B2">
              <w:rPr>
                <w:rFonts w:ascii="Traditional Arabic" w:hAnsi="Traditional Arabic" w:cs="Traditional Arabic"/>
                <w:sz w:val="26"/>
                <w:szCs w:val="26"/>
                <w:rtl/>
                <w:lang w:bidi="ar-OM"/>
              </w:rPr>
              <w:t>م</w:t>
            </w:r>
          </w:p>
        </w:tc>
        <w:tc>
          <w:tcPr>
            <w:tcW w:w="1311" w:type="pct"/>
            <w:vMerge w:val="restart"/>
          </w:tcPr>
          <w:p w14:paraId="2CD6AF08" w14:textId="77777777" w:rsidR="00D76ACF" w:rsidRPr="00BA19B2" w:rsidRDefault="00D76ACF" w:rsidP="001F521D">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6"/>
                <w:szCs w:val="26"/>
                <w:rtl/>
                <w:lang w:bidi="ar-OM"/>
              </w:rPr>
            </w:pPr>
          </w:p>
          <w:p w14:paraId="4305831F" w14:textId="77777777" w:rsidR="00D76ACF" w:rsidRPr="00BA19B2" w:rsidRDefault="00D76ACF" w:rsidP="001F521D">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lang w:val="en-GB" w:bidi="ar-EG"/>
              </w:rPr>
            </w:pPr>
            <w:r w:rsidRPr="00BA19B2">
              <w:rPr>
                <w:rFonts w:ascii="Traditional Arabic" w:hAnsi="Traditional Arabic" w:cs="Traditional Arabic" w:hint="cs"/>
                <w:sz w:val="26"/>
                <w:szCs w:val="26"/>
                <w:rtl/>
                <w:lang w:val="en-GB" w:bidi="ar-OM"/>
              </w:rPr>
              <w:t>العبارة</w:t>
            </w:r>
          </w:p>
        </w:tc>
        <w:tc>
          <w:tcPr>
            <w:tcW w:w="232" w:type="pct"/>
            <w:vMerge w:val="restart"/>
            <w:textDirection w:val="btLr"/>
          </w:tcPr>
          <w:p w14:paraId="45842576" w14:textId="77777777" w:rsidR="00D76ACF" w:rsidRPr="00BA19B2" w:rsidRDefault="00D76ACF"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التكرار</w:t>
            </w:r>
          </w:p>
        </w:tc>
        <w:tc>
          <w:tcPr>
            <w:tcW w:w="1849" w:type="pct"/>
            <w:gridSpan w:val="5"/>
          </w:tcPr>
          <w:p w14:paraId="799DFA9A" w14:textId="77777777" w:rsidR="00D76ACF" w:rsidRPr="00BA19B2" w:rsidRDefault="00D76ACF" w:rsidP="001F521D">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lang w:val="en-GB" w:bidi="ar-OM"/>
              </w:rPr>
            </w:pPr>
            <w:r w:rsidRPr="00BA19B2">
              <w:rPr>
                <w:rFonts w:ascii="Traditional Arabic" w:hAnsi="Traditional Arabic" w:cs="Traditional Arabic"/>
                <w:sz w:val="26"/>
                <w:szCs w:val="26"/>
                <w:rtl/>
                <w:lang w:bidi="ar-OM"/>
              </w:rPr>
              <w:t>درجة الموافقة</w:t>
            </w:r>
          </w:p>
        </w:tc>
        <w:tc>
          <w:tcPr>
            <w:tcW w:w="379" w:type="pct"/>
            <w:vMerge w:val="restart"/>
            <w:textDirection w:val="btLr"/>
          </w:tcPr>
          <w:p w14:paraId="3CA3E4E0" w14:textId="77777777" w:rsidR="00D76ACF" w:rsidRPr="00BA19B2" w:rsidRDefault="00D76ACF"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المتوسط الحسابي *</w:t>
            </w:r>
          </w:p>
        </w:tc>
        <w:tc>
          <w:tcPr>
            <w:tcW w:w="385" w:type="pct"/>
            <w:vMerge w:val="restart"/>
            <w:textDirection w:val="btLr"/>
          </w:tcPr>
          <w:p w14:paraId="769033D2" w14:textId="77777777" w:rsidR="00D76ACF" w:rsidRPr="00BA19B2" w:rsidRDefault="00D76ACF"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الانحراف المعياري</w:t>
            </w:r>
          </w:p>
        </w:tc>
        <w:tc>
          <w:tcPr>
            <w:tcW w:w="308" w:type="pct"/>
            <w:vMerge w:val="restart"/>
            <w:textDirection w:val="btLr"/>
          </w:tcPr>
          <w:p w14:paraId="15210650" w14:textId="77777777" w:rsidR="00D76ACF" w:rsidRPr="00BA19B2" w:rsidRDefault="00D76ACF"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درجة الموافقة</w:t>
            </w:r>
          </w:p>
        </w:tc>
        <w:tc>
          <w:tcPr>
            <w:tcW w:w="228" w:type="pct"/>
            <w:vMerge w:val="restart"/>
            <w:textDirection w:val="btLr"/>
          </w:tcPr>
          <w:p w14:paraId="2EFBEAD4" w14:textId="77777777" w:rsidR="00D76ACF" w:rsidRPr="00BA19B2" w:rsidRDefault="00D76ACF"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الترتيب</w:t>
            </w:r>
          </w:p>
        </w:tc>
      </w:tr>
      <w:tr w:rsidR="00D76ACF" w:rsidRPr="00601F0C" w14:paraId="13E103E0" w14:textId="77777777" w:rsidTr="001F521D">
        <w:trPr>
          <w:cnfStyle w:val="000000100000" w:firstRow="0" w:lastRow="0" w:firstColumn="0" w:lastColumn="0" w:oddVBand="0" w:evenVBand="0" w:oddHBand="1" w:evenHBand="0" w:firstRowFirstColumn="0" w:firstRowLastColumn="0" w:lastRowFirstColumn="0" w:lastRowLastColumn="0"/>
          <w:trHeight w:val="1115"/>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0CF3FF4C" w14:textId="77777777" w:rsidR="00D76ACF" w:rsidRPr="00601F0C" w:rsidRDefault="00D76ACF" w:rsidP="001F521D">
            <w:pPr>
              <w:spacing w:after="200"/>
              <w:jc w:val="center"/>
              <w:rPr>
                <w:rFonts w:ascii="Traditional Arabic" w:hAnsi="Traditional Arabic" w:cs="Traditional Arabic"/>
                <w:sz w:val="22"/>
                <w:szCs w:val="22"/>
                <w:rtl/>
                <w:lang w:bidi="ar-OM"/>
              </w:rPr>
            </w:pPr>
          </w:p>
        </w:tc>
        <w:tc>
          <w:tcPr>
            <w:tcW w:w="1311" w:type="pct"/>
            <w:vMerge/>
          </w:tcPr>
          <w:p w14:paraId="0795C58E" w14:textId="77777777" w:rsidR="00D76ACF" w:rsidRPr="00601F0C" w:rsidRDefault="00D76ACF"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32" w:type="pct"/>
            <w:vMerge/>
          </w:tcPr>
          <w:p w14:paraId="17C87BE1" w14:textId="77777777" w:rsidR="00D76ACF" w:rsidRPr="00601F0C" w:rsidRDefault="00D76ACF"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462" w:type="pct"/>
            <w:textDirection w:val="btLr"/>
          </w:tcPr>
          <w:p w14:paraId="01452F6C" w14:textId="77777777" w:rsidR="00D76ACF" w:rsidRPr="00BA19B2" w:rsidRDefault="00D76AC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lang w:val="en-GB" w:bidi="ar-OM"/>
              </w:rPr>
            </w:pPr>
            <w:r w:rsidRPr="00BA19B2">
              <w:rPr>
                <w:rFonts w:ascii="Traditional Arabic" w:hAnsi="Traditional Arabic" w:cs="Traditional Arabic"/>
                <w:b/>
                <w:bCs/>
                <w:sz w:val="26"/>
                <w:szCs w:val="26"/>
                <w:rtl/>
                <w:lang w:bidi="ar-OM"/>
              </w:rPr>
              <w:t>أوافق بشدة</w:t>
            </w:r>
          </w:p>
        </w:tc>
        <w:tc>
          <w:tcPr>
            <w:tcW w:w="386" w:type="pct"/>
            <w:textDirection w:val="btLr"/>
          </w:tcPr>
          <w:p w14:paraId="5638FD0D" w14:textId="77777777" w:rsidR="00D76ACF" w:rsidRPr="00BA19B2" w:rsidRDefault="00D76AC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أوافق</w:t>
            </w:r>
          </w:p>
        </w:tc>
        <w:tc>
          <w:tcPr>
            <w:tcW w:w="384" w:type="pct"/>
            <w:textDirection w:val="btLr"/>
          </w:tcPr>
          <w:p w14:paraId="6350CC1D" w14:textId="77777777" w:rsidR="00D76ACF" w:rsidRPr="00BA19B2" w:rsidRDefault="00D76AC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محايد</w:t>
            </w:r>
          </w:p>
        </w:tc>
        <w:tc>
          <w:tcPr>
            <w:tcW w:w="308" w:type="pct"/>
            <w:textDirection w:val="btLr"/>
          </w:tcPr>
          <w:p w14:paraId="2DB36B86" w14:textId="77777777" w:rsidR="00D76ACF" w:rsidRPr="00BA19B2" w:rsidRDefault="00D76AC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لا أوافق</w:t>
            </w:r>
          </w:p>
        </w:tc>
        <w:tc>
          <w:tcPr>
            <w:tcW w:w="309" w:type="pct"/>
            <w:textDirection w:val="btLr"/>
          </w:tcPr>
          <w:p w14:paraId="5730B83D" w14:textId="77777777" w:rsidR="00D76ACF" w:rsidRPr="00BA19B2" w:rsidRDefault="00D76AC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لا أوافق بشدة</w:t>
            </w:r>
          </w:p>
        </w:tc>
        <w:tc>
          <w:tcPr>
            <w:tcW w:w="379" w:type="pct"/>
            <w:vMerge/>
            <w:textDirection w:val="btLr"/>
          </w:tcPr>
          <w:p w14:paraId="0318DDB9" w14:textId="77777777" w:rsidR="00D76ACF" w:rsidRPr="00601F0C" w:rsidRDefault="00D76AC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extDirection w:val="btLr"/>
          </w:tcPr>
          <w:p w14:paraId="6BFEA259" w14:textId="77777777" w:rsidR="00D76ACF" w:rsidRPr="00601F0C" w:rsidRDefault="00D76AC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extDirection w:val="btLr"/>
          </w:tcPr>
          <w:p w14:paraId="22A72D9E" w14:textId="77777777" w:rsidR="00D76ACF" w:rsidRPr="00601F0C" w:rsidRDefault="00D76AC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extDirection w:val="btLr"/>
          </w:tcPr>
          <w:p w14:paraId="028DC591" w14:textId="77777777" w:rsidR="00D76ACF" w:rsidRPr="00601F0C" w:rsidRDefault="00D76AC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D76ACF" w:rsidRPr="00601F0C" w14:paraId="5B674657" w14:textId="77777777" w:rsidTr="001F521D">
        <w:trPr>
          <w:trHeight w:val="397"/>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3A5E64B2" w14:textId="77777777" w:rsidR="00D76ACF" w:rsidRPr="00601F0C" w:rsidRDefault="00D76ACF" w:rsidP="001F521D">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1</w:t>
            </w:r>
          </w:p>
        </w:tc>
        <w:tc>
          <w:tcPr>
            <w:tcW w:w="1311" w:type="pct"/>
            <w:vMerge w:val="restart"/>
          </w:tcPr>
          <w:p w14:paraId="5249D39C" w14:textId="4061A1A9" w:rsidR="00D76ACF" w:rsidRPr="00601F0C" w:rsidRDefault="00280717" w:rsidP="00280717">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KW"/>
              </w:rPr>
            </w:pPr>
            <w:r w:rsidRPr="00280717">
              <w:rPr>
                <w:rFonts w:ascii="Traditional Arabic" w:hAnsi="Traditional Arabic" w:cs="Traditional Arabic"/>
                <w:b/>
                <w:bCs/>
                <w:sz w:val="22"/>
                <w:szCs w:val="22"/>
                <w:rtl/>
                <w:lang w:bidi="ar-KW"/>
              </w:rPr>
              <w:t>تلتزم المستشفى بخطة استراتيجية واضحة ومعلنة تتضمن أهدافًا محددة لتعزيز الإبداع والتطوير المستمر.</w:t>
            </w:r>
          </w:p>
        </w:tc>
        <w:tc>
          <w:tcPr>
            <w:tcW w:w="232" w:type="pct"/>
          </w:tcPr>
          <w:p w14:paraId="7547E46E" w14:textId="77777777" w:rsidR="00D76ACF" w:rsidRPr="00601F0C" w:rsidRDefault="00D76ACF"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62134B37" w14:textId="3EEF009A" w:rsidR="00D76ACF" w:rsidRPr="002E777F" w:rsidRDefault="00A11FC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108</w:t>
            </w:r>
          </w:p>
        </w:tc>
        <w:tc>
          <w:tcPr>
            <w:tcW w:w="386" w:type="pct"/>
          </w:tcPr>
          <w:p w14:paraId="1939758B" w14:textId="27217FCF" w:rsidR="00D76ACF" w:rsidRPr="00601F0C" w:rsidRDefault="00A11FC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72</w:t>
            </w:r>
          </w:p>
        </w:tc>
        <w:tc>
          <w:tcPr>
            <w:tcW w:w="384" w:type="pct"/>
          </w:tcPr>
          <w:p w14:paraId="4C5F12F0" w14:textId="2E7935BA" w:rsidR="00D76ACF" w:rsidRPr="00601F0C" w:rsidRDefault="00A11FC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32</w:t>
            </w:r>
          </w:p>
        </w:tc>
        <w:tc>
          <w:tcPr>
            <w:tcW w:w="308" w:type="pct"/>
          </w:tcPr>
          <w:p w14:paraId="766658ED" w14:textId="0431534B" w:rsidR="00D76ACF" w:rsidRPr="00601F0C" w:rsidRDefault="00A11FC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Pr>
                <w:rFonts w:ascii="Traditional Arabic" w:hAnsi="Traditional Arabic" w:cs="Traditional Arabic" w:hint="cs"/>
                <w:b/>
                <w:bCs/>
                <w:sz w:val="22"/>
                <w:szCs w:val="22"/>
                <w:rtl/>
                <w:lang w:bidi="ar-EG"/>
              </w:rPr>
              <w:t>14</w:t>
            </w:r>
          </w:p>
        </w:tc>
        <w:tc>
          <w:tcPr>
            <w:tcW w:w="309" w:type="pct"/>
          </w:tcPr>
          <w:p w14:paraId="4F6E70D6" w14:textId="73550DD4" w:rsidR="00D76ACF" w:rsidRPr="00601F0C" w:rsidRDefault="00A11FC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Pr>
                <w:rFonts w:ascii="Traditional Arabic" w:hAnsi="Traditional Arabic" w:cs="Traditional Arabic" w:hint="cs"/>
                <w:b/>
                <w:bCs/>
                <w:sz w:val="22"/>
                <w:szCs w:val="22"/>
                <w:rtl/>
                <w:lang w:bidi="ar-EG"/>
              </w:rPr>
              <w:t>9</w:t>
            </w:r>
          </w:p>
        </w:tc>
        <w:tc>
          <w:tcPr>
            <w:tcW w:w="379" w:type="pct"/>
            <w:vMerge w:val="restart"/>
          </w:tcPr>
          <w:p w14:paraId="5AEB9B94" w14:textId="2CD00458" w:rsidR="00D76ACF" w:rsidRPr="001C744C" w:rsidRDefault="00C751E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val="en-GB" w:bidi="ar-EG"/>
              </w:rPr>
            </w:pPr>
            <w:r>
              <w:rPr>
                <w:rFonts w:ascii="Traditional Arabic" w:hAnsi="Traditional Arabic" w:cs="Traditional Arabic" w:hint="cs"/>
                <w:b/>
                <w:bCs/>
                <w:sz w:val="22"/>
                <w:szCs w:val="22"/>
                <w:rtl/>
                <w:lang w:val="en-GB" w:bidi="ar-EG"/>
              </w:rPr>
              <w:t>4.22</w:t>
            </w:r>
          </w:p>
        </w:tc>
        <w:tc>
          <w:tcPr>
            <w:tcW w:w="385" w:type="pct"/>
            <w:vMerge w:val="restart"/>
          </w:tcPr>
          <w:p w14:paraId="1BBC74CE" w14:textId="2B22A7D8" w:rsidR="00D76ACF" w:rsidRPr="00601F0C" w:rsidRDefault="005412D2"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0.97</w:t>
            </w:r>
          </w:p>
        </w:tc>
        <w:tc>
          <w:tcPr>
            <w:tcW w:w="308" w:type="pct"/>
            <w:vMerge w:val="restart"/>
          </w:tcPr>
          <w:p w14:paraId="27D9B5DD" w14:textId="478603D9" w:rsidR="00D76ACF" w:rsidRPr="00601F0C" w:rsidRDefault="005412D2" w:rsidP="001F521D">
            <w:pPr>
              <w:bidi/>
              <w:spacing w:after="20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vMerge w:val="restart"/>
          </w:tcPr>
          <w:p w14:paraId="6622AD82" w14:textId="29E7B4B5" w:rsidR="00D76ACF" w:rsidRPr="00601F0C" w:rsidRDefault="00EC0393"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w:t>
            </w:r>
          </w:p>
        </w:tc>
      </w:tr>
      <w:tr w:rsidR="00D76ACF" w:rsidRPr="00601F0C" w14:paraId="149DEF71" w14:textId="77777777" w:rsidTr="001F521D">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240269F3" w14:textId="77777777" w:rsidR="00D76ACF" w:rsidRPr="00601F0C" w:rsidRDefault="00D76ACF" w:rsidP="001F521D">
            <w:pPr>
              <w:spacing w:after="200"/>
              <w:jc w:val="center"/>
              <w:rPr>
                <w:rFonts w:ascii="Traditional Arabic" w:hAnsi="Traditional Arabic" w:cs="Traditional Arabic"/>
                <w:sz w:val="22"/>
                <w:szCs w:val="22"/>
                <w:rtl/>
                <w:lang w:bidi="ar-OM"/>
              </w:rPr>
            </w:pPr>
          </w:p>
        </w:tc>
        <w:tc>
          <w:tcPr>
            <w:tcW w:w="1311" w:type="pct"/>
            <w:vMerge/>
          </w:tcPr>
          <w:p w14:paraId="0BA749CD" w14:textId="77777777" w:rsidR="00D76ACF" w:rsidRPr="00601F0C" w:rsidRDefault="00D76ACF" w:rsidP="00280717">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2BC6EBA1" w14:textId="77777777" w:rsidR="00D76ACF" w:rsidRPr="00601F0C" w:rsidRDefault="00D76ACF"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094A5523" w14:textId="29E028B6" w:rsidR="00D76ACF" w:rsidRPr="00545066" w:rsidRDefault="00A11FC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lang w:val="en-GB" w:bidi="ar-OM"/>
              </w:rPr>
            </w:pPr>
            <w:r>
              <w:rPr>
                <w:rFonts w:ascii="Traditional Arabic" w:hAnsi="Traditional Arabic" w:cs="Traditional Arabic" w:hint="cs"/>
                <w:b/>
                <w:bCs/>
                <w:sz w:val="22"/>
                <w:szCs w:val="22"/>
                <w:rtl/>
                <w:lang w:val="en-GB" w:bidi="ar-OM"/>
              </w:rPr>
              <w:t>46</w:t>
            </w:r>
          </w:p>
        </w:tc>
        <w:tc>
          <w:tcPr>
            <w:tcW w:w="386" w:type="pct"/>
          </w:tcPr>
          <w:p w14:paraId="03B0C46F" w14:textId="681443A9" w:rsidR="00D76ACF" w:rsidRPr="00601F0C" w:rsidRDefault="00A11FC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30.6</w:t>
            </w:r>
          </w:p>
        </w:tc>
        <w:tc>
          <w:tcPr>
            <w:tcW w:w="384" w:type="pct"/>
          </w:tcPr>
          <w:p w14:paraId="2F6C89F3" w14:textId="42789772" w:rsidR="00D76ACF" w:rsidRPr="00601F0C" w:rsidRDefault="00A11FC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13.6</w:t>
            </w:r>
          </w:p>
        </w:tc>
        <w:tc>
          <w:tcPr>
            <w:tcW w:w="308" w:type="pct"/>
          </w:tcPr>
          <w:p w14:paraId="71F50EE2" w14:textId="2756C250" w:rsidR="00D76ACF" w:rsidRPr="00601F0C" w:rsidRDefault="00A11FC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w:t>
            </w:r>
          </w:p>
        </w:tc>
        <w:tc>
          <w:tcPr>
            <w:tcW w:w="309" w:type="pct"/>
          </w:tcPr>
          <w:p w14:paraId="6148EB9C" w14:textId="4ADBC160" w:rsidR="00D76ACF" w:rsidRPr="00601F0C" w:rsidRDefault="00A11FC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3.8</w:t>
            </w:r>
          </w:p>
        </w:tc>
        <w:tc>
          <w:tcPr>
            <w:tcW w:w="379" w:type="pct"/>
            <w:vMerge/>
          </w:tcPr>
          <w:p w14:paraId="4583B516" w14:textId="77777777" w:rsidR="00D76ACF" w:rsidRPr="00601F0C" w:rsidRDefault="00D76AC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68C6D8AB" w14:textId="77777777" w:rsidR="00D76ACF" w:rsidRPr="00601F0C" w:rsidRDefault="00D76AC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2F73037F" w14:textId="77777777" w:rsidR="00D76ACF" w:rsidRPr="00601F0C" w:rsidRDefault="00D76AC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6A59DDC6" w14:textId="77777777" w:rsidR="00D76ACF" w:rsidRPr="00601F0C" w:rsidRDefault="00D76AC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D76ACF" w:rsidRPr="00601F0C" w14:paraId="63F0830E" w14:textId="77777777" w:rsidTr="001F521D">
        <w:trPr>
          <w:trHeight w:val="481"/>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09F774DB" w14:textId="77777777" w:rsidR="00D76ACF" w:rsidRPr="00601F0C" w:rsidRDefault="00D76ACF" w:rsidP="001F521D">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2</w:t>
            </w:r>
          </w:p>
        </w:tc>
        <w:tc>
          <w:tcPr>
            <w:tcW w:w="1311" w:type="pct"/>
            <w:vMerge w:val="restart"/>
          </w:tcPr>
          <w:p w14:paraId="754AAEE0" w14:textId="2445A06A" w:rsidR="00D76ACF" w:rsidRPr="00601F0C" w:rsidRDefault="00280717" w:rsidP="00280717">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KW"/>
              </w:rPr>
            </w:pPr>
            <w:r w:rsidRPr="00280717">
              <w:rPr>
                <w:rFonts w:ascii="Traditional Arabic" w:hAnsi="Traditional Arabic" w:cs="Traditional Arabic"/>
                <w:b/>
                <w:bCs/>
                <w:sz w:val="22"/>
                <w:szCs w:val="22"/>
                <w:rtl/>
                <w:lang w:bidi="ar-KW"/>
              </w:rPr>
              <w:t>تعمل الإدارة على مراجعة الخطط الاستراتيجية بانتظام لتقييم نتائجها وإجراء التعديلات اللازمة.</w:t>
            </w:r>
          </w:p>
        </w:tc>
        <w:tc>
          <w:tcPr>
            <w:tcW w:w="232" w:type="pct"/>
          </w:tcPr>
          <w:p w14:paraId="4D23C5DA" w14:textId="77777777" w:rsidR="00D76ACF" w:rsidRPr="00601F0C" w:rsidRDefault="00D76ACF"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706A2D69" w14:textId="04133B1A" w:rsidR="00D76ACF" w:rsidRPr="00601F0C" w:rsidRDefault="00A11FC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46</w:t>
            </w:r>
          </w:p>
        </w:tc>
        <w:tc>
          <w:tcPr>
            <w:tcW w:w="386" w:type="pct"/>
          </w:tcPr>
          <w:p w14:paraId="345D0098" w14:textId="7F68A8E1" w:rsidR="00D76ACF" w:rsidRPr="00601F0C" w:rsidRDefault="00A11FC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135</w:t>
            </w:r>
          </w:p>
        </w:tc>
        <w:tc>
          <w:tcPr>
            <w:tcW w:w="384" w:type="pct"/>
          </w:tcPr>
          <w:p w14:paraId="6EEC8CF9" w14:textId="1019EBC8" w:rsidR="00D76ACF" w:rsidRPr="00601F0C" w:rsidRDefault="00A11FC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37</w:t>
            </w:r>
          </w:p>
        </w:tc>
        <w:tc>
          <w:tcPr>
            <w:tcW w:w="308" w:type="pct"/>
          </w:tcPr>
          <w:p w14:paraId="03E930C9" w14:textId="0965628F" w:rsidR="00D76ACF" w:rsidRPr="00601F0C" w:rsidRDefault="00F1377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7</w:t>
            </w:r>
          </w:p>
        </w:tc>
        <w:tc>
          <w:tcPr>
            <w:tcW w:w="309" w:type="pct"/>
          </w:tcPr>
          <w:p w14:paraId="24013A1B" w14:textId="61D579D1" w:rsidR="00D76ACF" w:rsidRPr="00601F0C" w:rsidRDefault="00F1377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10</w:t>
            </w:r>
          </w:p>
        </w:tc>
        <w:tc>
          <w:tcPr>
            <w:tcW w:w="379" w:type="pct"/>
            <w:vMerge w:val="restart"/>
          </w:tcPr>
          <w:p w14:paraId="5E1EE24B" w14:textId="1886C9A9" w:rsidR="00D76ACF" w:rsidRPr="00601F0C" w:rsidRDefault="005412D2"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3.85</w:t>
            </w:r>
          </w:p>
        </w:tc>
        <w:tc>
          <w:tcPr>
            <w:tcW w:w="385" w:type="pct"/>
            <w:vMerge w:val="restart"/>
          </w:tcPr>
          <w:p w14:paraId="61DC31D5" w14:textId="69754349" w:rsidR="00D76ACF" w:rsidRPr="00601F0C" w:rsidRDefault="005412D2"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0.86</w:t>
            </w:r>
          </w:p>
        </w:tc>
        <w:tc>
          <w:tcPr>
            <w:tcW w:w="308" w:type="pct"/>
            <w:vMerge w:val="restart"/>
          </w:tcPr>
          <w:p w14:paraId="5770A95F" w14:textId="71BAE589" w:rsidR="00D76ACF" w:rsidRPr="00601F0C" w:rsidRDefault="005412D2"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vMerge w:val="restart"/>
          </w:tcPr>
          <w:p w14:paraId="181E780F" w14:textId="2A04B4C7" w:rsidR="00D76ACF" w:rsidRPr="005412D2" w:rsidRDefault="005412D2"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5412D2">
              <w:rPr>
                <w:rFonts w:ascii="Traditional Arabic" w:hAnsi="Traditional Arabic" w:cs="Traditional Arabic" w:hint="cs"/>
                <w:b/>
                <w:bCs/>
                <w:sz w:val="22"/>
                <w:szCs w:val="22"/>
                <w:rtl/>
                <w:lang w:bidi="ar-OM"/>
              </w:rPr>
              <w:t>4</w:t>
            </w:r>
          </w:p>
        </w:tc>
      </w:tr>
      <w:tr w:rsidR="00D76ACF" w:rsidRPr="00601F0C" w14:paraId="75F419C1" w14:textId="77777777" w:rsidTr="001F521D">
        <w:trPr>
          <w:cnfStyle w:val="000000100000" w:firstRow="0" w:lastRow="0" w:firstColumn="0" w:lastColumn="0" w:oddVBand="0" w:evenVBand="0" w:oddHBand="1" w:evenHBand="0" w:firstRowFirstColumn="0" w:firstRowLastColumn="0" w:lastRowFirstColumn="0" w:lastRowLastColumn="0"/>
          <w:trHeight w:val="322"/>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1CE0A55A" w14:textId="77777777" w:rsidR="00D76ACF" w:rsidRPr="00601F0C" w:rsidRDefault="00D76ACF" w:rsidP="001F521D">
            <w:pPr>
              <w:spacing w:after="200"/>
              <w:jc w:val="center"/>
              <w:rPr>
                <w:rFonts w:ascii="Traditional Arabic" w:hAnsi="Traditional Arabic" w:cs="Traditional Arabic"/>
                <w:sz w:val="22"/>
                <w:szCs w:val="22"/>
                <w:rtl/>
                <w:lang w:bidi="ar-OM"/>
              </w:rPr>
            </w:pPr>
          </w:p>
        </w:tc>
        <w:tc>
          <w:tcPr>
            <w:tcW w:w="1311" w:type="pct"/>
            <w:vMerge/>
          </w:tcPr>
          <w:p w14:paraId="71342B6F" w14:textId="77777777" w:rsidR="00D76ACF" w:rsidRPr="00601F0C" w:rsidRDefault="00D76ACF" w:rsidP="00280717">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797334EF" w14:textId="77777777" w:rsidR="00D76ACF" w:rsidRPr="00601F0C" w:rsidRDefault="00D76ACF"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53C2BF84" w14:textId="1B5607E0" w:rsidR="00D76ACF" w:rsidRPr="00601F0C" w:rsidRDefault="00F1377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19.60</w:t>
            </w:r>
          </w:p>
        </w:tc>
        <w:tc>
          <w:tcPr>
            <w:tcW w:w="386" w:type="pct"/>
          </w:tcPr>
          <w:p w14:paraId="713A0D2E" w14:textId="07031EE6" w:rsidR="00D76ACF" w:rsidRPr="00601F0C" w:rsidRDefault="00F1377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75.4</w:t>
            </w:r>
          </w:p>
        </w:tc>
        <w:tc>
          <w:tcPr>
            <w:tcW w:w="384" w:type="pct"/>
          </w:tcPr>
          <w:p w14:paraId="5B18A2EF" w14:textId="1C60A5D4" w:rsidR="00D76ACF" w:rsidRPr="00601F0C" w:rsidRDefault="00F1377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15.7</w:t>
            </w:r>
          </w:p>
        </w:tc>
        <w:tc>
          <w:tcPr>
            <w:tcW w:w="308" w:type="pct"/>
          </w:tcPr>
          <w:p w14:paraId="5B2F832A" w14:textId="42C67674" w:rsidR="00D76ACF" w:rsidRPr="00601F0C" w:rsidRDefault="00F1377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w:t>
            </w:r>
          </w:p>
        </w:tc>
        <w:tc>
          <w:tcPr>
            <w:tcW w:w="309" w:type="pct"/>
          </w:tcPr>
          <w:p w14:paraId="48C7C204" w14:textId="3BE3EE24" w:rsidR="00D76ACF" w:rsidRPr="00601F0C" w:rsidRDefault="00F1377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4.3</w:t>
            </w:r>
          </w:p>
        </w:tc>
        <w:tc>
          <w:tcPr>
            <w:tcW w:w="379" w:type="pct"/>
            <w:vMerge/>
          </w:tcPr>
          <w:p w14:paraId="326AF28A" w14:textId="77777777" w:rsidR="00D76ACF" w:rsidRPr="00601F0C" w:rsidRDefault="00D76AC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4BE75EDD" w14:textId="77777777" w:rsidR="00D76ACF" w:rsidRPr="00601F0C" w:rsidRDefault="00D76AC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062F301C" w14:textId="77777777" w:rsidR="00D76ACF" w:rsidRPr="00601F0C" w:rsidRDefault="00D76AC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5B556442" w14:textId="77777777" w:rsidR="00D76ACF" w:rsidRPr="00601F0C" w:rsidRDefault="00D76AC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D76ACF" w:rsidRPr="00601F0C" w14:paraId="4341567F" w14:textId="77777777" w:rsidTr="001F521D">
        <w:trPr>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308D02E4" w14:textId="77777777" w:rsidR="00D76ACF" w:rsidRPr="00601F0C" w:rsidRDefault="00D76ACF" w:rsidP="001F521D">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3</w:t>
            </w:r>
          </w:p>
        </w:tc>
        <w:tc>
          <w:tcPr>
            <w:tcW w:w="1311" w:type="pct"/>
            <w:vMerge w:val="restart"/>
          </w:tcPr>
          <w:p w14:paraId="2CB4AF62" w14:textId="6AE00595" w:rsidR="00D76ACF" w:rsidRPr="00C05E09" w:rsidRDefault="00280717" w:rsidP="00280717">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bidi="ar-KW"/>
              </w:rPr>
            </w:pPr>
            <w:r w:rsidRPr="00280717">
              <w:rPr>
                <w:rFonts w:ascii="Traditional Arabic" w:hAnsi="Traditional Arabic" w:cs="Traditional Arabic"/>
                <w:b/>
                <w:bCs/>
                <w:sz w:val="22"/>
                <w:szCs w:val="22"/>
                <w:rtl/>
                <w:lang w:bidi="ar-KW"/>
              </w:rPr>
              <w:t>تعمل الخطط الاستراتيجية على مواءمة الأداء الحالي مع الرؤية المستقبلية للمستشفى.</w:t>
            </w:r>
          </w:p>
        </w:tc>
        <w:tc>
          <w:tcPr>
            <w:tcW w:w="232" w:type="pct"/>
          </w:tcPr>
          <w:p w14:paraId="2AB9122D" w14:textId="77777777" w:rsidR="00D76ACF" w:rsidRPr="00601F0C" w:rsidRDefault="00D76ACF"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18FB1E71" w14:textId="038F2142" w:rsidR="00D76ACF" w:rsidRPr="00601F0C" w:rsidRDefault="00F56D46"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106</w:t>
            </w:r>
          </w:p>
        </w:tc>
        <w:tc>
          <w:tcPr>
            <w:tcW w:w="386" w:type="pct"/>
          </w:tcPr>
          <w:p w14:paraId="74CBA393" w14:textId="5FF1550A" w:rsidR="00D76ACF" w:rsidRPr="00601F0C" w:rsidRDefault="00F56D46"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75</w:t>
            </w:r>
          </w:p>
        </w:tc>
        <w:tc>
          <w:tcPr>
            <w:tcW w:w="384" w:type="pct"/>
          </w:tcPr>
          <w:p w14:paraId="434F2607" w14:textId="7D4EF40A" w:rsidR="00D76ACF" w:rsidRPr="00601F0C" w:rsidRDefault="00F56D46"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35</w:t>
            </w:r>
          </w:p>
        </w:tc>
        <w:tc>
          <w:tcPr>
            <w:tcW w:w="308" w:type="pct"/>
          </w:tcPr>
          <w:p w14:paraId="4E72BC79" w14:textId="4BDA839D" w:rsidR="00D76ACF" w:rsidRPr="00601F0C" w:rsidRDefault="00F56D46"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13</w:t>
            </w:r>
          </w:p>
        </w:tc>
        <w:tc>
          <w:tcPr>
            <w:tcW w:w="309" w:type="pct"/>
          </w:tcPr>
          <w:p w14:paraId="22B5574F" w14:textId="18F8048A" w:rsidR="00D76ACF" w:rsidRPr="00601F0C" w:rsidRDefault="00F56D46"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w:t>
            </w:r>
          </w:p>
        </w:tc>
        <w:tc>
          <w:tcPr>
            <w:tcW w:w="379" w:type="pct"/>
            <w:vMerge w:val="restart"/>
          </w:tcPr>
          <w:p w14:paraId="21E33403" w14:textId="171D9F25" w:rsidR="00D76ACF" w:rsidRPr="00601F0C" w:rsidRDefault="00C751E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C751E5">
              <w:rPr>
                <w:rFonts w:ascii="Traditional Arabic" w:hAnsi="Traditional Arabic" w:cs="Traditional Arabic"/>
                <w:b/>
                <w:bCs/>
                <w:sz w:val="22"/>
                <w:szCs w:val="22"/>
                <w:rtl/>
                <w:lang w:bidi="ar-OM"/>
              </w:rPr>
              <w:t>4.11</w:t>
            </w:r>
          </w:p>
        </w:tc>
        <w:tc>
          <w:tcPr>
            <w:tcW w:w="385" w:type="pct"/>
            <w:vMerge w:val="restart"/>
          </w:tcPr>
          <w:p w14:paraId="244F276A" w14:textId="123EFE69" w:rsidR="00D76ACF" w:rsidRPr="00601F0C" w:rsidRDefault="002A3D1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0.92</w:t>
            </w:r>
          </w:p>
        </w:tc>
        <w:tc>
          <w:tcPr>
            <w:tcW w:w="308" w:type="pct"/>
            <w:vMerge w:val="restart"/>
          </w:tcPr>
          <w:p w14:paraId="0BA7DC90" w14:textId="225A2042" w:rsidR="00D76ACF" w:rsidRPr="00601F0C" w:rsidRDefault="002A3D1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 بشدة</w:t>
            </w:r>
          </w:p>
        </w:tc>
        <w:tc>
          <w:tcPr>
            <w:tcW w:w="228" w:type="pct"/>
            <w:vMerge w:val="restart"/>
          </w:tcPr>
          <w:p w14:paraId="41C525A1" w14:textId="27840384" w:rsidR="00D76ACF" w:rsidRPr="00601F0C" w:rsidRDefault="00EC0393"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w:t>
            </w:r>
          </w:p>
        </w:tc>
      </w:tr>
      <w:tr w:rsidR="00D76ACF" w:rsidRPr="00601F0C" w14:paraId="5AC7A96C" w14:textId="77777777" w:rsidTr="001F52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3CA02B24" w14:textId="77777777" w:rsidR="00D76ACF" w:rsidRPr="00601F0C" w:rsidRDefault="00D76ACF" w:rsidP="001F521D">
            <w:pPr>
              <w:spacing w:after="200"/>
              <w:jc w:val="center"/>
              <w:rPr>
                <w:rFonts w:ascii="Traditional Arabic" w:hAnsi="Traditional Arabic" w:cs="Traditional Arabic"/>
                <w:sz w:val="22"/>
                <w:szCs w:val="22"/>
                <w:rtl/>
                <w:lang w:bidi="ar-OM"/>
              </w:rPr>
            </w:pPr>
          </w:p>
        </w:tc>
        <w:tc>
          <w:tcPr>
            <w:tcW w:w="1311" w:type="pct"/>
            <w:vMerge/>
          </w:tcPr>
          <w:p w14:paraId="67A3D838" w14:textId="77777777" w:rsidR="00D76ACF" w:rsidRPr="00601F0C" w:rsidRDefault="00D76ACF" w:rsidP="00280717">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13AADBE0" w14:textId="77777777" w:rsidR="00D76ACF" w:rsidRPr="005E4004" w:rsidRDefault="00D76ACF"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b/>
                <w:bCs/>
                <w:sz w:val="22"/>
                <w:szCs w:val="22"/>
                <w:lang w:bidi="ar-OM"/>
              </w:rPr>
              <w:t>%</w:t>
            </w:r>
          </w:p>
        </w:tc>
        <w:tc>
          <w:tcPr>
            <w:tcW w:w="462" w:type="pct"/>
          </w:tcPr>
          <w:p w14:paraId="1CC1D9B3" w14:textId="13B4B9AD" w:rsidR="00D76ACF" w:rsidRPr="00601F0C" w:rsidRDefault="00F56D46"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45.1</w:t>
            </w:r>
          </w:p>
        </w:tc>
        <w:tc>
          <w:tcPr>
            <w:tcW w:w="386" w:type="pct"/>
          </w:tcPr>
          <w:p w14:paraId="53C959C7" w14:textId="4E22E1F2" w:rsidR="00D76ACF" w:rsidRPr="00601F0C" w:rsidRDefault="00F56D46"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31.9</w:t>
            </w:r>
          </w:p>
        </w:tc>
        <w:tc>
          <w:tcPr>
            <w:tcW w:w="384" w:type="pct"/>
          </w:tcPr>
          <w:p w14:paraId="6E861882" w14:textId="1448E689" w:rsidR="00D76ACF" w:rsidRPr="00601F0C" w:rsidRDefault="00F56D46"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14.9</w:t>
            </w:r>
          </w:p>
        </w:tc>
        <w:tc>
          <w:tcPr>
            <w:tcW w:w="308" w:type="pct"/>
          </w:tcPr>
          <w:p w14:paraId="29671EAD" w14:textId="6E39B2EE" w:rsidR="00D76ACF" w:rsidRPr="00601F0C" w:rsidRDefault="00F56D46"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5.5</w:t>
            </w:r>
          </w:p>
        </w:tc>
        <w:tc>
          <w:tcPr>
            <w:tcW w:w="309" w:type="pct"/>
          </w:tcPr>
          <w:p w14:paraId="7410989A" w14:textId="79B14DFF" w:rsidR="00D76ACF" w:rsidRPr="00601F0C" w:rsidRDefault="00F56D46"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2.6</w:t>
            </w:r>
          </w:p>
        </w:tc>
        <w:tc>
          <w:tcPr>
            <w:tcW w:w="379" w:type="pct"/>
            <w:vMerge/>
          </w:tcPr>
          <w:p w14:paraId="3BBB5045" w14:textId="77777777" w:rsidR="00D76ACF" w:rsidRPr="00601F0C" w:rsidRDefault="00D76AC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1C033884" w14:textId="77777777" w:rsidR="00D76ACF" w:rsidRPr="00601F0C" w:rsidRDefault="00D76AC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429BE470" w14:textId="77777777" w:rsidR="00D76ACF" w:rsidRPr="00601F0C" w:rsidRDefault="00D76AC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71977746" w14:textId="77777777" w:rsidR="00D76ACF" w:rsidRPr="00601F0C" w:rsidRDefault="00D76AC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D76ACF" w:rsidRPr="00601F0C" w14:paraId="144AF6E1" w14:textId="77777777" w:rsidTr="001F521D">
        <w:trPr>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38BB6AC7" w14:textId="77777777" w:rsidR="00D76ACF" w:rsidRPr="00601F0C" w:rsidRDefault="00D76ACF" w:rsidP="001F521D">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lastRenderedPageBreak/>
              <w:t>4</w:t>
            </w:r>
          </w:p>
        </w:tc>
        <w:tc>
          <w:tcPr>
            <w:tcW w:w="1311" w:type="pct"/>
            <w:vMerge w:val="restart"/>
          </w:tcPr>
          <w:p w14:paraId="08FC2645" w14:textId="34344BEB" w:rsidR="00D76ACF" w:rsidRPr="00C05E09" w:rsidRDefault="00280717" w:rsidP="00280717">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bidi="ar-KW"/>
              </w:rPr>
            </w:pPr>
            <w:r w:rsidRPr="00280717">
              <w:rPr>
                <w:rFonts w:ascii="Traditional Arabic" w:hAnsi="Traditional Arabic" w:cs="Traditional Arabic"/>
                <w:b/>
                <w:bCs/>
                <w:sz w:val="22"/>
                <w:szCs w:val="22"/>
                <w:rtl/>
                <w:lang w:bidi="ar-KW"/>
              </w:rPr>
              <w:t>تتابع الإدارة بانتظام مؤشرات الأداء المرتبطة بالإبداع الإداري لتحسينه.</w:t>
            </w:r>
          </w:p>
        </w:tc>
        <w:tc>
          <w:tcPr>
            <w:tcW w:w="232" w:type="pct"/>
          </w:tcPr>
          <w:p w14:paraId="4C54CD9A" w14:textId="77777777" w:rsidR="00D76ACF" w:rsidRPr="00601F0C" w:rsidRDefault="00D76ACF"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6C60710C" w14:textId="7B616248" w:rsidR="00D76ACF" w:rsidRPr="00601F0C" w:rsidRDefault="00F56D46"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44</w:t>
            </w:r>
          </w:p>
        </w:tc>
        <w:tc>
          <w:tcPr>
            <w:tcW w:w="386" w:type="pct"/>
          </w:tcPr>
          <w:p w14:paraId="4ADDCCF9" w14:textId="7F2DD8ED" w:rsidR="00D76ACF" w:rsidRPr="00601F0C" w:rsidRDefault="00F56D46"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138</w:t>
            </w:r>
          </w:p>
        </w:tc>
        <w:tc>
          <w:tcPr>
            <w:tcW w:w="384" w:type="pct"/>
          </w:tcPr>
          <w:p w14:paraId="3A0D50C9" w14:textId="0B6220BD" w:rsidR="00D76ACF" w:rsidRPr="00601F0C" w:rsidRDefault="00F56D46"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32</w:t>
            </w:r>
          </w:p>
        </w:tc>
        <w:tc>
          <w:tcPr>
            <w:tcW w:w="308" w:type="pct"/>
          </w:tcPr>
          <w:p w14:paraId="2BE1112D" w14:textId="53A7A5F1" w:rsidR="00D76ACF" w:rsidRPr="00601F0C" w:rsidRDefault="00F56D46"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13</w:t>
            </w:r>
          </w:p>
        </w:tc>
        <w:tc>
          <w:tcPr>
            <w:tcW w:w="309" w:type="pct"/>
          </w:tcPr>
          <w:p w14:paraId="745CC33C" w14:textId="619602B0" w:rsidR="00D76ACF" w:rsidRPr="00601F0C" w:rsidRDefault="00F56D46"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8</w:t>
            </w:r>
          </w:p>
        </w:tc>
        <w:tc>
          <w:tcPr>
            <w:tcW w:w="379" w:type="pct"/>
            <w:vMerge w:val="restart"/>
          </w:tcPr>
          <w:p w14:paraId="25BAD779" w14:textId="2C9A6617" w:rsidR="00D76ACF" w:rsidRPr="00601F0C" w:rsidRDefault="002A3D1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3.83</w:t>
            </w:r>
          </w:p>
        </w:tc>
        <w:tc>
          <w:tcPr>
            <w:tcW w:w="385" w:type="pct"/>
            <w:vMerge w:val="restart"/>
          </w:tcPr>
          <w:p w14:paraId="0BE90E68" w14:textId="33CA025B" w:rsidR="00D76ACF" w:rsidRPr="00601F0C" w:rsidRDefault="002A3D1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0.90</w:t>
            </w:r>
          </w:p>
        </w:tc>
        <w:tc>
          <w:tcPr>
            <w:tcW w:w="308" w:type="pct"/>
            <w:vMerge w:val="restart"/>
          </w:tcPr>
          <w:p w14:paraId="06DA7045" w14:textId="24AC6B9E" w:rsidR="00D76ACF" w:rsidRPr="00601F0C" w:rsidRDefault="007E2BB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vMerge w:val="restart"/>
          </w:tcPr>
          <w:p w14:paraId="0511BB4C" w14:textId="05A946C5" w:rsidR="00D76ACF" w:rsidRPr="00601F0C" w:rsidRDefault="007E2BB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w:t>
            </w:r>
          </w:p>
        </w:tc>
      </w:tr>
      <w:tr w:rsidR="00D76ACF" w:rsidRPr="00601F0C" w14:paraId="1F4063CF" w14:textId="77777777" w:rsidTr="001F52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1AEDC5EB" w14:textId="77777777" w:rsidR="00D76ACF" w:rsidRPr="00601F0C" w:rsidRDefault="00D76ACF" w:rsidP="001F521D">
            <w:pPr>
              <w:spacing w:after="200"/>
              <w:jc w:val="center"/>
              <w:rPr>
                <w:rFonts w:ascii="Traditional Arabic" w:hAnsi="Traditional Arabic" w:cs="Traditional Arabic"/>
                <w:sz w:val="22"/>
                <w:szCs w:val="22"/>
                <w:rtl/>
                <w:lang w:bidi="ar-OM"/>
              </w:rPr>
            </w:pPr>
          </w:p>
        </w:tc>
        <w:tc>
          <w:tcPr>
            <w:tcW w:w="1311" w:type="pct"/>
            <w:vMerge/>
          </w:tcPr>
          <w:p w14:paraId="2ECE9A58" w14:textId="77777777" w:rsidR="00D76ACF" w:rsidRPr="00601F0C" w:rsidRDefault="00D76ACF" w:rsidP="00280717">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4703F0DE" w14:textId="77777777" w:rsidR="00D76ACF" w:rsidRPr="00601F0C" w:rsidRDefault="00D76ACF"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7D3C58C0" w14:textId="513E8EDB" w:rsidR="00D76ACF" w:rsidRPr="00601F0C" w:rsidRDefault="00F56D46"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18.7</w:t>
            </w:r>
          </w:p>
        </w:tc>
        <w:tc>
          <w:tcPr>
            <w:tcW w:w="386" w:type="pct"/>
          </w:tcPr>
          <w:p w14:paraId="0F25B15E" w14:textId="40A28D43" w:rsidR="00D76ACF" w:rsidRPr="00601F0C" w:rsidRDefault="00607841"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85.7</w:t>
            </w:r>
          </w:p>
        </w:tc>
        <w:tc>
          <w:tcPr>
            <w:tcW w:w="384" w:type="pct"/>
          </w:tcPr>
          <w:p w14:paraId="3412211D" w14:textId="0FCF6D9D" w:rsidR="00D76ACF" w:rsidRPr="00601F0C" w:rsidRDefault="00607841"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13.6</w:t>
            </w:r>
          </w:p>
        </w:tc>
        <w:tc>
          <w:tcPr>
            <w:tcW w:w="308" w:type="pct"/>
          </w:tcPr>
          <w:p w14:paraId="368D37B1" w14:textId="40DCDF12" w:rsidR="00D76ACF" w:rsidRPr="00601F0C" w:rsidRDefault="00607841"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5.5</w:t>
            </w:r>
          </w:p>
        </w:tc>
        <w:tc>
          <w:tcPr>
            <w:tcW w:w="309" w:type="pct"/>
          </w:tcPr>
          <w:p w14:paraId="629E5931" w14:textId="54FE16C5" w:rsidR="00D76ACF" w:rsidRPr="00601F0C" w:rsidRDefault="00607841"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3.4</w:t>
            </w:r>
          </w:p>
        </w:tc>
        <w:tc>
          <w:tcPr>
            <w:tcW w:w="379" w:type="pct"/>
            <w:vMerge/>
          </w:tcPr>
          <w:p w14:paraId="6FD0891C" w14:textId="77777777" w:rsidR="00D76ACF" w:rsidRPr="00601F0C" w:rsidRDefault="00D76AC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2E28EEFC" w14:textId="77777777" w:rsidR="00D76ACF" w:rsidRPr="00601F0C" w:rsidRDefault="00D76AC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7364FE1A" w14:textId="77777777" w:rsidR="00D76ACF" w:rsidRPr="00601F0C" w:rsidRDefault="00D76AC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0475335F" w14:textId="77777777" w:rsidR="00D76ACF" w:rsidRPr="00601F0C" w:rsidRDefault="00D76AC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D76ACF" w:rsidRPr="00601F0C" w14:paraId="160BAE36" w14:textId="77777777" w:rsidTr="001F521D">
        <w:trPr>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0441BAB2" w14:textId="77777777" w:rsidR="00D76ACF" w:rsidRPr="00601F0C" w:rsidRDefault="00D76ACF" w:rsidP="001F521D">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5</w:t>
            </w:r>
          </w:p>
        </w:tc>
        <w:tc>
          <w:tcPr>
            <w:tcW w:w="1311" w:type="pct"/>
            <w:vMerge w:val="restart"/>
          </w:tcPr>
          <w:p w14:paraId="68A3DE82" w14:textId="31DCD6EE" w:rsidR="00D76ACF" w:rsidRPr="00C05E09" w:rsidRDefault="00280717" w:rsidP="00280717">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bidi="ar-KW"/>
              </w:rPr>
            </w:pPr>
            <w:r w:rsidRPr="00280717">
              <w:rPr>
                <w:rFonts w:ascii="Traditional Arabic" w:hAnsi="Traditional Arabic" w:cs="Traditional Arabic"/>
                <w:b/>
                <w:bCs/>
                <w:sz w:val="22"/>
                <w:szCs w:val="22"/>
                <w:rtl/>
                <w:lang w:bidi="ar-KW"/>
              </w:rPr>
              <w:t>تتضمن الخطط الاستراتيجية برامج تدريب مستمرة لدعم وتنمية الإبداع الإداري.</w:t>
            </w:r>
          </w:p>
        </w:tc>
        <w:tc>
          <w:tcPr>
            <w:tcW w:w="232" w:type="pct"/>
          </w:tcPr>
          <w:p w14:paraId="719C02A1" w14:textId="77777777" w:rsidR="00D76ACF" w:rsidRPr="00601F0C" w:rsidRDefault="00D76ACF"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091DDFCA" w14:textId="7CC41EAD" w:rsidR="00D76ACF" w:rsidRPr="00601F0C" w:rsidRDefault="0060784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Pr>
                <w:rFonts w:ascii="Traditional Arabic" w:hAnsi="Traditional Arabic" w:cs="Traditional Arabic" w:hint="cs"/>
                <w:b/>
                <w:bCs/>
                <w:sz w:val="22"/>
                <w:szCs w:val="22"/>
                <w:rtl/>
                <w:lang w:bidi="ar-EG"/>
              </w:rPr>
              <w:t>105</w:t>
            </w:r>
          </w:p>
        </w:tc>
        <w:tc>
          <w:tcPr>
            <w:tcW w:w="386" w:type="pct"/>
          </w:tcPr>
          <w:p w14:paraId="5A1F0141" w14:textId="600153BA" w:rsidR="00D76ACF" w:rsidRPr="00601F0C" w:rsidRDefault="0060784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77</w:t>
            </w:r>
          </w:p>
        </w:tc>
        <w:tc>
          <w:tcPr>
            <w:tcW w:w="384" w:type="pct"/>
          </w:tcPr>
          <w:p w14:paraId="727FEF48" w14:textId="4D86841E" w:rsidR="00D76ACF" w:rsidRPr="00601F0C" w:rsidRDefault="0060784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30</w:t>
            </w:r>
          </w:p>
        </w:tc>
        <w:tc>
          <w:tcPr>
            <w:tcW w:w="308" w:type="pct"/>
          </w:tcPr>
          <w:p w14:paraId="310B80BD" w14:textId="2D3324DC" w:rsidR="00D76ACF" w:rsidRPr="00601F0C" w:rsidRDefault="0060784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15</w:t>
            </w:r>
          </w:p>
        </w:tc>
        <w:tc>
          <w:tcPr>
            <w:tcW w:w="309" w:type="pct"/>
          </w:tcPr>
          <w:p w14:paraId="21569593" w14:textId="1E19DC19" w:rsidR="00D76ACF" w:rsidRPr="00601F0C" w:rsidRDefault="0060784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8</w:t>
            </w:r>
          </w:p>
        </w:tc>
        <w:tc>
          <w:tcPr>
            <w:tcW w:w="379" w:type="pct"/>
            <w:vMerge w:val="restart"/>
          </w:tcPr>
          <w:p w14:paraId="11B4E3C0" w14:textId="2601FA86" w:rsidR="00D76ACF" w:rsidRPr="00601F0C" w:rsidRDefault="007E2BB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4.09</w:t>
            </w:r>
          </w:p>
        </w:tc>
        <w:tc>
          <w:tcPr>
            <w:tcW w:w="385" w:type="pct"/>
            <w:vMerge w:val="restart"/>
          </w:tcPr>
          <w:p w14:paraId="6391EAD4" w14:textId="00DC03EC" w:rsidR="00D76ACF" w:rsidRPr="00601F0C" w:rsidRDefault="007E2BB1" w:rsidP="001F521D">
            <w:pPr>
              <w:bidi/>
              <w:spacing w:after="20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0.91</w:t>
            </w:r>
          </w:p>
        </w:tc>
        <w:tc>
          <w:tcPr>
            <w:tcW w:w="308" w:type="pct"/>
            <w:vMerge w:val="restart"/>
          </w:tcPr>
          <w:p w14:paraId="6FEABC0D" w14:textId="64053BF0" w:rsidR="00D76ACF" w:rsidRPr="00601F0C" w:rsidRDefault="007E2BB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vMerge w:val="restart"/>
          </w:tcPr>
          <w:p w14:paraId="1B3D344A" w14:textId="37D94C51" w:rsidR="00D76ACF" w:rsidRPr="00601F0C" w:rsidRDefault="007E2BB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w:t>
            </w:r>
          </w:p>
        </w:tc>
      </w:tr>
      <w:tr w:rsidR="00D76ACF" w:rsidRPr="00601F0C" w14:paraId="099839F8" w14:textId="77777777" w:rsidTr="001F521D">
        <w:trPr>
          <w:cnfStyle w:val="000000100000" w:firstRow="0" w:lastRow="0" w:firstColumn="0" w:lastColumn="0" w:oddVBand="0" w:evenVBand="0" w:oddHBand="1" w:evenHBand="0" w:firstRowFirstColumn="0" w:firstRowLastColumn="0" w:lastRowFirstColumn="0" w:lastRowLastColumn="0"/>
          <w:trHeight w:val="351"/>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5927115A" w14:textId="77777777" w:rsidR="00D76ACF" w:rsidRPr="00601F0C" w:rsidRDefault="00D76ACF" w:rsidP="001F521D">
            <w:pPr>
              <w:spacing w:after="200"/>
              <w:jc w:val="center"/>
              <w:rPr>
                <w:rFonts w:ascii="Traditional Arabic" w:hAnsi="Traditional Arabic" w:cs="Traditional Arabic"/>
                <w:sz w:val="22"/>
                <w:szCs w:val="22"/>
                <w:rtl/>
                <w:lang w:bidi="ar-OM"/>
              </w:rPr>
            </w:pPr>
          </w:p>
        </w:tc>
        <w:tc>
          <w:tcPr>
            <w:tcW w:w="1311" w:type="pct"/>
            <w:vMerge/>
          </w:tcPr>
          <w:p w14:paraId="4AD18B54" w14:textId="77777777" w:rsidR="00D76ACF" w:rsidRPr="00601F0C" w:rsidRDefault="00D76ACF" w:rsidP="00280717">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63DAE2FD" w14:textId="77777777" w:rsidR="00D76ACF" w:rsidRPr="00601F0C" w:rsidRDefault="00D76ACF"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5F42FD11" w14:textId="29BDD14C" w:rsidR="00D76ACF" w:rsidRPr="00601F0C" w:rsidRDefault="00607841"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44.7</w:t>
            </w:r>
          </w:p>
        </w:tc>
        <w:tc>
          <w:tcPr>
            <w:tcW w:w="386" w:type="pct"/>
          </w:tcPr>
          <w:p w14:paraId="27F36A5E" w14:textId="2B9FDC72" w:rsidR="00D76ACF" w:rsidRPr="00601F0C" w:rsidRDefault="00607841"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32.8</w:t>
            </w:r>
          </w:p>
        </w:tc>
        <w:tc>
          <w:tcPr>
            <w:tcW w:w="384" w:type="pct"/>
          </w:tcPr>
          <w:p w14:paraId="40444EEC" w14:textId="02112D17" w:rsidR="00D76ACF" w:rsidRPr="00601F0C" w:rsidRDefault="00607841"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12.8</w:t>
            </w:r>
          </w:p>
        </w:tc>
        <w:tc>
          <w:tcPr>
            <w:tcW w:w="308" w:type="pct"/>
          </w:tcPr>
          <w:p w14:paraId="1794851C" w14:textId="0866D987" w:rsidR="00D76ACF" w:rsidRPr="00601F0C" w:rsidRDefault="00607841"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6.4</w:t>
            </w:r>
          </w:p>
        </w:tc>
        <w:tc>
          <w:tcPr>
            <w:tcW w:w="309" w:type="pct"/>
          </w:tcPr>
          <w:p w14:paraId="37C340B0" w14:textId="7165F483" w:rsidR="00D76ACF" w:rsidRPr="00601F0C" w:rsidRDefault="00607841"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3.4</w:t>
            </w:r>
          </w:p>
        </w:tc>
        <w:tc>
          <w:tcPr>
            <w:tcW w:w="379" w:type="pct"/>
            <w:vMerge/>
          </w:tcPr>
          <w:p w14:paraId="58957EA5" w14:textId="77777777" w:rsidR="00D76ACF" w:rsidRPr="00601F0C" w:rsidRDefault="00D76AC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7A28708E" w14:textId="77777777" w:rsidR="00D76ACF" w:rsidRPr="00601F0C" w:rsidRDefault="00D76AC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7C72F802" w14:textId="77777777" w:rsidR="00D76ACF" w:rsidRPr="00601F0C" w:rsidRDefault="00D76AC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61A171D1" w14:textId="77777777" w:rsidR="00D76ACF" w:rsidRPr="00601F0C" w:rsidRDefault="00D76AC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D76ACF" w:rsidRPr="00601F0C" w14:paraId="1F8B60FC" w14:textId="77777777" w:rsidTr="001F521D">
        <w:trPr>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2FF486CF" w14:textId="77777777" w:rsidR="00D76ACF" w:rsidRPr="00601F0C" w:rsidRDefault="00D76ACF" w:rsidP="001F521D">
            <w:pPr>
              <w:spacing w:after="200"/>
              <w:jc w:val="center"/>
              <w:rPr>
                <w:rFonts w:ascii="Traditional Arabic" w:hAnsi="Traditional Arabic" w:cs="Traditional Arabic"/>
                <w:sz w:val="22"/>
                <w:szCs w:val="22"/>
                <w:rtl/>
                <w:lang w:bidi="ar-OM"/>
              </w:rPr>
            </w:pPr>
            <w:bookmarkStart w:id="18" w:name="_Hlk217911099"/>
            <w:r w:rsidRPr="00601F0C">
              <w:rPr>
                <w:rFonts w:ascii="Traditional Arabic" w:hAnsi="Traditional Arabic" w:cs="Traditional Arabic"/>
                <w:sz w:val="22"/>
                <w:szCs w:val="22"/>
                <w:rtl/>
                <w:lang w:bidi="ar-OM"/>
              </w:rPr>
              <w:t>6</w:t>
            </w:r>
          </w:p>
        </w:tc>
        <w:tc>
          <w:tcPr>
            <w:tcW w:w="1311" w:type="pct"/>
            <w:vMerge w:val="restart"/>
          </w:tcPr>
          <w:p w14:paraId="52E47104" w14:textId="30259E64" w:rsidR="00D76ACF" w:rsidRPr="00C05E09" w:rsidRDefault="00280717" w:rsidP="00280717">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KW"/>
              </w:rPr>
            </w:pPr>
            <w:r w:rsidRPr="00280717">
              <w:rPr>
                <w:rFonts w:ascii="Traditional Arabic" w:hAnsi="Traditional Arabic" w:cs="Traditional Arabic"/>
                <w:b/>
                <w:bCs/>
                <w:sz w:val="22"/>
                <w:szCs w:val="22"/>
                <w:rtl/>
                <w:lang w:bidi="ar-KW"/>
              </w:rPr>
              <w:t>تركّز الخطط الاستراتيجية للمستشفى على تطوير بيئة عمل محفزة وداعمة للإبداع الإداري.</w:t>
            </w:r>
          </w:p>
        </w:tc>
        <w:tc>
          <w:tcPr>
            <w:tcW w:w="232" w:type="pct"/>
          </w:tcPr>
          <w:p w14:paraId="20D07AAD" w14:textId="77777777" w:rsidR="00D76ACF" w:rsidRPr="00601F0C" w:rsidRDefault="00D76ACF"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78FEF89D" w14:textId="574CF0BD" w:rsidR="00D76ACF" w:rsidRPr="00601F0C" w:rsidRDefault="00516867"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45</w:t>
            </w:r>
          </w:p>
        </w:tc>
        <w:tc>
          <w:tcPr>
            <w:tcW w:w="386" w:type="pct"/>
          </w:tcPr>
          <w:p w14:paraId="6894A0F5" w14:textId="7065CD27" w:rsidR="00D76ACF" w:rsidRPr="00601F0C" w:rsidRDefault="00516867"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130</w:t>
            </w:r>
          </w:p>
        </w:tc>
        <w:tc>
          <w:tcPr>
            <w:tcW w:w="384" w:type="pct"/>
          </w:tcPr>
          <w:p w14:paraId="28EFD602" w14:textId="189537E6" w:rsidR="00D76ACF" w:rsidRPr="00601F0C" w:rsidRDefault="00516867"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30</w:t>
            </w:r>
          </w:p>
        </w:tc>
        <w:tc>
          <w:tcPr>
            <w:tcW w:w="308" w:type="pct"/>
          </w:tcPr>
          <w:p w14:paraId="13F1DFFF" w14:textId="7D80999D" w:rsidR="00D76ACF" w:rsidRPr="00601F0C" w:rsidRDefault="00516867"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23</w:t>
            </w:r>
          </w:p>
        </w:tc>
        <w:tc>
          <w:tcPr>
            <w:tcW w:w="309" w:type="pct"/>
          </w:tcPr>
          <w:p w14:paraId="412B083D" w14:textId="4992260E" w:rsidR="00D76ACF" w:rsidRPr="00601F0C" w:rsidRDefault="00516867"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7</w:t>
            </w:r>
          </w:p>
        </w:tc>
        <w:tc>
          <w:tcPr>
            <w:tcW w:w="379" w:type="pct"/>
            <w:vMerge w:val="restart"/>
          </w:tcPr>
          <w:p w14:paraId="2AE7D465" w14:textId="0CDE5DEE" w:rsidR="00D76ACF" w:rsidRPr="00601F0C" w:rsidRDefault="007E2BB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3.78</w:t>
            </w:r>
          </w:p>
        </w:tc>
        <w:tc>
          <w:tcPr>
            <w:tcW w:w="385" w:type="pct"/>
            <w:vMerge w:val="restart"/>
          </w:tcPr>
          <w:p w14:paraId="1ACBDE11" w14:textId="12A427AC" w:rsidR="00D76ACF" w:rsidRPr="00601F0C" w:rsidRDefault="007E2BB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0.96</w:t>
            </w:r>
          </w:p>
        </w:tc>
        <w:tc>
          <w:tcPr>
            <w:tcW w:w="308" w:type="pct"/>
            <w:vMerge w:val="restart"/>
          </w:tcPr>
          <w:p w14:paraId="1A12EE92" w14:textId="0CA5CA27" w:rsidR="00D76ACF" w:rsidRPr="00601F0C" w:rsidRDefault="007E2BB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vMerge w:val="restart"/>
          </w:tcPr>
          <w:p w14:paraId="635719F3" w14:textId="4F48E28E" w:rsidR="00D76ACF" w:rsidRPr="00601F0C" w:rsidRDefault="007E2BB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w:t>
            </w:r>
          </w:p>
        </w:tc>
      </w:tr>
      <w:bookmarkEnd w:id="18"/>
      <w:tr w:rsidR="00D76ACF" w:rsidRPr="00601F0C" w14:paraId="4E6C5A79" w14:textId="77777777" w:rsidTr="001F52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411477FE" w14:textId="77777777" w:rsidR="00D76ACF" w:rsidRPr="00601F0C" w:rsidRDefault="00D76ACF" w:rsidP="001F521D">
            <w:pPr>
              <w:spacing w:after="200"/>
              <w:jc w:val="center"/>
              <w:rPr>
                <w:rFonts w:ascii="Traditional Arabic" w:hAnsi="Traditional Arabic" w:cs="Traditional Arabic"/>
                <w:sz w:val="22"/>
                <w:szCs w:val="22"/>
                <w:rtl/>
                <w:lang w:bidi="ar-OM"/>
              </w:rPr>
            </w:pPr>
          </w:p>
        </w:tc>
        <w:tc>
          <w:tcPr>
            <w:tcW w:w="1311" w:type="pct"/>
            <w:vMerge/>
          </w:tcPr>
          <w:p w14:paraId="494C19F3" w14:textId="77777777" w:rsidR="00D76ACF" w:rsidRPr="00601F0C" w:rsidRDefault="00D76ACF" w:rsidP="001F521D">
            <w:pPr>
              <w:bidi/>
              <w:spacing w:after="20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32" w:type="pct"/>
          </w:tcPr>
          <w:p w14:paraId="078C4E7B" w14:textId="77777777" w:rsidR="00D76ACF" w:rsidRPr="00601F0C" w:rsidRDefault="00D76ACF"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2CAB77F0" w14:textId="4300BD3E" w:rsidR="00D76ACF" w:rsidRPr="00601F0C" w:rsidRDefault="00516867"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19.1</w:t>
            </w:r>
          </w:p>
        </w:tc>
        <w:tc>
          <w:tcPr>
            <w:tcW w:w="386" w:type="pct"/>
          </w:tcPr>
          <w:p w14:paraId="4924EEF4" w14:textId="3C9FF026" w:rsidR="00D76ACF" w:rsidRPr="00601F0C" w:rsidRDefault="00516867"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55.3</w:t>
            </w:r>
          </w:p>
        </w:tc>
        <w:tc>
          <w:tcPr>
            <w:tcW w:w="384" w:type="pct"/>
          </w:tcPr>
          <w:p w14:paraId="28EFEC65" w14:textId="0659256C" w:rsidR="00D76ACF" w:rsidRPr="00601F0C" w:rsidRDefault="00516867"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12.8</w:t>
            </w:r>
          </w:p>
        </w:tc>
        <w:tc>
          <w:tcPr>
            <w:tcW w:w="308" w:type="pct"/>
          </w:tcPr>
          <w:p w14:paraId="174CABCC" w14:textId="07B3CD7B" w:rsidR="00D76ACF" w:rsidRPr="00601F0C" w:rsidRDefault="00516867"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9.8</w:t>
            </w:r>
          </w:p>
        </w:tc>
        <w:tc>
          <w:tcPr>
            <w:tcW w:w="309" w:type="pct"/>
          </w:tcPr>
          <w:p w14:paraId="73676110" w14:textId="17DEAF65" w:rsidR="00D76ACF" w:rsidRPr="00601F0C" w:rsidRDefault="00516867"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w:t>
            </w:r>
          </w:p>
        </w:tc>
        <w:tc>
          <w:tcPr>
            <w:tcW w:w="379" w:type="pct"/>
            <w:vMerge/>
          </w:tcPr>
          <w:p w14:paraId="6003863E" w14:textId="77777777" w:rsidR="00D76ACF" w:rsidRPr="00601F0C" w:rsidRDefault="00D76AC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0241D3DD" w14:textId="77777777" w:rsidR="00D76ACF" w:rsidRPr="00601F0C" w:rsidRDefault="00D76AC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326988DF" w14:textId="77777777" w:rsidR="00D76ACF" w:rsidRPr="00601F0C" w:rsidRDefault="00D76AC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15B4A6B6" w14:textId="77777777" w:rsidR="00D76ACF" w:rsidRPr="00601F0C" w:rsidRDefault="00D76AC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D76ACF" w:rsidRPr="00601F0C" w14:paraId="3BB8285E" w14:textId="77777777" w:rsidTr="001F521D">
        <w:trPr>
          <w:trHeight w:val="70"/>
          <w:jc w:val="center"/>
        </w:trPr>
        <w:tc>
          <w:tcPr>
            <w:cnfStyle w:val="001000000000" w:firstRow="0" w:lastRow="0" w:firstColumn="1" w:lastColumn="0" w:oddVBand="0" w:evenVBand="0" w:oddHBand="0" w:evenHBand="0" w:firstRowFirstColumn="0" w:firstRowLastColumn="0" w:lastRowFirstColumn="0" w:lastRowLastColumn="0"/>
            <w:tcW w:w="308" w:type="pct"/>
          </w:tcPr>
          <w:p w14:paraId="2DD7C34D" w14:textId="77777777" w:rsidR="00D76ACF" w:rsidRPr="00601F0C" w:rsidRDefault="00D76ACF" w:rsidP="001F521D">
            <w:pPr>
              <w:spacing w:after="200"/>
              <w:jc w:val="center"/>
              <w:rPr>
                <w:rFonts w:ascii="Traditional Arabic" w:hAnsi="Traditional Arabic" w:cs="Traditional Arabic"/>
                <w:sz w:val="22"/>
                <w:szCs w:val="22"/>
                <w:rtl/>
                <w:lang w:bidi="ar-OM"/>
              </w:rPr>
            </w:pPr>
          </w:p>
        </w:tc>
        <w:tc>
          <w:tcPr>
            <w:tcW w:w="1311" w:type="pct"/>
          </w:tcPr>
          <w:p w14:paraId="496C37AA" w14:textId="77777777" w:rsidR="00D76ACF" w:rsidRPr="00601F0C" w:rsidRDefault="00D76ACF"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sidRPr="00601F0C">
              <w:rPr>
                <w:rFonts w:ascii="Traditional Arabic" w:hAnsi="Traditional Arabic" w:cs="Traditional Arabic"/>
                <w:b/>
                <w:bCs/>
                <w:sz w:val="22"/>
                <w:szCs w:val="22"/>
                <w:rtl/>
                <w:lang w:bidi="ar-KW"/>
              </w:rPr>
              <w:t>الإجمالي</w:t>
            </w:r>
          </w:p>
        </w:tc>
        <w:tc>
          <w:tcPr>
            <w:tcW w:w="232" w:type="pct"/>
          </w:tcPr>
          <w:p w14:paraId="57A054AA" w14:textId="77777777" w:rsidR="00D76ACF" w:rsidRPr="00601F0C" w:rsidRDefault="00D76ACF"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462" w:type="pct"/>
          </w:tcPr>
          <w:p w14:paraId="3CDCEAC7" w14:textId="77777777" w:rsidR="00D76ACF" w:rsidRPr="00601F0C" w:rsidRDefault="00D76AC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p>
        </w:tc>
        <w:tc>
          <w:tcPr>
            <w:tcW w:w="386" w:type="pct"/>
          </w:tcPr>
          <w:p w14:paraId="0227B927" w14:textId="77777777" w:rsidR="00D76ACF" w:rsidRPr="00601F0C" w:rsidRDefault="00D76AC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84" w:type="pct"/>
          </w:tcPr>
          <w:p w14:paraId="48F6AD03" w14:textId="77777777" w:rsidR="00D76ACF" w:rsidRPr="00601F0C" w:rsidRDefault="00D76AC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tcPr>
          <w:p w14:paraId="3A582D80" w14:textId="77777777" w:rsidR="00D76ACF" w:rsidRPr="00601F0C" w:rsidRDefault="00D76AC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09" w:type="pct"/>
          </w:tcPr>
          <w:p w14:paraId="63D65712" w14:textId="77777777" w:rsidR="00D76ACF" w:rsidRPr="00601F0C" w:rsidRDefault="00D76AC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79" w:type="pct"/>
          </w:tcPr>
          <w:p w14:paraId="30D749FF" w14:textId="0421B8F1" w:rsidR="00D76ACF" w:rsidRPr="00601F0C" w:rsidRDefault="0096205D"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3.96</w:t>
            </w:r>
          </w:p>
        </w:tc>
        <w:tc>
          <w:tcPr>
            <w:tcW w:w="385" w:type="pct"/>
          </w:tcPr>
          <w:p w14:paraId="4E3E8A29" w14:textId="1AB3D1BC" w:rsidR="00D76ACF" w:rsidRPr="00601F0C" w:rsidRDefault="0096205D"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0.92</w:t>
            </w:r>
          </w:p>
        </w:tc>
        <w:tc>
          <w:tcPr>
            <w:tcW w:w="308" w:type="pct"/>
          </w:tcPr>
          <w:p w14:paraId="50472E85" w14:textId="23678CCA" w:rsidR="00D76ACF" w:rsidRPr="00601F0C" w:rsidRDefault="0096205D"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tcPr>
          <w:p w14:paraId="55D0862C" w14:textId="77777777" w:rsidR="00D76ACF" w:rsidRPr="00601F0C" w:rsidRDefault="00D76AC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r>
    </w:tbl>
    <w:p w14:paraId="22F16495" w14:textId="77777777" w:rsidR="00D76ACF" w:rsidRDefault="00D76ACF" w:rsidP="00D76ACF">
      <w:pPr>
        <w:tabs>
          <w:tab w:val="left" w:pos="6303"/>
        </w:tabs>
        <w:bidi/>
        <w:spacing w:line="360" w:lineRule="auto"/>
        <w:jc w:val="both"/>
        <w:rPr>
          <w:rFonts w:ascii="Traditional Arabic" w:hAnsi="Traditional Arabic" w:cs="Traditional Arabic"/>
          <w:color w:val="000000"/>
          <w:sz w:val="32"/>
          <w:szCs w:val="32"/>
          <w:rtl/>
          <w:lang w:bidi="ar-EG"/>
        </w:rPr>
      </w:pPr>
      <w:r w:rsidRPr="0021522B">
        <w:rPr>
          <w:rFonts w:ascii="Traditional Arabic" w:hAnsi="Traditional Arabic" w:cs="Traditional Arabic" w:hint="cs"/>
          <w:color w:val="000000"/>
          <w:sz w:val="32"/>
          <w:szCs w:val="32"/>
          <w:rtl/>
          <w:lang w:bidi="ar-EG"/>
        </w:rPr>
        <w:t xml:space="preserve">*المتوسط الحسابي من </w:t>
      </w:r>
      <w:r w:rsidRPr="0021522B">
        <w:rPr>
          <w:rFonts w:ascii="Traditional Arabic" w:hAnsi="Traditional Arabic" w:cs="Traditional Arabic"/>
          <w:color w:val="000000"/>
          <w:sz w:val="32"/>
          <w:szCs w:val="32"/>
          <w:rtl/>
          <w:lang w:bidi="ar-EG"/>
        </w:rPr>
        <w:t>(</w:t>
      </w:r>
      <w:r w:rsidRPr="0021522B">
        <w:rPr>
          <w:rFonts w:ascii="Traditional Arabic" w:hAnsi="Traditional Arabic" w:cs="Traditional Arabic" w:hint="cs"/>
          <w:color w:val="000000"/>
          <w:sz w:val="32"/>
          <w:szCs w:val="32"/>
          <w:rtl/>
          <w:lang w:bidi="ar-EG"/>
        </w:rPr>
        <w:t>5.00)</w:t>
      </w:r>
    </w:p>
    <w:bookmarkEnd w:id="17"/>
    <w:p w14:paraId="55183673" w14:textId="77777777" w:rsidR="0030695E" w:rsidRDefault="0030695E" w:rsidP="0030695E">
      <w:pPr>
        <w:tabs>
          <w:tab w:val="left" w:pos="6303"/>
        </w:tabs>
        <w:bidi/>
        <w:spacing w:line="360" w:lineRule="auto"/>
        <w:jc w:val="both"/>
        <w:rPr>
          <w:rFonts w:ascii="Traditional Arabic" w:hAnsi="Traditional Arabic" w:cs="Traditional Arabic"/>
          <w:b/>
          <w:bCs/>
          <w:color w:val="000000"/>
          <w:sz w:val="32"/>
          <w:szCs w:val="32"/>
          <w:rtl/>
          <w:lang w:bidi="ar-EG"/>
        </w:rPr>
      </w:pPr>
      <w:r w:rsidRPr="00E751EF">
        <w:rPr>
          <w:rFonts w:ascii="Traditional Arabic" w:hAnsi="Traditional Arabic" w:cs="Traditional Arabic" w:hint="cs"/>
          <w:b/>
          <w:bCs/>
          <w:color w:val="000000"/>
          <w:sz w:val="32"/>
          <w:szCs w:val="32"/>
          <w:rtl/>
          <w:lang w:bidi="ar-EG"/>
        </w:rPr>
        <w:t>باستقراء الجدول السابق يتضح ما يلي:</w:t>
      </w:r>
    </w:p>
    <w:p w14:paraId="1CEDB950" w14:textId="41860B48" w:rsidR="0030695E" w:rsidRDefault="0030695E" w:rsidP="0030695E">
      <w:pPr>
        <w:tabs>
          <w:tab w:val="left" w:pos="6303"/>
        </w:tabs>
        <w:bidi/>
        <w:spacing w:line="360" w:lineRule="auto"/>
        <w:jc w:val="both"/>
        <w:rPr>
          <w:rFonts w:ascii="Traditional Arabic" w:hAnsi="Traditional Arabic" w:cs="Traditional Arabic"/>
          <w:color w:val="000000"/>
          <w:sz w:val="32"/>
          <w:szCs w:val="32"/>
          <w:rtl/>
          <w:lang w:bidi="ar-EG"/>
        </w:rPr>
      </w:pPr>
      <w:r w:rsidRPr="002867EE">
        <w:rPr>
          <w:rFonts w:ascii="Traditional Arabic" w:hAnsi="Traditional Arabic" w:cs="Traditional Arabic" w:hint="cs"/>
          <w:b/>
          <w:bCs/>
          <w:color w:val="000000"/>
          <w:sz w:val="32"/>
          <w:szCs w:val="32"/>
          <w:rtl/>
          <w:lang w:bidi="ar-EG"/>
        </w:rPr>
        <w:t xml:space="preserve">       أولاً: اتفقت عينة الدراسة على</w:t>
      </w:r>
      <w:r>
        <w:rPr>
          <w:rFonts w:ascii="Traditional Arabic" w:hAnsi="Traditional Arabic" w:cs="Traditional Arabic" w:hint="cs"/>
          <w:color w:val="000000"/>
          <w:sz w:val="32"/>
          <w:szCs w:val="32"/>
          <w:rtl/>
          <w:lang w:bidi="ar-EG"/>
        </w:rPr>
        <w:t xml:space="preserve"> </w:t>
      </w:r>
      <w:r w:rsidR="0072204A" w:rsidRPr="0072204A">
        <w:rPr>
          <w:rFonts w:ascii="Traditional Arabic" w:hAnsi="Traditional Arabic" w:cs="Traditional Arabic"/>
          <w:color w:val="000000"/>
          <w:sz w:val="32"/>
          <w:szCs w:val="32"/>
          <w:rtl/>
          <w:lang w:bidi="ar-EG"/>
        </w:rPr>
        <w:t xml:space="preserve">البُعد </w:t>
      </w:r>
      <w:r w:rsidR="009F0982">
        <w:rPr>
          <w:rFonts w:ascii="Traditional Arabic" w:hAnsi="Traditional Arabic" w:cs="Traditional Arabic" w:hint="cs"/>
          <w:color w:val="000000"/>
          <w:sz w:val="32"/>
          <w:szCs w:val="32"/>
          <w:rtl/>
          <w:lang w:bidi="ar-EG"/>
        </w:rPr>
        <w:t>الرابع</w:t>
      </w:r>
      <w:r>
        <w:rPr>
          <w:rFonts w:ascii="Traditional Arabic" w:hAnsi="Traditional Arabic" w:cs="Traditional Arabic" w:hint="cs"/>
          <w:color w:val="000000"/>
          <w:sz w:val="32"/>
          <w:szCs w:val="32"/>
          <w:rtl/>
          <w:lang w:bidi="ar-EG"/>
        </w:rPr>
        <w:t xml:space="preserve"> من أبعاد بيئة العمل بمستشفى الملك خالد وهو </w:t>
      </w:r>
      <w:r w:rsidR="0072204A" w:rsidRPr="0072204A">
        <w:rPr>
          <w:rFonts w:ascii="Traditional Arabic" w:hAnsi="Traditional Arabic" w:cs="Traditional Arabic"/>
          <w:color w:val="000000"/>
          <w:sz w:val="32"/>
          <w:szCs w:val="32"/>
          <w:rtl/>
          <w:lang w:bidi="ar-EG"/>
        </w:rPr>
        <w:t xml:space="preserve">بُعد </w:t>
      </w:r>
      <w:r>
        <w:rPr>
          <w:rFonts w:ascii="Traditional Arabic" w:hAnsi="Traditional Arabic" w:cs="Traditional Arabic" w:hint="cs"/>
          <w:color w:val="000000"/>
          <w:sz w:val="32"/>
          <w:szCs w:val="32"/>
          <w:rtl/>
          <w:lang w:bidi="ar-EG"/>
        </w:rPr>
        <w:t>ال</w:t>
      </w:r>
      <w:r w:rsidR="009E3C53">
        <w:rPr>
          <w:rFonts w:ascii="Traditional Arabic" w:hAnsi="Traditional Arabic" w:cs="Traditional Arabic" w:hint="cs"/>
          <w:color w:val="000000"/>
          <w:sz w:val="32"/>
          <w:szCs w:val="32"/>
          <w:rtl/>
          <w:lang w:bidi="ar-EG"/>
        </w:rPr>
        <w:t>تخطيط الاستراتيجي</w:t>
      </w:r>
      <w:r w:rsidRPr="0021522B">
        <w:rPr>
          <w:rFonts w:ascii="Traditional Arabic" w:hAnsi="Traditional Arabic" w:cs="Traditional Arabic" w:hint="cs"/>
          <w:color w:val="000000"/>
          <w:sz w:val="32"/>
          <w:szCs w:val="32"/>
          <w:rtl/>
          <w:lang w:bidi="ar-EG"/>
        </w:rPr>
        <w:t>، حيث بلغ متوسط موافقته</w:t>
      </w:r>
      <w:r>
        <w:rPr>
          <w:rFonts w:ascii="Traditional Arabic" w:hAnsi="Traditional Arabic" w:cs="Traditional Arabic" w:hint="cs"/>
          <w:color w:val="000000"/>
          <w:sz w:val="32"/>
          <w:szCs w:val="32"/>
          <w:rtl/>
          <w:lang w:bidi="ar-EG"/>
        </w:rPr>
        <w:t>م</w:t>
      </w:r>
      <w:r w:rsidRPr="0021522B">
        <w:rPr>
          <w:rFonts w:ascii="Traditional Arabic" w:hAnsi="Traditional Arabic" w:cs="Traditional Arabic" w:hint="cs"/>
          <w:color w:val="000000"/>
          <w:sz w:val="32"/>
          <w:szCs w:val="32"/>
          <w:rtl/>
          <w:lang w:bidi="ar-EG"/>
        </w:rPr>
        <w:t xml:space="preserve"> على </w:t>
      </w:r>
      <w:r>
        <w:rPr>
          <w:rFonts w:ascii="Traditional Arabic" w:hAnsi="Traditional Arabic" w:cs="Traditional Arabic" w:hint="cs"/>
          <w:color w:val="000000"/>
          <w:sz w:val="32"/>
          <w:szCs w:val="32"/>
          <w:rtl/>
          <w:lang w:bidi="ar-EG"/>
        </w:rPr>
        <w:t xml:space="preserve">بنود هذا </w:t>
      </w:r>
      <w:r w:rsidR="0072204A" w:rsidRPr="0072204A">
        <w:rPr>
          <w:rFonts w:ascii="Traditional Arabic" w:hAnsi="Traditional Arabic" w:cs="Traditional Arabic"/>
          <w:color w:val="000000"/>
          <w:sz w:val="32"/>
          <w:szCs w:val="32"/>
          <w:rtl/>
          <w:lang w:bidi="ar-EG"/>
        </w:rPr>
        <w:t xml:space="preserve">البُعد </w:t>
      </w:r>
      <w:r w:rsidRPr="0021522B">
        <w:rPr>
          <w:rFonts w:ascii="Traditional Arabic" w:hAnsi="Traditional Arabic" w:cs="Traditional Arabic" w:hint="cs"/>
          <w:color w:val="000000"/>
          <w:sz w:val="32"/>
          <w:szCs w:val="32"/>
          <w:rtl/>
          <w:lang w:bidi="ar-EG"/>
        </w:rPr>
        <w:t>(</w:t>
      </w:r>
      <w:r>
        <w:rPr>
          <w:rFonts w:ascii="Traditional Arabic" w:hAnsi="Traditional Arabic" w:cs="Traditional Arabic" w:hint="cs"/>
          <w:color w:val="000000"/>
          <w:sz w:val="32"/>
          <w:szCs w:val="32"/>
          <w:rtl/>
          <w:lang w:bidi="ar-EG"/>
        </w:rPr>
        <w:t>3.</w:t>
      </w:r>
      <w:r w:rsidR="009E3C53">
        <w:rPr>
          <w:rFonts w:ascii="Traditional Arabic" w:hAnsi="Traditional Arabic" w:cs="Traditional Arabic" w:hint="cs"/>
          <w:color w:val="000000"/>
          <w:sz w:val="32"/>
          <w:szCs w:val="32"/>
          <w:rtl/>
          <w:lang w:bidi="ar-EG"/>
        </w:rPr>
        <w:t>96</w:t>
      </w:r>
      <w:r w:rsidRPr="0021522B">
        <w:rPr>
          <w:rFonts w:ascii="Traditional Arabic" w:hAnsi="Traditional Arabic" w:cs="Traditional Arabic" w:hint="cs"/>
          <w:color w:val="000000"/>
          <w:sz w:val="32"/>
          <w:szCs w:val="32"/>
          <w:rtl/>
          <w:lang w:bidi="ar-EG"/>
        </w:rPr>
        <w:t xml:space="preserve"> من 5.00) وهو المتوسط الذي يقع في الفئة </w:t>
      </w:r>
      <w:r>
        <w:rPr>
          <w:rFonts w:ascii="Traditional Arabic" w:hAnsi="Traditional Arabic" w:cs="Traditional Arabic" w:hint="cs"/>
          <w:color w:val="000000"/>
          <w:sz w:val="32"/>
          <w:szCs w:val="32"/>
          <w:rtl/>
          <w:lang w:bidi="ar-EG"/>
        </w:rPr>
        <w:t>الرابعة</w:t>
      </w:r>
      <w:r w:rsidRPr="0021522B">
        <w:rPr>
          <w:rFonts w:ascii="Traditional Arabic" w:hAnsi="Traditional Arabic" w:cs="Traditional Arabic" w:hint="cs"/>
          <w:color w:val="000000"/>
          <w:sz w:val="32"/>
          <w:szCs w:val="32"/>
          <w:rtl/>
          <w:lang w:bidi="ar-EG"/>
        </w:rPr>
        <w:t xml:space="preserve"> من فئات المقياس الخماسي من (</w:t>
      </w:r>
      <w:r>
        <w:rPr>
          <w:rFonts w:ascii="Traditional Arabic" w:hAnsi="Traditional Arabic" w:cs="Traditional Arabic" w:hint="cs"/>
          <w:color w:val="000000"/>
          <w:sz w:val="32"/>
          <w:szCs w:val="32"/>
          <w:rtl/>
          <w:lang w:bidi="ar-EG"/>
        </w:rPr>
        <w:t>3.41</w:t>
      </w:r>
      <w:r w:rsidRPr="0021522B">
        <w:rPr>
          <w:rFonts w:ascii="Traditional Arabic" w:hAnsi="Traditional Arabic" w:cs="Traditional Arabic"/>
          <w:color w:val="000000"/>
          <w:sz w:val="32"/>
          <w:szCs w:val="32"/>
          <w:rtl/>
          <w:lang w:bidi="ar-EG"/>
        </w:rPr>
        <w:t>–</w:t>
      </w:r>
      <w:r w:rsidRPr="0021522B">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4.20</w:t>
      </w:r>
      <w:r w:rsidRPr="0021522B">
        <w:rPr>
          <w:rFonts w:ascii="Traditional Arabic" w:hAnsi="Traditional Arabic" w:cs="Traditional Arabic" w:hint="cs"/>
          <w:color w:val="000000"/>
          <w:sz w:val="32"/>
          <w:szCs w:val="32"/>
          <w:rtl/>
          <w:lang w:bidi="ar-EG"/>
        </w:rPr>
        <w:t xml:space="preserve">) والتي تبين أن </w:t>
      </w:r>
      <w:r>
        <w:rPr>
          <w:rFonts w:ascii="Traditional Arabic" w:hAnsi="Traditional Arabic" w:cs="Traditional Arabic" w:hint="cs"/>
          <w:color w:val="000000"/>
          <w:sz w:val="32"/>
          <w:szCs w:val="32"/>
          <w:rtl/>
          <w:lang w:bidi="ar-EG"/>
        </w:rPr>
        <w:t xml:space="preserve">أفراد العينة يوافقون </w:t>
      </w:r>
      <w:r w:rsidRPr="002867EE">
        <w:rPr>
          <w:rFonts w:ascii="Traditional Arabic" w:hAnsi="Traditional Arabic" w:cs="Traditional Arabic"/>
          <w:color w:val="000000"/>
          <w:sz w:val="32"/>
          <w:szCs w:val="32"/>
          <w:rtl/>
          <w:lang w:bidi="ar-EG"/>
        </w:rPr>
        <w:t xml:space="preserve">على أن </w:t>
      </w:r>
      <w:r w:rsidRPr="007574DC">
        <w:rPr>
          <w:rFonts w:ascii="Traditional Arabic" w:hAnsi="Traditional Arabic" w:cs="Traditional Arabic"/>
          <w:color w:val="000000"/>
          <w:sz w:val="32"/>
          <w:szCs w:val="32"/>
          <w:rtl/>
          <w:lang w:bidi="ar-EG"/>
        </w:rPr>
        <w:t xml:space="preserve">بُعد </w:t>
      </w:r>
      <w:r w:rsidR="009E3C53">
        <w:rPr>
          <w:rFonts w:ascii="Traditional Arabic" w:hAnsi="Traditional Arabic" w:cs="Traditional Arabic" w:hint="cs"/>
          <w:color w:val="000000"/>
          <w:sz w:val="32"/>
          <w:szCs w:val="32"/>
          <w:rtl/>
          <w:lang w:bidi="ar-EG"/>
        </w:rPr>
        <w:t>التخطيط الاستراتيجي</w:t>
      </w:r>
      <w:r>
        <w:rPr>
          <w:rFonts w:ascii="Traditional Arabic" w:hAnsi="Traditional Arabic" w:cs="Traditional Arabic" w:hint="cs"/>
          <w:color w:val="000000"/>
          <w:sz w:val="32"/>
          <w:szCs w:val="32"/>
          <w:rtl/>
          <w:lang w:bidi="ar-EG"/>
        </w:rPr>
        <w:t xml:space="preserve"> </w:t>
      </w:r>
      <w:r w:rsidRPr="007574DC">
        <w:rPr>
          <w:rFonts w:ascii="Traditional Arabic" w:hAnsi="Traditional Arabic" w:cs="Traditional Arabic"/>
          <w:color w:val="000000"/>
          <w:sz w:val="32"/>
          <w:szCs w:val="32"/>
          <w:rtl/>
          <w:lang w:bidi="ar-EG"/>
        </w:rPr>
        <w:t>في مستشفى الملك خالد متوافر بدرجة مرتفعة</w:t>
      </w:r>
      <w:r>
        <w:rPr>
          <w:rFonts w:ascii="Traditional Arabic" w:hAnsi="Traditional Arabic" w:cs="Traditional Arabic" w:hint="cs"/>
          <w:color w:val="000000"/>
          <w:sz w:val="32"/>
          <w:szCs w:val="32"/>
          <w:rtl/>
          <w:lang w:bidi="ar-EG"/>
        </w:rPr>
        <w:t>.</w:t>
      </w:r>
    </w:p>
    <w:p w14:paraId="66EAFC3D" w14:textId="1B5831CC" w:rsidR="0030695E" w:rsidRDefault="0030695E" w:rsidP="0030695E">
      <w:pPr>
        <w:tabs>
          <w:tab w:val="left" w:pos="6303"/>
        </w:tabs>
        <w:bidi/>
        <w:spacing w:line="360"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 xml:space="preserve">       </w:t>
      </w:r>
      <w:r w:rsidRPr="00752C74">
        <w:rPr>
          <w:rFonts w:ascii="Traditional Arabic" w:hAnsi="Traditional Arabic" w:cs="Traditional Arabic" w:hint="cs"/>
          <w:b/>
          <w:bCs/>
          <w:color w:val="000000"/>
          <w:sz w:val="32"/>
          <w:szCs w:val="32"/>
          <w:rtl/>
          <w:lang w:bidi="ar-EG"/>
        </w:rPr>
        <w:t xml:space="preserve">ثانياً: </w:t>
      </w:r>
      <w:r w:rsidRPr="0084501A">
        <w:rPr>
          <w:rFonts w:ascii="Traditional Arabic" w:hAnsi="Traditional Arabic" w:cs="Traditional Arabic" w:hint="cs"/>
          <w:b/>
          <w:bCs/>
          <w:color w:val="000000"/>
          <w:sz w:val="32"/>
          <w:szCs w:val="32"/>
          <w:rtl/>
          <w:lang w:bidi="ar-EG"/>
        </w:rPr>
        <w:t xml:space="preserve">يتبين من الجدول السابق </w:t>
      </w:r>
      <w:r>
        <w:rPr>
          <w:rFonts w:ascii="Traditional Arabic" w:hAnsi="Traditional Arabic" w:cs="Traditional Arabic" w:hint="cs"/>
          <w:color w:val="000000"/>
          <w:sz w:val="32"/>
          <w:szCs w:val="32"/>
          <w:rtl/>
          <w:lang w:bidi="ar-EG"/>
        </w:rPr>
        <w:t>وجود</w:t>
      </w:r>
      <w:r w:rsidRPr="0021522B">
        <w:rPr>
          <w:rFonts w:ascii="Traditional Arabic" w:hAnsi="Traditional Arabic" w:cs="Traditional Arabic" w:hint="cs"/>
          <w:color w:val="000000"/>
          <w:sz w:val="32"/>
          <w:szCs w:val="32"/>
          <w:rtl/>
          <w:lang w:bidi="ar-EG"/>
        </w:rPr>
        <w:t xml:space="preserve"> تباين في آراء عينة الدراسة </w:t>
      </w:r>
      <w:r>
        <w:rPr>
          <w:rFonts w:ascii="Traditional Arabic" w:hAnsi="Traditional Arabic" w:cs="Traditional Arabic" w:hint="cs"/>
          <w:color w:val="000000"/>
          <w:sz w:val="32"/>
          <w:szCs w:val="32"/>
          <w:rtl/>
          <w:lang w:bidi="ar-EG"/>
        </w:rPr>
        <w:t>حول ع</w:t>
      </w:r>
      <w:r w:rsidRPr="00A61751">
        <w:rPr>
          <w:rFonts w:ascii="Traditional Arabic" w:hAnsi="Traditional Arabic" w:cs="Traditional Arabic"/>
          <w:color w:val="000000"/>
          <w:sz w:val="32"/>
          <w:szCs w:val="32"/>
          <w:rtl/>
          <w:lang w:bidi="ar-EG"/>
        </w:rPr>
        <w:t xml:space="preserve">بارات بُعد </w:t>
      </w:r>
      <w:r w:rsidR="00F14FED">
        <w:rPr>
          <w:rFonts w:ascii="Traditional Arabic" w:hAnsi="Traditional Arabic" w:cs="Traditional Arabic" w:hint="cs"/>
          <w:color w:val="000000"/>
          <w:sz w:val="32"/>
          <w:szCs w:val="32"/>
          <w:rtl/>
          <w:lang w:bidi="ar-EG"/>
        </w:rPr>
        <w:t>التخطيط الاستراتيجي</w:t>
      </w:r>
      <w:r w:rsidRPr="00A61751">
        <w:rPr>
          <w:rFonts w:ascii="Traditional Arabic" w:hAnsi="Traditional Arabic" w:cs="Traditional Arabic"/>
          <w:color w:val="000000"/>
          <w:sz w:val="32"/>
          <w:szCs w:val="32"/>
          <w:rtl/>
          <w:lang w:bidi="ar-EG"/>
        </w:rPr>
        <w:t xml:space="preserve"> بمستشفى الملك </w:t>
      </w:r>
      <w:r w:rsidRPr="00A61751">
        <w:rPr>
          <w:rFonts w:ascii="Traditional Arabic" w:hAnsi="Traditional Arabic" w:cs="Traditional Arabic" w:hint="cs"/>
          <w:color w:val="000000"/>
          <w:sz w:val="32"/>
          <w:szCs w:val="32"/>
          <w:rtl/>
          <w:lang w:bidi="ar-EG"/>
        </w:rPr>
        <w:t>خالد</w:t>
      </w:r>
      <w:r>
        <w:rPr>
          <w:rFonts w:ascii="Traditional Arabic" w:hAnsi="Traditional Arabic" w:cs="Traditional Arabic" w:hint="cs"/>
          <w:color w:val="000000"/>
          <w:sz w:val="32"/>
          <w:szCs w:val="32"/>
          <w:rtl/>
          <w:lang w:bidi="ar-EG"/>
        </w:rPr>
        <w:t>؛</w:t>
      </w:r>
      <w:r w:rsidRPr="00A61751">
        <w:rPr>
          <w:rFonts w:ascii="Traditional Arabic" w:hAnsi="Traditional Arabic" w:cs="Traditional Arabic" w:hint="cs"/>
          <w:color w:val="000000"/>
          <w:sz w:val="32"/>
          <w:szCs w:val="32"/>
          <w:rtl/>
          <w:lang w:bidi="ar-EG"/>
        </w:rPr>
        <w:t xml:space="preserve"> </w:t>
      </w:r>
      <w:r w:rsidRPr="0021522B">
        <w:rPr>
          <w:rFonts w:ascii="Traditional Arabic" w:hAnsi="Traditional Arabic" w:cs="Traditional Arabic" w:hint="cs"/>
          <w:color w:val="000000"/>
          <w:sz w:val="32"/>
          <w:szCs w:val="32"/>
          <w:rtl/>
          <w:lang w:bidi="ar-EG"/>
        </w:rPr>
        <w:t>حيث تراوحت متوسطات موافقت</w:t>
      </w:r>
      <w:r>
        <w:rPr>
          <w:rFonts w:ascii="Traditional Arabic" w:hAnsi="Traditional Arabic" w:cs="Traditional Arabic" w:hint="cs"/>
          <w:color w:val="000000"/>
          <w:sz w:val="32"/>
          <w:szCs w:val="32"/>
          <w:rtl/>
          <w:lang w:bidi="ar-EG"/>
        </w:rPr>
        <w:t>هم</w:t>
      </w:r>
      <w:r w:rsidRPr="0021522B">
        <w:rPr>
          <w:rFonts w:ascii="Traditional Arabic" w:hAnsi="Traditional Arabic" w:cs="Traditional Arabic" w:hint="cs"/>
          <w:color w:val="000000"/>
          <w:sz w:val="32"/>
          <w:szCs w:val="32"/>
          <w:rtl/>
          <w:lang w:bidi="ar-EG"/>
        </w:rPr>
        <w:t xml:space="preserve"> على عبارات </w:t>
      </w:r>
      <w:r>
        <w:rPr>
          <w:rFonts w:ascii="Traditional Arabic" w:hAnsi="Traditional Arabic" w:cs="Traditional Arabic" w:hint="cs"/>
          <w:color w:val="000000"/>
          <w:sz w:val="32"/>
          <w:szCs w:val="32"/>
          <w:rtl/>
          <w:lang w:bidi="ar-EG"/>
        </w:rPr>
        <w:t xml:space="preserve">هذا البعد </w:t>
      </w:r>
      <w:r w:rsidRPr="0021522B">
        <w:rPr>
          <w:rFonts w:ascii="Traditional Arabic" w:hAnsi="Traditional Arabic" w:cs="Traditional Arabic" w:hint="cs"/>
          <w:color w:val="000000"/>
          <w:sz w:val="32"/>
          <w:szCs w:val="32"/>
          <w:rtl/>
          <w:lang w:bidi="ar-EG"/>
        </w:rPr>
        <w:t xml:space="preserve">ما بين </w:t>
      </w:r>
      <w:r>
        <w:rPr>
          <w:rFonts w:ascii="Traditional Arabic" w:hAnsi="Traditional Arabic" w:cs="Traditional Arabic" w:hint="cs"/>
          <w:color w:val="000000"/>
          <w:sz w:val="32"/>
          <w:szCs w:val="32"/>
          <w:rtl/>
          <w:lang w:bidi="ar-EG"/>
        </w:rPr>
        <w:t>(3.</w:t>
      </w:r>
      <w:r w:rsidR="00F14FED">
        <w:rPr>
          <w:rFonts w:ascii="Traditional Arabic" w:hAnsi="Traditional Arabic" w:cs="Traditional Arabic" w:hint="cs"/>
          <w:color w:val="000000"/>
          <w:sz w:val="32"/>
          <w:szCs w:val="32"/>
          <w:rtl/>
          <w:lang w:bidi="ar-EG"/>
        </w:rPr>
        <w:t>78</w:t>
      </w:r>
      <w:r>
        <w:rPr>
          <w:rFonts w:ascii="Traditional Arabic" w:hAnsi="Traditional Arabic" w:cs="Traditional Arabic" w:hint="cs"/>
          <w:color w:val="000000"/>
          <w:sz w:val="32"/>
          <w:szCs w:val="32"/>
          <w:rtl/>
          <w:lang w:bidi="ar-EG"/>
        </w:rPr>
        <w:t xml:space="preserve"> </w:t>
      </w:r>
      <w:r>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xml:space="preserve"> 4.</w:t>
      </w:r>
      <w:r w:rsidR="00907378">
        <w:rPr>
          <w:rFonts w:ascii="Traditional Arabic" w:hAnsi="Traditional Arabic" w:cs="Traditional Arabic" w:hint="cs"/>
          <w:color w:val="000000"/>
          <w:sz w:val="32"/>
          <w:szCs w:val="32"/>
          <w:rtl/>
          <w:lang w:bidi="ar-EG"/>
        </w:rPr>
        <w:t>2</w:t>
      </w:r>
      <w:r>
        <w:rPr>
          <w:rFonts w:ascii="Traditional Arabic" w:hAnsi="Traditional Arabic" w:cs="Traditional Arabic" w:hint="cs"/>
          <w:color w:val="000000"/>
          <w:sz w:val="32"/>
          <w:szCs w:val="32"/>
          <w:rtl/>
          <w:lang w:bidi="ar-EG"/>
        </w:rPr>
        <w:t>2)</w:t>
      </w:r>
      <w:r w:rsidRPr="0021522B">
        <w:rPr>
          <w:rFonts w:ascii="Traditional Arabic" w:hAnsi="Traditional Arabic" w:cs="Traditional Arabic" w:hint="cs"/>
          <w:color w:val="000000"/>
          <w:sz w:val="32"/>
          <w:szCs w:val="32"/>
          <w:rtl/>
          <w:lang w:bidi="ar-EG"/>
        </w:rPr>
        <w:t xml:space="preserve"> وهي متوسطات تقع في </w:t>
      </w:r>
      <w:r>
        <w:rPr>
          <w:rFonts w:ascii="Traditional Arabic" w:hAnsi="Traditional Arabic" w:cs="Traditional Arabic" w:hint="cs"/>
          <w:color w:val="000000"/>
          <w:sz w:val="32"/>
          <w:szCs w:val="32"/>
          <w:rtl/>
          <w:lang w:bidi="ar-EG"/>
        </w:rPr>
        <w:t>الفئتين</w:t>
      </w:r>
      <w:r w:rsidRPr="0021522B">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الرابعة والخامسة</w:t>
      </w:r>
      <w:r w:rsidRPr="0021522B">
        <w:rPr>
          <w:rFonts w:ascii="Traditional Arabic" w:hAnsi="Traditional Arabic" w:cs="Traditional Arabic" w:hint="cs"/>
          <w:color w:val="000000"/>
          <w:sz w:val="32"/>
          <w:szCs w:val="32"/>
          <w:rtl/>
          <w:lang w:bidi="ar-EG"/>
        </w:rPr>
        <w:t xml:space="preserve">) من فئات المقياس الخماسي والتي توضح أن خيار موافقة أفراد عينة الدراسة على عبارات </w:t>
      </w:r>
      <w:r w:rsidR="0072204A" w:rsidRPr="0072204A">
        <w:rPr>
          <w:rFonts w:ascii="Traditional Arabic" w:hAnsi="Traditional Arabic" w:cs="Traditional Arabic"/>
          <w:color w:val="000000"/>
          <w:sz w:val="32"/>
          <w:szCs w:val="32"/>
          <w:rtl/>
          <w:lang w:bidi="ar-EG"/>
        </w:rPr>
        <w:t xml:space="preserve">البُعد </w:t>
      </w:r>
      <w:r w:rsidR="00907378">
        <w:rPr>
          <w:rFonts w:ascii="Traditional Arabic" w:hAnsi="Traditional Arabic" w:cs="Traditional Arabic" w:hint="cs"/>
          <w:color w:val="000000"/>
          <w:sz w:val="32"/>
          <w:szCs w:val="32"/>
          <w:rtl/>
          <w:lang w:bidi="ar-EG"/>
        </w:rPr>
        <w:t>الرابع</w:t>
      </w:r>
      <w:r w:rsidRPr="0021522B">
        <w:rPr>
          <w:rFonts w:ascii="Traditional Arabic" w:hAnsi="Traditional Arabic" w:cs="Traditional Arabic" w:hint="cs"/>
          <w:color w:val="000000"/>
          <w:sz w:val="32"/>
          <w:szCs w:val="32"/>
          <w:rtl/>
          <w:lang w:bidi="ar-EG"/>
        </w:rPr>
        <w:t xml:space="preserve"> تشير إلى (أوافق</w:t>
      </w:r>
      <w:r>
        <w:rPr>
          <w:rFonts w:ascii="Traditional Arabic" w:hAnsi="Traditional Arabic" w:cs="Traditional Arabic" w:hint="cs"/>
          <w:color w:val="000000"/>
          <w:sz w:val="32"/>
          <w:szCs w:val="32"/>
          <w:rtl/>
          <w:lang w:bidi="ar-EG"/>
        </w:rPr>
        <w:t>/ أوافق بشدة</w:t>
      </w:r>
      <w:r w:rsidRPr="0021522B">
        <w:rPr>
          <w:rFonts w:ascii="Traditional Arabic" w:hAnsi="Traditional Arabic" w:cs="Traditional Arabic" w:hint="cs"/>
          <w:color w:val="000000"/>
          <w:sz w:val="32"/>
          <w:szCs w:val="32"/>
          <w:rtl/>
          <w:lang w:bidi="ar-EG"/>
        </w:rPr>
        <w:t>).</w:t>
      </w:r>
    </w:p>
    <w:p w14:paraId="5FDBA99E" w14:textId="77777777" w:rsidR="0030695E" w:rsidRPr="0084501A" w:rsidRDefault="0030695E" w:rsidP="0030695E">
      <w:pPr>
        <w:tabs>
          <w:tab w:val="left" w:pos="6303"/>
        </w:tabs>
        <w:bidi/>
        <w:spacing w:line="360" w:lineRule="auto"/>
        <w:jc w:val="both"/>
        <w:rPr>
          <w:rFonts w:ascii="Traditional Arabic" w:hAnsi="Traditional Arabic" w:cs="Traditional Arabic"/>
          <w:b/>
          <w:bCs/>
          <w:color w:val="000000"/>
          <w:sz w:val="32"/>
          <w:szCs w:val="32"/>
          <w:rtl/>
          <w:lang w:bidi="ar-EG"/>
        </w:rPr>
      </w:pPr>
      <w:r w:rsidRPr="0084501A">
        <w:rPr>
          <w:rFonts w:ascii="Traditional Arabic" w:hAnsi="Traditional Arabic" w:cs="Traditional Arabic" w:hint="cs"/>
          <w:b/>
          <w:bCs/>
          <w:color w:val="000000"/>
          <w:sz w:val="32"/>
          <w:szCs w:val="32"/>
          <w:rtl/>
          <w:lang w:bidi="ar-EG"/>
        </w:rPr>
        <w:t xml:space="preserve">      ثالثاً: قام الباحث بترتيب هذه العبارات حسب درجة الموافقة عليها كما يلي:</w:t>
      </w:r>
    </w:p>
    <w:p w14:paraId="0906FD1A" w14:textId="35DED674" w:rsidR="0030695E" w:rsidRPr="00AD2E60" w:rsidRDefault="0030695E" w:rsidP="0030695E">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sidR="00EC0393">
        <w:rPr>
          <w:rFonts w:ascii="Traditional Arabic" w:hAnsi="Traditional Arabic" w:cs="Traditional Arabic" w:hint="cs"/>
          <w:color w:val="000000"/>
          <w:sz w:val="32"/>
          <w:szCs w:val="32"/>
          <w:rtl/>
          <w:lang w:bidi="ar-EG"/>
        </w:rPr>
        <w:t>1</w:t>
      </w:r>
      <w:r w:rsidRPr="00AD2E60">
        <w:rPr>
          <w:rFonts w:ascii="Traditional Arabic" w:hAnsi="Traditional Arabic" w:cs="Traditional Arabic" w:hint="cs"/>
          <w:color w:val="000000"/>
          <w:sz w:val="32"/>
          <w:szCs w:val="32"/>
          <w:rtl/>
          <w:lang w:bidi="ar-EG"/>
        </w:rPr>
        <w:t>) وهي "</w:t>
      </w:r>
      <w:r w:rsidR="005147E3" w:rsidRPr="005E74FC">
        <w:rPr>
          <w:rFonts w:ascii="Traditional Arabic" w:hAnsi="Traditional Arabic" w:cs="Traditional Arabic" w:hint="cs"/>
          <w:color w:val="000000"/>
          <w:sz w:val="32"/>
          <w:szCs w:val="32"/>
          <w:rtl/>
          <w:lang w:bidi="ar-EG"/>
        </w:rPr>
        <w:t>ت</w:t>
      </w:r>
      <w:r w:rsidR="005147E3" w:rsidRPr="005147E3">
        <w:rPr>
          <w:rFonts w:ascii="Traditional Arabic" w:hAnsi="Traditional Arabic" w:cs="Traditional Arabic" w:hint="cs"/>
          <w:color w:val="000000"/>
          <w:sz w:val="32"/>
          <w:szCs w:val="32"/>
          <w:rtl/>
          <w:lang w:bidi="ar-EG"/>
        </w:rPr>
        <w:t>لتزم</w:t>
      </w:r>
      <w:r w:rsidR="005147E3" w:rsidRPr="005147E3">
        <w:rPr>
          <w:rFonts w:ascii="Traditional Arabic" w:hAnsi="Traditional Arabic" w:cs="Traditional Arabic"/>
          <w:color w:val="000000"/>
          <w:sz w:val="32"/>
          <w:szCs w:val="32"/>
          <w:rtl/>
          <w:lang w:bidi="ar-EG"/>
        </w:rPr>
        <w:t xml:space="preserve"> المستشفى بخطة استراتيجية واضحة ومعلنة تتضمن أهدافًا محددة لتعزيز الإبداع والتطوير المستمر</w:t>
      </w:r>
      <w:r w:rsidRPr="00874206">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xml:space="preserve">" </w:t>
      </w:r>
      <w:r w:rsidRPr="00AD2E60">
        <w:rPr>
          <w:rFonts w:ascii="Traditional Arabic" w:hAnsi="Traditional Arabic" w:cs="Traditional Arabic" w:hint="cs"/>
          <w:color w:val="000000"/>
          <w:sz w:val="32"/>
          <w:szCs w:val="32"/>
          <w:rtl/>
          <w:lang w:bidi="ar-EG"/>
        </w:rPr>
        <w:t>في المرتبة (الأولى) من حيث الموافقة بمتوسط مقداره (</w:t>
      </w:r>
      <w:r>
        <w:rPr>
          <w:rFonts w:ascii="Traditional Arabic" w:hAnsi="Traditional Arabic" w:cs="Traditional Arabic" w:hint="cs"/>
          <w:color w:val="000000"/>
          <w:sz w:val="32"/>
          <w:szCs w:val="32"/>
          <w:rtl/>
          <w:lang w:bidi="ar-EG"/>
        </w:rPr>
        <w:t>4.</w:t>
      </w:r>
      <w:r w:rsidR="00C751E5">
        <w:rPr>
          <w:rFonts w:ascii="Traditional Arabic" w:hAnsi="Traditional Arabic" w:cs="Traditional Arabic" w:hint="cs"/>
          <w:color w:val="000000"/>
          <w:sz w:val="32"/>
          <w:szCs w:val="32"/>
          <w:rtl/>
          <w:lang w:bidi="ar-EG"/>
        </w:rPr>
        <w:t>2</w:t>
      </w:r>
      <w:r>
        <w:rPr>
          <w:rFonts w:ascii="Traditional Arabic" w:hAnsi="Traditional Arabic" w:cs="Traditional Arabic" w:hint="cs"/>
          <w:color w:val="000000"/>
          <w:sz w:val="32"/>
          <w:szCs w:val="32"/>
          <w:rtl/>
          <w:lang w:bidi="ar-EG"/>
        </w:rPr>
        <w:t>2</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6C2874BB" w14:textId="25417F5E" w:rsidR="0030695E" w:rsidRPr="00AD2E60" w:rsidRDefault="0030695E" w:rsidP="0030695E">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lastRenderedPageBreak/>
        <w:t>جاءت العبارة رقم (</w:t>
      </w:r>
      <w:r w:rsidR="005147E3">
        <w:rPr>
          <w:rFonts w:ascii="Traditional Arabic" w:hAnsi="Traditional Arabic" w:cs="Traditional Arabic" w:hint="cs"/>
          <w:color w:val="000000"/>
          <w:sz w:val="32"/>
          <w:szCs w:val="32"/>
          <w:rtl/>
          <w:lang w:bidi="ar-EG"/>
        </w:rPr>
        <w:t>3</w:t>
      </w:r>
      <w:r w:rsidRPr="00AD2E60">
        <w:rPr>
          <w:rFonts w:ascii="Traditional Arabic" w:hAnsi="Traditional Arabic" w:cs="Traditional Arabic" w:hint="cs"/>
          <w:color w:val="000000"/>
          <w:sz w:val="32"/>
          <w:szCs w:val="32"/>
          <w:rtl/>
          <w:lang w:bidi="ar-EG"/>
        </w:rPr>
        <w:t>) وهي "</w:t>
      </w:r>
      <w:r w:rsidR="005147E3" w:rsidRPr="005147E3">
        <w:rPr>
          <w:rFonts w:ascii="Traditional Arabic" w:hAnsi="Traditional Arabic" w:cs="Traditional Arabic"/>
          <w:color w:val="000000"/>
          <w:sz w:val="32"/>
          <w:szCs w:val="32"/>
          <w:rtl/>
          <w:lang w:bidi="ar-EG"/>
        </w:rPr>
        <w:t>تعمل الخطط الاستراتيجية على مواءمة الأداء الحالي مع الرؤية المستقبلية للمستشفى</w:t>
      </w:r>
      <w:r w:rsidRPr="00125819">
        <w:rPr>
          <w:rFonts w:ascii="Traditional Arabic" w:hAnsi="Traditional Arabic" w:cs="Traditional Arabic"/>
          <w:color w:val="000000"/>
          <w:sz w:val="32"/>
          <w:szCs w:val="32"/>
          <w:rtl/>
          <w:lang w:bidi="ar-EG"/>
        </w:rPr>
        <w:t>.</w:t>
      </w:r>
      <w:r w:rsidRPr="00AD2E60">
        <w:rPr>
          <w:rFonts w:ascii="Traditional Arabic" w:hAnsi="Traditional Arabic" w:cs="Traditional Arabic" w:hint="cs"/>
          <w:color w:val="000000"/>
          <w:sz w:val="32"/>
          <w:szCs w:val="32"/>
          <w:rtl/>
          <w:lang w:bidi="ar-EG"/>
        </w:rPr>
        <w:t>" في المرتبة (الثانية) من حيث الموافقة بمتوسط مقداره (4.</w:t>
      </w:r>
      <w:r w:rsidR="0087134C">
        <w:rPr>
          <w:rFonts w:ascii="Traditional Arabic" w:hAnsi="Traditional Arabic" w:cs="Traditional Arabic" w:hint="cs"/>
          <w:color w:val="000000"/>
          <w:sz w:val="32"/>
          <w:szCs w:val="32"/>
          <w:rtl/>
          <w:lang w:bidi="ar-EG"/>
        </w:rPr>
        <w:t>11</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6713232A" w14:textId="3CA415F8" w:rsidR="0030695E" w:rsidRPr="00AD2E60" w:rsidRDefault="0030695E" w:rsidP="0030695E">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sidR="005E74FC">
        <w:rPr>
          <w:rFonts w:ascii="Traditional Arabic" w:hAnsi="Traditional Arabic" w:cs="Traditional Arabic" w:hint="cs"/>
          <w:color w:val="000000"/>
          <w:sz w:val="32"/>
          <w:szCs w:val="32"/>
          <w:rtl/>
          <w:lang w:bidi="ar-EG"/>
        </w:rPr>
        <w:t>5</w:t>
      </w:r>
      <w:r w:rsidRPr="00AD2E60">
        <w:rPr>
          <w:rFonts w:ascii="Traditional Arabic" w:hAnsi="Traditional Arabic" w:cs="Traditional Arabic" w:hint="cs"/>
          <w:color w:val="000000"/>
          <w:sz w:val="32"/>
          <w:szCs w:val="32"/>
          <w:rtl/>
          <w:lang w:bidi="ar-EG"/>
        </w:rPr>
        <w:t>) وهي "</w:t>
      </w:r>
      <w:r w:rsidR="0087134C" w:rsidRPr="0087134C">
        <w:rPr>
          <w:rFonts w:ascii="Traditional Arabic" w:hAnsi="Traditional Arabic" w:cs="Traditional Arabic"/>
          <w:color w:val="000000"/>
          <w:sz w:val="32"/>
          <w:szCs w:val="32"/>
          <w:rtl/>
          <w:lang w:bidi="ar-EG"/>
        </w:rPr>
        <w:t>تتضمن الخطط الاستراتيجية برامج تدريب مستمرة لدعم وتنمية الإبداع الإداري</w:t>
      </w:r>
      <w:r w:rsidRPr="009A08FB">
        <w:rPr>
          <w:rFonts w:ascii="Traditional Arabic" w:hAnsi="Traditional Arabic" w:cs="Traditional Arabic"/>
          <w:color w:val="000000"/>
          <w:sz w:val="32"/>
          <w:szCs w:val="32"/>
          <w:rtl/>
          <w:lang w:bidi="ar-EG"/>
        </w:rPr>
        <w:t>.</w:t>
      </w:r>
      <w:r w:rsidRPr="00AD2E60">
        <w:rPr>
          <w:rFonts w:ascii="Traditional Arabic" w:hAnsi="Traditional Arabic" w:cs="Traditional Arabic" w:hint="cs"/>
          <w:color w:val="000000"/>
          <w:sz w:val="32"/>
          <w:szCs w:val="32"/>
          <w:rtl/>
          <w:lang w:bidi="ar-EG"/>
        </w:rPr>
        <w:t>" في المرتبة (الثالثة) من حيث الموافقة بمتوسط مقداره (</w:t>
      </w:r>
      <w:r>
        <w:rPr>
          <w:rFonts w:ascii="Traditional Arabic" w:hAnsi="Traditional Arabic" w:cs="Traditional Arabic" w:hint="cs"/>
          <w:color w:val="000000"/>
          <w:sz w:val="32"/>
          <w:szCs w:val="32"/>
          <w:rtl/>
          <w:lang w:bidi="ar-EG"/>
        </w:rPr>
        <w:t>4.</w:t>
      </w:r>
      <w:r w:rsidR="00304968">
        <w:rPr>
          <w:rFonts w:ascii="Traditional Arabic" w:hAnsi="Traditional Arabic" w:cs="Traditional Arabic" w:hint="cs"/>
          <w:color w:val="000000"/>
          <w:sz w:val="32"/>
          <w:szCs w:val="32"/>
          <w:rtl/>
          <w:lang w:bidi="ar-EG"/>
        </w:rPr>
        <w:t>09</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6438FE90" w14:textId="7D2721EB" w:rsidR="0030695E" w:rsidRPr="00AD2E60" w:rsidRDefault="0030695E" w:rsidP="0030695E">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sidR="005E74FC">
        <w:rPr>
          <w:rFonts w:ascii="Traditional Arabic" w:hAnsi="Traditional Arabic" w:cs="Traditional Arabic" w:hint="cs"/>
          <w:color w:val="000000"/>
          <w:sz w:val="32"/>
          <w:szCs w:val="32"/>
          <w:rtl/>
          <w:lang w:bidi="ar-EG"/>
        </w:rPr>
        <w:t>2</w:t>
      </w:r>
      <w:r w:rsidRPr="00AD2E60">
        <w:rPr>
          <w:rFonts w:ascii="Traditional Arabic" w:hAnsi="Traditional Arabic" w:cs="Traditional Arabic" w:hint="cs"/>
          <w:color w:val="000000"/>
          <w:sz w:val="32"/>
          <w:szCs w:val="32"/>
          <w:rtl/>
          <w:lang w:bidi="ar-EG"/>
        </w:rPr>
        <w:t>) وهي "</w:t>
      </w:r>
      <w:r w:rsidR="00304968" w:rsidRPr="00304968">
        <w:rPr>
          <w:rFonts w:ascii="Traditional Arabic" w:hAnsi="Traditional Arabic" w:cs="Traditional Arabic"/>
          <w:color w:val="000000"/>
          <w:sz w:val="32"/>
          <w:szCs w:val="32"/>
          <w:rtl/>
          <w:lang w:bidi="ar-EG"/>
        </w:rPr>
        <w:t>تعمل الإدارة على مراجعة الخطط الاستراتيجية بانتظام لتقييم نتائجها وإجراء التعديلات اللازمة</w:t>
      </w:r>
      <w:r w:rsidRPr="009A08FB">
        <w:rPr>
          <w:rFonts w:ascii="Traditional Arabic" w:hAnsi="Traditional Arabic" w:cs="Traditional Arabic"/>
          <w:color w:val="000000"/>
          <w:sz w:val="32"/>
          <w:szCs w:val="32"/>
          <w:rtl/>
          <w:lang w:bidi="ar-EG"/>
        </w:rPr>
        <w:t>.</w:t>
      </w:r>
      <w:r w:rsidRPr="00AD2E60">
        <w:rPr>
          <w:rFonts w:ascii="Traditional Arabic" w:hAnsi="Traditional Arabic" w:cs="Traditional Arabic" w:hint="cs"/>
          <w:color w:val="000000"/>
          <w:sz w:val="32"/>
          <w:szCs w:val="32"/>
          <w:rtl/>
          <w:lang w:bidi="ar-EG"/>
        </w:rPr>
        <w:t>" في المرتبة (الرابعة) من حيث الموافقة بمتوسط مقداره (</w:t>
      </w:r>
      <w:r>
        <w:rPr>
          <w:rFonts w:ascii="Traditional Arabic" w:hAnsi="Traditional Arabic" w:cs="Traditional Arabic" w:hint="cs"/>
          <w:color w:val="000000"/>
          <w:sz w:val="32"/>
          <w:szCs w:val="32"/>
          <w:rtl/>
          <w:lang w:bidi="ar-EG"/>
        </w:rPr>
        <w:t>3.</w:t>
      </w:r>
      <w:r w:rsidR="00304968">
        <w:rPr>
          <w:rFonts w:ascii="Traditional Arabic" w:hAnsi="Traditional Arabic" w:cs="Traditional Arabic" w:hint="cs"/>
          <w:color w:val="000000"/>
          <w:sz w:val="32"/>
          <w:szCs w:val="32"/>
          <w:rtl/>
          <w:lang w:bidi="ar-EG"/>
        </w:rPr>
        <w:t>85</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798AC143" w14:textId="4D2D4DE7" w:rsidR="0030695E" w:rsidRPr="00AD2E60" w:rsidRDefault="0030695E" w:rsidP="0030695E">
      <w:pPr>
        <w:numPr>
          <w:ilvl w:val="0"/>
          <w:numId w:val="7"/>
        </w:numPr>
        <w:bidi/>
        <w:spacing w:line="360" w:lineRule="auto"/>
        <w:contextualSpacing/>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جاءت العبارة رقم (</w:t>
      </w:r>
      <w:r w:rsidR="005E74FC">
        <w:rPr>
          <w:rFonts w:ascii="Traditional Arabic" w:hAnsi="Traditional Arabic" w:cs="Traditional Arabic" w:hint="cs"/>
          <w:color w:val="000000"/>
          <w:sz w:val="32"/>
          <w:szCs w:val="32"/>
          <w:rtl/>
          <w:lang w:bidi="ar-EG"/>
        </w:rPr>
        <w:t>6</w:t>
      </w:r>
      <w:r>
        <w:rPr>
          <w:rFonts w:ascii="Traditional Arabic" w:hAnsi="Traditional Arabic" w:cs="Traditional Arabic" w:hint="cs"/>
          <w:color w:val="000000"/>
          <w:sz w:val="32"/>
          <w:szCs w:val="32"/>
          <w:rtl/>
          <w:lang w:bidi="ar-EG"/>
        </w:rPr>
        <w:t>) وهي "</w:t>
      </w:r>
      <w:r w:rsidR="002C7978" w:rsidRPr="002C7978">
        <w:rPr>
          <w:rFonts w:ascii="Traditional Arabic" w:hAnsi="Traditional Arabic" w:cs="Traditional Arabic"/>
          <w:color w:val="000000"/>
          <w:sz w:val="32"/>
          <w:szCs w:val="32"/>
          <w:rtl/>
          <w:lang w:bidi="ar-EG"/>
        </w:rPr>
        <w:t>تركّز الخطط الاستراتيجية للمستشفى على تطوير بيئة عمل محفزة وداعمة للإبداع الإداري</w:t>
      </w:r>
      <w:r w:rsidRPr="00985B5C">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في المرتبة (الأخيرة) من حيث الموافقة بمتوسط مقداره (3.</w:t>
      </w:r>
      <w:r w:rsidR="002C7978">
        <w:rPr>
          <w:rFonts w:ascii="Traditional Arabic" w:hAnsi="Traditional Arabic" w:cs="Traditional Arabic" w:hint="cs"/>
          <w:color w:val="000000"/>
          <w:sz w:val="32"/>
          <w:szCs w:val="32"/>
          <w:rtl/>
          <w:lang w:bidi="ar-EG"/>
        </w:rPr>
        <w:t>78</w:t>
      </w:r>
      <w:r>
        <w:rPr>
          <w:rFonts w:ascii="Traditional Arabic" w:hAnsi="Traditional Arabic" w:cs="Traditional Arabic" w:hint="cs"/>
          <w:color w:val="000000"/>
          <w:sz w:val="32"/>
          <w:szCs w:val="32"/>
          <w:rtl/>
          <w:lang w:bidi="ar-EG"/>
        </w:rPr>
        <w:t xml:space="preserve"> من 5.00).</w:t>
      </w:r>
    </w:p>
    <w:p w14:paraId="5B251735" w14:textId="129ED2D5" w:rsidR="0030695E" w:rsidRDefault="0030695E" w:rsidP="0030695E">
      <w:pPr>
        <w:bidi/>
        <w:spacing w:line="360" w:lineRule="auto"/>
        <w:ind w:firstLine="720"/>
        <w:jc w:val="both"/>
        <w:rPr>
          <w:rFonts w:ascii="Traditional Arabic" w:hAnsi="Traditional Arabic" w:cs="Traditional Arabic"/>
          <w:color w:val="000000"/>
          <w:sz w:val="32"/>
          <w:szCs w:val="32"/>
          <w:rtl/>
          <w:lang w:bidi="ar-EG"/>
        </w:rPr>
      </w:pPr>
      <w:r w:rsidRPr="00D362F4">
        <w:rPr>
          <w:rFonts w:ascii="Traditional Arabic" w:eastAsiaTheme="minorHAnsi" w:hAnsi="Traditional Arabic" w:cs="Traditional Arabic" w:hint="cs"/>
          <w:b/>
          <w:bCs/>
          <w:kern w:val="2"/>
          <w:sz w:val="32"/>
          <w:szCs w:val="32"/>
          <w:rtl/>
          <w:lang w:bidi="ar-EG"/>
          <w14:ligatures w14:val="standardContextual"/>
        </w:rPr>
        <w:t>وبالتالي يتبين من النتائج السابقة أن</w:t>
      </w:r>
      <w:r w:rsidRPr="00D362F4">
        <w:rPr>
          <w:rFonts w:ascii="Traditional Arabic" w:eastAsiaTheme="minorHAnsi" w:hAnsi="Traditional Arabic" w:cs="Traditional Arabic" w:hint="cs"/>
          <w:kern w:val="2"/>
          <w:sz w:val="32"/>
          <w:szCs w:val="32"/>
          <w:rtl/>
          <w:lang w:bidi="ar-EG"/>
          <w14:ligatures w14:val="standardContextual"/>
        </w:rPr>
        <w:t xml:space="preserve"> </w:t>
      </w:r>
      <w:r w:rsidRPr="00D362F4">
        <w:rPr>
          <w:rFonts w:ascii="Traditional Arabic" w:eastAsiaTheme="minorHAnsi" w:hAnsi="Traditional Arabic" w:cs="Traditional Arabic"/>
          <w:kern w:val="2"/>
          <w:sz w:val="32"/>
          <w:szCs w:val="32"/>
          <w:rtl/>
          <w:lang w:bidi="ar-EG"/>
          <w14:ligatures w14:val="standardContextual"/>
        </w:rPr>
        <w:t>أفراد عينة الدراسة يرون أن بُعد</w:t>
      </w:r>
      <w:r w:rsidRPr="007D4FA1">
        <w:rPr>
          <w:rFonts w:ascii="Traditional Arabic" w:eastAsiaTheme="minorHAnsi" w:hAnsi="Traditional Arabic" w:cs="Traditional Arabic"/>
          <w:kern w:val="2"/>
          <w:sz w:val="32"/>
          <w:szCs w:val="32"/>
          <w:rtl/>
          <w:lang w:bidi="ar-EG"/>
          <w14:ligatures w14:val="standardContextual"/>
        </w:rPr>
        <w:t xml:space="preserve"> </w:t>
      </w:r>
      <w:r w:rsidR="002C7978">
        <w:rPr>
          <w:rFonts w:ascii="Traditional Arabic" w:eastAsiaTheme="minorHAnsi" w:hAnsi="Traditional Arabic" w:cs="Traditional Arabic" w:hint="cs"/>
          <w:kern w:val="2"/>
          <w:sz w:val="32"/>
          <w:szCs w:val="32"/>
          <w:rtl/>
          <w:lang w:bidi="ar-EG"/>
          <w14:ligatures w14:val="standardContextual"/>
        </w:rPr>
        <w:t xml:space="preserve">التخطيط </w:t>
      </w:r>
      <w:r w:rsidR="00585B4B">
        <w:rPr>
          <w:rFonts w:ascii="Traditional Arabic" w:eastAsiaTheme="minorHAnsi" w:hAnsi="Traditional Arabic" w:cs="Traditional Arabic" w:hint="cs"/>
          <w:kern w:val="2"/>
          <w:sz w:val="32"/>
          <w:szCs w:val="32"/>
          <w:rtl/>
          <w:lang w:bidi="ar-EG"/>
          <w14:ligatures w14:val="standardContextual"/>
        </w:rPr>
        <w:t>الاستراتيجي</w:t>
      </w:r>
      <w:r w:rsidRPr="007D4FA1">
        <w:rPr>
          <w:rFonts w:ascii="Traditional Arabic" w:eastAsiaTheme="minorHAnsi" w:hAnsi="Traditional Arabic" w:cs="Traditional Arabic"/>
          <w:kern w:val="2"/>
          <w:sz w:val="32"/>
          <w:szCs w:val="32"/>
          <w:rtl/>
          <w:lang w:bidi="ar-EG"/>
          <w14:ligatures w14:val="standardContextual"/>
        </w:rPr>
        <w:t xml:space="preserve"> في مستشفى الملك خالد </w:t>
      </w:r>
      <w:r w:rsidR="00585B4B" w:rsidRPr="00585B4B">
        <w:rPr>
          <w:rFonts w:ascii="Traditional Arabic" w:eastAsiaTheme="minorHAnsi" w:hAnsi="Traditional Arabic" w:cs="Traditional Arabic"/>
          <w:kern w:val="2"/>
          <w:sz w:val="32"/>
          <w:szCs w:val="32"/>
          <w:rtl/>
          <w:lang w:bidi="ar-EG"/>
          <w14:ligatures w14:val="standardContextual"/>
        </w:rPr>
        <w:t>متوافر بدرجة مرتفعة</w:t>
      </w:r>
      <w:r w:rsidR="00585B4B">
        <w:rPr>
          <w:rFonts w:ascii="Traditional Arabic" w:eastAsiaTheme="minorHAnsi" w:hAnsi="Traditional Arabic" w:cs="Traditional Arabic" w:hint="cs"/>
          <w:kern w:val="2"/>
          <w:sz w:val="32"/>
          <w:szCs w:val="32"/>
          <w:rtl/>
          <w:lang w:bidi="ar-EG"/>
          <w14:ligatures w14:val="standardContextual"/>
        </w:rPr>
        <w:t xml:space="preserve"> بوجه عام</w:t>
      </w:r>
      <w:r w:rsidR="00585B4B" w:rsidRPr="00585B4B">
        <w:rPr>
          <w:rFonts w:ascii="Traditional Arabic" w:eastAsiaTheme="minorHAnsi" w:hAnsi="Traditional Arabic" w:cs="Traditional Arabic"/>
          <w:kern w:val="2"/>
          <w:sz w:val="32"/>
          <w:szCs w:val="32"/>
          <w:rtl/>
          <w:lang w:bidi="ar-EG"/>
          <w14:ligatures w14:val="standardContextual"/>
        </w:rPr>
        <w:t>، ويُعد من الأبعاد المهمة في بيئة العمل، حيث يعكس وجود رؤية استراتيجية واضحة ومعلنة تسهم في توجيه الأداء المؤسسي نحو الإبداع والتطوير المستمر، مع توافق الخطط الاستراتيجية مع الرؤية المستقبلية للمستشفى. كما تشير النتائج إلى اهتمام الإدارة بالتدريب وتنمية الإبداع الإداري، إلا أن ذلك يستدعي مزيدًا من التركيز على تعزيز دور التخطيط الاستراتيجي في تهيئة بيئة عمل أكثر دعمًا وتحفيزًا للإبداع الإداري.</w:t>
      </w:r>
    </w:p>
    <w:p w14:paraId="7CBBCCC8" w14:textId="033A1F39" w:rsidR="004B6660" w:rsidRPr="001A0BF5" w:rsidRDefault="0030695E" w:rsidP="001D5A97">
      <w:pPr>
        <w:bidi/>
        <w:spacing w:line="360" w:lineRule="auto"/>
        <w:ind w:firstLine="720"/>
        <w:jc w:val="both"/>
        <w:rPr>
          <w:rFonts w:ascii="Traditional Arabic" w:eastAsiaTheme="minorHAnsi" w:hAnsi="Traditional Arabic" w:cs="Traditional Arabic"/>
          <w:b/>
          <w:bCs/>
          <w:kern w:val="2"/>
          <w:sz w:val="32"/>
          <w:szCs w:val="32"/>
          <w:rtl/>
          <w:lang w:bidi="ar-EG"/>
          <w14:ligatures w14:val="standardContextual"/>
        </w:rPr>
      </w:pPr>
      <w:r w:rsidRPr="001A0BF5">
        <w:rPr>
          <w:rFonts w:ascii="Traditional Arabic" w:eastAsiaTheme="minorHAnsi" w:hAnsi="Traditional Arabic" w:cs="Traditional Arabic" w:hint="cs"/>
          <w:b/>
          <w:bCs/>
          <w:kern w:val="2"/>
          <w:sz w:val="32"/>
          <w:szCs w:val="32"/>
          <w:rtl/>
          <w:lang w:bidi="ar-EG"/>
          <w14:ligatures w14:val="standardContextual"/>
        </w:rPr>
        <w:t xml:space="preserve">وتتفق هذه النتيجة مع العديد من الدراسات السابقة، </w:t>
      </w:r>
      <w:r w:rsidRPr="001A0BF5">
        <w:rPr>
          <w:rFonts w:ascii="Traditional Arabic" w:eastAsiaTheme="minorHAnsi" w:hAnsi="Traditional Arabic" w:cs="Traditional Arabic"/>
          <w:b/>
          <w:bCs/>
          <w:kern w:val="2"/>
          <w:sz w:val="32"/>
          <w:szCs w:val="32"/>
          <w:rtl/>
          <w:lang w:bidi="ar-EG"/>
          <w14:ligatures w14:val="standardContextual"/>
        </w:rPr>
        <w:t xml:space="preserve">مثل دراسة: </w:t>
      </w:r>
      <w:proofErr w:type="spellStart"/>
      <w:r w:rsidR="001A0BF5" w:rsidRPr="001D5A97">
        <w:rPr>
          <w:rFonts w:ascii="Traditional Arabic" w:eastAsiaTheme="minorHAnsi" w:hAnsi="Traditional Arabic" w:cs="Traditional Arabic"/>
          <w:kern w:val="2"/>
          <w:sz w:val="32"/>
          <w:szCs w:val="32"/>
          <w:rtl/>
          <w:lang w:bidi="ar-EG"/>
          <w14:ligatures w14:val="standardContextual"/>
        </w:rPr>
        <w:t>العويسية</w:t>
      </w:r>
      <w:proofErr w:type="spellEnd"/>
      <w:r w:rsidR="001A0BF5" w:rsidRPr="001D5A97">
        <w:rPr>
          <w:rFonts w:ascii="Traditional Arabic" w:eastAsiaTheme="minorHAnsi" w:hAnsi="Traditional Arabic" w:cs="Traditional Arabic"/>
          <w:kern w:val="2"/>
          <w:sz w:val="32"/>
          <w:szCs w:val="32"/>
          <w:rtl/>
          <w:lang w:bidi="ar-EG"/>
          <w14:ligatures w14:val="standardContextual"/>
        </w:rPr>
        <w:t xml:space="preserve"> (2024) التي أكدت أن التخطيط الواضح وتوجه الإدارة نحو تحسين بيئة العمل يسهمان في تعزيز الولاء الوظيفي ورفع مستوى الأداء المؤسسي،</w:t>
      </w:r>
      <w:r w:rsidR="001D5A97" w:rsidRPr="001D5A97">
        <w:rPr>
          <w:rFonts w:ascii="Traditional Arabic" w:eastAsiaTheme="minorHAnsi" w:hAnsi="Traditional Arabic" w:cs="Traditional Arabic" w:hint="cs"/>
          <w:kern w:val="2"/>
          <w:sz w:val="32"/>
          <w:szCs w:val="32"/>
          <w:rtl/>
          <w:lang w:bidi="ar-EG"/>
          <w14:ligatures w14:val="standardContextual"/>
        </w:rPr>
        <w:t xml:space="preserve"> </w:t>
      </w:r>
      <w:r w:rsidR="001A0BF5" w:rsidRPr="001D5A97">
        <w:rPr>
          <w:rFonts w:ascii="Traditional Arabic" w:eastAsiaTheme="minorHAnsi" w:hAnsi="Traditional Arabic" w:cs="Traditional Arabic"/>
          <w:kern w:val="2"/>
          <w:sz w:val="32"/>
          <w:szCs w:val="32"/>
          <w:rtl/>
          <w:lang w:bidi="ar-EG"/>
          <w14:ligatures w14:val="standardContextual"/>
        </w:rPr>
        <w:t>كما تتفق مع دراسة الزهراني والألفي (2019) التي توصلت إلى أن وجود تخطيط استراتيجي فعّال، قائم على رؤية مستقبلية واضحة وبرامج تطوير مستمرة، يسهم في تنمية الإبداع الإداري وتحسين جودة الأداء داخل المؤسسات، ويعزز قدرتها على مواكبة التغيرات والتحديات التنظيمية.</w:t>
      </w:r>
    </w:p>
    <w:p w14:paraId="35100E92" w14:textId="60ADE50B" w:rsidR="00F334FE" w:rsidRPr="00632861" w:rsidRDefault="004331C2" w:rsidP="00F334FE">
      <w:pPr>
        <w:tabs>
          <w:tab w:val="left" w:pos="6303"/>
        </w:tabs>
        <w:bidi/>
        <w:spacing w:line="360" w:lineRule="auto"/>
        <w:jc w:val="both"/>
        <w:rPr>
          <w:rFonts w:ascii="Traditional Arabic" w:hAnsi="Traditional Arabic" w:cs="Traditional Arabic"/>
          <w:b/>
          <w:bCs/>
          <w:color w:val="000000"/>
          <w:sz w:val="32"/>
          <w:szCs w:val="32"/>
          <w:rtl/>
          <w:lang w:bidi="ar-EG"/>
        </w:rPr>
      </w:pPr>
      <w:bookmarkStart w:id="19" w:name="_Hlk217939813"/>
      <w:bookmarkStart w:id="20" w:name="_Hlk217939158"/>
      <w:bookmarkEnd w:id="13"/>
      <w:r w:rsidRPr="001D4DAE">
        <w:rPr>
          <w:rFonts w:ascii="Traditional Arabic" w:hAnsi="Traditional Arabic" w:cs="Traditional Arabic" w:hint="cs"/>
          <w:b/>
          <w:bCs/>
          <w:color w:val="000000"/>
          <w:sz w:val="32"/>
          <w:szCs w:val="32"/>
          <w:rtl/>
          <w:lang w:bidi="ar-EG"/>
        </w:rPr>
        <w:lastRenderedPageBreak/>
        <w:t>2</w:t>
      </w:r>
      <w:bookmarkStart w:id="21" w:name="_Hlk217915251"/>
      <w:r w:rsidR="00F334FE" w:rsidRPr="001D4DAE">
        <w:rPr>
          <w:rFonts w:ascii="Traditional Arabic" w:hAnsi="Traditional Arabic" w:cs="Traditional Arabic" w:hint="cs"/>
          <w:b/>
          <w:bCs/>
          <w:color w:val="000000"/>
          <w:sz w:val="32"/>
          <w:szCs w:val="32"/>
          <w:rtl/>
          <w:lang w:bidi="ar-EG"/>
        </w:rPr>
        <w:t>.نتائج إجابة</w:t>
      </w:r>
      <w:r w:rsidR="00F334FE" w:rsidRPr="001D4DAE">
        <w:rPr>
          <w:rFonts w:ascii="Traditional Arabic" w:hAnsi="Traditional Arabic" w:cs="Traditional Arabic"/>
          <w:b/>
          <w:bCs/>
          <w:color w:val="000000"/>
          <w:sz w:val="32"/>
          <w:szCs w:val="32"/>
          <w:rtl/>
          <w:lang w:bidi="ar-EG"/>
        </w:rPr>
        <w:t xml:space="preserve"> السؤال </w:t>
      </w:r>
      <w:r w:rsidR="003A4F43" w:rsidRPr="001D4DAE">
        <w:rPr>
          <w:rFonts w:ascii="Traditional Arabic" w:hAnsi="Traditional Arabic" w:cs="Traditional Arabic" w:hint="cs"/>
          <w:b/>
          <w:bCs/>
          <w:color w:val="000000"/>
          <w:sz w:val="32"/>
          <w:szCs w:val="32"/>
          <w:rtl/>
          <w:lang w:bidi="ar-EG"/>
        </w:rPr>
        <w:t>الثاني</w:t>
      </w:r>
      <w:r w:rsidR="00F334FE" w:rsidRPr="001D4DAE">
        <w:rPr>
          <w:rFonts w:ascii="Traditional Arabic" w:hAnsi="Traditional Arabic" w:cs="Traditional Arabic" w:hint="cs"/>
          <w:b/>
          <w:bCs/>
          <w:color w:val="000000"/>
          <w:sz w:val="32"/>
          <w:szCs w:val="32"/>
          <w:rtl/>
          <w:lang w:bidi="ar-EG"/>
        </w:rPr>
        <w:t xml:space="preserve">: </w:t>
      </w:r>
      <w:r w:rsidR="00F334FE" w:rsidRPr="001D4DAE">
        <w:rPr>
          <w:rFonts w:ascii="Traditional Arabic" w:hAnsi="Traditional Arabic" w:cs="Traditional Arabic"/>
          <w:b/>
          <w:bCs/>
          <w:color w:val="000000"/>
          <w:sz w:val="32"/>
          <w:szCs w:val="32"/>
          <w:rtl/>
          <w:lang w:bidi="ar-EG"/>
        </w:rPr>
        <w:t xml:space="preserve">ما </w:t>
      </w:r>
      <w:r w:rsidR="00F334FE" w:rsidRPr="001D4DAE">
        <w:rPr>
          <w:rFonts w:ascii="Traditional Arabic" w:hAnsi="Traditional Arabic" w:cs="Traditional Arabic" w:hint="cs"/>
          <w:b/>
          <w:bCs/>
          <w:color w:val="000000"/>
          <w:sz w:val="32"/>
          <w:szCs w:val="32"/>
          <w:rtl/>
          <w:lang w:bidi="ar-EG"/>
        </w:rPr>
        <w:t xml:space="preserve">مستوى </w:t>
      </w:r>
      <w:r w:rsidR="00FF4DFE" w:rsidRPr="001D4DAE">
        <w:rPr>
          <w:rFonts w:ascii="Traditional Arabic" w:hAnsi="Traditional Arabic" w:cs="Traditional Arabic" w:hint="cs"/>
          <w:b/>
          <w:bCs/>
          <w:color w:val="000000"/>
          <w:sz w:val="32"/>
          <w:szCs w:val="32"/>
          <w:rtl/>
          <w:lang w:bidi="ar-EG"/>
        </w:rPr>
        <w:t xml:space="preserve">الإبداع </w:t>
      </w:r>
      <w:r w:rsidR="003A4F43" w:rsidRPr="001D4DAE">
        <w:rPr>
          <w:rFonts w:ascii="Traditional Arabic" w:hAnsi="Traditional Arabic" w:cs="Traditional Arabic" w:hint="cs"/>
          <w:b/>
          <w:bCs/>
          <w:color w:val="000000"/>
          <w:sz w:val="32"/>
          <w:szCs w:val="32"/>
          <w:rtl/>
          <w:lang w:bidi="ar-EG"/>
        </w:rPr>
        <w:t>الإداري</w:t>
      </w:r>
      <w:r w:rsidR="00FF4DFE" w:rsidRPr="001D4DAE">
        <w:rPr>
          <w:rFonts w:ascii="Traditional Arabic" w:hAnsi="Traditional Arabic" w:cs="Traditional Arabic" w:hint="cs"/>
          <w:b/>
          <w:bCs/>
          <w:color w:val="000000"/>
          <w:sz w:val="32"/>
          <w:szCs w:val="32"/>
          <w:rtl/>
          <w:lang w:bidi="ar-EG"/>
        </w:rPr>
        <w:t xml:space="preserve"> لدى العاملين في مستشفى الملك خالد </w:t>
      </w:r>
      <w:r w:rsidR="003A4F43" w:rsidRPr="001D4DAE">
        <w:rPr>
          <w:rFonts w:ascii="Traditional Arabic" w:hAnsi="Traditional Arabic" w:cs="Traditional Arabic" w:hint="cs"/>
          <w:b/>
          <w:bCs/>
          <w:color w:val="000000"/>
          <w:sz w:val="32"/>
          <w:szCs w:val="32"/>
          <w:rtl/>
          <w:lang w:bidi="ar-EG"/>
        </w:rPr>
        <w:t>الجامعي</w:t>
      </w:r>
      <w:r w:rsidR="00FF4DFE" w:rsidRPr="001D4DAE">
        <w:rPr>
          <w:rFonts w:ascii="Traditional Arabic" w:hAnsi="Traditional Arabic" w:cs="Traditional Arabic" w:hint="cs"/>
          <w:b/>
          <w:bCs/>
          <w:color w:val="000000"/>
          <w:sz w:val="32"/>
          <w:szCs w:val="32"/>
          <w:rtl/>
          <w:lang w:bidi="ar-EG"/>
        </w:rPr>
        <w:t xml:space="preserve"> بأبعاده المختلفة</w:t>
      </w:r>
      <w:r w:rsidR="00F334FE" w:rsidRPr="001D4DAE">
        <w:rPr>
          <w:rFonts w:ascii="Traditional Arabic" w:hAnsi="Traditional Arabic" w:cs="Traditional Arabic" w:hint="cs"/>
          <w:b/>
          <w:bCs/>
          <w:color w:val="000000"/>
          <w:sz w:val="32"/>
          <w:szCs w:val="32"/>
          <w:rtl/>
          <w:lang w:bidi="ar-EG"/>
        </w:rPr>
        <w:t xml:space="preserve"> (ا</w:t>
      </w:r>
      <w:r w:rsidR="00FF4DFE" w:rsidRPr="001D4DAE">
        <w:rPr>
          <w:rFonts w:ascii="Traditional Arabic" w:hAnsi="Traditional Arabic" w:cs="Traditional Arabic" w:hint="cs"/>
          <w:b/>
          <w:bCs/>
          <w:color w:val="000000"/>
          <w:sz w:val="32"/>
          <w:szCs w:val="32"/>
          <w:rtl/>
          <w:lang w:bidi="ar-EG"/>
        </w:rPr>
        <w:t xml:space="preserve">لأصالة، الطلاقة الفكرية، المرونة، الحساسية للمشكلات، المخاطرة المحسوبة، </w:t>
      </w:r>
      <w:r w:rsidR="003A4F43" w:rsidRPr="001D4DAE">
        <w:rPr>
          <w:rFonts w:ascii="Traditional Arabic" w:hAnsi="Traditional Arabic" w:cs="Traditional Arabic" w:hint="cs"/>
          <w:b/>
          <w:bCs/>
          <w:color w:val="000000"/>
          <w:sz w:val="32"/>
          <w:szCs w:val="32"/>
          <w:rtl/>
          <w:lang w:bidi="ar-EG"/>
        </w:rPr>
        <w:t>الالتزام</w:t>
      </w:r>
      <w:r w:rsidR="00FF4DFE" w:rsidRPr="001D4DAE">
        <w:rPr>
          <w:rFonts w:ascii="Traditional Arabic" w:hAnsi="Traditional Arabic" w:cs="Traditional Arabic" w:hint="cs"/>
          <w:b/>
          <w:bCs/>
          <w:color w:val="000000"/>
          <w:sz w:val="32"/>
          <w:szCs w:val="32"/>
          <w:rtl/>
          <w:lang w:bidi="ar-EG"/>
        </w:rPr>
        <w:t xml:space="preserve"> بالتنفيذ </w:t>
      </w:r>
      <w:r w:rsidR="003A4F43" w:rsidRPr="001D4DAE">
        <w:rPr>
          <w:rFonts w:ascii="Traditional Arabic" w:hAnsi="Traditional Arabic" w:cs="Traditional Arabic" w:hint="cs"/>
          <w:b/>
          <w:bCs/>
          <w:color w:val="000000"/>
          <w:sz w:val="32"/>
          <w:szCs w:val="32"/>
          <w:rtl/>
          <w:lang w:bidi="ar-EG"/>
        </w:rPr>
        <w:t>الإبداعي</w:t>
      </w:r>
      <w:r w:rsidR="00F334FE" w:rsidRPr="001D4DAE">
        <w:rPr>
          <w:rFonts w:ascii="Traditional Arabic" w:hAnsi="Traditional Arabic" w:cs="Traditional Arabic" w:hint="cs"/>
          <w:b/>
          <w:bCs/>
          <w:color w:val="000000"/>
          <w:sz w:val="32"/>
          <w:szCs w:val="32"/>
          <w:rtl/>
          <w:lang w:bidi="ar-EG"/>
        </w:rPr>
        <w:t>) في مستشفى الملك خالد؟</w:t>
      </w:r>
    </w:p>
    <w:p w14:paraId="012A0E48" w14:textId="3A162BF5" w:rsidR="00BD231C" w:rsidRDefault="00F334FE" w:rsidP="003F25A6">
      <w:pPr>
        <w:bidi/>
        <w:spacing w:after="160"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937A90">
        <w:rPr>
          <w:rFonts w:ascii="Traditional Arabic" w:eastAsiaTheme="minorHAnsi" w:hAnsi="Traditional Arabic" w:cs="Traditional Arabic" w:hint="cs"/>
          <w:kern w:val="2"/>
          <w:sz w:val="32"/>
          <w:szCs w:val="32"/>
          <w:rtl/>
          <w:lang w:bidi="ar-EG"/>
          <w14:ligatures w14:val="standardContextual"/>
        </w:rPr>
        <w:t xml:space="preserve">للتعرف على </w:t>
      </w:r>
      <w:r>
        <w:rPr>
          <w:rFonts w:ascii="Traditional Arabic" w:eastAsiaTheme="minorHAnsi" w:hAnsi="Traditional Arabic" w:cs="Traditional Arabic" w:hint="cs"/>
          <w:kern w:val="2"/>
          <w:sz w:val="32"/>
          <w:szCs w:val="32"/>
          <w:rtl/>
          <w:lang w:bidi="ar-EG"/>
          <w14:ligatures w14:val="standardContextual"/>
        </w:rPr>
        <w:t xml:space="preserve">مستوى </w:t>
      </w:r>
      <w:r w:rsidR="007F3A8C">
        <w:rPr>
          <w:rFonts w:ascii="Traditional Arabic" w:eastAsiaTheme="minorHAnsi" w:hAnsi="Traditional Arabic" w:cs="Traditional Arabic" w:hint="cs"/>
          <w:kern w:val="2"/>
          <w:sz w:val="32"/>
          <w:szCs w:val="32"/>
          <w:rtl/>
          <w:lang w:bidi="ar-EG"/>
          <w14:ligatures w14:val="standardContextual"/>
        </w:rPr>
        <w:t>الإبداع الإداري</w:t>
      </w:r>
      <w:r>
        <w:rPr>
          <w:rFonts w:ascii="Traditional Arabic" w:eastAsiaTheme="minorHAnsi" w:hAnsi="Traditional Arabic" w:cs="Traditional Arabic" w:hint="cs"/>
          <w:kern w:val="2"/>
          <w:sz w:val="32"/>
          <w:szCs w:val="32"/>
          <w:rtl/>
          <w:lang w:bidi="ar-EG"/>
          <w14:ligatures w14:val="standardContextual"/>
        </w:rPr>
        <w:t xml:space="preserve"> </w:t>
      </w:r>
      <w:r w:rsidR="003F25A6">
        <w:rPr>
          <w:rFonts w:ascii="Traditional Arabic" w:eastAsiaTheme="minorHAnsi" w:hAnsi="Traditional Arabic" w:cs="Traditional Arabic" w:hint="cs"/>
          <w:kern w:val="2"/>
          <w:sz w:val="32"/>
          <w:szCs w:val="32"/>
          <w:rtl/>
          <w:lang w:bidi="ar-EG"/>
          <w14:ligatures w14:val="standardContextual"/>
        </w:rPr>
        <w:t xml:space="preserve">لدى العاملين </w:t>
      </w:r>
      <w:r>
        <w:rPr>
          <w:rFonts w:ascii="Traditional Arabic" w:eastAsiaTheme="minorHAnsi" w:hAnsi="Traditional Arabic" w:cs="Traditional Arabic" w:hint="cs"/>
          <w:kern w:val="2"/>
          <w:sz w:val="32"/>
          <w:szCs w:val="32"/>
          <w:rtl/>
          <w:lang w:bidi="ar-EG"/>
          <w14:ligatures w14:val="standardContextual"/>
        </w:rPr>
        <w:t>في مستشفى الملك خالد</w:t>
      </w:r>
      <w:r w:rsidR="003F25A6">
        <w:rPr>
          <w:rFonts w:ascii="Traditional Arabic" w:eastAsiaTheme="minorHAnsi" w:hAnsi="Traditional Arabic" w:cs="Traditional Arabic" w:hint="cs"/>
          <w:kern w:val="2"/>
          <w:sz w:val="32"/>
          <w:szCs w:val="32"/>
          <w:rtl/>
          <w:lang w:bidi="ar-EG"/>
          <w14:ligatures w14:val="standardContextual"/>
        </w:rPr>
        <w:t xml:space="preserve"> الجامعي</w:t>
      </w:r>
      <w:r w:rsidRPr="00937A90">
        <w:rPr>
          <w:rFonts w:ascii="Traditional Arabic" w:eastAsiaTheme="minorHAnsi" w:hAnsi="Traditional Arabic" w:cs="Traditional Arabic" w:hint="cs"/>
          <w:kern w:val="2"/>
          <w:sz w:val="32"/>
          <w:szCs w:val="32"/>
          <w:rtl/>
          <w:lang w:bidi="ar-EG"/>
          <w14:ligatures w14:val="standardContextual"/>
        </w:rPr>
        <w:t xml:space="preserve">، وللإجابة عن السؤال </w:t>
      </w:r>
      <w:r w:rsidR="007F3A8C">
        <w:rPr>
          <w:rFonts w:ascii="Traditional Arabic" w:eastAsiaTheme="minorHAnsi" w:hAnsi="Traditional Arabic" w:cs="Traditional Arabic" w:hint="cs"/>
          <w:kern w:val="2"/>
          <w:sz w:val="32"/>
          <w:szCs w:val="32"/>
          <w:rtl/>
          <w:lang w:bidi="ar-EG"/>
          <w14:ligatures w14:val="standardContextual"/>
        </w:rPr>
        <w:t>الثاني</w:t>
      </w:r>
      <w:r w:rsidRPr="00937A90">
        <w:rPr>
          <w:rFonts w:ascii="Traditional Arabic" w:eastAsiaTheme="minorHAnsi" w:hAnsi="Traditional Arabic" w:cs="Traditional Arabic" w:hint="cs"/>
          <w:kern w:val="2"/>
          <w:sz w:val="32"/>
          <w:szCs w:val="32"/>
          <w:rtl/>
          <w:lang w:bidi="ar-EG"/>
          <w14:ligatures w14:val="standardContextual"/>
        </w:rPr>
        <w:t xml:space="preserve"> قام الباحث بحساب التكرارات والنسب المئوية والمتوسطات الحسابية والانحرافات المعيارية </w:t>
      </w:r>
      <w:r w:rsidR="00BD231C">
        <w:rPr>
          <w:rFonts w:ascii="Traditional Arabic" w:eastAsiaTheme="minorHAnsi" w:hAnsi="Traditional Arabic" w:cs="Traditional Arabic" w:hint="cs"/>
          <w:kern w:val="2"/>
          <w:sz w:val="32"/>
          <w:szCs w:val="32"/>
          <w:rtl/>
          <w:lang w:bidi="ar-EG"/>
          <w14:ligatures w14:val="standardContextual"/>
        </w:rPr>
        <w:t>والرتب لاستجابات مفردات الدراسة على</w:t>
      </w:r>
      <w:r w:rsidR="00BD231C" w:rsidRPr="00937A90">
        <w:rPr>
          <w:rFonts w:ascii="Traditional Arabic" w:eastAsiaTheme="minorHAnsi" w:hAnsi="Traditional Arabic" w:cs="Traditional Arabic" w:hint="cs"/>
          <w:kern w:val="2"/>
          <w:sz w:val="32"/>
          <w:szCs w:val="32"/>
          <w:rtl/>
          <w:lang w:bidi="ar-EG"/>
          <w14:ligatures w14:val="standardContextual"/>
        </w:rPr>
        <w:t xml:space="preserve"> عبارات المحور </w:t>
      </w:r>
      <w:r w:rsidR="003F25A6">
        <w:rPr>
          <w:rFonts w:ascii="Traditional Arabic" w:eastAsiaTheme="minorHAnsi" w:hAnsi="Traditional Arabic" w:cs="Traditional Arabic" w:hint="cs"/>
          <w:kern w:val="2"/>
          <w:sz w:val="32"/>
          <w:szCs w:val="32"/>
          <w:rtl/>
          <w:lang w:bidi="ar-EG"/>
          <w14:ligatures w14:val="standardContextual"/>
        </w:rPr>
        <w:t>الثاني</w:t>
      </w:r>
      <w:r w:rsidR="00BD231C">
        <w:rPr>
          <w:rFonts w:ascii="Traditional Arabic" w:eastAsiaTheme="minorHAnsi" w:hAnsi="Traditional Arabic" w:cs="Traditional Arabic" w:hint="cs"/>
          <w:kern w:val="2"/>
          <w:sz w:val="32"/>
          <w:szCs w:val="32"/>
          <w:rtl/>
          <w:lang w:bidi="ar-EG"/>
          <w14:ligatures w14:val="standardContextual"/>
        </w:rPr>
        <w:t>،</w:t>
      </w:r>
      <w:r w:rsidR="00BD231C" w:rsidRPr="00937A90">
        <w:rPr>
          <w:rFonts w:ascii="Traditional Arabic" w:eastAsiaTheme="minorHAnsi" w:hAnsi="Traditional Arabic" w:cs="Traditional Arabic" w:hint="cs"/>
          <w:kern w:val="2"/>
          <w:sz w:val="32"/>
          <w:szCs w:val="32"/>
          <w:rtl/>
          <w:lang w:bidi="ar-EG"/>
          <w14:ligatures w14:val="standardContextual"/>
        </w:rPr>
        <w:t xml:space="preserve"> وجاءت النتائج كما </w:t>
      </w:r>
      <w:r w:rsidR="00BD231C">
        <w:rPr>
          <w:rFonts w:ascii="Traditional Arabic" w:eastAsiaTheme="minorHAnsi" w:hAnsi="Traditional Arabic" w:cs="Traditional Arabic" w:hint="cs"/>
          <w:kern w:val="2"/>
          <w:sz w:val="32"/>
          <w:szCs w:val="32"/>
          <w:rtl/>
          <w:lang w:bidi="ar-EG"/>
          <w14:ligatures w14:val="standardContextual"/>
        </w:rPr>
        <w:t>يلي</w:t>
      </w:r>
      <w:r w:rsidR="00BD231C" w:rsidRPr="00937A90">
        <w:rPr>
          <w:rFonts w:ascii="Traditional Arabic" w:eastAsiaTheme="minorHAnsi" w:hAnsi="Traditional Arabic" w:cs="Traditional Arabic" w:hint="cs"/>
          <w:kern w:val="2"/>
          <w:sz w:val="32"/>
          <w:szCs w:val="32"/>
          <w:rtl/>
          <w:lang w:bidi="ar-EG"/>
          <w14:ligatures w14:val="standardContextual"/>
        </w:rPr>
        <w:t>:</w:t>
      </w:r>
    </w:p>
    <w:p w14:paraId="59C14690" w14:textId="49694733" w:rsidR="00BD231C" w:rsidRPr="00183A19" w:rsidRDefault="00BD231C" w:rsidP="00BD231C">
      <w:pPr>
        <w:tabs>
          <w:tab w:val="left" w:pos="720"/>
          <w:tab w:val="left" w:pos="1427"/>
        </w:tabs>
        <w:bidi/>
        <w:spacing w:after="240"/>
        <w:jc w:val="center"/>
        <w:outlineLvl w:val="0"/>
        <w:rPr>
          <w:rFonts w:cs="Traditional Arabic"/>
          <w:bCs/>
          <w:sz w:val="28"/>
          <w:szCs w:val="28"/>
          <w:rtl/>
        </w:rPr>
      </w:pPr>
      <w:r w:rsidRPr="00183A19">
        <w:rPr>
          <w:rFonts w:cs="Traditional Arabic"/>
          <w:bCs/>
          <w:sz w:val="28"/>
          <w:szCs w:val="28"/>
          <w:rtl/>
        </w:rPr>
        <w:t xml:space="preserve">جدول رقم </w:t>
      </w:r>
      <w:r w:rsidRPr="00183A19">
        <w:rPr>
          <w:rFonts w:cs="Traditional Arabic" w:hint="cs"/>
          <w:bCs/>
          <w:sz w:val="28"/>
          <w:szCs w:val="28"/>
          <w:rtl/>
        </w:rPr>
        <w:t>(</w:t>
      </w:r>
      <w:r w:rsidR="003F25A6">
        <w:rPr>
          <w:rFonts w:cs="Traditional Arabic" w:hint="cs"/>
          <w:bCs/>
          <w:sz w:val="28"/>
          <w:szCs w:val="28"/>
          <w:rtl/>
        </w:rPr>
        <w:t>16</w:t>
      </w:r>
      <w:r w:rsidRPr="00183A19">
        <w:rPr>
          <w:rFonts w:cs="Traditional Arabic" w:hint="cs"/>
          <w:bCs/>
          <w:sz w:val="28"/>
          <w:szCs w:val="28"/>
          <w:rtl/>
        </w:rPr>
        <w:t xml:space="preserve">) </w:t>
      </w:r>
      <w:r w:rsidR="00415489" w:rsidRPr="00415489">
        <w:rPr>
          <w:rFonts w:cs="Traditional Arabic"/>
          <w:bCs/>
          <w:sz w:val="28"/>
          <w:szCs w:val="28"/>
          <w:rtl/>
        </w:rPr>
        <w:t>المتوسطات الحسابية والانحرافات المعيارية لاستجابات أفراد عينة الدراسة على</w:t>
      </w:r>
      <w:r w:rsidR="00415489">
        <w:rPr>
          <w:rFonts w:cs="Traditional Arabic" w:hint="cs"/>
          <w:bCs/>
          <w:sz w:val="28"/>
          <w:szCs w:val="28"/>
          <w:rtl/>
        </w:rPr>
        <w:t xml:space="preserve"> </w:t>
      </w:r>
      <w:r w:rsidR="00A0648C">
        <w:rPr>
          <w:rFonts w:cs="Traditional Arabic" w:hint="cs"/>
          <w:bCs/>
          <w:sz w:val="28"/>
          <w:szCs w:val="28"/>
          <w:rtl/>
        </w:rPr>
        <w:t xml:space="preserve">جميع </w:t>
      </w:r>
      <w:r w:rsidR="00415489">
        <w:rPr>
          <w:rFonts w:cs="Traditional Arabic" w:hint="cs"/>
          <w:bCs/>
          <w:sz w:val="28"/>
          <w:szCs w:val="28"/>
          <w:rtl/>
        </w:rPr>
        <w:t>أبعاد</w:t>
      </w:r>
      <w:r w:rsidR="00415489" w:rsidRPr="00415489">
        <w:rPr>
          <w:rFonts w:cs="Traditional Arabic"/>
          <w:bCs/>
          <w:sz w:val="28"/>
          <w:szCs w:val="28"/>
          <w:rtl/>
        </w:rPr>
        <w:t xml:space="preserve"> محور </w:t>
      </w:r>
      <w:r w:rsidR="00415489">
        <w:rPr>
          <w:rFonts w:cs="Traditional Arabic" w:hint="cs"/>
          <w:bCs/>
          <w:sz w:val="28"/>
          <w:szCs w:val="28"/>
          <w:rtl/>
        </w:rPr>
        <w:t xml:space="preserve">الإبداع </w:t>
      </w:r>
      <w:r w:rsidR="00A0648C">
        <w:rPr>
          <w:rFonts w:cs="Traditional Arabic" w:hint="cs"/>
          <w:bCs/>
          <w:sz w:val="28"/>
          <w:szCs w:val="28"/>
          <w:rtl/>
        </w:rPr>
        <w:t>الإداري</w:t>
      </w:r>
      <w:r w:rsidR="00415489">
        <w:rPr>
          <w:rFonts w:cs="Traditional Arabic" w:hint="cs"/>
          <w:bCs/>
          <w:sz w:val="28"/>
          <w:szCs w:val="28"/>
          <w:rtl/>
        </w:rPr>
        <w:t xml:space="preserve"> لدى العاملين </w:t>
      </w:r>
      <w:r w:rsidR="00415489" w:rsidRPr="00415489">
        <w:rPr>
          <w:rFonts w:cs="Traditional Arabic"/>
          <w:bCs/>
          <w:sz w:val="28"/>
          <w:szCs w:val="28"/>
          <w:rtl/>
        </w:rPr>
        <w:t>في مستشفى الملك خالد الجامعي</w:t>
      </w:r>
    </w:p>
    <w:tbl>
      <w:tblPr>
        <w:bidiVisual/>
        <w:tblW w:w="50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8"/>
        <w:gridCol w:w="1567"/>
        <w:gridCol w:w="1558"/>
        <w:gridCol w:w="1558"/>
        <w:gridCol w:w="845"/>
      </w:tblGrid>
      <w:tr w:rsidR="00984B10" w:rsidRPr="00415AE5" w14:paraId="751B0C6D" w14:textId="77777777" w:rsidTr="00415AE5">
        <w:trPr>
          <w:trHeight w:val="271"/>
          <w:jc w:val="center"/>
        </w:trPr>
        <w:tc>
          <w:tcPr>
            <w:tcW w:w="1984" w:type="pct"/>
            <w:shd w:val="clear" w:color="auto" w:fill="C6D9F1"/>
          </w:tcPr>
          <w:p w14:paraId="66BCF16E" w14:textId="77777777" w:rsidR="00BD231C" w:rsidRPr="00183A19" w:rsidRDefault="00BD231C" w:rsidP="001F521D">
            <w:pPr>
              <w:tabs>
                <w:tab w:val="left" w:pos="720"/>
                <w:tab w:val="left" w:pos="1427"/>
              </w:tabs>
              <w:bidi/>
              <w:spacing w:line="360" w:lineRule="auto"/>
              <w:jc w:val="center"/>
              <w:rPr>
                <w:rFonts w:cs="Traditional Arabic"/>
                <w:bCs/>
                <w:sz w:val="28"/>
                <w:szCs w:val="28"/>
                <w:rtl/>
              </w:rPr>
            </w:pPr>
            <w:r w:rsidRPr="00183A19">
              <w:rPr>
                <w:rFonts w:cs="Traditional Arabic" w:hint="cs"/>
                <w:bCs/>
                <w:sz w:val="28"/>
                <w:szCs w:val="28"/>
                <w:rtl/>
              </w:rPr>
              <w:t xml:space="preserve">أبعاد </w:t>
            </w:r>
            <w:r>
              <w:rPr>
                <w:rFonts w:cs="Traditional Arabic" w:hint="cs"/>
                <w:bCs/>
                <w:sz w:val="28"/>
                <w:szCs w:val="28"/>
                <w:rtl/>
              </w:rPr>
              <w:t>بيئة العمل</w:t>
            </w:r>
          </w:p>
        </w:tc>
        <w:tc>
          <w:tcPr>
            <w:tcW w:w="855" w:type="pct"/>
            <w:shd w:val="clear" w:color="auto" w:fill="C6D9F1"/>
          </w:tcPr>
          <w:p w14:paraId="7986F11C" w14:textId="77777777" w:rsidR="00BD231C" w:rsidRPr="00183A19" w:rsidRDefault="00BD231C" w:rsidP="001F521D">
            <w:pPr>
              <w:tabs>
                <w:tab w:val="left" w:pos="720"/>
                <w:tab w:val="left" w:pos="1427"/>
              </w:tabs>
              <w:bidi/>
              <w:spacing w:line="360" w:lineRule="auto"/>
              <w:jc w:val="center"/>
              <w:rPr>
                <w:rFonts w:cs="Traditional Arabic"/>
                <w:bCs/>
                <w:sz w:val="28"/>
                <w:szCs w:val="28"/>
                <w:rtl/>
              </w:rPr>
            </w:pPr>
            <w:r w:rsidRPr="00183A19">
              <w:rPr>
                <w:rFonts w:cs="Traditional Arabic" w:hint="cs"/>
                <w:bCs/>
                <w:sz w:val="28"/>
                <w:szCs w:val="28"/>
                <w:rtl/>
              </w:rPr>
              <w:t>المتوسط الحسابي</w:t>
            </w:r>
          </w:p>
        </w:tc>
        <w:tc>
          <w:tcPr>
            <w:tcW w:w="850" w:type="pct"/>
            <w:shd w:val="clear" w:color="auto" w:fill="C6D9F1"/>
          </w:tcPr>
          <w:p w14:paraId="48DCAB71" w14:textId="77777777" w:rsidR="00BD231C" w:rsidRPr="00183A19" w:rsidRDefault="00BD231C" w:rsidP="001F521D">
            <w:pPr>
              <w:tabs>
                <w:tab w:val="left" w:pos="720"/>
                <w:tab w:val="left" w:pos="1427"/>
              </w:tabs>
              <w:bidi/>
              <w:spacing w:line="360" w:lineRule="auto"/>
              <w:jc w:val="center"/>
              <w:rPr>
                <w:rFonts w:cs="Traditional Arabic"/>
                <w:bCs/>
                <w:sz w:val="28"/>
                <w:szCs w:val="28"/>
                <w:rtl/>
              </w:rPr>
            </w:pPr>
            <w:r w:rsidRPr="00183A19">
              <w:rPr>
                <w:rFonts w:cs="Traditional Arabic" w:hint="cs"/>
                <w:bCs/>
                <w:sz w:val="28"/>
                <w:szCs w:val="28"/>
                <w:rtl/>
              </w:rPr>
              <w:t>الانحراف المعياري</w:t>
            </w:r>
          </w:p>
        </w:tc>
        <w:tc>
          <w:tcPr>
            <w:tcW w:w="850" w:type="pct"/>
            <w:shd w:val="clear" w:color="auto" w:fill="C6D9F1"/>
          </w:tcPr>
          <w:p w14:paraId="54A9FA06" w14:textId="77777777" w:rsidR="00BD231C" w:rsidRPr="00183A19" w:rsidRDefault="00BD231C" w:rsidP="001F521D">
            <w:pPr>
              <w:tabs>
                <w:tab w:val="left" w:pos="720"/>
                <w:tab w:val="left" w:pos="1427"/>
              </w:tabs>
              <w:bidi/>
              <w:spacing w:line="360" w:lineRule="auto"/>
              <w:jc w:val="center"/>
              <w:rPr>
                <w:rFonts w:cs="Traditional Arabic"/>
                <w:bCs/>
                <w:sz w:val="28"/>
                <w:szCs w:val="28"/>
                <w:rtl/>
              </w:rPr>
            </w:pPr>
            <w:r w:rsidRPr="00183A19">
              <w:rPr>
                <w:rFonts w:cs="Traditional Arabic" w:hint="cs"/>
                <w:bCs/>
                <w:sz w:val="28"/>
                <w:szCs w:val="28"/>
                <w:rtl/>
              </w:rPr>
              <w:t>درجة الموافقة</w:t>
            </w:r>
          </w:p>
        </w:tc>
        <w:tc>
          <w:tcPr>
            <w:tcW w:w="461" w:type="pct"/>
            <w:shd w:val="clear" w:color="auto" w:fill="C6D9F1"/>
          </w:tcPr>
          <w:p w14:paraId="17E98835" w14:textId="77777777" w:rsidR="00BD231C" w:rsidRPr="00183A19" w:rsidRDefault="00BD231C" w:rsidP="001F521D">
            <w:pPr>
              <w:tabs>
                <w:tab w:val="left" w:pos="720"/>
                <w:tab w:val="left" w:pos="1427"/>
              </w:tabs>
              <w:bidi/>
              <w:spacing w:line="360" w:lineRule="auto"/>
              <w:jc w:val="center"/>
              <w:rPr>
                <w:rFonts w:cs="Traditional Arabic"/>
                <w:bCs/>
                <w:sz w:val="28"/>
                <w:szCs w:val="28"/>
                <w:rtl/>
              </w:rPr>
            </w:pPr>
            <w:r w:rsidRPr="00183A19">
              <w:rPr>
                <w:rFonts w:cs="Traditional Arabic" w:hint="cs"/>
                <w:bCs/>
                <w:sz w:val="28"/>
                <w:szCs w:val="28"/>
                <w:rtl/>
              </w:rPr>
              <w:t>الترتيب</w:t>
            </w:r>
          </w:p>
        </w:tc>
      </w:tr>
      <w:tr w:rsidR="00984B10" w:rsidRPr="00183A19" w14:paraId="57E7C47F" w14:textId="77777777" w:rsidTr="00415AE5">
        <w:trPr>
          <w:trHeight w:val="295"/>
          <w:jc w:val="center"/>
        </w:trPr>
        <w:tc>
          <w:tcPr>
            <w:tcW w:w="1984" w:type="pct"/>
          </w:tcPr>
          <w:p w14:paraId="29B8B420" w14:textId="711D3B1E" w:rsidR="00BD231C" w:rsidRPr="007F169E" w:rsidRDefault="00BD231C" w:rsidP="001F521D">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hint="cs"/>
                <w:b/>
                <w:bCs/>
                <w:sz w:val="28"/>
                <w:szCs w:val="28"/>
                <w:rtl/>
              </w:rPr>
              <w:t xml:space="preserve">البعد الأول: </w:t>
            </w:r>
            <w:r w:rsidR="00B51437">
              <w:rPr>
                <w:rFonts w:cs="Traditional Arabic" w:hint="cs"/>
                <w:b/>
                <w:bCs/>
                <w:sz w:val="28"/>
                <w:szCs w:val="28"/>
                <w:rtl/>
              </w:rPr>
              <w:t>الأصالة</w:t>
            </w:r>
            <w:r w:rsidRPr="007F169E">
              <w:rPr>
                <w:rFonts w:cs="Traditional Arabic" w:hint="cs"/>
                <w:b/>
                <w:bCs/>
                <w:sz w:val="28"/>
                <w:szCs w:val="28"/>
                <w:rtl/>
              </w:rPr>
              <w:t>.</w:t>
            </w:r>
          </w:p>
        </w:tc>
        <w:tc>
          <w:tcPr>
            <w:tcW w:w="855" w:type="pct"/>
          </w:tcPr>
          <w:p w14:paraId="2DE2F349" w14:textId="396685B2" w:rsidR="00BD231C" w:rsidRPr="007F169E" w:rsidRDefault="00593A8A" w:rsidP="001F521D">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4.27</w:t>
            </w:r>
          </w:p>
        </w:tc>
        <w:tc>
          <w:tcPr>
            <w:tcW w:w="850" w:type="pct"/>
          </w:tcPr>
          <w:p w14:paraId="769C122E" w14:textId="19C0E4D8" w:rsidR="00BD231C" w:rsidRPr="007F169E" w:rsidRDefault="00593A8A" w:rsidP="001F521D">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0.76</w:t>
            </w:r>
          </w:p>
        </w:tc>
        <w:tc>
          <w:tcPr>
            <w:tcW w:w="850" w:type="pct"/>
          </w:tcPr>
          <w:p w14:paraId="5C7266AB" w14:textId="78050872" w:rsidR="00BD231C" w:rsidRPr="007F169E" w:rsidRDefault="00BD231C" w:rsidP="001F521D">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b/>
                <w:bCs/>
                <w:sz w:val="28"/>
                <w:szCs w:val="28"/>
                <w:rtl/>
              </w:rPr>
              <w:t>بدرجة عالية</w:t>
            </w:r>
            <w:r w:rsidR="0034771B">
              <w:rPr>
                <w:rFonts w:cs="Traditional Arabic" w:hint="cs"/>
                <w:b/>
                <w:bCs/>
                <w:sz w:val="28"/>
                <w:szCs w:val="28"/>
                <w:rtl/>
              </w:rPr>
              <w:t xml:space="preserve"> جدا</w:t>
            </w:r>
          </w:p>
        </w:tc>
        <w:tc>
          <w:tcPr>
            <w:tcW w:w="461" w:type="pct"/>
          </w:tcPr>
          <w:p w14:paraId="2BD9A6FB" w14:textId="75E994FE" w:rsidR="00BD231C" w:rsidRPr="007F169E" w:rsidRDefault="00274ACA" w:rsidP="001F521D">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5</w:t>
            </w:r>
          </w:p>
        </w:tc>
      </w:tr>
      <w:tr w:rsidR="00984B10" w:rsidRPr="00183A19" w14:paraId="5EAF8527" w14:textId="77777777" w:rsidTr="00415AE5">
        <w:trPr>
          <w:trHeight w:val="295"/>
          <w:jc w:val="center"/>
        </w:trPr>
        <w:tc>
          <w:tcPr>
            <w:tcW w:w="1984" w:type="pct"/>
          </w:tcPr>
          <w:p w14:paraId="716A29C1" w14:textId="16AD21B2" w:rsidR="00BD231C" w:rsidRPr="007F169E" w:rsidRDefault="00BD231C" w:rsidP="001F521D">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hint="cs"/>
                <w:b/>
                <w:bCs/>
                <w:sz w:val="28"/>
                <w:szCs w:val="28"/>
                <w:rtl/>
              </w:rPr>
              <w:t xml:space="preserve">البعد الثاني: </w:t>
            </w:r>
            <w:r w:rsidR="00B51437">
              <w:rPr>
                <w:rFonts w:cs="Traditional Arabic" w:hint="cs"/>
                <w:b/>
                <w:bCs/>
                <w:sz w:val="28"/>
                <w:szCs w:val="28"/>
                <w:rtl/>
              </w:rPr>
              <w:t>الطلاقة الفكرية</w:t>
            </w:r>
            <w:r w:rsidRPr="007F169E">
              <w:rPr>
                <w:rFonts w:cs="Traditional Arabic" w:hint="cs"/>
                <w:b/>
                <w:bCs/>
                <w:sz w:val="28"/>
                <w:szCs w:val="28"/>
                <w:rtl/>
              </w:rPr>
              <w:t>.</w:t>
            </w:r>
          </w:p>
        </w:tc>
        <w:tc>
          <w:tcPr>
            <w:tcW w:w="855" w:type="pct"/>
          </w:tcPr>
          <w:p w14:paraId="10D0C75A" w14:textId="34C21DC1" w:rsidR="00BD231C" w:rsidRPr="007F169E" w:rsidRDefault="00593A8A" w:rsidP="001F521D">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4.26</w:t>
            </w:r>
          </w:p>
        </w:tc>
        <w:tc>
          <w:tcPr>
            <w:tcW w:w="850" w:type="pct"/>
          </w:tcPr>
          <w:p w14:paraId="347C9373" w14:textId="6EF58FA3" w:rsidR="00BD231C" w:rsidRPr="007F169E" w:rsidRDefault="00593A8A" w:rsidP="001F521D">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0.09</w:t>
            </w:r>
          </w:p>
        </w:tc>
        <w:tc>
          <w:tcPr>
            <w:tcW w:w="850" w:type="pct"/>
          </w:tcPr>
          <w:p w14:paraId="2A316EC2" w14:textId="6A03A70D" w:rsidR="00BD231C" w:rsidRPr="007F169E" w:rsidRDefault="00BD231C" w:rsidP="001F521D">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b/>
                <w:bCs/>
                <w:sz w:val="28"/>
                <w:szCs w:val="28"/>
                <w:rtl/>
              </w:rPr>
              <w:t>بدرجة عالية</w:t>
            </w:r>
            <w:r w:rsidR="0034771B">
              <w:rPr>
                <w:rFonts w:cs="Traditional Arabic" w:hint="cs"/>
                <w:b/>
                <w:bCs/>
                <w:sz w:val="28"/>
                <w:szCs w:val="28"/>
                <w:rtl/>
              </w:rPr>
              <w:t xml:space="preserve"> جدا</w:t>
            </w:r>
          </w:p>
        </w:tc>
        <w:tc>
          <w:tcPr>
            <w:tcW w:w="461" w:type="pct"/>
          </w:tcPr>
          <w:p w14:paraId="4572C2FF" w14:textId="1D05DBAC" w:rsidR="00BD231C" w:rsidRPr="007F169E" w:rsidRDefault="00274ACA" w:rsidP="001F521D">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6</w:t>
            </w:r>
          </w:p>
        </w:tc>
      </w:tr>
      <w:tr w:rsidR="00984B10" w:rsidRPr="00183A19" w14:paraId="121B6332" w14:textId="77777777" w:rsidTr="00415AE5">
        <w:trPr>
          <w:trHeight w:val="290"/>
          <w:jc w:val="center"/>
        </w:trPr>
        <w:tc>
          <w:tcPr>
            <w:tcW w:w="1984" w:type="pct"/>
          </w:tcPr>
          <w:p w14:paraId="0E94252D" w14:textId="14A51736" w:rsidR="00BD231C" w:rsidRPr="007F169E" w:rsidRDefault="00BD231C" w:rsidP="001F521D">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hint="cs"/>
                <w:b/>
                <w:bCs/>
                <w:sz w:val="28"/>
                <w:szCs w:val="28"/>
                <w:rtl/>
              </w:rPr>
              <w:t xml:space="preserve">البعد الثالث: </w:t>
            </w:r>
            <w:r w:rsidR="00B51437">
              <w:rPr>
                <w:rFonts w:cs="Traditional Arabic" w:hint="cs"/>
                <w:b/>
                <w:bCs/>
                <w:sz w:val="28"/>
                <w:szCs w:val="28"/>
                <w:rtl/>
              </w:rPr>
              <w:t>المرونة</w:t>
            </w:r>
            <w:r w:rsidRPr="007F169E">
              <w:rPr>
                <w:rFonts w:cs="Traditional Arabic" w:hint="cs"/>
                <w:b/>
                <w:bCs/>
                <w:sz w:val="28"/>
                <w:szCs w:val="28"/>
                <w:rtl/>
              </w:rPr>
              <w:t>.</w:t>
            </w:r>
          </w:p>
        </w:tc>
        <w:tc>
          <w:tcPr>
            <w:tcW w:w="855" w:type="pct"/>
          </w:tcPr>
          <w:p w14:paraId="6462FA6D" w14:textId="114DEF1D" w:rsidR="00BD231C" w:rsidRPr="007F169E" w:rsidRDefault="00593A8A" w:rsidP="001F521D">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4.38</w:t>
            </w:r>
          </w:p>
        </w:tc>
        <w:tc>
          <w:tcPr>
            <w:tcW w:w="850" w:type="pct"/>
          </w:tcPr>
          <w:p w14:paraId="442E0196" w14:textId="397224E7" w:rsidR="00BD231C" w:rsidRPr="007F169E" w:rsidRDefault="00593A8A" w:rsidP="001F521D">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0.58</w:t>
            </w:r>
          </w:p>
        </w:tc>
        <w:tc>
          <w:tcPr>
            <w:tcW w:w="850" w:type="pct"/>
          </w:tcPr>
          <w:p w14:paraId="33FFB71A" w14:textId="0D695F34" w:rsidR="00BD231C" w:rsidRPr="007F169E" w:rsidRDefault="00BD231C" w:rsidP="001F521D">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b/>
                <w:bCs/>
                <w:sz w:val="28"/>
                <w:szCs w:val="28"/>
                <w:rtl/>
              </w:rPr>
              <w:t>بدرجة عالية</w:t>
            </w:r>
            <w:r w:rsidR="0034771B">
              <w:rPr>
                <w:rFonts w:cs="Traditional Arabic" w:hint="cs"/>
                <w:b/>
                <w:bCs/>
                <w:sz w:val="28"/>
                <w:szCs w:val="28"/>
                <w:rtl/>
              </w:rPr>
              <w:t xml:space="preserve"> جدا</w:t>
            </w:r>
          </w:p>
        </w:tc>
        <w:tc>
          <w:tcPr>
            <w:tcW w:w="461" w:type="pct"/>
          </w:tcPr>
          <w:p w14:paraId="74203197" w14:textId="4A1EFC19" w:rsidR="00BD231C" w:rsidRPr="007F169E" w:rsidRDefault="00984B10" w:rsidP="001F521D">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1</w:t>
            </w:r>
          </w:p>
        </w:tc>
      </w:tr>
      <w:tr w:rsidR="00984B10" w:rsidRPr="00183A19" w14:paraId="35C3A721" w14:textId="77777777" w:rsidTr="00415AE5">
        <w:trPr>
          <w:trHeight w:val="290"/>
          <w:jc w:val="center"/>
        </w:trPr>
        <w:tc>
          <w:tcPr>
            <w:tcW w:w="1984" w:type="pct"/>
          </w:tcPr>
          <w:p w14:paraId="3FB93A06" w14:textId="05476A40" w:rsidR="00BD231C" w:rsidRPr="007F169E" w:rsidRDefault="00BD231C" w:rsidP="001F521D">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hint="cs"/>
                <w:b/>
                <w:bCs/>
                <w:sz w:val="28"/>
                <w:szCs w:val="28"/>
                <w:rtl/>
              </w:rPr>
              <w:t xml:space="preserve">البعد الرابع: </w:t>
            </w:r>
            <w:r w:rsidR="00B51437">
              <w:rPr>
                <w:rFonts w:cs="Traditional Arabic" w:hint="cs"/>
                <w:b/>
                <w:bCs/>
                <w:sz w:val="28"/>
                <w:szCs w:val="28"/>
                <w:rtl/>
              </w:rPr>
              <w:t>الحساسية للمشكلات</w:t>
            </w:r>
            <w:r w:rsidRPr="007F169E">
              <w:rPr>
                <w:rFonts w:cs="Traditional Arabic" w:hint="cs"/>
                <w:b/>
                <w:bCs/>
                <w:sz w:val="28"/>
                <w:szCs w:val="28"/>
                <w:rtl/>
              </w:rPr>
              <w:t>.</w:t>
            </w:r>
          </w:p>
        </w:tc>
        <w:tc>
          <w:tcPr>
            <w:tcW w:w="855" w:type="pct"/>
          </w:tcPr>
          <w:p w14:paraId="3FF3CF3F" w14:textId="2B95077F" w:rsidR="00BD231C" w:rsidRPr="007F169E" w:rsidRDefault="00593A8A" w:rsidP="001F521D">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4.32</w:t>
            </w:r>
          </w:p>
        </w:tc>
        <w:tc>
          <w:tcPr>
            <w:tcW w:w="850" w:type="pct"/>
          </w:tcPr>
          <w:p w14:paraId="07628047" w14:textId="5C25D018" w:rsidR="00BD231C" w:rsidRPr="007F169E" w:rsidRDefault="00593A8A" w:rsidP="001F521D">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0.60</w:t>
            </w:r>
          </w:p>
        </w:tc>
        <w:tc>
          <w:tcPr>
            <w:tcW w:w="850" w:type="pct"/>
          </w:tcPr>
          <w:p w14:paraId="68DFD5D8" w14:textId="3BA55AFD" w:rsidR="00BD231C" w:rsidRPr="007F169E" w:rsidRDefault="00BD231C" w:rsidP="001F521D">
            <w:pPr>
              <w:tabs>
                <w:tab w:val="left" w:pos="720"/>
              </w:tabs>
              <w:autoSpaceDE w:val="0"/>
              <w:autoSpaceDN w:val="0"/>
              <w:bidi/>
              <w:adjustRightInd w:val="0"/>
              <w:spacing w:line="360" w:lineRule="auto"/>
              <w:jc w:val="center"/>
              <w:rPr>
                <w:rFonts w:cs="Traditional Arabic"/>
                <w:b/>
                <w:bCs/>
                <w:sz w:val="28"/>
                <w:szCs w:val="28"/>
                <w:rtl/>
              </w:rPr>
            </w:pPr>
            <w:r w:rsidRPr="007F169E">
              <w:rPr>
                <w:rFonts w:cs="Traditional Arabic"/>
                <w:b/>
                <w:bCs/>
                <w:sz w:val="28"/>
                <w:szCs w:val="28"/>
                <w:rtl/>
              </w:rPr>
              <w:t>بدرجة عالية</w:t>
            </w:r>
            <w:r w:rsidR="0034771B">
              <w:rPr>
                <w:rFonts w:cs="Traditional Arabic" w:hint="cs"/>
                <w:b/>
                <w:bCs/>
                <w:sz w:val="28"/>
                <w:szCs w:val="28"/>
                <w:rtl/>
              </w:rPr>
              <w:t xml:space="preserve"> جدا</w:t>
            </w:r>
          </w:p>
        </w:tc>
        <w:tc>
          <w:tcPr>
            <w:tcW w:w="461" w:type="pct"/>
          </w:tcPr>
          <w:p w14:paraId="6E1BA631" w14:textId="21BA2838" w:rsidR="00BD231C" w:rsidRPr="007F169E" w:rsidRDefault="00984B10" w:rsidP="001F521D">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2</w:t>
            </w:r>
          </w:p>
        </w:tc>
      </w:tr>
      <w:tr w:rsidR="005C31CB" w:rsidRPr="00183A19" w14:paraId="5FBD23CF" w14:textId="77777777" w:rsidTr="00415AE5">
        <w:trPr>
          <w:trHeight w:val="290"/>
          <w:jc w:val="center"/>
        </w:trPr>
        <w:tc>
          <w:tcPr>
            <w:tcW w:w="1984" w:type="pct"/>
          </w:tcPr>
          <w:p w14:paraId="5BDF08C6" w14:textId="4EC166D7" w:rsidR="005C31CB" w:rsidRPr="007F169E" w:rsidRDefault="005C31CB" w:rsidP="005C31CB">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البعد الخامس: المخاطرة المحسوبة.</w:t>
            </w:r>
          </w:p>
        </w:tc>
        <w:tc>
          <w:tcPr>
            <w:tcW w:w="855" w:type="pct"/>
          </w:tcPr>
          <w:p w14:paraId="166076C3" w14:textId="7A58B2AD" w:rsidR="005C31CB" w:rsidRPr="007F169E" w:rsidRDefault="00593A8A" w:rsidP="005C31CB">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4.30</w:t>
            </w:r>
          </w:p>
        </w:tc>
        <w:tc>
          <w:tcPr>
            <w:tcW w:w="850" w:type="pct"/>
          </w:tcPr>
          <w:p w14:paraId="0DB8E0B9" w14:textId="24E172F5" w:rsidR="005C31CB" w:rsidRPr="007F169E" w:rsidRDefault="00593A8A" w:rsidP="005C31CB">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0.46</w:t>
            </w:r>
          </w:p>
        </w:tc>
        <w:tc>
          <w:tcPr>
            <w:tcW w:w="850" w:type="pct"/>
          </w:tcPr>
          <w:p w14:paraId="0891D06F" w14:textId="10AE778F" w:rsidR="005C31CB" w:rsidRPr="007F169E" w:rsidRDefault="005C31CB" w:rsidP="005C31CB">
            <w:pPr>
              <w:tabs>
                <w:tab w:val="left" w:pos="720"/>
              </w:tabs>
              <w:autoSpaceDE w:val="0"/>
              <w:autoSpaceDN w:val="0"/>
              <w:bidi/>
              <w:adjustRightInd w:val="0"/>
              <w:spacing w:line="360" w:lineRule="auto"/>
              <w:jc w:val="center"/>
              <w:rPr>
                <w:rFonts w:cs="Traditional Arabic"/>
                <w:b/>
                <w:bCs/>
                <w:sz w:val="28"/>
                <w:szCs w:val="28"/>
                <w:rtl/>
              </w:rPr>
            </w:pPr>
            <w:r w:rsidRPr="005C31CB">
              <w:rPr>
                <w:rFonts w:cs="Traditional Arabic"/>
                <w:b/>
                <w:bCs/>
                <w:sz w:val="28"/>
                <w:szCs w:val="28"/>
                <w:rtl/>
              </w:rPr>
              <w:t>بدرجة عالية جدا</w:t>
            </w:r>
          </w:p>
        </w:tc>
        <w:tc>
          <w:tcPr>
            <w:tcW w:w="461" w:type="pct"/>
          </w:tcPr>
          <w:p w14:paraId="5CF5E0C7" w14:textId="7DA5BDB6" w:rsidR="005C31CB" w:rsidRPr="007F169E" w:rsidRDefault="00984B10" w:rsidP="005C31CB">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3</w:t>
            </w:r>
          </w:p>
        </w:tc>
      </w:tr>
      <w:tr w:rsidR="005C31CB" w:rsidRPr="00183A19" w14:paraId="36F66E92" w14:textId="77777777" w:rsidTr="00415AE5">
        <w:trPr>
          <w:trHeight w:val="290"/>
          <w:jc w:val="center"/>
        </w:trPr>
        <w:tc>
          <w:tcPr>
            <w:tcW w:w="1984" w:type="pct"/>
          </w:tcPr>
          <w:p w14:paraId="75B85893" w14:textId="6625D717" w:rsidR="005C31CB" w:rsidRPr="007F169E" w:rsidRDefault="005C31CB" w:rsidP="005C31CB">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البعد السادس: الالتزام بالتنفيذ الإبداعي.</w:t>
            </w:r>
          </w:p>
        </w:tc>
        <w:tc>
          <w:tcPr>
            <w:tcW w:w="855" w:type="pct"/>
          </w:tcPr>
          <w:p w14:paraId="3C2AF544" w14:textId="221E9EB4" w:rsidR="005C31CB" w:rsidRPr="007F169E" w:rsidRDefault="00415AE5" w:rsidP="005C31CB">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4.27</w:t>
            </w:r>
          </w:p>
        </w:tc>
        <w:tc>
          <w:tcPr>
            <w:tcW w:w="850" w:type="pct"/>
          </w:tcPr>
          <w:p w14:paraId="571017D4" w14:textId="25F36988" w:rsidR="005C31CB" w:rsidRPr="007F169E" w:rsidRDefault="00415AE5" w:rsidP="005C31CB">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0.66</w:t>
            </w:r>
          </w:p>
        </w:tc>
        <w:tc>
          <w:tcPr>
            <w:tcW w:w="850" w:type="pct"/>
          </w:tcPr>
          <w:p w14:paraId="1F6F0FF6" w14:textId="102D5DA1" w:rsidR="005C31CB" w:rsidRPr="007F169E" w:rsidRDefault="005C31CB" w:rsidP="005C31CB">
            <w:pPr>
              <w:tabs>
                <w:tab w:val="left" w:pos="720"/>
              </w:tabs>
              <w:autoSpaceDE w:val="0"/>
              <w:autoSpaceDN w:val="0"/>
              <w:bidi/>
              <w:adjustRightInd w:val="0"/>
              <w:spacing w:line="360" w:lineRule="auto"/>
              <w:jc w:val="center"/>
              <w:rPr>
                <w:rFonts w:cs="Traditional Arabic"/>
                <w:b/>
                <w:bCs/>
                <w:sz w:val="28"/>
                <w:szCs w:val="28"/>
                <w:rtl/>
              </w:rPr>
            </w:pPr>
            <w:r w:rsidRPr="005C31CB">
              <w:rPr>
                <w:rFonts w:cs="Traditional Arabic"/>
                <w:b/>
                <w:bCs/>
                <w:sz w:val="28"/>
                <w:szCs w:val="28"/>
                <w:rtl/>
              </w:rPr>
              <w:t>بدرجة عالية جدا</w:t>
            </w:r>
          </w:p>
        </w:tc>
        <w:tc>
          <w:tcPr>
            <w:tcW w:w="461" w:type="pct"/>
          </w:tcPr>
          <w:p w14:paraId="02C41215" w14:textId="7E64A3B7" w:rsidR="005C31CB" w:rsidRPr="007F169E" w:rsidRDefault="00274ACA" w:rsidP="005C31CB">
            <w:pPr>
              <w:tabs>
                <w:tab w:val="left" w:pos="720"/>
              </w:tabs>
              <w:autoSpaceDE w:val="0"/>
              <w:autoSpaceDN w:val="0"/>
              <w:bidi/>
              <w:adjustRightInd w:val="0"/>
              <w:spacing w:line="360" w:lineRule="auto"/>
              <w:jc w:val="center"/>
              <w:rPr>
                <w:rFonts w:cs="Traditional Arabic"/>
                <w:b/>
                <w:bCs/>
                <w:sz w:val="28"/>
                <w:szCs w:val="28"/>
                <w:rtl/>
              </w:rPr>
            </w:pPr>
            <w:r>
              <w:rPr>
                <w:rFonts w:cs="Traditional Arabic" w:hint="cs"/>
                <w:b/>
                <w:bCs/>
                <w:sz w:val="28"/>
                <w:szCs w:val="28"/>
                <w:rtl/>
              </w:rPr>
              <w:t>4</w:t>
            </w:r>
          </w:p>
        </w:tc>
      </w:tr>
      <w:tr w:rsidR="00415AE5" w:rsidRPr="00183A19" w14:paraId="3252FA44" w14:textId="77777777" w:rsidTr="00415AE5">
        <w:trPr>
          <w:trHeight w:val="301"/>
          <w:jc w:val="center"/>
        </w:trPr>
        <w:tc>
          <w:tcPr>
            <w:tcW w:w="1984" w:type="pct"/>
            <w:shd w:val="clear" w:color="auto" w:fill="C6D9F1"/>
          </w:tcPr>
          <w:p w14:paraId="2DEF643F" w14:textId="77777777" w:rsidR="00BD231C" w:rsidRPr="00183A19" w:rsidRDefault="00BD231C" w:rsidP="001F521D">
            <w:pPr>
              <w:tabs>
                <w:tab w:val="left" w:pos="720"/>
                <w:tab w:val="left" w:pos="1427"/>
              </w:tabs>
              <w:bidi/>
              <w:spacing w:line="360" w:lineRule="auto"/>
              <w:jc w:val="center"/>
              <w:rPr>
                <w:rFonts w:cs="Traditional Arabic"/>
                <w:bCs/>
                <w:sz w:val="28"/>
                <w:szCs w:val="28"/>
                <w:rtl/>
              </w:rPr>
            </w:pPr>
            <w:r>
              <w:rPr>
                <w:rFonts w:cs="Traditional Arabic" w:hint="cs"/>
                <w:bCs/>
                <w:sz w:val="28"/>
                <w:szCs w:val="28"/>
                <w:rtl/>
              </w:rPr>
              <w:t>الإجمالي</w:t>
            </w:r>
          </w:p>
        </w:tc>
        <w:tc>
          <w:tcPr>
            <w:tcW w:w="855" w:type="pct"/>
            <w:shd w:val="clear" w:color="auto" w:fill="C6D9F1"/>
          </w:tcPr>
          <w:p w14:paraId="53E594C2" w14:textId="229B9258" w:rsidR="00BD231C" w:rsidRPr="00183A19" w:rsidRDefault="009E56FC" w:rsidP="001F521D">
            <w:pPr>
              <w:tabs>
                <w:tab w:val="left" w:pos="720"/>
                <w:tab w:val="left" w:pos="1427"/>
              </w:tabs>
              <w:bidi/>
              <w:spacing w:line="360" w:lineRule="auto"/>
              <w:jc w:val="center"/>
              <w:rPr>
                <w:rFonts w:cs="Traditional Arabic"/>
                <w:bCs/>
                <w:sz w:val="28"/>
                <w:szCs w:val="28"/>
                <w:rtl/>
              </w:rPr>
            </w:pPr>
            <w:r>
              <w:rPr>
                <w:rFonts w:cs="Traditional Arabic" w:hint="cs"/>
                <w:bCs/>
                <w:sz w:val="28"/>
                <w:szCs w:val="28"/>
                <w:rtl/>
              </w:rPr>
              <w:t>4.30</w:t>
            </w:r>
          </w:p>
        </w:tc>
        <w:tc>
          <w:tcPr>
            <w:tcW w:w="850" w:type="pct"/>
            <w:shd w:val="clear" w:color="auto" w:fill="C6D9F1"/>
          </w:tcPr>
          <w:p w14:paraId="2988C872" w14:textId="1E014943" w:rsidR="00BD231C" w:rsidRPr="00183A19" w:rsidRDefault="009E56FC" w:rsidP="001F521D">
            <w:pPr>
              <w:tabs>
                <w:tab w:val="left" w:pos="720"/>
                <w:tab w:val="left" w:pos="1427"/>
              </w:tabs>
              <w:bidi/>
              <w:spacing w:line="360" w:lineRule="auto"/>
              <w:jc w:val="center"/>
              <w:rPr>
                <w:rFonts w:cs="Traditional Arabic"/>
                <w:bCs/>
                <w:sz w:val="28"/>
                <w:szCs w:val="28"/>
                <w:rtl/>
              </w:rPr>
            </w:pPr>
            <w:r>
              <w:rPr>
                <w:rFonts w:cs="Traditional Arabic" w:hint="cs"/>
                <w:bCs/>
                <w:sz w:val="28"/>
                <w:szCs w:val="28"/>
                <w:rtl/>
              </w:rPr>
              <w:t>0.64</w:t>
            </w:r>
          </w:p>
        </w:tc>
        <w:tc>
          <w:tcPr>
            <w:tcW w:w="1311" w:type="pct"/>
            <w:gridSpan w:val="2"/>
            <w:shd w:val="clear" w:color="auto" w:fill="C6D9F1"/>
          </w:tcPr>
          <w:p w14:paraId="7F7E7B73" w14:textId="39C57020" w:rsidR="00BD231C" w:rsidRPr="00183A19" w:rsidRDefault="00BD231C" w:rsidP="001F521D">
            <w:pPr>
              <w:tabs>
                <w:tab w:val="left" w:pos="720"/>
                <w:tab w:val="left" w:pos="1427"/>
              </w:tabs>
              <w:bidi/>
              <w:spacing w:line="360" w:lineRule="auto"/>
              <w:jc w:val="center"/>
              <w:rPr>
                <w:rFonts w:cs="Traditional Arabic"/>
                <w:bCs/>
                <w:sz w:val="28"/>
                <w:szCs w:val="28"/>
                <w:rtl/>
              </w:rPr>
            </w:pPr>
            <w:r w:rsidRPr="00183A19">
              <w:rPr>
                <w:rFonts w:cs="Traditional Arabic" w:hint="cs"/>
                <w:bCs/>
                <w:sz w:val="28"/>
                <w:szCs w:val="28"/>
                <w:rtl/>
              </w:rPr>
              <w:t>بدرجة عالية</w:t>
            </w:r>
            <w:r w:rsidR="005C31CB">
              <w:rPr>
                <w:rFonts w:cs="Traditional Arabic" w:hint="cs"/>
                <w:bCs/>
                <w:sz w:val="28"/>
                <w:szCs w:val="28"/>
                <w:rtl/>
              </w:rPr>
              <w:t xml:space="preserve"> جدا</w:t>
            </w:r>
          </w:p>
        </w:tc>
      </w:tr>
    </w:tbl>
    <w:bookmarkEnd w:id="19"/>
    <w:p w14:paraId="28CE9C84" w14:textId="77777777" w:rsidR="00BD231C" w:rsidRPr="00AF56BE" w:rsidRDefault="00BD231C" w:rsidP="007275D6">
      <w:pPr>
        <w:tabs>
          <w:tab w:val="left" w:pos="6303"/>
        </w:tabs>
        <w:bidi/>
        <w:spacing w:before="240"/>
        <w:jc w:val="both"/>
        <w:rPr>
          <w:rFonts w:ascii="Traditional Arabic" w:hAnsi="Traditional Arabic" w:cs="Traditional Arabic"/>
          <w:b/>
          <w:bCs/>
          <w:color w:val="000000"/>
          <w:sz w:val="32"/>
          <w:szCs w:val="32"/>
          <w:rtl/>
          <w:lang w:bidi="ar-EG"/>
        </w:rPr>
      </w:pPr>
      <w:r w:rsidRPr="00AF56BE">
        <w:rPr>
          <w:rFonts w:ascii="Traditional Arabic" w:hAnsi="Traditional Arabic" w:cs="Traditional Arabic" w:hint="cs"/>
          <w:b/>
          <w:bCs/>
          <w:color w:val="000000"/>
          <w:sz w:val="32"/>
          <w:szCs w:val="32"/>
          <w:rtl/>
          <w:lang w:bidi="ar-EG"/>
        </w:rPr>
        <w:t>باستقراء الجدول السابق يتضح ما يلي:</w:t>
      </w:r>
    </w:p>
    <w:p w14:paraId="44B7C469" w14:textId="0254BCE3" w:rsidR="00DA6E2D" w:rsidRDefault="00BD231C" w:rsidP="00DA6E2D">
      <w:pPr>
        <w:pStyle w:val="ListParagraph"/>
        <w:numPr>
          <w:ilvl w:val="0"/>
          <w:numId w:val="92"/>
        </w:numPr>
        <w:tabs>
          <w:tab w:val="left" w:pos="662"/>
          <w:tab w:val="left" w:pos="720"/>
        </w:tabs>
        <w:spacing w:before="240" w:line="360" w:lineRule="auto"/>
        <w:ind w:left="662"/>
        <w:jc w:val="both"/>
        <w:rPr>
          <w:rFonts w:cs="Traditional Arabic"/>
          <w:sz w:val="28"/>
          <w:szCs w:val="32"/>
        </w:rPr>
      </w:pPr>
      <w:r w:rsidRPr="002B3472">
        <w:rPr>
          <w:rFonts w:cs="Traditional Arabic"/>
          <w:sz w:val="28"/>
          <w:szCs w:val="32"/>
          <w:rtl/>
        </w:rPr>
        <w:t xml:space="preserve">يُظهر جدول </w:t>
      </w:r>
      <w:r>
        <w:rPr>
          <w:rFonts w:cs="Traditional Arabic" w:hint="cs"/>
          <w:sz w:val="28"/>
          <w:szCs w:val="32"/>
          <w:rtl/>
        </w:rPr>
        <w:t xml:space="preserve">رقم </w:t>
      </w:r>
      <w:r w:rsidRPr="002B3472">
        <w:rPr>
          <w:rFonts w:cs="Traditional Arabic"/>
          <w:sz w:val="28"/>
          <w:szCs w:val="32"/>
          <w:rtl/>
        </w:rPr>
        <w:t>(</w:t>
      </w:r>
      <w:r w:rsidR="00DA6E2D">
        <w:rPr>
          <w:rFonts w:cs="Traditional Arabic" w:hint="cs"/>
          <w:sz w:val="28"/>
          <w:szCs w:val="32"/>
          <w:rtl/>
        </w:rPr>
        <w:t>16</w:t>
      </w:r>
      <w:r w:rsidRPr="002B3472">
        <w:rPr>
          <w:rFonts w:cs="Traditional Arabic"/>
          <w:sz w:val="28"/>
          <w:szCs w:val="32"/>
          <w:rtl/>
        </w:rPr>
        <w:t xml:space="preserve">) أن </w:t>
      </w:r>
      <w:r w:rsidR="00DA6E2D">
        <w:rPr>
          <w:rFonts w:cs="Traditional Arabic" w:hint="cs"/>
          <w:sz w:val="28"/>
          <w:szCs w:val="32"/>
          <w:rtl/>
        </w:rPr>
        <w:t>مستوى</w:t>
      </w:r>
      <w:r w:rsidR="00DA6E2D" w:rsidRPr="00DA6E2D">
        <w:rPr>
          <w:rFonts w:cs="Traditional Arabic"/>
          <w:sz w:val="28"/>
          <w:szCs w:val="32"/>
          <w:rtl/>
        </w:rPr>
        <w:t xml:space="preserve"> توافر أبعاد الإبداع الإداري لدى العاملين في مستشفى الملك خالد الجامعي</w:t>
      </w:r>
      <w:r w:rsidR="006334B5">
        <w:rPr>
          <w:rFonts w:cs="Traditional Arabic" w:hint="cs"/>
          <w:sz w:val="28"/>
          <w:szCs w:val="32"/>
          <w:rtl/>
        </w:rPr>
        <w:t xml:space="preserve"> </w:t>
      </w:r>
      <w:r w:rsidR="00DA6E2D" w:rsidRPr="00DA6E2D">
        <w:rPr>
          <w:rFonts w:cs="Traditional Arabic"/>
          <w:sz w:val="28"/>
          <w:szCs w:val="32"/>
          <w:rtl/>
        </w:rPr>
        <w:t xml:space="preserve">جاء مرتفعًا جدًا، حيث بلغ المتوسط الحسابي الكلي (4.30) بانحراف معياري (0.64)، وهو </w:t>
      </w:r>
      <w:r w:rsidR="00DA6E2D" w:rsidRPr="00DA6E2D">
        <w:rPr>
          <w:rFonts w:cs="Traditional Arabic"/>
          <w:sz w:val="28"/>
          <w:szCs w:val="32"/>
          <w:rtl/>
        </w:rPr>
        <w:lastRenderedPageBreak/>
        <w:t>ما يعكس إدراك أفراد العينة لتمتع العاملين بدرجة عالية جدًا من الإبداع الإداري بمختلف أبعاده</w:t>
      </w:r>
      <w:r w:rsidR="006334B5">
        <w:rPr>
          <w:rFonts w:cs="Traditional Arabic" w:hint="cs"/>
          <w:sz w:val="28"/>
          <w:szCs w:val="32"/>
          <w:rtl/>
        </w:rPr>
        <w:t>، في مستشفى الملك خالد الجامعي.</w:t>
      </w:r>
    </w:p>
    <w:p w14:paraId="19A7473B" w14:textId="41C2474A" w:rsidR="00790F8C" w:rsidRPr="00790F8C" w:rsidRDefault="00790F8C" w:rsidP="00790F8C">
      <w:pPr>
        <w:pStyle w:val="ListParagraph"/>
        <w:numPr>
          <w:ilvl w:val="0"/>
          <w:numId w:val="92"/>
        </w:numPr>
        <w:tabs>
          <w:tab w:val="left" w:pos="662"/>
          <w:tab w:val="left" w:pos="720"/>
        </w:tabs>
        <w:spacing w:before="240" w:line="360" w:lineRule="auto"/>
        <w:ind w:left="662"/>
        <w:jc w:val="both"/>
        <w:rPr>
          <w:rFonts w:cs="Traditional Arabic"/>
          <w:sz w:val="28"/>
          <w:szCs w:val="32"/>
        </w:rPr>
      </w:pPr>
      <w:r w:rsidRPr="00790F8C">
        <w:rPr>
          <w:rFonts w:cs="Traditional Arabic"/>
          <w:sz w:val="28"/>
          <w:szCs w:val="32"/>
          <w:rtl/>
        </w:rPr>
        <w:t xml:space="preserve">وعلى مستوى الأبعاد الفرعية، جاء </w:t>
      </w:r>
      <w:r w:rsidR="007C172F" w:rsidRPr="007C172F">
        <w:rPr>
          <w:rFonts w:cs="Traditional Arabic"/>
          <w:sz w:val="28"/>
          <w:szCs w:val="32"/>
          <w:rtl/>
        </w:rPr>
        <w:t xml:space="preserve">بُعد </w:t>
      </w:r>
      <w:r w:rsidRPr="00790F8C">
        <w:rPr>
          <w:rFonts w:cs="Traditional Arabic"/>
          <w:sz w:val="28"/>
          <w:szCs w:val="32"/>
          <w:rtl/>
        </w:rPr>
        <w:t>المرونة في المرتبة الأولى بمتوسط حسابي بلغ (4.38)، مما يدل على قدرة العاملين العالية على التكيف مع التغيرات والتعامل بمرونة مع المواقف المختلفة</w:t>
      </w:r>
      <w:r w:rsidR="007C172F">
        <w:rPr>
          <w:rFonts w:cs="Traditional Arabic" w:hint="cs"/>
          <w:sz w:val="28"/>
          <w:szCs w:val="32"/>
          <w:rtl/>
        </w:rPr>
        <w:t>،</w:t>
      </w:r>
      <w:r w:rsidRPr="00790F8C">
        <w:rPr>
          <w:rFonts w:cs="Traditional Arabic"/>
          <w:sz w:val="28"/>
          <w:szCs w:val="32"/>
          <w:rtl/>
        </w:rPr>
        <w:t xml:space="preserve"> تلاه </w:t>
      </w:r>
      <w:r w:rsidR="002026B9" w:rsidRPr="002026B9">
        <w:rPr>
          <w:rFonts w:cs="Traditional Arabic"/>
          <w:sz w:val="28"/>
          <w:szCs w:val="32"/>
          <w:rtl/>
        </w:rPr>
        <w:t xml:space="preserve">بُعد </w:t>
      </w:r>
      <w:r w:rsidRPr="00790F8C">
        <w:rPr>
          <w:rFonts w:cs="Traditional Arabic"/>
          <w:sz w:val="28"/>
          <w:szCs w:val="32"/>
          <w:rtl/>
        </w:rPr>
        <w:t>الحساسية للمشكلات في المرتبة الثانية بمتوسط (4.32)، وهو ما يشير إلى وعي العاملين بالمشكلات وسرعة إدراكهم لها</w:t>
      </w:r>
      <w:r w:rsidR="002026B9">
        <w:rPr>
          <w:rFonts w:cs="Traditional Arabic" w:hint="cs"/>
          <w:sz w:val="28"/>
          <w:szCs w:val="32"/>
          <w:rtl/>
        </w:rPr>
        <w:t xml:space="preserve"> داخل بيئة العمل بمستشفى الملك خالد.</w:t>
      </w:r>
      <w:r w:rsidRPr="00790F8C">
        <w:rPr>
          <w:rFonts w:cs="Traditional Arabic"/>
          <w:sz w:val="28"/>
          <w:szCs w:val="32"/>
          <w:rtl/>
        </w:rPr>
        <w:t xml:space="preserve"> </w:t>
      </w:r>
    </w:p>
    <w:p w14:paraId="7066C7BF" w14:textId="77777777" w:rsidR="00790F8C" w:rsidRPr="00790F8C" w:rsidRDefault="00790F8C" w:rsidP="00790F8C">
      <w:pPr>
        <w:pStyle w:val="ListParagraph"/>
        <w:numPr>
          <w:ilvl w:val="0"/>
          <w:numId w:val="92"/>
        </w:numPr>
        <w:tabs>
          <w:tab w:val="left" w:pos="662"/>
          <w:tab w:val="left" w:pos="720"/>
        </w:tabs>
        <w:spacing w:before="240" w:line="360" w:lineRule="auto"/>
        <w:ind w:left="662"/>
        <w:jc w:val="both"/>
        <w:rPr>
          <w:rFonts w:cs="Traditional Arabic"/>
          <w:sz w:val="28"/>
          <w:szCs w:val="32"/>
        </w:rPr>
      </w:pPr>
      <w:r w:rsidRPr="00790F8C">
        <w:rPr>
          <w:rFonts w:cs="Traditional Arabic"/>
          <w:sz w:val="28"/>
          <w:szCs w:val="32"/>
          <w:rtl/>
        </w:rPr>
        <w:t xml:space="preserve">كما حل بعد المخاطرة المحسوبة في المرتبة الثالثة بمتوسط (4.30)، مما يعكس استعداد العاملين لاتخاذ قرارات مبتكرة مع مراعاة تقليل المخاطر المحتملة. وجاء الالتزام بالتنفيذ الإبداعي في المرتبة الرابعة بمتوسط (4.27)، وهو ما يدل على حرص العاملين على تحويل الأفكار الإبداعية إلى واقع عملي </w:t>
      </w:r>
    </w:p>
    <w:p w14:paraId="5ECCCD50" w14:textId="77777777" w:rsidR="00790F8C" w:rsidRPr="00790F8C" w:rsidRDefault="00790F8C" w:rsidP="00790F8C">
      <w:pPr>
        <w:pStyle w:val="ListParagraph"/>
        <w:numPr>
          <w:ilvl w:val="0"/>
          <w:numId w:val="92"/>
        </w:numPr>
        <w:tabs>
          <w:tab w:val="left" w:pos="662"/>
          <w:tab w:val="left" w:pos="720"/>
        </w:tabs>
        <w:spacing w:before="240" w:line="360" w:lineRule="auto"/>
        <w:ind w:left="662"/>
        <w:jc w:val="both"/>
        <w:rPr>
          <w:rFonts w:cs="Traditional Arabic"/>
          <w:sz w:val="28"/>
          <w:szCs w:val="32"/>
        </w:rPr>
      </w:pPr>
      <w:r w:rsidRPr="00790F8C">
        <w:rPr>
          <w:rFonts w:cs="Traditional Arabic"/>
          <w:sz w:val="28"/>
          <w:szCs w:val="32"/>
          <w:rtl/>
        </w:rPr>
        <w:t xml:space="preserve">أما بعد الأصالة فقد جاء في المرتبة الخامسة بمتوسط (4.27)، يليه بعد الطلاقة الفكرية في المرتبة السادسة والأخيرة بمتوسط (4.26)، ومع ذلك فقد ظلت جميع الأبعاد ضمن مستوى درجة عالية جدًا من التوافر، مما يؤكد أن الإبداع الإداري يُعد سمة بارزة لدى العاملين في مستشفى الملك خالد الجامعي </w:t>
      </w:r>
    </w:p>
    <w:p w14:paraId="10EC2EA2" w14:textId="247B6C2A" w:rsidR="006334B5" w:rsidRDefault="00790F8C" w:rsidP="00790F8C">
      <w:pPr>
        <w:pStyle w:val="ListParagraph"/>
        <w:numPr>
          <w:ilvl w:val="0"/>
          <w:numId w:val="92"/>
        </w:numPr>
        <w:tabs>
          <w:tab w:val="left" w:pos="662"/>
          <w:tab w:val="left" w:pos="720"/>
        </w:tabs>
        <w:spacing w:before="240" w:line="360" w:lineRule="auto"/>
        <w:ind w:left="662"/>
        <w:jc w:val="both"/>
        <w:rPr>
          <w:rFonts w:cs="Traditional Arabic"/>
          <w:sz w:val="28"/>
          <w:szCs w:val="32"/>
        </w:rPr>
      </w:pPr>
      <w:r w:rsidRPr="00790F8C">
        <w:rPr>
          <w:rFonts w:cs="Traditional Arabic"/>
          <w:sz w:val="28"/>
          <w:szCs w:val="32"/>
          <w:rtl/>
        </w:rPr>
        <w:t>وبشكل عام، تعكس نتائج جدول (16) بيئة عمل داعمة للإبداع الإداري، تسهم في تعزيز الأداء المؤسسي وتحسين جودة الخدمات المقدمة داخل المستشفى.</w:t>
      </w:r>
    </w:p>
    <w:p w14:paraId="6E2E624B" w14:textId="5BD955DB" w:rsidR="00560877" w:rsidRPr="000635CA" w:rsidRDefault="000635CA" w:rsidP="000635CA">
      <w:pPr>
        <w:bidi/>
        <w:spacing w:after="160"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0635CA">
        <w:rPr>
          <w:rFonts w:ascii="Traditional Arabic" w:eastAsiaTheme="minorHAnsi" w:hAnsi="Traditional Arabic" w:cs="Traditional Arabic"/>
          <w:b/>
          <w:bCs/>
          <w:kern w:val="2"/>
          <w:sz w:val="32"/>
          <w:szCs w:val="32"/>
          <w:rtl/>
          <w:lang w:bidi="ar-EG"/>
          <w14:ligatures w14:val="standardContextual"/>
        </w:rPr>
        <w:t>وتتفق هذه النتيجة مع العديد من الدراسات السابقة، مثل دراسة</w:t>
      </w:r>
      <w:r w:rsidRPr="000635CA">
        <w:rPr>
          <w:rFonts w:ascii="Traditional Arabic" w:eastAsiaTheme="minorHAnsi" w:hAnsi="Traditional Arabic" w:cs="Traditional Arabic"/>
          <w:kern w:val="2"/>
          <w:sz w:val="32"/>
          <w:szCs w:val="32"/>
          <w:rtl/>
          <w:lang w:bidi="ar-EG"/>
          <w14:ligatures w14:val="standardContextual"/>
        </w:rPr>
        <w:t xml:space="preserve"> الثبيتي وآخرين (2023) التي توصلت إلى ارتفاع مستوى الإبداع الإداري لدى العاملين في المؤسسات الصحية بأبعاده المختلفة، ولا سيما المرونة والحساسية للمشكلات،</w:t>
      </w:r>
      <w:r w:rsidRPr="000635CA">
        <w:rPr>
          <w:rFonts w:ascii="Traditional Arabic" w:eastAsiaTheme="minorHAnsi" w:hAnsi="Traditional Arabic" w:cs="Traditional Arabic" w:hint="cs"/>
          <w:kern w:val="2"/>
          <w:sz w:val="32"/>
          <w:szCs w:val="32"/>
          <w:rtl/>
          <w:lang w:bidi="ar-EG"/>
          <w14:ligatures w14:val="standardContextual"/>
        </w:rPr>
        <w:t xml:space="preserve"> </w:t>
      </w:r>
      <w:r w:rsidRPr="000635CA">
        <w:rPr>
          <w:rFonts w:ascii="Traditional Arabic" w:eastAsiaTheme="minorHAnsi" w:hAnsi="Traditional Arabic" w:cs="Traditional Arabic"/>
          <w:kern w:val="2"/>
          <w:sz w:val="32"/>
          <w:szCs w:val="32"/>
          <w:rtl/>
          <w:lang w:bidi="ar-EG"/>
          <w14:ligatures w14:val="standardContextual"/>
        </w:rPr>
        <w:t>كما تتفق مع دراسة فتح الله وإبراهيم (2023) التي أظهرت تمتع العاملين بدرجة عالية من الإبداع الإداري، تمثلت في الأصالة والطلاقة الفكرية والالتزام بالتنفيذ الإبداعي، وأشارت إلى أن توفر مناخ تنظيمي مشجع يسهم في تحويل الأفكار الإبداعية إلى ممارسات عملية تسهم في تحسين الأداء المؤسسي وجودة الخدمات.</w:t>
      </w:r>
    </w:p>
    <w:p w14:paraId="55CE36F6" w14:textId="4D07366F" w:rsidR="00BD231C" w:rsidRPr="00C22446" w:rsidRDefault="00E432B8" w:rsidP="00BD231C">
      <w:pPr>
        <w:tabs>
          <w:tab w:val="left" w:pos="6303"/>
        </w:tabs>
        <w:bidi/>
        <w:spacing w:line="360" w:lineRule="auto"/>
        <w:jc w:val="both"/>
        <w:rPr>
          <w:rFonts w:ascii="Traditional Arabic" w:hAnsi="Traditional Arabic" w:cs="Traditional Arabic"/>
          <w:b/>
          <w:bCs/>
          <w:color w:val="000000"/>
          <w:sz w:val="32"/>
          <w:szCs w:val="32"/>
          <w:rtl/>
          <w:lang w:bidi="ar-EG"/>
        </w:rPr>
      </w:pPr>
      <w:r>
        <w:rPr>
          <w:rFonts w:ascii="Traditional Arabic" w:hAnsi="Traditional Arabic" w:cs="Traditional Arabic" w:hint="cs"/>
          <w:b/>
          <w:bCs/>
          <w:color w:val="000000"/>
          <w:sz w:val="32"/>
          <w:szCs w:val="32"/>
          <w:rtl/>
          <w:lang w:bidi="ar-EG"/>
        </w:rPr>
        <w:lastRenderedPageBreak/>
        <w:t>و</w:t>
      </w:r>
      <w:r w:rsidR="00BD231C" w:rsidRPr="00C22446">
        <w:rPr>
          <w:rFonts w:ascii="Traditional Arabic" w:hAnsi="Traditional Arabic" w:cs="Traditional Arabic" w:hint="cs"/>
          <w:b/>
          <w:bCs/>
          <w:color w:val="000000"/>
          <w:sz w:val="32"/>
          <w:szCs w:val="32"/>
          <w:rtl/>
          <w:lang w:bidi="ar-EG"/>
        </w:rPr>
        <w:t>فيما يلي تفصيل نتائج هذه الأبعاد على النحو التالي:</w:t>
      </w:r>
    </w:p>
    <w:p w14:paraId="14369AF7" w14:textId="4D14AA29" w:rsidR="00F334FE" w:rsidRPr="00006D3A" w:rsidRDefault="00F334FE" w:rsidP="00F334FE">
      <w:pPr>
        <w:tabs>
          <w:tab w:val="left" w:pos="6303"/>
        </w:tabs>
        <w:bidi/>
        <w:spacing w:line="360" w:lineRule="auto"/>
        <w:jc w:val="both"/>
        <w:rPr>
          <w:rFonts w:ascii="Traditional Arabic" w:hAnsi="Traditional Arabic" w:cs="Traditional Arabic"/>
          <w:b/>
          <w:bCs/>
          <w:color w:val="000000"/>
          <w:sz w:val="32"/>
          <w:szCs w:val="32"/>
          <w:rtl/>
          <w:lang w:bidi="ar-EG"/>
        </w:rPr>
      </w:pPr>
      <w:r w:rsidRPr="00006D3A">
        <w:rPr>
          <w:rFonts w:ascii="Traditional Arabic" w:hAnsi="Traditional Arabic" w:cs="Traditional Arabic" w:hint="cs"/>
          <w:b/>
          <w:bCs/>
          <w:color w:val="000000"/>
          <w:sz w:val="32"/>
          <w:szCs w:val="32"/>
          <w:rtl/>
          <w:lang w:bidi="ar-EG"/>
        </w:rPr>
        <w:t xml:space="preserve">البعد الأول: </w:t>
      </w:r>
      <w:r w:rsidR="00855DA8">
        <w:rPr>
          <w:rFonts w:ascii="Traditional Arabic" w:hAnsi="Traditional Arabic" w:cs="Traditional Arabic" w:hint="cs"/>
          <w:b/>
          <w:bCs/>
          <w:color w:val="000000"/>
          <w:sz w:val="32"/>
          <w:szCs w:val="32"/>
          <w:rtl/>
          <w:lang w:bidi="ar-EG"/>
        </w:rPr>
        <w:t>الأصالة</w:t>
      </w:r>
      <w:r w:rsidRPr="00006D3A">
        <w:rPr>
          <w:rFonts w:ascii="Traditional Arabic" w:hAnsi="Traditional Arabic" w:cs="Traditional Arabic" w:hint="cs"/>
          <w:b/>
          <w:bCs/>
          <w:color w:val="000000"/>
          <w:sz w:val="32"/>
          <w:szCs w:val="32"/>
          <w:rtl/>
          <w:lang w:bidi="ar-EG"/>
        </w:rPr>
        <w:t>:</w:t>
      </w:r>
    </w:p>
    <w:p w14:paraId="7377558F" w14:textId="778D555F" w:rsidR="00F334FE" w:rsidRPr="002C1BE1" w:rsidRDefault="00F334FE" w:rsidP="00E53C6E">
      <w:pPr>
        <w:tabs>
          <w:tab w:val="left" w:pos="720"/>
          <w:tab w:val="left" w:pos="1427"/>
        </w:tabs>
        <w:bidi/>
        <w:spacing w:after="240"/>
        <w:jc w:val="center"/>
        <w:outlineLvl w:val="0"/>
        <w:rPr>
          <w:rFonts w:cs="Traditional Arabic"/>
          <w:bCs/>
          <w:sz w:val="28"/>
          <w:szCs w:val="28"/>
          <w:rtl/>
        </w:rPr>
      </w:pPr>
      <w:r w:rsidRPr="002C1BE1">
        <w:rPr>
          <w:rFonts w:cs="Traditional Arabic" w:hint="cs"/>
          <w:bCs/>
          <w:sz w:val="28"/>
          <w:szCs w:val="28"/>
          <w:rtl/>
        </w:rPr>
        <w:t>جدول (</w:t>
      </w:r>
      <w:r w:rsidR="00192D52">
        <w:rPr>
          <w:rFonts w:cs="Traditional Arabic" w:hint="cs"/>
          <w:bCs/>
          <w:sz w:val="28"/>
          <w:szCs w:val="28"/>
          <w:rtl/>
        </w:rPr>
        <w:t>17</w:t>
      </w:r>
      <w:r w:rsidRPr="002C1BE1">
        <w:rPr>
          <w:rFonts w:cs="Traditional Arabic" w:hint="cs"/>
          <w:bCs/>
          <w:sz w:val="28"/>
          <w:szCs w:val="28"/>
          <w:rtl/>
        </w:rPr>
        <w:t>)</w:t>
      </w:r>
      <w:r>
        <w:rPr>
          <w:rFonts w:cs="Traditional Arabic" w:hint="cs"/>
          <w:bCs/>
          <w:sz w:val="28"/>
          <w:szCs w:val="28"/>
          <w:rtl/>
        </w:rPr>
        <w:t xml:space="preserve"> </w:t>
      </w:r>
      <w:r w:rsidRPr="002C1BE1">
        <w:rPr>
          <w:rFonts w:cs="Traditional Arabic" w:hint="cs"/>
          <w:bCs/>
          <w:sz w:val="28"/>
          <w:szCs w:val="28"/>
          <w:rtl/>
        </w:rPr>
        <w:t xml:space="preserve">استجابات افراد عينة الدراسة على عبارات </w:t>
      </w:r>
      <w:r>
        <w:rPr>
          <w:rFonts w:cs="Traditional Arabic" w:hint="cs"/>
          <w:bCs/>
          <w:sz w:val="28"/>
          <w:szCs w:val="28"/>
          <w:rtl/>
        </w:rPr>
        <w:t>البعد الأول</w:t>
      </w:r>
      <w:r w:rsidR="00E53C6E">
        <w:rPr>
          <w:rFonts w:cs="Traditional Arabic" w:hint="cs"/>
          <w:bCs/>
          <w:sz w:val="28"/>
          <w:szCs w:val="28"/>
          <w:rtl/>
        </w:rPr>
        <w:t>:</w:t>
      </w:r>
      <w:r w:rsidR="00087EB9">
        <w:rPr>
          <w:rFonts w:cs="Traditional Arabic" w:hint="cs"/>
          <w:bCs/>
          <w:sz w:val="28"/>
          <w:szCs w:val="28"/>
          <w:rtl/>
        </w:rPr>
        <w:t xml:space="preserve"> </w:t>
      </w:r>
      <w:r w:rsidR="00855DA8">
        <w:rPr>
          <w:rFonts w:cs="Traditional Arabic" w:hint="cs"/>
          <w:bCs/>
          <w:sz w:val="28"/>
          <w:szCs w:val="28"/>
          <w:rtl/>
        </w:rPr>
        <w:t>الأصالة</w:t>
      </w:r>
      <w:r w:rsidRPr="002C1BE1">
        <w:rPr>
          <w:rFonts w:cs="Traditional Arabic" w:hint="cs"/>
          <w:bCs/>
          <w:sz w:val="28"/>
          <w:szCs w:val="28"/>
          <w:rtl/>
        </w:rPr>
        <w:t>، مرتبة تنازلياً حسب المتوسط الحسابي</w:t>
      </w:r>
    </w:p>
    <w:tbl>
      <w:tblPr>
        <w:tblStyle w:val="ListTable4-Accent1"/>
        <w:bidiVisual/>
        <w:tblW w:w="52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2481"/>
        <w:gridCol w:w="439"/>
        <w:gridCol w:w="874"/>
        <w:gridCol w:w="731"/>
        <w:gridCol w:w="727"/>
        <w:gridCol w:w="583"/>
        <w:gridCol w:w="585"/>
        <w:gridCol w:w="717"/>
        <w:gridCol w:w="729"/>
        <w:gridCol w:w="583"/>
        <w:gridCol w:w="432"/>
      </w:tblGrid>
      <w:tr w:rsidR="00F334FE" w:rsidRPr="00601F0C" w14:paraId="42B4751B" w14:textId="77777777" w:rsidTr="001F521D">
        <w:trPr>
          <w:cnfStyle w:val="100000000000" w:firstRow="1" w:lastRow="0" w:firstColumn="0" w:lastColumn="0" w:oddVBand="0" w:evenVBand="0" w:oddHBand="0" w:evenHBand="0" w:firstRowFirstColumn="0" w:firstRowLastColumn="0" w:lastRowFirstColumn="0" w:lastRowLastColumn="0"/>
          <w:trHeight w:val="736"/>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441A44F6" w14:textId="77777777" w:rsidR="00F334FE" w:rsidRPr="00BA19B2" w:rsidRDefault="00F334FE" w:rsidP="001F521D">
            <w:pPr>
              <w:spacing w:after="200"/>
              <w:jc w:val="center"/>
              <w:rPr>
                <w:rFonts w:ascii="Traditional Arabic" w:hAnsi="Traditional Arabic" w:cs="Traditional Arabic"/>
                <w:b w:val="0"/>
                <w:bCs w:val="0"/>
                <w:sz w:val="26"/>
                <w:szCs w:val="26"/>
                <w:rtl/>
                <w:lang w:bidi="ar-EG"/>
              </w:rPr>
            </w:pPr>
          </w:p>
          <w:p w14:paraId="3ED46E81" w14:textId="77777777" w:rsidR="00F334FE" w:rsidRPr="00BA19B2" w:rsidRDefault="00F334FE" w:rsidP="001F521D">
            <w:pPr>
              <w:spacing w:after="200"/>
              <w:jc w:val="center"/>
              <w:rPr>
                <w:rFonts w:ascii="Traditional Arabic" w:hAnsi="Traditional Arabic" w:cs="Traditional Arabic"/>
                <w:sz w:val="26"/>
                <w:szCs w:val="26"/>
                <w:lang w:val="en-GB" w:bidi="ar-OM"/>
              </w:rPr>
            </w:pPr>
            <w:r w:rsidRPr="00BA19B2">
              <w:rPr>
                <w:rFonts w:ascii="Traditional Arabic" w:hAnsi="Traditional Arabic" w:cs="Traditional Arabic"/>
                <w:sz w:val="26"/>
                <w:szCs w:val="26"/>
                <w:rtl/>
                <w:lang w:bidi="ar-OM"/>
              </w:rPr>
              <w:t>م</w:t>
            </w:r>
          </w:p>
        </w:tc>
        <w:tc>
          <w:tcPr>
            <w:tcW w:w="1311" w:type="pct"/>
            <w:vMerge w:val="restart"/>
          </w:tcPr>
          <w:p w14:paraId="76A01C3B" w14:textId="77777777" w:rsidR="00F334FE" w:rsidRPr="00BA19B2" w:rsidRDefault="00F334FE" w:rsidP="001F521D">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6"/>
                <w:szCs w:val="26"/>
                <w:rtl/>
                <w:lang w:bidi="ar-OM"/>
              </w:rPr>
            </w:pPr>
          </w:p>
          <w:p w14:paraId="77680DAC" w14:textId="77777777" w:rsidR="00F334FE" w:rsidRPr="00BA19B2" w:rsidRDefault="00F334FE" w:rsidP="001F521D">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lang w:val="en-GB" w:bidi="ar-EG"/>
              </w:rPr>
            </w:pPr>
            <w:r w:rsidRPr="00BA19B2">
              <w:rPr>
                <w:rFonts w:ascii="Traditional Arabic" w:hAnsi="Traditional Arabic" w:cs="Traditional Arabic" w:hint="cs"/>
                <w:sz w:val="26"/>
                <w:szCs w:val="26"/>
                <w:rtl/>
                <w:lang w:val="en-GB" w:bidi="ar-OM"/>
              </w:rPr>
              <w:t>العبارة</w:t>
            </w:r>
          </w:p>
        </w:tc>
        <w:tc>
          <w:tcPr>
            <w:tcW w:w="232" w:type="pct"/>
            <w:vMerge w:val="restart"/>
            <w:textDirection w:val="btLr"/>
          </w:tcPr>
          <w:p w14:paraId="6DE184A1" w14:textId="77777777" w:rsidR="00F334FE" w:rsidRPr="00BA19B2" w:rsidRDefault="00F334FE"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التكرار</w:t>
            </w:r>
          </w:p>
        </w:tc>
        <w:tc>
          <w:tcPr>
            <w:tcW w:w="1849" w:type="pct"/>
            <w:gridSpan w:val="5"/>
          </w:tcPr>
          <w:p w14:paraId="7FAA0C25" w14:textId="77777777" w:rsidR="00F334FE" w:rsidRPr="00BA19B2" w:rsidRDefault="00F334FE" w:rsidP="001F521D">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lang w:val="en-GB" w:bidi="ar-OM"/>
              </w:rPr>
            </w:pPr>
            <w:r w:rsidRPr="00BA19B2">
              <w:rPr>
                <w:rFonts w:ascii="Traditional Arabic" w:hAnsi="Traditional Arabic" w:cs="Traditional Arabic"/>
                <w:sz w:val="26"/>
                <w:szCs w:val="26"/>
                <w:rtl/>
                <w:lang w:bidi="ar-OM"/>
              </w:rPr>
              <w:t>درجة الموافقة</w:t>
            </w:r>
          </w:p>
        </w:tc>
        <w:tc>
          <w:tcPr>
            <w:tcW w:w="379" w:type="pct"/>
            <w:vMerge w:val="restart"/>
            <w:textDirection w:val="btLr"/>
          </w:tcPr>
          <w:p w14:paraId="39A0EACB" w14:textId="77777777" w:rsidR="00F334FE" w:rsidRPr="00BA19B2" w:rsidRDefault="00F334FE"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المتوسط الحسابي *</w:t>
            </w:r>
          </w:p>
        </w:tc>
        <w:tc>
          <w:tcPr>
            <w:tcW w:w="385" w:type="pct"/>
            <w:vMerge w:val="restart"/>
            <w:textDirection w:val="btLr"/>
          </w:tcPr>
          <w:p w14:paraId="6D5C3141" w14:textId="77777777" w:rsidR="00F334FE" w:rsidRPr="00BA19B2" w:rsidRDefault="00F334FE"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الانحراف المعياري</w:t>
            </w:r>
          </w:p>
        </w:tc>
        <w:tc>
          <w:tcPr>
            <w:tcW w:w="308" w:type="pct"/>
            <w:vMerge w:val="restart"/>
            <w:textDirection w:val="btLr"/>
          </w:tcPr>
          <w:p w14:paraId="04DA7DB5" w14:textId="77777777" w:rsidR="00F334FE" w:rsidRPr="00BA19B2" w:rsidRDefault="00F334FE"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درجة الموافقة</w:t>
            </w:r>
          </w:p>
        </w:tc>
        <w:tc>
          <w:tcPr>
            <w:tcW w:w="228" w:type="pct"/>
            <w:vMerge w:val="restart"/>
            <w:textDirection w:val="btLr"/>
          </w:tcPr>
          <w:p w14:paraId="4D153C3B" w14:textId="77777777" w:rsidR="00F334FE" w:rsidRPr="00BA19B2" w:rsidRDefault="00F334FE"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الترتيب</w:t>
            </w:r>
          </w:p>
        </w:tc>
      </w:tr>
      <w:tr w:rsidR="00F334FE" w:rsidRPr="00601F0C" w14:paraId="43873AC3" w14:textId="77777777" w:rsidTr="001F521D">
        <w:trPr>
          <w:cnfStyle w:val="000000100000" w:firstRow="0" w:lastRow="0" w:firstColumn="0" w:lastColumn="0" w:oddVBand="0" w:evenVBand="0" w:oddHBand="1" w:evenHBand="0" w:firstRowFirstColumn="0" w:firstRowLastColumn="0" w:lastRowFirstColumn="0" w:lastRowLastColumn="0"/>
          <w:trHeight w:val="1115"/>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1FFD6633" w14:textId="77777777" w:rsidR="00F334FE" w:rsidRPr="00601F0C" w:rsidRDefault="00F334FE" w:rsidP="001F521D">
            <w:pPr>
              <w:spacing w:after="200"/>
              <w:jc w:val="center"/>
              <w:rPr>
                <w:rFonts w:ascii="Traditional Arabic" w:hAnsi="Traditional Arabic" w:cs="Traditional Arabic"/>
                <w:sz w:val="22"/>
                <w:szCs w:val="22"/>
                <w:rtl/>
                <w:lang w:bidi="ar-OM"/>
              </w:rPr>
            </w:pPr>
          </w:p>
        </w:tc>
        <w:tc>
          <w:tcPr>
            <w:tcW w:w="1311" w:type="pct"/>
            <w:vMerge/>
          </w:tcPr>
          <w:p w14:paraId="574680C0" w14:textId="77777777" w:rsidR="00F334FE" w:rsidRPr="00601F0C" w:rsidRDefault="00F334FE"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32" w:type="pct"/>
            <w:vMerge/>
          </w:tcPr>
          <w:p w14:paraId="46C637DE" w14:textId="77777777" w:rsidR="00F334FE" w:rsidRPr="00601F0C" w:rsidRDefault="00F334FE"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462" w:type="pct"/>
            <w:textDirection w:val="btLr"/>
          </w:tcPr>
          <w:p w14:paraId="3D5A0BA0" w14:textId="77777777" w:rsidR="00F334FE" w:rsidRPr="00BA19B2" w:rsidRDefault="00F334FE"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lang w:val="en-GB" w:bidi="ar-OM"/>
              </w:rPr>
            </w:pPr>
            <w:r w:rsidRPr="00BA19B2">
              <w:rPr>
                <w:rFonts w:ascii="Traditional Arabic" w:hAnsi="Traditional Arabic" w:cs="Traditional Arabic"/>
                <w:b/>
                <w:bCs/>
                <w:sz w:val="26"/>
                <w:szCs w:val="26"/>
                <w:rtl/>
                <w:lang w:bidi="ar-OM"/>
              </w:rPr>
              <w:t>أوافق بشدة</w:t>
            </w:r>
          </w:p>
        </w:tc>
        <w:tc>
          <w:tcPr>
            <w:tcW w:w="386" w:type="pct"/>
            <w:textDirection w:val="btLr"/>
          </w:tcPr>
          <w:p w14:paraId="427CDA02" w14:textId="77777777" w:rsidR="00F334FE" w:rsidRPr="00BA19B2" w:rsidRDefault="00F334FE"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أوافق</w:t>
            </w:r>
          </w:p>
        </w:tc>
        <w:tc>
          <w:tcPr>
            <w:tcW w:w="384" w:type="pct"/>
            <w:textDirection w:val="btLr"/>
          </w:tcPr>
          <w:p w14:paraId="4AC4533F" w14:textId="77777777" w:rsidR="00F334FE" w:rsidRPr="00BA19B2" w:rsidRDefault="00F334FE"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محايد</w:t>
            </w:r>
          </w:p>
        </w:tc>
        <w:tc>
          <w:tcPr>
            <w:tcW w:w="308" w:type="pct"/>
            <w:textDirection w:val="btLr"/>
          </w:tcPr>
          <w:p w14:paraId="68BA6D87" w14:textId="77777777" w:rsidR="00F334FE" w:rsidRPr="00BA19B2" w:rsidRDefault="00F334FE"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لا أوافق</w:t>
            </w:r>
          </w:p>
        </w:tc>
        <w:tc>
          <w:tcPr>
            <w:tcW w:w="309" w:type="pct"/>
            <w:textDirection w:val="btLr"/>
          </w:tcPr>
          <w:p w14:paraId="5308C57C" w14:textId="77777777" w:rsidR="00F334FE" w:rsidRPr="00BA19B2" w:rsidRDefault="00F334FE"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لا أوافق بشدة</w:t>
            </w:r>
          </w:p>
        </w:tc>
        <w:tc>
          <w:tcPr>
            <w:tcW w:w="379" w:type="pct"/>
            <w:vMerge/>
            <w:textDirection w:val="btLr"/>
          </w:tcPr>
          <w:p w14:paraId="128D000A" w14:textId="77777777" w:rsidR="00F334FE" w:rsidRPr="00601F0C" w:rsidRDefault="00F334FE"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extDirection w:val="btLr"/>
          </w:tcPr>
          <w:p w14:paraId="464738E1" w14:textId="77777777" w:rsidR="00F334FE" w:rsidRPr="00601F0C" w:rsidRDefault="00F334FE"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extDirection w:val="btLr"/>
          </w:tcPr>
          <w:p w14:paraId="355DE0E3" w14:textId="77777777" w:rsidR="00F334FE" w:rsidRPr="00601F0C" w:rsidRDefault="00F334FE"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extDirection w:val="btLr"/>
          </w:tcPr>
          <w:p w14:paraId="6D893370" w14:textId="77777777" w:rsidR="00F334FE" w:rsidRPr="00601F0C" w:rsidRDefault="00F334FE"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F334FE" w:rsidRPr="00601F0C" w14:paraId="3F352B79" w14:textId="77777777" w:rsidTr="001F521D">
        <w:trPr>
          <w:trHeight w:val="397"/>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35E6140C" w14:textId="77777777" w:rsidR="00F334FE" w:rsidRPr="00601F0C" w:rsidRDefault="00F334FE" w:rsidP="001F521D">
            <w:pPr>
              <w:spacing w:after="200"/>
              <w:jc w:val="center"/>
              <w:rPr>
                <w:rFonts w:ascii="Traditional Arabic" w:hAnsi="Traditional Arabic" w:cs="Traditional Arabic"/>
                <w:sz w:val="22"/>
                <w:szCs w:val="22"/>
                <w:rtl/>
                <w:lang w:bidi="ar-OM"/>
              </w:rPr>
            </w:pPr>
            <w:bookmarkStart w:id="22" w:name="_Hlk217915796"/>
            <w:r w:rsidRPr="00601F0C">
              <w:rPr>
                <w:rFonts w:ascii="Traditional Arabic" w:hAnsi="Traditional Arabic" w:cs="Traditional Arabic"/>
                <w:sz w:val="22"/>
                <w:szCs w:val="22"/>
                <w:rtl/>
                <w:lang w:bidi="ar-OM"/>
              </w:rPr>
              <w:t>1</w:t>
            </w:r>
          </w:p>
        </w:tc>
        <w:tc>
          <w:tcPr>
            <w:tcW w:w="1311" w:type="pct"/>
            <w:vMerge w:val="restart"/>
          </w:tcPr>
          <w:p w14:paraId="569BD598" w14:textId="4ADD8064" w:rsidR="00F334FE" w:rsidRPr="00601F0C" w:rsidRDefault="00992271" w:rsidP="00992271">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KW"/>
              </w:rPr>
            </w:pPr>
            <w:r w:rsidRPr="00992271">
              <w:rPr>
                <w:rFonts w:ascii="Traditional Arabic" w:hAnsi="Traditional Arabic" w:cs="Traditional Arabic"/>
                <w:b/>
                <w:bCs/>
                <w:sz w:val="22"/>
                <w:szCs w:val="22"/>
                <w:rtl/>
                <w:lang w:bidi="ar-KW"/>
              </w:rPr>
              <w:t>أبتكر أفكارًا جديدة وغير تقليدية لتحسين أساليب العمل في المستشفى.</w:t>
            </w:r>
          </w:p>
        </w:tc>
        <w:tc>
          <w:tcPr>
            <w:tcW w:w="232" w:type="pct"/>
          </w:tcPr>
          <w:p w14:paraId="335DFBC4" w14:textId="77777777" w:rsidR="00F334FE" w:rsidRPr="00601F0C" w:rsidRDefault="00F334FE"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379055FC" w14:textId="072EB3E0" w:rsidR="00F334FE" w:rsidRPr="002E777F" w:rsidRDefault="00B51480"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119</w:t>
            </w:r>
          </w:p>
        </w:tc>
        <w:tc>
          <w:tcPr>
            <w:tcW w:w="386" w:type="pct"/>
          </w:tcPr>
          <w:p w14:paraId="373F7ED6" w14:textId="06D11A3F" w:rsidR="00F334FE" w:rsidRPr="00601F0C" w:rsidRDefault="00B51480"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81</w:t>
            </w:r>
          </w:p>
        </w:tc>
        <w:tc>
          <w:tcPr>
            <w:tcW w:w="384" w:type="pct"/>
          </w:tcPr>
          <w:p w14:paraId="19F1ACDD" w14:textId="5C337B93" w:rsidR="00F334FE" w:rsidRPr="00601F0C" w:rsidRDefault="00B51480"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26</w:t>
            </w:r>
          </w:p>
        </w:tc>
        <w:tc>
          <w:tcPr>
            <w:tcW w:w="308" w:type="pct"/>
          </w:tcPr>
          <w:p w14:paraId="67815AF2" w14:textId="3E18AD9D" w:rsidR="00F334FE" w:rsidRPr="00601F0C" w:rsidRDefault="00B51480"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Pr>
                <w:rFonts w:ascii="Traditional Arabic" w:hAnsi="Traditional Arabic" w:cs="Traditional Arabic" w:hint="cs"/>
                <w:b/>
                <w:bCs/>
                <w:sz w:val="22"/>
                <w:szCs w:val="22"/>
                <w:rtl/>
                <w:lang w:bidi="ar-EG"/>
              </w:rPr>
              <w:t>6</w:t>
            </w:r>
          </w:p>
        </w:tc>
        <w:tc>
          <w:tcPr>
            <w:tcW w:w="309" w:type="pct"/>
          </w:tcPr>
          <w:p w14:paraId="688AECC0" w14:textId="53C93980" w:rsidR="00F334FE" w:rsidRPr="00601F0C" w:rsidRDefault="00B51480"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Pr>
                <w:rFonts w:ascii="Traditional Arabic" w:hAnsi="Traditional Arabic" w:cs="Traditional Arabic" w:hint="cs"/>
                <w:b/>
                <w:bCs/>
                <w:sz w:val="22"/>
                <w:szCs w:val="22"/>
                <w:rtl/>
                <w:lang w:bidi="ar-EG"/>
              </w:rPr>
              <w:t>3</w:t>
            </w:r>
          </w:p>
        </w:tc>
        <w:tc>
          <w:tcPr>
            <w:tcW w:w="379" w:type="pct"/>
            <w:vMerge w:val="restart"/>
          </w:tcPr>
          <w:p w14:paraId="34A95EBD" w14:textId="281FAA23" w:rsidR="00F334FE" w:rsidRPr="001C744C" w:rsidRDefault="00F6247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val="en-GB" w:bidi="ar-EG"/>
              </w:rPr>
            </w:pPr>
            <w:r>
              <w:rPr>
                <w:rFonts w:ascii="Traditional Arabic" w:hAnsi="Traditional Arabic" w:cs="Traditional Arabic" w:hint="cs"/>
                <w:b/>
                <w:bCs/>
                <w:sz w:val="22"/>
                <w:szCs w:val="22"/>
                <w:rtl/>
                <w:lang w:val="en-GB" w:bidi="ar-EG"/>
              </w:rPr>
              <w:t>4.30</w:t>
            </w:r>
          </w:p>
        </w:tc>
        <w:tc>
          <w:tcPr>
            <w:tcW w:w="385" w:type="pct"/>
            <w:vMerge w:val="restart"/>
          </w:tcPr>
          <w:p w14:paraId="60A43C18" w14:textId="4832AB74" w:rsidR="00F334FE" w:rsidRPr="00601F0C" w:rsidRDefault="00F6247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0.86</w:t>
            </w:r>
          </w:p>
        </w:tc>
        <w:tc>
          <w:tcPr>
            <w:tcW w:w="308" w:type="pct"/>
            <w:vMerge w:val="restart"/>
          </w:tcPr>
          <w:p w14:paraId="17A250D8" w14:textId="3C112028" w:rsidR="00F334FE" w:rsidRPr="00601F0C" w:rsidRDefault="00F62475" w:rsidP="001F521D">
            <w:pPr>
              <w:bidi/>
              <w:spacing w:after="20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 بشدة</w:t>
            </w:r>
          </w:p>
        </w:tc>
        <w:tc>
          <w:tcPr>
            <w:tcW w:w="228" w:type="pct"/>
            <w:vMerge w:val="restart"/>
          </w:tcPr>
          <w:p w14:paraId="49042611" w14:textId="780B6EC7" w:rsidR="00F334FE" w:rsidRPr="00601F0C" w:rsidRDefault="00F6247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w:t>
            </w:r>
          </w:p>
        </w:tc>
      </w:tr>
      <w:bookmarkEnd w:id="22"/>
      <w:tr w:rsidR="00F334FE" w:rsidRPr="00601F0C" w14:paraId="7AFCB2C5" w14:textId="77777777" w:rsidTr="001F521D">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75D19DDD" w14:textId="77777777" w:rsidR="00F334FE" w:rsidRPr="00601F0C" w:rsidRDefault="00F334FE" w:rsidP="001F521D">
            <w:pPr>
              <w:spacing w:after="200"/>
              <w:jc w:val="center"/>
              <w:rPr>
                <w:rFonts w:ascii="Traditional Arabic" w:hAnsi="Traditional Arabic" w:cs="Traditional Arabic"/>
                <w:sz w:val="22"/>
                <w:szCs w:val="22"/>
                <w:rtl/>
                <w:lang w:bidi="ar-OM"/>
              </w:rPr>
            </w:pPr>
          </w:p>
        </w:tc>
        <w:tc>
          <w:tcPr>
            <w:tcW w:w="1311" w:type="pct"/>
            <w:vMerge/>
          </w:tcPr>
          <w:p w14:paraId="05A2307C" w14:textId="77777777" w:rsidR="00F334FE" w:rsidRPr="00601F0C" w:rsidRDefault="00F334FE" w:rsidP="00992271">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3A2AA8A3" w14:textId="77777777" w:rsidR="00F334FE" w:rsidRPr="00601F0C" w:rsidRDefault="00F334FE"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119459C6" w14:textId="08C179BB" w:rsidR="00F334FE" w:rsidRPr="00545066" w:rsidRDefault="00B51480"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lang w:val="en-GB" w:bidi="ar-OM"/>
              </w:rPr>
            </w:pPr>
            <w:r>
              <w:rPr>
                <w:rFonts w:ascii="Traditional Arabic" w:hAnsi="Traditional Arabic" w:cs="Traditional Arabic" w:hint="cs"/>
                <w:b/>
                <w:bCs/>
                <w:sz w:val="22"/>
                <w:szCs w:val="22"/>
                <w:rtl/>
                <w:lang w:val="en-GB" w:bidi="ar-OM"/>
              </w:rPr>
              <w:t>50.6</w:t>
            </w:r>
          </w:p>
        </w:tc>
        <w:tc>
          <w:tcPr>
            <w:tcW w:w="386" w:type="pct"/>
          </w:tcPr>
          <w:p w14:paraId="0344AB45" w14:textId="2D7CB8CF" w:rsidR="00F334FE" w:rsidRPr="00601F0C" w:rsidRDefault="00B51480"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34.5</w:t>
            </w:r>
          </w:p>
        </w:tc>
        <w:tc>
          <w:tcPr>
            <w:tcW w:w="384" w:type="pct"/>
          </w:tcPr>
          <w:p w14:paraId="7C6B1B3A" w14:textId="3856CAE6" w:rsidR="00F334FE" w:rsidRPr="00601F0C" w:rsidRDefault="00B51480"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11.1</w:t>
            </w:r>
          </w:p>
        </w:tc>
        <w:tc>
          <w:tcPr>
            <w:tcW w:w="308" w:type="pct"/>
          </w:tcPr>
          <w:p w14:paraId="340083DF" w14:textId="3A5951EA" w:rsidR="00F334FE" w:rsidRPr="00601F0C" w:rsidRDefault="00B51480"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2.6</w:t>
            </w:r>
          </w:p>
        </w:tc>
        <w:tc>
          <w:tcPr>
            <w:tcW w:w="309" w:type="pct"/>
          </w:tcPr>
          <w:p w14:paraId="12CFDFE6" w14:textId="2C6C6662" w:rsidR="00F334FE" w:rsidRPr="00601F0C" w:rsidRDefault="00B51480"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1.3</w:t>
            </w:r>
          </w:p>
        </w:tc>
        <w:tc>
          <w:tcPr>
            <w:tcW w:w="379" w:type="pct"/>
            <w:vMerge/>
          </w:tcPr>
          <w:p w14:paraId="4BCD44E2" w14:textId="77777777" w:rsidR="00F334FE" w:rsidRPr="00601F0C" w:rsidRDefault="00F334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1CD87323" w14:textId="77777777" w:rsidR="00F334FE" w:rsidRPr="00601F0C" w:rsidRDefault="00F334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36C5C1CF" w14:textId="77777777" w:rsidR="00F334FE" w:rsidRPr="00601F0C" w:rsidRDefault="00F334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5BA8EF99" w14:textId="77777777" w:rsidR="00F334FE" w:rsidRPr="00601F0C" w:rsidRDefault="00F334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F334FE" w:rsidRPr="00601F0C" w14:paraId="5ED0B12C" w14:textId="77777777" w:rsidTr="001F521D">
        <w:trPr>
          <w:trHeight w:val="481"/>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4B6328E0" w14:textId="77777777" w:rsidR="00F334FE" w:rsidRPr="00601F0C" w:rsidRDefault="00F334FE" w:rsidP="001F521D">
            <w:pPr>
              <w:spacing w:after="200"/>
              <w:jc w:val="center"/>
              <w:rPr>
                <w:rFonts w:ascii="Traditional Arabic" w:hAnsi="Traditional Arabic" w:cs="Traditional Arabic"/>
                <w:sz w:val="22"/>
                <w:szCs w:val="22"/>
                <w:rtl/>
                <w:lang w:bidi="ar-OM"/>
              </w:rPr>
            </w:pPr>
            <w:bookmarkStart w:id="23" w:name="_Hlk217915835"/>
            <w:r w:rsidRPr="00601F0C">
              <w:rPr>
                <w:rFonts w:ascii="Traditional Arabic" w:hAnsi="Traditional Arabic" w:cs="Traditional Arabic"/>
                <w:sz w:val="22"/>
                <w:szCs w:val="22"/>
                <w:rtl/>
                <w:lang w:bidi="ar-OM"/>
              </w:rPr>
              <w:t>2</w:t>
            </w:r>
          </w:p>
        </w:tc>
        <w:tc>
          <w:tcPr>
            <w:tcW w:w="1311" w:type="pct"/>
            <w:vMerge w:val="restart"/>
          </w:tcPr>
          <w:p w14:paraId="3623F636" w14:textId="4EAB1D32" w:rsidR="00F334FE" w:rsidRPr="00601F0C" w:rsidRDefault="00992271" w:rsidP="00992271">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KW"/>
              </w:rPr>
            </w:pPr>
            <w:r w:rsidRPr="00992271">
              <w:rPr>
                <w:rFonts w:ascii="Traditional Arabic" w:hAnsi="Traditional Arabic" w:cs="Traditional Arabic"/>
                <w:b/>
                <w:bCs/>
                <w:sz w:val="22"/>
                <w:szCs w:val="22"/>
                <w:rtl/>
                <w:lang w:bidi="ar-KW"/>
              </w:rPr>
              <w:t>أسعى إلى التميّز في أداء مهامي بطرق إبداعية ومبتكرة.</w:t>
            </w:r>
          </w:p>
        </w:tc>
        <w:tc>
          <w:tcPr>
            <w:tcW w:w="232" w:type="pct"/>
          </w:tcPr>
          <w:p w14:paraId="1CA9517B" w14:textId="77777777" w:rsidR="00F334FE" w:rsidRPr="00601F0C" w:rsidRDefault="00F334FE"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26A7A9B0" w14:textId="0F70802C" w:rsidR="00F334FE" w:rsidRPr="00601F0C" w:rsidRDefault="00716654"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62</w:t>
            </w:r>
          </w:p>
        </w:tc>
        <w:tc>
          <w:tcPr>
            <w:tcW w:w="386" w:type="pct"/>
          </w:tcPr>
          <w:p w14:paraId="09257BCA" w14:textId="7723FF67" w:rsidR="00F334FE" w:rsidRPr="00601F0C" w:rsidRDefault="00716654"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156</w:t>
            </w:r>
          </w:p>
        </w:tc>
        <w:tc>
          <w:tcPr>
            <w:tcW w:w="384" w:type="pct"/>
          </w:tcPr>
          <w:p w14:paraId="7E0AA65B" w14:textId="0D2B677E" w:rsidR="00F334FE" w:rsidRPr="00601F0C" w:rsidRDefault="00716654"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13</w:t>
            </w:r>
          </w:p>
        </w:tc>
        <w:tc>
          <w:tcPr>
            <w:tcW w:w="308" w:type="pct"/>
          </w:tcPr>
          <w:p w14:paraId="799CF72D" w14:textId="552E13CE" w:rsidR="00F334FE" w:rsidRPr="00601F0C" w:rsidRDefault="00716654"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w:t>
            </w:r>
          </w:p>
        </w:tc>
        <w:tc>
          <w:tcPr>
            <w:tcW w:w="309" w:type="pct"/>
          </w:tcPr>
          <w:p w14:paraId="15C37EF3" w14:textId="63BAA72A" w:rsidR="00F334FE" w:rsidRPr="00601F0C" w:rsidRDefault="00716654"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w:t>
            </w:r>
          </w:p>
        </w:tc>
        <w:tc>
          <w:tcPr>
            <w:tcW w:w="379" w:type="pct"/>
            <w:vMerge w:val="restart"/>
          </w:tcPr>
          <w:p w14:paraId="07E9DEA9" w14:textId="6EA0F1CE" w:rsidR="00F334FE" w:rsidRPr="00601F0C" w:rsidRDefault="00F6247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4.19</w:t>
            </w:r>
          </w:p>
        </w:tc>
        <w:tc>
          <w:tcPr>
            <w:tcW w:w="385" w:type="pct"/>
            <w:vMerge w:val="restart"/>
          </w:tcPr>
          <w:p w14:paraId="320FBD95" w14:textId="1AA12344" w:rsidR="00F334FE" w:rsidRPr="00601F0C" w:rsidRDefault="00F6247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0.63</w:t>
            </w:r>
          </w:p>
        </w:tc>
        <w:tc>
          <w:tcPr>
            <w:tcW w:w="308" w:type="pct"/>
            <w:vMerge w:val="restart"/>
          </w:tcPr>
          <w:p w14:paraId="20E8BBD9" w14:textId="463BDBBA" w:rsidR="00F334FE" w:rsidRPr="00601F0C" w:rsidRDefault="00F6247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vMerge w:val="restart"/>
          </w:tcPr>
          <w:p w14:paraId="1B7B2896" w14:textId="01694604" w:rsidR="00F334FE" w:rsidRPr="00616EAD" w:rsidRDefault="00F6247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18"/>
                <w:szCs w:val="18"/>
                <w:rtl/>
                <w:lang w:bidi="ar-OM"/>
              </w:rPr>
            </w:pPr>
            <w:r>
              <w:rPr>
                <w:rFonts w:ascii="Traditional Arabic" w:hAnsi="Traditional Arabic" w:cs="Traditional Arabic" w:hint="cs"/>
                <w:b/>
                <w:bCs/>
                <w:sz w:val="18"/>
                <w:szCs w:val="18"/>
                <w:rtl/>
                <w:lang w:bidi="ar-OM"/>
              </w:rPr>
              <w:t>3</w:t>
            </w:r>
          </w:p>
        </w:tc>
      </w:tr>
      <w:bookmarkEnd w:id="23"/>
      <w:tr w:rsidR="00F334FE" w:rsidRPr="00601F0C" w14:paraId="1377C83B" w14:textId="77777777" w:rsidTr="001F521D">
        <w:trPr>
          <w:cnfStyle w:val="000000100000" w:firstRow="0" w:lastRow="0" w:firstColumn="0" w:lastColumn="0" w:oddVBand="0" w:evenVBand="0" w:oddHBand="1" w:evenHBand="0" w:firstRowFirstColumn="0" w:firstRowLastColumn="0" w:lastRowFirstColumn="0" w:lastRowLastColumn="0"/>
          <w:trHeight w:val="322"/>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0729C50C" w14:textId="77777777" w:rsidR="00F334FE" w:rsidRPr="00601F0C" w:rsidRDefault="00F334FE" w:rsidP="001F521D">
            <w:pPr>
              <w:spacing w:after="200"/>
              <w:jc w:val="center"/>
              <w:rPr>
                <w:rFonts w:ascii="Traditional Arabic" w:hAnsi="Traditional Arabic" w:cs="Traditional Arabic"/>
                <w:sz w:val="22"/>
                <w:szCs w:val="22"/>
                <w:rtl/>
                <w:lang w:bidi="ar-OM"/>
              </w:rPr>
            </w:pPr>
          </w:p>
        </w:tc>
        <w:tc>
          <w:tcPr>
            <w:tcW w:w="1311" w:type="pct"/>
            <w:vMerge/>
          </w:tcPr>
          <w:p w14:paraId="68790B97" w14:textId="77777777" w:rsidR="00F334FE" w:rsidRPr="00601F0C" w:rsidRDefault="00F334FE" w:rsidP="00992271">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06BE7C78" w14:textId="77777777" w:rsidR="00F334FE" w:rsidRPr="00601F0C" w:rsidRDefault="00F334FE"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54B9CE8D" w14:textId="3CE366D7" w:rsidR="00F334FE" w:rsidRPr="00601F0C" w:rsidRDefault="00716654"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26.4</w:t>
            </w:r>
          </w:p>
        </w:tc>
        <w:tc>
          <w:tcPr>
            <w:tcW w:w="386" w:type="pct"/>
          </w:tcPr>
          <w:p w14:paraId="7735D195" w14:textId="0C161A56" w:rsidR="00F334FE" w:rsidRPr="00601F0C" w:rsidRDefault="00716654"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66.4</w:t>
            </w:r>
          </w:p>
        </w:tc>
        <w:tc>
          <w:tcPr>
            <w:tcW w:w="384" w:type="pct"/>
          </w:tcPr>
          <w:p w14:paraId="66B64394" w14:textId="715871B3" w:rsidR="00F334FE" w:rsidRPr="00601F0C" w:rsidRDefault="00716654"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5.5</w:t>
            </w:r>
          </w:p>
        </w:tc>
        <w:tc>
          <w:tcPr>
            <w:tcW w:w="308" w:type="pct"/>
          </w:tcPr>
          <w:p w14:paraId="794B67BE" w14:textId="4B14F2D1" w:rsidR="00F334FE" w:rsidRPr="00601F0C" w:rsidRDefault="00716654"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0.9</w:t>
            </w:r>
          </w:p>
        </w:tc>
        <w:tc>
          <w:tcPr>
            <w:tcW w:w="309" w:type="pct"/>
          </w:tcPr>
          <w:p w14:paraId="5CD7E234" w14:textId="331FA269" w:rsidR="00F334FE" w:rsidRPr="00903A95" w:rsidRDefault="00716654"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val="en-GB" w:bidi="ar-EG"/>
              </w:rPr>
            </w:pPr>
            <w:r>
              <w:rPr>
                <w:rFonts w:ascii="Traditional Arabic" w:hAnsi="Traditional Arabic" w:cs="Traditional Arabic" w:hint="cs"/>
                <w:b/>
                <w:bCs/>
                <w:sz w:val="22"/>
                <w:szCs w:val="22"/>
                <w:rtl/>
                <w:lang w:bidi="ar-OM"/>
              </w:rPr>
              <w:t>0.9</w:t>
            </w:r>
          </w:p>
        </w:tc>
        <w:tc>
          <w:tcPr>
            <w:tcW w:w="379" w:type="pct"/>
            <w:vMerge/>
          </w:tcPr>
          <w:p w14:paraId="610DBA3B" w14:textId="77777777" w:rsidR="00F334FE" w:rsidRPr="00601F0C" w:rsidRDefault="00F334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66AE655D" w14:textId="77777777" w:rsidR="00F334FE" w:rsidRPr="00601F0C" w:rsidRDefault="00F334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4B738B42" w14:textId="77777777" w:rsidR="00F334FE" w:rsidRPr="00601F0C" w:rsidRDefault="00F334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2AB24117" w14:textId="77777777" w:rsidR="00F334FE" w:rsidRPr="00601F0C" w:rsidRDefault="00F334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F334FE" w:rsidRPr="00601F0C" w14:paraId="7ED80601" w14:textId="77777777" w:rsidTr="001F521D">
        <w:trPr>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75492DBD" w14:textId="77777777" w:rsidR="00F334FE" w:rsidRPr="00601F0C" w:rsidRDefault="00F334FE" w:rsidP="001F521D">
            <w:pPr>
              <w:spacing w:after="200"/>
              <w:jc w:val="center"/>
              <w:rPr>
                <w:rFonts w:ascii="Traditional Arabic" w:hAnsi="Traditional Arabic" w:cs="Traditional Arabic"/>
                <w:sz w:val="22"/>
                <w:szCs w:val="22"/>
                <w:rtl/>
                <w:lang w:bidi="ar-OM"/>
              </w:rPr>
            </w:pPr>
            <w:bookmarkStart w:id="24" w:name="_Hlk217915764"/>
            <w:r w:rsidRPr="00601F0C">
              <w:rPr>
                <w:rFonts w:ascii="Traditional Arabic" w:hAnsi="Traditional Arabic" w:cs="Traditional Arabic"/>
                <w:sz w:val="22"/>
                <w:szCs w:val="22"/>
                <w:rtl/>
                <w:lang w:bidi="ar-OM"/>
              </w:rPr>
              <w:t>3</w:t>
            </w:r>
          </w:p>
        </w:tc>
        <w:tc>
          <w:tcPr>
            <w:tcW w:w="1311" w:type="pct"/>
            <w:vMerge w:val="restart"/>
          </w:tcPr>
          <w:p w14:paraId="136C8F3E" w14:textId="0C682EFB" w:rsidR="00F334FE" w:rsidRPr="00C05E09" w:rsidRDefault="00992271" w:rsidP="00992271">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bidi="ar-KW"/>
              </w:rPr>
            </w:pPr>
            <w:r w:rsidRPr="00992271">
              <w:rPr>
                <w:rFonts w:ascii="Traditional Arabic" w:hAnsi="Traditional Arabic" w:cs="Traditional Arabic"/>
                <w:b/>
                <w:bCs/>
                <w:sz w:val="22"/>
                <w:szCs w:val="22"/>
                <w:rtl/>
                <w:lang w:bidi="ar-KW"/>
              </w:rPr>
              <w:t>أبحث عن حلول غير مألوفة عند مواجهة المشكلات في العمل.</w:t>
            </w:r>
          </w:p>
        </w:tc>
        <w:tc>
          <w:tcPr>
            <w:tcW w:w="232" w:type="pct"/>
          </w:tcPr>
          <w:p w14:paraId="46C0006F" w14:textId="77777777" w:rsidR="00F334FE" w:rsidRPr="00601F0C" w:rsidRDefault="00F334FE"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4EDD8408" w14:textId="63B9B282" w:rsidR="00F334FE" w:rsidRPr="00601F0C" w:rsidRDefault="00903A9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121</w:t>
            </w:r>
          </w:p>
        </w:tc>
        <w:tc>
          <w:tcPr>
            <w:tcW w:w="386" w:type="pct"/>
          </w:tcPr>
          <w:p w14:paraId="231EFB5A" w14:textId="7A182D81" w:rsidR="00F334FE" w:rsidRPr="00601F0C" w:rsidRDefault="00903A9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97</w:t>
            </w:r>
          </w:p>
        </w:tc>
        <w:tc>
          <w:tcPr>
            <w:tcW w:w="384" w:type="pct"/>
          </w:tcPr>
          <w:p w14:paraId="769D7A5E" w14:textId="07D7DF96" w:rsidR="00F334FE" w:rsidRPr="00601F0C" w:rsidRDefault="00903A9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10</w:t>
            </w:r>
          </w:p>
        </w:tc>
        <w:tc>
          <w:tcPr>
            <w:tcW w:w="308" w:type="pct"/>
          </w:tcPr>
          <w:p w14:paraId="126C5DB7" w14:textId="7FA91FCE" w:rsidR="00F334FE" w:rsidRPr="00601F0C" w:rsidRDefault="00903A9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w:t>
            </w:r>
          </w:p>
        </w:tc>
        <w:tc>
          <w:tcPr>
            <w:tcW w:w="309" w:type="pct"/>
          </w:tcPr>
          <w:p w14:paraId="6253E8CE" w14:textId="16362962" w:rsidR="00F334FE" w:rsidRPr="00601F0C" w:rsidRDefault="00903A9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w:t>
            </w:r>
          </w:p>
        </w:tc>
        <w:tc>
          <w:tcPr>
            <w:tcW w:w="379" w:type="pct"/>
            <w:vMerge w:val="restart"/>
          </w:tcPr>
          <w:p w14:paraId="481710EF" w14:textId="791EBCA4" w:rsidR="00F334FE" w:rsidRPr="00601F0C" w:rsidRDefault="00326D24"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4.42</w:t>
            </w:r>
          </w:p>
        </w:tc>
        <w:tc>
          <w:tcPr>
            <w:tcW w:w="385" w:type="pct"/>
            <w:vMerge w:val="restart"/>
          </w:tcPr>
          <w:p w14:paraId="37F18275" w14:textId="61D97EE9" w:rsidR="00F334FE" w:rsidRPr="00601F0C" w:rsidRDefault="00326D24"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0.83</w:t>
            </w:r>
          </w:p>
        </w:tc>
        <w:tc>
          <w:tcPr>
            <w:tcW w:w="308" w:type="pct"/>
            <w:vMerge w:val="restart"/>
          </w:tcPr>
          <w:p w14:paraId="47268FFB" w14:textId="5FA7F627" w:rsidR="00F334FE" w:rsidRPr="00601F0C" w:rsidRDefault="00326D24"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 بشدة</w:t>
            </w:r>
          </w:p>
        </w:tc>
        <w:tc>
          <w:tcPr>
            <w:tcW w:w="228" w:type="pct"/>
            <w:vMerge w:val="restart"/>
          </w:tcPr>
          <w:p w14:paraId="2D6E62FB" w14:textId="499B22F7" w:rsidR="00F334FE" w:rsidRPr="00601F0C" w:rsidRDefault="00326D24"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w:t>
            </w:r>
          </w:p>
        </w:tc>
      </w:tr>
      <w:bookmarkEnd w:id="24"/>
      <w:tr w:rsidR="00F334FE" w:rsidRPr="00601F0C" w14:paraId="722315D4" w14:textId="77777777" w:rsidTr="001F52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406B57DD" w14:textId="77777777" w:rsidR="00F334FE" w:rsidRPr="00601F0C" w:rsidRDefault="00F334FE" w:rsidP="001F521D">
            <w:pPr>
              <w:spacing w:after="200"/>
              <w:jc w:val="center"/>
              <w:rPr>
                <w:rFonts w:ascii="Traditional Arabic" w:hAnsi="Traditional Arabic" w:cs="Traditional Arabic"/>
                <w:sz w:val="22"/>
                <w:szCs w:val="22"/>
                <w:rtl/>
                <w:lang w:bidi="ar-OM"/>
              </w:rPr>
            </w:pPr>
          </w:p>
        </w:tc>
        <w:tc>
          <w:tcPr>
            <w:tcW w:w="1311" w:type="pct"/>
            <w:vMerge/>
          </w:tcPr>
          <w:p w14:paraId="71168ABB" w14:textId="77777777" w:rsidR="00F334FE" w:rsidRPr="00601F0C" w:rsidRDefault="00F334FE" w:rsidP="00992271">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08D512C9" w14:textId="77777777" w:rsidR="00F334FE" w:rsidRPr="005E4004" w:rsidRDefault="00F334FE"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b/>
                <w:bCs/>
                <w:sz w:val="22"/>
                <w:szCs w:val="22"/>
                <w:lang w:bidi="ar-OM"/>
              </w:rPr>
              <w:t>%</w:t>
            </w:r>
          </w:p>
        </w:tc>
        <w:tc>
          <w:tcPr>
            <w:tcW w:w="462" w:type="pct"/>
          </w:tcPr>
          <w:p w14:paraId="713E5D64" w14:textId="4D56E13A" w:rsidR="00F334FE" w:rsidRPr="00601F0C" w:rsidRDefault="00903A95"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51.5</w:t>
            </w:r>
          </w:p>
        </w:tc>
        <w:tc>
          <w:tcPr>
            <w:tcW w:w="386" w:type="pct"/>
          </w:tcPr>
          <w:p w14:paraId="0091C443" w14:textId="3CE841D3" w:rsidR="00F334FE" w:rsidRPr="00601F0C" w:rsidRDefault="00903A95"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41.3</w:t>
            </w:r>
          </w:p>
        </w:tc>
        <w:tc>
          <w:tcPr>
            <w:tcW w:w="384" w:type="pct"/>
          </w:tcPr>
          <w:p w14:paraId="7322E66C" w14:textId="32ACD6E5" w:rsidR="00F334FE" w:rsidRPr="00601F0C" w:rsidRDefault="00903A95"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4.3</w:t>
            </w:r>
          </w:p>
        </w:tc>
        <w:tc>
          <w:tcPr>
            <w:tcW w:w="308" w:type="pct"/>
          </w:tcPr>
          <w:p w14:paraId="1CEEC442" w14:textId="10970B94" w:rsidR="00F334FE" w:rsidRPr="00601F0C" w:rsidRDefault="00903A95"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2.1</w:t>
            </w:r>
          </w:p>
        </w:tc>
        <w:tc>
          <w:tcPr>
            <w:tcW w:w="309" w:type="pct"/>
          </w:tcPr>
          <w:p w14:paraId="0EEBE322" w14:textId="54A02BA0" w:rsidR="00F334FE" w:rsidRPr="00601F0C" w:rsidRDefault="00903A95"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2.1</w:t>
            </w:r>
          </w:p>
        </w:tc>
        <w:tc>
          <w:tcPr>
            <w:tcW w:w="379" w:type="pct"/>
            <w:vMerge/>
          </w:tcPr>
          <w:p w14:paraId="0A7549F3" w14:textId="77777777" w:rsidR="00F334FE" w:rsidRPr="00601F0C" w:rsidRDefault="00F334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50A2A467" w14:textId="77777777" w:rsidR="00F334FE" w:rsidRPr="00601F0C" w:rsidRDefault="00F334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0A89D4F2" w14:textId="77777777" w:rsidR="00F334FE" w:rsidRPr="00601F0C" w:rsidRDefault="00F334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64BAED00" w14:textId="77777777" w:rsidR="00F334FE" w:rsidRPr="00601F0C" w:rsidRDefault="00F334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F334FE" w:rsidRPr="00601F0C" w14:paraId="7B011448" w14:textId="77777777" w:rsidTr="001F521D">
        <w:trPr>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47095762" w14:textId="77777777" w:rsidR="00F334FE" w:rsidRPr="00601F0C" w:rsidRDefault="00F334FE" w:rsidP="001F521D">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4</w:t>
            </w:r>
          </w:p>
        </w:tc>
        <w:tc>
          <w:tcPr>
            <w:tcW w:w="1311" w:type="pct"/>
            <w:vMerge w:val="restart"/>
          </w:tcPr>
          <w:p w14:paraId="4C6A1DB2" w14:textId="3C588A4E" w:rsidR="00F334FE" w:rsidRPr="00C05E09" w:rsidRDefault="00992271" w:rsidP="00992271">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bidi="ar-KW"/>
              </w:rPr>
            </w:pPr>
            <w:r w:rsidRPr="00992271">
              <w:rPr>
                <w:rFonts w:ascii="Traditional Arabic" w:hAnsi="Traditional Arabic" w:cs="Traditional Arabic"/>
                <w:b/>
                <w:bCs/>
                <w:sz w:val="22"/>
                <w:szCs w:val="22"/>
                <w:rtl/>
                <w:lang w:bidi="ar-KW"/>
              </w:rPr>
              <w:t>أعمل على تحويل أفكاري الإبداعية إلى ممارسات عملية داخل بيئة العمل.</w:t>
            </w:r>
          </w:p>
        </w:tc>
        <w:tc>
          <w:tcPr>
            <w:tcW w:w="232" w:type="pct"/>
          </w:tcPr>
          <w:p w14:paraId="1E02205D" w14:textId="77777777" w:rsidR="00F334FE" w:rsidRPr="00601F0C" w:rsidRDefault="00F334FE"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52A05C70" w14:textId="388CFB10" w:rsidR="00F334FE" w:rsidRPr="00601F0C" w:rsidRDefault="00903A9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68</w:t>
            </w:r>
          </w:p>
        </w:tc>
        <w:tc>
          <w:tcPr>
            <w:tcW w:w="386" w:type="pct"/>
          </w:tcPr>
          <w:p w14:paraId="6D07078E" w14:textId="3575F20A" w:rsidR="00F334FE" w:rsidRPr="00601F0C" w:rsidRDefault="00903A9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147</w:t>
            </w:r>
          </w:p>
        </w:tc>
        <w:tc>
          <w:tcPr>
            <w:tcW w:w="384" w:type="pct"/>
          </w:tcPr>
          <w:p w14:paraId="41B9CEBE" w14:textId="2A26DDC5" w:rsidR="00F334FE" w:rsidRPr="00601F0C" w:rsidRDefault="00903A9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14</w:t>
            </w:r>
          </w:p>
        </w:tc>
        <w:tc>
          <w:tcPr>
            <w:tcW w:w="308" w:type="pct"/>
          </w:tcPr>
          <w:p w14:paraId="103D281E" w14:textId="3016A410" w:rsidR="00F334FE" w:rsidRPr="00601F0C" w:rsidRDefault="00903A9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w:t>
            </w:r>
          </w:p>
        </w:tc>
        <w:tc>
          <w:tcPr>
            <w:tcW w:w="309" w:type="pct"/>
          </w:tcPr>
          <w:p w14:paraId="1538B941" w14:textId="6FA0B6F4" w:rsidR="00F334FE" w:rsidRPr="00601F0C" w:rsidRDefault="00903A9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w:t>
            </w:r>
          </w:p>
        </w:tc>
        <w:tc>
          <w:tcPr>
            <w:tcW w:w="379" w:type="pct"/>
            <w:vMerge w:val="restart"/>
          </w:tcPr>
          <w:p w14:paraId="3C27A87D" w14:textId="599206AF" w:rsidR="00F334FE" w:rsidRPr="00601F0C" w:rsidRDefault="00326D24"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4.17</w:t>
            </w:r>
          </w:p>
        </w:tc>
        <w:tc>
          <w:tcPr>
            <w:tcW w:w="385" w:type="pct"/>
            <w:vMerge w:val="restart"/>
          </w:tcPr>
          <w:p w14:paraId="58778DE3" w14:textId="7092A088" w:rsidR="00F334FE" w:rsidRPr="00601F0C" w:rsidRDefault="00326D24"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0.70</w:t>
            </w:r>
          </w:p>
        </w:tc>
        <w:tc>
          <w:tcPr>
            <w:tcW w:w="308" w:type="pct"/>
            <w:vMerge w:val="restart"/>
          </w:tcPr>
          <w:p w14:paraId="7D8B2C6E" w14:textId="505B5AA8" w:rsidR="00F334FE" w:rsidRPr="00601F0C" w:rsidRDefault="00326D24"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vMerge w:val="restart"/>
          </w:tcPr>
          <w:p w14:paraId="5F347889" w14:textId="5BB1C35C" w:rsidR="00F334FE" w:rsidRPr="00601F0C" w:rsidRDefault="00326D24"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w:t>
            </w:r>
          </w:p>
        </w:tc>
      </w:tr>
      <w:tr w:rsidR="00F334FE" w:rsidRPr="00601F0C" w14:paraId="40022509" w14:textId="77777777" w:rsidTr="001F52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7373F94D" w14:textId="77777777" w:rsidR="00F334FE" w:rsidRPr="00601F0C" w:rsidRDefault="00F334FE" w:rsidP="001F521D">
            <w:pPr>
              <w:spacing w:after="200"/>
              <w:jc w:val="center"/>
              <w:rPr>
                <w:rFonts w:ascii="Traditional Arabic" w:hAnsi="Traditional Arabic" w:cs="Traditional Arabic"/>
                <w:sz w:val="22"/>
                <w:szCs w:val="22"/>
                <w:rtl/>
                <w:lang w:bidi="ar-OM"/>
              </w:rPr>
            </w:pPr>
          </w:p>
        </w:tc>
        <w:tc>
          <w:tcPr>
            <w:tcW w:w="1311" w:type="pct"/>
            <w:vMerge/>
          </w:tcPr>
          <w:p w14:paraId="432FF596" w14:textId="77777777" w:rsidR="00F334FE" w:rsidRPr="00601F0C" w:rsidRDefault="00F334FE" w:rsidP="001F521D">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21ED43A6" w14:textId="77777777" w:rsidR="00F334FE" w:rsidRPr="00601F0C" w:rsidRDefault="00F334FE"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26490E13" w14:textId="6BCD7E9A" w:rsidR="00F334FE" w:rsidRPr="00601F0C" w:rsidRDefault="00903A95"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28.9</w:t>
            </w:r>
          </w:p>
        </w:tc>
        <w:tc>
          <w:tcPr>
            <w:tcW w:w="386" w:type="pct"/>
          </w:tcPr>
          <w:p w14:paraId="5BADAF6A" w14:textId="5C537F2C" w:rsidR="00F334FE" w:rsidRPr="00601F0C" w:rsidRDefault="00340473"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62.6</w:t>
            </w:r>
          </w:p>
        </w:tc>
        <w:tc>
          <w:tcPr>
            <w:tcW w:w="384" w:type="pct"/>
          </w:tcPr>
          <w:p w14:paraId="312F5E69" w14:textId="0A42A742" w:rsidR="00F334FE" w:rsidRPr="00601F0C" w:rsidRDefault="00340473"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w:t>
            </w:r>
          </w:p>
        </w:tc>
        <w:tc>
          <w:tcPr>
            <w:tcW w:w="308" w:type="pct"/>
          </w:tcPr>
          <w:p w14:paraId="0145A103" w14:textId="46FD0D9A" w:rsidR="00F334FE" w:rsidRPr="00601F0C" w:rsidRDefault="00340473"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1.7</w:t>
            </w:r>
          </w:p>
        </w:tc>
        <w:tc>
          <w:tcPr>
            <w:tcW w:w="309" w:type="pct"/>
          </w:tcPr>
          <w:p w14:paraId="673EB2C6" w14:textId="00CEA6DA" w:rsidR="00F334FE" w:rsidRPr="00601F0C" w:rsidRDefault="00340473"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0.9</w:t>
            </w:r>
          </w:p>
        </w:tc>
        <w:tc>
          <w:tcPr>
            <w:tcW w:w="379" w:type="pct"/>
            <w:vMerge/>
          </w:tcPr>
          <w:p w14:paraId="6B5D4918" w14:textId="77777777" w:rsidR="00F334FE" w:rsidRPr="00601F0C" w:rsidRDefault="00F334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74CA09FD" w14:textId="77777777" w:rsidR="00F334FE" w:rsidRPr="00601F0C" w:rsidRDefault="00F334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05EE1AE3" w14:textId="77777777" w:rsidR="00F334FE" w:rsidRPr="00601F0C" w:rsidRDefault="00F334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1A8A2034" w14:textId="77777777" w:rsidR="00F334FE" w:rsidRPr="00601F0C" w:rsidRDefault="00F334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F334FE" w:rsidRPr="00601F0C" w14:paraId="17C6B3B1" w14:textId="77777777" w:rsidTr="001F521D">
        <w:trPr>
          <w:trHeight w:val="70"/>
          <w:jc w:val="center"/>
        </w:trPr>
        <w:tc>
          <w:tcPr>
            <w:cnfStyle w:val="001000000000" w:firstRow="0" w:lastRow="0" w:firstColumn="1" w:lastColumn="0" w:oddVBand="0" w:evenVBand="0" w:oddHBand="0" w:evenHBand="0" w:firstRowFirstColumn="0" w:firstRowLastColumn="0" w:lastRowFirstColumn="0" w:lastRowLastColumn="0"/>
            <w:tcW w:w="308" w:type="pct"/>
          </w:tcPr>
          <w:p w14:paraId="48CE0EF1" w14:textId="77777777" w:rsidR="00F334FE" w:rsidRPr="00992271" w:rsidRDefault="00F334FE" w:rsidP="001F521D">
            <w:pPr>
              <w:spacing w:after="200"/>
              <w:jc w:val="center"/>
              <w:rPr>
                <w:rFonts w:ascii="Traditional Arabic" w:hAnsi="Traditional Arabic" w:cs="Traditional Arabic"/>
                <w:sz w:val="22"/>
                <w:szCs w:val="22"/>
                <w:rtl/>
                <w:lang w:bidi="ar-OM"/>
              </w:rPr>
            </w:pPr>
          </w:p>
        </w:tc>
        <w:tc>
          <w:tcPr>
            <w:tcW w:w="1311" w:type="pct"/>
          </w:tcPr>
          <w:p w14:paraId="24201F86" w14:textId="77777777" w:rsidR="00F334FE" w:rsidRPr="00601F0C" w:rsidRDefault="00F334FE" w:rsidP="00992271">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sidRPr="00601F0C">
              <w:rPr>
                <w:rFonts w:ascii="Traditional Arabic" w:hAnsi="Traditional Arabic" w:cs="Traditional Arabic"/>
                <w:b/>
                <w:bCs/>
                <w:sz w:val="22"/>
                <w:szCs w:val="22"/>
                <w:rtl/>
                <w:lang w:bidi="ar-KW"/>
              </w:rPr>
              <w:t>الإجمالي</w:t>
            </w:r>
          </w:p>
        </w:tc>
        <w:tc>
          <w:tcPr>
            <w:tcW w:w="232" w:type="pct"/>
          </w:tcPr>
          <w:p w14:paraId="7F6627B3" w14:textId="77777777" w:rsidR="00F334FE" w:rsidRPr="00601F0C" w:rsidRDefault="00F334FE"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462" w:type="pct"/>
          </w:tcPr>
          <w:p w14:paraId="0D0DFDEF" w14:textId="77777777" w:rsidR="00F334FE" w:rsidRPr="00601F0C" w:rsidRDefault="00F334F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p>
        </w:tc>
        <w:tc>
          <w:tcPr>
            <w:tcW w:w="386" w:type="pct"/>
          </w:tcPr>
          <w:p w14:paraId="6CD36FB2" w14:textId="77777777" w:rsidR="00F334FE" w:rsidRPr="00601F0C" w:rsidRDefault="00F334F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84" w:type="pct"/>
          </w:tcPr>
          <w:p w14:paraId="0670F083" w14:textId="77777777" w:rsidR="00F334FE" w:rsidRPr="00601F0C" w:rsidRDefault="00F334F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tcPr>
          <w:p w14:paraId="35C773FC" w14:textId="77777777" w:rsidR="00F334FE" w:rsidRPr="00601F0C" w:rsidRDefault="00F334F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09" w:type="pct"/>
          </w:tcPr>
          <w:p w14:paraId="3FB94C56" w14:textId="77777777" w:rsidR="00F334FE" w:rsidRPr="00601F0C" w:rsidRDefault="00F334F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79" w:type="pct"/>
          </w:tcPr>
          <w:p w14:paraId="42B24527" w14:textId="1123BD6B" w:rsidR="00F334FE" w:rsidRPr="00601F0C" w:rsidRDefault="00326D24"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4.27</w:t>
            </w:r>
          </w:p>
        </w:tc>
        <w:tc>
          <w:tcPr>
            <w:tcW w:w="385" w:type="pct"/>
          </w:tcPr>
          <w:p w14:paraId="4C13AEB3" w14:textId="2620DC5E" w:rsidR="00F334FE" w:rsidRPr="00601F0C" w:rsidRDefault="00326D24"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0.76</w:t>
            </w:r>
          </w:p>
        </w:tc>
        <w:tc>
          <w:tcPr>
            <w:tcW w:w="308" w:type="pct"/>
          </w:tcPr>
          <w:p w14:paraId="2A21F873" w14:textId="4A8A194B" w:rsidR="00F334FE" w:rsidRPr="00601F0C" w:rsidRDefault="00326D24"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 بشدة</w:t>
            </w:r>
          </w:p>
        </w:tc>
        <w:tc>
          <w:tcPr>
            <w:tcW w:w="228" w:type="pct"/>
          </w:tcPr>
          <w:p w14:paraId="74450B12" w14:textId="77777777" w:rsidR="00F334FE" w:rsidRPr="00601F0C" w:rsidRDefault="00F334F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r>
    </w:tbl>
    <w:p w14:paraId="3CE85469" w14:textId="77777777" w:rsidR="00F334FE" w:rsidRDefault="00F334FE" w:rsidP="00F334FE">
      <w:pPr>
        <w:tabs>
          <w:tab w:val="left" w:pos="6303"/>
        </w:tabs>
        <w:bidi/>
        <w:spacing w:line="360" w:lineRule="auto"/>
        <w:jc w:val="both"/>
        <w:rPr>
          <w:rFonts w:ascii="Traditional Arabic" w:hAnsi="Traditional Arabic" w:cs="Traditional Arabic"/>
          <w:color w:val="000000"/>
          <w:sz w:val="32"/>
          <w:szCs w:val="32"/>
          <w:rtl/>
          <w:lang w:bidi="ar-EG"/>
        </w:rPr>
      </w:pPr>
      <w:r w:rsidRPr="0021522B">
        <w:rPr>
          <w:rFonts w:ascii="Traditional Arabic" w:hAnsi="Traditional Arabic" w:cs="Traditional Arabic" w:hint="cs"/>
          <w:color w:val="000000"/>
          <w:sz w:val="32"/>
          <w:szCs w:val="32"/>
          <w:rtl/>
          <w:lang w:bidi="ar-EG"/>
        </w:rPr>
        <w:t xml:space="preserve">*المتوسط الحسابي من </w:t>
      </w:r>
      <w:r w:rsidRPr="0021522B">
        <w:rPr>
          <w:rFonts w:ascii="Traditional Arabic" w:hAnsi="Traditional Arabic" w:cs="Traditional Arabic"/>
          <w:color w:val="000000"/>
          <w:sz w:val="32"/>
          <w:szCs w:val="32"/>
          <w:rtl/>
          <w:lang w:bidi="ar-EG"/>
        </w:rPr>
        <w:t>(</w:t>
      </w:r>
      <w:r w:rsidRPr="0021522B">
        <w:rPr>
          <w:rFonts w:ascii="Traditional Arabic" w:hAnsi="Traditional Arabic" w:cs="Traditional Arabic" w:hint="cs"/>
          <w:color w:val="000000"/>
          <w:sz w:val="32"/>
          <w:szCs w:val="32"/>
          <w:rtl/>
          <w:lang w:bidi="ar-EG"/>
        </w:rPr>
        <w:t>5.00)</w:t>
      </w:r>
    </w:p>
    <w:p w14:paraId="37FB0215" w14:textId="77777777" w:rsidR="00F334FE" w:rsidRDefault="00F334FE" w:rsidP="00F334FE">
      <w:pPr>
        <w:tabs>
          <w:tab w:val="left" w:pos="6303"/>
        </w:tabs>
        <w:bidi/>
        <w:spacing w:line="360" w:lineRule="auto"/>
        <w:jc w:val="both"/>
        <w:rPr>
          <w:rFonts w:ascii="Traditional Arabic" w:hAnsi="Traditional Arabic" w:cs="Traditional Arabic"/>
          <w:b/>
          <w:bCs/>
          <w:color w:val="000000"/>
          <w:sz w:val="32"/>
          <w:szCs w:val="32"/>
          <w:rtl/>
          <w:lang w:bidi="ar-EG"/>
        </w:rPr>
      </w:pPr>
      <w:r w:rsidRPr="00E751EF">
        <w:rPr>
          <w:rFonts w:ascii="Traditional Arabic" w:hAnsi="Traditional Arabic" w:cs="Traditional Arabic" w:hint="cs"/>
          <w:b/>
          <w:bCs/>
          <w:color w:val="000000"/>
          <w:sz w:val="32"/>
          <w:szCs w:val="32"/>
          <w:rtl/>
          <w:lang w:bidi="ar-EG"/>
        </w:rPr>
        <w:t>باستقراء الجدول السابق يتضح ما يلي:</w:t>
      </w:r>
    </w:p>
    <w:p w14:paraId="338BB37A" w14:textId="2573AB40" w:rsidR="00F334FE" w:rsidRDefault="00F334FE" w:rsidP="00F334FE">
      <w:pPr>
        <w:tabs>
          <w:tab w:val="left" w:pos="6303"/>
        </w:tabs>
        <w:bidi/>
        <w:spacing w:line="360" w:lineRule="auto"/>
        <w:jc w:val="both"/>
        <w:rPr>
          <w:rFonts w:ascii="Traditional Arabic" w:hAnsi="Traditional Arabic" w:cs="Traditional Arabic"/>
          <w:color w:val="000000"/>
          <w:sz w:val="32"/>
          <w:szCs w:val="32"/>
          <w:rtl/>
          <w:lang w:bidi="ar-EG"/>
        </w:rPr>
      </w:pPr>
      <w:r w:rsidRPr="002867EE">
        <w:rPr>
          <w:rFonts w:ascii="Traditional Arabic" w:hAnsi="Traditional Arabic" w:cs="Traditional Arabic" w:hint="cs"/>
          <w:b/>
          <w:bCs/>
          <w:color w:val="000000"/>
          <w:sz w:val="32"/>
          <w:szCs w:val="32"/>
          <w:rtl/>
          <w:lang w:bidi="ar-EG"/>
        </w:rPr>
        <w:t xml:space="preserve">       أولاً: اتفقت عينة الدراسة على</w:t>
      </w:r>
      <w:r>
        <w:rPr>
          <w:rFonts w:ascii="Traditional Arabic" w:hAnsi="Traditional Arabic" w:cs="Traditional Arabic" w:hint="cs"/>
          <w:color w:val="000000"/>
          <w:sz w:val="32"/>
          <w:szCs w:val="32"/>
          <w:rtl/>
          <w:lang w:bidi="ar-EG"/>
        </w:rPr>
        <w:t xml:space="preserve"> </w:t>
      </w:r>
      <w:bookmarkStart w:id="25" w:name="_Hlk217940222"/>
      <w:r w:rsidR="009F0982" w:rsidRPr="009F0982">
        <w:rPr>
          <w:rFonts w:ascii="Traditional Arabic" w:hAnsi="Traditional Arabic" w:cs="Traditional Arabic"/>
          <w:color w:val="000000"/>
          <w:sz w:val="32"/>
          <w:szCs w:val="32"/>
          <w:rtl/>
          <w:lang w:bidi="ar-EG"/>
        </w:rPr>
        <w:t xml:space="preserve">البُعد </w:t>
      </w:r>
      <w:bookmarkEnd w:id="25"/>
      <w:r>
        <w:rPr>
          <w:rFonts w:ascii="Traditional Arabic" w:hAnsi="Traditional Arabic" w:cs="Traditional Arabic" w:hint="cs"/>
          <w:color w:val="000000"/>
          <w:sz w:val="32"/>
          <w:szCs w:val="32"/>
          <w:rtl/>
          <w:lang w:bidi="ar-EG"/>
        </w:rPr>
        <w:t xml:space="preserve">الأول من أبعاد </w:t>
      </w:r>
      <w:r w:rsidR="009509EE">
        <w:rPr>
          <w:rFonts w:ascii="Traditional Arabic" w:hAnsi="Traditional Arabic" w:cs="Traditional Arabic" w:hint="cs"/>
          <w:color w:val="000000"/>
          <w:sz w:val="32"/>
          <w:szCs w:val="32"/>
          <w:rtl/>
          <w:lang w:bidi="ar-EG"/>
        </w:rPr>
        <w:t>الإبداع الإداري لدى العاملين</w:t>
      </w:r>
      <w:r>
        <w:rPr>
          <w:rFonts w:ascii="Traditional Arabic" w:hAnsi="Traditional Arabic" w:cs="Traditional Arabic" w:hint="cs"/>
          <w:color w:val="000000"/>
          <w:sz w:val="32"/>
          <w:szCs w:val="32"/>
          <w:rtl/>
          <w:lang w:bidi="ar-EG"/>
        </w:rPr>
        <w:t xml:space="preserve"> </w:t>
      </w:r>
      <w:r w:rsidR="009509EE">
        <w:rPr>
          <w:rFonts w:ascii="Traditional Arabic" w:hAnsi="Traditional Arabic" w:cs="Traditional Arabic" w:hint="cs"/>
          <w:color w:val="000000"/>
          <w:sz w:val="32"/>
          <w:szCs w:val="32"/>
          <w:rtl/>
          <w:lang w:bidi="ar-EG"/>
        </w:rPr>
        <w:t>في مستشفى</w:t>
      </w:r>
      <w:r>
        <w:rPr>
          <w:rFonts w:ascii="Traditional Arabic" w:hAnsi="Traditional Arabic" w:cs="Traditional Arabic" w:hint="cs"/>
          <w:color w:val="000000"/>
          <w:sz w:val="32"/>
          <w:szCs w:val="32"/>
          <w:rtl/>
          <w:lang w:bidi="ar-EG"/>
        </w:rPr>
        <w:t xml:space="preserve"> الملك خالد وهو </w:t>
      </w:r>
      <w:r w:rsidR="009F0982" w:rsidRPr="009F0982">
        <w:rPr>
          <w:rFonts w:ascii="Traditional Arabic" w:hAnsi="Traditional Arabic" w:cs="Traditional Arabic"/>
          <w:color w:val="000000"/>
          <w:sz w:val="32"/>
          <w:szCs w:val="32"/>
          <w:rtl/>
          <w:lang w:bidi="ar-EG"/>
        </w:rPr>
        <w:t xml:space="preserve">بُعد </w:t>
      </w:r>
      <w:r w:rsidR="00CD66BB">
        <w:rPr>
          <w:rFonts w:ascii="Traditional Arabic" w:hAnsi="Traditional Arabic" w:cs="Traditional Arabic" w:hint="cs"/>
          <w:color w:val="000000"/>
          <w:sz w:val="32"/>
          <w:szCs w:val="32"/>
          <w:rtl/>
          <w:lang w:bidi="ar-EG"/>
        </w:rPr>
        <w:t>الأصالة</w:t>
      </w:r>
      <w:r w:rsidRPr="0021522B">
        <w:rPr>
          <w:rFonts w:ascii="Traditional Arabic" w:hAnsi="Traditional Arabic" w:cs="Traditional Arabic" w:hint="cs"/>
          <w:color w:val="000000"/>
          <w:sz w:val="32"/>
          <w:szCs w:val="32"/>
          <w:rtl/>
          <w:lang w:bidi="ar-EG"/>
        </w:rPr>
        <w:t>، حيث بلغ متوسط موافقته</w:t>
      </w:r>
      <w:r>
        <w:rPr>
          <w:rFonts w:ascii="Traditional Arabic" w:hAnsi="Traditional Arabic" w:cs="Traditional Arabic" w:hint="cs"/>
          <w:color w:val="000000"/>
          <w:sz w:val="32"/>
          <w:szCs w:val="32"/>
          <w:rtl/>
          <w:lang w:bidi="ar-EG"/>
        </w:rPr>
        <w:t>م</w:t>
      </w:r>
      <w:r w:rsidRPr="0021522B">
        <w:rPr>
          <w:rFonts w:ascii="Traditional Arabic" w:hAnsi="Traditional Arabic" w:cs="Traditional Arabic" w:hint="cs"/>
          <w:color w:val="000000"/>
          <w:sz w:val="32"/>
          <w:szCs w:val="32"/>
          <w:rtl/>
          <w:lang w:bidi="ar-EG"/>
        </w:rPr>
        <w:t xml:space="preserve"> على </w:t>
      </w:r>
      <w:r>
        <w:rPr>
          <w:rFonts w:ascii="Traditional Arabic" w:hAnsi="Traditional Arabic" w:cs="Traditional Arabic" w:hint="cs"/>
          <w:color w:val="000000"/>
          <w:sz w:val="32"/>
          <w:szCs w:val="32"/>
          <w:rtl/>
          <w:lang w:bidi="ar-EG"/>
        </w:rPr>
        <w:t xml:space="preserve">بنود هذا </w:t>
      </w:r>
      <w:r w:rsidR="007C172F" w:rsidRPr="007C172F">
        <w:rPr>
          <w:rFonts w:ascii="Traditional Arabic" w:hAnsi="Traditional Arabic" w:cs="Traditional Arabic"/>
          <w:color w:val="000000"/>
          <w:sz w:val="32"/>
          <w:szCs w:val="32"/>
          <w:rtl/>
          <w:lang w:bidi="ar-EG"/>
        </w:rPr>
        <w:t xml:space="preserve">البُعد </w:t>
      </w:r>
      <w:r w:rsidRPr="0021522B">
        <w:rPr>
          <w:rFonts w:ascii="Traditional Arabic" w:hAnsi="Traditional Arabic" w:cs="Traditional Arabic" w:hint="cs"/>
          <w:color w:val="000000"/>
          <w:sz w:val="32"/>
          <w:szCs w:val="32"/>
          <w:rtl/>
          <w:lang w:bidi="ar-EG"/>
        </w:rPr>
        <w:t>(</w:t>
      </w:r>
      <w:r w:rsidR="00CD66BB">
        <w:rPr>
          <w:rFonts w:ascii="Traditional Arabic" w:hAnsi="Traditional Arabic" w:cs="Traditional Arabic" w:hint="cs"/>
          <w:color w:val="000000"/>
          <w:sz w:val="32"/>
          <w:szCs w:val="32"/>
          <w:rtl/>
          <w:lang w:bidi="ar-EG"/>
        </w:rPr>
        <w:t>4.27</w:t>
      </w:r>
      <w:r w:rsidRPr="0021522B">
        <w:rPr>
          <w:rFonts w:ascii="Traditional Arabic" w:hAnsi="Traditional Arabic" w:cs="Traditional Arabic" w:hint="cs"/>
          <w:color w:val="000000"/>
          <w:sz w:val="32"/>
          <w:szCs w:val="32"/>
          <w:rtl/>
          <w:lang w:bidi="ar-EG"/>
        </w:rPr>
        <w:t xml:space="preserve"> من 5.00) وهو المتوسط الذي يقع في الفئة </w:t>
      </w:r>
      <w:r w:rsidR="00CD66BB">
        <w:rPr>
          <w:rFonts w:ascii="Traditional Arabic" w:hAnsi="Traditional Arabic" w:cs="Traditional Arabic" w:hint="cs"/>
          <w:color w:val="000000"/>
          <w:sz w:val="32"/>
          <w:szCs w:val="32"/>
          <w:rtl/>
          <w:lang w:bidi="ar-EG"/>
        </w:rPr>
        <w:t>الخامسة</w:t>
      </w:r>
      <w:r w:rsidRPr="0021522B">
        <w:rPr>
          <w:rFonts w:ascii="Traditional Arabic" w:hAnsi="Traditional Arabic" w:cs="Traditional Arabic" w:hint="cs"/>
          <w:color w:val="000000"/>
          <w:sz w:val="32"/>
          <w:szCs w:val="32"/>
          <w:rtl/>
          <w:lang w:bidi="ar-EG"/>
        </w:rPr>
        <w:t xml:space="preserve"> من فئات المقياس الخماسي من (</w:t>
      </w:r>
      <w:r w:rsidR="00CD66BB">
        <w:rPr>
          <w:rFonts w:ascii="Traditional Arabic" w:hAnsi="Traditional Arabic" w:cs="Traditional Arabic" w:hint="cs"/>
          <w:color w:val="000000"/>
          <w:sz w:val="32"/>
          <w:szCs w:val="32"/>
          <w:rtl/>
          <w:lang w:bidi="ar-EG"/>
        </w:rPr>
        <w:t>4.21</w:t>
      </w:r>
      <w:r w:rsidRPr="0021522B">
        <w:rPr>
          <w:rFonts w:ascii="Traditional Arabic" w:hAnsi="Traditional Arabic" w:cs="Traditional Arabic"/>
          <w:color w:val="000000"/>
          <w:sz w:val="32"/>
          <w:szCs w:val="32"/>
          <w:rtl/>
          <w:lang w:bidi="ar-EG"/>
        </w:rPr>
        <w:t>–</w:t>
      </w:r>
      <w:r w:rsidRPr="0021522B">
        <w:rPr>
          <w:rFonts w:ascii="Traditional Arabic" w:hAnsi="Traditional Arabic" w:cs="Traditional Arabic" w:hint="cs"/>
          <w:color w:val="000000"/>
          <w:sz w:val="32"/>
          <w:szCs w:val="32"/>
          <w:rtl/>
          <w:lang w:bidi="ar-EG"/>
        </w:rPr>
        <w:t xml:space="preserve"> </w:t>
      </w:r>
      <w:r w:rsidR="00CD66BB">
        <w:rPr>
          <w:rFonts w:ascii="Traditional Arabic" w:hAnsi="Traditional Arabic" w:cs="Traditional Arabic" w:hint="cs"/>
          <w:color w:val="000000"/>
          <w:sz w:val="32"/>
          <w:szCs w:val="32"/>
          <w:rtl/>
          <w:lang w:bidi="ar-EG"/>
        </w:rPr>
        <w:t>5.00</w:t>
      </w:r>
      <w:r w:rsidRPr="0021522B">
        <w:rPr>
          <w:rFonts w:ascii="Traditional Arabic" w:hAnsi="Traditional Arabic" w:cs="Traditional Arabic" w:hint="cs"/>
          <w:color w:val="000000"/>
          <w:sz w:val="32"/>
          <w:szCs w:val="32"/>
          <w:rtl/>
          <w:lang w:bidi="ar-EG"/>
        </w:rPr>
        <w:t xml:space="preserve">) والتي تبين أن </w:t>
      </w:r>
      <w:r>
        <w:rPr>
          <w:rFonts w:ascii="Traditional Arabic" w:hAnsi="Traditional Arabic" w:cs="Traditional Arabic" w:hint="cs"/>
          <w:color w:val="000000"/>
          <w:sz w:val="32"/>
          <w:szCs w:val="32"/>
          <w:rtl/>
          <w:lang w:bidi="ar-EG"/>
        </w:rPr>
        <w:t xml:space="preserve">أفراد العينة يوافقون </w:t>
      </w:r>
      <w:r w:rsidR="009A7F0E">
        <w:rPr>
          <w:rFonts w:ascii="Traditional Arabic" w:hAnsi="Traditional Arabic" w:cs="Traditional Arabic" w:hint="cs"/>
          <w:color w:val="000000"/>
          <w:sz w:val="32"/>
          <w:szCs w:val="32"/>
          <w:rtl/>
          <w:lang w:bidi="ar-EG"/>
        </w:rPr>
        <w:t xml:space="preserve">بشدة </w:t>
      </w:r>
      <w:r w:rsidRPr="002867EE">
        <w:rPr>
          <w:rFonts w:ascii="Traditional Arabic" w:hAnsi="Traditional Arabic" w:cs="Traditional Arabic"/>
          <w:color w:val="000000"/>
          <w:sz w:val="32"/>
          <w:szCs w:val="32"/>
          <w:rtl/>
          <w:lang w:bidi="ar-EG"/>
        </w:rPr>
        <w:t xml:space="preserve">على أن </w:t>
      </w:r>
      <w:r w:rsidR="009A7F0E" w:rsidRPr="009A7F0E">
        <w:rPr>
          <w:rFonts w:ascii="Traditional Arabic" w:hAnsi="Traditional Arabic" w:cs="Traditional Arabic"/>
          <w:color w:val="000000"/>
          <w:sz w:val="32"/>
          <w:szCs w:val="32"/>
          <w:rtl/>
          <w:lang w:bidi="ar-EG"/>
        </w:rPr>
        <w:t>مستوى الأصالة لدى العاملين في مستشفى الملك خالد الجامعي مرتفع</w:t>
      </w:r>
      <w:r w:rsidR="009012BB">
        <w:rPr>
          <w:rFonts w:ascii="Traditional Arabic" w:hAnsi="Traditional Arabic" w:cs="Traditional Arabic" w:hint="cs"/>
          <w:color w:val="000000"/>
          <w:sz w:val="32"/>
          <w:szCs w:val="32"/>
          <w:rtl/>
          <w:lang w:bidi="ar-EG"/>
        </w:rPr>
        <w:t>.</w:t>
      </w:r>
    </w:p>
    <w:bookmarkEnd w:id="21"/>
    <w:p w14:paraId="11710C9D" w14:textId="4E9BC132" w:rsidR="00F334FE" w:rsidRDefault="00F334FE" w:rsidP="00F334FE">
      <w:pPr>
        <w:tabs>
          <w:tab w:val="left" w:pos="6303"/>
        </w:tabs>
        <w:bidi/>
        <w:spacing w:line="360"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lastRenderedPageBreak/>
        <w:t xml:space="preserve">       </w:t>
      </w:r>
      <w:r w:rsidRPr="00752C74">
        <w:rPr>
          <w:rFonts w:ascii="Traditional Arabic" w:hAnsi="Traditional Arabic" w:cs="Traditional Arabic" w:hint="cs"/>
          <w:b/>
          <w:bCs/>
          <w:color w:val="000000"/>
          <w:sz w:val="32"/>
          <w:szCs w:val="32"/>
          <w:rtl/>
          <w:lang w:bidi="ar-EG"/>
        </w:rPr>
        <w:t xml:space="preserve">ثانياً: </w:t>
      </w:r>
      <w:r w:rsidRPr="0084501A">
        <w:rPr>
          <w:rFonts w:ascii="Traditional Arabic" w:hAnsi="Traditional Arabic" w:cs="Traditional Arabic" w:hint="cs"/>
          <w:b/>
          <w:bCs/>
          <w:color w:val="000000"/>
          <w:sz w:val="32"/>
          <w:szCs w:val="32"/>
          <w:rtl/>
          <w:lang w:bidi="ar-EG"/>
        </w:rPr>
        <w:t xml:space="preserve">يتبين من الجدول السابق </w:t>
      </w:r>
      <w:r>
        <w:rPr>
          <w:rFonts w:ascii="Traditional Arabic" w:hAnsi="Traditional Arabic" w:cs="Traditional Arabic" w:hint="cs"/>
          <w:color w:val="000000"/>
          <w:sz w:val="32"/>
          <w:szCs w:val="32"/>
          <w:rtl/>
          <w:lang w:bidi="ar-EG"/>
        </w:rPr>
        <w:t>وجود</w:t>
      </w:r>
      <w:r w:rsidRPr="0021522B">
        <w:rPr>
          <w:rFonts w:ascii="Traditional Arabic" w:hAnsi="Traditional Arabic" w:cs="Traditional Arabic" w:hint="cs"/>
          <w:color w:val="000000"/>
          <w:sz w:val="32"/>
          <w:szCs w:val="32"/>
          <w:rtl/>
          <w:lang w:bidi="ar-EG"/>
        </w:rPr>
        <w:t xml:space="preserve"> تباين في آراء عينة الدراسة </w:t>
      </w:r>
      <w:r>
        <w:rPr>
          <w:rFonts w:ascii="Traditional Arabic" w:hAnsi="Traditional Arabic" w:cs="Traditional Arabic" w:hint="cs"/>
          <w:color w:val="000000"/>
          <w:sz w:val="32"/>
          <w:szCs w:val="32"/>
          <w:rtl/>
          <w:lang w:bidi="ar-EG"/>
        </w:rPr>
        <w:t>حول ع</w:t>
      </w:r>
      <w:r w:rsidRPr="00A61751">
        <w:rPr>
          <w:rFonts w:ascii="Traditional Arabic" w:hAnsi="Traditional Arabic" w:cs="Traditional Arabic"/>
          <w:color w:val="000000"/>
          <w:sz w:val="32"/>
          <w:szCs w:val="32"/>
          <w:rtl/>
          <w:lang w:bidi="ar-EG"/>
        </w:rPr>
        <w:t xml:space="preserve">بارات </w:t>
      </w:r>
      <w:r w:rsidR="008F6109" w:rsidRPr="008F6109">
        <w:rPr>
          <w:rFonts w:ascii="Traditional Arabic" w:hAnsi="Traditional Arabic" w:cs="Traditional Arabic"/>
          <w:color w:val="000000"/>
          <w:sz w:val="32"/>
          <w:szCs w:val="32"/>
          <w:rtl/>
          <w:lang w:bidi="ar-EG"/>
        </w:rPr>
        <w:t>البُعد الأول</w:t>
      </w:r>
      <w:r>
        <w:rPr>
          <w:rFonts w:ascii="Traditional Arabic" w:hAnsi="Traditional Arabic" w:cs="Traditional Arabic" w:hint="cs"/>
          <w:color w:val="000000"/>
          <w:sz w:val="32"/>
          <w:szCs w:val="32"/>
          <w:rtl/>
          <w:lang w:bidi="ar-EG"/>
        </w:rPr>
        <w:t>؛</w:t>
      </w:r>
      <w:r w:rsidRPr="00A61751">
        <w:rPr>
          <w:rFonts w:ascii="Traditional Arabic" w:hAnsi="Traditional Arabic" w:cs="Traditional Arabic" w:hint="cs"/>
          <w:color w:val="000000"/>
          <w:sz w:val="32"/>
          <w:szCs w:val="32"/>
          <w:rtl/>
          <w:lang w:bidi="ar-EG"/>
        </w:rPr>
        <w:t xml:space="preserve"> </w:t>
      </w:r>
      <w:r w:rsidRPr="0021522B">
        <w:rPr>
          <w:rFonts w:ascii="Traditional Arabic" w:hAnsi="Traditional Arabic" w:cs="Traditional Arabic" w:hint="cs"/>
          <w:color w:val="000000"/>
          <w:sz w:val="32"/>
          <w:szCs w:val="32"/>
          <w:rtl/>
          <w:lang w:bidi="ar-EG"/>
        </w:rPr>
        <w:t>حيث تراوحت متوسطات موافقت</w:t>
      </w:r>
      <w:r>
        <w:rPr>
          <w:rFonts w:ascii="Traditional Arabic" w:hAnsi="Traditional Arabic" w:cs="Traditional Arabic" w:hint="cs"/>
          <w:color w:val="000000"/>
          <w:sz w:val="32"/>
          <w:szCs w:val="32"/>
          <w:rtl/>
          <w:lang w:bidi="ar-EG"/>
        </w:rPr>
        <w:t>هم</w:t>
      </w:r>
      <w:r w:rsidRPr="0021522B">
        <w:rPr>
          <w:rFonts w:ascii="Traditional Arabic" w:hAnsi="Traditional Arabic" w:cs="Traditional Arabic" w:hint="cs"/>
          <w:color w:val="000000"/>
          <w:sz w:val="32"/>
          <w:szCs w:val="32"/>
          <w:rtl/>
          <w:lang w:bidi="ar-EG"/>
        </w:rPr>
        <w:t xml:space="preserve"> على عبارات </w:t>
      </w:r>
      <w:r>
        <w:rPr>
          <w:rFonts w:ascii="Traditional Arabic" w:hAnsi="Traditional Arabic" w:cs="Traditional Arabic" w:hint="cs"/>
          <w:color w:val="000000"/>
          <w:sz w:val="32"/>
          <w:szCs w:val="32"/>
          <w:rtl/>
          <w:lang w:bidi="ar-EG"/>
        </w:rPr>
        <w:t xml:space="preserve">هذا </w:t>
      </w:r>
      <w:r w:rsidR="007C172F" w:rsidRPr="007C172F">
        <w:rPr>
          <w:rFonts w:ascii="Traditional Arabic" w:hAnsi="Traditional Arabic" w:cs="Traditional Arabic"/>
          <w:color w:val="000000"/>
          <w:sz w:val="32"/>
          <w:szCs w:val="32"/>
          <w:rtl/>
          <w:lang w:bidi="ar-EG"/>
        </w:rPr>
        <w:t xml:space="preserve">البُعد </w:t>
      </w:r>
      <w:r w:rsidRPr="0021522B">
        <w:rPr>
          <w:rFonts w:ascii="Traditional Arabic" w:hAnsi="Traditional Arabic" w:cs="Traditional Arabic" w:hint="cs"/>
          <w:color w:val="000000"/>
          <w:sz w:val="32"/>
          <w:szCs w:val="32"/>
          <w:rtl/>
          <w:lang w:bidi="ar-EG"/>
        </w:rPr>
        <w:t xml:space="preserve">ما بين </w:t>
      </w:r>
      <w:r>
        <w:rPr>
          <w:rFonts w:ascii="Traditional Arabic" w:hAnsi="Traditional Arabic" w:cs="Traditional Arabic" w:hint="cs"/>
          <w:color w:val="000000"/>
          <w:sz w:val="32"/>
          <w:szCs w:val="32"/>
          <w:rtl/>
          <w:lang w:bidi="ar-EG"/>
        </w:rPr>
        <w:t>(</w:t>
      </w:r>
      <w:r w:rsidR="0051221E">
        <w:rPr>
          <w:rFonts w:ascii="Traditional Arabic" w:hAnsi="Traditional Arabic" w:cs="Traditional Arabic" w:hint="cs"/>
          <w:color w:val="000000"/>
          <w:sz w:val="32"/>
          <w:szCs w:val="32"/>
          <w:rtl/>
          <w:lang w:bidi="ar-EG"/>
        </w:rPr>
        <w:t>4.17</w:t>
      </w:r>
      <w:r>
        <w:rPr>
          <w:rFonts w:ascii="Traditional Arabic" w:hAnsi="Traditional Arabic" w:cs="Traditional Arabic" w:hint="cs"/>
          <w:color w:val="000000"/>
          <w:sz w:val="32"/>
          <w:szCs w:val="32"/>
          <w:rtl/>
          <w:lang w:bidi="ar-EG"/>
        </w:rPr>
        <w:t xml:space="preserve"> </w:t>
      </w:r>
      <w:r>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xml:space="preserve"> 4.</w:t>
      </w:r>
      <w:r w:rsidR="0051221E">
        <w:rPr>
          <w:rFonts w:ascii="Traditional Arabic" w:hAnsi="Traditional Arabic" w:cs="Traditional Arabic" w:hint="cs"/>
          <w:color w:val="000000"/>
          <w:sz w:val="32"/>
          <w:szCs w:val="32"/>
          <w:rtl/>
          <w:lang w:bidi="ar-EG"/>
        </w:rPr>
        <w:t>42</w:t>
      </w:r>
      <w:r>
        <w:rPr>
          <w:rFonts w:ascii="Traditional Arabic" w:hAnsi="Traditional Arabic" w:cs="Traditional Arabic" w:hint="cs"/>
          <w:color w:val="000000"/>
          <w:sz w:val="32"/>
          <w:szCs w:val="32"/>
          <w:rtl/>
          <w:lang w:bidi="ar-EG"/>
        </w:rPr>
        <w:t>)</w:t>
      </w:r>
      <w:r w:rsidRPr="0021522B">
        <w:rPr>
          <w:rFonts w:ascii="Traditional Arabic" w:hAnsi="Traditional Arabic" w:cs="Traditional Arabic" w:hint="cs"/>
          <w:color w:val="000000"/>
          <w:sz w:val="32"/>
          <w:szCs w:val="32"/>
          <w:rtl/>
          <w:lang w:bidi="ar-EG"/>
        </w:rPr>
        <w:t xml:space="preserve"> وهي متوسطات تقع في </w:t>
      </w:r>
      <w:r>
        <w:rPr>
          <w:rFonts w:ascii="Traditional Arabic" w:hAnsi="Traditional Arabic" w:cs="Traditional Arabic" w:hint="cs"/>
          <w:color w:val="000000"/>
          <w:sz w:val="32"/>
          <w:szCs w:val="32"/>
          <w:rtl/>
          <w:lang w:bidi="ar-EG"/>
        </w:rPr>
        <w:t>الفئتين</w:t>
      </w:r>
      <w:r w:rsidRPr="0021522B">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الرابعة والخامسة</w:t>
      </w:r>
      <w:r w:rsidRPr="0021522B">
        <w:rPr>
          <w:rFonts w:ascii="Traditional Arabic" w:hAnsi="Traditional Arabic" w:cs="Traditional Arabic" w:hint="cs"/>
          <w:color w:val="000000"/>
          <w:sz w:val="32"/>
          <w:szCs w:val="32"/>
          <w:rtl/>
          <w:lang w:bidi="ar-EG"/>
        </w:rPr>
        <w:t xml:space="preserve">) من فئات المقياس الخماسي والتي توضح أن خيار موافقة أفراد عينة الدراسة على عبارات </w:t>
      </w:r>
      <w:r>
        <w:rPr>
          <w:rFonts w:ascii="Traditional Arabic" w:hAnsi="Traditional Arabic" w:cs="Traditional Arabic" w:hint="cs"/>
          <w:color w:val="000000"/>
          <w:sz w:val="32"/>
          <w:szCs w:val="32"/>
          <w:rtl/>
          <w:lang w:bidi="ar-EG"/>
        </w:rPr>
        <w:t>البعد الأول</w:t>
      </w:r>
      <w:r w:rsidRPr="0021522B">
        <w:rPr>
          <w:rFonts w:ascii="Traditional Arabic" w:hAnsi="Traditional Arabic" w:cs="Traditional Arabic" w:hint="cs"/>
          <w:color w:val="000000"/>
          <w:sz w:val="32"/>
          <w:szCs w:val="32"/>
          <w:rtl/>
          <w:lang w:bidi="ar-EG"/>
        </w:rPr>
        <w:t xml:space="preserve"> تشير إلى (أوافق</w:t>
      </w:r>
      <w:r>
        <w:rPr>
          <w:rFonts w:ascii="Traditional Arabic" w:hAnsi="Traditional Arabic" w:cs="Traditional Arabic" w:hint="cs"/>
          <w:color w:val="000000"/>
          <w:sz w:val="32"/>
          <w:szCs w:val="32"/>
          <w:rtl/>
          <w:lang w:bidi="ar-EG"/>
        </w:rPr>
        <w:t>/ أوافق بشدة</w:t>
      </w:r>
      <w:r w:rsidRPr="0021522B">
        <w:rPr>
          <w:rFonts w:ascii="Traditional Arabic" w:hAnsi="Traditional Arabic" w:cs="Traditional Arabic" w:hint="cs"/>
          <w:color w:val="000000"/>
          <w:sz w:val="32"/>
          <w:szCs w:val="32"/>
          <w:rtl/>
          <w:lang w:bidi="ar-EG"/>
        </w:rPr>
        <w:t>).</w:t>
      </w:r>
    </w:p>
    <w:p w14:paraId="38FDACD7" w14:textId="77777777" w:rsidR="00F334FE" w:rsidRPr="0084501A" w:rsidRDefault="00F334FE" w:rsidP="00F334FE">
      <w:pPr>
        <w:tabs>
          <w:tab w:val="left" w:pos="6303"/>
        </w:tabs>
        <w:bidi/>
        <w:spacing w:line="360" w:lineRule="auto"/>
        <w:jc w:val="both"/>
        <w:rPr>
          <w:rFonts w:ascii="Traditional Arabic" w:hAnsi="Traditional Arabic" w:cs="Traditional Arabic"/>
          <w:b/>
          <w:bCs/>
          <w:color w:val="000000"/>
          <w:sz w:val="32"/>
          <w:szCs w:val="32"/>
          <w:rtl/>
          <w:lang w:bidi="ar-EG"/>
        </w:rPr>
      </w:pPr>
      <w:r w:rsidRPr="0084501A">
        <w:rPr>
          <w:rFonts w:ascii="Traditional Arabic" w:hAnsi="Traditional Arabic" w:cs="Traditional Arabic" w:hint="cs"/>
          <w:b/>
          <w:bCs/>
          <w:color w:val="000000"/>
          <w:sz w:val="32"/>
          <w:szCs w:val="32"/>
          <w:rtl/>
          <w:lang w:bidi="ar-EG"/>
        </w:rPr>
        <w:t xml:space="preserve">      ثالثاً: قام الباحث بترتيب هذه العبارات حسب درجة الموافقة عليها كما يلي:</w:t>
      </w:r>
    </w:p>
    <w:p w14:paraId="76DC8AB8" w14:textId="357E7A56" w:rsidR="00F334FE" w:rsidRPr="00AD2E60" w:rsidRDefault="00F334FE" w:rsidP="00F334FE">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Pr>
          <w:rFonts w:ascii="Traditional Arabic" w:hAnsi="Traditional Arabic" w:cs="Traditional Arabic" w:hint="cs"/>
          <w:color w:val="000000"/>
          <w:sz w:val="32"/>
          <w:szCs w:val="32"/>
          <w:rtl/>
          <w:lang w:bidi="ar-EG"/>
        </w:rPr>
        <w:t>3</w:t>
      </w:r>
      <w:r w:rsidRPr="00AD2E60">
        <w:rPr>
          <w:rFonts w:ascii="Traditional Arabic" w:hAnsi="Traditional Arabic" w:cs="Traditional Arabic" w:hint="cs"/>
          <w:color w:val="000000"/>
          <w:sz w:val="32"/>
          <w:szCs w:val="32"/>
          <w:rtl/>
          <w:lang w:bidi="ar-EG"/>
        </w:rPr>
        <w:t>) وهي "</w:t>
      </w:r>
      <w:r w:rsidR="00423BD3" w:rsidRPr="00874206">
        <w:rPr>
          <w:rFonts w:ascii="Traditional Arabic" w:hAnsi="Traditional Arabic" w:cs="Traditional Arabic" w:hint="cs"/>
          <w:color w:val="000000"/>
          <w:sz w:val="32"/>
          <w:szCs w:val="32"/>
          <w:rtl/>
          <w:lang w:bidi="ar-EG"/>
        </w:rPr>
        <w:t>أ</w:t>
      </w:r>
      <w:r w:rsidR="00423BD3" w:rsidRPr="00423BD3">
        <w:rPr>
          <w:rFonts w:ascii="Traditional Arabic" w:hAnsi="Traditional Arabic" w:cs="Traditional Arabic" w:hint="cs"/>
          <w:color w:val="000000"/>
          <w:sz w:val="32"/>
          <w:szCs w:val="32"/>
          <w:rtl/>
          <w:lang w:bidi="ar-EG"/>
        </w:rPr>
        <w:t>بحث</w:t>
      </w:r>
      <w:r w:rsidR="00423BD3" w:rsidRPr="00423BD3">
        <w:rPr>
          <w:rFonts w:ascii="Traditional Arabic" w:hAnsi="Traditional Arabic" w:cs="Traditional Arabic"/>
          <w:color w:val="000000"/>
          <w:sz w:val="32"/>
          <w:szCs w:val="32"/>
          <w:rtl/>
          <w:lang w:bidi="ar-EG"/>
        </w:rPr>
        <w:t xml:space="preserve"> عن حلول غير مألوفة عند مواجهة المشكلات في العمل</w:t>
      </w:r>
      <w:r w:rsidRPr="00874206">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xml:space="preserve">" </w:t>
      </w:r>
      <w:r w:rsidRPr="00AD2E60">
        <w:rPr>
          <w:rFonts w:ascii="Traditional Arabic" w:hAnsi="Traditional Arabic" w:cs="Traditional Arabic" w:hint="cs"/>
          <w:color w:val="000000"/>
          <w:sz w:val="32"/>
          <w:szCs w:val="32"/>
          <w:rtl/>
          <w:lang w:bidi="ar-EG"/>
        </w:rPr>
        <w:t>في المرتبة (الأولى) من حيث الموافقة بمتوسط مقداره (</w:t>
      </w:r>
      <w:r>
        <w:rPr>
          <w:rFonts w:ascii="Traditional Arabic" w:hAnsi="Traditional Arabic" w:cs="Traditional Arabic" w:hint="cs"/>
          <w:color w:val="000000"/>
          <w:sz w:val="32"/>
          <w:szCs w:val="32"/>
          <w:rtl/>
          <w:lang w:bidi="ar-EG"/>
        </w:rPr>
        <w:t>4.</w:t>
      </w:r>
      <w:r w:rsidR="00423BD3">
        <w:rPr>
          <w:rFonts w:ascii="Traditional Arabic" w:hAnsi="Traditional Arabic" w:cs="Traditional Arabic" w:hint="cs"/>
          <w:color w:val="000000"/>
          <w:sz w:val="32"/>
          <w:szCs w:val="32"/>
          <w:rtl/>
          <w:lang w:bidi="ar-EG"/>
        </w:rPr>
        <w:t>42</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05C2B427" w14:textId="3E4F7678" w:rsidR="00F334FE" w:rsidRPr="00AD2E60" w:rsidRDefault="00F334FE" w:rsidP="00F334FE">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Pr>
          <w:rFonts w:ascii="Traditional Arabic" w:hAnsi="Traditional Arabic" w:cs="Traditional Arabic" w:hint="cs"/>
          <w:color w:val="000000"/>
          <w:sz w:val="32"/>
          <w:szCs w:val="32"/>
          <w:rtl/>
          <w:lang w:bidi="ar-EG"/>
        </w:rPr>
        <w:t>1</w:t>
      </w:r>
      <w:r w:rsidRPr="00AD2E60">
        <w:rPr>
          <w:rFonts w:ascii="Traditional Arabic" w:hAnsi="Traditional Arabic" w:cs="Traditional Arabic" w:hint="cs"/>
          <w:color w:val="000000"/>
          <w:sz w:val="32"/>
          <w:szCs w:val="32"/>
          <w:rtl/>
          <w:lang w:bidi="ar-EG"/>
        </w:rPr>
        <w:t>) وهي "</w:t>
      </w:r>
      <w:r w:rsidR="00423BD3" w:rsidRPr="00423BD3">
        <w:rPr>
          <w:rFonts w:ascii="Traditional Arabic" w:hAnsi="Traditional Arabic" w:cs="Traditional Arabic"/>
          <w:color w:val="000000"/>
          <w:sz w:val="32"/>
          <w:szCs w:val="32"/>
          <w:rtl/>
          <w:lang w:bidi="ar-EG"/>
        </w:rPr>
        <w:t>أبتكر أفكارًا جديدة وغير تقليدية لتحسين أساليب العمل في المستشفى</w:t>
      </w:r>
      <w:r w:rsidRPr="00125819">
        <w:rPr>
          <w:rFonts w:ascii="Traditional Arabic" w:hAnsi="Traditional Arabic" w:cs="Traditional Arabic"/>
          <w:color w:val="000000"/>
          <w:sz w:val="32"/>
          <w:szCs w:val="32"/>
          <w:rtl/>
          <w:lang w:bidi="ar-EG"/>
        </w:rPr>
        <w:t>.</w:t>
      </w:r>
      <w:r w:rsidRPr="00AD2E60">
        <w:rPr>
          <w:rFonts w:ascii="Traditional Arabic" w:hAnsi="Traditional Arabic" w:cs="Traditional Arabic" w:hint="cs"/>
          <w:color w:val="000000"/>
          <w:sz w:val="32"/>
          <w:szCs w:val="32"/>
          <w:rtl/>
          <w:lang w:bidi="ar-EG"/>
        </w:rPr>
        <w:t>" في المرتبة (الثانية) من حيث الموافقة بمتوسط مقداره (4.</w:t>
      </w:r>
      <w:r w:rsidR="004B7C91">
        <w:rPr>
          <w:rFonts w:ascii="Traditional Arabic" w:hAnsi="Traditional Arabic" w:cs="Traditional Arabic" w:hint="cs"/>
          <w:color w:val="000000"/>
          <w:sz w:val="32"/>
          <w:szCs w:val="32"/>
          <w:rtl/>
          <w:lang w:bidi="ar-EG"/>
        </w:rPr>
        <w:t>30</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1985E0A9" w14:textId="137C5CEC" w:rsidR="00F334FE" w:rsidRPr="00AD2E60" w:rsidRDefault="00F334FE" w:rsidP="00F334FE">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sidR="00423BD3">
        <w:rPr>
          <w:rFonts w:ascii="Traditional Arabic" w:hAnsi="Traditional Arabic" w:cs="Traditional Arabic" w:hint="cs"/>
          <w:color w:val="000000"/>
          <w:sz w:val="32"/>
          <w:szCs w:val="32"/>
          <w:rtl/>
          <w:lang w:bidi="ar-EG"/>
        </w:rPr>
        <w:t>2</w:t>
      </w:r>
      <w:r w:rsidRPr="00AD2E60">
        <w:rPr>
          <w:rFonts w:ascii="Traditional Arabic" w:hAnsi="Traditional Arabic" w:cs="Traditional Arabic" w:hint="cs"/>
          <w:color w:val="000000"/>
          <w:sz w:val="32"/>
          <w:szCs w:val="32"/>
          <w:rtl/>
          <w:lang w:bidi="ar-EG"/>
        </w:rPr>
        <w:t>) وهي "</w:t>
      </w:r>
      <w:r w:rsidRPr="00AD2E60">
        <w:rPr>
          <w:rFonts w:ascii="Traditional Arabic" w:hAnsi="Traditional Arabic" w:cs="Traditional Arabic" w:hint="cs"/>
          <w:color w:val="000000"/>
          <w:sz w:val="32"/>
          <w:szCs w:val="32"/>
          <w:rtl/>
        </w:rPr>
        <w:t xml:space="preserve"> </w:t>
      </w:r>
      <w:r w:rsidR="004B7C91" w:rsidRPr="004B7C91">
        <w:rPr>
          <w:rFonts w:ascii="Traditional Arabic" w:hAnsi="Traditional Arabic" w:cs="Traditional Arabic"/>
          <w:color w:val="000000"/>
          <w:sz w:val="32"/>
          <w:szCs w:val="32"/>
          <w:rtl/>
          <w:lang w:bidi="ar-EG"/>
        </w:rPr>
        <w:t>أسعى إلى التميّز في أداء مهامي بطرق إبداعية ومبتكرة</w:t>
      </w:r>
      <w:r w:rsidRPr="009A08FB">
        <w:rPr>
          <w:rFonts w:ascii="Traditional Arabic" w:hAnsi="Traditional Arabic" w:cs="Traditional Arabic"/>
          <w:color w:val="000000"/>
          <w:sz w:val="32"/>
          <w:szCs w:val="32"/>
          <w:rtl/>
          <w:lang w:bidi="ar-EG"/>
        </w:rPr>
        <w:t>.</w:t>
      </w:r>
      <w:r w:rsidRPr="00AD2E60">
        <w:rPr>
          <w:rFonts w:ascii="Traditional Arabic" w:hAnsi="Traditional Arabic" w:cs="Traditional Arabic" w:hint="cs"/>
          <w:color w:val="000000"/>
          <w:sz w:val="32"/>
          <w:szCs w:val="32"/>
          <w:rtl/>
          <w:lang w:bidi="ar-EG"/>
        </w:rPr>
        <w:t>" في المرتبة (الثالثة) من حيث الموافقة بمتوسط مقداره (</w:t>
      </w:r>
      <w:r>
        <w:rPr>
          <w:rFonts w:ascii="Traditional Arabic" w:hAnsi="Traditional Arabic" w:cs="Traditional Arabic" w:hint="cs"/>
          <w:color w:val="000000"/>
          <w:sz w:val="32"/>
          <w:szCs w:val="32"/>
          <w:rtl/>
          <w:lang w:bidi="ar-EG"/>
        </w:rPr>
        <w:t>4.</w:t>
      </w:r>
      <w:r w:rsidR="004B7C91">
        <w:rPr>
          <w:rFonts w:ascii="Traditional Arabic" w:hAnsi="Traditional Arabic" w:cs="Traditional Arabic" w:hint="cs"/>
          <w:color w:val="000000"/>
          <w:sz w:val="32"/>
          <w:szCs w:val="32"/>
          <w:rtl/>
          <w:lang w:bidi="ar-EG"/>
        </w:rPr>
        <w:t>19</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2002CC4B" w14:textId="6A481BD7" w:rsidR="00F334FE" w:rsidRPr="00AD2E60" w:rsidRDefault="00F334FE" w:rsidP="00F334FE">
      <w:pPr>
        <w:numPr>
          <w:ilvl w:val="0"/>
          <w:numId w:val="7"/>
        </w:numPr>
        <w:bidi/>
        <w:spacing w:line="360" w:lineRule="auto"/>
        <w:contextualSpacing/>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جاءت العبارة رقم (</w:t>
      </w:r>
      <w:r w:rsidR="00423BD3">
        <w:rPr>
          <w:rFonts w:ascii="Traditional Arabic" w:hAnsi="Traditional Arabic" w:cs="Traditional Arabic" w:hint="cs"/>
          <w:color w:val="000000"/>
          <w:sz w:val="32"/>
          <w:szCs w:val="32"/>
          <w:rtl/>
          <w:lang w:bidi="ar-EG"/>
        </w:rPr>
        <w:t>4</w:t>
      </w:r>
      <w:r>
        <w:rPr>
          <w:rFonts w:ascii="Traditional Arabic" w:hAnsi="Traditional Arabic" w:cs="Traditional Arabic" w:hint="cs"/>
          <w:color w:val="000000"/>
          <w:sz w:val="32"/>
          <w:szCs w:val="32"/>
          <w:rtl/>
          <w:lang w:bidi="ar-EG"/>
        </w:rPr>
        <w:t>) وهي "</w:t>
      </w:r>
      <w:r w:rsidR="004B7C91" w:rsidRPr="004B7C91">
        <w:rPr>
          <w:rFonts w:ascii="Traditional Arabic" w:hAnsi="Traditional Arabic" w:cs="Traditional Arabic"/>
          <w:color w:val="000000"/>
          <w:sz w:val="32"/>
          <w:szCs w:val="32"/>
          <w:rtl/>
          <w:lang w:bidi="ar-EG"/>
        </w:rPr>
        <w:t>أعمل على تحويل أفكاري الإبداعية إلى ممارسات عملية داخل بيئة العمل</w:t>
      </w:r>
      <w:r w:rsidRPr="00985B5C">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في المرتبة (الأخيرة) من حيث الموافقة بمتوسط مقداره (</w:t>
      </w:r>
      <w:r w:rsidR="00B121B2">
        <w:rPr>
          <w:rFonts w:ascii="Traditional Arabic" w:hAnsi="Traditional Arabic" w:cs="Traditional Arabic" w:hint="cs"/>
          <w:color w:val="000000"/>
          <w:sz w:val="32"/>
          <w:szCs w:val="32"/>
          <w:rtl/>
          <w:lang w:bidi="ar-EG"/>
        </w:rPr>
        <w:t>4.17</w:t>
      </w:r>
      <w:r>
        <w:rPr>
          <w:rFonts w:ascii="Traditional Arabic" w:hAnsi="Traditional Arabic" w:cs="Traditional Arabic" w:hint="cs"/>
          <w:color w:val="000000"/>
          <w:sz w:val="32"/>
          <w:szCs w:val="32"/>
          <w:rtl/>
          <w:lang w:bidi="ar-EG"/>
        </w:rPr>
        <w:t xml:space="preserve"> من 5.00).</w:t>
      </w:r>
    </w:p>
    <w:p w14:paraId="3CD01901" w14:textId="67D72F51" w:rsidR="00DE3984" w:rsidRDefault="00F334FE" w:rsidP="00372E6A">
      <w:pPr>
        <w:bidi/>
        <w:spacing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D362F4">
        <w:rPr>
          <w:rFonts w:ascii="Traditional Arabic" w:eastAsiaTheme="minorHAnsi" w:hAnsi="Traditional Arabic" w:cs="Traditional Arabic" w:hint="cs"/>
          <w:b/>
          <w:bCs/>
          <w:kern w:val="2"/>
          <w:sz w:val="32"/>
          <w:szCs w:val="32"/>
          <w:rtl/>
          <w:lang w:bidi="ar-EG"/>
          <w14:ligatures w14:val="standardContextual"/>
        </w:rPr>
        <w:t>وبالتالي يتبين من النتائج السابقة أن</w:t>
      </w:r>
      <w:r w:rsidRPr="00D362F4">
        <w:rPr>
          <w:rFonts w:ascii="Traditional Arabic" w:eastAsiaTheme="minorHAnsi" w:hAnsi="Traditional Arabic" w:cs="Traditional Arabic" w:hint="cs"/>
          <w:kern w:val="2"/>
          <w:sz w:val="32"/>
          <w:szCs w:val="32"/>
          <w:rtl/>
          <w:lang w:bidi="ar-EG"/>
          <w14:ligatures w14:val="standardContextual"/>
        </w:rPr>
        <w:t xml:space="preserve"> </w:t>
      </w:r>
      <w:r w:rsidRPr="00D362F4">
        <w:rPr>
          <w:rFonts w:ascii="Traditional Arabic" w:eastAsiaTheme="minorHAnsi" w:hAnsi="Traditional Arabic" w:cs="Traditional Arabic"/>
          <w:kern w:val="2"/>
          <w:sz w:val="32"/>
          <w:szCs w:val="32"/>
          <w:rtl/>
          <w:lang w:bidi="ar-EG"/>
          <w14:ligatures w14:val="standardContextual"/>
        </w:rPr>
        <w:t xml:space="preserve">أفراد عينة الدراسة يرون أن </w:t>
      </w:r>
      <w:r w:rsidR="007A6E93">
        <w:rPr>
          <w:rFonts w:ascii="Traditional Arabic" w:eastAsiaTheme="minorHAnsi" w:hAnsi="Traditional Arabic" w:cs="Traditional Arabic" w:hint="cs"/>
          <w:kern w:val="2"/>
          <w:sz w:val="32"/>
          <w:szCs w:val="32"/>
          <w:rtl/>
          <w:lang w:bidi="ar-EG"/>
          <w14:ligatures w14:val="standardContextual"/>
        </w:rPr>
        <w:t xml:space="preserve">مستوى الأصالة لدى العاملين </w:t>
      </w:r>
      <w:r w:rsidRPr="00D362F4">
        <w:rPr>
          <w:rFonts w:ascii="Traditional Arabic" w:eastAsiaTheme="minorHAnsi" w:hAnsi="Traditional Arabic" w:cs="Traditional Arabic"/>
          <w:kern w:val="2"/>
          <w:sz w:val="32"/>
          <w:szCs w:val="32"/>
          <w:rtl/>
          <w:lang w:bidi="ar-EG"/>
          <w14:ligatures w14:val="standardContextual"/>
        </w:rPr>
        <w:t xml:space="preserve">في مستشفى الملك خالد </w:t>
      </w:r>
      <w:r w:rsidR="00372E6A" w:rsidRPr="00372E6A">
        <w:rPr>
          <w:rFonts w:ascii="Traditional Arabic" w:eastAsiaTheme="minorHAnsi" w:hAnsi="Traditional Arabic" w:cs="Traditional Arabic"/>
          <w:kern w:val="2"/>
          <w:sz w:val="32"/>
          <w:szCs w:val="32"/>
          <w:rtl/>
          <w:lang w:bidi="ar-EG"/>
          <w14:ligatures w14:val="standardContextual"/>
        </w:rPr>
        <w:t xml:space="preserve">الجامعي </w:t>
      </w:r>
      <w:r w:rsidR="00372E6A">
        <w:rPr>
          <w:rFonts w:ascii="Traditional Arabic" w:eastAsiaTheme="minorHAnsi" w:hAnsi="Traditional Arabic" w:cs="Traditional Arabic" w:hint="cs"/>
          <w:kern w:val="2"/>
          <w:sz w:val="32"/>
          <w:szCs w:val="32"/>
          <w:rtl/>
          <w:lang w:bidi="ar-EG"/>
          <w14:ligatures w14:val="standardContextual"/>
        </w:rPr>
        <w:t>مرتفع</w:t>
      </w:r>
      <w:r w:rsidR="00372E6A" w:rsidRPr="00372E6A">
        <w:rPr>
          <w:rFonts w:ascii="Traditional Arabic" w:eastAsiaTheme="minorHAnsi" w:hAnsi="Traditional Arabic" w:cs="Traditional Arabic"/>
          <w:kern w:val="2"/>
          <w:sz w:val="32"/>
          <w:szCs w:val="32"/>
          <w:rtl/>
          <w:lang w:bidi="ar-EG"/>
          <w14:ligatures w14:val="standardContextual"/>
        </w:rPr>
        <w:t xml:space="preserve">، وهو ما يشير إلى امتلاك العاملين قدرات عالية على التفكير الإبداعي وتوليد الأفكار الجديدة وغير التقليدية، والبحث عن حلول مبتكرة للمشكلات المرتبطة بالعمل، إضافة إلى سعيهم للتميّز في أداء مهامهم بأساليب إبداعية. كما تعكس هذه النتائج وجود اتجاه إيجابي نحو تحويل الأفكار الإبداعية إلى ممارسات عملية داخل بيئة العمل، رغم أن ذلك جاء بدرجة أقل نسبيًا مقارنة ببقية عبارات هذا البُعد، إلا أنه لا </w:t>
      </w:r>
      <w:r w:rsidR="00372E6A" w:rsidRPr="00372E6A">
        <w:rPr>
          <w:rFonts w:ascii="Traditional Arabic" w:eastAsiaTheme="minorHAnsi" w:hAnsi="Traditional Arabic" w:cs="Traditional Arabic"/>
          <w:kern w:val="2"/>
          <w:sz w:val="32"/>
          <w:szCs w:val="32"/>
          <w:rtl/>
          <w:lang w:bidi="ar-EG"/>
          <w14:ligatures w14:val="standardContextual"/>
        </w:rPr>
        <w:lastRenderedPageBreak/>
        <w:t>يزال ضمن المستوى المرتفع، الأمر الذي يؤكد توافر مقومات الأصالة كأحد أبعاد الإبداع الإداري لدى العاملين في المستشفى</w:t>
      </w:r>
      <w:r w:rsidR="006B2517">
        <w:rPr>
          <w:rFonts w:ascii="Traditional Arabic" w:eastAsiaTheme="minorHAnsi" w:hAnsi="Traditional Arabic" w:cs="Traditional Arabic" w:hint="cs"/>
          <w:kern w:val="2"/>
          <w:sz w:val="32"/>
          <w:szCs w:val="32"/>
          <w:rtl/>
          <w:lang w:bidi="ar-EG"/>
          <w14:ligatures w14:val="standardContextual"/>
        </w:rPr>
        <w:t>.</w:t>
      </w:r>
    </w:p>
    <w:p w14:paraId="78AB94FD" w14:textId="7D355330" w:rsidR="00A8148E" w:rsidRPr="00CD1D3C" w:rsidRDefault="00F334FE" w:rsidP="00F334FE">
      <w:pPr>
        <w:tabs>
          <w:tab w:val="left" w:pos="6303"/>
        </w:tabs>
        <w:bidi/>
        <w:spacing w:line="360" w:lineRule="auto"/>
        <w:jc w:val="both"/>
        <w:rPr>
          <w:rFonts w:ascii="Traditional Arabic" w:hAnsi="Traditional Arabic" w:cs="Traditional Arabic"/>
          <w:color w:val="000000"/>
          <w:sz w:val="32"/>
          <w:szCs w:val="32"/>
          <w:rtl/>
          <w:lang w:bidi="ar-EG"/>
        </w:rPr>
      </w:pPr>
      <w:r w:rsidRPr="00CD5EF1">
        <w:rPr>
          <w:rFonts w:ascii="Traditional Arabic" w:hAnsi="Traditional Arabic" w:cs="Traditional Arabic" w:hint="cs"/>
          <w:color w:val="000000"/>
          <w:sz w:val="32"/>
          <w:szCs w:val="32"/>
          <w:rtl/>
          <w:lang w:bidi="ar-EG"/>
        </w:rPr>
        <w:t xml:space="preserve">       </w:t>
      </w:r>
      <w:r w:rsidRPr="00CD1D3C">
        <w:rPr>
          <w:rFonts w:ascii="Traditional Arabic" w:hAnsi="Traditional Arabic" w:cs="Traditional Arabic" w:hint="cs"/>
          <w:b/>
          <w:bCs/>
          <w:color w:val="000000"/>
          <w:sz w:val="32"/>
          <w:szCs w:val="32"/>
          <w:rtl/>
          <w:lang w:bidi="ar-EG"/>
        </w:rPr>
        <w:t xml:space="preserve">وتتفق هذه النتيجة مع العديد من الدراسات السابقة، </w:t>
      </w:r>
      <w:r w:rsidRPr="00CD1D3C">
        <w:rPr>
          <w:rFonts w:ascii="Traditional Arabic" w:hAnsi="Traditional Arabic" w:cs="Traditional Arabic"/>
          <w:b/>
          <w:bCs/>
          <w:color w:val="000000"/>
          <w:sz w:val="32"/>
          <w:szCs w:val="32"/>
          <w:rtl/>
          <w:lang w:bidi="ar-EG"/>
        </w:rPr>
        <w:t>مثل دراسة</w:t>
      </w:r>
      <w:r w:rsidRPr="00CD1D3C">
        <w:rPr>
          <w:rFonts w:ascii="Traditional Arabic" w:hAnsi="Traditional Arabic" w:cs="Traditional Arabic"/>
          <w:color w:val="000000"/>
          <w:sz w:val="32"/>
          <w:szCs w:val="32"/>
          <w:rtl/>
          <w:lang w:bidi="ar-EG"/>
        </w:rPr>
        <w:t>:</w:t>
      </w:r>
      <w:r w:rsidR="000A55EC" w:rsidRPr="00CD1D3C">
        <w:rPr>
          <w:rFonts w:ascii="Traditional Arabic" w:hAnsi="Traditional Arabic" w:cs="Traditional Arabic"/>
          <w:color w:val="000000"/>
          <w:sz w:val="32"/>
          <w:szCs w:val="32"/>
          <w:rtl/>
          <w:lang w:bidi="ar-EG"/>
        </w:rPr>
        <w:t xml:space="preserve"> الزهراني والألفي (2019) التي توصلت إلى أن الأصالة تُعد من أبرز أبعاد الإبداع الإداري لدى العاملين، وتتجلى في قدرتهم على ابتكار أفكار جديدة وغير تقليدية، والبحث عن حلول مبتكرة للمشكلات التنظيمية، والسعي إلى التميز في أداء المهام بطرق إبداعية، مؤكدةً أن ارتفاع مستوى الأصالة يسهم في تحسين الأداء المؤسسي وتعزيز القدرة التنافسية للمنظمات.</w:t>
      </w:r>
    </w:p>
    <w:p w14:paraId="605E8C40" w14:textId="77777777" w:rsidR="00821E5F" w:rsidRDefault="00FA7CFE" w:rsidP="00821E5F">
      <w:pPr>
        <w:tabs>
          <w:tab w:val="left" w:pos="6303"/>
        </w:tabs>
        <w:bidi/>
        <w:spacing w:line="360" w:lineRule="auto"/>
        <w:jc w:val="both"/>
        <w:rPr>
          <w:rFonts w:ascii="Traditional Arabic" w:hAnsi="Traditional Arabic" w:cs="Traditional Arabic"/>
          <w:b/>
          <w:bCs/>
          <w:color w:val="000000"/>
          <w:sz w:val="32"/>
          <w:szCs w:val="32"/>
          <w:rtl/>
          <w:lang w:bidi="ar-EG"/>
        </w:rPr>
      </w:pPr>
      <w:bookmarkStart w:id="26" w:name="_Hlk217916638"/>
      <w:r w:rsidRPr="00006D3A">
        <w:rPr>
          <w:rFonts w:ascii="Traditional Arabic" w:hAnsi="Traditional Arabic" w:cs="Traditional Arabic" w:hint="cs"/>
          <w:b/>
          <w:bCs/>
          <w:color w:val="000000"/>
          <w:sz w:val="32"/>
          <w:szCs w:val="32"/>
          <w:rtl/>
          <w:lang w:bidi="ar-EG"/>
        </w:rPr>
        <w:t xml:space="preserve">البعد </w:t>
      </w:r>
      <w:r>
        <w:rPr>
          <w:rFonts w:ascii="Traditional Arabic" w:hAnsi="Traditional Arabic" w:cs="Traditional Arabic" w:hint="cs"/>
          <w:b/>
          <w:bCs/>
          <w:color w:val="000000"/>
          <w:sz w:val="32"/>
          <w:szCs w:val="32"/>
          <w:rtl/>
          <w:lang w:bidi="ar-EG"/>
        </w:rPr>
        <w:t>الثاني</w:t>
      </w:r>
      <w:r w:rsidRPr="00006D3A">
        <w:rPr>
          <w:rFonts w:ascii="Traditional Arabic" w:hAnsi="Traditional Arabic" w:cs="Traditional Arabic" w:hint="cs"/>
          <w:b/>
          <w:bCs/>
          <w:color w:val="000000"/>
          <w:sz w:val="32"/>
          <w:szCs w:val="32"/>
          <w:rtl/>
          <w:lang w:bidi="ar-EG"/>
        </w:rPr>
        <w:t xml:space="preserve">: </w:t>
      </w:r>
      <w:r>
        <w:rPr>
          <w:rFonts w:ascii="Traditional Arabic" w:hAnsi="Traditional Arabic" w:cs="Traditional Arabic" w:hint="cs"/>
          <w:b/>
          <w:bCs/>
          <w:color w:val="000000"/>
          <w:sz w:val="32"/>
          <w:szCs w:val="32"/>
          <w:rtl/>
          <w:lang w:bidi="ar-EG"/>
        </w:rPr>
        <w:t>الطلاقة الفكرية</w:t>
      </w:r>
      <w:r w:rsidRPr="00006D3A">
        <w:rPr>
          <w:rFonts w:ascii="Traditional Arabic" w:hAnsi="Traditional Arabic" w:cs="Traditional Arabic" w:hint="cs"/>
          <w:b/>
          <w:bCs/>
          <w:color w:val="000000"/>
          <w:sz w:val="32"/>
          <w:szCs w:val="32"/>
          <w:rtl/>
          <w:lang w:bidi="ar-EG"/>
        </w:rPr>
        <w:t>:</w:t>
      </w:r>
    </w:p>
    <w:p w14:paraId="7BDEC815" w14:textId="4D4D1A50" w:rsidR="00CD1D3C" w:rsidRDefault="00FA7CFE" w:rsidP="00F6254A">
      <w:pPr>
        <w:tabs>
          <w:tab w:val="left" w:pos="6303"/>
        </w:tabs>
        <w:bidi/>
        <w:jc w:val="center"/>
        <w:rPr>
          <w:rFonts w:cs="Traditional Arabic"/>
          <w:bCs/>
          <w:sz w:val="28"/>
          <w:szCs w:val="28"/>
          <w:rtl/>
        </w:rPr>
      </w:pPr>
      <w:r w:rsidRPr="002C1BE1">
        <w:rPr>
          <w:rFonts w:cs="Traditional Arabic" w:hint="cs"/>
          <w:bCs/>
          <w:sz w:val="28"/>
          <w:szCs w:val="28"/>
          <w:rtl/>
        </w:rPr>
        <w:t xml:space="preserve">جدول </w:t>
      </w:r>
      <w:r w:rsidR="00CD1D3C">
        <w:rPr>
          <w:rFonts w:cs="Traditional Arabic" w:hint="cs"/>
          <w:bCs/>
          <w:sz w:val="28"/>
          <w:szCs w:val="28"/>
          <w:rtl/>
        </w:rPr>
        <w:t xml:space="preserve">رقم </w:t>
      </w:r>
      <w:r w:rsidRPr="002C1BE1">
        <w:rPr>
          <w:rFonts w:cs="Traditional Arabic" w:hint="cs"/>
          <w:bCs/>
          <w:sz w:val="28"/>
          <w:szCs w:val="28"/>
          <w:rtl/>
        </w:rPr>
        <w:t>(</w:t>
      </w:r>
      <w:r w:rsidR="00192D52">
        <w:rPr>
          <w:rFonts w:cs="Traditional Arabic" w:hint="cs"/>
          <w:bCs/>
          <w:sz w:val="28"/>
          <w:szCs w:val="28"/>
          <w:rtl/>
        </w:rPr>
        <w:t>18</w:t>
      </w:r>
      <w:r w:rsidRPr="002C1BE1">
        <w:rPr>
          <w:rFonts w:cs="Traditional Arabic" w:hint="cs"/>
          <w:bCs/>
          <w:sz w:val="28"/>
          <w:szCs w:val="28"/>
          <w:rtl/>
        </w:rPr>
        <w:t>)</w:t>
      </w:r>
    </w:p>
    <w:p w14:paraId="76FF95C8" w14:textId="6FA0836C" w:rsidR="00FA7CFE" w:rsidRPr="00821E5F" w:rsidRDefault="00FA7CFE" w:rsidP="00F6254A">
      <w:pPr>
        <w:tabs>
          <w:tab w:val="left" w:pos="6303"/>
        </w:tabs>
        <w:bidi/>
        <w:jc w:val="center"/>
        <w:rPr>
          <w:rFonts w:ascii="Traditional Arabic" w:hAnsi="Traditional Arabic" w:cs="Traditional Arabic"/>
          <w:b/>
          <w:bCs/>
          <w:color w:val="000000"/>
          <w:sz w:val="32"/>
          <w:szCs w:val="32"/>
          <w:rtl/>
          <w:lang w:bidi="ar-EG"/>
        </w:rPr>
      </w:pPr>
      <w:r w:rsidRPr="002C1BE1">
        <w:rPr>
          <w:rFonts w:cs="Traditional Arabic" w:hint="cs"/>
          <w:bCs/>
          <w:sz w:val="28"/>
          <w:szCs w:val="28"/>
          <w:rtl/>
        </w:rPr>
        <w:t xml:space="preserve">استجابات افراد عينة الدراسة على عبارات </w:t>
      </w:r>
      <w:r>
        <w:rPr>
          <w:rFonts w:cs="Traditional Arabic" w:hint="cs"/>
          <w:bCs/>
          <w:sz w:val="28"/>
          <w:szCs w:val="28"/>
          <w:rtl/>
        </w:rPr>
        <w:t>البعد الثاني: الطلاقة الفكرية</w:t>
      </w:r>
      <w:r w:rsidRPr="002C1BE1">
        <w:rPr>
          <w:rFonts w:cs="Traditional Arabic" w:hint="cs"/>
          <w:bCs/>
          <w:sz w:val="28"/>
          <w:szCs w:val="28"/>
          <w:rtl/>
        </w:rPr>
        <w:t>، مرتبة تنازلياً حسب المتوسط الحسابي</w:t>
      </w:r>
    </w:p>
    <w:tbl>
      <w:tblPr>
        <w:tblStyle w:val="ListTable4-Accent1"/>
        <w:bidiVisual/>
        <w:tblW w:w="52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2481"/>
        <w:gridCol w:w="439"/>
        <w:gridCol w:w="874"/>
        <w:gridCol w:w="731"/>
        <w:gridCol w:w="727"/>
        <w:gridCol w:w="583"/>
        <w:gridCol w:w="585"/>
        <w:gridCol w:w="717"/>
        <w:gridCol w:w="729"/>
        <w:gridCol w:w="583"/>
        <w:gridCol w:w="432"/>
      </w:tblGrid>
      <w:tr w:rsidR="00FA7CFE" w:rsidRPr="00601F0C" w14:paraId="38056136" w14:textId="77777777" w:rsidTr="001F521D">
        <w:trPr>
          <w:cnfStyle w:val="100000000000" w:firstRow="1" w:lastRow="0" w:firstColumn="0" w:lastColumn="0" w:oddVBand="0" w:evenVBand="0" w:oddHBand="0" w:evenHBand="0" w:firstRowFirstColumn="0" w:firstRowLastColumn="0" w:lastRowFirstColumn="0" w:lastRowLastColumn="0"/>
          <w:trHeight w:val="736"/>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46220328" w14:textId="77777777" w:rsidR="00FA7CFE" w:rsidRPr="00BA19B2" w:rsidRDefault="00FA7CFE" w:rsidP="001F521D">
            <w:pPr>
              <w:spacing w:after="200"/>
              <w:jc w:val="center"/>
              <w:rPr>
                <w:rFonts w:ascii="Traditional Arabic" w:hAnsi="Traditional Arabic" w:cs="Traditional Arabic"/>
                <w:b w:val="0"/>
                <w:bCs w:val="0"/>
                <w:sz w:val="26"/>
                <w:szCs w:val="26"/>
                <w:rtl/>
                <w:lang w:bidi="ar-EG"/>
              </w:rPr>
            </w:pPr>
          </w:p>
          <w:p w14:paraId="21DFE5C8" w14:textId="77777777" w:rsidR="00FA7CFE" w:rsidRPr="00BA19B2" w:rsidRDefault="00FA7CFE" w:rsidP="001F521D">
            <w:pPr>
              <w:spacing w:after="200"/>
              <w:jc w:val="center"/>
              <w:rPr>
                <w:rFonts w:ascii="Traditional Arabic" w:hAnsi="Traditional Arabic" w:cs="Traditional Arabic"/>
                <w:sz w:val="26"/>
                <w:szCs w:val="26"/>
                <w:lang w:val="en-GB" w:bidi="ar-OM"/>
              </w:rPr>
            </w:pPr>
            <w:r w:rsidRPr="00BA19B2">
              <w:rPr>
                <w:rFonts w:ascii="Traditional Arabic" w:hAnsi="Traditional Arabic" w:cs="Traditional Arabic"/>
                <w:sz w:val="26"/>
                <w:szCs w:val="26"/>
                <w:rtl/>
                <w:lang w:bidi="ar-OM"/>
              </w:rPr>
              <w:t>م</w:t>
            </w:r>
          </w:p>
        </w:tc>
        <w:tc>
          <w:tcPr>
            <w:tcW w:w="1311" w:type="pct"/>
            <w:vMerge w:val="restart"/>
          </w:tcPr>
          <w:p w14:paraId="257EF1BD" w14:textId="77777777" w:rsidR="00FA7CFE" w:rsidRPr="00BA19B2" w:rsidRDefault="00FA7CFE" w:rsidP="001F521D">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6"/>
                <w:szCs w:val="26"/>
                <w:rtl/>
                <w:lang w:bidi="ar-OM"/>
              </w:rPr>
            </w:pPr>
          </w:p>
          <w:p w14:paraId="120CAF76" w14:textId="77777777" w:rsidR="00FA7CFE" w:rsidRPr="00BA19B2" w:rsidRDefault="00FA7CFE" w:rsidP="001F521D">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lang w:val="en-GB" w:bidi="ar-EG"/>
              </w:rPr>
            </w:pPr>
            <w:r w:rsidRPr="00BA19B2">
              <w:rPr>
                <w:rFonts w:ascii="Traditional Arabic" w:hAnsi="Traditional Arabic" w:cs="Traditional Arabic" w:hint="cs"/>
                <w:sz w:val="26"/>
                <w:szCs w:val="26"/>
                <w:rtl/>
                <w:lang w:val="en-GB" w:bidi="ar-OM"/>
              </w:rPr>
              <w:t>العبارة</w:t>
            </w:r>
          </w:p>
        </w:tc>
        <w:tc>
          <w:tcPr>
            <w:tcW w:w="232" w:type="pct"/>
            <w:vMerge w:val="restart"/>
            <w:textDirection w:val="btLr"/>
          </w:tcPr>
          <w:p w14:paraId="0BB40681" w14:textId="77777777" w:rsidR="00FA7CFE" w:rsidRPr="00BA19B2" w:rsidRDefault="00FA7CFE"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التكرار</w:t>
            </w:r>
          </w:p>
        </w:tc>
        <w:tc>
          <w:tcPr>
            <w:tcW w:w="1849" w:type="pct"/>
            <w:gridSpan w:val="5"/>
          </w:tcPr>
          <w:p w14:paraId="146A4507" w14:textId="77777777" w:rsidR="00FA7CFE" w:rsidRPr="00BA19B2" w:rsidRDefault="00FA7CFE" w:rsidP="001F521D">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lang w:val="en-GB" w:bidi="ar-OM"/>
              </w:rPr>
            </w:pPr>
            <w:r w:rsidRPr="00BA19B2">
              <w:rPr>
                <w:rFonts w:ascii="Traditional Arabic" w:hAnsi="Traditional Arabic" w:cs="Traditional Arabic"/>
                <w:sz w:val="26"/>
                <w:szCs w:val="26"/>
                <w:rtl/>
                <w:lang w:bidi="ar-OM"/>
              </w:rPr>
              <w:t>درجة الموافقة</w:t>
            </w:r>
          </w:p>
        </w:tc>
        <w:tc>
          <w:tcPr>
            <w:tcW w:w="379" w:type="pct"/>
            <w:vMerge w:val="restart"/>
            <w:textDirection w:val="btLr"/>
          </w:tcPr>
          <w:p w14:paraId="4BE6DFEE" w14:textId="77777777" w:rsidR="00FA7CFE" w:rsidRPr="00BA19B2" w:rsidRDefault="00FA7CFE"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المتوسط الحسابي *</w:t>
            </w:r>
          </w:p>
        </w:tc>
        <w:tc>
          <w:tcPr>
            <w:tcW w:w="385" w:type="pct"/>
            <w:vMerge w:val="restart"/>
            <w:textDirection w:val="btLr"/>
          </w:tcPr>
          <w:p w14:paraId="732984C0" w14:textId="77777777" w:rsidR="00FA7CFE" w:rsidRPr="00BA19B2" w:rsidRDefault="00FA7CFE"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الانحراف المعياري</w:t>
            </w:r>
          </w:p>
        </w:tc>
        <w:tc>
          <w:tcPr>
            <w:tcW w:w="308" w:type="pct"/>
            <w:vMerge w:val="restart"/>
            <w:textDirection w:val="btLr"/>
          </w:tcPr>
          <w:p w14:paraId="1AD6AB0B" w14:textId="77777777" w:rsidR="00FA7CFE" w:rsidRPr="00BA19B2" w:rsidRDefault="00FA7CFE"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درجة الموافقة</w:t>
            </w:r>
          </w:p>
        </w:tc>
        <w:tc>
          <w:tcPr>
            <w:tcW w:w="228" w:type="pct"/>
            <w:vMerge w:val="restart"/>
            <w:textDirection w:val="btLr"/>
          </w:tcPr>
          <w:p w14:paraId="386C910D" w14:textId="77777777" w:rsidR="00FA7CFE" w:rsidRPr="00BA19B2" w:rsidRDefault="00FA7CFE"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الترتيب</w:t>
            </w:r>
          </w:p>
        </w:tc>
      </w:tr>
      <w:tr w:rsidR="00FA7CFE" w:rsidRPr="00601F0C" w14:paraId="6EFE6B79" w14:textId="77777777" w:rsidTr="001F521D">
        <w:trPr>
          <w:cnfStyle w:val="000000100000" w:firstRow="0" w:lastRow="0" w:firstColumn="0" w:lastColumn="0" w:oddVBand="0" w:evenVBand="0" w:oddHBand="1" w:evenHBand="0" w:firstRowFirstColumn="0" w:firstRowLastColumn="0" w:lastRowFirstColumn="0" w:lastRowLastColumn="0"/>
          <w:trHeight w:val="1115"/>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416F2504" w14:textId="77777777" w:rsidR="00FA7CFE" w:rsidRPr="00601F0C" w:rsidRDefault="00FA7CFE" w:rsidP="001F521D">
            <w:pPr>
              <w:spacing w:after="200"/>
              <w:jc w:val="center"/>
              <w:rPr>
                <w:rFonts w:ascii="Traditional Arabic" w:hAnsi="Traditional Arabic" w:cs="Traditional Arabic"/>
                <w:sz w:val="22"/>
                <w:szCs w:val="22"/>
                <w:rtl/>
                <w:lang w:bidi="ar-OM"/>
              </w:rPr>
            </w:pPr>
          </w:p>
        </w:tc>
        <w:tc>
          <w:tcPr>
            <w:tcW w:w="1311" w:type="pct"/>
            <w:vMerge/>
          </w:tcPr>
          <w:p w14:paraId="5FEBE078" w14:textId="77777777" w:rsidR="00FA7CFE" w:rsidRPr="00601F0C" w:rsidRDefault="00FA7CFE"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32" w:type="pct"/>
            <w:vMerge/>
          </w:tcPr>
          <w:p w14:paraId="770F4983" w14:textId="77777777" w:rsidR="00FA7CFE" w:rsidRPr="00601F0C" w:rsidRDefault="00FA7CFE"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462" w:type="pct"/>
            <w:textDirection w:val="btLr"/>
          </w:tcPr>
          <w:p w14:paraId="20841257" w14:textId="77777777" w:rsidR="00FA7CFE" w:rsidRPr="00BA19B2" w:rsidRDefault="00FA7CFE"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lang w:val="en-GB" w:bidi="ar-OM"/>
              </w:rPr>
            </w:pPr>
            <w:r w:rsidRPr="00BA19B2">
              <w:rPr>
                <w:rFonts w:ascii="Traditional Arabic" w:hAnsi="Traditional Arabic" w:cs="Traditional Arabic"/>
                <w:b/>
                <w:bCs/>
                <w:sz w:val="26"/>
                <w:szCs w:val="26"/>
                <w:rtl/>
                <w:lang w:bidi="ar-OM"/>
              </w:rPr>
              <w:t>أوافق بشدة</w:t>
            </w:r>
          </w:p>
        </w:tc>
        <w:tc>
          <w:tcPr>
            <w:tcW w:w="386" w:type="pct"/>
            <w:textDirection w:val="btLr"/>
          </w:tcPr>
          <w:p w14:paraId="05C04EE1" w14:textId="77777777" w:rsidR="00FA7CFE" w:rsidRPr="00BA19B2" w:rsidRDefault="00FA7CFE"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أوافق</w:t>
            </w:r>
          </w:p>
        </w:tc>
        <w:tc>
          <w:tcPr>
            <w:tcW w:w="384" w:type="pct"/>
            <w:textDirection w:val="btLr"/>
          </w:tcPr>
          <w:p w14:paraId="3D9EB4DA" w14:textId="77777777" w:rsidR="00FA7CFE" w:rsidRPr="00BA19B2" w:rsidRDefault="00FA7CFE"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محايد</w:t>
            </w:r>
          </w:p>
        </w:tc>
        <w:tc>
          <w:tcPr>
            <w:tcW w:w="308" w:type="pct"/>
            <w:textDirection w:val="btLr"/>
          </w:tcPr>
          <w:p w14:paraId="0C8CE1FF" w14:textId="77777777" w:rsidR="00FA7CFE" w:rsidRPr="00BA19B2" w:rsidRDefault="00FA7CFE"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لا أوافق</w:t>
            </w:r>
          </w:p>
        </w:tc>
        <w:tc>
          <w:tcPr>
            <w:tcW w:w="309" w:type="pct"/>
            <w:textDirection w:val="btLr"/>
          </w:tcPr>
          <w:p w14:paraId="13C69C1A" w14:textId="77777777" w:rsidR="00FA7CFE" w:rsidRPr="00BA19B2" w:rsidRDefault="00FA7CFE"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لا أوافق بشدة</w:t>
            </w:r>
          </w:p>
        </w:tc>
        <w:tc>
          <w:tcPr>
            <w:tcW w:w="379" w:type="pct"/>
            <w:vMerge/>
            <w:textDirection w:val="btLr"/>
          </w:tcPr>
          <w:p w14:paraId="455F4838" w14:textId="77777777" w:rsidR="00FA7CFE" w:rsidRPr="00601F0C" w:rsidRDefault="00FA7CFE"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extDirection w:val="btLr"/>
          </w:tcPr>
          <w:p w14:paraId="73625DB7" w14:textId="77777777" w:rsidR="00FA7CFE" w:rsidRPr="00601F0C" w:rsidRDefault="00FA7CFE"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extDirection w:val="btLr"/>
          </w:tcPr>
          <w:p w14:paraId="1FB2195D" w14:textId="77777777" w:rsidR="00FA7CFE" w:rsidRPr="00601F0C" w:rsidRDefault="00FA7CFE"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extDirection w:val="btLr"/>
          </w:tcPr>
          <w:p w14:paraId="0E83BD36" w14:textId="77777777" w:rsidR="00FA7CFE" w:rsidRPr="00601F0C" w:rsidRDefault="00FA7CFE"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FA7CFE" w:rsidRPr="00601F0C" w14:paraId="2F187AEC" w14:textId="77777777" w:rsidTr="001F521D">
        <w:trPr>
          <w:trHeight w:val="397"/>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316DFD44" w14:textId="77777777" w:rsidR="00FA7CFE" w:rsidRPr="00601F0C" w:rsidRDefault="00FA7CFE" w:rsidP="001F521D">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1</w:t>
            </w:r>
          </w:p>
        </w:tc>
        <w:tc>
          <w:tcPr>
            <w:tcW w:w="1311" w:type="pct"/>
            <w:vMerge w:val="restart"/>
          </w:tcPr>
          <w:p w14:paraId="6399DA5D" w14:textId="60B42BDF" w:rsidR="00FA7CFE" w:rsidRPr="00601F0C" w:rsidRDefault="00B8141A" w:rsidP="00D31DB0">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KW"/>
              </w:rPr>
            </w:pPr>
            <w:r w:rsidRPr="00B8141A">
              <w:rPr>
                <w:rFonts w:ascii="Traditional Arabic" w:hAnsi="Traditional Arabic" w:cs="Traditional Arabic"/>
                <w:b/>
                <w:bCs/>
                <w:sz w:val="22"/>
                <w:szCs w:val="22"/>
                <w:rtl/>
                <w:lang w:bidi="ar-KW"/>
              </w:rPr>
              <w:t>أتمكن من توليد عدد كبير من الأفكار عندما أواجه مشكلة في العمل.</w:t>
            </w:r>
          </w:p>
        </w:tc>
        <w:tc>
          <w:tcPr>
            <w:tcW w:w="232" w:type="pct"/>
          </w:tcPr>
          <w:p w14:paraId="205B18A0" w14:textId="77777777" w:rsidR="00FA7CFE" w:rsidRPr="00601F0C" w:rsidRDefault="00FA7CFE"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61CC68BF" w14:textId="0DA433FB" w:rsidR="00FA7CFE" w:rsidRPr="002E777F" w:rsidRDefault="00E7068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120</w:t>
            </w:r>
          </w:p>
        </w:tc>
        <w:tc>
          <w:tcPr>
            <w:tcW w:w="386" w:type="pct"/>
          </w:tcPr>
          <w:p w14:paraId="79DB512F" w14:textId="72FCA7C0" w:rsidR="00FA7CFE" w:rsidRPr="00601F0C" w:rsidRDefault="00E7068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89</w:t>
            </w:r>
          </w:p>
        </w:tc>
        <w:tc>
          <w:tcPr>
            <w:tcW w:w="384" w:type="pct"/>
          </w:tcPr>
          <w:p w14:paraId="6DC66431" w14:textId="141B1FD7" w:rsidR="00FA7CFE" w:rsidRPr="00601F0C" w:rsidRDefault="00E7068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16</w:t>
            </w:r>
          </w:p>
        </w:tc>
        <w:tc>
          <w:tcPr>
            <w:tcW w:w="308" w:type="pct"/>
          </w:tcPr>
          <w:p w14:paraId="6EFEB032" w14:textId="6FA13BB1" w:rsidR="00FA7CFE" w:rsidRPr="00601F0C" w:rsidRDefault="00E7068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Pr>
                <w:rFonts w:ascii="Traditional Arabic" w:hAnsi="Traditional Arabic" w:cs="Traditional Arabic" w:hint="cs"/>
                <w:b/>
                <w:bCs/>
                <w:sz w:val="22"/>
                <w:szCs w:val="22"/>
                <w:rtl/>
                <w:lang w:bidi="ar-EG"/>
              </w:rPr>
              <w:t>8</w:t>
            </w:r>
          </w:p>
        </w:tc>
        <w:tc>
          <w:tcPr>
            <w:tcW w:w="309" w:type="pct"/>
          </w:tcPr>
          <w:p w14:paraId="3BBA6CDE" w14:textId="177BE52C" w:rsidR="00FA7CFE" w:rsidRPr="00601F0C" w:rsidRDefault="00E7068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Pr>
                <w:rFonts w:ascii="Traditional Arabic" w:hAnsi="Traditional Arabic" w:cs="Traditional Arabic" w:hint="cs"/>
                <w:b/>
                <w:bCs/>
                <w:sz w:val="22"/>
                <w:szCs w:val="22"/>
                <w:rtl/>
                <w:lang w:bidi="ar-EG"/>
              </w:rPr>
              <w:t>2</w:t>
            </w:r>
          </w:p>
        </w:tc>
        <w:tc>
          <w:tcPr>
            <w:tcW w:w="379" w:type="pct"/>
            <w:vMerge w:val="restart"/>
          </w:tcPr>
          <w:p w14:paraId="79EF607A" w14:textId="698DE7AB" w:rsidR="00FA7CFE" w:rsidRPr="001C744C" w:rsidRDefault="00DF6E10"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val="en-GB" w:bidi="ar-EG"/>
              </w:rPr>
            </w:pPr>
            <w:r>
              <w:rPr>
                <w:rFonts w:ascii="Traditional Arabic" w:hAnsi="Traditional Arabic" w:cs="Traditional Arabic" w:hint="cs"/>
                <w:b/>
                <w:bCs/>
                <w:sz w:val="22"/>
                <w:szCs w:val="22"/>
                <w:rtl/>
                <w:lang w:val="en-GB" w:bidi="ar-EG"/>
              </w:rPr>
              <w:t>4.35</w:t>
            </w:r>
          </w:p>
        </w:tc>
        <w:tc>
          <w:tcPr>
            <w:tcW w:w="385" w:type="pct"/>
            <w:vMerge w:val="restart"/>
          </w:tcPr>
          <w:p w14:paraId="6F5534BC" w14:textId="1A13C27E" w:rsidR="00FA7CFE" w:rsidRPr="00601F0C" w:rsidRDefault="00DF6E10"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0.82</w:t>
            </w:r>
          </w:p>
        </w:tc>
        <w:tc>
          <w:tcPr>
            <w:tcW w:w="308" w:type="pct"/>
            <w:vMerge w:val="restart"/>
          </w:tcPr>
          <w:p w14:paraId="32D4F96C" w14:textId="44197622" w:rsidR="00FA7CFE" w:rsidRPr="00601F0C" w:rsidRDefault="00DF6E10" w:rsidP="001F521D">
            <w:pPr>
              <w:bidi/>
              <w:spacing w:after="20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 بشدة</w:t>
            </w:r>
          </w:p>
        </w:tc>
        <w:tc>
          <w:tcPr>
            <w:tcW w:w="228" w:type="pct"/>
            <w:vMerge w:val="restart"/>
          </w:tcPr>
          <w:p w14:paraId="2F717815" w14:textId="1FD5DBE2" w:rsidR="00FA7CFE" w:rsidRPr="00601F0C" w:rsidRDefault="00DF6E10"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w:t>
            </w:r>
          </w:p>
        </w:tc>
      </w:tr>
      <w:tr w:rsidR="00FA7CFE" w:rsidRPr="00601F0C" w14:paraId="14CD65B3" w14:textId="77777777" w:rsidTr="001F521D">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5930798A" w14:textId="77777777" w:rsidR="00FA7CFE" w:rsidRPr="00601F0C" w:rsidRDefault="00FA7CFE" w:rsidP="001F521D">
            <w:pPr>
              <w:spacing w:after="200"/>
              <w:jc w:val="center"/>
              <w:rPr>
                <w:rFonts w:ascii="Traditional Arabic" w:hAnsi="Traditional Arabic" w:cs="Traditional Arabic"/>
                <w:sz w:val="22"/>
                <w:szCs w:val="22"/>
                <w:rtl/>
                <w:lang w:bidi="ar-OM"/>
              </w:rPr>
            </w:pPr>
          </w:p>
        </w:tc>
        <w:tc>
          <w:tcPr>
            <w:tcW w:w="1311" w:type="pct"/>
            <w:vMerge/>
          </w:tcPr>
          <w:p w14:paraId="33B379C0" w14:textId="77777777" w:rsidR="00FA7CFE" w:rsidRPr="00601F0C" w:rsidRDefault="00FA7CFE" w:rsidP="00D31DB0">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075293B2" w14:textId="77777777" w:rsidR="00FA7CFE" w:rsidRPr="00601F0C" w:rsidRDefault="00FA7CFE"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05F8B815" w14:textId="13438DC7" w:rsidR="00FA7CFE" w:rsidRPr="00545066" w:rsidRDefault="00E7068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lang w:val="en-GB" w:bidi="ar-OM"/>
              </w:rPr>
            </w:pPr>
            <w:r>
              <w:rPr>
                <w:rFonts w:ascii="Traditional Arabic" w:hAnsi="Traditional Arabic" w:cs="Traditional Arabic" w:hint="cs"/>
                <w:b/>
                <w:bCs/>
                <w:sz w:val="22"/>
                <w:szCs w:val="22"/>
                <w:rtl/>
                <w:lang w:val="en-GB" w:bidi="ar-OM"/>
              </w:rPr>
              <w:t>51.1</w:t>
            </w:r>
          </w:p>
        </w:tc>
        <w:tc>
          <w:tcPr>
            <w:tcW w:w="386" w:type="pct"/>
          </w:tcPr>
          <w:p w14:paraId="31BABBBF" w14:textId="4EF1FFA0" w:rsidR="00FA7CFE" w:rsidRPr="00601F0C" w:rsidRDefault="00E7068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37.9</w:t>
            </w:r>
          </w:p>
        </w:tc>
        <w:tc>
          <w:tcPr>
            <w:tcW w:w="384" w:type="pct"/>
          </w:tcPr>
          <w:p w14:paraId="63C1581D" w14:textId="09818842" w:rsidR="00FA7CFE" w:rsidRPr="00601F0C" w:rsidRDefault="00E7068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6.8</w:t>
            </w:r>
          </w:p>
        </w:tc>
        <w:tc>
          <w:tcPr>
            <w:tcW w:w="308" w:type="pct"/>
          </w:tcPr>
          <w:p w14:paraId="0B5E468D" w14:textId="7A2D4D75" w:rsidR="00FA7CFE" w:rsidRPr="00601F0C" w:rsidRDefault="00E7068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3.4</w:t>
            </w:r>
          </w:p>
        </w:tc>
        <w:tc>
          <w:tcPr>
            <w:tcW w:w="309" w:type="pct"/>
          </w:tcPr>
          <w:p w14:paraId="3AC545EC" w14:textId="0D2F0C66" w:rsidR="00FA7CFE" w:rsidRPr="00601F0C" w:rsidRDefault="00E7068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0.9</w:t>
            </w:r>
          </w:p>
        </w:tc>
        <w:tc>
          <w:tcPr>
            <w:tcW w:w="379" w:type="pct"/>
            <w:vMerge/>
          </w:tcPr>
          <w:p w14:paraId="3D183924" w14:textId="77777777" w:rsidR="00FA7CFE" w:rsidRPr="00601F0C" w:rsidRDefault="00FA7C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6554DBB7" w14:textId="77777777" w:rsidR="00FA7CFE" w:rsidRPr="00601F0C" w:rsidRDefault="00FA7C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037DD9D2" w14:textId="77777777" w:rsidR="00FA7CFE" w:rsidRPr="00601F0C" w:rsidRDefault="00FA7C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0E19F4B4" w14:textId="77777777" w:rsidR="00FA7CFE" w:rsidRPr="00601F0C" w:rsidRDefault="00FA7C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FA7CFE" w:rsidRPr="00601F0C" w14:paraId="0E71F04D" w14:textId="77777777" w:rsidTr="001F521D">
        <w:trPr>
          <w:trHeight w:val="481"/>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26C3425F" w14:textId="77777777" w:rsidR="00FA7CFE" w:rsidRPr="00601F0C" w:rsidRDefault="00FA7CFE" w:rsidP="001F521D">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2</w:t>
            </w:r>
          </w:p>
        </w:tc>
        <w:tc>
          <w:tcPr>
            <w:tcW w:w="1311" w:type="pct"/>
            <w:vMerge w:val="restart"/>
          </w:tcPr>
          <w:p w14:paraId="2BD5EEC9" w14:textId="093D95AD" w:rsidR="00FA7CFE" w:rsidRPr="00601F0C" w:rsidRDefault="00D31DB0" w:rsidP="00D31DB0">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KW"/>
              </w:rPr>
            </w:pPr>
            <w:r w:rsidRPr="00D31DB0">
              <w:rPr>
                <w:rFonts w:ascii="Traditional Arabic" w:hAnsi="Traditional Arabic" w:cs="Traditional Arabic"/>
                <w:b/>
                <w:bCs/>
                <w:sz w:val="22"/>
                <w:szCs w:val="22"/>
                <w:rtl/>
                <w:lang w:bidi="ar-KW"/>
              </w:rPr>
              <w:t>أستطيع اقتراح أكثر من بديل لحل أي موقف إداري.</w:t>
            </w:r>
          </w:p>
        </w:tc>
        <w:tc>
          <w:tcPr>
            <w:tcW w:w="232" w:type="pct"/>
          </w:tcPr>
          <w:p w14:paraId="4936584E" w14:textId="77777777" w:rsidR="00FA7CFE" w:rsidRPr="00601F0C" w:rsidRDefault="00FA7CFE"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44E68685" w14:textId="23CB3EBD" w:rsidR="00FA7CFE" w:rsidRPr="00601F0C" w:rsidRDefault="00E7068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65</w:t>
            </w:r>
          </w:p>
        </w:tc>
        <w:tc>
          <w:tcPr>
            <w:tcW w:w="386" w:type="pct"/>
          </w:tcPr>
          <w:p w14:paraId="5AC38284" w14:textId="13A66DA5" w:rsidR="00FA7CFE" w:rsidRPr="00601F0C" w:rsidRDefault="00E7068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150</w:t>
            </w:r>
          </w:p>
        </w:tc>
        <w:tc>
          <w:tcPr>
            <w:tcW w:w="384" w:type="pct"/>
          </w:tcPr>
          <w:p w14:paraId="1972F8DE" w14:textId="26A5F5EC" w:rsidR="00FA7CFE" w:rsidRPr="00601F0C" w:rsidRDefault="00E7068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15</w:t>
            </w:r>
          </w:p>
        </w:tc>
        <w:tc>
          <w:tcPr>
            <w:tcW w:w="308" w:type="pct"/>
          </w:tcPr>
          <w:p w14:paraId="6AC21A3D" w14:textId="47D8264A" w:rsidR="00FA7CFE" w:rsidRPr="00601F0C" w:rsidRDefault="00E7068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w:t>
            </w:r>
          </w:p>
        </w:tc>
        <w:tc>
          <w:tcPr>
            <w:tcW w:w="309" w:type="pct"/>
          </w:tcPr>
          <w:p w14:paraId="33757BD7" w14:textId="4A41D0A1" w:rsidR="00FA7CFE" w:rsidRPr="00601F0C" w:rsidRDefault="00E7068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w:t>
            </w:r>
          </w:p>
        </w:tc>
        <w:tc>
          <w:tcPr>
            <w:tcW w:w="379" w:type="pct"/>
            <w:vMerge w:val="restart"/>
          </w:tcPr>
          <w:p w14:paraId="3D1CAD3D" w14:textId="654A3B43" w:rsidR="00FA7CFE" w:rsidRPr="00601F0C" w:rsidRDefault="00DF6E10"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4.17</w:t>
            </w:r>
          </w:p>
        </w:tc>
        <w:tc>
          <w:tcPr>
            <w:tcW w:w="385" w:type="pct"/>
            <w:vMerge w:val="restart"/>
          </w:tcPr>
          <w:p w14:paraId="102ED79A" w14:textId="03D3F394" w:rsidR="00FA7CFE" w:rsidRPr="00601F0C" w:rsidRDefault="00DF6E10"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0.60</w:t>
            </w:r>
          </w:p>
        </w:tc>
        <w:tc>
          <w:tcPr>
            <w:tcW w:w="308" w:type="pct"/>
            <w:vMerge w:val="restart"/>
          </w:tcPr>
          <w:p w14:paraId="7011EBA2" w14:textId="3CB7F259" w:rsidR="00FA7CFE" w:rsidRPr="00601F0C" w:rsidRDefault="00DF6E10"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vMerge w:val="restart"/>
          </w:tcPr>
          <w:p w14:paraId="7A89AAFF" w14:textId="77D90DBB" w:rsidR="00FA7CFE" w:rsidRPr="00616EAD" w:rsidRDefault="00DF6E10"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18"/>
                <w:szCs w:val="18"/>
                <w:rtl/>
                <w:lang w:bidi="ar-OM"/>
              </w:rPr>
            </w:pPr>
            <w:r>
              <w:rPr>
                <w:rFonts w:ascii="Traditional Arabic" w:hAnsi="Traditional Arabic" w:cs="Traditional Arabic" w:hint="cs"/>
                <w:b/>
                <w:bCs/>
                <w:sz w:val="18"/>
                <w:szCs w:val="18"/>
                <w:rtl/>
                <w:lang w:bidi="ar-OM"/>
              </w:rPr>
              <w:t>3</w:t>
            </w:r>
          </w:p>
        </w:tc>
      </w:tr>
      <w:tr w:rsidR="00FA7CFE" w:rsidRPr="00601F0C" w14:paraId="00B9A01A" w14:textId="77777777" w:rsidTr="001F521D">
        <w:trPr>
          <w:cnfStyle w:val="000000100000" w:firstRow="0" w:lastRow="0" w:firstColumn="0" w:lastColumn="0" w:oddVBand="0" w:evenVBand="0" w:oddHBand="1" w:evenHBand="0" w:firstRowFirstColumn="0" w:firstRowLastColumn="0" w:lastRowFirstColumn="0" w:lastRowLastColumn="0"/>
          <w:trHeight w:val="322"/>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441C7098" w14:textId="77777777" w:rsidR="00FA7CFE" w:rsidRPr="00601F0C" w:rsidRDefault="00FA7CFE" w:rsidP="001F521D">
            <w:pPr>
              <w:spacing w:after="200"/>
              <w:jc w:val="center"/>
              <w:rPr>
                <w:rFonts w:ascii="Traditional Arabic" w:hAnsi="Traditional Arabic" w:cs="Traditional Arabic"/>
                <w:sz w:val="22"/>
                <w:szCs w:val="22"/>
                <w:rtl/>
                <w:lang w:bidi="ar-OM"/>
              </w:rPr>
            </w:pPr>
          </w:p>
        </w:tc>
        <w:tc>
          <w:tcPr>
            <w:tcW w:w="1311" w:type="pct"/>
            <w:vMerge/>
          </w:tcPr>
          <w:p w14:paraId="12186105" w14:textId="77777777" w:rsidR="00FA7CFE" w:rsidRPr="00601F0C" w:rsidRDefault="00FA7CFE" w:rsidP="00D31DB0">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4C4EC293" w14:textId="77777777" w:rsidR="00FA7CFE" w:rsidRPr="00601F0C" w:rsidRDefault="00FA7CFE"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048B5F5E" w14:textId="608CB8B7" w:rsidR="00FA7CFE" w:rsidRPr="00601F0C" w:rsidRDefault="00664321"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27.7</w:t>
            </w:r>
          </w:p>
        </w:tc>
        <w:tc>
          <w:tcPr>
            <w:tcW w:w="386" w:type="pct"/>
          </w:tcPr>
          <w:p w14:paraId="71D64414" w14:textId="0956B9EF" w:rsidR="00FA7CFE" w:rsidRPr="00601F0C" w:rsidRDefault="00664321"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63.8</w:t>
            </w:r>
          </w:p>
        </w:tc>
        <w:tc>
          <w:tcPr>
            <w:tcW w:w="384" w:type="pct"/>
          </w:tcPr>
          <w:p w14:paraId="43FEB68A" w14:textId="194CFBC2" w:rsidR="00FA7CFE" w:rsidRPr="00601F0C" w:rsidRDefault="00664321"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6.4</w:t>
            </w:r>
          </w:p>
        </w:tc>
        <w:tc>
          <w:tcPr>
            <w:tcW w:w="308" w:type="pct"/>
          </w:tcPr>
          <w:p w14:paraId="1DADAEF7" w14:textId="0CEC6186" w:rsidR="00FA7CFE" w:rsidRPr="00601F0C" w:rsidRDefault="00664321"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2.1</w:t>
            </w:r>
          </w:p>
        </w:tc>
        <w:tc>
          <w:tcPr>
            <w:tcW w:w="309" w:type="pct"/>
          </w:tcPr>
          <w:p w14:paraId="2B1E039D" w14:textId="6365F8A4" w:rsidR="00FA7CFE" w:rsidRPr="00601F0C" w:rsidRDefault="00664321"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w:t>
            </w:r>
          </w:p>
        </w:tc>
        <w:tc>
          <w:tcPr>
            <w:tcW w:w="379" w:type="pct"/>
            <w:vMerge/>
          </w:tcPr>
          <w:p w14:paraId="397D5542" w14:textId="77777777" w:rsidR="00FA7CFE" w:rsidRPr="00601F0C" w:rsidRDefault="00FA7C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183C99CC" w14:textId="77777777" w:rsidR="00FA7CFE" w:rsidRPr="00601F0C" w:rsidRDefault="00FA7C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67E4F243" w14:textId="77777777" w:rsidR="00FA7CFE" w:rsidRPr="00601F0C" w:rsidRDefault="00FA7C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552ED54C" w14:textId="77777777" w:rsidR="00FA7CFE" w:rsidRPr="00601F0C" w:rsidRDefault="00FA7C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FA7CFE" w:rsidRPr="00601F0C" w14:paraId="0D12D5D4" w14:textId="77777777" w:rsidTr="001F521D">
        <w:trPr>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6C3FB09A" w14:textId="77777777" w:rsidR="00FA7CFE" w:rsidRPr="00601F0C" w:rsidRDefault="00FA7CFE" w:rsidP="001F521D">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3</w:t>
            </w:r>
          </w:p>
        </w:tc>
        <w:tc>
          <w:tcPr>
            <w:tcW w:w="1311" w:type="pct"/>
            <w:vMerge w:val="restart"/>
          </w:tcPr>
          <w:p w14:paraId="6266F5C3" w14:textId="3632ED8D" w:rsidR="00FA7CFE" w:rsidRPr="00C05E09" w:rsidRDefault="00D31DB0" w:rsidP="00D31DB0">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bidi="ar-KW"/>
              </w:rPr>
            </w:pPr>
            <w:r w:rsidRPr="00D31DB0">
              <w:rPr>
                <w:rFonts w:ascii="Traditional Arabic" w:hAnsi="Traditional Arabic" w:cs="Traditional Arabic"/>
                <w:b/>
                <w:bCs/>
                <w:sz w:val="22"/>
                <w:szCs w:val="22"/>
                <w:rtl/>
                <w:lang w:bidi="ar-KW"/>
              </w:rPr>
              <w:t>أجد سهولة في التفكير بطرق متعددة لتحقيق الأهداف المطلوبة.</w:t>
            </w:r>
          </w:p>
        </w:tc>
        <w:tc>
          <w:tcPr>
            <w:tcW w:w="232" w:type="pct"/>
          </w:tcPr>
          <w:p w14:paraId="22EF1BEC" w14:textId="77777777" w:rsidR="00FA7CFE" w:rsidRPr="00601F0C" w:rsidRDefault="00FA7CFE"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4A0EFDA8" w14:textId="74624384" w:rsidR="00FA7CFE" w:rsidRPr="00601F0C" w:rsidRDefault="0066432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114</w:t>
            </w:r>
          </w:p>
        </w:tc>
        <w:tc>
          <w:tcPr>
            <w:tcW w:w="386" w:type="pct"/>
          </w:tcPr>
          <w:p w14:paraId="3C25F677" w14:textId="0838AF70" w:rsidR="00FA7CFE" w:rsidRPr="00601F0C" w:rsidRDefault="0066432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100</w:t>
            </w:r>
          </w:p>
        </w:tc>
        <w:tc>
          <w:tcPr>
            <w:tcW w:w="384" w:type="pct"/>
          </w:tcPr>
          <w:p w14:paraId="176D044E" w14:textId="3222443C" w:rsidR="00FA7CFE" w:rsidRPr="00601F0C" w:rsidRDefault="0066432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12</w:t>
            </w:r>
          </w:p>
        </w:tc>
        <w:tc>
          <w:tcPr>
            <w:tcW w:w="308" w:type="pct"/>
          </w:tcPr>
          <w:p w14:paraId="4C4AEC57" w14:textId="67A08604" w:rsidR="00FA7CFE" w:rsidRPr="00601F0C" w:rsidRDefault="0066432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7</w:t>
            </w:r>
          </w:p>
        </w:tc>
        <w:tc>
          <w:tcPr>
            <w:tcW w:w="309" w:type="pct"/>
          </w:tcPr>
          <w:p w14:paraId="7159B4CC" w14:textId="14423E98" w:rsidR="00FA7CFE" w:rsidRPr="00601F0C" w:rsidRDefault="0066432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w:t>
            </w:r>
          </w:p>
        </w:tc>
        <w:tc>
          <w:tcPr>
            <w:tcW w:w="379" w:type="pct"/>
            <w:vMerge w:val="restart"/>
          </w:tcPr>
          <w:p w14:paraId="1979E53B" w14:textId="014EB95F" w:rsidR="00FA7CFE" w:rsidRPr="00601F0C" w:rsidRDefault="00DF6E10"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4.33</w:t>
            </w:r>
          </w:p>
        </w:tc>
        <w:tc>
          <w:tcPr>
            <w:tcW w:w="385" w:type="pct"/>
            <w:vMerge w:val="restart"/>
          </w:tcPr>
          <w:p w14:paraId="745BCA4B" w14:textId="68248044" w:rsidR="00FA7CFE" w:rsidRPr="00601F0C" w:rsidRDefault="00C7508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0.83</w:t>
            </w:r>
          </w:p>
        </w:tc>
        <w:tc>
          <w:tcPr>
            <w:tcW w:w="308" w:type="pct"/>
            <w:vMerge w:val="restart"/>
          </w:tcPr>
          <w:p w14:paraId="006C927D" w14:textId="4A3BD877" w:rsidR="00FA7CFE" w:rsidRPr="00601F0C" w:rsidRDefault="00C7508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 بشدة</w:t>
            </w:r>
          </w:p>
        </w:tc>
        <w:tc>
          <w:tcPr>
            <w:tcW w:w="228" w:type="pct"/>
            <w:vMerge w:val="restart"/>
          </w:tcPr>
          <w:p w14:paraId="603C86F9" w14:textId="74EC3C59" w:rsidR="00FA7CFE" w:rsidRPr="00601F0C" w:rsidRDefault="00C7508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w:t>
            </w:r>
          </w:p>
        </w:tc>
      </w:tr>
      <w:tr w:rsidR="00FA7CFE" w:rsidRPr="00601F0C" w14:paraId="75635AC8" w14:textId="77777777" w:rsidTr="001F52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26A1DD04" w14:textId="77777777" w:rsidR="00FA7CFE" w:rsidRPr="00601F0C" w:rsidRDefault="00FA7CFE" w:rsidP="001F521D">
            <w:pPr>
              <w:spacing w:after="200"/>
              <w:jc w:val="center"/>
              <w:rPr>
                <w:rFonts w:ascii="Traditional Arabic" w:hAnsi="Traditional Arabic" w:cs="Traditional Arabic"/>
                <w:sz w:val="22"/>
                <w:szCs w:val="22"/>
                <w:rtl/>
                <w:lang w:bidi="ar-OM"/>
              </w:rPr>
            </w:pPr>
          </w:p>
        </w:tc>
        <w:tc>
          <w:tcPr>
            <w:tcW w:w="1311" w:type="pct"/>
            <w:vMerge/>
          </w:tcPr>
          <w:p w14:paraId="2AA8A25E" w14:textId="77777777" w:rsidR="00FA7CFE" w:rsidRPr="00601F0C" w:rsidRDefault="00FA7CFE" w:rsidP="00D31DB0">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2269C7AB" w14:textId="77777777" w:rsidR="00FA7CFE" w:rsidRPr="005E4004" w:rsidRDefault="00FA7CFE"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b/>
                <w:bCs/>
                <w:sz w:val="22"/>
                <w:szCs w:val="22"/>
                <w:lang w:bidi="ar-OM"/>
              </w:rPr>
              <w:t>%</w:t>
            </w:r>
          </w:p>
        </w:tc>
        <w:tc>
          <w:tcPr>
            <w:tcW w:w="462" w:type="pct"/>
          </w:tcPr>
          <w:p w14:paraId="4F1DA497" w14:textId="3C3F9B35" w:rsidR="00FA7CFE" w:rsidRPr="00601F0C" w:rsidRDefault="00664321"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48.5</w:t>
            </w:r>
          </w:p>
        </w:tc>
        <w:tc>
          <w:tcPr>
            <w:tcW w:w="386" w:type="pct"/>
          </w:tcPr>
          <w:p w14:paraId="3F401AE8" w14:textId="55AEF79E" w:rsidR="00FA7CFE" w:rsidRPr="00601F0C" w:rsidRDefault="00664321"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42.6</w:t>
            </w:r>
          </w:p>
        </w:tc>
        <w:tc>
          <w:tcPr>
            <w:tcW w:w="384" w:type="pct"/>
          </w:tcPr>
          <w:p w14:paraId="19551F42" w14:textId="1548C773" w:rsidR="00FA7CFE" w:rsidRPr="00601F0C" w:rsidRDefault="00664321"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5.1</w:t>
            </w:r>
          </w:p>
        </w:tc>
        <w:tc>
          <w:tcPr>
            <w:tcW w:w="308" w:type="pct"/>
          </w:tcPr>
          <w:p w14:paraId="719CECCF" w14:textId="2418395B" w:rsidR="00FA7CFE" w:rsidRPr="00601F0C" w:rsidRDefault="00664321"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w:t>
            </w:r>
          </w:p>
        </w:tc>
        <w:tc>
          <w:tcPr>
            <w:tcW w:w="309" w:type="pct"/>
          </w:tcPr>
          <w:p w14:paraId="2C35A621" w14:textId="6028646F" w:rsidR="00FA7CFE" w:rsidRPr="00601F0C" w:rsidRDefault="00664321"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0.9</w:t>
            </w:r>
          </w:p>
        </w:tc>
        <w:tc>
          <w:tcPr>
            <w:tcW w:w="379" w:type="pct"/>
            <w:vMerge/>
          </w:tcPr>
          <w:p w14:paraId="21330D3E" w14:textId="77777777" w:rsidR="00FA7CFE" w:rsidRPr="00601F0C" w:rsidRDefault="00FA7C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3E8FC16A" w14:textId="77777777" w:rsidR="00FA7CFE" w:rsidRPr="00601F0C" w:rsidRDefault="00FA7C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2BFBDAB2" w14:textId="77777777" w:rsidR="00FA7CFE" w:rsidRPr="00601F0C" w:rsidRDefault="00FA7C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7801BAAC" w14:textId="77777777" w:rsidR="00FA7CFE" w:rsidRPr="00601F0C" w:rsidRDefault="00FA7C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FA7CFE" w:rsidRPr="00601F0C" w14:paraId="17852C89" w14:textId="77777777" w:rsidTr="001F521D">
        <w:trPr>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7F9EA60F" w14:textId="77777777" w:rsidR="00FA7CFE" w:rsidRPr="00601F0C" w:rsidRDefault="00FA7CFE" w:rsidP="001F521D">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4</w:t>
            </w:r>
          </w:p>
        </w:tc>
        <w:tc>
          <w:tcPr>
            <w:tcW w:w="1311" w:type="pct"/>
            <w:vMerge w:val="restart"/>
          </w:tcPr>
          <w:p w14:paraId="045593F3" w14:textId="599D3664" w:rsidR="00FA7CFE" w:rsidRPr="00C05E09" w:rsidRDefault="00D31DB0" w:rsidP="00D31DB0">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bidi="ar-KW"/>
              </w:rPr>
            </w:pPr>
            <w:r w:rsidRPr="00D31DB0">
              <w:rPr>
                <w:rFonts w:ascii="Traditional Arabic" w:hAnsi="Traditional Arabic" w:cs="Traditional Arabic"/>
                <w:b/>
                <w:bCs/>
                <w:sz w:val="22"/>
                <w:szCs w:val="22"/>
                <w:rtl/>
                <w:lang w:bidi="ar-KW"/>
              </w:rPr>
              <w:t>أتفاعل بإيجابية مع الأفكار الجديدة التي تُطرح في العمل.</w:t>
            </w:r>
          </w:p>
        </w:tc>
        <w:tc>
          <w:tcPr>
            <w:tcW w:w="232" w:type="pct"/>
          </w:tcPr>
          <w:p w14:paraId="6219868D" w14:textId="77777777" w:rsidR="00FA7CFE" w:rsidRPr="00601F0C" w:rsidRDefault="00FA7CFE"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084BAEAF" w14:textId="767E55F3" w:rsidR="00FA7CFE" w:rsidRPr="00601F0C" w:rsidRDefault="00A64E09"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73</w:t>
            </w:r>
          </w:p>
        </w:tc>
        <w:tc>
          <w:tcPr>
            <w:tcW w:w="386" w:type="pct"/>
          </w:tcPr>
          <w:p w14:paraId="5A7932C9" w14:textId="3B5DD454" w:rsidR="00FA7CFE" w:rsidRPr="00601F0C" w:rsidRDefault="00A64E09"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138</w:t>
            </w:r>
          </w:p>
        </w:tc>
        <w:tc>
          <w:tcPr>
            <w:tcW w:w="384" w:type="pct"/>
          </w:tcPr>
          <w:p w14:paraId="769E203C" w14:textId="470DE567" w:rsidR="00FA7CFE" w:rsidRPr="00601F0C" w:rsidRDefault="00A64E09"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17</w:t>
            </w:r>
          </w:p>
        </w:tc>
        <w:tc>
          <w:tcPr>
            <w:tcW w:w="308" w:type="pct"/>
          </w:tcPr>
          <w:p w14:paraId="2B47881F" w14:textId="7B268E09" w:rsidR="00FA7CFE" w:rsidRPr="00601F0C" w:rsidRDefault="00A64E09"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w:t>
            </w:r>
          </w:p>
        </w:tc>
        <w:tc>
          <w:tcPr>
            <w:tcW w:w="309" w:type="pct"/>
          </w:tcPr>
          <w:p w14:paraId="723DDD82" w14:textId="1123E582" w:rsidR="00FA7CFE" w:rsidRPr="00601F0C" w:rsidRDefault="00A64E09"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w:t>
            </w:r>
          </w:p>
        </w:tc>
        <w:tc>
          <w:tcPr>
            <w:tcW w:w="379" w:type="pct"/>
            <w:vMerge w:val="restart"/>
          </w:tcPr>
          <w:p w14:paraId="4A67B2AC" w14:textId="6B1432F8" w:rsidR="00FA7CFE" w:rsidRPr="00601F0C" w:rsidRDefault="00C7508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4.16</w:t>
            </w:r>
          </w:p>
        </w:tc>
        <w:tc>
          <w:tcPr>
            <w:tcW w:w="385" w:type="pct"/>
            <w:vMerge w:val="restart"/>
          </w:tcPr>
          <w:p w14:paraId="073E4070" w14:textId="78010123" w:rsidR="00FA7CFE" w:rsidRPr="00601F0C" w:rsidRDefault="00C7508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0.65</w:t>
            </w:r>
          </w:p>
        </w:tc>
        <w:tc>
          <w:tcPr>
            <w:tcW w:w="308" w:type="pct"/>
            <w:vMerge w:val="restart"/>
          </w:tcPr>
          <w:p w14:paraId="7A3AB4E4" w14:textId="708E57A3" w:rsidR="00FA7CFE" w:rsidRPr="00601F0C" w:rsidRDefault="00C7508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vMerge w:val="restart"/>
          </w:tcPr>
          <w:p w14:paraId="393A957A" w14:textId="1FC506C5" w:rsidR="00FA7CFE" w:rsidRPr="00601F0C" w:rsidRDefault="00C75081"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w:t>
            </w:r>
          </w:p>
        </w:tc>
      </w:tr>
      <w:tr w:rsidR="00FA7CFE" w:rsidRPr="00601F0C" w14:paraId="292F6FB3" w14:textId="77777777" w:rsidTr="001F52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6B0A349F" w14:textId="77777777" w:rsidR="00FA7CFE" w:rsidRPr="00601F0C" w:rsidRDefault="00FA7CFE" w:rsidP="001F521D">
            <w:pPr>
              <w:spacing w:after="200"/>
              <w:jc w:val="center"/>
              <w:rPr>
                <w:rFonts w:ascii="Traditional Arabic" w:hAnsi="Traditional Arabic" w:cs="Traditional Arabic"/>
                <w:sz w:val="22"/>
                <w:szCs w:val="22"/>
                <w:rtl/>
                <w:lang w:bidi="ar-OM"/>
              </w:rPr>
            </w:pPr>
          </w:p>
        </w:tc>
        <w:tc>
          <w:tcPr>
            <w:tcW w:w="1311" w:type="pct"/>
            <w:vMerge/>
          </w:tcPr>
          <w:p w14:paraId="0191A217" w14:textId="77777777" w:rsidR="00FA7CFE" w:rsidRPr="00601F0C" w:rsidRDefault="00FA7CFE" w:rsidP="001F521D">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4B03F63D" w14:textId="77777777" w:rsidR="00FA7CFE" w:rsidRPr="00601F0C" w:rsidRDefault="00FA7CFE"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720A709A" w14:textId="2CAD3BD0" w:rsidR="00FA7CFE" w:rsidRPr="00601F0C" w:rsidRDefault="00A64E09"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31.1</w:t>
            </w:r>
          </w:p>
        </w:tc>
        <w:tc>
          <w:tcPr>
            <w:tcW w:w="386" w:type="pct"/>
          </w:tcPr>
          <w:p w14:paraId="158EC593" w14:textId="07DC035D" w:rsidR="00FA7CFE" w:rsidRPr="00601F0C" w:rsidRDefault="00A64E09"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58.7</w:t>
            </w:r>
          </w:p>
        </w:tc>
        <w:tc>
          <w:tcPr>
            <w:tcW w:w="384" w:type="pct"/>
          </w:tcPr>
          <w:p w14:paraId="213E552C" w14:textId="726AB6CC" w:rsidR="00FA7CFE" w:rsidRPr="00601F0C" w:rsidRDefault="00A64E09"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7.2</w:t>
            </w:r>
          </w:p>
        </w:tc>
        <w:tc>
          <w:tcPr>
            <w:tcW w:w="308" w:type="pct"/>
          </w:tcPr>
          <w:p w14:paraId="6F56385F" w14:textId="7D47A431" w:rsidR="00FA7CFE" w:rsidRPr="00601F0C" w:rsidRDefault="00A64E09"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2.6</w:t>
            </w:r>
          </w:p>
        </w:tc>
        <w:tc>
          <w:tcPr>
            <w:tcW w:w="309" w:type="pct"/>
          </w:tcPr>
          <w:p w14:paraId="59BD87FA" w14:textId="0BCF009B" w:rsidR="00FA7CFE" w:rsidRPr="00601F0C" w:rsidRDefault="00A64E09"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0.4</w:t>
            </w:r>
          </w:p>
        </w:tc>
        <w:tc>
          <w:tcPr>
            <w:tcW w:w="379" w:type="pct"/>
            <w:vMerge/>
          </w:tcPr>
          <w:p w14:paraId="57165836" w14:textId="77777777" w:rsidR="00FA7CFE" w:rsidRPr="00601F0C" w:rsidRDefault="00FA7C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0F42FA05" w14:textId="77777777" w:rsidR="00FA7CFE" w:rsidRPr="00601F0C" w:rsidRDefault="00FA7C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177E4299" w14:textId="77777777" w:rsidR="00FA7CFE" w:rsidRPr="00601F0C" w:rsidRDefault="00FA7C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61CDA492" w14:textId="77777777" w:rsidR="00FA7CFE" w:rsidRPr="00601F0C" w:rsidRDefault="00FA7CFE"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FA7CFE" w:rsidRPr="00601F0C" w14:paraId="0E0E149B" w14:textId="77777777" w:rsidTr="001F521D">
        <w:trPr>
          <w:trHeight w:val="70"/>
          <w:jc w:val="center"/>
        </w:trPr>
        <w:tc>
          <w:tcPr>
            <w:cnfStyle w:val="001000000000" w:firstRow="0" w:lastRow="0" w:firstColumn="1" w:lastColumn="0" w:oddVBand="0" w:evenVBand="0" w:oddHBand="0" w:evenHBand="0" w:firstRowFirstColumn="0" w:firstRowLastColumn="0" w:lastRowFirstColumn="0" w:lastRowLastColumn="0"/>
            <w:tcW w:w="308" w:type="pct"/>
          </w:tcPr>
          <w:p w14:paraId="1BDCE6C5" w14:textId="77777777" w:rsidR="00FA7CFE" w:rsidRPr="00992271" w:rsidRDefault="00FA7CFE" w:rsidP="001F521D">
            <w:pPr>
              <w:spacing w:after="200"/>
              <w:jc w:val="center"/>
              <w:rPr>
                <w:rFonts w:ascii="Traditional Arabic" w:hAnsi="Traditional Arabic" w:cs="Traditional Arabic"/>
                <w:sz w:val="22"/>
                <w:szCs w:val="22"/>
                <w:rtl/>
                <w:lang w:bidi="ar-OM"/>
              </w:rPr>
            </w:pPr>
          </w:p>
        </w:tc>
        <w:tc>
          <w:tcPr>
            <w:tcW w:w="1311" w:type="pct"/>
          </w:tcPr>
          <w:p w14:paraId="048DC4A6" w14:textId="77777777" w:rsidR="00FA7CFE" w:rsidRPr="00601F0C" w:rsidRDefault="00FA7CF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sidRPr="00601F0C">
              <w:rPr>
                <w:rFonts w:ascii="Traditional Arabic" w:hAnsi="Traditional Arabic" w:cs="Traditional Arabic"/>
                <w:b/>
                <w:bCs/>
                <w:sz w:val="22"/>
                <w:szCs w:val="22"/>
                <w:rtl/>
                <w:lang w:bidi="ar-KW"/>
              </w:rPr>
              <w:t>الإجمالي</w:t>
            </w:r>
          </w:p>
        </w:tc>
        <w:tc>
          <w:tcPr>
            <w:tcW w:w="232" w:type="pct"/>
          </w:tcPr>
          <w:p w14:paraId="4DBDC6CE" w14:textId="77777777" w:rsidR="00FA7CFE" w:rsidRPr="00601F0C" w:rsidRDefault="00FA7CFE"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462" w:type="pct"/>
          </w:tcPr>
          <w:p w14:paraId="0480B703" w14:textId="77777777" w:rsidR="00FA7CFE" w:rsidRPr="00601F0C" w:rsidRDefault="00FA7CF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p>
        </w:tc>
        <w:tc>
          <w:tcPr>
            <w:tcW w:w="386" w:type="pct"/>
          </w:tcPr>
          <w:p w14:paraId="58F9B053" w14:textId="77777777" w:rsidR="00FA7CFE" w:rsidRPr="00601F0C" w:rsidRDefault="00FA7CF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84" w:type="pct"/>
          </w:tcPr>
          <w:p w14:paraId="7DEE4FDE" w14:textId="77777777" w:rsidR="00FA7CFE" w:rsidRPr="00601F0C" w:rsidRDefault="00FA7CF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tcPr>
          <w:p w14:paraId="3A7AF12F" w14:textId="77777777" w:rsidR="00FA7CFE" w:rsidRPr="00601F0C" w:rsidRDefault="00FA7CF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09" w:type="pct"/>
          </w:tcPr>
          <w:p w14:paraId="19836388" w14:textId="77777777" w:rsidR="00FA7CFE" w:rsidRPr="00601F0C" w:rsidRDefault="00FA7CF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79" w:type="pct"/>
          </w:tcPr>
          <w:p w14:paraId="608E0882" w14:textId="1014A361" w:rsidR="00FA7CFE" w:rsidRPr="00601F0C" w:rsidRDefault="001D5173"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4.26</w:t>
            </w:r>
          </w:p>
        </w:tc>
        <w:tc>
          <w:tcPr>
            <w:tcW w:w="385" w:type="pct"/>
          </w:tcPr>
          <w:p w14:paraId="43E95498" w14:textId="24258E15" w:rsidR="00FA7CFE" w:rsidRPr="00601F0C" w:rsidRDefault="001D5173"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0.09</w:t>
            </w:r>
          </w:p>
        </w:tc>
        <w:tc>
          <w:tcPr>
            <w:tcW w:w="308" w:type="pct"/>
          </w:tcPr>
          <w:p w14:paraId="695F1E3D" w14:textId="08EECA4A" w:rsidR="00FA7CFE" w:rsidRPr="00601F0C" w:rsidRDefault="001D5173"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 بشدة</w:t>
            </w:r>
          </w:p>
        </w:tc>
        <w:tc>
          <w:tcPr>
            <w:tcW w:w="228" w:type="pct"/>
          </w:tcPr>
          <w:p w14:paraId="0117EDE5" w14:textId="77777777" w:rsidR="00FA7CFE" w:rsidRPr="00601F0C" w:rsidRDefault="00FA7CF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r>
    </w:tbl>
    <w:p w14:paraId="4D392A71" w14:textId="77777777" w:rsidR="00FA7CFE" w:rsidRDefault="00FA7CFE" w:rsidP="00FA7CFE">
      <w:pPr>
        <w:tabs>
          <w:tab w:val="left" w:pos="6303"/>
        </w:tabs>
        <w:bidi/>
        <w:spacing w:line="360" w:lineRule="auto"/>
        <w:jc w:val="both"/>
        <w:rPr>
          <w:rFonts w:ascii="Traditional Arabic" w:hAnsi="Traditional Arabic" w:cs="Traditional Arabic"/>
          <w:color w:val="000000"/>
          <w:sz w:val="32"/>
          <w:szCs w:val="32"/>
          <w:rtl/>
          <w:lang w:bidi="ar-EG"/>
        </w:rPr>
      </w:pPr>
      <w:r w:rsidRPr="0021522B">
        <w:rPr>
          <w:rFonts w:ascii="Traditional Arabic" w:hAnsi="Traditional Arabic" w:cs="Traditional Arabic" w:hint="cs"/>
          <w:color w:val="000000"/>
          <w:sz w:val="32"/>
          <w:szCs w:val="32"/>
          <w:rtl/>
          <w:lang w:bidi="ar-EG"/>
        </w:rPr>
        <w:t xml:space="preserve">*المتوسط الحسابي من </w:t>
      </w:r>
      <w:r w:rsidRPr="0021522B">
        <w:rPr>
          <w:rFonts w:ascii="Traditional Arabic" w:hAnsi="Traditional Arabic" w:cs="Traditional Arabic"/>
          <w:color w:val="000000"/>
          <w:sz w:val="32"/>
          <w:szCs w:val="32"/>
          <w:rtl/>
          <w:lang w:bidi="ar-EG"/>
        </w:rPr>
        <w:t>(</w:t>
      </w:r>
      <w:r w:rsidRPr="0021522B">
        <w:rPr>
          <w:rFonts w:ascii="Traditional Arabic" w:hAnsi="Traditional Arabic" w:cs="Traditional Arabic" w:hint="cs"/>
          <w:color w:val="000000"/>
          <w:sz w:val="32"/>
          <w:szCs w:val="32"/>
          <w:rtl/>
          <w:lang w:bidi="ar-EG"/>
        </w:rPr>
        <w:t>5.00)</w:t>
      </w:r>
    </w:p>
    <w:bookmarkEnd w:id="26"/>
    <w:p w14:paraId="251E15DE" w14:textId="77777777" w:rsidR="00FA7CFE" w:rsidRDefault="00FA7CFE" w:rsidP="00FA7CFE">
      <w:pPr>
        <w:tabs>
          <w:tab w:val="left" w:pos="6303"/>
        </w:tabs>
        <w:bidi/>
        <w:spacing w:line="360" w:lineRule="auto"/>
        <w:jc w:val="both"/>
        <w:rPr>
          <w:rFonts w:ascii="Traditional Arabic" w:hAnsi="Traditional Arabic" w:cs="Traditional Arabic"/>
          <w:b/>
          <w:bCs/>
          <w:color w:val="000000"/>
          <w:sz w:val="32"/>
          <w:szCs w:val="32"/>
          <w:rtl/>
          <w:lang w:bidi="ar-EG"/>
        </w:rPr>
      </w:pPr>
      <w:r w:rsidRPr="00E751EF">
        <w:rPr>
          <w:rFonts w:ascii="Traditional Arabic" w:hAnsi="Traditional Arabic" w:cs="Traditional Arabic" w:hint="cs"/>
          <w:b/>
          <w:bCs/>
          <w:color w:val="000000"/>
          <w:sz w:val="32"/>
          <w:szCs w:val="32"/>
          <w:rtl/>
          <w:lang w:bidi="ar-EG"/>
        </w:rPr>
        <w:lastRenderedPageBreak/>
        <w:t>باستقراء الجدول السابق يتضح ما يلي:</w:t>
      </w:r>
    </w:p>
    <w:p w14:paraId="3829E7E4" w14:textId="4BBCFC99" w:rsidR="006B2517" w:rsidRDefault="006B2517" w:rsidP="006B2517">
      <w:pPr>
        <w:tabs>
          <w:tab w:val="left" w:pos="6303"/>
        </w:tabs>
        <w:bidi/>
        <w:spacing w:line="360" w:lineRule="auto"/>
        <w:jc w:val="both"/>
        <w:rPr>
          <w:rFonts w:ascii="Traditional Arabic" w:hAnsi="Traditional Arabic" w:cs="Traditional Arabic"/>
          <w:color w:val="000000"/>
          <w:sz w:val="32"/>
          <w:szCs w:val="32"/>
          <w:rtl/>
          <w:lang w:bidi="ar-EG"/>
        </w:rPr>
      </w:pPr>
      <w:r w:rsidRPr="002867EE">
        <w:rPr>
          <w:rFonts w:ascii="Traditional Arabic" w:hAnsi="Traditional Arabic" w:cs="Traditional Arabic" w:hint="cs"/>
          <w:b/>
          <w:bCs/>
          <w:color w:val="000000"/>
          <w:sz w:val="32"/>
          <w:szCs w:val="32"/>
          <w:rtl/>
          <w:lang w:bidi="ar-EG"/>
        </w:rPr>
        <w:t xml:space="preserve">       أولاً: اتفقت عينة الدراسة على</w:t>
      </w:r>
      <w:r>
        <w:rPr>
          <w:rFonts w:ascii="Traditional Arabic" w:hAnsi="Traditional Arabic" w:cs="Traditional Arabic" w:hint="cs"/>
          <w:color w:val="000000"/>
          <w:sz w:val="32"/>
          <w:szCs w:val="32"/>
          <w:rtl/>
          <w:lang w:bidi="ar-EG"/>
        </w:rPr>
        <w:t xml:space="preserve"> </w:t>
      </w:r>
      <w:r w:rsidRPr="009F0982">
        <w:rPr>
          <w:rFonts w:ascii="Traditional Arabic" w:hAnsi="Traditional Arabic" w:cs="Traditional Arabic"/>
          <w:color w:val="000000"/>
          <w:sz w:val="32"/>
          <w:szCs w:val="32"/>
          <w:rtl/>
          <w:lang w:bidi="ar-EG"/>
        </w:rPr>
        <w:t xml:space="preserve">البُعد </w:t>
      </w:r>
      <w:r>
        <w:rPr>
          <w:rFonts w:ascii="Traditional Arabic" w:hAnsi="Traditional Arabic" w:cs="Traditional Arabic" w:hint="cs"/>
          <w:color w:val="000000"/>
          <w:sz w:val="32"/>
          <w:szCs w:val="32"/>
          <w:rtl/>
          <w:lang w:bidi="ar-EG"/>
        </w:rPr>
        <w:t xml:space="preserve">الثاني من أبعاد الإبداع الإداري لدى العاملين في مستشفى الملك خالد وهو </w:t>
      </w:r>
      <w:r w:rsidRPr="009F0982">
        <w:rPr>
          <w:rFonts w:ascii="Traditional Arabic" w:hAnsi="Traditional Arabic" w:cs="Traditional Arabic"/>
          <w:color w:val="000000"/>
          <w:sz w:val="32"/>
          <w:szCs w:val="32"/>
          <w:rtl/>
          <w:lang w:bidi="ar-EG"/>
        </w:rPr>
        <w:t xml:space="preserve">بُعد </w:t>
      </w:r>
      <w:r>
        <w:rPr>
          <w:rFonts w:ascii="Traditional Arabic" w:hAnsi="Traditional Arabic" w:cs="Traditional Arabic" w:hint="cs"/>
          <w:color w:val="000000"/>
          <w:sz w:val="32"/>
          <w:szCs w:val="32"/>
          <w:rtl/>
          <w:lang w:bidi="ar-EG"/>
        </w:rPr>
        <w:t>الطلاقة الفكرية</w:t>
      </w:r>
      <w:r w:rsidRPr="0021522B">
        <w:rPr>
          <w:rFonts w:ascii="Traditional Arabic" w:hAnsi="Traditional Arabic" w:cs="Traditional Arabic" w:hint="cs"/>
          <w:color w:val="000000"/>
          <w:sz w:val="32"/>
          <w:szCs w:val="32"/>
          <w:rtl/>
          <w:lang w:bidi="ar-EG"/>
        </w:rPr>
        <w:t>، حيث بلغ متوسط موافقته</w:t>
      </w:r>
      <w:r>
        <w:rPr>
          <w:rFonts w:ascii="Traditional Arabic" w:hAnsi="Traditional Arabic" w:cs="Traditional Arabic" w:hint="cs"/>
          <w:color w:val="000000"/>
          <w:sz w:val="32"/>
          <w:szCs w:val="32"/>
          <w:rtl/>
          <w:lang w:bidi="ar-EG"/>
        </w:rPr>
        <w:t>م</w:t>
      </w:r>
      <w:r w:rsidRPr="0021522B">
        <w:rPr>
          <w:rFonts w:ascii="Traditional Arabic" w:hAnsi="Traditional Arabic" w:cs="Traditional Arabic" w:hint="cs"/>
          <w:color w:val="000000"/>
          <w:sz w:val="32"/>
          <w:szCs w:val="32"/>
          <w:rtl/>
          <w:lang w:bidi="ar-EG"/>
        </w:rPr>
        <w:t xml:space="preserve"> على </w:t>
      </w:r>
      <w:r>
        <w:rPr>
          <w:rFonts w:ascii="Traditional Arabic" w:hAnsi="Traditional Arabic" w:cs="Traditional Arabic" w:hint="cs"/>
          <w:color w:val="000000"/>
          <w:sz w:val="32"/>
          <w:szCs w:val="32"/>
          <w:rtl/>
          <w:lang w:bidi="ar-EG"/>
        </w:rPr>
        <w:t>بنود هذا البعد</w:t>
      </w:r>
      <w:r w:rsidRPr="0021522B">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4.2</w:t>
      </w:r>
      <w:r w:rsidR="002C0889">
        <w:rPr>
          <w:rFonts w:ascii="Traditional Arabic" w:hAnsi="Traditional Arabic" w:cs="Traditional Arabic" w:hint="cs"/>
          <w:color w:val="000000"/>
          <w:sz w:val="32"/>
          <w:szCs w:val="32"/>
          <w:rtl/>
          <w:lang w:bidi="ar-EG"/>
        </w:rPr>
        <w:t>6</w:t>
      </w:r>
      <w:r w:rsidRPr="0021522B">
        <w:rPr>
          <w:rFonts w:ascii="Traditional Arabic" w:hAnsi="Traditional Arabic" w:cs="Traditional Arabic" w:hint="cs"/>
          <w:color w:val="000000"/>
          <w:sz w:val="32"/>
          <w:szCs w:val="32"/>
          <w:rtl/>
          <w:lang w:bidi="ar-EG"/>
        </w:rPr>
        <w:t xml:space="preserve"> من 5.00) وهو المتوسط الذي يقع في الفئة </w:t>
      </w:r>
      <w:r>
        <w:rPr>
          <w:rFonts w:ascii="Traditional Arabic" w:hAnsi="Traditional Arabic" w:cs="Traditional Arabic" w:hint="cs"/>
          <w:color w:val="000000"/>
          <w:sz w:val="32"/>
          <w:szCs w:val="32"/>
          <w:rtl/>
          <w:lang w:bidi="ar-EG"/>
        </w:rPr>
        <w:t>الخامسة</w:t>
      </w:r>
      <w:r w:rsidRPr="0021522B">
        <w:rPr>
          <w:rFonts w:ascii="Traditional Arabic" w:hAnsi="Traditional Arabic" w:cs="Traditional Arabic" w:hint="cs"/>
          <w:color w:val="000000"/>
          <w:sz w:val="32"/>
          <w:szCs w:val="32"/>
          <w:rtl/>
          <w:lang w:bidi="ar-EG"/>
        </w:rPr>
        <w:t xml:space="preserve"> من فئات المقياس الخماسي من (</w:t>
      </w:r>
      <w:r>
        <w:rPr>
          <w:rFonts w:ascii="Traditional Arabic" w:hAnsi="Traditional Arabic" w:cs="Traditional Arabic" w:hint="cs"/>
          <w:color w:val="000000"/>
          <w:sz w:val="32"/>
          <w:szCs w:val="32"/>
          <w:rtl/>
          <w:lang w:bidi="ar-EG"/>
        </w:rPr>
        <w:t>4.21</w:t>
      </w:r>
      <w:r w:rsidRPr="0021522B">
        <w:rPr>
          <w:rFonts w:ascii="Traditional Arabic" w:hAnsi="Traditional Arabic" w:cs="Traditional Arabic"/>
          <w:color w:val="000000"/>
          <w:sz w:val="32"/>
          <w:szCs w:val="32"/>
          <w:rtl/>
          <w:lang w:bidi="ar-EG"/>
        </w:rPr>
        <w:t>–</w:t>
      </w:r>
      <w:r w:rsidRPr="0021522B">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5.00</w:t>
      </w:r>
      <w:r w:rsidRPr="0021522B">
        <w:rPr>
          <w:rFonts w:ascii="Traditional Arabic" w:hAnsi="Traditional Arabic" w:cs="Traditional Arabic" w:hint="cs"/>
          <w:color w:val="000000"/>
          <w:sz w:val="32"/>
          <w:szCs w:val="32"/>
          <w:rtl/>
          <w:lang w:bidi="ar-EG"/>
        </w:rPr>
        <w:t xml:space="preserve">) والتي تبين أن </w:t>
      </w:r>
      <w:r>
        <w:rPr>
          <w:rFonts w:ascii="Traditional Arabic" w:hAnsi="Traditional Arabic" w:cs="Traditional Arabic" w:hint="cs"/>
          <w:color w:val="000000"/>
          <w:sz w:val="32"/>
          <w:szCs w:val="32"/>
          <w:rtl/>
          <w:lang w:bidi="ar-EG"/>
        </w:rPr>
        <w:t xml:space="preserve">أفراد العينة يوافقون بشدة </w:t>
      </w:r>
      <w:r w:rsidRPr="002867EE">
        <w:rPr>
          <w:rFonts w:ascii="Traditional Arabic" w:hAnsi="Traditional Arabic" w:cs="Traditional Arabic"/>
          <w:color w:val="000000"/>
          <w:sz w:val="32"/>
          <w:szCs w:val="32"/>
          <w:rtl/>
          <w:lang w:bidi="ar-EG"/>
        </w:rPr>
        <w:t xml:space="preserve">على أن </w:t>
      </w:r>
      <w:r w:rsidRPr="009A7F0E">
        <w:rPr>
          <w:rFonts w:ascii="Traditional Arabic" w:hAnsi="Traditional Arabic" w:cs="Traditional Arabic"/>
          <w:color w:val="000000"/>
          <w:sz w:val="32"/>
          <w:szCs w:val="32"/>
          <w:rtl/>
          <w:lang w:bidi="ar-EG"/>
        </w:rPr>
        <w:t xml:space="preserve">مستوى </w:t>
      </w:r>
      <w:r w:rsidR="002C0889">
        <w:rPr>
          <w:rFonts w:ascii="Traditional Arabic" w:hAnsi="Traditional Arabic" w:cs="Traditional Arabic" w:hint="cs"/>
          <w:color w:val="000000"/>
          <w:sz w:val="32"/>
          <w:szCs w:val="32"/>
          <w:rtl/>
          <w:lang w:bidi="ar-EG"/>
        </w:rPr>
        <w:t>الطلاقة الفكرية</w:t>
      </w:r>
      <w:r w:rsidRPr="009A7F0E">
        <w:rPr>
          <w:rFonts w:ascii="Traditional Arabic" w:hAnsi="Traditional Arabic" w:cs="Traditional Arabic"/>
          <w:color w:val="000000"/>
          <w:sz w:val="32"/>
          <w:szCs w:val="32"/>
          <w:rtl/>
          <w:lang w:bidi="ar-EG"/>
        </w:rPr>
        <w:t xml:space="preserve"> لدى العاملين في مستشفى الملك خالد الجامعي مرتفع</w:t>
      </w:r>
      <w:r>
        <w:rPr>
          <w:rFonts w:ascii="Traditional Arabic" w:hAnsi="Traditional Arabic" w:cs="Traditional Arabic" w:hint="cs"/>
          <w:color w:val="000000"/>
          <w:sz w:val="32"/>
          <w:szCs w:val="32"/>
          <w:rtl/>
          <w:lang w:bidi="ar-EG"/>
        </w:rPr>
        <w:t>.</w:t>
      </w:r>
    </w:p>
    <w:p w14:paraId="3AB1F4C3" w14:textId="18E10C18" w:rsidR="006B2517" w:rsidRDefault="006B2517" w:rsidP="006B2517">
      <w:pPr>
        <w:tabs>
          <w:tab w:val="left" w:pos="6303"/>
        </w:tabs>
        <w:bidi/>
        <w:spacing w:line="360"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 xml:space="preserve">       </w:t>
      </w:r>
      <w:r w:rsidRPr="00752C74">
        <w:rPr>
          <w:rFonts w:ascii="Traditional Arabic" w:hAnsi="Traditional Arabic" w:cs="Traditional Arabic" w:hint="cs"/>
          <w:b/>
          <w:bCs/>
          <w:color w:val="000000"/>
          <w:sz w:val="32"/>
          <w:szCs w:val="32"/>
          <w:rtl/>
          <w:lang w:bidi="ar-EG"/>
        </w:rPr>
        <w:t xml:space="preserve">ثانياً: </w:t>
      </w:r>
      <w:r w:rsidRPr="0084501A">
        <w:rPr>
          <w:rFonts w:ascii="Traditional Arabic" w:hAnsi="Traditional Arabic" w:cs="Traditional Arabic" w:hint="cs"/>
          <w:b/>
          <w:bCs/>
          <w:color w:val="000000"/>
          <w:sz w:val="32"/>
          <w:szCs w:val="32"/>
          <w:rtl/>
          <w:lang w:bidi="ar-EG"/>
        </w:rPr>
        <w:t xml:space="preserve">يتبين من الجدول السابق </w:t>
      </w:r>
      <w:r>
        <w:rPr>
          <w:rFonts w:ascii="Traditional Arabic" w:hAnsi="Traditional Arabic" w:cs="Traditional Arabic" w:hint="cs"/>
          <w:color w:val="000000"/>
          <w:sz w:val="32"/>
          <w:szCs w:val="32"/>
          <w:rtl/>
          <w:lang w:bidi="ar-EG"/>
        </w:rPr>
        <w:t>وجود</w:t>
      </w:r>
      <w:r w:rsidRPr="0021522B">
        <w:rPr>
          <w:rFonts w:ascii="Traditional Arabic" w:hAnsi="Traditional Arabic" w:cs="Traditional Arabic" w:hint="cs"/>
          <w:color w:val="000000"/>
          <w:sz w:val="32"/>
          <w:szCs w:val="32"/>
          <w:rtl/>
          <w:lang w:bidi="ar-EG"/>
        </w:rPr>
        <w:t xml:space="preserve"> تباين في آراء عينة الدراسة </w:t>
      </w:r>
      <w:r>
        <w:rPr>
          <w:rFonts w:ascii="Traditional Arabic" w:hAnsi="Traditional Arabic" w:cs="Traditional Arabic" w:hint="cs"/>
          <w:color w:val="000000"/>
          <w:sz w:val="32"/>
          <w:szCs w:val="32"/>
          <w:rtl/>
          <w:lang w:bidi="ar-EG"/>
        </w:rPr>
        <w:t>حول ع</w:t>
      </w:r>
      <w:r w:rsidRPr="00A61751">
        <w:rPr>
          <w:rFonts w:ascii="Traditional Arabic" w:hAnsi="Traditional Arabic" w:cs="Traditional Arabic"/>
          <w:color w:val="000000"/>
          <w:sz w:val="32"/>
          <w:szCs w:val="32"/>
          <w:rtl/>
          <w:lang w:bidi="ar-EG"/>
        </w:rPr>
        <w:t xml:space="preserve">بارات </w:t>
      </w:r>
      <w:r w:rsidRPr="008F6109">
        <w:rPr>
          <w:rFonts w:ascii="Traditional Arabic" w:hAnsi="Traditional Arabic" w:cs="Traditional Arabic"/>
          <w:color w:val="000000"/>
          <w:sz w:val="32"/>
          <w:szCs w:val="32"/>
          <w:rtl/>
          <w:lang w:bidi="ar-EG"/>
        </w:rPr>
        <w:t xml:space="preserve">البُعد </w:t>
      </w:r>
      <w:r w:rsidR="002B3B45">
        <w:rPr>
          <w:rFonts w:ascii="Traditional Arabic" w:hAnsi="Traditional Arabic" w:cs="Traditional Arabic" w:hint="cs"/>
          <w:color w:val="000000"/>
          <w:sz w:val="32"/>
          <w:szCs w:val="32"/>
          <w:rtl/>
          <w:lang w:bidi="ar-EG"/>
        </w:rPr>
        <w:t>الثاني</w:t>
      </w:r>
      <w:r>
        <w:rPr>
          <w:rFonts w:ascii="Traditional Arabic" w:hAnsi="Traditional Arabic" w:cs="Traditional Arabic" w:hint="cs"/>
          <w:color w:val="000000"/>
          <w:sz w:val="32"/>
          <w:szCs w:val="32"/>
          <w:rtl/>
          <w:lang w:bidi="ar-EG"/>
        </w:rPr>
        <w:t>؛</w:t>
      </w:r>
      <w:r w:rsidRPr="00A61751">
        <w:rPr>
          <w:rFonts w:ascii="Traditional Arabic" w:hAnsi="Traditional Arabic" w:cs="Traditional Arabic" w:hint="cs"/>
          <w:color w:val="000000"/>
          <w:sz w:val="32"/>
          <w:szCs w:val="32"/>
          <w:rtl/>
          <w:lang w:bidi="ar-EG"/>
        </w:rPr>
        <w:t xml:space="preserve"> </w:t>
      </w:r>
      <w:r w:rsidRPr="0021522B">
        <w:rPr>
          <w:rFonts w:ascii="Traditional Arabic" w:hAnsi="Traditional Arabic" w:cs="Traditional Arabic" w:hint="cs"/>
          <w:color w:val="000000"/>
          <w:sz w:val="32"/>
          <w:szCs w:val="32"/>
          <w:rtl/>
          <w:lang w:bidi="ar-EG"/>
        </w:rPr>
        <w:t>حيث تراوحت متوسطات موافقت</w:t>
      </w:r>
      <w:r>
        <w:rPr>
          <w:rFonts w:ascii="Traditional Arabic" w:hAnsi="Traditional Arabic" w:cs="Traditional Arabic" w:hint="cs"/>
          <w:color w:val="000000"/>
          <w:sz w:val="32"/>
          <w:szCs w:val="32"/>
          <w:rtl/>
          <w:lang w:bidi="ar-EG"/>
        </w:rPr>
        <w:t>هم</w:t>
      </w:r>
      <w:r w:rsidRPr="0021522B">
        <w:rPr>
          <w:rFonts w:ascii="Traditional Arabic" w:hAnsi="Traditional Arabic" w:cs="Traditional Arabic" w:hint="cs"/>
          <w:color w:val="000000"/>
          <w:sz w:val="32"/>
          <w:szCs w:val="32"/>
          <w:rtl/>
          <w:lang w:bidi="ar-EG"/>
        </w:rPr>
        <w:t xml:space="preserve"> على عبارات </w:t>
      </w:r>
      <w:r>
        <w:rPr>
          <w:rFonts w:ascii="Traditional Arabic" w:hAnsi="Traditional Arabic" w:cs="Traditional Arabic" w:hint="cs"/>
          <w:color w:val="000000"/>
          <w:sz w:val="32"/>
          <w:szCs w:val="32"/>
          <w:rtl/>
          <w:lang w:bidi="ar-EG"/>
        </w:rPr>
        <w:t xml:space="preserve">هذا البعد </w:t>
      </w:r>
      <w:r w:rsidRPr="0021522B">
        <w:rPr>
          <w:rFonts w:ascii="Traditional Arabic" w:hAnsi="Traditional Arabic" w:cs="Traditional Arabic" w:hint="cs"/>
          <w:color w:val="000000"/>
          <w:sz w:val="32"/>
          <w:szCs w:val="32"/>
          <w:rtl/>
          <w:lang w:bidi="ar-EG"/>
        </w:rPr>
        <w:t xml:space="preserve">ما بين </w:t>
      </w:r>
      <w:r>
        <w:rPr>
          <w:rFonts w:ascii="Traditional Arabic" w:hAnsi="Traditional Arabic" w:cs="Traditional Arabic" w:hint="cs"/>
          <w:color w:val="000000"/>
          <w:sz w:val="32"/>
          <w:szCs w:val="32"/>
          <w:rtl/>
          <w:lang w:bidi="ar-EG"/>
        </w:rPr>
        <w:t>(4.1</w:t>
      </w:r>
      <w:r w:rsidR="00F174CD">
        <w:rPr>
          <w:rFonts w:ascii="Traditional Arabic" w:hAnsi="Traditional Arabic" w:cs="Traditional Arabic" w:hint="cs"/>
          <w:color w:val="000000"/>
          <w:sz w:val="32"/>
          <w:szCs w:val="32"/>
          <w:rtl/>
          <w:lang w:bidi="ar-EG"/>
        </w:rPr>
        <w:t>6</w:t>
      </w:r>
      <w:r>
        <w:rPr>
          <w:rFonts w:ascii="Traditional Arabic" w:hAnsi="Traditional Arabic" w:cs="Traditional Arabic" w:hint="cs"/>
          <w:color w:val="000000"/>
          <w:sz w:val="32"/>
          <w:szCs w:val="32"/>
          <w:rtl/>
          <w:lang w:bidi="ar-EG"/>
        </w:rPr>
        <w:t xml:space="preserve"> </w:t>
      </w:r>
      <w:r>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xml:space="preserve"> 4.</w:t>
      </w:r>
      <w:r w:rsidR="00F174CD">
        <w:rPr>
          <w:rFonts w:ascii="Traditional Arabic" w:hAnsi="Traditional Arabic" w:cs="Traditional Arabic" w:hint="cs"/>
          <w:color w:val="000000"/>
          <w:sz w:val="32"/>
          <w:szCs w:val="32"/>
          <w:rtl/>
          <w:lang w:bidi="ar-EG"/>
        </w:rPr>
        <w:t>35</w:t>
      </w:r>
      <w:r>
        <w:rPr>
          <w:rFonts w:ascii="Traditional Arabic" w:hAnsi="Traditional Arabic" w:cs="Traditional Arabic" w:hint="cs"/>
          <w:color w:val="000000"/>
          <w:sz w:val="32"/>
          <w:szCs w:val="32"/>
          <w:rtl/>
          <w:lang w:bidi="ar-EG"/>
        </w:rPr>
        <w:t>)</w:t>
      </w:r>
      <w:r w:rsidRPr="0021522B">
        <w:rPr>
          <w:rFonts w:ascii="Traditional Arabic" w:hAnsi="Traditional Arabic" w:cs="Traditional Arabic" w:hint="cs"/>
          <w:color w:val="000000"/>
          <w:sz w:val="32"/>
          <w:szCs w:val="32"/>
          <w:rtl/>
          <w:lang w:bidi="ar-EG"/>
        </w:rPr>
        <w:t xml:space="preserve"> وهي متوسطات تقع في </w:t>
      </w:r>
      <w:r>
        <w:rPr>
          <w:rFonts w:ascii="Traditional Arabic" w:hAnsi="Traditional Arabic" w:cs="Traditional Arabic" w:hint="cs"/>
          <w:color w:val="000000"/>
          <w:sz w:val="32"/>
          <w:szCs w:val="32"/>
          <w:rtl/>
          <w:lang w:bidi="ar-EG"/>
        </w:rPr>
        <w:t>الفئتين</w:t>
      </w:r>
      <w:r w:rsidRPr="0021522B">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الرابعة والخامسة</w:t>
      </w:r>
      <w:r w:rsidRPr="0021522B">
        <w:rPr>
          <w:rFonts w:ascii="Traditional Arabic" w:hAnsi="Traditional Arabic" w:cs="Traditional Arabic" w:hint="cs"/>
          <w:color w:val="000000"/>
          <w:sz w:val="32"/>
          <w:szCs w:val="32"/>
          <w:rtl/>
          <w:lang w:bidi="ar-EG"/>
        </w:rPr>
        <w:t xml:space="preserve">) من فئات المقياس الخماسي والتي توضح أن خيار موافقة أفراد عينة الدراسة على عبارات </w:t>
      </w:r>
      <w:r>
        <w:rPr>
          <w:rFonts w:ascii="Traditional Arabic" w:hAnsi="Traditional Arabic" w:cs="Traditional Arabic" w:hint="cs"/>
          <w:color w:val="000000"/>
          <w:sz w:val="32"/>
          <w:szCs w:val="32"/>
          <w:rtl/>
          <w:lang w:bidi="ar-EG"/>
        </w:rPr>
        <w:t xml:space="preserve">البعد </w:t>
      </w:r>
      <w:r w:rsidR="00DE2612">
        <w:rPr>
          <w:rFonts w:ascii="Traditional Arabic" w:hAnsi="Traditional Arabic" w:cs="Traditional Arabic" w:hint="cs"/>
          <w:color w:val="000000"/>
          <w:sz w:val="32"/>
          <w:szCs w:val="32"/>
          <w:rtl/>
          <w:lang w:bidi="ar-EG"/>
        </w:rPr>
        <w:t>الثاني</w:t>
      </w:r>
      <w:r w:rsidRPr="0021522B">
        <w:rPr>
          <w:rFonts w:ascii="Traditional Arabic" w:hAnsi="Traditional Arabic" w:cs="Traditional Arabic" w:hint="cs"/>
          <w:color w:val="000000"/>
          <w:sz w:val="32"/>
          <w:szCs w:val="32"/>
          <w:rtl/>
          <w:lang w:bidi="ar-EG"/>
        </w:rPr>
        <w:t xml:space="preserve"> تشير إلى (أوافق</w:t>
      </w:r>
      <w:r>
        <w:rPr>
          <w:rFonts w:ascii="Traditional Arabic" w:hAnsi="Traditional Arabic" w:cs="Traditional Arabic" w:hint="cs"/>
          <w:color w:val="000000"/>
          <w:sz w:val="32"/>
          <w:szCs w:val="32"/>
          <w:rtl/>
          <w:lang w:bidi="ar-EG"/>
        </w:rPr>
        <w:t>/ أوافق بشدة</w:t>
      </w:r>
      <w:r w:rsidRPr="0021522B">
        <w:rPr>
          <w:rFonts w:ascii="Traditional Arabic" w:hAnsi="Traditional Arabic" w:cs="Traditional Arabic" w:hint="cs"/>
          <w:color w:val="000000"/>
          <w:sz w:val="32"/>
          <w:szCs w:val="32"/>
          <w:rtl/>
          <w:lang w:bidi="ar-EG"/>
        </w:rPr>
        <w:t>).</w:t>
      </w:r>
    </w:p>
    <w:p w14:paraId="5807BBFF" w14:textId="77777777" w:rsidR="006B2517" w:rsidRPr="0084501A" w:rsidRDefault="006B2517" w:rsidP="006B2517">
      <w:pPr>
        <w:tabs>
          <w:tab w:val="left" w:pos="6303"/>
        </w:tabs>
        <w:bidi/>
        <w:spacing w:line="360" w:lineRule="auto"/>
        <w:jc w:val="both"/>
        <w:rPr>
          <w:rFonts w:ascii="Traditional Arabic" w:hAnsi="Traditional Arabic" w:cs="Traditional Arabic"/>
          <w:b/>
          <w:bCs/>
          <w:color w:val="000000"/>
          <w:sz w:val="32"/>
          <w:szCs w:val="32"/>
          <w:rtl/>
          <w:lang w:bidi="ar-EG"/>
        </w:rPr>
      </w:pPr>
      <w:r w:rsidRPr="0084501A">
        <w:rPr>
          <w:rFonts w:ascii="Traditional Arabic" w:hAnsi="Traditional Arabic" w:cs="Traditional Arabic" w:hint="cs"/>
          <w:b/>
          <w:bCs/>
          <w:color w:val="000000"/>
          <w:sz w:val="32"/>
          <w:szCs w:val="32"/>
          <w:rtl/>
          <w:lang w:bidi="ar-EG"/>
        </w:rPr>
        <w:t xml:space="preserve">      ثالثاً: قام الباحث بترتيب هذه العبارات حسب درجة الموافقة عليها كما يلي:</w:t>
      </w:r>
    </w:p>
    <w:p w14:paraId="3BC419B4" w14:textId="30D6C5AD" w:rsidR="006B2517" w:rsidRPr="00AD2E60" w:rsidRDefault="006B2517" w:rsidP="006B2517">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sidR="00DE2612">
        <w:rPr>
          <w:rFonts w:ascii="Traditional Arabic" w:hAnsi="Traditional Arabic" w:cs="Traditional Arabic" w:hint="cs"/>
          <w:color w:val="000000"/>
          <w:sz w:val="32"/>
          <w:szCs w:val="32"/>
          <w:rtl/>
          <w:lang w:bidi="ar-EG"/>
        </w:rPr>
        <w:t>1</w:t>
      </w:r>
      <w:r w:rsidRPr="00AD2E60">
        <w:rPr>
          <w:rFonts w:ascii="Traditional Arabic" w:hAnsi="Traditional Arabic" w:cs="Traditional Arabic" w:hint="cs"/>
          <w:color w:val="000000"/>
          <w:sz w:val="32"/>
          <w:szCs w:val="32"/>
          <w:rtl/>
          <w:lang w:bidi="ar-EG"/>
        </w:rPr>
        <w:t>) وهي "</w:t>
      </w:r>
      <w:r w:rsidR="003C7870" w:rsidRPr="003C7870">
        <w:rPr>
          <w:rFonts w:ascii="Traditional Arabic" w:hAnsi="Traditional Arabic" w:cs="Traditional Arabic"/>
          <w:color w:val="000000"/>
          <w:sz w:val="32"/>
          <w:szCs w:val="32"/>
          <w:rtl/>
          <w:lang w:bidi="ar-EG"/>
        </w:rPr>
        <w:t>أتمكن من توليد عدد كبير من الأفكار عندما أواجه مشكلة في العمل</w:t>
      </w:r>
      <w:r w:rsidRPr="00874206">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xml:space="preserve">" </w:t>
      </w:r>
      <w:r w:rsidRPr="00AD2E60">
        <w:rPr>
          <w:rFonts w:ascii="Traditional Arabic" w:hAnsi="Traditional Arabic" w:cs="Traditional Arabic" w:hint="cs"/>
          <w:color w:val="000000"/>
          <w:sz w:val="32"/>
          <w:szCs w:val="32"/>
          <w:rtl/>
          <w:lang w:bidi="ar-EG"/>
        </w:rPr>
        <w:t>في المرتبة (الأولى) من حيث الموافقة بمتوسط مقداره (</w:t>
      </w:r>
      <w:r>
        <w:rPr>
          <w:rFonts w:ascii="Traditional Arabic" w:hAnsi="Traditional Arabic" w:cs="Traditional Arabic" w:hint="cs"/>
          <w:color w:val="000000"/>
          <w:sz w:val="32"/>
          <w:szCs w:val="32"/>
          <w:rtl/>
          <w:lang w:bidi="ar-EG"/>
        </w:rPr>
        <w:t>4.</w:t>
      </w:r>
      <w:r w:rsidR="00DE2612">
        <w:rPr>
          <w:rFonts w:ascii="Traditional Arabic" w:hAnsi="Traditional Arabic" w:cs="Traditional Arabic" w:hint="cs"/>
          <w:color w:val="000000"/>
          <w:sz w:val="32"/>
          <w:szCs w:val="32"/>
          <w:rtl/>
          <w:lang w:bidi="ar-EG"/>
        </w:rPr>
        <w:t>35</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6D1ACFBA" w14:textId="63DB5CD2" w:rsidR="006B2517" w:rsidRPr="00AD2E60" w:rsidRDefault="006B2517" w:rsidP="006B2517">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sidR="00DE2612">
        <w:rPr>
          <w:rFonts w:ascii="Traditional Arabic" w:hAnsi="Traditional Arabic" w:cs="Traditional Arabic" w:hint="cs"/>
          <w:color w:val="000000"/>
          <w:sz w:val="32"/>
          <w:szCs w:val="32"/>
          <w:rtl/>
          <w:lang w:bidi="ar-EG"/>
        </w:rPr>
        <w:t>3</w:t>
      </w:r>
      <w:r w:rsidRPr="00AD2E60">
        <w:rPr>
          <w:rFonts w:ascii="Traditional Arabic" w:hAnsi="Traditional Arabic" w:cs="Traditional Arabic" w:hint="cs"/>
          <w:color w:val="000000"/>
          <w:sz w:val="32"/>
          <w:szCs w:val="32"/>
          <w:rtl/>
          <w:lang w:bidi="ar-EG"/>
        </w:rPr>
        <w:t>) وهي "</w:t>
      </w:r>
      <w:r w:rsidR="003C7870" w:rsidRPr="003C7870">
        <w:rPr>
          <w:rFonts w:ascii="Traditional Arabic" w:hAnsi="Traditional Arabic" w:cs="Traditional Arabic"/>
          <w:color w:val="000000"/>
          <w:sz w:val="32"/>
          <w:szCs w:val="32"/>
          <w:rtl/>
          <w:lang w:bidi="ar-EG"/>
        </w:rPr>
        <w:t>أجد سهولة في التفكير بطرق متعددة لتحقيق الأهداف المطلوبة</w:t>
      </w:r>
      <w:r w:rsidRPr="00125819">
        <w:rPr>
          <w:rFonts w:ascii="Traditional Arabic" w:hAnsi="Traditional Arabic" w:cs="Traditional Arabic"/>
          <w:color w:val="000000"/>
          <w:sz w:val="32"/>
          <w:szCs w:val="32"/>
          <w:rtl/>
          <w:lang w:bidi="ar-EG"/>
        </w:rPr>
        <w:t>.</w:t>
      </w:r>
      <w:r w:rsidRPr="00AD2E60">
        <w:rPr>
          <w:rFonts w:ascii="Traditional Arabic" w:hAnsi="Traditional Arabic" w:cs="Traditional Arabic" w:hint="cs"/>
          <w:color w:val="000000"/>
          <w:sz w:val="32"/>
          <w:szCs w:val="32"/>
          <w:rtl/>
          <w:lang w:bidi="ar-EG"/>
        </w:rPr>
        <w:t>" في المرتبة (الثانية) من حيث الموافقة بمتوسط مقداره (4.</w:t>
      </w:r>
      <w:r w:rsidR="00DE2612">
        <w:rPr>
          <w:rFonts w:ascii="Traditional Arabic" w:hAnsi="Traditional Arabic" w:cs="Traditional Arabic" w:hint="cs"/>
          <w:color w:val="000000"/>
          <w:sz w:val="32"/>
          <w:szCs w:val="32"/>
          <w:rtl/>
          <w:lang w:bidi="ar-EG"/>
        </w:rPr>
        <w:t>33</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389FFB65" w14:textId="0EF1012D" w:rsidR="006B2517" w:rsidRPr="00AD2E60" w:rsidRDefault="006B2517" w:rsidP="006B2517">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Pr>
          <w:rFonts w:ascii="Traditional Arabic" w:hAnsi="Traditional Arabic" w:cs="Traditional Arabic" w:hint="cs"/>
          <w:color w:val="000000"/>
          <w:sz w:val="32"/>
          <w:szCs w:val="32"/>
          <w:rtl/>
          <w:lang w:bidi="ar-EG"/>
        </w:rPr>
        <w:t>2</w:t>
      </w:r>
      <w:r w:rsidRPr="00AD2E60">
        <w:rPr>
          <w:rFonts w:ascii="Traditional Arabic" w:hAnsi="Traditional Arabic" w:cs="Traditional Arabic" w:hint="cs"/>
          <w:color w:val="000000"/>
          <w:sz w:val="32"/>
          <w:szCs w:val="32"/>
          <w:rtl/>
          <w:lang w:bidi="ar-EG"/>
        </w:rPr>
        <w:t>) وهي "</w:t>
      </w:r>
      <w:r w:rsidRPr="00AD2E60">
        <w:rPr>
          <w:rFonts w:ascii="Traditional Arabic" w:hAnsi="Traditional Arabic" w:cs="Traditional Arabic" w:hint="cs"/>
          <w:color w:val="000000"/>
          <w:sz w:val="32"/>
          <w:szCs w:val="32"/>
          <w:rtl/>
        </w:rPr>
        <w:t xml:space="preserve"> </w:t>
      </w:r>
      <w:r w:rsidR="00C25D25" w:rsidRPr="00C25D25">
        <w:rPr>
          <w:rFonts w:ascii="Traditional Arabic" w:hAnsi="Traditional Arabic" w:cs="Traditional Arabic"/>
          <w:color w:val="000000"/>
          <w:sz w:val="32"/>
          <w:szCs w:val="32"/>
          <w:rtl/>
          <w:lang w:bidi="ar-EG"/>
        </w:rPr>
        <w:t>أستطيع اقتراح أكثر من بديل لحل أي موقف إداري</w:t>
      </w:r>
      <w:r w:rsidRPr="009A08FB">
        <w:rPr>
          <w:rFonts w:ascii="Traditional Arabic" w:hAnsi="Traditional Arabic" w:cs="Traditional Arabic"/>
          <w:color w:val="000000"/>
          <w:sz w:val="32"/>
          <w:szCs w:val="32"/>
          <w:rtl/>
          <w:lang w:bidi="ar-EG"/>
        </w:rPr>
        <w:t>.</w:t>
      </w:r>
      <w:r w:rsidRPr="00AD2E60">
        <w:rPr>
          <w:rFonts w:ascii="Traditional Arabic" w:hAnsi="Traditional Arabic" w:cs="Traditional Arabic" w:hint="cs"/>
          <w:color w:val="000000"/>
          <w:sz w:val="32"/>
          <w:szCs w:val="32"/>
          <w:rtl/>
          <w:lang w:bidi="ar-EG"/>
        </w:rPr>
        <w:t>" في المرتبة (الثالثة) من حيث الموافقة بمتوسط مقداره (</w:t>
      </w:r>
      <w:r>
        <w:rPr>
          <w:rFonts w:ascii="Traditional Arabic" w:hAnsi="Traditional Arabic" w:cs="Traditional Arabic" w:hint="cs"/>
          <w:color w:val="000000"/>
          <w:sz w:val="32"/>
          <w:szCs w:val="32"/>
          <w:rtl/>
          <w:lang w:bidi="ar-EG"/>
        </w:rPr>
        <w:t>4.</w:t>
      </w:r>
      <w:r w:rsidR="00F43458">
        <w:rPr>
          <w:rFonts w:ascii="Traditional Arabic" w:hAnsi="Traditional Arabic" w:cs="Traditional Arabic" w:hint="cs"/>
          <w:color w:val="000000"/>
          <w:sz w:val="32"/>
          <w:szCs w:val="32"/>
          <w:rtl/>
          <w:lang w:bidi="ar-EG"/>
        </w:rPr>
        <w:t>17</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6C7C3006" w14:textId="363C0291" w:rsidR="006B2517" w:rsidRPr="00AD2E60" w:rsidRDefault="006B2517" w:rsidP="006B2517">
      <w:pPr>
        <w:numPr>
          <w:ilvl w:val="0"/>
          <w:numId w:val="7"/>
        </w:numPr>
        <w:bidi/>
        <w:spacing w:line="360" w:lineRule="auto"/>
        <w:contextualSpacing/>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جاءت العبارة رقم (4) وهي "</w:t>
      </w:r>
      <w:r w:rsidR="00C25D25" w:rsidRPr="00C25D25">
        <w:rPr>
          <w:rFonts w:ascii="Traditional Arabic" w:hAnsi="Traditional Arabic" w:cs="Traditional Arabic"/>
          <w:color w:val="000000"/>
          <w:sz w:val="32"/>
          <w:szCs w:val="32"/>
          <w:rtl/>
          <w:lang w:bidi="ar-EG"/>
        </w:rPr>
        <w:t>أتفاعل بإيجابية مع الأفكار الجديدة التي تُطرح في العمل</w:t>
      </w:r>
      <w:r w:rsidRPr="00985B5C">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في المرتبة (الأخيرة) من حيث الموافقة بمتوسط مقداره (4.</w:t>
      </w:r>
      <w:r w:rsidR="00F43458">
        <w:rPr>
          <w:rFonts w:ascii="Traditional Arabic" w:hAnsi="Traditional Arabic" w:cs="Traditional Arabic" w:hint="cs"/>
          <w:color w:val="000000"/>
          <w:sz w:val="32"/>
          <w:szCs w:val="32"/>
          <w:rtl/>
          <w:lang w:bidi="ar-EG"/>
        </w:rPr>
        <w:t>16</w:t>
      </w:r>
      <w:r>
        <w:rPr>
          <w:rFonts w:ascii="Traditional Arabic" w:hAnsi="Traditional Arabic" w:cs="Traditional Arabic" w:hint="cs"/>
          <w:color w:val="000000"/>
          <w:sz w:val="32"/>
          <w:szCs w:val="32"/>
          <w:rtl/>
          <w:lang w:bidi="ar-EG"/>
        </w:rPr>
        <w:t xml:space="preserve"> من 5.00).</w:t>
      </w:r>
    </w:p>
    <w:p w14:paraId="786FB693" w14:textId="7AAFE328" w:rsidR="00E42021" w:rsidRDefault="006B2517" w:rsidP="00A45974">
      <w:pPr>
        <w:bidi/>
        <w:spacing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D362F4">
        <w:rPr>
          <w:rFonts w:ascii="Traditional Arabic" w:eastAsiaTheme="minorHAnsi" w:hAnsi="Traditional Arabic" w:cs="Traditional Arabic" w:hint="cs"/>
          <w:b/>
          <w:bCs/>
          <w:kern w:val="2"/>
          <w:sz w:val="32"/>
          <w:szCs w:val="32"/>
          <w:rtl/>
          <w:lang w:bidi="ar-EG"/>
          <w14:ligatures w14:val="standardContextual"/>
        </w:rPr>
        <w:lastRenderedPageBreak/>
        <w:t>وبالتالي يتبين من النتائج السابقة أن</w:t>
      </w:r>
      <w:r w:rsidRPr="00D362F4">
        <w:rPr>
          <w:rFonts w:ascii="Traditional Arabic" w:eastAsiaTheme="minorHAnsi" w:hAnsi="Traditional Arabic" w:cs="Traditional Arabic" w:hint="cs"/>
          <w:kern w:val="2"/>
          <w:sz w:val="32"/>
          <w:szCs w:val="32"/>
          <w:rtl/>
          <w:lang w:bidi="ar-EG"/>
          <w14:ligatures w14:val="standardContextual"/>
        </w:rPr>
        <w:t xml:space="preserve"> </w:t>
      </w:r>
      <w:r w:rsidRPr="00D362F4">
        <w:rPr>
          <w:rFonts w:ascii="Traditional Arabic" w:eastAsiaTheme="minorHAnsi" w:hAnsi="Traditional Arabic" w:cs="Traditional Arabic"/>
          <w:kern w:val="2"/>
          <w:sz w:val="32"/>
          <w:szCs w:val="32"/>
          <w:rtl/>
          <w:lang w:bidi="ar-EG"/>
          <w14:ligatures w14:val="standardContextual"/>
        </w:rPr>
        <w:t xml:space="preserve">أفراد عينة الدراسة يرون أن </w:t>
      </w:r>
      <w:r>
        <w:rPr>
          <w:rFonts w:ascii="Traditional Arabic" w:eastAsiaTheme="minorHAnsi" w:hAnsi="Traditional Arabic" w:cs="Traditional Arabic" w:hint="cs"/>
          <w:kern w:val="2"/>
          <w:sz w:val="32"/>
          <w:szCs w:val="32"/>
          <w:rtl/>
          <w:lang w:bidi="ar-EG"/>
          <w14:ligatures w14:val="standardContextual"/>
        </w:rPr>
        <w:t xml:space="preserve">مستوى </w:t>
      </w:r>
      <w:r w:rsidR="00C25D25">
        <w:rPr>
          <w:rFonts w:ascii="Traditional Arabic" w:eastAsiaTheme="minorHAnsi" w:hAnsi="Traditional Arabic" w:cs="Traditional Arabic" w:hint="cs"/>
          <w:kern w:val="2"/>
          <w:sz w:val="32"/>
          <w:szCs w:val="32"/>
          <w:rtl/>
          <w:lang w:bidi="ar-EG"/>
          <w14:ligatures w14:val="standardContextual"/>
        </w:rPr>
        <w:t>الطلاقة الفكرية</w:t>
      </w:r>
      <w:r>
        <w:rPr>
          <w:rFonts w:ascii="Traditional Arabic" w:eastAsiaTheme="minorHAnsi" w:hAnsi="Traditional Arabic" w:cs="Traditional Arabic" w:hint="cs"/>
          <w:kern w:val="2"/>
          <w:sz w:val="32"/>
          <w:szCs w:val="32"/>
          <w:rtl/>
          <w:lang w:bidi="ar-EG"/>
          <w14:ligatures w14:val="standardContextual"/>
        </w:rPr>
        <w:t xml:space="preserve"> لدى العاملين </w:t>
      </w:r>
      <w:r w:rsidRPr="00D362F4">
        <w:rPr>
          <w:rFonts w:ascii="Traditional Arabic" w:eastAsiaTheme="minorHAnsi" w:hAnsi="Traditional Arabic" w:cs="Traditional Arabic"/>
          <w:kern w:val="2"/>
          <w:sz w:val="32"/>
          <w:szCs w:val="32"/>
          <w:rtl/>
          <w:lang w:bidi="ar-EG"/>
          <w14:ligatures w14:val="standardContextual"/>
        </w:rPr>
        <w:t xml:space="preserve">في مستشفى الملك خالد </w:t>
      </w:r>
      <w:r w:rsidRPr="00372E6A">
        <w:rPr>
          <w:rFonts w:ascii="Traditional Arabic" w:eastAsiaTheme="minorHAnsi" w:hAnsi="Traditional Arabic" w:cs="Traditional Arabic"/>
          <w:kern w:val="2"/>
          <w:sz w:val="32"/>
          <w:szCs w:val="32"/>
          <w:rtl/>
          <w:lang w:bidi="ar-EG"/>
          <w14:ligatures w14:val="standardContextual"/>
        </w:rPr>
        <w:t xml:space="preserve">الجامعي </w:t>
      </w:r>
      <w:r>
        <w:rPr>
          <w:rFonts w:ascii="Traditional Arabic" w:eastAsiaTheme="minorHAnsi" w:hAnsi="Traditional Arabic" w:cs="Traditional Arabic" w:hint="cs"/>
          <w:kern w:val="2"/>
          <w:sz w:val="32"/>
          <w:szCs w:val="32"/>
          <w:rtl/>
          <w:lang w:bidi="ar-EG"/>
          <w14:ligatures w14:val="standardContextual"/>
        </w:rPr>
        <w:t>مرتفع</w:t>
      </w:r>
      <w:r w:rsidR="0016281C" w:rsidRPr="0016281C">
        <w:rPr>
          <w:rFonts w:ascii="Traditional Arabic" w:eastAsiaTheme="minorHAnsi" w:hAnsi="Traditional Arabic" w:cs="Traditional Arabic"/>
          <w:kern w:val="2"/>
          <w:sz w:val="32"/>
          <w:szCs w:val="32"/>
          <w:rtl/>
          <w:lang w:bidi="ar-EG"/>
          <w14:ligatures w14:val="standardContextual"/>
        </w:rPr>
        <w:t xml:space="preserve">؛ إذ يعكس ذلك تمتع العاملين بقدرات فكرية إبداعية تسهم في توليد أفكار متنوعة، </w:t>
      </w:r>
      <w:r w:rsidR="003E617E">
        <w:rPr>
          <w:rFonts w:ascii="Traditional Arabic" w:eastAsiaTheme="minorHAnsi" w:hAnsi="Traditional Arabic" w:cs="Traditional Arabic" w:hint="cs"/>
          <w:kern w:val="2"/>
          <w:sz w:val="32"/>
          <w:szCs w:val="32"/>
          <w:rtl/>
          <w:lang w:bidi="ar-EG"/>
          <w14:ligatures w14:val="standardContextual"/>
        </w:rPr>
        <w:t>و</w:t>
      </w:r>
      <w:r w:rsidR="0016281C" w:rsidRPr="0016281C">
        <w:rPr>
          <w:rFonts w:ascii="Traditional Arabic" w:eastAsiaTheme="minorHAnsi" w:hAnsi="Traditional Arabic" w:cs="Traditional Arabic"/>
          <w:kern w:val="2"/>
          <w:sz w:val="32"/>
          <w:szCs w:val="32"/>
          <w:rtl/>
          <w:lang w:bidi="ar-EG"/>
          <w14:ligatures w14:val="standardContextual"/>
        </w:rPr>
        <w:t xml:space="preserve">بدائل </w:t>
      </w:r>
      <w:r w:rsidR="003E617E">
        <w:rPr>
          <w:rFonts w:ascii="Traditional Arabic" w:eastAsiaTheme="minorHAnsi" w:hAnsi="Traditional Arabic" w:cs="Traditional Arabic" w:hint="cs"/>
          <w:kern w:val="2"/>
          <w:sz w:val="32"/>
          <w:szCs w:val="32"/>
          <w:rtl/>
          <w:lang w:bidi="ar-EG"/>
          <w14:ligatures w14:val="standardContextual"/>
        </w:rPr>
        <w:t xml:space="preserve">متعددة </w:t>
      </w:r>
      <w:r w:rsidR="0016281C" w:rsidRPr="0016281C">
        <w:rPr>
          <w:rFonts w:ascii="Traditional Arabic" w:eastAsiaTheme="minorHAnsi" w:hAnsi="Traditional Arabic" w:cs="Traditional Arabic"/>
          <w:kern w:val="2"/>
          <w:sz w:val="32"/>
          <w:szCs w:val="32"/>
          <w:rtl/>
          <w:lang w:bidi="ar-EG"/>
          <w14:ligatures w14:val="standardContextual"/>
        </w:rPr>
        <w:t xml:space="preserve">عند مواجهة المشكلات الإدارية، وسهولة التفكير بطرق مبتكرة لتحقيق الأهداف، فضلًا عن التفاعل الإيجابي مع الأفكار الجديدة، الأمر الذي يدل على توافر بيئة عمل محفزة للإبداع الإداري وداعمة </w:t>
      </w:r>
      <w:r w:rsidR="003E617E">
        <w:rPr>
          <w:rFonts w:ascii="Traditional Arabic" w:eastAsiaTheme="minorHAnsi" w:hAnsi="Traditional Arabic" w:cs="Traditional Arabic" w:hint="cs"/>
          <w:kern w:val="2"/>
          <w:sz w:val="32"/>
          <w:szCs w:val="32"/>
          <w:rtl/>
          <w:lang w:bidi="ar-EG"/>
          <w14:ligatures w14:val="standardContextual"/>
        </w:rPr>
        <w:t>له في مستشفى الملك خالد الجامعي.</w:t>
      </w:r>
    </w:p>
    <w:p w14:paraId="6E328649" w14:textId="25001B52" w:rsidR="008A498D" w:rsidRPr="002B3B45" w:rsidRDefault="006B2517" w:rsidP="006B2517">
      <w:pPr>
        <w:tabs>
          <w:tab w:val="left" w:pos="6303"/>
        </w:tabs>
        <w:bidi/>
        <w:spacing w:line="360" w:lineRule="auto"/>
        <w:jc w:val="both"/>
        <w:rPr>
          <w:rFonts w:ascii="Traditional Arabic" w:hAnsi="Traditional Arabic" w:cs="Traditional Arabic"/>
          <w:color w:val="000000"/>
          <w:sz w:val="32"/>
          <w:szCs w:val="32"/>
          <w:rtl/>
          <w:lang w:bidi="ar-EG"/>
        </w:rPr>
      </w:pPr>
      <w:r w:rsidRPr="00CD5EF1">
        <w:rPr>
          <w:rFonts w:ascii="Traditional Arabic" w:hAnsi="Traditional Arabic" w:cs="Traditional Arabic" w:hint="cs"/>
          <w:color w:val="000000"/>
          <w:sz w:val="32"/>
          <w:szCs w:val="32"/>
          <w:rtl/>
          <w:lang w:bidi="ar-EG"/>
        </w:rPr>
        <w:t xml:space="preserve">       </w:t>
      </w:r>
      <w:r w:rsidRPr="002B3B45">
        <w:rPr>
          <w:rFonts w:ascii="Traditional Arabic" w:hAnsi="Traditional Arabic" w:cs="Traditional Arabic" w:hint="cs"/>
          <w:b/>
          <w:bCs/>
          <w:color w:val="000000"/>
          <w:sz w:val="32"/>
          <w:szCs w:val="32"/>
          <w:rtl/>
          <w:lang w:bidi="ar-EG"/>
        </w:rPr>
        <w:t xml:space="preserve">وتتفق هذه النتيجة مع العديد من الدراسات السابقة، </w:t>
      </w:r>
      <w:r w:rsidRPr="002B3B45">
        <w:rPr>
          <w:rFonts w:ascii="Traditional Arabic" w:hAnsi="Traditional Arabic" w:cs="Traditional Arabic"/>
          <w:b/>
          <w:bCs/>
          <w:color w:val="000000"/>
          <w:sz w:val="32"/>
          <w:szCs w:val="32"/>
          <w:rtl/>
          <w:lang w:bidi="ar-EG"/>
        </w:rPr>
        <w:t>مثل دراسة</w:t>
      </w:r>
      <w:r w:rsidRPr="002B3B45">
        <w:rPr>
          <w:rFonts w:ascii="Traditional Arabic" w:hAnsi="Traditional Arabic" w:cs="Traditional Arabic"/>
          <w:color w:val="000000"/>
          <w:sz w:val="32"/>
          <w:szCs w:val="32"/>
          <w:rtl/>
          <w:lang w:bidi="ar-EG"/>
        </w:rPr>
        <w:t xml:space="preserve">: </w:t>
      </w:r>
      <w:r w:rsidR="002B3B45" w:rsidRPr="002B3B45">
        <w:rPr>
          <w:rFonts w:ascii="Traditional Arabic" w:hAnsi="Traditional Arabic" w:cs="Traditional Arabic"/>
          <w:color w:val="000000"/>
          <w:sz w:val="32"/>
          <w:szCs w:val="32"/>
          <w:rtl/>
          <w:lang w:bidi="ar-EG"/>
        </w:rPr>
        <w:t>الثبيتي وآخرين (2023) التي توصلت إلى ارتفاع مستوى الطلاقة الفكرية لدى العاملين، وأشارت إلى أن قدرة العاملين على توليد عدد كبير من الأفكار، واقتراح بدائل متعددة لحل المشكلات، والتفكير بطرق متنوعة لتحقيق الأهداف</w:t>
      </w:r>
      <w:r w:rsidR="00ED5A2B">
        <w:rPr>
          <w:rFonts w:ascii="Traditional Arabic" w:hAnsi="Traditional Arabic" w:cs="Traditional Arabic" w:hint="cs"/>
          <w:color w:val="000000"/>
          <w:sz w:val="32"/>
          <w:szCs w:val="32"/>
          <w:rtl/>
          <w:lang w:bidi="ar-EG"/>
        </w:rPr>
        <w:t>.</w:t>
      </w:r>
    </w:p>
    <w:p w14:paraId="727F4DAC" w14:textId="77CD047D" w:rsidR="008752BD" w:rsidRPr="00006D3A" w:rsidRDefault="008752BD" w:rsidP="008752BD">
      <w:pPr>
        <w:tabs>
          <w:tab w:val="left" w:pos="6303"/>
        </w:tabs>
        <w:bidi/>
        <w:spacing w:line="360" w:lineRule="auto"/>
        <w:jc w:val="both"/>
        <w:rPr>
          <w:rFonts w:ascii="Traditional Arabic" w:hAnsi="Traditional Arabic" w:cs="Traditional Arabic"/>
          <w:b/>
          <w:bCs/>
          <w:color w:val="000000"/>
          <w:sz w:val="32"/>
          <w:szCs w:val="32"/>
          <w:rtl/>
          <w:lang w:bidi="ar-EG"/>
        </w:rPr>
      </w:pPr>
      <w:bookmarkStart w:id="27" w:name="_Hlk217921266"/>
      <w:r w:rsidRPr="00006D3A">
        <w:rPr>
          <w:rFonts w:ascii="Traditional Arabic" w:hAnsi="Traditional Arabic" w:cs="Traditional Arabic" w:hint="cs"/>
          <w:b/>
          <w:bCs/>
          <w:color w:val="000000"/>
          <w:sz w:val="32"/>
          <w:szCs w:val="32"/>
          <w:rtl/>
          <w:lang w:bidi="ar-EG"/>
        </w:rPr>
        <w:t xml:space="preserve">البعد </w:t>
      </w:r>
      <w:r>
        <w:rPr>
          <w:rFonts w:ascii="Traditional Arabic" w:hAnsi="Traditional Arabic" w:cs="Traditional Arabic" w:hint="cs"/>
          <w:b/>
          <w:bCs/>
          <w:color w:val="000000"/>
          <w:sz w:val="32"/>
          <w:szCs w:val="32"/>
          <w:rtl/>
          <w:lang w:bidi="ar-EG"/>
        </w:rPr>
        <w:t>الثالث</w:t>
      </w:r>
      <w:r w:rsidRPr="00006D3A">
        <w:rPr>
          <w:rFonts w:ascii="Traditional Arabic" w:hAnsi="Traditional Arabic" w:cs="Traditional Arabic" w:hint="cs"/>
          <w:b/>
          <w:bCs/>
          <w:color w:val="000000"/>
          <w:sz w:val="32"/>
          <w:szCs w:val="32"/>
          <w:rtl/>
          <w:lang w:bidi="ar-EG"/>
        </w:rPr>
        <w:t xml:space="preserve">: </w:t>
      </w:r>
      <w:r>
        <w:rPr>
          <w:rFonts w:ascii="Traditional Arabic" w:hAnsi="Traditional Arabic" w:cs="Traditional Arabic" w:hint="cs"/>
          <w:b/>
          <w:bCs/>
          <w:color w:val="000000"/>
          <w:sz w:val="32"/>
          <w:szCs w:val="32"/>
          <w:rtl/>
          <w:lang w:bidi="ar-EG"/>
        </w:rPr>
        <w:t>المرونة</w:t>
      </w:r>
      <w:r w:rsidRPr="00006D3A">
        <w:rPr>
          <w:rFonts w:ascii="Traditional Arabic" w:hAnsi="Traditional Arabic" w:cs="Traditional Arabic" w:hint="cs"/>
          <w:b/>
          <w:bCs/>
          <w:color w:val="000000"/>
          <w:sz w:val="32"/>
          <w:szCs w:val="32"/>
          <w:rtl/>
          <w:lang w:bidi="ar-EG"/>
        </w:rPr>
        <w:t>:</w:t>
      </w:r>
    </w:p>
    <w:p w14:paraId="18D3C04A" w14:textId="7C81A4AE" w:rsidR="008752BD" w:rsidRPr="002C1BE1" w:rsidRDefault="008752BD" w:rsidP="00ED5A2B">
      <w:pPr>
        <w:tabs>
          <w:tab w:val="left" w:pos="720"/>
          <w:tab w:val="left" w:pos="1427"/>
        </w:tabs>
        <w:bidi/>
        <w:jc w:val="center"/>
        <w:outlineLvl w:val="0"/>
        <w:rPr>
          <w:rFonts w:cs="Traditional Arabic"/>
          <w:bCs/>
          <w:sz w:val="28"/>
          <w:szCs w:val="28"/>
          <w:rtl/>
        </w:rPr>
      </w:pPr>
      <w:r w:rsidRPr="002C1BE1">
        <w:rPr>
          <w:rFonts w:cs="Traditional Arabic" w:hint="cs"/>
          <w:bCs/>
          <w:sz w:val="28"/>
          <w:szCs w:val="28"/>
          <w:rtl/>
        </w:rPr>
        <w:t>جدول (</w:t>
      </w:r>
      <w:r w:rsidR="00821E5F">
        <w:rPr>
          <w:rFonts w:cs="Traditional Arabic" w:hint="cs"/>
          <w:bCs/>
          <w:sz w:val="28"/>
          <w:szCs w:val="28"/>
          <w:rtl/>
        </w:rPr>
        <w:t>19</w:t>
      </w:r>
      <w:proofErr w:type="gramStart"/>
      <w:r w:rsidRPr="002C1BE1">
        <w:rPr>
          <w:rFonts w:cs="Traditional Arabic" w:hint="cs"/>
          <w:bCs/>
          <w:sz w:val="28"/>
          <w:szCs w:val="28"/>
          <w:rtl/>
        </w:rPr>
        <w:t>)</w:t>
      </w:r>
      <w:r w:rsidR="00ED5A2B">
        <w:rPr>
          <w:rFonts w:cs="Traditional Arabic" w:hint="cs"/>
          <w:bCs/>
          <w:sz w:val="28"/>
          <w:szCs w:val="28"/>
          <w:rtl/>
        </w:rPr>
        <w:t xml:space="preserve"> </w:t>
      </w:r>
      <w:r>
        <w:rPr>
          <w:rFonts w:cs="Traditional Arabic" w:hint="cs"/>
          <w:bCs/>
          <w:sz w:val="28"/>
          <w:szCs w:val="28"/>
          <w:rtl/>
        </w:rPr>
        <w:t xml:space="preserve"> </w:t>
      </w:r>
      <w:r w:rsidRPr="002C1BE1">
        <w:rPr>
          <w:rFonts w:cs="Traditional Arabic" w:hint="cs"/>
          <w:bCs/>
          <w:sz w:val="28"/>
          <w:szCs w:val="28"/>
          <w:rtl/>
        </w:rPr>
        <w:t>استجابات</w:t>
      </w:r>
      <w:proofErr w:type="gramEnd"/>
      <w:r w:rsidRPr="002C1BE1">
        <w:rPr>
          <w:rFonts w:cs="Traditional Arabic" w:hint="cs"/>
          <w:bCs/>
          <w:sz w:val="28"/>
          <w:szCs w:val="28"/>
          <w:rtl/>
        </w:rPr>
        <w:t xml:space="preserve"> افراد عينة الدراسة على عبارات </w:t>
      </w:r>
      <w:r>
        <w:rPr>
          <w:rFonts w:cs="Traditional Arabic" w:hint="cs"/>
          <w:bCs/>
          <w:sz w:val="28"/>
          <w:szCs w:val="28"/>
          <w:rtl/>
        </w:rPr>
        <w:t xml:space="preserve">البعد </w:t>
      </w:r>
      <w:r w:rsidR="008E050E">
        <w:rPr>
          <w:rFonts w:cs="Traditional Arabic" w:hint="cs"/>
          <w:bCs/>
          <w:sz w:val="28"/>
          <w:szCs w:val="28"/>
          <w:rtl/>
        </w:rPr>
        <w:t>الثالث</w:t>
      </w:r>
      <w:r>
        <w:rPr>
          <w:rFonts w:cs="Traditional Arabic" w:hint="cs"/>
          <w:bCs/>
          <w:sz w:val="28"/>
          <w:szCs w:val="28"/>
          <w:rtl/>
        </w:rPr>
        <w:t>: المرونة</w:t>
      </w:r>
      <w:r w:rsidRPr="002C1BE1">
        <w:rPr>
          <w:rFonts w:cs="Traditional Arabic" w:hint="cs"/>
          <w:bCs/>
          <w:sz w:val="28"/>
          <w:szCs w:val="28"/>
          <w:rtl/>
        </w:rPr>
        <w:t>، مرتبة تنازلياً حسب المتوسط الحسابي</w:t>
      </w:r>
    </w:p>
    <w:tbl>
      <w:tblPr>
        <w:tblStyle w:val="ListTable4-Accent1"/>
        <w:bidiVisual/>
        <w:tblW w:w="52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2481"/>
        <w:gridCol w:w="439"/>
        <w:gridCol w:w="874"/>
        <w:gridCol w:w="731"/>
        <w:gridCol w:w="727"/>
        <w:gridCol w:w="583"/>
        <w:gridCol w:w="585"/>
        <w:gridCol w:w="717"/>
        <w:gridCol w:w="729"/>
        <w:gridCol w:w="583"/>
        <w:gridCol w:w="432"/>
      </w:tblGrid>
      <w:tr w:rsidR="008752BD" w:rsidRPr="00601F0C" w14:paraId="07D47B7C" w14:textId="77777777" w:rsidTr="001F521D">
        <w:trPr>
          <w:cnfStyle w:val="100000000000" w:firstRow="1" w:lastRow="0" w:firstColumn="0" w:lastColumn="0" w:oddVBand="0" w:evenVBand="0" w:oddHBand="0" w:evenHBand="0" w:firstRowFirstColumn="0" w:firstRowLastColumn="0" w:lastRowFirstColumn="0" w:lastRowLastColumn="0"/>
          <w:trHeight w:val="736"/>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0E8493A7" w14:textId="77777777" w:rsidR="008752BD" w:rsidRPr="00BA19B2" w:rsidRDefault="008752BD" w:rsidP="001F521D">
            <w:pPr>
              <w:spacing w:after="200"/>
              <w:jc w:val="center"/>
              <w:rPr>
                <w:rFonts w:ascii="Traditional Arabic" w:hAnsi="Traditional Arabic" w:cs="Traditional Arabic"/>
                <w:b w:val="0"/>
                <w:bCs w:val="0"/>
                <w:sz w:val="26"/>
                <w:szCs w:val="26"/>
                <w:rtl/>
                <w:lang w:bidi="ar-EG"/>
              </w:rPr>
            </w:pPr>
          </w:p>
          <w:p w14:paraId="0F212D10" w14:textId="77777777" w:rsidR="008752BD" w:rsidRPr="00BA19B2" w:rsidRDefault="008752BD" w:rsidP="001F521D">
            <w:pPr>
              <w:spacing w:after="200"/>
              <w:jc w:val="center"/>
              <w:rPr>
                <w:rFonts w:ascii="Traditional Arabic" w:hAnsi="Traditional Arabic" w:cs="Traditional Arabic"/>
                <w:sz w:val="26"/>
                <w:szCs w:val="26"/>
                <w:lang w:val="en-GB" w:bidi="ar-OM"/>
              </w:rPr>
            </w:pPr>
            <w:r w:rsidRPr="00BA19B2">
              <w:rPr>
                <w:rFonts w:ascii="Traditional Arabic" w:hAnsi="Traditional Arabic" w:cs="Traditional Arabic"/>
                <w:sz w:val="26"/>
                <w:szCs w:val="26"/>
                <w:rtl/>
                <w:lang w:bidi="ar-OM"/>
              </w:rPr>
              <w:t>م</w:t>
            </w:r>
          </w:p>
        </w:tc>
        <w:tc>
          <w:tcPr>
            <w:tcW w:w="1311" w:type="pct"/>
            <w:vMerge w:val="restart"/>
          </w:tcPr>
          <w:p w14:paraId="06CA658E" w14:textId="77777777" w:rsidR="008752BD" w:rsidRPr="00BA19B2" w:rsidRDefault="008752BD" w:rsidP="001F521D">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6"/>
                <w:szCs w:val="26"/>
                <w:rtl/>
                <w:lang w:bidi="ar-OM"/>
              </w:rPr>
            </w:pPr>
          </w:p>
          <w:p w14:paraId="1DA6A88B" w14:textId="77777777" w:rsidR="008752BD" w:rsidRPr="00BA19B2" w:rsidRDefault="008752BD" w:rsidP="001F521D">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lang w:val="en-GB" w:bidi="ar-EG"/>
              </w:rPr>
            </w:pPr>
            <w:r w:rsidRPr="00BA19B2">
              <w:rPr>
                <w:rFonts w:ascii="Traditional Arabic" w:hAnsi="Traditional Arabic" w:cs="Traditional Arabic" w:hint="cs"/>
                <w:sz w:val="26"/>
                <w:szCs w:val="26"/>
                <w:rtl/>
                <w:lang w:val="en-GB" w:bidi="ar-OM"/>
              </w:rPr>
              <w:t>العبارة</w:t>
            </w:r>
          </w:p>
        </w:tc>
        <w:tc>
          <w:tcPr>
            <w:tcW w:w="232" w:type="pct"/>
            <w:vMerge w:val="restart"/>
            <w:textDirection w:val="btLr"/>
          </w:tcPr>
          <w:p w14:paraId="1D9C9991" w14:textId="77777777" w:rsidR="008752BD" w:rsidRPr="00BA19B2" w:rsidRDefault="008752BD"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التكرار</w:t>
            </w:r>
          </w:p>
        </w:tc>
        <w:tc>
          <w:tcPr>
            <w:tcW w:w="1849" w:type="pct"/>
            <w:gridSpan w:val="5"/>
          </w:tcPr>
          <w:p w14:paraId="1BBC0494" w14:textId="77777777" w:rsidR="008752BD" w:rsidRPr="00BA19B2" w:rsidRDefault="008752BD" w:rsidP="001F521D">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lang w:val="en-GB" w:bidi="ar-OM"/>
              </w:rPr>
            </w:pPr>
            <w:r w:rsidRPr="00BA19B2">
              <w:rPr>
                <w:rFonts w:ascii="Traditional Arabic" w:hAnsi="Traditional Arabic" w:cs="Traditional Arabic"/>
                <w:sz w:val="26"/>
                <w:szCs w:val="26"/>
                <w:rtl/>
                <w:lang w:bidi="ar-OM"/>
              </w:rPr>
              <w:t>درجة الموافقة</w:t>
            </w:r>
          </w:p>
        </w:tc>
        <w:tc>
          <w:tcPr>
            <w:tcW w:w="379" w:type="pct"/>
            <w:vMerge w:val="restart"/>
            <w:textDirection w:val="btLr"/>
          </w:tcPr>
          <w:p w14:paraId="17085E63" w14:textId="77777777" w:rsidR="008752BD" w:rsidRPr="00BA19B2" w:rsidRDefault="008752BD"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المتوسط الحسابي *</w:t>
            </w:r>
          </w:p>
        </w:tc>
        <w:tc>
          <w:tcPr>
            <w:tcW w:w="385" w:type="pct"/>
            <w:vMerge w:val="restart"/>
            <w:textDirection w:val="btLr"/>
          </w:tcPr>
          <w:p w14:paraId="3719AD6B" w14:textId="77777777" w:rsidR="008752BD" w:rsidRPr="00BA19B2" w:rsidRDefault="008752BD"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الانحراف المعياري</w:t>
            </w:r>
          </w:p>
        </w:tc>
        <w:tc>
          <w:tcPr>
            <w:tcW w:w="308" w:type="pct"/>
            <w:vMerge w:val="restart"/>
            <w:textDirection w:val="btLr"/>
          </w:tcPr>
          <w:p w14:paraId="6F1EB736" w14:textId="77777777" w:rsidR="008752BD" w:rsidRPr="00BA19B2" w:rsidRDefault="008752BD"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درجة الموافقة</w:t>
            </w:r>
          </w:p>
        </w:tc>
        <w:tc>
          <w:tcPr>
            <w:tcW w:w="228" w:type="pct"/>
            <w:vMerge w:val="restart"/>
            <w:textDirection w:val="btLr"/>
          </w:tcPr>
          <w:p w14:paraId="08678E8D" w14:textId="77777777" w:rsidR="008752BD" w:rsidRPr="00BA19B2" w:rsidRDefault="008752BD"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الترتيب</w:t>
            </w:r>
          </w:p>
        </w:tc>
      </w:tr>
      <w:tr w:rsidR="008752BD" w:rsidRPr="00601F0C" w14:paraId="3BB8F729" w14:textId="77777777" w:rsidTr="001F521D">
        <w:trPr>
          <w:cnfStyle w:val="000000100000" w:firstRow="0" w:lastRow="0" w:firstColumn="0" w:lastColumn="0" w:oddVBand="0" w:evenVBand="0" w:oddHBand="1" w:evenHBand="0" w:firstRowFirstColumn="0" w:firstRowLastColumn="0" w:lastRowFirstColumn="0" w:lastRowLastColumn="0"/>
          <w:trHeight w:val="1115"/>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7D9209BA" w14:textId="77777777" w:rsidR="008752BD" w:rsidRPr="00601F0C" w:rsidRDefault="008752BD" w:rsidP="001F521D">
            <w:pPr>
              <w:spacing w:after="200"/>
              <w:jc w:val="center"/>
              <w:rPr>
                <w:rFonts w:ascii="Traditional Arabic" w:hAnsi="Traditional Arabic" w:cs="Traditional Arabic"/>
                <w:sz w:val="22"/>
                <w:szCs w:val="22"/>
                <w:rtl/>
                <w:lang w:bidi="ar-OM"/>
              </w:rPr>
            </w:pPr>
          </w:p>
        </w:tc>
        <w:tc>
          <w:tcPr>
            <w:tcW w:w="1311" w:type="pct"/>
            <w:vMerge/>
          </w:tcPr>
          <w:p w14:paraId="668C21EC" w14:textId="77777777" w:rsidR="008752BD" w:rsidRPr="00601F0C" w:rsidRDefault="008752BD"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32" w:type="pct"/>
            <w:vMerge/>
          </w:tcPr>
          <w:p w14:paraId="28FE5698" w14:textId="77777777" w:rsidR="008752BD" w:rsidRPr="00601F0C" w:rsidRDefault="008752BD"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462" w:type="pct"/>
            <w:textDirection w:val="btLr"/>
          </w:tcPr>
          <w:p w14:paraId="404CC25C" w14:textId="77777777" w:rsidR="008752BD" w:rsidRPr="00BA19B2" w:rsidRDefault="008752BD"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lang w:val="en-GB" w:bidi="ar-OM"/>
              </w:rPr>
            </w:pPr>
            <w:r w:rsidRPr="00BA19B2">
              <w:rPr>
                <w:rFonts w:ascii="Traditional Arabic" w:hAnsi="Traditional Arabic" w:cs="Traditional Arabic"/>
                <w:b/>
                <w:bCs/>
                <w:sz w:val="26"/>
                <w:szCs w:val="26"/>
                <w:rtl/>
                <w:lang w:bidi="ar-OM"/>
              </w:rPr>
              <w:t>أوافق بشدة</w:t>
            </w:r>
          </w:p>
        </w:tc>
        <w:tc>
          <w:tcPr>
            <w:tcW w:w="386" w:type="pct"/>
            <w:textDirection w:val="btLr"/>
          </w:tcPr>
          <w:p w14:paraId="5BC925A7" w14:textId="77777777" w:rsidR="008752BD" w:rsidRPr="00BA19B2" w:rsidRDefault="008752BD"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أوافق</w:t>
            </w:r>
          </w:p>
        </w:tc>
        <w:tc>
          <w:tcPr>
            <w:tcW w:w="384" w:type="pct"/>
            <w:textDirection w:val="btLr"/>
          </w:tcPr>
          <w:p w14:paraId="4EB65687" w14:textId="77777777" w:rsidR="008752BD" w:rsidRPr="00BA19B2" w:rsidRDefault="008752BD"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محايد</w:t>
            </w:r>
          </w:p>
        </w:tc>
        <w:tc>
          <w:tcPr>
            <w:tcW w:w="308" w:type="pct"/>
            <w:textDirection w:val="btLr"/>
          </w:tcPr>
          <w:p w14:paraId="4422513C" w14:textId="77777777" w:rsidR="008752BD" w:rsidRPr="00BA19B2" w:rsidRDefault="008752BD"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لا أوافق</w:t>
            </w:r>
          </w:p>
        </w:tc>
        <w:tc>
          <w:tcPr>
            <w:tcW w:w="309" w:type="pct"/>
            <w:textDirection w:val="btLr"/>
          </w:tcPr>
          <w:p w14:paraId="73933C9E" w14:textId="77777777" w:rsidR="008752BD" w:rsidRPr="00BA19B2" w:rsidRDefault="008752BD"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لا أوافق بشدة</w:t>
            </w:r>
          </w:p>
        </w:tc>
        <w:tc>
          <w:tcPr>
            <w:tcW w:w="379" w:type="pct"/>
            <w:vMerge/>
            <w:textDirection w:val="btLr"/>
          </w:tcPr>
          <w:p w14:paraId="728960B9" w14:textId="77777777" w:rsidR="008752BD" w:rsidRPr="00601F0C" w:rsidRDefault="008752BD"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extDirection w:val="btLr"/>
          </w:tcPr>
          <w:p w14:paraId="1B5085A1" w14:textId="77777777" w:rsidR="008752BD" w:rsidRPr="00601F0C" w:rsidRDefault="008752BD"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extDirection w:val="btLr"/>
          </w:tcPr>
          <w:p w14:paraId="7B234508" w14:textId="77777777" w:rsidR="008752BD" w:rsidRPr="00601F0C" w:rsidRDefault="008752BD"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extDirection w:val="btLr"/>
          </w:tcPr>
          <w:p w14:paraId="131C320E" w14:textId="77777777" w:rsidR="008752BD" w:rsidRPr="00601F0C" w:rsidRDefault="008752BD"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8752BD" w:rsidRPr="00601F0C" w14:paraId="3F277EC7" w14:textId="77777777" w:rsidTr="001F521D">
        <w:trPr>
          <w:trHeight w:val="397"/>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41EEC2F3" w14:textId="77777777" w:rsidR="008752BD" w:rsidRPr="00601F0C" w:rsidRDefault="008752BD" w:rsidP="001F521D">
            <w:pPr>
              <w:spacing w:after="200"/>
              <w:jc w:val="center"/>
              <w:rPr>
                <w:rFonts w:ascii="Traditional Arabic" w:hAnsi="Traditional Arabic" w:cs="Traditional Arabic"/>
                <w:sz w:val="22"/>
                <w:szCs w:val="22"/>
                <w:rtl/>
                <w:lang w:bidi="ar-OM"/>
              </w:rPr>
            </w:pPr>
            <w:bookmarkStart w:id="28" w:name="_Hlk217922009"/>
            <w:r w:rsidRPr="00601F0C">
              <w:rPr>
                <w:rFonts w:ascii="Traditional Arabic" w:hAnsi="Traditional Arabic" w:cs="Traditional Arabic"/>
                <w:sz w:val="22"/>
                <w:szCs w:val="22"/>
                <w:rtl/>
                <w:lang w:bidi="ar-OM"/>
              </w:rPr>
              <w:t>1</w:t>
            </w:r>
          </w:p>
        </w:tc>
        <w:tc>
          <w:tcPr>
            <w:tcW w:w="1311" w:type="pct"/>
            <w:vMerge w:val="restart"/>
          </w:tcPr>
          <w:p w14:paraId="7FB9C30F" w14:textId="15A096DB" w:rsidR="008752BD" w:rsidRPr="00601F0C" w:rsidRDefault="00887109" w:rsidP="00367D5E">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KW"/>
              </w:rPr>
            </w:pPr>
            <w:r w:rsidRPr="00887109">
              <w:rPr>
                <w:rFonts w:ascii="Traditional Arabic" w:hAnsi="Traditional Arabic" w:cs="Traditional Arabic"/>
                <w:b/>
                <w:bCs/>
                <w:sz w:val="22"/>
                <w:szCs w:val="22"/>
                <w:rtl/>
                <w:lang w:bidi="ar-KW"/>
              </w:rPr>
              <w:t>أتكيف بسهولة مع التغيرات في بيئة العمل.</w:t>
            </w:r>
          </w:p>
        </w:tc>
        <w:tc>
          <w:tcPr>
            <w:tcW w:w="232" w:type="pct"/>
          </w:tcPr>
          <w:p w14:paraId="147D0E0A" w14:textId="77777777" w:rsidR="008752BD" w:rsidRPr="00601F0C" w:rsidRDefault="008752BD"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1C904537" w14:textId="0D076D20" w:rsidR="008752BD" w:rsidRPr="002E777F" w:rsidRDefault="0073169D"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111</w:t>
            </w:r>
          </w:p>
        </w:tc>
        <w:tc>
          <w:tcPr>
            <w:tcW w:w="386" w:type="pct"/>
          </w:tcPr>
          <w:p w14:paraId="65BC0F91" w14:textId="6C548748" w:rsidR="008752BD" w:rsidRPr="00601F0C" w:rsidRDefault="0073169D"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102</w:t>
            </w:r>
          </w:p>
        </w:tc>
        <w:tc>
          <w:tcPr>
            <w:tcW w:w="384" w:type="pct"/>
          </w:tcPr>
          <w:p w14:paraId="7AAE1D8A" w14:textId="2A22D7D4" w:rsidR="008752BD" w:rsidRPr="00601F0C" w:rsidRDefault="0073169D"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17</w:t>
            </w:r>
          </w:p>
        </w:tc>
        <w:tc>
          <w:tcPr>
            <w:tcW w:w="308" w:type="pct"/>
          </w:tcPr>
          <w:p w14:paraId="04B03E9B" w14:textId="683EBE47" w:rsidR="008752BD" w:rsidRPr="00601F0C" w:rsidRDefault="0073169D"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w:t>
            </w:r>
          </w:p>
        </w:tc>
        <w:tc>
          <w:tcPr>
            <w:tcW w:w="309" w:type="pct"/>
          </w:tcPr>
          <w:p w14:paraId="785E835E" w14:textId="4A16A786" w:rsidR="008752BD" w:rsidRPr="00601F0C" w:rsidRDefault="0073169D"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w:t>
            </w:r>
          </w:p>
        </w:tc>
        <w:tc>
          <w:tcPr>
            <w:tcW w:w="379" w:type="pct"/>
            <w:vMerge w:val="restart"/>
          </w:tcPr>
          <w:p w14:paraId="5CE29CCA" w14:textId="37D13564" w:rsidR="008752BD" w:rsidRPr="001C744C" w:rsidRDefault="001F6830"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val="en-GB" w:bidi="ar-EG"/>
              </w:rPr>
            </w:pPr>
            <w:r>
              <w:rPr>
                <w:rFonts w:ascii="Traditional Arabic" w:hAnsi="Traditional Arabic" w:cs="Traditional Arabic" w:hint="cs"/>
                <w:b/>
                <w:bCs/>
                <w:sz w:val="22"/>
                <w:szCs w:val="22"/>
                <w:rtl/>
                <w:lang w:val="en-GB" w:bidi="ar-EG"/>
              </w:rPr>
              <w:t>4.35</w:t>
            </w:r>
          </w:p>
        </w:tc>
        <w:tc>
          <w:tcPr>
            <w:tcW w:w="385" w:type="pct"/>
            <w:vMerge w:val="restart"/>
          </w:tcPr>
          <w:p w14:paraId="7CA5E418" w14:textId="0DE6F53F" w:rsidR="008752BD" w:rsidRPr="00601F0C" w:rsidRDefault="001F6830"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0.69</w:t>
            </w:r>
          </w:p>
        </w:tc>
        <w:tc>
          <w:tcPr>
            <w:tcW w:w="308" w:type="pct"/>
            <w:vMerge w:val="restart"/>
          </w:tcPr>
          <w:p w14:paraId="032C7072" w14:textId="1E6D1E90" w:rsidR="008752BD" w:rsidRPr="00601F0C" w:rsidRDefault="001F6830" w:rsidP="001F521D">
            <w:pPr>
              <w:bidi/>
              <w:spacing w:after="20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 بشدة</w:t>
            </w:r>
          </w:p>
        </w:tc>
        <w:tc>
          <w:tcPr>
            <w:tcW w:w="228" w:type="pct"/>
            <w:vMerge w:val="restart"/>
          </w:tcPr>
          <w:p w14:paraId="5AE2857A" w14:textId="5FD7840A" w:rsidR="008752BD" w:rsidRPr="00601F0C" w:rsidRDefault="001F6830"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w:t>
            </w:r>
          </w:p>
        </w:tc>
      </w:tr>
      <w:bookmarkEnd w:id="28"/>
      <w:tr w:rsidR="008752BD" w:rsidRPr="00601F0C" w14:paraId="5612A5DE" w14:textId="77777777" w:rsidTr="001F521D">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69376086" w14:textId="77777777" w:rsidR="008752BD" w:rsidRPr="00601F0C" w:rsidRDefault="008752BD" w:rsidP="001F521D">
            <w:pPr>
              <w:spacing w:after="200"/>
              <w:jc w:val="center"/>
              <w:rPr>
                <w:rFonts w:ascii="Traditional Arabic" w:hAnsi="Traditional Arabic" w:cs="Traditional Arabic"/>
                <w:sz w:val="22"/>
                <w:szCs w:val="22"/>
                <w:rtl/>
                <w:lang w:bidi="ar-OM"/>
              </w:rPr>
            </w:pPr>
          </w:p>
        </w:tc>
        <w:tc>
          <w:tcPr>
            <w:tcW w:w="1311" w:type="pct"/>
            <w:vMerge/>
          </w:tcPr>
          <w:p w14:paraId="0C7ED26B" w14:textId="77777777" w:rsidR="008752BD" w:rsidRPr="00601F0C" w:rsidRDefault="008752BD" w:rsidP="00367D5E">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785B0F43" w14:textId="77777777" w:rsidR="008752BD" w:rsidRPr="00601F0C" w:rsidRDefault="008752BD"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5865669D" w14:textId="07DEEDB5" w:rsidR="008752BD" w:rsidRPr="00545066" w:rsidRDefault="0073169D"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lang w:val="en-GB" w:bidi="ar-OM"/>
              </w:rPr>
            </w:pPr>
            <w:r>
              <w:rPr>
                <w:rFonts w:ascii="Traditional Arabic" w:hAnsi="Traditional Arabic" w:cs="Traditional Arabic" w:hint="cs"/>
                <w:b/>
                <w:bCs/>
                <w:sz w:val="22"/>
                <w:szCs w:val="22"/>
                <w:rtl/>
                <w:lang w:val="en-GB" w:bidi="ar-OM"/>
              </w:rPr>
              <w:t>47.2</w:t>
            </w:r>
          </w:p>
        </w:tc>
        <w:tc>
          <w:tcPr>
            <w:tcW w:w="386" w:type="pct"/>
          </w:tcPr>
          <w:p w14:paraId="451E76D1" w14:textId="7C68368A" w:rsidR="008752BD" w:rsidRPr="00601F0C" w:rsidRDefault="0073169D"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43.4</w:t>
            </w:r>
          </w:p>
        </w:tc>
        <w:tc>
          <w:tcPr>
            <w:tcW w:w="384" w:type="pct"/>
          </w:tcPr>
          <w:p w14:paraId="3CC10B57" w14:textId="50CFB6AE" w:rsidR="008752BD" w:rsidRPr="00601F0C" w:rsidRDefault="0073169D"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7.2</w:t>
            </w:r>
          </w:p>
        </w:tc>
        <w:tc>
          <w:tcPr>
            <w:tcW w:w="308" w:type="pct"/>
          </w:tcPr>
          <w:p w14:paraId="54DCD328" w14:textId="5C33B4CD" w:rsidR="008752BD" w:rsidRPr="00601F0C" w:rsidRDefault="0073169D"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1.7</w:t>
            </w:r>
          </w:p>
        </w:tc>
        <w:tc>
          <w:tcPr>
            <w:tcW w:w="309" w:type="pct"/>
          </w:tcPr>
          <w:p w14:paraId="369D9B78" w14:textId="4E064D3F" w:rsidR="008752BD" w:rsidRPr="00601F0C" w:rsidRDefault="0073169D"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0.4</w:t>
            </w:r>
          </w:p>
        </w:tc>
        <w:tc>
          <w:tcPr>
            <w:tcW w:w="379" w:type="pct"/>
            <w:vMerge/>
          </w:tcPr>
          <w:p w14:paraId="576220AF" w14:textId="77777777" w:rsidR="008752BD" w:rsidRPr="00601F0C" w:rsidRDefault="008752BD"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6A8CCE76" w14:textId="77777777" w:rsidR="008752BD" w:rsidRPr="00601F0C" w:rsidRDefault="008752BD"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36D96C7E" w14:textId="77777777" w:rsidR="008752BD" w:rsidRPr="00601F0C" w:rsidRDefault="008752BD"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4E23FFA1" w14:textId="77777777" w:rsidR="008752BD" w:rsidRPr="00601F0C" w:rsidRDefault="008752BD"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1F6830" w:rsidRPr="00601F0C" w14:paraId="77743EDD" w14:textId="77777777" w:rsidTr="001F521D">
        <w:trPr>
          <w:trHeight w:val="481"/>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24722272" w14:textId="77777777" w:rsidR="001F6830" w:rsidRPr="00601F0C" w:rsidRDefault="001F6830" w:rsidP="001F6830">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2</w:t>
            </w:r>
          </w:p>
        </w:tc>
        <w:tc>
          <w:tcPr>
            <w:tcW w:w="1311" w:type="pct"/>
            <w:vMerge w:val="restart"/>
          </w:tcPr>
          <w:p w14:paraId="49A03F5D" w14:textId="69FC80C9" w:rsidR="001F6830" w:rsidRPr="00601F0C" w:rsidRDefault="001F6830" w:rsidP="001F6830">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KW"/>
              </w:rPr>
            </w:pPr>
            <w:r w:rsidRPr="00887109">
              <w:rPr>
                <w:rFonts w:ascii="Traditional Arabic" w:hAnsi="Traditional Arabic" w:cs="Traditional Arabic"/>
                <w:b/>
                <w:bCs/>
                <w:sz w:val="22"/>
                <w:szCs w:val="22"/>
                <w:rtl/>
                <w:lang w:bidi="ar-KW"/>
              </w:rPr>
              <w:t>أغيّر طريقتي في التفكير أو الأداء عندما أجد طريقة أفضل.</w:t>
            </w:r>
          </w:p>
        </w:tc>
        <w:tc>
          <w:tcPr>
            <w:tcW w:w="232" w:type="pct"/>
          </w:tcPr>
          <w:p w14:paraId="23ABA55C" w14:textId="77777777" w:rsidR="001F6830" w:rsidRPr="00601F0C" w:rsidRDefault="001F6830" w:rsidP="001F6830">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0AF37458" w14:textId="753D9527" w:rsidR="001F6830" w:rsidRPr="00601F0C" w:rsidRDefault="001F6830"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79</w:t>
            </w:r>
          </w:p>
        </w:tc>
        <w:tc>
          <w:tcPr>
            <w:tcW w:w="386" w:type="pct"/>
          </w:tcPr>
          <w:p w14:paraId="38C3171B" w14:textId="69E9AD97" w:rsidR="001F6830" w:rsidRPr="00601F0C" w:rsidRDefault="001F6830"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147</w:t>
            </w:r>
          </w:p>
        </w:tc>
        <w:tc>
          <w:tcPr>
            <w:tcW w:w="384" w:type="pct"/>
          </w:tcPr>
          <w:p w14:paraId="2F5A370F" w14:textId="44B5580A" w:rsidR="001F6830" w:rsidRPr="00601F0C" w:rsidRDefault="001F6830"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8</w:t>
            </w:r>
          </w:p>
        </w:tc>
        <w:tc>
          <w:tcPr>
            <w:tcW w:w="308" w:type="pct"/>
          </w:tcPr>
          <w:p w14:paraId="32FF0288" w14:textId="7BFF5DD5" w:rsidR="001F6830" w:rsidRPr="00601F0C" w:rsidRDefault="001F6830"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w:t>
            </w:r>
          </w:p>
        </w:tc>
        <w:tc>
          <w:tcPr>
            <w:tcW w:w="309" w:type="pct"/>
          </w:tcPr>
          <w:p w14:paraId="7C10EB34" w14:textId="0EBFAB4B" w:rsidR="001F6830" w:rsidRPr="00601F0C" w:rsidRDefault="001F6830"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w:t>
            </w:r>
          </w:p>
        </w:tc>
        <w:tc>
          <w:tcPr>
            <w:tcW w:w="379" w:type="pct"/>
            <w:vMerge w:val="restart"/>
          </w:tcPr>
          <w:p w14:paraId="301C14E4" w14:textId="41E60E99" w:rsidR="001F6830" w:rsidRPr="00601F0C" w:rsidRDefault="002B5665"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4.29</w:t>
            </w:r>
          </w:p>
        </w:tc>
        <w:tc>
          <w:tcPr>
            <w:tcW w:w="385" w:type="pct"/>
            <w:vMerge w:val="restart"/>
          </w:tcPr>
          <w:p w14:paraId="405A30FD" w14:textId="0B1BC21F" w:rsidR="001F6830" w:rsidRPr="00601F0C" w:rsidRDefault="002B5665"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0.52</w:t>
            </w:r>
          </w:p>
        </w:tc>
        <w:tc>
          <w:tcPr>
            <w:tcW w:w="308" w:type="pct"/>
            <w:vMerge w:val="restart"/>
          </w:tcPr>
          <w:p w14:paraId="5F1642A9" w14:textId="57CBF6E4" w:rsidR="001F6830" w:rsidRPr="00601F0C" w:rsidRDefault="001F6830"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 بشدة</w:t>
            </w:r>
          </w:p>
        </w:tc>
        <w:tc>
          <w:tcPr>
            <w:tcW w:w="228" w:type="pct"/>
            <w:vMerge w:val="restart"/>
          </w:tcPr>
          <w:p w14:paraId="740824AF" w14:textId="69F15F01" w:rsidR="001F6830" w:rsidRPr="00616EAD" w:rsidRDefault="001F6830"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18"/>
                <w:szCs w:val="18"/>
                <w:rtl/>
                <w:lang w:bidi="ar-OM"/>
              </w:rPr>
            </w:pPr>
            <w:r>
              <w:rPr>
                <w:rFonts w:ascii="Traditional Arabic" w:hAnsi="Traditional Arabic" w:cs="Traditional Arabic" w:hint="cs"/>
                <w:b/>
                <w:bCs/>
                <w:sz w:val="18"/>
                <w:szCs w:val="18"/>
                <w:rtl/>
                <w:lang w:bidi="ar-OM"/>
              </w:rPr>
              <w:t>3</w:t>
            </w:r>
          </w:p>
        </w:tc>
      </w:tr>
      <w:tr w:rsidR="001F6830" w:rsidRPr="00601F0C" w14:paraId="306F1763" w14:textId="77777777" w:rsidTr="001F521D">
        <w:trPr>
          <w:cnfStyle w:val="000000100000" w:firstRow="0" w:lastRow="0" w:firstColumn="0" w:lastColumn="0" w:oddVBand="0" w:evenVBand="0" w:oddHBand="1" w:evenHBand="0" w:firstRowFirstColumn="0" w:firstRowLastColumn="0" w:lastRowFirstColumn="0" w:lastRowLastColumn="0"/>
          <w:trHeight w:val="322"/>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419C96B3" w14:textId="77777777" w:rsidR="001F6830" w:rsidRPr="00601F0C" w:rsidRDefault="001F6830" w:rsidP="001F6830">
            <w:pPr>
              <w:spacing w:after="200"/>
              <w:jc w:val="center"/>
              <w:rPr>
                <w:rFonts w:ascii="Traditional Arabic" w:hAnsi="Traditional Arabic" w:cs="Traditional Arabic"/>
                <w:sz w:val="22"/>
                <w:szCs w:val="22"/>
                <w:rtl/>
                <w:lang w:bidi="ar-OM"/>
              </w:rPr>
            </w:pPr>
          </w:p>
        </w:tc>
        <w:tc>
          <w:tcPr>
            <w:tcW w:w="1311" w:type="pct"/>
            <w:vMerge/>
          </w:tcPr>
          <w:p w14:paraId="2F4E38F4" w14:textId="77777777" w:rsidR="001F6830" w:rsidRPr="00601F0C" w:rsidRDefault="001F6830" w:rsidP="001F6830">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66EBC001" w14:textId="77777777" w:rsidR="001F6830" w:rsidRPr="00601F0C" w:rsidRDefault="001F6830" w:rsidP="001F6830">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7D31DE9F" w14:textId="0ACC7FFB" w:rsidR="001F6830" w:rsidRPr="00601F0C" w:rsidRDefault="001F6830" w:rsidP="001F68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33.6</w:t>
            </w:r>
          </w:p>
        </w:tc>
        <w:tc>
          <w:tcPr>
            <w:tcW w:w="386" w:type="pct"/>
          </w:tcPr>
          <w:p w14:paraId="7D36680E" w14:textId="58D4B9CF" w:rsidR="001F6830" w:rsidRPr="00601F0C" w:rsidRDefault="001F6830" w:rsidP="001F68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62.6</w:t>
            </w:r>
          </w:p>
        </w:tc>
        <w:tc>
          <w:tcPr>
            <w:tcW w:w="384" w:type="pct"/>
          </w:tcPr>
          <w:p w14:paraId="2B42C950" w14:textId="5BCACB70" w:rsidR="001F6830" w:rsidRPr="00601F0C" w:rsidRDefault="001F6830" w:rsidP="001F68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3.4</w:t>
            </w:r>
          </w:p>
        </w:tc>
        <w:tc>
          <w:tcPr>
            <w:tcW w:w="308" w:type="pct"/>
          </w:tcPr>
          <w:p w14:paraId="3C31CF04" w14:textId="4169404E" w:rsidR="001F6830" w:rsidRPr="00601F0C" w:rsidRDefault="001F6830" w:rsidP="001F68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0.4</w:t>
            </w:r>
          </w:p>
        </w:tc>
        <w:tc>
          <w:tcPr>
            <w:tcW w:w="309" w:type="pct"/>
          </w:tcPr>
          <w:p w14:paraId="5DDF94D5" w14:textId="7DD4D676" w:rsidR="001F6830" w:rsidRPr="00601F0C" w:rsidRDefault="001F6830" w:rsidP="001F68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w:t>
            </w:r>
          </w:p>
        </w:tc>
        <w:tc>
          <w:tcPr>
            <w:tcW w:w="379" w:type="pct"/>
            <w:vMerge/>
          </w:tcPr>
          <w:p w14:paraId="655D9B0D" w14:textId="77777777" w:rsidR="001F6830" w:rsidRPr="00601F0C" w:rsidRDefault="001F6830" w:rsidP="001F68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53121C3C" w14:textId="77777777" w:rsidR="001F6830" w:rsidRPr="00601F0C" w:rsidRDefault="001F6830" w:rsidP="001F68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78D213D1" w14:textId="77777777" w:rsidR="001F6830" w:rsidRPr="00601F0C" w:rsidRDefault="001F6830" w:rsidP="001F68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2E4F39F4" w14:textId="77777777" w:rsidR="001F6830" w:rsidRPr="00601F0C" w:rsidRDefault="001F6830" w:rsidP="001F68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1F6830" w:rsidRPr="00601F0C" w14:paraId="0952B13D" w14:textId="77777777" w:rsidTr="001F521D">
        <w:trPr>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30E11153" w14:textId="77777777" w:rsidR="001F6830" w:rsidRPr="00601F0C" w:rsidRDefault="001F6830" w:rsidP="001F6830">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3</w:t>
            </w:r>
          </w:p>
        </w:tc>
        <w:tc>
          <w:tcPr>
            <w:tcW w:w="1311" w:type="pct"/>
            <w:vMerge w:val="restart"/>
          </w:tcPr>
          <w:p w14:paraId="45626742" w14:textId="46B251A8" w:rsidR="001F6830" w:rsidRPr="00C05E09" w:rsidRDefault="001F6830" w:rsidP="001F6830">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bidi="ar-KW"/>
              </w:rPr>
            </w:pPr>
            <w:r w:rsidRPr="00887109">
              <w:rPr>
                <w:rFonts w:ascii="Traditional Arabic" w:hAnsi="Traditional Arabic" w:cs="Traditional Arabic"/>
                <w:b/>
                <w:bCs/>
                <w:sz w:val="22"/>
                <w:szCs w:val="22"/>
                <w:rtl/>
                <w:lang w:bidi="ar-KW"/>
              </w:rPr>
              <w:t>أتعامل بمرونة مع الزملاء والمسؤولين لتحقيق أهداف العمل.</w:t>
            </w:r>
          </w:p>
        </w:tc>
        <w:tc>
          <w:tcPr>
            <w:tcW w:w="232" w:type="pct"/>
          </w:tcPr>
          <w:p w14:paraId="6B201B1A" w14:textId="77777777" w:rsidR="001F6830" w:rsidRPr="00601F0C" w:rsidRDefault="001F6830" w:rsidP="001F6830">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49BCA344" w14:textId="65487779" w:rsidR="001F6830" w:rsidRPr="00601F0C" w:rsidRDefault="001F6830"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127</w:t>
            </w:r>
          </w:p>
        </w:tc>
        <w:tc>
          <w:tcPr>
            <w:tcW w:w="386" w:type="pct"/>
          </w:tcPr>
          <w:p w14:paraId="64D0340E" w14:textId="25CD1EB6" w:rsidR="001F6830" w:rsidRPr="00601F0C" w:rsidRDefault="001F6830"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101</w:t>
            </w:r>
          </w:p>
        </w:tc>
        <w:tc>
          <w:tcPr>
            <w:tcW w:w="384" w:type="pct"/>
          </w:tcPr>
          <w:p w14:paraId="2269DA73" w14:textId="491FF34D" w:rsidR="001F6830" w:rsidRPr="00601F0C" w:rsidRDefault="001F6830"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7</w:t>
            </w:r>
          </w:p>
        </w:tc>
        <w:tc>
          <w:tcPr>
            <w:tcW w:w="308" w:type="pct"/>
          </w:tcPr>
          <w:p w14:paraId="51EE2DB1" w14:textId="69C599E0" w:rsidR="001F6830" w:rsidRPr="00601F0C" w:rsidRDefault="001F6830"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w:t>
            </w:r>
          </w:p>
        </w:tc>
        <w:tc>
          <w:tcPr>
            <w:tcW w:w="309" w:type="pct"/>
          </w:tcPr>
          <w:p w14:paraId="395BB6D1" w14:textId="5CAD1C76" w:rsidR="001F6830" w:rsidRPr="00601F0C" w:rsidRDefault="001F6830"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w:t>
            </w:r>
          </w:p>
        </w:tc>
        <w:tc>
          <w:tcPr>
            <w:tcW w:w="379" w:type="pct"/>
            <w:vMerge w:val="restart"/>
          </w:tcPr>
          <w:p w14:paraId="0E814FC3" w14:textId="34466D1C" w:rsidR="001F6830" w:rsidRPr="00601F0C" w:rsidRDefault="002B5665"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4.51</w:t>
            </w:r>
          </w:p>
        </w:tc>
        <w:tc>
          <w:tcPr>
            <w:tcW w:w="385" w:type="pct"/>
            <w:vMerge w:val="restart"/>
          </w:tcPr>
          <w:p w14:paraId="11DDAB88" w14:textId="69740E39" w:rsidR="001F6830" w:rsidRPr="00601F0C" w:rsidRDefault="002B5665"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0.53</w:t>
            </w:r>
          </w:p>
        </w:tc>
        <w:tc>
          <w:tcPr>
            <w:tcW w:w="308" w:type="pct"/>
            <w:vMerge w:val="restart"/>
          </w:tcPr>
          <w:p w14:paraId="000A4306" w14:textId="46CB7F84" w:rsidR="001F6830" w:rsidRPr="00601F0C" w:rsidRDefault="001F6830"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 بشدة</w:t>
            </w:r>
          </w:p>
        </w:tc>
        <w:tc>
          <w:tcPr>
            <w:tcW w:w="228" w:type="pct"/>
            <w:vMerge w:val="restart"/>
          </w:tcPr>
          <w:p w14:paraId="24B9DCA7" w14:textId="6BD68E5D" w:rsidR="001F6830" w:rsidRPr="00601F0C" w:rsidRDefault="001F6830"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w:t>
            </w:r>
          </w:p>
        </w:tc>
      </w:tr>
      <w:tr w:rsidR="001F6830" w:rsidRPr="00601F0C" w14:paraId="09C44A66" w14:textId="77777777" w:rsidTr="001F52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4466259C" w14:textId="77777777" w:rsidR="001F6830" w:rsidRPr="00601F0C" w:rsidRDefault="001F6830" w:rsidP="001F6830">
            <w:pPr>
              <w:spacing w:after="200"/>
              <w:jc w:val="center"/>
              <w:rPr>
                <w:rFonts w:ascii="Traditional Arabic" w:hAnsi="Traditional Arabic" w:cs="Traditional Arabic"/>
                <w:sz w:val="22"/>
                <w:szCs w:val="22"/>
                <w:rtl/>
                <w:lang w:bidi="ar-OM"/>
              </w:rPr>
            </w:pPr>
          </w:p>
        </w:tc>
        <w:tc>
          <w:tcPr>
            <w:tcW w:w="1311" w:type="pct"/>
            <w:vMerge/>
          </w:tcPr>
          <w:p w14:paraId="1DBDB135" w14:textId="77777777" w:rsidR="001F6830" w:rsidRPr="00601F0C" w:rsidRDefault="001F6830" w:rsidP="001F6830">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11440870" w14:textId="77777777" w:rsidR="001F6830" w:rsidRPr="005E4004" w:rsidRDefault="001F6830" w:rsidP="001F6830">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b/>
                <w:bCs/>
                <w:sz w:val="22"/>
                <w:szCs w:val="22"/>
                <w:lang w:bidi="ar-OM"/>
              </w:rPr>
              <w:t>%</w:t>
            </w:r>
          </w:p>
        </w:tc>
        <w:tc>
          <w:tcPr>
            <w:tcW w:w="462" w:type="pct"/>
          </w:tcPr>
          <w:p w14:paraId="7A045D6B" w14:textId="748D43D6" w:rsidR="001F6830" w:rsidRPr="00601F0C" w:rsidRDefault="001F6830" w:rsidP="001F68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54</w:t>
            </w:r>
          </w:p>
        </w:tc>
        <w:tc>
          <w:tcPr>
            <w:tcW w:w="386" w:type="pct"/>
          </w:tcPr>
          <w:p w14:paraId="1480BC92" w14:textId="71EA8686" w:rsidR="001F6830" w:rsidRPr="00601F0C" w:rsidRDefault="001F6830" w:rsidP="001F68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43</w:t>
            </w:r>
          </w:p>
        </w:tc>
        <w:tc>
          <w:tcPr>
            <w:tcW w:w="384" w:type="pct"/>
          </w:tcPr>
          <w:p w14:paraId="29CEF9B1" w14:textId="4D37C74D" w:rsidR="001F6830" w:rsidRPr="00601F0C" w:rsidRDefault="001F6830" w:rsidP="001F68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w:t>
            </w:r>
          </w:p>
        </w:tc>
        <w:tc>
          <w:tcPr>
            <w:tcW w:w="308" w:type="pct"/>
          </w:tcPr>
          <w:p w14:paraId="044DCE2D" w14:textId="6FE5C24A" w:rsidR="001F6830" w:rsidRPr="00601F0C" w:rsidRDefault="001F6830" w:rsidP="001F68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w:t>
            </w:r>
          </w:p>
        </w:tc>
        <w:tc>
          <w:tcPr>
            <w:tcW w:w="309" w:type="pct"/>
          </w:tcPr>
          <w:p w14:paraId="37EB43C7" w14:textId="5C5B919C" w:rsidR="001F6830" w:rsidRPr="00601F0C" w:rsidRDefault="001F6830" w:rsidP="001F68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w:t>
            </w:r>
          </w:p>
        </w:tc>
        <w:tc>
          <w:tcPr>
            <w:tcW w:w="379" w:type="pct"/>
            <w:vMerge/>
          </w:tcPr>
          <w:p w14:paraId="5794024F" w14:textId="77777777" w:rsidR="001F6830" w:rsidRPr="00601F0C" w:rsidRDefault="001F6830" w:rsidP="001F68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64296272" w14:textId="77777777" w:rsidR="001F6830" w:rsidRPr="00601F0C" w:rsidRDefault="001F6830" w:rsidP="001F68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22B28FC6" w14:textId="77777777" w:rsidR="001F6830" w:rsidRPr="00601F0C" w:rsidRDefault="001F6830" w:rsidP="001F68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37426909" w14:textId="77777777" w:rsidR="001F6830" w:rsidRPr="00601F0C" w:rsidRDefault="001F6830" w:rsidP="001F68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1F6830" w:rsidRPr="00601F0C" w14:paraId="429EEC9E" w14:textId="77777777" w:rsidTr="001F521D">
        <w:trPr>
          <w:trHeight w:val="70"/>
          <w:jc w:val="center"/>
        </w:trPr>
        <w:tc>
          <w:tcPr>
            <w:cnfStyle w:val="001000000000" w:firstRow="0" w:lastRow="0" w:firstColumn="1" w:lastColumn="0" w:oddVBand="0" w:evenVBand="0" w:oddHBand="0" w:evenHBand="0" w:firstRowFirstColumn="0" w:firstRowLastColumn="0" w:lastRowFirstColumn="0" w:lastRowLastColumn="0"/>
            <w:tcW w:w="308" w:type="pct"/>
          </w:tcPr>
          <w:p w14:paraId="4654D8A2" w14:textId="77777777" w:rsidR="001F6830" w:rsidRPr="00992271" w:rsidRDefault="001F6830" w:rsidP="001F6830">
            <w:pPr>
              <w:spacing w:after="200"/>
              <w:jc w:val="center"/>
              <w:rPr>
                <w:rFonts w:ascii="Traditional Arabic" w:hAnsi="Traditional Arabic" w:cs="Traditional Arabic"/>
                <w:sz w:val="22"/>
                <w:szCs w:val="22"/>
                <w:rtl/>
                <w:lang w:bidi="ar-OM"/>
              </w:rPr>
            </w:pPr>
          </w:p>
        </w:tc>
        <w:tc>
          <w:tcPr>
            <w:tcW w:w="1311" w:type="pct"/>
          </w:tcPr>
          <w:p w14:paraId="4007A2E2" w14:textId="77777777" w:rsidR="001F6830" w:rsidRPr="00601F0C" w:rsidRDefault="001F6830"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sidRPr="00601F0C">
              <w:rPr>
                <w:rFonts w:ascii="Traditional Arabic" w:hAnsi="Traditional Arabic" w:cs="Traditional Arabic"/>
                <w:b/>
                <w:bCs/>
                <w:sz w:val="22"/>
                <w:szCs w:val="22"/>
                <w:rtl/>
                <w:lang w:bidi="ar-KW"/>
              </w:rPr>
              <w:t>الإجمالي</w:t>
            </w:r>
          </w:p>
        </w:tc>
        <w:tc>
          <w:tcPr>
            <w:tcW w:w="232" w:type="pct"/>
          </w:tcPr>
          <w:p w14:paraId="00007E63" w14:textId="77777777" w:rsidR="001F6830" w:rsidRPr="00601F0C" w:rsidRDefault="001F6830" w:rsidP="001F6830">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462" w:type="pct"/>
          </w:tcPr>
          <w:p w14:paraId="2DFD5DFA" w14:textId="77777777" w:rsidR="001F6830" w:rsidRPr="00601F0C" w:rsidRDefault="001F6830"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p>
        </w:tc>
        <w:tc>
          <w:tcPr>
            <w:tcW w:w="386" w:type="pct"/>
          </w:tcPr>
          <w:p w14:paraId="6C0B1AA2" w14:textId="77777777" w:rsidR="001F6830" w:rsidRPr="00601F0C" w:rsidRDefault="001F6830"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84" w:type="pct"/>
          </w:tcPr>
          <w:p w14:paraId="0109A62D" w14:textId="77777777" w:rsidR="001F6830" w:rsidRPr="00601F0C" w:rsidRDefault="001F6830"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tcPr>
          <w:p w14:paraId="6A38C06C" w14:textId="77777777" w:rsidR="001F6830" w:rsidRPr="00601F0C" w:rsidRDefault="001F6830"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09" w:type="pct"/>
          </w:tcPr>
          <w:p w14:paraId="1E3AD24B" w14:textId="77777777" w:rsidR="001F6830" w:rsidRPr="00601F0C" w:rsidRDefault="001F6830"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79" w:type="pct"/>
          </w:tcPr>
          <w:p w14:paraId="51A24B21" w14:textId="61144476" w:rsidR="001F6830" w:rsidRPr="00601F0C" w:rsidRDefault="002B5665"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4.38</w:t>
            </w:r>
          </w:p>
        </w:tc>
        <w:tc>
          <w:tcPr>
            <w:tcW w:w="385" w:type="pct"/>
          </w:tcPr>
          <w:p w14:paraId="5A29208E" w14:textId="7F186520" w:rsidR="001F6830" w:rsidRPr="00601F0C" w:rsidRDefault="002B5665"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0.58</w:t>
            </w:r>
          </w:p>
        </w:tc>
        <w:tc>
          <w:tcPr>
            <w:tcW w:w="308" w:type="pct"/>
          </w:tcPr>
          <w:p w14:paraId="76D2D32E" w14:textId="07E7BA02" w:rsidR="001F6830" w:rsidRPr="00601F0C" w:rsidRDefault="001F6830"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 بشدة</w:t>
            </w:r>
          </w:p>
        </w:tc>
        <w:tc>
          <w:tcPr>
            <w:tcW w:w="228" w:type="pct"/>
          </w:tcPr>
          <w:p w14:paraId="10FC859F" w14:textId="77777777" w:rsidR="001F6830" w:rsidRPr="00601F0C" w:rsidRDefault="001F6830" w:rsidP="001F68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r>
    </w:tbl>
    <w:p w14:paraId="65E84AA7" w14:textId="77777777" w:rsidR="008752BD" w:rsidRDefault="008752BD" w:rsidP="008752BD">
      <w:pPr>
        <w:tabs>
          <w:tab w:val="left" w:pos="6303"/>
        </w:tabs>
        <w:bidi/>
        <w:spacing w:line="360" w:lineRule="auto"/>
        <w:jc w:val="both"/>
        <w:rPr>
          <w:rFonts w:ascii="Traditional Arabic" w:hAnsi="Traditional Arabic" w:cs="Traditional Arabic"/>
          <w:color w:val="000000"/>
          <w:sz w:val="32"/>
          <w:szCs w:val="32"/>
          <w:rtl/>
          <w:lang w:bidi="ar-EG"/>
        </w:rPr>
      </w:pPr>
      <w:r w:rsidRPr="0021522B">
        <w:rPr>
          <w:rFonts w:ascii="Traditional Arabic" w:hAnsi="Traditional Arabic" w:cs="Traditional Arabic" w:hint="cs"/>
          <w:color w:val="000000"/>
          <w:sz w:val="32"/>
          <w:szCs w:val="32"/>
          <w:rtl/>
          <w:lang w:bidi="ar-EG"/>
        </w:rPr>
        <w:t xml:space="preserve">*المتوسط الحسابي من </w:t>
      </w:r>
      <w:r w:rsidRPr="0021522B">
        <w:rPr>
          <w:rFonts w:ascii="Traditional Arabic" w:hAnsi="Traditional Arabic" w:cs="Traditional Arabic"/>
          <w:color w:val="000000"/>
          <w:sz w:val="32"/>
          <w:szCs w:val="32"/>
          <w:rtl/>
          <w:lang w:bidi="ar-EG"/>
        </w:rPr>
        <w:t>(</w:t>
      </w:r>
      <w:r w:rsidRPr="0021522B">
        <w:rPr>
          <w:rFonts w:ascii="Traditional Arabic" w:hAnsi="Traditional Arabic" w:cs="Traditional Arabic" w:hint="cs"/>
          <w:color w:val="000000"/>
          <w:sz w:val="32"/>
          <w:szCs w:val="32"/>
          <w:rtl/>
          <w:lang w:bidi="ar-EG"/>
        </w:rPr>
        <w:t>5.00)</w:t>
      </w:r>
    </w:p>
    <w:bookmarkEnd w:id="27"/>
    <w:p w14:paraId="1B84E008" w14:textId="77777777" w:rsidR="008752BD" w:rsidRDefault="008752BD" w:rsidP="008752BD">
      <w:pPr>
        <w:tabs>
          <w:tab w:val="left" w:pos="6303"/>
        </w:tabs>
        <w:bidi/>
        <w:spacing w:line="360" w:lineRule="auto"/>
        <w:jc w:val="both"/>
        <w:rPr>
          <w:rFonts w:ascii="Traditional Arabic" w:hAnsi="Traditional Arabic" w:cs="Traditional Arabic"/>
          <w:b/>
          <w:bCs/>
          <w:color w:val="000000"/>
          <w:sz w:val="32"/>
          <w:szCs w:val="32"/>
          <w:rtl/>
          <w:lang w:bidi="ar-EG"/>
        </w:rPr>
      </w:pPr>
      <w:r w:rsidRPr="00E751EF">
        <w:rPr>
          <w:rFonts w:ascii="Traditional Arabic" w:hAnsi="Traditional Arabic" w:cs="Traditional Arabic" w:hint="cs"/>
          <w:b/>
          <w:bCs/>
          <w:color w:val="000000"/>
          <w:sz w:val="32"/>
          <w:szCs w:val="32"/>
          <w:rtl/>
          <w:lang w:bidi="ar-EG"/>
        </w:rPr>
        <w:lastRenderedPageBreak/>
        <w:t>باستقراء الجدول السابق يتضح ما يلي:</w:t>
      </w:r>
    </w:p>
    <w:p w14:paraId="03918FE9" w14:textId="64F66EE7" w:rsidR="00FC063C" w:rsidRDefault="00FC063C" w:rsidP="00FC063C">
      <w:pPr>
        <w:tabs>
          <w:tab w:val="left" w:pos="6303"/>
        </w:tabs>
        <w:bidi/>
        <w:spacing w:line="360" w:lineRule="auto"/>
        <w:jc w:val="both"/>
        <w:rPr>
          <w:rFonts w:ascii="Traditional Arabic" w:hAnsi="Traditional Arabic" w:cs="Traditional Arabic"/>
          <w:color w:val="000000"/>
          <w:sz w:val="32"/>
          <w:szCs w:val="32"/>
          <w:rtl/>
          <w:lang w:bidi="ar-EG"/>
        </w:rPr>
      </w:pPr>
      <w:r w:rsidRPr="002867EE">
        <w:rPr>
          <w:rFonts w:ascii="Traditional Arabic" w:hAnsi="Traditional Arabic" w:cs="Traditional Arabic" w:hint="cs"/>
          <w:b/>
          <w:bCs/>
          <w:color w:val="000000"/>
          <w:sz w:val="32"/>
          <w:szCs w:val="32"/>
          <w:rtl/>
          <w:lang w:bidi="ar-EG"/>
        </w:rPr>
        <w:t xml:space="preserve">       أولاً: اتفقت عينة الدراسة على</w:t>
      </w:r>
      <w:r>
        <w:rPr>
          <w:rFonts w:ascii="Traditional Arabic" w:hAnsi="Traditional Arabic" w:cs="Traditional Arabic" w:hint="cs"/>
          <w:color w:val="000000"/>
          <w:sz w:val="32"/>
          <w:szCs w:val="32"/>
          <w:rtl/>
          <w:lang w:bidi="ar-EG"/>
        </w:rPr>
        <w:t xml:space="preserve"> </w:t>
      </w:r>
      <w:r w:rsidRPr="009F0982">
        <w:rPr>
          <w:rFonts w:ascii="Traditional Arabic" w:hAnsi="Traditional Arabic" w:cs="Traditional Arabic"/>
          <w:color w:val="000000"/>
          <w:sz w:val="32"/>
          <w:szCs w:val="32"/>
          <w:rtl/>
          <w:lang w:bidi="ar-EG"/>
        </w:rPr>
        <w:t xml:space="preserve">البُعد </w:t>
      </w:r>
      <w:r>
        <w:rPr>
          <w:rFonts w:ascii="Traditional Arabic" w:hAnsi="Traditional Arabic" w:cs="Traditional Arabic" w:hint="cs"/>
          <w:color w:val="000000"/>
          <w:sz w:val="32"/>
          <w:szCs w:val="32"/>
          <w:rtl/>
          <w:lang w:bidi="ar-EG"/>
        </w:rPr>
        <w:t xml:space="preserve">الثالث من أبعاد الإبداع الإداري لدى العاملين في مستشفى الملك خالد وهو </w:t>
      </w:r>
      <w:r w:rsidRPr="009F0982">
        <w:rPr>
          <w:rFonts w:ascii="Traditional Arabic" w:hAnsi="Traditional Arabic" w:cs="Traditional Arabic"/>
          <w:color w:val="000000"/>
          <w:sz w:val="32"/>
          <w:szCs w:val="32"/>
          <w:rtl/>
          <w:lang w:bidi="ar-EG"/>
        </w:rPr>
        <w:t xml:space="preserve">بُعد </w:t>
      </w:r>
      <w:r>
        <w:rPr>
          <w:rFonts w:ascii="Traditional Arabic" w:hAnsi="Traditional Arabic" w:cs="Traditional Arabic" w:hint="cs"/>
          <w:color w:val="000000"/>
          <w:sz w:val="32"/>
          <w:szCs w:val="32"/>
          <w:rtl/>
          <w:lang w:bidi="ar-EG"/>
        </w:rPr>
        <w:t>المرونة</w:t>
      </w:r>
      <w:r w:rsidRPr="0021522B">
        <w:rPr>
          <w:rFonts w:ascii="Traditional Arabic" w:hAnsi="Traditional Arabic" w:cs="Traditional Arabic" w:hint="cs"/>
          <w:color w:val="000000"/>
          <w:sz w:val="32"/>
          <w:szCs w:val="32"/>
          <w:rtl/>
          <w:lang w:bidi="ar-EG"/>
        </w:rPr>
        <w:t>، حيث بلغ متوسط موافقته</w:t>
      </w:r>
      <w:r>
        <w:rPr>
          <w:rFonts w:ascii="Traditional Arabic" w:hAnsi="Traditional Arabic" w:cs="Traditional Arabic" w:hint="cs"/>
          <w:color w:val="000000"/>
          <w:sz w:val="32"/>
          <w:szCs w:val="32"/>
          <w:rtl/>
          <w:lang w:bidi="ar-EG"/>
        </w:rPr>
        <w:t>م</w:t>
      </w:r>
      <w:r w:rsidRPr="0021522B">
        <w:rPr>
          <w:rFonts w:ascii="Traditional Arabic" w:hAnsi="Traditional Arabic" w:cs="Traditional Arabic" w:hint="cs"/>
          <w:color w:val="000000"/>
          <w:sz w:val="32"/>
          <w:szCs w:val="32"/>
          <w:rtl/>
          <w:lang w:bidi="ar-EG"/>
        </w:rPr>
        <w:t xml:space="preserve"> على </w:t>
      </w:r>
      <w:r>
        <w:rPr>
          <w:rFonts w:ascii="Traditional Arabic" w:hAnsi="Traditional Arabic" w:cs="Traditional Arabic" w:hint="cs"/>
          <w:color w:val="000000"/>
          <w:sz w:val="32"/>
          <w:szCs w:val="32"/>
          <w:rtl/>
          <w:lang w:bidi="ar-EG"/>
        </w:rPr>
        <w:t>بنود هذا البعد</w:t>
      </w:r>
      <w:r w:rsidRPr="0021522B">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4.38</w:t>
      </w:r>
      <w:r w:rsidRPr="0021522B">
        <w:rPr>
          <w:rFonts w:ascii="Traditional Arabic" w:hAnsi="Traditional Arabic" w:cs="Traditional Arabic" w:hint="cs"/>
          <w:color w:val="000000"/>
          <w:sz w:val="32"/>
          <w:szCs w:val="32"/>
          <w:rtl/>
          <w:lang w:bidi="ar-EG"/>
        </w:rPr>
        <w:t xml:space="preserve"> من 5.00) وهو المتوسط الذي يقع في الفئة </w:t>
      </w:r>
      <w:r>
        <w:rPr>
          <w:rFonts w:ascii="Traditional Arabic" w:hAnsi="Traditional Arabic" w:cs="Traditional Arabic" w:hint="cs"/>
          <w:color w:val="000000"/>
          <w:sz w:val="32"/>
          <w:szCs w:val="32"/>
          <w:rtl/>
          <w:lang w:bidi="ar-EG"/>
        </w:rPr>
        <w:t>الخامسة</w:t>
      </w:r>
      <w:r w:rsidRPr="0021522B">
        <w:rPr>
          <w:rFonts w:ascii="Traditional Arabic" w:hAnsi="Traditional Arabic" w:cs="Traditional Arabic" w:hint="cs"/>
          <w:color w:val="000000"/>
          <w:sz w:val="32"/>
          <w:szCs w:val="32"/>
          <w:rtl/>
          <w:lang w:bidi="ar-EG"/>
        </w:rPr>
        <w:t xml:space="preserve"> من فئات المقياس الخماسي من (</w:t>
      </w:r>
      <w:r>
        <w:rPr>
          <w:rFonts w:ascii="Traditional Arabic" w:hAnsi="Traditional Arabic" w:cs="Traditional Arabic" w:hint="cs"/>
          <w:color w:val="000000"/>
          <w:sz w:val="32"/>
          <w:szCs w:val="32"/>
          <w:rtl/>
          <w:lang w:bidi="ar-EG"/>
        </w:rPr>
        <w:t>4.21</w:t>
      </w:r>
      <w:r w:rsidRPr="0021522B">
        <w:rPr>
          <w:rFonts w:ascii="Traditional Arabic" w:hAnsi="Traditional Arabic" w:cs="Traditional Arabic"/>
          <w:color w:val="000000"/>
          <w:sz w:val="32"/>
          <w:szCs w:val="32"/>
          <w:rtl/>
          <w:lang w:bidi="ar-EG"/>
        </w:rPr>
        <w:t>–</w:t>
      </w:r>
      <w:r w:rsidRPr="0021522B">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5.00</w:t>
      </w:r>
      <w:r w:rsidRPr="0021522B">
        <w:rPr>
          <w:rFonts w:ascii="Traditional Arabic" w:hAnsi="Traditional Arabic" w:cs="Traditional Arabic" w:hint="cs"/>
          <w:color w:val="000000"/>
          <w:sz w:val="32"/>
          <w:szCs w:val="32"/>
          <w:rtl/>
          <w:lang w:bidi="ar-EG"/>
        </w:rPr>
        <w:t xml:space="preserve">) والتي تبين أن </w:t>
      </w:r>
      <w:r>
        <w:rPr>
          <w:rFonts w:ascii="Traditional Arabic" w:hAnsi="Traditional Arabic" w:cs="Traditional Arabic" w:hint="cs"/>
          <w:color w:val="000000"/>
          <w:sz w:val="32"/>
          <w:szCs w:val="32"/>
          <w:rtl/>
          <w:lang w:bidi="ar-EG"/>
        </w:rPr>
        <w:t xml:space="preserve">أفراد العينة يوافقون بشدة </w:t>
      </w:r>
      <w:r w:rsidRPr="002867EE">
        <w:rPr>
          <w:rFonts w:ascii="Traditional Arabic" w:hAnsi="Traditional Arabic" w:cs="Traditional Arabic"/>
          <w:color w:val="000000"/>
          <w:sz w:val="32"/>
          <w:szCs w:val="32"/>
          <w:rtl/>
          <w:lang w:bidi="ar-EG"/>
        </w:rPr>
        <w:t xml:space="preserve">على أن </w:t>
      </w:r>
      <w:r w:rsidRPr="009A7F0E">
        <w:rPr>
          <w:rFonts w:ascii="Traditional Arabic" w:hAnsi="Traditional Arabic" w:cs="Traditional Arabic"/>
          <w:color w:val="000000"/>
          <w:sz w:val="32"/>
          <w:szCs w:val="32"/>
          <w:rtl/>
          <w:lang w:bidi="ar-EG"/>
        </w:rPr>
        <w:t xml:space="preserve">مستوى </w:t>
      </w:r>
      <w:r w:rsidR="00234680">
        <w:rPr>
          <w:rFonts w:ascii="Traditional Arabic" w:hAnsi="Traditional Arabic" w:cs="Traditional Arabic" w:hint="cs"/>
          <w:color w:val="000000"/>
          <w:sz w:val="32"/>
          <w:szCs w:val="32"/>
          <w:rtl/>
          <w:lang w:bidi="ar-EG"/>
        </w:rPr>
        <w:t>المرونة</w:t>
      </w:r>
      <w:r w:rsidRPr="009A7F0E">
        <w:rPr>
          <w:rFonts w:ascii="Traditional Arabic" w:hAnsi="Traditional Arabic" w:cs="Traditional Arabic"/>
          <w:color w:val="000000"/>
          <w:sz w:val="32"/>
          <w:szCs w:val="32"/>
          <w:rtl/>
          <w:lang w:bidi="ar-EG"/>
        </w:rPr>
        <w:t xml:space="preserve"> لدى العاملين في مستشفى الملك خالد الجامعي مرتفع</w:t>
      </w:r>
      <w:r>
        <w:rPr>
          <w:rFonts w:ascii="Traditional Arabic" w:hAnsi="Traditional Arabic" w:cs="Traditional Arabic" w:hint="cs"/>
          <w:color w:val="000000"/>
          <w:sz w:val="32"/>
          <w:szCs w:val="32"/>
          <w:rtl/>
          <w:lang w:bidi="ar-EG"/>
        </w:rPr>
        <w:t>.</w:t>
      </w:r>
    </w:p>
    <w:p w14:paraId="024AA1C2" w14:textId="79F464DC" w:rsidR="00FC063C" w:rsidRDefault="00FC063C" w:rsidP="00FC063C">
      <w:pPr>
        <w:tabs>
          <w:tab w:val="left" w:pos="6303"/>
        </w:tabs>
        <w:bidi/>
        <w:spacing w:line="360"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 xml:space="preserve">       </w:t>
      </w:r>
      <w:r w:rsidRPr="00752C74">
        <w:rPr>
          <w:rFonts w:ascii="Traditional Arabic" w:hAnsi="Traditional Arabic" w:cs="Traditional Arabic" w:hint="cs"/>
          <w:b/>
          <w:bCs/>
          <w:color w:val="000000"/>
          <w:sz w:val="32"/>
          <w:szCs w:val="32"/>
          <w:rtl/>
          <w:lang w:bidi="ar-EG"/>
        </w:rPr>
        <w:t xml:space="preserve">ثانياً: </w:t>
      </w:r>
      <w:r w:rsidRPr="0084501A">
        <w:rPr>
          <w:rFonts w:ascii="Traditional Arabic" w:hAnsi="Traditional Arabic" w:cs="Traditional Arabic" w:hint="cs"/>
          <w:b/>
          <w:bCs/>
          <w:color w:val="000000"/>
          <w:sz w:val="32"/>
          <w:szCs w:val="32"/>
          <w:rtl/>
          <w:lang w:bidi="ar-EG"/>
        </w:rPr>
        <w:t xml:space="preserve">يتبين من الجدول السابق </w:t>
      </w:r>
      <w:r>
        <w:rPr>
          <w:rFonts w:ascii="Traditional Arabic" w:hAnsi="Traditional Arabic" w:cs="Traditional Arabic" w:hint="cs"/>
          <w:color w:val="000000"/>
          <w:sz w:val="32"/>
          <w:szCs w:val="32"/>
          <w:rtl/>
          <w:lang w:bidi="ar-EG"/>
        </w:rPr>
        <w:t>وجود</w:t>
      </w:r>
      <w:r w:rsidRPr="0021522B">
        <w:rPr>
          <w:rFonts w:ascii="Traditional Arabic" w:hAnsi="Traditional Arabic" w:cs="Traditional Arabic" w:hint="cs"/>
          <w:color w:val="000000"/>
          <w:sz w:val="32"/>
          <w:szCs w:val="32"/>
          <w:rtl/>
          <w:lang w:bidi="ar-EG"/>
        </w:rPr>
        <w:t xml:space="preserve"> تباين في آراء </w:t>
      </w:r>
      <w:r w:rsidR="001A61A2">
        <w:rPr>
          <w:rFonts w:ascii="Traditional Arabic" w:hAnsi="Traditional Arabic" w:cs="Traditional Arabic" w:hint="cs"/>
          <w:color w:val="000000"/>
          <w:sz w:val="32"/>
          <w:szCs w:val="32"/>
          <w:rtl/>
          <w:lang w:bidi="ar-EG"/>
        </w:rPr>
        <w:t>العينة</w:t>
      </w:r>
      <w:r w:rsidRPr="0021522B">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حول ع</w:t>
      </w:r>
      <w:r w:rsidRPr="00A61751">
        <w:rPr>
          <w:rFonts w:ascii="Traditional Arabic" w:hAnsi="Traditional Arabic" w:cs="Traditional Arabic"/>
          <w:color w:val="000000"/>
          <w:sz w:val="32"/>
          <w:szCs w:val="32"/>
          <w:rtl/>
          <w:lang w:bidi="ar-EG"/>
        </w:rPr>
        <w:t xml:space="preserve">بارات </w:t>
      </w:r>
      <w:r w:rsidRPr="008F6109">
        <w:rPr>
          <w:rFonts w:ascii="Traditional Arabic" w:hAnsi="Traditional Arabic" w:cs="Traditional Arabic"/>
          <w:color w:val="000000"/>
          <w:sz w:val="32"/>
          <w:szCs w:val="32"/>
          <w:rtl/>
          <w:lang w:bidi="ar-EG"/>
        </w:rPr>
        <w:t xml:space="preserve">البُعد </w:t>
      </w:r>
      <w:r w:rsidR="00234680">
        <w:rPr>
          <w:rFonts w:ascii="Traditional Arabic" w:hAnsi="Traditional Arabic" w:cs="Traditional Arabic" w:hint="cs"/>
          <w:color w:val="000000"/>
          <w:sz w:val="32"/>
          <w:szCs w:val="32"/>
          <w:rtl/>
          <w:lang w:bidi="ar-EG"/>
        </w:rPr>
        <w:t>الثالث</w:t>
      </w:r>
      <w:r>
        <w:rPr>
          <w:rFonts w:ascii="Traditional Arabic" w:hAnsi="Traditional Arabic" w:cs="Traditional Arabic" w:hint="cs"/>
          <w:color w:val="000000"/>
          <w:sz w:val="32"/>
          <w:szCs w:val="32"/>
          <w:rtl/>
          <w:lang w:bidi="ar-EG"/>
        </w:rPr>
        <w:t>؛</w:t>
      </w:r>
      <w:r w:rsidRPr="00A61751">
        <w:rPr>
          <w:rFonts w:ascii="Traditional Arabic" w:hAnsi="Traditional Arabic" w:cs="Traditional Arabic" w:hint="cs"/>
          <w:color w:val="000000"/>
          <w:sz w:val="32"/>
          <w:szCs w:val="32"/>
          <w:rtl/>
          <w:lang w:bidi="ar-EG"/>
        </w:rPr>
        <w:t xml:space="preserve"> </w:t>
      </w:r>
      <w:r w:rsidRPr="0021522B">
        <w:rPr>
          <w:rFonts w:ascii="Traditional Arabic" w:hAnsi="Traditional Arabic" w:cs="Traditional Arabic" w:hint="cs"/>
          <w:color w:val="000000"/>
          <w:sz w:val="32"/>
          <w:szCs w:val="32"/>
          <w:rtl/>
          <w:lang w:bidi="ar-EG"/>
        </w:rPr>
        <w:t>حيث تراوحت متوسطات موافقت</w:t>
      </w:r>
      <w:r>
        <w:rPr>
          <w:rFonts w:ascii="Traditional Arabic" w:hAnsi="Traditional Arabic" w:cs="Traditional Arabic" w:hint="cs"/>
          <w:color w:val="000000"/>
          <w:sz w:val="32"/>
          <w:szCs w:val="32"/>
          <w:rtl/>
          <w:lang w:bidi="ar-EG"/>
        </w:rPr>
        <w:t>هم</w:t>
      </w:r>
      <w:r w:rsidRPr="0021522B">
        <w:rPr>
          <w:rFonts w:ascii="Traditional Arabic" w:hAnsi="Traditional Arabic" w:cs="Traditional Arabic" w:hint="cs"/>
          <w:color w:val="000000"/>
          <w:sz w:val="32"/>
          <w:szCs w:val="32"/>
          <w:rtl/>
          <w:lang w:bidi="ar-EG"/>
        </w:rPr>
        <w:t xml:space="preserve"> على عبارات </w:t>
      </w:r>
      <w:r>
        <w:rPr>
          <w:rFonts w:ascii="Traditional Arabic" w:hAnsi="Traditional Arabic" w:cs="Traditional Arabic" w:hint="cs"/>
          <w:color w:val="000000"/>
          <w:sz w:val="32"/>
          <w:szCs w:val="32"/>
          <w:rtl/>
          <w:lang w:bidi="ar-EG"/>
        </w:rPr>
        <w:t xml:space="preserve">هذا البعد </w:t>
      </w:r>
      <w:r w:rsidRPr="0021522B">
        <w:rPr>
          <w:rFonts w:ascii="Traditional Arabic" w:hAnsi="Traditional Arabic" w:cs="Traditional Arabic" w:hint="cs"/>
          <w:color w:val="000000"/>
          <w:sz w:val="32"/>
          <w:szCs w:val="32"/>
          <w:rtl/>
          <w:lang w:bidi="ar-EG"/>
        </w:rPr>
        <w:t xml:space="preserve">ما بين </w:t>
      </w:r>
      <w:r>
        <w:rPr>
          <w:rFonts w:ascii="Traditional Arabic" w:hAnsi="Traditional Arabic" w:cs="Traditional Arabic" w:hint="cs"/>
          <w:color w:val="000000"/>
          <w:sz w:val="32"/>
          <w:szCs w:val="32"/>
          <w:rtl/>
          <w:lang w:bidi="ar-EG"/>
        </w:rPr>
        <w:t>(4.</w:t>
      </w:r>
      <w:r w:rsidR="00234680">
        <w:rPr>
          <w:rFonts w:ascii="Traditional Arabic" w:hAnsi="Traditional Arabic" w:cs="Traditional Arabic" w:hint="cs"/>
          <w:color w:val="000000"/>
          <w:sz w:val="32"/>
          <w:szCs w:val="32"/>
          <w:rtl/>
          <w:lang w:bidi="ar-EG"/>
        </w:rPr>
        <w:t>29</w:t>
      </w:r>
      <w:r>
        <w:rPr>
          <w:rFonts w:ascii="Traditional Arabic" w:hAnsi="Traditional Arabic" w:cs="Traditional Arabic" w:hint="cs"/>
          <w:color w:val="000000"/>
          <w:sz w:val="32"/>
          <w:szCs w:val="32"/>
          <w:rtl/>
          <w:lang w:bidi="ar-EG"/>
        </w:rPr>
        <w:t xml:space="preserve"> </w:t>
      </w:r>
      <w:r>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xml:space="preserve"> 4.</w:t>
      </w:r>
      <w:r w:rsidR="001A61A2">
        <w:rPr>
          <w:rFonts w:ascii="Traditional Arabic" w:hAnsi="Traditional Arabic" w:cs="Traditional Arabic" w:hint="cs"/>
          <w:color w:val="000000"/>
          <w:sz w:val="32"/>
          <w:szCs w:val="32"/>
          <w:rtl/>
          <w:lang w:bidi="ar-EG"/>
        </w:rPr>
        <w:t>51</w:t>
      </w:r>
      <w:r>
        <w:rPr>
          <w:rFonts w:ascii="Traditional Arabic" w:hAnsi="Traditional Arabic" w:cs="Traditional Arabic" w:hint="cs"/>
          <w:color w:val="000000"/>
          <w:sz w:val="32"/>
          <w:szCs w:val="32"/>
          <w:rtl/>
          <w:lang w:bidi="ar-EG"/>
        </w:rPr>
        <w:t>)</w:t>
      </w:r>
      <w:r w:rsidRPr="0021522B">
        <w:rPr>
          <w:rFonts w:ascii="Traditional Arabic" w:hAnsi="Traditional Arabic" w:cs="Traditional Arabic" w:hint="cs"/>
          <w:color w:val="000000"/>
          <w:sz w:val="32"/>
          <w:szCs w:val="32"/>
          <w:rtl/>
          <w:lang w:bidi="ar-EG"/>
        </w:rPr>
        <w:t xml:space="preserve"> وهي متوسطات تقع في </w:t>
      </w:r>
      <w:r w:rsidR="001A61A2">
        <w:rPr>
          <w:rFonts w:ascii="Traditional Arabic" w:hAnsi="Traditional Arabic" w:cs="Traditional Arabic" w:hint="cs"/>
          <w:color w:val="000000"/>
          <w:sz w:val="32"/>
          <w:szCs w:val="32"/>
          <w:rtl/>
          <w:lang w:bidi="ar-EG"/>
        </w:rPr>
        <w:t>الفئة</w:t>
      </w:r>
      <w:r w:rsidRPr="0021522B">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الخامسة</w:t>
      </w:r>
      <w:r w:rsidRPr="0021522B">
        <w:rPr>
          <w:rFonts w:ascii="Traditional Arabic" w:hAnsi="Traditional Arabic" w:cs="Traditional Arabic" w:hint="cs"/>
          <w:color w:val="000000"/>
          <w:sz w:val="32"/>
          <w:szCs w:val="32"/>
          <w:rtl/>
          <w:lang w:bidi="ar-EG"/>
        </w:rPr>
        <w:t>) من فئات المقياس الخماسي</w:t>
      </w:r>
      <w:r w:rsidR="00D81FEF">
        <w:rPr>
          <w:rFonts w:ascii="Traditional Arabic" w:hAnsi="Traditional Arabic" w:cs="Traditional Arabic" w:hint="cs"/>
          <w:color w:val="000000"/>
          <w:sz w:val="32"/>
          <w:szCs w:val="32"/>
          <w:rtl/>
          <w:lang w:bidi="ar-EG"/>
        </w:rPr>
        <w:t>،</w:t>
      </w:r>
      <w:r w:rsidRPr="0021522B">
        <w:rPr>
          <w:rFonts w:ascii="Traditional Arabic" w:hAnsi="Traditional Arabic" w:cs="Traditional Arabic" w:hint="cs"/>
          <w:color w:val="000000"/>
          <w:sz w:val="32"/>
          <w:szCs w:val="32"/>
          <w:rtl/>
          <w:lang w:bidi="ar-EG"/>
        </w:rPr>
        <w:t xml:space="preserve"> والتي توضح أن خيار موافقة أفراد </w:t>
      </w:r>
      <w:r w:rsidR="00D81FEF">
        <w:rPr>
          <w:rFonts w:ascii="Traditional Arabic" w:hAnsi="Traditional Arabic" w:cs="Traditional Arabic" w:hint="cs"/>
          <w:color w:val="000000"/>
          <w:sz w:val="32"/>
          <w:szCs w:val="32"/>
          <w:rtl/>
          <w:lang w:bidi="ar-EG"/>
        </w:rPr>
        <w:t>العينة</w:t>
      </w:r>
      <w:r w:rsidRPr="0021522B">
        <w:rPr>
          <w:rFonts w:ascii="Traditional Arabic" w:hAnsi="Traditional Arabic" w:cs="Traditional Arabic" w:hint="cs"/>
          <w:color w:val="000000"/>
          <w:sz w:val="32"/>
          <w:szCs w:val="32"/>
          <w:rtl/>
          <w:lang w:bidi="ar-EG"/>
        </w:rPr>
        <w:t xml:space="preserve"> على عبارات </w:t>
      </w:r>
      <w:r>
        <w:rPr>
          <w:rFonts w:ascii="Traditional Arabic" w:hAnsi="Traditional Arabic" w:cs="Traditional Arabic" w:hint="cs"/>
          <w:color w:val="000000"/>
          <w:sz w:val="32"/>
          <w:szCs w:val="32"/>
          <w:rtl/>
          <w:lang w:bidi="ar-EG"/>
        </w:rPr>
        <w:t xml:space="preserve">البعد </w:t>
      </w:r>
      <w:r w:rsidR="001A61A2">
        <w:rPr>
          <w:rFonts w:ascii="Traditional Arabic" w:hAnsi="Traditional Arabic" w:cs="Traditional Arabic" w:hint="cs"/>
          <w:color w:val="000000"/>
          <w:sz w:val="32"/>
          <w:szCs w:val="32"/>
          <w:rtl/>
          <w:lang w:bidi="ar-EG"/>
        </w:rPr>
        <w:t>الثالث</w:t>
      </w:r>
      <w:r w:rsidRPr="0021522B">
        <w:rPr>
          <w:rFonts w:ascii="Traditional Arabic" w:hAnsi="Traditional Arabic" w:cs="Traditional Arabic" w:hint="cs"/>
          <w:color w:val="000000"/>
          <w:sz w:val="32"/>
          <w:szCs w:val="32"/>
          <w:rtl/>
          <w:lang w:bidi="ar-EG"/>
        </w:rPr>
        <w:t xml:space="preserve"> تشير إلى (</w:t>
      </w:r>
      <w:r>
        <w:rPr>
          <w:rFonts w:ascii="Traditional Arabic" w:hAnsi="Traditional Arabic" w:cs="Traditional Arabic" w:hint="cs"/>
          <w:color w:val="000000"/>
          <w:sz w:val="32"/>
          <w:szCs w:val="32"/>
          <w:rtl/>
          <w:lang w:bidi="ar-EG"/>
        </w:rPr>
        <w:t>أوافق بشدة</w:t>
      </w:r>
      <w:r w:rsidRPr="0021522B">
        <w:rPr>
          <w:rFonts w:ascii="Traditional Arabic" w:hAnsi="Traditional Arabic" w:cs="Traditional Arabic" w:hint="cs"/>
          <w:color w:val="000000"/>
          <w:sz w:val="32"/>
          <w:szCs w:val="32"/>
          <w:rtl/>
          <w:lang w:bidi="ar-EG"/>
        </w:rPr>
        <w:t>).</w:t>
      </w:r>
    </w:p>
    <w:p w14:paraId="042C473A" w14:textId="77777777" w:rsidR="00FC063C" w:rsidRPr="0084501A" w:rsidRDefault="00FC063C" w:rsidP="00FC063C">
      <w:pPr>
        <w:tabs>
          <w:tab w:val="left" w:pos="6303"/>
        </w:tabs>
        <w:bidi/>
        <w:spacing w:line="360" w:lineRule="auto"/>
        <w:jc w:val="both"/>
        <w:rPr>
          <w:rFonts w:ascii="Traditional Arabic" w:hAnsi="Traditional Arabic" w:cs="Traditional Arabic"/>
          <w:b/>
          <w:bCs/>
          <w:color w:val="000000"/>
          <w:sz w:val="32"/>
          <w:szCs w:val="32"/>
          <w:rtl/>
          <w:lang w:bidi="ar-EG"/>
        </w:rPr>
      </w:pPr>
      <w:r w:rsidRPr="0084501A">
        <w:rPr>
          <w:rFonts w:ascii="Traditional Arabic" w:hAnsi="Traditional Arabic" w:cs="Traditional Arabic" w:hint="cs"/>
          <w:b/>
          <w:bCs/>
          <w:color w:val="000000"/>
          <w:sz w:val="32"/>
          <w:szCs w:val="32"/>
          <w:rtl/>
          <w:lang w:bidi="ar-EG"/>
        </w:rPr>
        <w:t xml:space="preserve">      ثالثاً: قام الباحث بترتيب هذه العبارات حسب درجة الموافقة عليها كما يلي:</w:t>
      </w:r>
    </w:p>
    <w:p w14:paraId="31B534F2" w14:textId="4A256783" w:rsidR="00FC063C" w:rsidRPr="00AD2E60" w:rsidRDefault="00FC063C" w:rsidP="00FC063C">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sidR="00D81FEF">
        <w:rPr>
          <w:rFonts w:ascii="Traditional Arabic" w:hAnsi="Traditional Arabic" w:cs="Traditional Arabic" w:hint="cs"/>
          <w:color w:val="000000"/>
          <w:sz w:val="32"/>
          <w:szCs w:val="32"/>
          <w:rtl/>
          <w:lang w:bidi="ar-EG"/>
        </w:rPr>
        <w:t>3</w:t>
      </w:r>
      <w:r w:rsidRPr="00AD2E60">
        <w:rPr>
          <w:rFonts w:ascii="Traditional Arabic" w:hAnsi="Traditional Arabic" w:cs="Traditional Arabic" w:hint="cs"/>
          <w:color w:val="000000"/>
          <w:sz w:val="32"/>
          <w:szCs w:val="32"/>
          <w:rtl/>
          <w:lang w:bidi="ar-EG"/>
        </w:rPr>
        <w:t>) وهي "</w:t>
      </w:r>
      <w:r w:rsidR="00227C93" w:rsidRPr="00227C93">
        <w:rPr>
          <w:rFonts w:ascii="Traditional Arabic" w:hAnsi="Traditional Arabic" w:cs="Traditional Arabic"/>
          <w:color w:val="000000"/>
          <w:sz w:val="32"/>
          <w:szCs w:val="32"/>
          <w:rtl/>
          <w:lang w:bidi="ar-EG"/>
        </w:rPr>
        <w:t>أتعامل بمرونة مع الزملاء والمسؤولين لتحقيق أهداف العمل</w:t>
      </w:r>
      <w:r w:rsidRPr="00874206">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xml:space="preserve">" </w:t>
      </w:r>
      <w:r w:rsidRPr="00AD2E60">
        <w:rPr>
          <w:rFonts w:ascii="Traditional Arabic" w:hAnsi="Traditional Arabic" w:cs="Traditional Arabic" w:hint="cs"/>
          <w:color w:val="000000"/>
          <w:sz w:val="32"/>
          <w:szCs w:val="32"/>
          <w:rtl/>
          <w:lang w:bidi="ar-EG"/>
        </w:rPr>
        <w:t>في المرتبة (الأولى) من حيث الموافقة بمتوسط مقداره (</w:t>
      </w:r>
      <w:r>
        <w:rPr>
          <w:rFonts w:ascii="Traditional Arabic" w:hAnsi="Traditional Arabic" w:cs="Traditional Arabic" w:hint="cs"/>
          <w:color w:val="000000"/>
          <w:sz w:val="32"/>
          <w:szCs w:val="32"/>
          <w:rtl/>
          <w:lang w:bidi="ar-EG"/>
        </w:rPr>
        <w:t>4.</w:t>
      </w:r>
      <w:r w:rsidR="00D81FEF">
        <w:rPr>
          <w:rFonts w:ascii="Traditional Arabic" w:hAnsi="Traditional Arabic" w:cs="Traditional Arabic" w:hint="cs"/>
          <w:color w:val="000000"/>
          <w:sz w:val="32"/>
          <w:szCs w:val="32"/>
          <w:rtl/>
          <w:lang w:bidi="ar-EG"/>
        </w:rPr>
        <w:t>51</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0FBCED37" w14:textId="4804BFAB" w:rsidR="00FC063C" w:rsidRPr="00AD2E60" w:rsidRDefault="00FC063C" w:rsidP="00FC063C">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sidR="00227C93">
        <w:rPr>
          <w:rFonts w:ascii="Traditional Arabic" w:hAnsi="Traditional Arabic" w:cs="Traditional Arabic" w:hint="cs"/>
          <w:color w:val="000000"/>
          <w:sz w:val="32"/>
          <w:szCs w:val="32"/>
          <w:rtl/>
          <w:lang w:bidi="ar-EG"/>
        </w:rPr>
        <w:t>1</w:t>
      </w:r>
      <w:r w:rsidRPr="00AD2E60">
        <w:rPr>
          <w:rFonts w:ascii="Traditional Arabic" w:hAnsi="Traditional Arabic" w:cs="Traditional Arabic" w:hint="cs"/>
          <w:color w:val="000000"/>
          <w:sz w:val="32"/>
          <w:szCs w:val="32"/>
          <w:rtl/>
          <w:lang w:bidi="ar-EG"/>
        </w:rPr>
        <w:t>) وهي "</w:t>
      </w:r>
      <w:r w:rsidR="00227C93" w:rsidRPr="00227C93">
        <w:rPr>
          <w:rFonts w:ascii="Traditional Arabic" w:hAnsi="Traditional Arabic" w:cs="Traditional Arabic"/>
          <w:color w:val="000000"/>
          <w:sz w:val="32"/>
          <w:szCs w:val="32"/>
          <w:rtl/>
          <w:lang w:bidi="ar-EG"/>
        </w:rPr>
        <w:t>أتكيف بسهولة مع التغيرات في بيئة العمل</w:t>
      </w:r>
      <w:r w:rsidRPr="00125819">
        <w:rPr>
          <w:rFonts w:ascii="Traditional Arabic" w:hAnsi="Traditional Arabic" w:cs="Traditional Arabic"/>
          <w:color w:val="000000"/>
          <w:sz w:val="32"/>
          <w:szCs w:val="32"/>
          <w:rtl/>
          <w:lang w:bidi="ar-EG"/>
        </w:rPr>
        <w:t>.</w:t>
      </w:r>
      <w:r w:rsidRPr="00AD2E60">
        <w:rPr>
          <w:rFonts w:ascii="Traditional Arabic" w:hAnsi="Traditional Arabic" w:cs="Traditional Arabic" w:hint="cs"/>
          <w:color w:val="000000"/>
          <w:sz w:val="32"/>
          <w:szCs w:val="32"/>
          <w:rtl/>
          <w:lang w:bidi="ar-EG"/>
        </w:rPr>
        <w:t>" في المرتبة (الثانية) من حيث الموافقة بمتوسط مقداره (4.</w:t>
      </w:r>
      <w:r w:rsidR="00227C93">
        <w:rPr>
          <w:rFonts w:ascii="Traditional Arabic" w:hAnsi="Traditional Arabic" w:cs="Traditional Arabic" w:hint="cs"/>
          <w:color w:val="000000"/>
          <w:sz w:val="32"/>
          <w:szCs w:val="32"/>
          <w:rtl/>
          <w:lang w:bidi="ar-EG"/>
        </w:rPr>
        <w:t>35</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3A5FA31E" w14:textId="696EB72D" w:rsidR="00FC063C" w:rsidRPr="00AD2E60" w:rsidRDefault="00FC063C" w:rsidP="00FC063C">
      <w:pPr>
        <w:numPr>
          <w:ilvl w:val="0"/>
          <w:numId w:val="7"/>
        </w:numPr>
        <w:bidi/>
        <w:spacing w:line="360" w:lineRule="auto"/>
        <w:contextualSpacing/>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جاءت العبارة رقم (</w:t>
      </w:r>
      <w:r w:rsidR="00227C93">
        <w:rPr>
          <w:rFonts w:ascii="Traditional Arabic" w:hAnsi="Traditional Arabic" w:cs="Traditional Arabic" w:hint="cs"/>
          <w:color w:val="000000"/>
          <w:sz w:val="32"/>
          <w:szCs w:val="32"/>
          <w:rtl/>
          <w:lang w:bidi="ar-EG"/>
        </w:rPr>
        <w:t>2</w:t>
      </w:r>
      <w:r>
        <w:rPr>
          <w:rFonts w:ascii="Traditional Arabic" w:hAnsi="Traditional Arabic" w:cs="Traditional Arabic" w:hint="cs"/>
          <w:color w:val="000000"/>
          <w:sz w:val="32"/>
          <w:szCs w:val="32"/>
          <w:rtl/>
          <w:lang w:bidi="ar-EG"/>
        </w:rPr>
        <w:t>) وهي "</w:t>
      </w:r>
      <w:r w:rsidR="00F35B00" w:rsidRPr="00F35B00">
        <w:rPr>
          <w:rFonts w:ascii="Traditional Arabic" w:hAnsi="Traditional Arabic" w:cs="Traditional Arabic"/>
          <w:color w:val="000000"/>
          <w:sz w:val="32"/>
          <w:szCs w:val="32"/>
          <w:rtl/>
          <w:lang w:bidi="ar-EG"/>
        </w:rPr>
        <w:t>أغيّر طريقتي في التفكير أو الأداء عندما أجد طريقة أفضل</w:t>
      </w:r>
      <w:r w:rsidRPr="00985B5C">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في المرتبة (الأخيرة) من حيث الموافقة بمتوسط مقداره (4.</w:t>
      </w:r>
      <w:r w:rsidR="00F35B00">
        <w:rPr>
          <w:rFonts w:ascii="Traditional Arabic" w:hAnsi="Traditional Arabic" w:cs="Traditional Arabic" w:hint="cs"/>
          <w:color w:val="000000"/>
          <w:sz w:val="32"/>
          <w:szCs w:val="32"/>
          <w:rtl/>
          <w:lang w:bidi="ar-EG"/>
        </w:rPr>
        <w:t>29</w:t>
      </w:r>
      <w:r>
        <w:rPr>
          <w:rFonts w:ascii="Traditional Arabic" w:hAnsi="Traditional Arabic" w:cs="Traditional Arabic" w:hint="cs"/>
          <w:color w:val="000000"/>
          <w:sz w:val="32"/>
          <w:szCs w:val="32"/>
          <w:rtl/>
          <w:lang w:bidi="ar-EG"/>
        </w:rPr>
        <w:t xml:space="preserve"> من 5.00).</w:t>
      </w:r>
    </w:p>
    <w:p w14:paraId="25583DEB" w14:textId="77777777" w:rsidR="00F17D76" w:rsidRDefault="00FC063C" w:rsidP="00F17D76">
      <w:pPr>
        <w:bidi/>
        <w:spacing w:line="360" w:lineRule="auto"/>
        <w:ind w:firstLine="720"/>
        <w:jc w:val="both"/>
        <w:rPr>
          <w:rFonts w:ascii="Traditional Arabic" w:hAnsi="Traditional Arabic" w:cs="Traditional Arabic"/>
          <w:color w:val="000000"/>
          <w:sz w:val="32"/>
          <w:szCs w:val="32"/>
          <w:rtl/>
          <w:lang w:bidi="ar-EG"/>
        </w:rPr>
      </w:pPr>
      <w:r w:rsidRPr="00D362F4">
        <w:rPr>
          <w:rFonts w:ascii="Traditional Arabic" w:eastAsiaTheme="minorHAnsi" w:hAnsi="Traditional Arabic" w:cs="Traditional Arabic" w:hint="cs"/>
          <w:b/>
          <w:bCs/>
          <w:kern w:val="2"/>
          <w:sz w:val="32"/>
          <w:szCs w:val="32"/>
          <w:rtl/>
          <w:lang w:bidi="ar-EG"/>
          <w14:ligatures w14:val="standardContextual"/>
        </w:rPr>
        <w:t>وبالتالي يتبين من النتائج السابقة أن</w:t>
      </w:r>
      <w:r w:rsidRPr="00D362F4">
        <w:rPr>
          <w:rFonts w:ascii="Traditional Arabic" w:eastAsiaTheme="minorHAnsi" w:hAnsi="Traditional Arabic" w:cs="Traditional Arabic" w:hint="cs"/>
          <w:kern w:val="2"/>
          <w:sz w:val="32"/>
          <w:szCs w:val="32"/>
          <w:rtl/>
          <w:lang w:bidi="ar-EG"/>
          <w14:ligatures w14:val="standardContextual"/>
        </w:rPr>
        <w:t xml:space="preserve"> </w:t>
      </w:r>
      <w:r w:rsidRPr="00D362F4">
        <w:rPr>
          <w:rFonts w:ascii="Traditional Arabic" w:eastAsiaTheme="minorHAnsi" w:hAnsi="Traditional Arabic" w:cs="Traditional Arabic"/>
          <w:kern w:val="2"/>
          <w:sz w:val="32"/>
          <w:szCs w:val="32"/>
          <w:rtl/>
          <w:lang w:bidi="ar-EG"/>
          <w14:ligatures w14:val="standardContextual"/>
        </w:rPr>
        <w:t xml:space="preserve">أفراد عينة الدراسة يرون أن </w:t>
      </w:r>
      <w:r>
        <w:rPr>
          <w:rFonts w:ascii="Traditional Arabic" w:eastAsiaTheme="minorHAnsi" w:hAnsi="Traditional Arabic" w:cs="Traditional Arabic" w:hint="cs"/>
          <w:kern w:val="2"/>
          <w:sz w:val="32"/>
          <w:szCs w:val="32"/>
          <w:rtl/>
          <w:lang w:bidi="ar-EG"/>
          <w14:ligatures w14:val="standardContextual"/>
        </w:rPr>
        <w:t>مستوى ا</w:t>
      </w:r>
      <w:r w:rsidR="00F35B00">
        <w:rPr>
          <w:rFonts w:ascii="Traditional Arabic" w:eastAsiaTheme="minorHAnsi" w:hAnsi="Traditional Arabic" w:cs="Traditional Arabic" w:hint="cs"/>
          <w:kern w:val="2"/>
          <w:sz w:val="32"/>
          <w:szCs w:val="32"/>
          <w:rtl/>
          <w:lang w:bidi="ar-EG"/>
          <w14:ligatures w14:val="standardContextual"/>
        </w:rPr>
        <w:t>لمرونة</w:t>
      </w:r>
      <w:r>
        <w:rPr>
          <w:rFonts w:ascii="Traditional Arabic" w:eastAsiaTheme="minorHAnsi" w:hAnsi="Traditional Arabic" w:cs="Traditional Arabic" w:hint="cs"/>
          <w:kern w:val="2"/>
          <w:sz w:val="32"/>
          <w:szCs w:val="32"/>
          <w:rtl/>
          <w:lang w:bidi="ar-EG"/>
          <w14:ligatures w14:val="standardContextual"/>
        </w:rPr>
        <w:t xml:space="preserve"> لدى العاملين </w:t>
      </w:r>
      <w:r w:rsidRPr="00D362F4">
        <w:rPr>
          <w:rFonts w:ascii="Traditional Arabic" w:eastAsiaTheme="minorHAnsi" w:hAnsi="Traditional Arabic" w:cs="Traditional Arabic"/>
          <w:kern w:val="2"/>
          <w:sz w:val="32"/>
          <w:szCs w:val="32"/>
          <w:rtl/>
          <w:lang w:bidi="ar-EG"/>
          <w14:ligatures w14:val="standardContextual"/>
        </w:rPr>
        <w:t xml:space="preserve">في مستشفى الملك خالد </w:t>
      </w:r>
      <w:r w:rsidRPr="00372E6A">
        <w:rPr>
          <w:rFonts w:ascii="Traditional Arabic" w:eastAsiaTheme="minorHAnsi" w:hAnsi="Traditional Arabic" w:cs="Traditional Arabic"/>
          <w:kern w:val="2"/>
          <w:sz w:val="32"/>
          <w:szCs w:val="32"/>
          <w:rtl/>
          <w:lang w:bidi="ar-EG"/>
          <w14:ligatures w14:val="standardContextual"/>
        </w:rPr>
        <w:t xml:space="preserve">الجامعي </w:t>
      </w:r>
      <w:r>
        <w:rPr>
          <w:rFonts w:ascii="Traditional Arabic" w:eastAsiaTheme="minorHAnsi" w:hAnsi="Traditional Arabic" w:cs="Traditional Arabic" w:hint="cs"/>
          <w:kern w:val="2"/>
          <w:sz w:val="32"/>
          <w:szCs w:val="32"/>
          <w:rtl/>
          <w:lang w:bidi="ar-EG"/>
          <w14:ligatures w14:val="standardContextual"/>
        </w:rPr>
        <w:t>مرتفع</w:t>
      </w:r>
      <w:r w:rsidRPr="0016281C">
        <w:rPr>
          <w:rFonts w:ascii="Traditional Arabic" w:eastAsiaTheme="minorHAnsi" w:hAnsi="Traditional Arabic" w:cs="Traditional Arabic"/>
          <w:kern w:val="2"/>
          <w:sz w:val="32"/>
          <w:szCs w:val="32"/>
          <w:rtl/>
          <w:lang w:bidi="ar-EG"/>
          <w14:ligatures w14:val="standardContextual"/>
        </w:rPr>
        <w:t xml:space="preserve">؛ </w:t>
      </w:r>
      <w:r w:rsidR="00F17D76" w:rsidRPr="00F17D76">
        <w:rPr>
          <w:rFonts w:ascii="Traditional Arabic" w:eastAsiaTheme="minorHAnsi" w:hAnsi="Traditional Arabic" w:cs="Traditional Arabic"/>
          <w:kern w:val="2"/>
          <w:sz w:val="32"/>
          <w:szCs w:val="32"/>
          <w:rtl/>
          <w:lang w:bidi="ar-EG"/>
          <w14:ligatures w14:val="standardContextual"/>
        </w:rPr>
        <w:t xml:space="preserve">مما يعكس قدرتهم على التكيف مع المتغيرات، والتعامل الإيجابي مع الزملاء والمسؤولين، </w:t>
      </w:r>
      <w:r w:rsidR="00F17D76" w:rsidRPr="00F17D76">
        <w:rPr>
          <w:rFonts w:ascii="Traditional Arabic" w:eastAsiaTheme="minorHAnsi" w:hAnsi="Traditional Arabic" w:cs="Traditional Arabic"/>
          <w:kern w:val="2"/>
          <w:sz w:val="32"/>
          <w:szCs w:val="32"/>
          <w:rtl/>
          <w:lang w:bidi="ar-EG"/>
          <w14:ligatures w14:val="standardContextual"/>
        </w:rPr>
        <w:lastRenderedPageBreak/>
        <w:t>وتبنّي أساليب تفكير وأداء متنوعة، الأمر الذي يسهم في تعزيز الإبداع الإداري وتحسين كفاءة الأداء وتحقيق أهداف العمل بكفاءة وفاعلية.</w:t>
      </w:r>
    </w:p>
    <w:p w14:paraId="7A82E00D" w14:textId="57FBBC77" w:rsidR="00CF3577" w:rsidRPr="00D676BC" w:rsidRDefault="00FC063C" w:rsidP="00F17D76">
      <w:pPr>
        <w:bidi/>
        <w:spacing w:line="360" w:lineRule="auto"/>
        <w:ind w:firstLine="720"/>
        <w:jc w:val="both"/>
        <w:rPr>
          <w:rFonts w:ascii="Traditional Arabic" w:hAnsi="Traditional Arabic" w:cs="Traditional Arabic"/>
          <w:color w:val="000000"/>
          <w:sz w:val="32"/>
          <w:szCs w:val="32"/>
          <w:rtl/>
          <w:lang w:bidi="ar-EG"/>
        </w:rPr>
      </w:pPr>
      <w:r w:rsidRPr="00D676BC">
        <w:rPr>
          <w:rFonts w:ascii="Traditional Arabic" w:hAnsi="Traditional Arabic" w:cs="Traditional Arabic" w:hint="cs"/>
          <w:b/>
          <w:bCs/>
          <w:color w:val="000000"/>
          <w:sz w:val="32"/>
          <w:szCs w:val="32"/>
          <w:rtl/>
          <w:lang w:bidi="ar-EG"/>
        </w:rPr>
        <w:t xml:space="preserve">وتتفق هذه النتيجة مع العديد من الدراسات السابقة، </w:t>
      </w:r>
      <w:r w:rsidRPr="00D676BC">
        <w:rPr>
          <w:rFonts w:ascii="Traditional Arabic" w:hAnsi="Traditional Arabic" w:cs="Traditional Arabic"/>
          <w:b/>
          <w:bCs/>
          <w:color w:val="000000"/>
          <w:sz w:val="32"/>
          <w:szCs w:val="32"/>
          <w:rtl/>
          <w:lang w:bidi="ar-EG"/>
        </w:rPr>
        <w:t>مثل دراسة</w:t>
      </w:r>
      <w:r w:rsidRPr="00D676BC">
        <w:rPr>
          <w:rFonts w:ascii="Traditional Arabic" w:hAnsi="Traditional Arabic" w:cs="Traditional Arabic"/>
          <w:color w:val="000000"/>
          <w:sz w:val="32"/>
          <w:szCs w:val="32"/>
          <w:rtl/>
          <w:lang w:bidi="ar-EG"/>
        </w:rPr>
        <w:t>:</w:t>
      </w:r>
      <w:r w:rsidR="00D676BC" w:rsidRPr="00D676BC">
        <w:rPr>
          <w:rFonts w:ascii="Traditional Arabic" w:hAnsi="Traditional Arabic" w:cs="Traditional Arabic" w:hint="cs"/>
          <w:color w:val="000000"/>
          <w:sz w:val="32"/>
          <w:szCs w:val="32"/>
          <w:rtl/>
          <w:lang w:bidi="ar-EG"/>
        </w:rPr>
        <w:t xml:space="preserve"> </w:t>
      </w:r>
      <w:r w:rsidR="00D676BC" w:rsidRPr="00D676BC">
        <w:rPr>
          <w:rFonts w:ascii="Traditional Arabic" w:hAnsi="Traditional Arabic" w:cs="Traditional Arabic"/>
          <w:color w:val="000000"/>
          <w:sz w:val="32"/>
          <w:szCs w:val="32"/>
          <w:rtl/>
          <w:lang w:bidi="ar-EG"/>
        </w:rPr>
        <w:t>الطراونة (2024) التي توصلت إلى أن المرونة تُعد من أبرز أبعاد الإبداع الإداري لدى العاملين، وتتجلى في قدرتهم على التكيف مع التغيرات التنظيمية، وتعديل أساليب التفكير والأداء، والتعامل الإيجابي مع الزملاء والرؤساء بما يسهم في تحقيق أهداف العمل بكفاءة، وأكدت الدراسة أن ارتفاع مستوى المرونة يعزز من فاعلية الأداء ويساعد المنظمات على مواجهة التحديات المتغيرة.</w:t>
      </w:r>
    </w:p>
    <w:p w14:paraId="5EEB1460" w14:textId="67BBA27F" w:rsidR="00A0599C" w:rsidRPr="00006D3A" w:rsidRDefault="00A0599C" w:rsidP="00A0599C">
      <w:pPr>
        <w:tabs>
          <w:tab w:val="left" w:pos="6303"/>
        </w:tabs>
        <w:bidi/>
        <w:spacing w:line="360" w:lineRule="auto"/>
        <w:jc w:val="both"/>
        <w:rPr>
          <w:rFonts w:ascii="Traditional Arabic" w:hAnsi="Traditional Arabic" w:cs="Traditional Arabic"/>
          <w:b/>
          <w:bCs/>
          <w:color w:val="000000"/>
          <w:sz w:val="32"/>
          <w:szCs w:val="32"/>
          <w:rtl/>
          <w:lang w:bidi="ar-EG"/>
        </w:rPr>
      </w:pPr>
      <w:bookmarkStart w:id="29" w:name="_Hlk217924061"/>
      <w:r w:rsidRPr="00006D3A">
        <w:rPr>
          <w:rFonts w:ascii="Traditional Arabic" w:hAnsi="Traditional Arabic" w:cs="Traditional Arabic" w:hint="cs"/>
          <w:b/>
          <w:bCs/>
          <w:color w:val="000000"/>
          <w:sz w:val="32"/>
          <w:szCs w:val="32"/>
          <w:rtl/>
          <w:lang w:bidi="ar-EG"/>
        </w:rPr>
        <w:t xml:space="preserve">البعد </w:t>
      </w:r>
      <w:r>
        <w:rPr>
          <w:rFonts w:ascii="Traditional Arabic" w:hAnsi="Traditional Arabic" w:cs="Traditional Arabic" w:hint="cs"/>
          <w:b/>
          <w:bCs/>
          <w:color w:val="000000"/>
          <w:sz w:val="32"/>
          <w:szCs w:val="32"/>
          <w:rtl/>
          <w:lang w:bidi="ar-EG"/>
        </w:rPr>
        <w:t>الرابع</w:t>
      </w:r>
      <w:r w:rsidRPr="00006D3A">
        <w:rPr>
          <w:rFonts w:ascii="Traditional Arabic" w:hAnsi="Traditional Arabic" w:cs="Traditional Arabic" w:hint="cs"/>
          <w:b/>
          <w:bCs/>
          <w:color w:val="000000"/>
          <w:sz w:val="32"/>
          <w:szCs w:val="32"/>
          <w:rtl/>
          <w:lang w:bidi="ar-EG"/>
        </w:rPr>
        <w:t xml:space="preserve">: </w:t>
      </w:r>
      <w:r>
        <w:rPr>
          <w:rFonts w:ascii="Traditional Arabic" w:hAnsi="Traditional Arabic" w:cs="Traditional Arabic" w:hint="cs"/>
          <w:b/>
          <w:bCs/>
          <w:color w:val="000000"/>
          <w:sz w:val="32"/>
          <w:szCs w:val="32"/>
          <w:rtl/>
          <w:lang w:bidi="ar-EG"/>
        </w:rPr>
        <w:t>الحساسية للمشكلات</w:t>
      </w:r>
      <w:r w:rsidRPr="00006D3A">
        <w:rPr>
          <w:rFonts w:ascii="Traditional Arabic" w:hAnsi="Traditional Arabic" w:cs="Traditional Arabic" w:hint="cs"/>
          <w:b/>
          <w:bCs/>
          <w:color w:val="000000"/>
          <w:sz w:val="32"/>
          <w:szCs w:val="32"/>
          <w:rtl/>
          <w:lang w:bidi="ar-EG"/>
        </w:rPr>
        <w:t>:</w:t>
      </w:r>
    </w:p>
    <w:p w14:paraId="451C5F9E" w14:textId="0CF0BFBB" w:rsidR="00E10132" w:rsidRDefault="00A0599C" w:rsidP="00A0599C">
      <w:pPr>
        <w:tabs>
          <w:tab w:val="left" w:pos="720"/>
          <w:tab w:val="left" w:pos="1427"/>
        </w:tabs>
        <w:bidi/>
        <w:jc w:val="center"/>
        <w:outlineLvl w:val="0"/>
        <w:rPr>
          <w:rFonts w:cs="Traditional Arabic"/>
          <w:bCs/>
          <w:sz w:val="28"/>
          <w:szCs w:val="28"/>
          <w:rtl/>
        </w:rPr>
      </w:pPr>
      <w:r w:rsidRPr="002C1BE1">
        <w:rPr>
          <w:rFonts w:cs="Traditional Arabic" w:hint="cs"/>
          <w:bCs/>
          <w:sz w:val="28"/>
          <w:szCs w:val="28"/>
          <w:rtl/>
        </w:rPr>
        <w:t>جدول (</w:t>
      </w:r>
      <w:r w:rsidR="00821E5F">
        <w:rPr>
          <w:rFonts w:cs="Traditional Arabic" w:hint="cs"/>
          <w:bCs/>
          <w:sz w:val="28"/>
          <w:szCs w:val="28"/>
          <w:rtl/>
        </w:rPr>
        <w:t>20</w:t>
      </w:r>
      <w:r w:rsidRPr="002C1BE1">
        <w:rPr>
          <w:rFonts w:cs="Traditional Arabic" w:hint="cs"/>
          <w:bCs/>
          <w:sz w:val="28"/>
          <w:szCs w:val="28"/>
          <w:rtl/>
        </w:rPr>
        <w:t>)</w:t>
      </w:r>
      <w:r>
        <w:rPr>
          <w:rFonts w:cs="Traditional Arabic" w:hint="cs"/>
          <w:bCs/>
          <w:sz w:val="28"/>
          <w:szCs w:val="28"/>
          <w:rtl/>
        </w:rPr>
        <w:t xml:space="preserve"> </w:t>
      </w:r>
    </w:p>
    <w:p w14:paraId="7B798AC0" w14:textId="037F48E6" w:rsidR="00A0599C" w:rsidRPr="002C1BE1" w:rsidRDefault="00A0599C" w:rsidP="00E10132">
      <w:pPr>
        <w:tabs>
          <w:tab w:val="left" w:pos="720"/>
          <w:tab w:val="left" w:pos="1427"/>
        </w:tabs>
        <w:bidi/>
        <w:spacing w:after="240"/>
        <w:jc w:val="center"/>
        <w:outlineLvl w:val="0"/>
        <w:rPr>
          <w:rFonts w:cs="Traditional Arabic"/>
          <w:bCs/>
          <w:sz w:val="28"/>
          <w:szCs w:val="28"/>
          <w:rtl/>
        </w:rPr>
      </w:pPr>
      <w:r w:rsidRPr="002C1BE1">
        <w:rPr>
          <w:rFonts w:cs="Traditional Arabic" w:hint="cs"/>
          <w:bCs/>
          <w:sz w:val="28"/>
          <w:szCs w:val="28"/>
          <w:rtl/>
        </w:rPr>
        <w:t xml:space="preserve">استجابات افراد عينة الدراسة على عبارات </w:t>
      </w:r>
      <w:r>
        <w:rPr>
          <w:rFonts w:cs="Traditional Arabic" w:hint="cs"/>
          <w:bCs/>
          <w:sz w:val="28"/>
          <w:szCs w:val="28"/>
          <w:rtl/>
        </w:rPr>
        <w:t xml:space="preserve">البعد الرابع: </w:t>
      </w:r>
      <w:r w:rsidR="00887109">
        <w:rPr>
          <w:rFonts w:cs="Traditional Arabic" w:hint="cs"/>
          <w:bCs/>
          <w:sz w:val="28"/>
          <w:szCs w:val="28"/>
          <w:rtl/>
        </w:rPr>
        <w:t>الحساسية للمشكلات</w:t>
      </w:r>
      <w:r w:rsidRPr="002C1BE1">
        <w:rPr>
          <w:rFonts w:cs="Traditional Arabic" w:hint="cs"/>
          <w:bCs/>
          <w:sz w:val="28"/>
          <w:szCs w:val="28"/>
          <w:rtl/>
        </w:rPr>
        <w:t>، مرتبة تنازلياً حسب المتوسط الحسابي</w:t>
      </w:r>
    </w:p>
    <w:tbl>
      <w:tblPr>
        <w:tblStyle w:val="ListTable4-Accent1"/>
        <w:bidiVisual/>
        <w:tblW w:w="52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2481"/>
        <w:gridCol w:w="439"/>
        <w:gridCol w:w="874"/>
        <w:gridCol w:w="731"/>
        <w:gridCol w:w="727"/>
        <w:gridCol w:w="583"/>
        <w:gridCol w:w="585"/>
        <w:gridCol w:w="717"/>
        <w:gridCol w:w="729"/>
        <w:gridCol w:w="583"/>
        <w:gridCol w:w="432"/>
      </w:tblGrid>
      <w:tr w:rsidR="00A0599C" w:rsidRPr="00601F0C" w14:paraId="296F4CD4" w14:textId="77777777" w:rsidTr="001F521D">
        <w:trPr>
          <w:cnfStyle w:val="100000000000" w:firstRow="1" w:lastRow="0" w:firstColumn="0" w:lastColumn="0" w:oddVBand="0" w:evenVBand="0" w:oddHBand="0" w:evenHBand="0" w:firstRowFirstColumn="0" w:firstRowLastColumn="0" w:lastRowFirstColumn="0" w:lastRowLastColumn="0"/>
          <w:trHeight w:val="736"/>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00CCECD4" w14:textId="77777777" w:rsidR="00A0599C" w:rsidRPr="00BA19B2" w:rsidRDefault="00A0599C" w:rsidP="001F521D">
            <w:pPr>
              <w:spacing w:after="200"/>
              <w:jc w:val="center"/>
              <w:rPr>
                <w:rFonts w:ascii="Traditional Arabic" w:hAnsi="Traditional Arabic" w:cs="Traditional Arabic"/>
                <w:b w:val="0"/>
                <w:bCs w:val="0"/>
                <w:sz w:val="26"/>
                <w:szCs w:val="26"/>
                <w:rtl/>
                <w:lang w:bidi="ar-EG"/>
              </w:rPr>
            </w:pPr>
          </w:p>
          <w:p w14:paraId="50A624E8" w14:textId="77777777" w:rsidR="00A0599C" w:rsidRPr="00BA19B2" w:rsidRDefault="00A0599C" w:rsidP="001F521D">
            <w:pPr>
              <w:spacing w:after="200"/>
              <w:jc w:val="center"/>
              <w:rPr>
                <w:rFonts w:ascii="Traditional Arabic" w:hAnsi="Traditional Arabic" w:cs="Traditional Arabic"/>
                <w:sz w:val="26"/>
                <w:szCs w:val="26"/>
                <w:lang w:val="en-GB" w:bidi="ar-OM"/>
              </w:rPr>
            </w:pPr>
            <w:r w:rsidRPr="00BA19B2">
              <w:rPr>
                <w:rFonts w:ascii="Traditional Arabic" w:hAnsi="Traditional Arabic" w:cs="Traditional Arabic"/>
                <w:sz w:val="26"/>
                <w:szCs w:val="26"/>
                <w:rtl/>
                <w:lang w:bidi="ar-OM"/>
              </w:rPr>
              <w:t>م</w:t>
            </w:r>
          </w:p>
        </w:tc>
        <w:tc>
          <w:tcPr>
            <w:tcW w:w="1311" w:type="pct"/>
            <w:vMerge w:val="restart"/>
          </w:tcPr>
          <w:p w14:paraId="10E2B259" w14:textId="77777777" w:rsidR="00A0599C" w:rsidRPr="00BA19B2" w:rsidRDefault="00A0599C" w:rsidP="001F521D">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6"/>
                <w:szCs w:val="26"/>
                <w:rtl/>
                <w:lang w:bidi="ar-OM"/>
              </w:rPr>
            </w:pPr>
          </w:p>
          <w:p w14:paraId="63E0CC02" w14:textId="77777777" w:rsidR="00A0599C" w:rsidRPr="00BA19B2" w:rsidRDefault="00A0599C" w:rsidP="001F521D">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lang w:val="en-GB" w:bidi="ar-EG"/>
              </w:rPr>
            </w:pPr>
            <w:r w:rsidRPr="00BA19B2">
              <w:rPr>
                <w:rFonts w:ascii="Traditional Arabic" w:hAnsi="Traditional Arabic" w:cs="Traditional Arabic" w:hint="cs"/>
                <w:sz w:val="26"/>
                <w:szCs w:val="26"/>
                <w:rtl/>
                <w:lang w:val="en-GB" w:bidi="ar-OM"/>
              </w:rPr>
              <w:t>العبارة</w:t>
            </w:r>
          </w:p>
        </w:tc>
        <w:tc>
          <w:tcPr>
            <w:tcW w:w="232" w:type="pct"/>
            <w:vMerge w:val="restart"/>
            <w:textDirection w:val="btLr"/>
          </w:tcPr>
          <w:p w14:paraId="41FF5419" w14:textId="77777777" w:rsidR="00A0599C" w:rsidRPr="00BA19B2" w:rsidRDefault="00A0599C"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التكرار</w:t>
            </w:r>
          </w:p>
        </w:tc>
        <w:tc>
          <w:tcPr>
            <w:tcW w:w="1849" w:type="pct"/>
            <w:gridSpan w:val="5"/>
          </w:tcPr>
          <w:p w14:paraId="7B4A2815" w14:textId="77777777" w:rsidR="00A0599C" w:rsidRPr="00BA19B2" w:rsidRDefault="00A0599C" w:rsidP="001F521D">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lang w:val="en-GB" w:bidi="ar-OM"/>
              </w:rPr>
            </w:pPr>
            <w:r w:rsidRPr="00BA19B2">
              <w:rPr>
                <w:rFonts w:ascii="Traditional Arabic" w:hAnsi="Traditional Arabic" w:cs="Traditional Arabic"/>
                <w:sz w:val="26"/>
                <w:szCs w:val="26"/>
                <w:rtl/>
                <w:lang w:bidi="ar-OM"/>
              </w:rPr>
              <w:t>درجة الموافقة</w:t>
            </w:r>
          </w:p>
        </w:tc>
        <w:tc>
          <w:tcPr>
            <w:tcW w:w="379" w:type="pct"/>
            <w:vMerge w:val="restart"/>
            <w:textDirection w:val="btLr"/>
          </w:tcPr>
          <w:p w14:paraId="66F0A822" w14:textId="77777777" w:rsidR="00A0599C" w:rsidRPr="00BA19B2" w:rsidRDefault="00A0599C"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المتوسط الحسابي *</w:t>
            </w:r>
          </w:p>
        </w:tc>
        <w:tc>
          <w:tcPr>
            <w:tcW w:w="385" w:type="pct"/>
            <w:vMerge w:val="restart"/>
            <w:textDirection w:val="btLr"/>
          </w:tcPr>
          <w:p w14:paraId="396F1FF5" w14:textId="77777777" w:rsidR="00A0599C" w:rsidRPr="00BA19B2" w:rsidRDefault="00A0599C"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الانحراف المعياري</w:t>
            </w:r>
          </w:p>
        </w:tc>
        <w:tc>
          <w:tcPr>
            <w:tcW w:w="308" w:type="pct"/>
            <w:vMerge w:val="restart"/>
            <w:textDirection w:val="btLr"/>
          </w:tcPr>
          <w:p w14:paraId="7729BA4A" w14:textId="77777777" w:rsidR="00A0599C" w:rsidRPr="00BA19B2" w:rsidRDefault="00A0599C"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درجة الموافقة</w:t>
            </w:r>
          </w:p>
        </w:tc>
        <w:tc>
          <w:tcPr>
            <w:tcW w:w="228" w:type="pct"/>
            <w:vMerge w:val="restart"/>
            <w:textDirection w:val="btLr"/>
          </w:tcPr>
          <w:p w14:paraId="16DCA33E" w14:textId="77777777" w:rsidR="00A0599C" w:rsidRPr="00BA19B2" w:rsidRDefault="00A0599C"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الترتيب</w:t>
            </w:r>
          </w:p>
        </w:tc>
      </w:tr>
      <w:tr w:rsidR="00A0599C" w:rsidRPr="00601F0C" w14:paraId="56176841" w14:textId="77777777" w:rsidTr="001F521D">
        <w:trPr>
          <w:cnfStyle w:val="000000100000" w:firstRow="0" w:lastRow="0" w:firstColumn="0" w:lastColumn="0" w:oddVBand="0" w:evenVBand="0" w:oddHBand="1" w:evenHBand="0" w:firstRowFirstColumn="0" w:firstRowLastColumn="0" w:lastRowFirstColumn="0" w:lastRowLastColumn="0"/>
          <w:trHeight w:val="1115"/>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2DE3298C" w14:textId="77777777" w:rsidR="00A0599C" w:rsidRPr="00601F0C" w:rsidRDefault="00A0599C" w:rsidP="001F521D">
            <w:pPr>
              <w:spacing w:after="200"/>
              <w:jc w:val="center"/>
              <w:rPr>
                <w:rFonts w:ascii="Traditional Arabic" w:hAnsi="Traditional Arabic" w:cs="Traditional Arabic"/>
                <w:sz w:val="22"/>
                <w:szCs w:val="22"/>
                <w:rtl/>
                <w:lang w:bidi="ar-OM"/>
              </w:rPr>
            </w:pPr>
          </w:p>
        </w:tc>
        <w:tc>
          <w:tcPr>
            <w:tcW w:w="1311" w:type="pct"/>
            <w:vMerge/>
          </w:tcPr>
          <w:p w14:paraId="7EBDB31A" w14:textId="77777777" w:rsidR="00A0599C" w:rsidRPr="00601F0C" w:rsidRDefault="00A0599C"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32" w:type="pct"/>
            <w:vMerge/>
          </w:tcPr>
          <w:p w14:paraId="4E8CE514" w14:textId="77777777" w:rsidR="00A0599C" w:rsidRPr="00601F0C" w:rsidRDefault="00A0599C"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462" w:type="pct"/>
            <w:textDirection w:val="btLr"/>
          </w:tcPr>
          <w:p w14:paraId="0E3D1B31" w14:textId="77777777" w:rsidR="00A0599C" w:rsidRPr="00BA19B2" w:rsidRDefault="00A0599C"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lang w:val="en-GB" w:bidi="ar-OM"/>
              </w:rPr>
            </w:pPr>
            <w:r w:rsidRPr="00BA19B2">
              <w:rPr>
                <w:rFonts w:ascii="Traditional Arabic" w:hAnsi="Traditional Arabic" w:cs="Traditional Arabic"/>
                <w:b/>
                <w:bCs/>
                <w:sz w:val="26"/>
                <w:szCs w:val="26"/>
                <w:rtl/>
                <w:lang w:bidi="ar-OM"/>
              </w:rPr>
              <w:t>أوافق بشدة</w:t>
            </w:r>
          </w:p>
        </w:tc>
        <w:tc>
          <w:tcPr>
            <w:tcW w:w="386" w:type="pct"/>
            <w:textDirection w:val="btLr"/>
          </w:tcPr>
          <w:p w14:paraId="5948E1FE" w14:textId="77777777" w:rsidR="00A0599C" w:rsidRPr="00BA19B2" w:rsidRDefault="00A0599C"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أوافق</w:t>
            </w:r>
          </w:p>
        </w:tc>
        <w:tc>
          <w:tcPr>
            <w:tcW w:w="384" w:type="pct"/>
            <w:textDirection w:val="btLr"/>
          </w:tcPr>
          <w:p w14:paraId="5C12BA25" w14:textId="77777777" w:rsidR="00A0599C" w:rsidRPr="00BA19B2" w:rsidRDefault="00A0599C"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محايد</w:t>
            </w:r>
          </w:p>
        </w:tc>
        <w:tc>
          <w:tcPr>
            <w:tcW w:w="308" w:type="pct"/>
            <w:textDirection w:val="btLr"/>
          </w:tcPr>
          <w:p w14:paraId="557BF45B" w14:textId="77777777" w:rsidR="00A0599C" w:rsidRPr="00BA19B2" w:rsidRDefault="00A0599C"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لا أوافق</w:t>
            </w:r>
          </w:p>
        </w:tc>
        <w:tc>
          <w:tcPr>
            <w:tcW w:w="309" w:type="pct"/>
            <w:textDirection w:val="btLr"/>
          </w:tcPr>
          <w:p w14:paraId="0F5A3BE0" w14:textId="77777777" w:rsidR="00A0599C" w:rsidRPr="00BA19B2" w:rsidRDefault="00A0599C"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لا أوافق بشدة</w:t>
            </w:r>
          </w:p>
        </w:tc>
        <w:tc>
          <w:tcPr>
            <w:tcW w:w="379" w:type="pct"/>
            <w:vMerge/>
            <w:textDirection w:val="btLr"/>
          </w:tcPr>
          <w:p w14:paraId="13B7BAAC" w14:textId="77777777" w:rsidR="00A0599C" w:rsidRPr="00601F0C" w:rsidRDefault="00A0599C"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extDirection w:val="btLr"/>
          </w:tcPr>
          <w:p w14:paraId="0A81181A" w14:textId="77777777" w:rsidR="00A0599C" w:rsidRPr="00601F0C" w:rsidRDefault="00A0599C"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extDirection w:val="btLr"/>
          </w:tcPr>
          <w:p w14:paraId="15865917" w14:textId="77777777" w:rsidR="00A0599C" w:rsidRPr="00601F0C" w:rsidRDefault="00A0599C"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extDirection w:val="btLr"/>
          </w:tcPr>
          <w:p w14:paraId="5E14914F" w14:textId="77777777" w:rsidR="00A0599C" w:rsidRPr="00601F0C" w:rsidRDefault="00A0599C"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A0599C" w:rsidRPr="00601F0C" w14:paraId="2DD2B0D3" w14:textId="77777777" w:rsidTr="001F521D">
        <w:trPr>
          <w:trHeight w:val="397"/>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5B07564F" w14:textId="77777777" w:rsidR="00A0599C" w:rsidRPr="00601F0C" w:rsidRDefault="00A0599C" w:rsidP="001F521D">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1</w:t>
            </w:r>
          </w:p>
        </w:tc>
        <w:tc>
          <w:tcPr>
            <w:tcW w:w="1311" w:type="pct"/>
            <w:vMerge w:val="restart"/>
          </w:tcPr>
          <w:p w14:paraId="43870697" w14:textId="62690082" w:rsidR="00A0599C" w:rsidRPr="00601F0C" w:rsidRDefault="00D706CC" w:rsidP="00D706CC">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KW"/>
              </w:rPr>
            </w:pPr>
            <w:r w:rsidRPr="00D706CC">
              <w:rPr>
                <w:rFonts w:ascii="Traditional Arabic" w:hAnsi="Traditional Arabic" w:cs="Traditional Arabic"/>
                <w:b/>
                <w:bCs/>
                <w:sz w:val="22"/>
                <w:szCs w:val="22"/>
                <w:rtl/>
                <w:lang w:bidi="ar-KW"/>
              </w:rPr>
              <w:t>أستطيع ملاحظة المشكلات الإدارية قبل أن تتفاقم.</w:t>
            </w:r>
          </w:p>
        </w:tc>
        <w:tc>
          <w:tcPr>
            <w:tcW w:w="232" w:type="pct"/>
          </w:tcPr>
          <w:p w14:paraId="2E14AC4B" w14:textId="77777777" w:rsidR="00A0599C" w:rsidRPr="00601F0C" w:rsidRDefault="00A0599C"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6A228020" w14:textId="76C7F776" w:rsidR="00A0599C" w:rsidRPr="002E777F" w:rsidRDefault="009B2997"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81</w:t>
            </w:r>
          </w:p>
        </w:tc>
        <w:tc>
          <w:tcPr>
            <w:tcW w:w="386" w:type="pct"/>
          </w:tcPr>
          <w:p w14:paraId="489A4562" w14:textId="62587718" w:rsidR="00A0599C" w:rsidRPr="00601F0C" w:rsidRDefault="00EB7F8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141</w:t>
            </w:r>
          </w:p>
        </w:tc>
        <w:tc>
          <w:tcPr>
            <w:tcW w:w="384" w:type="pct"/>
          </w:tcPr>
          <w:p w14:paraId="6164A0CF" w14:textId="33074539" w:rsidR="00A0599C" w:rsidRPr="00601F0C" w:rsidRDefault="00EB7F8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12</w:t>
            </w:r>
          </w:p>
        </w:tc>
        <w:tc>
          <w:tcPr>
            <w:tcW w:w="308" w:type="pct"/>
          </w:tcPr>
          <w:p w14:paraId="6C7A07BA" w14:textId="38F770C0" w:rsidR="00A0599C" w:rsidRPr="00601F0C" w:rsidRDefault="00EB7F8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Pr>
                <w:rFonts w:ascii="Traditional Arabic" w:hAnsi="Traditional Arabic" w:cs="Traditional Arabic" w:hint="cs"/>
                <w:b/>
                <w:bCs/>
                <w:sz w:val="22"/>
                <w:szCs w:val="22"/>
                <w:rtl/>
                <w:lang w:bidi="ar-EG"/>
              </w:rPr>
              <w:t>1</w:t>
            </w:r>
          </w:p>
        </w:tc>
        <w:tc>
          <w:tcPr>
            <w:tcW w:w="309" w:type="pct"/>
          </w:tcPr>
          <w:p w14:paraId="2087654E" w14:textId="07AD55D0" w:rsidR="00A0599C" w:rsidRPr="00601F0C" w:rsidRDefault="00EB7F8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Pr>
                <w:rFonts w:ascii="Traditional Arabic" w:hAnsi="Traditional Arabic" w:cs="Traditional Arabic" w:hint="cs"/>
                <w:b/>
                <w:bCs/>
                <w:sz w:val="22"/>
                <w:szCs w:val="22"/>
                <w:rtl/>
                <w:lang w:bidi="ar-EG"/>
              </w:rPr>
              <w:t>0</w:t>
            </w:r>
          </w:p>
        </w:tc>
        <w:tc>
          <w:tcPr>
            <w:tcW w:w="379" w:type="pct"/>
            <w:vMerge w:val="restart"/>
          </w:tcPr>
          <w:p w14:paraId="05462932" w14:textId="193BFC00" w:rsidR="00A0599C" w:rsidRPr="001C744C" w:rsidRDefault="0031526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val="en-GB" w:bidi="ar-EG"/>
              </w:rPr>
            </w:pPr>
            <w:r>
              <w:rPr>
                <w:rFonts w:ascii="Traditional Arabic" w:hAnsi="Traditional Arabic" w:cs="Traditional Arabic" w:hint="cs"/>
                <w:b/>
                <w:bCs/>
                <w:sz w:val="22"/>
                <w:szCs w:val="22"/>
                <w:rtl/>
                <w:lang w:val="en-GB" w:bidi="ar-EG"/>
              </w:rPr>
              <w:t>4.29</w:t>
            </w:r>
          </w:p>
        </w:tc>
        <w:tc>
          <w:tcPr>
            <w:tcW w:w="385" w:type="pct"/>
            <w:vMerge w:val="restart"/>
          </w:tcPr>
          <w:p w14:paraId="6FA71E0E" w14:textId="5964BA92" w:rsidR="00A0599C" w:rsidRPr="00601F0C" w:rsidRDefault="0031526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0.58</w:t>
            </w:r>
          </w:p>
        </w:tc>
        <w:tc>
          <w:tcPr>
            <w:tcW w:w="308" w:type="pct"/>
            <w:vMerge w:val="restart"/>
          </w:tcPr>
          <w:p w14:paraId="7938F672" w14:textId="5EA011C6" w:rsidR="00A0599C" w:rsidRPr="00601F0C" w:rsidRDefault="0031526F" w:rsidP="001F521D">
            <w:pPr>
              <w:bidi/>
              <w:spacing w:after="20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 بشدة</w:t>
            </w:r>
          </w:p>
        </w:tc>
        <w:tc>
          <w:tcPr>
            <w:tcW w:w="228" w:type="pct"/>
            <w:vMerge w:val="restart"/>
          </w:tcPr>
          <w:p w14:paraId="19535AE5" w14:textId="43EA0041" w:rsidR="00A0599C" w:rsidRPr="00601F0C" w:rsidRDefault="0031526F"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w:t>
            </w:r>
          </w:p>
        </w:tc>
      </w:tr>
      <w:tr w:rsidR="00A0599C" w:rsidRPr="00601F0C" w14:paraId="3AE52D1C" w14:textId="77777777" w:rsidTr="001F521D">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06D659E2" w14:textId="77777777" w:rsidR="00A0599C" w:rsidRPr="00601F0C" w:rsidRDefault="00A0599C" w:rsidP="001F521D">
            <w:pPr>
              <w:spacing w:after="200"/>
              <w:jc w:val="center"/>
              <w:rPr>
                <w:rFonts w:ascii="Traditional Arabic" w:hAnsi="Traditional Arabic" w:cs="Traditional Arabic"/>
                <w:sz w:val="22"/>
                <w:szCs w:val="22"/>
                <w:rtl/>
                <w:lang w:bidi="ar-OM"/>
              </w:rPr>
            </w:pPr>
          </w:p>
        </w:tc>
        <w:tc>
          <w:tcPr>
            <w:tcW w:w="1311" w:type="pct"/>
            <w:vMerge/>
          </w:tcPr>
          <w:p w14:paraId="6842F4A9" w14:textId="77777777" w:rsidR="00A0599C" w:rsidRPr="00601F0C" w:rsidRDefault="00A0599C" w:rsidP="00D706CC">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6BB0F51F" w14:textId="77777777" w:rsidR="00A0599C" w:rsidRPr="00601F0C" w:rsidRDefault="00A0599C"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7EB89E85" w14:textId="2C5DDD9A" w:rsidR="00A0599C" w:rsidRPr="00545066" w:rsidRDefault="00EB7F8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lang w:val="en-GB" w:bidi="ar-OM"/>
              </w:rPr>
            </w:pPr>
            <w:r>
              <w:rPr>
                <w:rFonts w:ascii="Traditional Arabic" w:hAnsi="Traditional Arabic" w:cs="Traditional Arabic" w:hint="cs"/>
                <w:b/>
                <w:bCs/>
                <w:sz w:val="22"/>
                <w:szCs w:val="22"/>
                <w:rtl/>
                <w:lang w:val="en-GB" w:bidi="ar-OM"/>
              </w:rPr>
              <w:t>34.5</w:t>
            </w:r>
          </w:p>
        </w:tc>
        <w:tc>
          <w:tcPr>
            <w:tcW w:w="386" w:type="pct"/>
          </w:tcPr>
          <w:p w14:paraId="0BA642B0" w14:textId="5197CAD0" w:rsidR="00A0599C" w:rsidRPr="00601F0C" w:rsidRDefault="00EB7F8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60</w:t>
            </w:r>
          </w:p>
        </w:tc>
        <w:tc>
          <w:tcPr>
            <w:tcW w:w="384" w:type="pct"/>
          </w:tcPr>
          <w:p w14:paraId="045922D9" w14:textId="310024DE" w:rsidR="00A0599C" w:rsidRPr="00601F0C" w:rsidRDefault="00EB7F8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5.1</w:t>
            </w:r>
          </w:p>
        </w:tc>
        <w:tc>
          <w:tcPr>
            <w:tcW w:w="308" w:type="pct"/>
          </w:tcPr>
          <w:p w14:paraId="6A9A8831" w14:textId="7A19F6A9" w:rsidR="00A0599C" w:rsidRPr="00601F0C" w:rsidRDefault="00EB7F8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0.4</w:t>
            </w:r>
          </w:p>
        </w:tc>
        <w:tc>
          <w:tcPr>
            <w:tcW w:w="309" w:type="pct"/>
          </w:tcPr>
          <w:p w14:paraId="4567A3D4" w14:textId="51189EA4" w:rsidR="00A0599C" w:rsidRPr="00601F0C" w:rsidRDefault="00EB7F8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w:t>
            </w:r>
          </w:p>
        </w:tc>
        <w:tc>
          <w:tcPr>
            <w:tcW w:w="379" w:type="pct"/>
            <w:vMerge/>
          </w:tcPr>
          <w:p w14:paraId="3404E8AA" w14:textId="77777777" w:rsidR="00A0599C" w:rsidRPr="00601F0C" w:rsidRDefault="00A0599C"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3B5E83C5" w14:textId="77777777" w:rsidR="00A0599C" w:rsidRPr="00601F0C" w:rsidRDefault="00A0599C"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33F1F761" w14:textId="77777777" w:rsidR="00A0599C" w:rsidRPr="00601F0C" w:rsidRDefault="00A0599C" w:rsidP="0031526F">
            <w:pPr>
              <w:bidi/>
              <w:spacing w:after="20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64AC23C5" w14:textId="77777777" w:rsidR="00A0599C" w:rsidRPr="00601F0C" w:rsidRDefault="00A0599C"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31526F" w:rsidRPr="00601F0C" w14:paraId="2607174E" w14:textId="77777777" w:rsidTr="001F521D">
        <w:trPr>
          <w:trHeight w:val="481"/>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05005E45" w14:textId="77777777" w:rsidR="0031526F" w:rsidRPr="00601F0C" w:rsidRDefault="0031526F" w:rsidP="0031526F">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2</w:t>
            </w:r>
          </w:p>
        </w:tc>
        <w:tc>
          <w:tcPr>
            <w:tcW w:w="1311" w:type="pct"/>
            <w:vMerge w:val="restart"/>
          </w:tcPr>
          <w:p w14:paraId="7A2D4166" w14:textId="0E4AE497" w:rsidR="0031526F" w:rsidRPr="00601F0C" w:rsidRDefault="0031526F" w:rsidP="0031526F">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KW"/>
              </w:rPr>
            </w:pPr>
            <w:r w:rsidRPr="00D706CC">
              <w:rPr>
                <w:rFonts w:ascii="Traditional Arabic" w:hAnsi="Traditional Arabic" w:cs="Traditional Arabic"/>
                <w:b/>
                <w:bCs/>
                <w:sz w:val="22"/>
                <w:szCs w:val="22"/>
                <w:rtl/>
                <w:lang w:bidi="ar-KW"/>
              </w:rPr>
              <w:t>أُحلل أسباب المشكلات بطريقة منهجية ومنظمة.</w:t>
            </w:r>
          </w:p>
        </w:tc>
        <w:tc>
          <w:tcPr>
            <w:tcW w:w="232" w:type="pct"/>
          </w:tcPr>
          <w:p w14:paraId="3532D912" w14:textId="77777777" w:rsidR="0031526F" w:rsidRPr="00601F0C" w:rsidRDefault="0031526F" w:rsidP="0031526F">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7ABE5A7B" w14:textId="5DA4CC11" w:rsidR="0031526F" w:rsidRPr="00601F0C" w:rsidRDefault="0031526F" w:rsidP="0031526F">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116</w:t>
            </w:r>
          </w:p>
        </w:tc>
        <w:tc>
          <w:tcPr>
            <w:tcW w:w="386" w:type="pct"/>
          </w:tcPr>
          <w:p w14:paraId="73A223CE" w14:textId="45504EEC" w:rsidR="0031526F" w:rsidRPr="00601F0C" w:rsidRDefault="0031526F" w:rsidP="0031526F">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106</w:t>
            </w:r>
          </w:p>
        </w:tc>
        <w:tc>
          <w:tcPr>
            <w:tcW w:w="384" w:type="pct"/>
          </w:tcPr>
          <w:p w14:paraId="2E44913F" w14:textId="0BECCCA5" w:rsidR="0031526F" w:rsidRPr="00601F0C" w:rsidRDefault="0031526F" w:rsidP="0031526F">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12</w:t>
            </w:r>
          </w:p>
        </w:tc>
        <w:tc>
          <w:tcPr>
            <w:tcW w:w="308" w:type="pct"/>
          </w:tcPr>
          <w:p w14:paraId="1784D7A9" w14:textId="16739BB4" w:rsidR="0031526F" w:rsidRPr="00601F0C" w:rsidRDefault="0031526F" w:rsidP="0031526F">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w:t>
            </w:r>
          </w:p>
        </w:tc>
        <w:tc>
          <w:tcPr>
            <w:tcW w:w="309" w:type="pct"/>
          </w:tcPr>
          <w:p w14:paraId="5E522398" w14:textId="6C28FFFC" w:rsidR="0031526F" w:rsidRPr="00601F0C" w:rsidRDefault="0031526F" w:rsidP="0031526F">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w:t>
            </w:r>
          </w:p>
        </w:tc>
        <w:tc>
          <w:tcPr>
            <w:tcW w:w="379" w:type="pct"/>
            <w:vMerge w:val="restart"/>
          </w:tcPr>
          <w:p w14:paraId="102C56B6" w14:textId="7435906B" w:rsidR="0031526F" w:rsidRPr="00601F0C" w:rsidRDefault="0031526F" w:rsidP="0031526F">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4.43</w:t>
            </w:r>
          </w:p>
        </w:tc>
        <w:tc>
          <w:tcPr>
            <w:tcW w:w="385" w:type="pct"/>
            <w:vMerge w:val="restart"/>
          </w:tcPr>
          <w:p w14:paraId="10074B74" w14:textId="735F98C1" w:rsidR="0031526F" w:rsidRPr="00601F0C" w:rsidRDefault="0031526F" w:rsidP="0031526F">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0.61</w:t>
            </w:r>
          </w:p>
        </w:tc>
        <w:tc>
          <w:tcPr>
            <w:tcW w:w="308" w:type="pct"/>
            <w:vMerge w:val="restart"/>
          </w:tcPr>
          <w:p w14:paraId="02E651A0" w14:textId="5A7434A0" w:rsidR="0031526F" w:rsidRPr="00601F0C" w:rsidRDefault="0031526F" w:rsidP="0031526F">
            <w:pPr>
              <w:bidi/>
              <w:spacing w:after="20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31526F">
              <w:rPr>
                <w:rFonts w:ascii="Traditional Arabic" w:hAnsi="Traditional Arabic" w:cs="Traditional Arabic"/>
                <w:b/>
                <w:bCs/>
                <w:sz w:val="22"/>
                <w:szCs w:val="22"/>
                <w:rtl/>
                <w:lang w:bidi="ar-OM"/>
              </w:rPr>
              <w:t>أوافق بشدة</w:t>
            </w:r>
          </w:p>
        </w:tc>
        <w:tc>
          <w:tcPr>
            <w:tcW w:w="228" w:type="pct"/>
            <w:vMerge w:val="restart"/>
          </w:tcPr>
          <w:p w14:paraId="58D6083E" w14:textId="3574085E" w:rsidR="0031526F" w:rsidRPr="00616EAD" w:rsidRDefault="0031526F" w:rsidP="0031526F">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18"/>
                <w:szCs w:val="18"/>
                <w:rtl/>
                <w:lang w:bidi="ar-OM"/>
              </w:rPr>
            </w:pPr>
            <w:r>
              <w:rPr>
                <w:rFonts w:ascii="Traditional Arabic" w:hAnsi="Traditional Arabic" w:cs="Traditional Arabic" w:hint="cs"/>
                <w:b/>
                <w:bCs/>
                <w:sz w:val="18"/>
                <w:szCs w:val="18"/>
                <w:rtl/>
                <w:lang w:bidi="ar-OM"/>
              </w:rPr>
              <w:t>1</w:t>
            </w:r>
          </w:p>
        </w:tc>
      </w:tr>
      <w:tr w:rsidR="0031526F" w:rsidRPr="00601F0C" w14:paraId="0E239EE0" w14:textId="77777777" w:rsidTr="001F521D">
        <w:trPr>
          <w:cnfStyle w:val="000000100000" w:firstRow="0" w:lastRow="0" w:firstColumn="0" w:lastColumn="0" w:oddVBand="0" w:evenVBand="0" w:oddHBand="1" w:evenHBand="0" w:firstRowFirstColumn="0" w:firstRowLastColumn="0" w:lastRowFirstColumn="0" w:lastRowLastColumn="0"/>
          <w:trHeight w:val="322"/>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7915E193" w14:textId="77777777" w:rsidR="0031526F" w:rsidRPr="00601F0C" w:rsidRDefault="0031526F" w:rsidP="0031526F">
            <w:pPr>
              <w:spacing w:after="200"/>
              <w:jc w:val="center"/>
              <w:rPr>
                <w:rFonts w:ascii="Traditional Arabic" w:hAnsi="Traditional Arabic" w:cs="Traditional Arabic"/>
                <w:sz w:val="22"/>
                <w:szCs w:val="22"/>
                <w:rtl/>
                <w:lang w:bidi="ar-OM"/>
              </w:rPr>
            </w:pPr>
          </w:p>
        </w:tc>
        <w:tc>
          <w:tcPr>
            <w:tcW w:w="1311" w:type="pct"/>
            <w:vMerge/>
          </w:tcPr>
          <w:p w14:paraId="577BC73A" w14:textId="77777777" w:rsidR="0031526F" w:rsidRPr="00601F0C" w:rsidRDefault="0031526F" w:rsidP="0031526F">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4296DB9B" w14:textId="77777777" w:rsidR="0031526F" w:rsidRPr="00601F0C" w:rsidRDefault="0031526F" w:rsidP="0031526F">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3073937D" w14:textId="00B7D013" w:rsidR="0031526F" w:rsidRPr="00601F0C" w:rsidRDefault="0031526F" w:rsidP="0031526F">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49.4</w:t>
            </w:r>
          </w:p>
        </w:tc>
        <w:tc>
          <w:tcPr>
            <w:tcW w:w="386" w:type="pct"/>
          </w:tcPr>
          <w:p w14:paraId="5CEDF581" w14:textId="024CF081" w:rsidR="0031526F" w:rsidRPr="00601F0C" w:rsidRDefault="0031526F" w:rsidP="0031526F">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45.1</w:t>
            </w:r>
          </w:p>
        </w:tc>
        <w:tc>
          <w:tcPr>
            <w:tcW w:w="384" w:type="pct"/>
          </w:tcPr>
          <w:p w14:paraId="2FF04090" w14:textId="5C2DDB2C" w:rsidR="0031526F" w:rsidRPr="00601F0C" w:rsidRDefault="0031526F" w:rsidP="0031526F">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5.1</w:t>
            </w:r>
          </w:p>
        </w:tc>
        <w:tc>
          <w:tcPr>
            <w:tcW w:w="308" w:type="pct"/>
          </w:tcPr>
          <w:p w14:paraId="2EE9A0F7" w14:textId="31458FA7" w:rsidR="0031526F" w:rsidRPr="00601F0C" w:rsidRDefault="0031526F" w:rsidP="0031526F">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0.4</w:t>
            </w:r>
          </w:p>
        </w:tc>
        <w:tc>
          <w:tcPr>
            <w:tcW w:w="309" w:type="pct"/>
          </w:tcPr>
          <w:p w14:paraId="53D0F69A" w14:textId="54A4C784" w:rsidR="0031526F" w:rsidRPr="00601F0C" w:rsidRDefault="0031526F" w:rsidP="0031526F">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w:t>
            </w:r>
          </w:p>
        </w:tc>
        <w:tc>
          <w:tcPr>
            <w:tcW w:w="379" w:type="pct"/>
            <w:vMerge/>
          </w:tcPr>
          <w:p w14:paraId="129147BE" w14:textId="77777777" w:rsidR="0031526F" w:rsidRPr="00601F0C" w:rsidRDefault="0031526F" w:rsidP="0031526F">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6A79F6AC" w14:textId="77777777" w:rsidR="0031526F" w:rsidRPr="00601F0C" w:rsidRDefault="0031526F" w:rsidP="0031526F">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63F91C98" w14:textId="77777777" w:rsidR="0031526F" w:rsidRPr="00601F0C" w:rsidRDefault="0031526F" w:rsidP="0031526F">
            <w:pPr>
              <w:bidi/>
              <w:spacing w:after="20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66CAD393" w14:textId="77777777" w:rsidR="0031526F" w:rsidRPr="00601F0C" w:rsidRDefault="0031526F" w:rsidP="0031526F">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31526F" w:rsidRPr="00601F0C" w14:paraId="6917BD02" w14:textId="77777777" w:rsidTr="001F521D">
        <w:trPr>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07929D25" w14:textId="77777777" w:rsidR="0031526F" w:rsidRPr="00601F0C" w:rsidRDefault="0031526F" w:rsidP="0031526F">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3</w:t>
            </w:r>
          </w:p>
        </w:tc>
        <w:tc>
          <w:tcPr>
            <w:tcW w:w="1311" w:type="pct"/>
            <w:vMerge w:val="restart"/>
          </w:tcPr>
          <w:p w14:paraId="1EA33689" w14:textId="412A1105" w:rsidR="0031526F" w:rsidRPr="00C05E09" w:rsidRDefault="0031526F" w:rsidP="0031526F">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bidi="ar-KW"/>
              </w:rPr>
            </w:pPr>
            <w:r w:rsidRPr="00D706CC">
              <w:rPr>
                <w:rFonts w:ascii="Traditional Arabic" w:hAnsi="Traditional Arabic" w:cs="Traditional Arabic"/>
                <w:b/>
                <w:bCs/>
                <w:sz w:val="22"/>
                <w:szCs w:val="22"/>
                <w:rtl/>
                <w:lang w:bidi="ar-KW"/>
              </w:rPr>
              <w:t>أُسهم في اقتراح حلول واقعية وعملية للمشكلات القائمة.</w:t>
            </w:r>
          </w:p>
        </w:tc>
        <w:tc>
          <w:tcPr>
            <w:tcW w:w="232" w:type="pct"/>
          </w:tcPr>
          <w:p w14:paraId="766FF20B" w14:textId="77777777" w:rsidR="0031526F" w:rsidRPr="00601F0C" w:rsidRDefault="0031526F" w:rsidP="0031526F">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3FA58CC1" w14:textId="0B163969" w:rsidR="0031526F" w:rsidRPr="00601F0C" w:rsidRDefault="0031526F" w:rsidP="0031526F">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76</w:t>
            </w:r>
          </w:p>
        </w:tc>
        <w:tc>
          <w:tcPr>
            <w:tcW w:w="386" w:type="pct"/>
          </w:tcPr>
          <w:p w14:paraId="4D158C39" w14:textId="1721985E" w:rsidR="0031526F" w:rsidRPr="00601F0C" w:rsidRDefault="0031526F" w:rsidP="0031526F">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140</w:t>
            </w:r>
          </w:p>
        </w:tc>
        <w:tc>
          <w:tcPr>
            <w:tcW w:w="384" w:type="pct"/>
          </w:tcPr>
          <w:p w14:paraId="4EB144D1" w14:textId="4E7EAF94" w:rsidR="0031526F" w:rsidRPr="00601F0C" w:rsidRDefault="0031526F" w:rsidP="0031526F">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18</w:t>
            </w:r>
          </w:p>
        </w:tc>
        <w:tc>
          <w:tcPr>
            <w:tcW w:w="308" w:type="pct"/>
          </w:tcPr>
          <w:p w14:paraId="01A9E52A" w14:textId="6D229C40" w:rsidR="0031526F" w:rsidRPr="00601F0C" w:rsidRDefault="0031526F" w:rsidP="0031526F">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w:t>
            </w:r>
          </w:p>
        </w:tc>
        <w:tc>
          <w:tcPr>
            <w:tcW w:w="309" w:type="pct"/>
          </w:tcPr>
          <w:p w14:paraId="6DC92A90" w14:textId="63D13B22" w:rsidR="0031526F" w:rsidRPr="00601F0C" w:rsidRDefault="0031526F" w:rsidP="0031526F">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w:t>
            </w:r>
          </w:p>
        </w:tc>
        <w:tc>
          <w:tcPr>
            <w:tcW w:w="379" w:type="pct"/>
            <w:vMerge w:val="restart"/>
          </w:tcPr>
          <w:p w14:paraId="5972B9E4" w14:textId="27A15F99" w:rsidR="0031526F" w:rsidRPr="00601F0C" w:rsidRDefault="0031526F" w:rsidP="0031526F">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4.24</w:t>
            </w:r>
          </w:p>
        </w:tc>
        <w:tc>
          <w:tcPr>
            <w:tcW w:w="385" w:type="pct"/>
            <w:vMerge w:val="restart"/>
          </w:tcPr>
          <w:p w14:paraId="215254A5" w14:textId="10AD3A5E" w:rsidR="0031526F" w:rsidRPr="00601F0C" w:rsidRDefault="0031526F" w:rsidP="0031526F">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0.60</w:t>
            </w:r>
          </w:p>
        </w:tc>
        <w:tc>
          <w:tcPr>
            <w:tcW w:w="308" w:type="pct"/>
            <w:vMerge w:val="restart"/>
          </w:tcPr>
          <w:p w14:paraId="6E85F83C" w14:textId="3713B425" w:rsidR="0031526F" w:rsidRPr="00601F0C" w:rsidRDefault="0031526F" w:rsidP="0031526F">
            <w:pPr>
              <w:bidi/>
              <w:spacing w:after="20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31526F">
              <w:rPr>
                <w:rFonts w:ascii="Traditional Arabic" w:hAnsi="Traditional Arabic" w:cs="Traditional Arabic"/>
                <w:b/>
                <w:bCs/>
                <w:sz w:val="22"/>
                <w:szCs w:val="22"/>
                <w:rtl/>
                <w:lang w:bidi="ar-OM"/>
              </w:rPr>
              <w:t>أوافق بشدة</w:t>
            </w:r>
          </w:p>
        </w:tc>
        <w:tc>
          <w:tcPr>
            <w:tcW w:w="228" w:type="pct"/>
            <w:vMerge w:val="restart"/>
          </w:tcPr>
          <w:p w14:paraId="2490FBC7" w14:textId="60A4DA46" w:rsidR="0031526F" w:rsidRPr="00601F0C" w:rsidRDefault="0031526F" w:rsidP="0031526F">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w:t>
            </w:r>
          </w:p>
        </w:tc>
      </w:tr>
      <w:tr w:rsidR="0031526F" w:rsidRPr="00601F0C" w14:paraId="12C6B484" w14:textId="77777777" w:rsidTr="001F52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4EBAED03" w14:textId="77777777" w:rsidR="0031526F" w:rsidRPr="00601F0C" w:rsidRDefault="0031526F" w:rsidP="0031526F">
            <w:pPr>
              <w:spacing w:after="200"/>
              <w:jc w:val="center"/>
              <w:rPr>
                <w:rFonts w:ascii="Traditional Arabic" w:hAnsi="Traditional Arabic" w:cs="Traditional Arabic"/>
                <w:sz w:val="22"/>
                <w:szCs w:val="22"/>
                <w:rtl/>
                <w:lang w:bidi="ar-OM"/>
              </w:rPr>
            </w:pPr>
          </w:p>
        </w:tc>
        <w:tc>
          <w:tcPr>
            <w:tcW w:w="1311" w:type="pct"/>
            <w:vMerge/>
          </w:tcPr>
          <w:p w14:paraId="74236C85" w14:textId="77777777" w:rsidR="0031526F" w:rsidRPr="00601F0C" w:rsidRDefault="0031526F" w:rsidP="0031526F">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0E0721C1" w14:textId="77777777" w:rsidR="0031526F" w:rsidRPr="005E4004" w:rsidRDefault="0031526F" w:rsidP="0031526F">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b/>
                <w:bCs/>
                <w:sz w:val="22"/>
                <w:szCs w:val="22"/>
                <w:lang w:bidi="ar-OM"/>
              </w:rPr>
              <w:t>%</w:t>
            </w:r>
          </w:p>
        </w:tc>
        <w:tc>
          <w:tcPr>
            <w:tcW w:w="462" w:type="pct"/>
          </w:tcPr>
          <w:p w14:paraId="42A6B145" w14:textId="79186A41" w:rsidR="0031526F" w:rsidRPr="00601F0C" w:rsidRDefault="0031526F" w:rsidP="0031526F">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32.3</w:t>
            </w:r>
          </w:p>
        </w:tc>
        <w:tc>
          <w:tcPr>
            <w:tcW w:w="386" w:type="pct"/>
          </w:tcPr>
          <w:p w14:paraId="0FEB7AD6" w14:textId="28969DC9" w:rsidR="0031526F" w:rsidRPr="00601F0C" w:rsidRDefault="0031526F" w:rsidP="0031526F">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59.6</w:t>
            </w:r>
          </w:p>
        </w:tc>
        <w:tc>
          <w:tcPr>
            <w:tcW w:w="384" w:type="pct"/>
          </w:tcPr>
          <w:p w14:paraId="57D42441" w14:textId="6CDD2A13" w:rsidR="0031526F" w:rsidRPr="00601F0C" w:rsidRDefault="0031526F" w:rsidP="0031526F">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7.7</w:t>
            </w:r>
          </w:p>
        </w:tc>
        <w:tc>
          <w:tcPr>
            <w:tcW w:w="308" w:type="pct"/>
          </w:tcPr>
          <w:p w14:paraId="007FBA84" w14:textId="6F7AE6CF" w:rsidR="0031526F" w:rsidRPr="00601F0C" w:rsidRDefault="0031526F" w:rsidP="0031526F">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0.4</w:t>
            </w:r>
          </w:p>
        </w:tc>
        <w:tc>
          <w:tcPr>
            <w:tcW w:w="309" w:type="pct"/>
          </w:tcPr>
          <w:p w14:paraId="3F2318D1" w14:textId="58F575A7" w:rsidR="0031526F" w:rsidRPr="00601F0C" w:rsidRDefault="0031526F" w:rsidP="0031526F">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w:t>
            </w:r>
          </w:p>
        </w:tc>
        <w:tc>
          <w:tcPr>
            <w:tcW w:w="379" w:type="pct"/>
            <w:vMerge/>
          </w:tcPr>
          <w:p w14:paraId="407BF2FA" w14:textId="77777777" w:rsidR="0031526F" w:rsidRPr="00601F0C" w:rsidRDefault="0031526F" w:rsidP="0031526F">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6E253915" w14:textId="77777777" w:rsidR="0031526F" w:rsidRPr="00601F0C" w:rsidRDefault="0031526F" w:rsidP="0031526F">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250BD9C9" w14:textId="77777777" w:rsidR="0031526F" w:rsidRPr="00601F0C" w:rsidRDefault="0031526F" w:rsidP="0031526F">
            <w:pPr>
              <w:bidi/>
              <w:spacing w:after="20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52AEB0EF" w14:textId="77777777" w:rsidR="0031526F" w:rsidRPr="00601F0C" w:rsidRDefault="0031526F" w:rsidP="0031526F">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31526F" w:rsidRPr="00601F0C" w14:paraId="41892040" w14:textId="77777777" w:rsidTr="001F521D">
        <w:trPr>
          <w:trHeight w:val="70"/>
          <w:jc w:val="center"/>
        </w:trPr>
        <w:tc>
          <w:tcPr>
            <w:cnfStyle w:val="001000000000" w:firstRow="0" w:lastRow="0" w:firstColumn="1" w:lastColumn="0" w:oddVBand="0" w:evenVBand="0" w:oddHBand="0" w:evenHBand="0" w:firstRowFirstColumn="0" w:firstRowLastColumn="0" w:lastRowFirstColumn="0" w:lastRowLastColumn="0"/>
            <w:tcW w:w="308" w:type="pct"/>
          </w:tcPr>
          <w:p w14:paraId="6C07F0CF" w14:textId="77777777" w:rsidR="0031526F" w:rsidRPr="00992271" w:rsidRDefault="0031526F" w:rsidP="0031526F">
            <w:pPr>
              <w:spacing w:after="200"/>
              <w:jc w:val="center"/>
              <w:rPr>
                <w:rFonts w:ascii="Traditional Arabic" w:hAnsi="Traditional Arabic" w:cs="Traditional Arabic"/>
                <w:sz w:val="22"/>
                <w:szCs w:val="22"/>
                <w:rtl/>
                <w:lang w:bidi="ar-OM"/>
              </w:rPr>
            </w:pPr>
          </w:p>
        </w:tc>
        <w:tc>
          <w:tcPr>
            <w:tcW w:w="1311" w:type="pct"/>
          </w:tcPr>
          <w:p w14:paraId="07AE32A2" w14:textId="77777777" w:rsidR="0031526F" w:rsidRPr="00601F0C" w:rsidRDefault="0031526F" w:rsidP="0031526F">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sidRPr="00601F0C">
              <w:rPr>
                <w:rFonts w:ascii="Traditional Arabic" w:hAnsi="Traditional Arabic" w:cs="Traditional Arabic"/>
                <w:b/>
                <w:bCs/>
                <w:sz w:val="22"/>
                <w:szCs w:val="22"/>
                <w:rtl/>
                <w:lang w:bidi="ar-KW"/>
              </w:rPr>
              <w:t>الإجمالي</w:t>
            </w:r>
          </w:p>
        </w:tc>
        <w:tc>
          <w:tcPr>
            <w:tcW w:w="232" w:type="pct"/>
          </w:tcPr>
          <w:p w14:paraId="40D92706" w14:textId="77777777" w:rsidR="0031526F" w:rsidRPr="00601F0C" w:rsidRDefault="0031526F" w:rsidP="0031526F">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462" w:type="pct"/>
          </w:tcPr>
          <w:p w14:paraId="65BAF788" w14:textId="77777777" w:rsidR="0031526F" w:rsidRPr="00601F0C" w:rsidRDefault="0031526F" w:rsidP="0031526F">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p>
        </w:tc>
        <w:tc>
          <w:tcPr>
            <w:tcW w:w="386" w:type="pct"/>
          </w:tcPr>
          <w:p w14:paraId="50B6FAE4" w14:textId="77777777" w:rsidR="0031526F" w:rsidRPr="00601F0C" w:rsidRDefault="0031526F" w:rsidP="0031526F">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84" w:type="pct"/>
          </w:tcPr>
          <w:p w14:paraId="16C3D88B" w14:textId="77777777" w:rsidR="0031526F" w:rsidRPr="00601F0C" w:rsidRDefault="0031526F" w:rsidP="0031526F">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tcPr>
          <w:p w14:paraId="72570C8F" w14:textId="77777777" w:rsidR="0031526F" w:rsidRPr="00601F0C" w:rsidRDefault="0031526F" w:rsidP="0031526F">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09" w:type="pct"/>
          </w:tcPr>
          <w:p w14:paraId="1089AF68" w14:textId="77777777" w:rsidR="0031526F" w:rsidRPr="00601F0C" w:rsidRDefault="0031526F" w:rsidP="0031526F">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79" w:type="pct"/>
          </w:tcPr>
          <w:p w14:paraId="0D1ADA2A" w14:textId="20241191" w:rsidR="0031526F" w:rsidRPr="00601F0C" w:rsidRDefault="00873964" w:rsidP="0031526F">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4.32</w:t>
            </w:r>
          </w:p>
        </w:tc>
        <w:tc>
          <w:tcPr>
            <w:tcW w:w="385" w:type="pct"/>
          </w:tcPr>
          <w:p w14:paraId="5A302545" w14:textId="596BECC8" w:rsidR="0031526F" w:rsidRPr="00601F0C" w:rsidRDefault="00873964" w:rsidP="0031526F">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0.60</w:t>
            </w:r>
          </w:p>
        </w:tc>
        <w:tc>
          <w:tcPr>
            <w:tcW w:w="308" w:type="pct"/>
          </w:tcPr>
          <w:p w14:paraId="0412A1C2" w14:textId="09F2B700" w:rsidR="0031526F" w:rsidRPr="00601F0C" w:rsidRDefault="0031526F" w:rsidP="0031526F">
            <w:pPr>
              <w:bidi/>
              <w:spacing w:after="20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31526F">
              <w:rPr>
                <w:rFonts w:ascii="Traditional Arabic" w:hAnsi="Traditional Arabic" w:cs="Traditional Arabic"/>
                <w:b/>
                <w:bCs/>
                <w:sz w:val="22"/>
                <w:szCs w:val="22"/>
                <w:rtl/>
                <w:lang w:bidi="ar-OM"/>
              </w:rPr>
              <w:t>أوافق بشدة</w:t>
            </w:r>
          </w:p>
        </w:tc>
        <w:tc>
          <w:tcPr>
            <w:tcW w:w="228" w:type="pct"/>
          </w:tcPr>
          <w:p w14:paraId="59D45336" w14:textId="77777777" w:rsidR="0031526F" w:rsidRPr="00601F0C" w:rsidRDefault="0031526F" w:rsidP="0031526F">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r>
    </w:tbl>
    <w:p w14:paraId="44A704BA" w14:textId="77777777" w:rsidR="00A0599C" w:rsidRDefault="00A0599C" w:rsidP="00A0599C">
      <w:pPr>
        <w:tabs>
          <w:tab w:val="left" w:pos="6303"/>
        </w:tabs>
        <w:bidi/>
        <w:spacing w:line="360" w:lineRule="auto"/>
        <w:jc w:val="both"/>
        <w:rPr>
          <w:rFonts w:ascii="Traditional Arabic" w:hAnsi="Traditional Arabic" w:cs="Traditional Arabic"/>
          <w:color w:val="000000"/>
          <w:sz w:val="32"/>
          <w:szCs w:val="32"/>
          <w:rtl/>
          <w:lang w:bidi="ar-EG"/>
        </w:rPr>
      </w:pPr>
      <w:r w:rsidRPr="0021522B">
        <w:rPr>
          <w:rFonts w:ascii="Traditional Arabic" w:hAnsi="Traditional Arabic" w:cs="Traditional Arabic" w:hint="cs"/>
          <w:color w:val="000000"/>
          <w:sz w:val="32"/>
          <w:szCs w:val="32"/>
          <w:rtl/>
          <w:lang w:bidi="ar-EG"/>
        </w:rPr>
        <w:t xml:space="preserve">*المتوسط الحسابي من </w:t>
      </w:r>
      <w:r w:rsidRPr="0021522B">
        <w:rPr>
          <w:rFonts w:ascii="Traditional Arabic" w:hAnsi="Traditional Arabic" w:cs="Traditional Arabic"/>
          <w:color w:val="000000"/>
          <w:sz w:val="32"/>
          <w:szCs w:val="32"/>
          <w:rtl/>
          <w:lang w:bidi="ar-EG"/>
        </w:rPr>
        <w:t>(</w:t>
      </w:r>
      <w:r w:rsidRPr="0021522B">
        <w:rPr>
          <w:rFonts w:ascii="Traditional Arabic" w:hAnsi="Traditional Arabic" w:cs="Traditional Arabic" w:hint="cs"/>
          <w:color w:val="000000"/>
          <w:sz w:val="32"/>
          <w:szCs w:val="32"/>
          <w:rtl/>
          <w:lang w:bidi="ar-EG"/>
        </w:rPr>
        <w:t>5.00)</w:t>
      </w:r>
    </w:p>
    <w:bookmarkEnd w:id="29"/>
    <w:p w14:paraId="566D265D" w14:textId="77777777" w:rsidR="00A0599C" w:rsidRDefault="00A0599C" w:rsidP="00A0599C">
      <w:pPr>
        <w:tabs>
          <w:tab w:val="left" w:pos="6303"/>
        </w:tabs>
        <w:bidi/>
        <w:spacing w:line="360" w:lineRule="auto"/>
        <w:jc w:val="both"/>
        <w:rPr>
          <w:rFonts w:ascii="Traditional Arabic" w:hAnsi="Traditional Arabic" w:cs="Traditional Arabic"/>
          <w:b/>
          <w:bCs/>
          <w:color w:val="000000"/>
          <w:sz w:val="32"/>
          <w:szCs w:val="32"/>
          <w:rtl/>
          <w:lang w:bidi="ar-EG"/>
        </w:rPr>
      </w:pPr>
      <w:r w:rsidRPr="00E751EF">
        <w:rPr>
          <w:rFonts w:ascii="Traditional Arabic" w:hAnsi="Traditional Arabic" w:cs="Traditional Arabic" w:hint="cs"/>
          <w:b/>
          <w:bCs/>
          <w:color w:val="000000"/>
          <w:sz w:val="32"/>
          <w:szCs w:val="32"/>
          <w:rtl/>
          <w:lang w:bidi="ar-EG"/>
        </w:rPr>
        <w:lastRenderedPageBreak/>
        <w:t>باستقراء الجدول السابق يتضح ما يلي:</w:t>
      </w:r>
    </w:p>
    <w:p w14:paraId="51661576" w14:textId="22A57C61" w:rsidR="00D07398" w:rsidRDefault="00D07398" w:rsidP="00D07398">
      <w:pPr>
        <w:tabs>
          <w:tab w:val="left" w:pos="6303"/>
        </w:tabs>
        <w:bidi/>
        <w:spacing w:line="360" w:lineRule="auto"/>
        <w:jc w:val="both"/>
        <w:rPr>
          <w:rFonts w:ascii="Traditional Arabic" w:hAnsi="Traditional Arabic" w:cs="Traditional Arabic"/>
          <w:color w:val="000000"/>
          <w:sz w:val="32"/>
          <w:szCs w:val="32"/>
          <w:rtl/>
          <w:lang w:bidi="ar-EG"/>
        </w:rPr>
      </w:pPr>
      <w:r w:rsidRPr="002867EE">
        <w:rPr>
          <w:rFonts w:ascii="Traditional Arabic" w:hAnsi="Traditional Arabic" w:cs="Traditional Arabic" w:hint="cs"/>
          <w:b/>
          <w:bCs/>
          <w:color w:val="000000"/>
          <w:sz w:val="32"/>
          <w:szCs w:val="32"/>
          <w:rtl/>
          <w:lang w:bidi="ar-EG"/>
        </w:rPr>
        <w:t xml:space="preserve">       أولاً: اتفقت عينة الدراسة على</w:t>
      </w:r>
      <w:r>
        <w:rPr>
          <w:rFonts w:ascii="Traditional Arabic" w:hAnsi="Traditional Arabic" w:cs="Traditional Arabic" w:hint="cs"/>
          <w:color w:val="000000"/>
          <w:sz w:val="32"/>
          <w:szCs w:val="32"/>
          <w:rtl/>
          <w:lang w:bidi="ar-EG"/>
        </w:rPr>
        <w:t xml:space="preserve"> </w:t>
      </w:r>
      <w:r w:rsidRPr="009F0982">
        <w:rPr>
          <w:rFonts w:ascii="Traditional Arabic" w:hAnsi="Traditional Arabic" w:cs="Traditional Arabic"/>
          <w:color w:val="000000"/>
          <w:sz w:val="32"/>
          <w:szCs w:val="32"/>
          <w:rtl/>
          <w:lang w:bidi="ar-EG"/>
        </w:rPr>
        <w:t xml:space="preserve">البُعد </w:t>
      </w:r>
      <w:r>
        <w:rPr>
          <w:rFonts w:ascii="Traditional Arabic" w:hAnsi="Traditional Arabic" w:cs="Traditional Arabic" w:hint="cs"/>
          <w:color w:val="000000"/>
          <w:sz w:val="32"/>
          <w:szCs w:val="32"/>
          <w:rtl/>
          <w:lang w:bidi="ar-EG"/>
        </w:rPr>
        <w:t xml:space="preserve">الرابع من أبعاد الإبداع الإداري لدى العاملين في مستشفى الملك خالد وهو </w:t>
      </w:r>
      <w:r w:rsidRPr="009F0982">
        <w:rPr>
          <w:rFonts w:ascii="Traditional Arabic" w:hAnsi="Traditional Arabic" w:cs="Traditional Arabic"/>
          <w:color w:val="000000"/>
          <w:sz w:val="32"/>
          <w:szCs w:val="32"/>
          <w:rtl/>
          <w:lang w:bidi="ar-EG"/>
        </w:rPr>
        <w:t xml:space="preserve">بُعد </w:t>
      </w:r>
      <w:r>
        <w:rPr>
          <w:rFonts w:ascii="Traditional Arabic" w:hAnsi="Traditional Arabic" w:cs="Traditional Arabic" w:hint="cs"/>
          <w:color w:val="000000"/>
          <w:sz w:val="32"/>
          <w:szCs w:val="32"/>
          <w:rtl/>
          <w:lang w:bidi="ar-EG"/>
        </w:rPr>
        <w:t>الحساسية لل</w:t>
      </w:r>
      <w:r w:rsidR="00746307">
        <w:rPr>
          <w:rFonts w:ascii="Traditional Arabic" w:hAnsi="Traditional Arabic" w:cs="Traditional Arabic" w:hint="cs"/>
          <w:color w:val="000000"/>
          <w:sz w:val="32"/>
          <w:szCs w:val="32"/>
          <w:rtl/>
          <w:lang w:bidi="ar-EG"/>
        </w:rPr>
        <w:t>م</w:t>
      </w:r>
      <w:r>
        <w:rPr>
          <w:rFonts w:ascii="Traditional Arabic" w:hAnsi="Traditional Arabic" w:cs="Traditional Arabic" w:hint="cs"/>
          <w:color w:val="000000"/>
          <w:sz w:val="32"/>
          <w:szCs w:val="32"/>
          <w:rtl/>
          <w:lang w:bidi="ar-EG"/>
        </w:rPr>
        <w:t>شكلات</w:t>
      </w:r>
      <w:r w:rsidRPr="0021522B">
        <w:rPr>
          <w:rFonts w:ascii="Traditional Arabic" w:hAnsi="Traditional Arabic" w:cs="Traditional Arabic" w:hint="cs"/>
          <w:color w:val="000000"/>
          <w:sz w:val="32"/>
          <w:szCs w:val="32"/>
          <w:rtl/>
          <w:lang w:bidi="ar-EG"/>
        </w:rPr>
        <w:t>، حيث بلغ متوسط موافقته</w:t>
      </w:r>
      <w:r>
        <w:rPr>
          <w:rFonts w:ascii="Traditional Arabic" w:hAnsi="Traditional Arabic" w:cs="Traditional Arabic" w:hint="cs"/>
          <w:color w:val="000000"/>
          <w:sz w:val="32"/>
          <w:szCs w:val="32"/>
          <w:rtl/>
          <w:lang w:bidi="ar-EG"/>
        </w:rPr>
        <w:t>م</w:t>
      </w:r>
      <w:r w:rsidRPr="0021522B">
        <w:rPr>
          <w:rFonts w:ascii="Traditional Arabic" w:hAnsi="Traditional Arabic" w:cs="Traditional Arabic" w:hint="cs"/>
          <w:color w:val="000000"/>
          <w:sz w:val="32"/>
          <w:szCs w:val="32"/>
          <w:rtl/>
          <w:lang w:bidi="ar-EG"/>
        </w:rPr>
        <w:t xml:space="preserve"> على </w:t>
      </w:r>
      <w:r>
        <w:rPr>
          <w:rFonts w:ascii="Traditional Arabic" w:hAnsi="Traditional Arabic" w:cs="Traditional Arabic" w:hint="cs"/>
          <w:color w:val="000000"/>
          <w:sz w:val="32"/>
          <w:szCs w:val="32"/>
          <w:rtl/>
          <w:lang w:bidi="ar-EG"/>
        </w:rPr>
        <w:t>بنود هذا البعد</w:t>
      </w:r>
      <w:r w:rsidRPr="0021522B">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4.3</w:t>
      </w:r>
      <w:r w:rsidR="00746307">
        <w:rPr>
          <w:rFonts w:ascii="Traditional Arabic" w:hAnsi="Traditional Arabic" w:cs="Traditional Arabic" w:hint="cs"/>
          <w:color w:val="000000"/>
          <w:sz w:val="32"/>
          <w:szCs w:val="32"/>
          <w:rtl/>
          <w:lang w:bidi="ar-EG"/>
        </w:rPr>
        <w:t>2</w:t>
      </w:r>
      <w:r w:rsidRPr="0021522B">
        <w:rPr>
          <w:rFonts w:ascii="Traditional Arabic" w:hAnsi="Traditional Arabic" w:cs="Traditional Arabic" w:hint="cs"/>
          <w:color w:val="000000"/>
          <w:sz w:val="32"/>
          <w:szCs w:val="32"/>
          <w:rtl/>
          <w:lang w:bidi="ar-EG"/>
        </w:rPr>
        <w:t xml:space="preserve"> من 5.00) وهو المتوسط الذي يقع في الفئة </w:t>
      </w:r>
      <w:r>
        <w:rPr>
          <w:rFonts w:ascii="Traditional Arabic" w:hAnsi="Traditional Arabic" w:cs="Traditional Arabic" w:hint="cs"/>
          <w:color w:val="000000"/>
          <w:sz w:val="32"/>
          <w:szCs w:val="32"/>
          <w:rtl/>
          <w:lang w:bidi="ar-EG"/>
        </w:rPr>
        <w:t>الخامسة</w:t>
      </w:r>
      <w:r w:rsidRPr="0021522B">
        <w:rPr>
          <w:rFonts w:ascii="Traditional Arabic" w:hAnsi="Traditional Arabic" w:cs="Traditional Arabic" w:hint="cs"/>
          <w:color w:val="000000"/>
          <w:sz w:val="32"/>
          <w:szCs w:val="32"/>
          <w:rtl/>
          <w:lang w:bidi="ar-EG"/>
        </w:rPr>
        <w:t xml:space="preserve"> من فئات المقياس الخماسي من (</w:t>
      </w:r>
      <w:r>
        <w:rPr>
          <w:rFonts w:ascii="Traditional Arabic" w:hAnsi="Traditional Arabic" w:cs="Traditional Arabic" w:hint="cs"/>
          <w:color w:val="000000"/>
          <w:sz w:val="32"/>
          <w:szCs w:val="32"/>
          <w:rtl/>
          <w:lang w:bidi="ar-EG"/>
        </w:rPr>
        <w:t>4.21</w:t>
      </w:r>
      <w:r w:rsidRPr="0021522B">
        <w:rPr>
          <w:rFonts w:ascii="Traditional Arabic" w:hAnsi="Traditional Arabic" w:cs="Traditional Arabic"/>
          <w:color w:val="000000"/>
          <w:sz w:val="32"/>
          <w:szCs w:val="32"/>
          <w:rtl/>
          <w:lang w:bidi="ar-EG"/>
        </w:rPr>
        <w:t>–</w:t>
      </w:r>
      <w:r w:rsidRPr="0021522B">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5.00</w:t>
      </w:r>
      <w:r w:rsidRPr="0021522B">
        <w:rPr>
          <w:rFonts w:ascii="Traditional Arabic" w:hAnsi="Traditional Arabic" w:cs="Traditional Arabic" w:hint="cs"/>
          <w:color w:val="000000"/>
          <w:sz w:val="32"/>
          <w:szCs w:val="32"/>
          <w:rtl/>
          <w:lang w:bidi="ar-EG"/>
        </w:rPr>
        <w:t xml:space="preserve">) والتي تبين أن </w:t>
      </w:r>
      <w:r>
        <w:rPr>
          <w:rFonts w:ascii="Traditional Arabic" w:hAnsi="Traditional Arabic" w:cs="Traditional Arabic" w:hint="cs"/>
          <w:color w:val="000000"/>
          <w:sz w:val="32"/>
          <w:szCs w:val="32"/>
          <w:rtl/>
          <w:lang w:bidi="ar-EG"/>
        </w:rPr>
        <w:t xml:space="preserve">أفراد العينة يوافقون بشدة </w:t>
      </w:r>
      <w:r w:rsidRPr="002867EE">
        <w:rPr>
          <w:rFonts w:ascii="Traditional Arabic" w:hAnsi="Traditional Arabic" w:cs="Traditional Arabic"/>
          <w:color w:val="000000"/>
          <w:sz w:val="32"/>
          <w:szCs w:val="32"/>
          <w:rtl/>
          <w:lang w:bidi="ar-EG"/>
        </w:rPr>
        <w:t xml:space="preserve">على أن </w:t>
      </w:r>
      <w:r w:rsidRPr="009A7F0E">
        <w:rPr>
          <w:rFonts w:ascii="Traditional Arabic" w:hAnsi="Traditional Arabic" w:cs="Traditional Arabic"/>
          <w:color w:val="000000"/>
          <w:sz w:val="32"/>
          <w:szCs w:val="32"/>
          <w:rtl/>
          <w:lang w:bidi="ar-EG"/>
        </w:rPr>
        <w:t xml:space="preserve">مستوى </w:t>
      </w:r>
      <w:r w:rsidR="00746307">
        <w:rPr>
          <w:rFonts w:ascii="Traditional Arabic" w:hAnsi="Traditional Arabic" w:cs="Traditional Arabic" w:hint="cs"/>
          <w:color w:val="000000"/>
          <w:sz w:val="32"/>
          <w:szCs w:val="32"/>
          <w:rtl/>
          <w:lang w:bidi="ar-EG"/>
        </w:rPr>
        <w:t>الحساسية للمشكلات</w:t>
      </w:r>
      <w:r w:rsidRPr="009A7F0E">
        <w:rPr>
          <w:rFonts w:ascii="Traditional Arabic" w:hAnsi="Traditional Arabic" w:cs="Traditional Arabic"/>
          <w:color w:val="000000"/>
          <w:sz w:val="32"/>
          <w:szCs w:val="32"/>
          <w:rtl/>
          <w:lang w:bidi="ar-EG"/>
        </w:rPr>
        <w:t xml:space="preserve"> لدى العاملين في مستشفى الملك خالد الجامعي مرتفع</w:t>
      </w:r>
      <w:r>
        <w:rPr>
          <w:rFonts w:ascii="Traditional Arabic" w:hAnsi="Traditional Arabic" w:cs="Traditional Arabic" w:hint="cs"/>
          <w:color w:val="000000"/>
          <w:sz w:val="32"/>
          <w:szCs w:val="32"/>
          <w:rtl/>
          <w:lang w:bidi="ar-EG"/>
        </w:rPr>
        <w:t>.</w:t>
      </w:r>
    </w:p>
    <w:p w14:paraId="54522536" w14:textId="538E9ECD" w:rsidR="00D07398" w:rsidRDefault="00D07398" w:rsidP="00D07398">
      <w:pPr>
        <w:tabs>
          <w:tab w:val="left" w:pos="6303"/>
        </w:tabs>
        <w:bidi/>
        <w:spacing w:line="360"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 xml:space="preserve">       </w:t>
      </w:r>
      <w:r w:rsidRPr="00752C74">
        <w:rPr>
          <w:rFonts w:ascii="Traditional Arabic" w:hAnsi="Traditional Arabic" w:cs="Traditional Arabic" w:hint="cs"/>
          <w:b/>
          <w:bCs/>
          <w:color w:val="000000"/>
          <w:sz w:val="32"/>
          <w:szCs w:val="32"/>
          <w:rtl/>
          <w:lang w:bidi="ar-EG"/>
        </w:rPr>
        <w:t xml:space="preserve">ثانياً: </w:t>
      </w:r>
      <w:r w:rsidRPr="0084501A">
        <w:rPr>
          <w:rFonts w:ascii="Traditional Arabic" w:hAnsi="Traditional Arabic" w:cs="Traditional Arabic" w:hint="cs"/>
          <w:b/>
          <w:bCs/>
          <w:color w:val="000000"/>
          <w:sz w:val="32"/>
          <w:szCs w:val="32"/>
          <w:rtl/>
          <w:lang w:bidi="ar-EG"/>
        </w:rPr>
        <w:t xml:space="preserve">يتبين من الجدول السابق </w:t>
      </w:r>
      <w:r>
        <w:rPr>
          <w:rFonts w:ascii="Traditional Arabic" w:hAnsi="Traditional Arabic" w:cs="Traditional Arabic" w:hint="cs"/>
          <w:color w:val="000000"/>
          <w:sz w:val="32"/>
          <w:szCs w:val="32"/>
          <w:rtl/>
          <w:lang w:bidi="ar-EG"/>
        </w:rPr>
        <w:t>وجود</w:t>
      </w:r>
      <w:r w:rsidRPr="0021522B">
        <w:rPr>
          <w:rFonts w:ascii="Traditional Arabic" w:hAnsi="Traditional Arabic" w:cs="Traditional Arabic" w:hint="cs"/>
          <w:color w:val="000000"/>
          <w:sz w:val="32"/>
          <w:szCs w:val="32"/>
          <w:rtl/>
          <w:lang w:bidi="ar-EG"/>
        </w:rPr>
        <w:t xml:space="preserve"> تباين في آراء </w:t>
      </w:r>
      <w:r>
        <w:rPr>
          <w:rFonts w:ascii="Traditional Arabic" w:hAnsi="Traditional Arabic" w:cs="Traditional Arabic" w:hint="cs"/>
          <w:color w:val="000000"/>
          <w:sz w:val="32"/>
          <w:szCs w:val="32"/>
          <w:rtl/>
          <w:lang w:bidi="ar-EG"/>
        </w:rPr>
        <w:t>العينة</w:t>
      </w:r>
      <w:r w:rsidRPr="0021522B">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حول ع</w:t>
      </w:r>
      <w:r w:rsidRPr="00A61751">
        <w:rPr>
          <w:rFonts w:ascii="Traditional Arabic" w:hAnsi="Traditional Arabic" w:cs="Traditional Arabic"/>
          <w:color w:val="000000"/>
          <w:sz w:val="32"/>
          <w:szCs w:val="32"/>
          <w:rtl/>
          <w:lang w:bidi="ar-EG"/>
        </w:rPr>
        <w:t xml:space="preserve">بارات </w:t>
      </w:r>
      <w:r w:rsidRPr="008F6109">
        <w:rPr>
          <w:rFonts w:ascii="Traditional Arabic" w:hAnsi="Traditional Arabic" w:cs="Traditional Arabic"/>
          <w:color w:val="000000"/>
          <w:sz w:val="32"/>
          <w:szCs w:val="32"/>
          <w:rtl/>
          <w:lang w:bidi="ar-EG"/>
        </w:rPr>
        <w:t xml:space="preserve">البُعد </w:t>
      </w:r>
      <w:r w:rsidR="00746307">
        <w:rPr>
          <w:rFonts w:ascii="Traditional Arabic" w:hAnsi="Traditional Arabic" w:cs="Traditional Arabic" w:hint="cs"/>
          <w:color w:val="000000"/>
          <w:sz w:val="32"/>
          <w:szCs w:val="32"/>
          <w:rtl/>
          <w:lang w:bidi="ar-EG"/>
        </w:rPr>
        <w:t>الرابع</w:t>
      </w:r>
      <w:r>
        <w:rPr>
          <w:rFonts w:ascii="Traditional Arabic" w:hAnsi="Traditional Arabic" w:cs="Traditional Arabic" w:hint="cs"/>
          <w:color w:val="000000"/>
          <w:sz w:val="32"/>
          <w:szCs w:val="32"/>
          <w:rtl/>
          <w:lang w:bidi="ar-EG"/>
        </w:rPr>
        <w:t>؛</w:t>
      </w:r>
      <w:r w:rsidRPr="00A61751">
        <w:rPr>
          <w:rFonts w:ascii="Traditional Arabic" w:hAnsi="Traditional Arabic" w:cs="Traditional Arabic" w:hint="cs"/>
          <w:color w:val="000000"/>
          <w:sz w:val="32"/>
          <w:szCs w:val="32"/>
          <w:rtl/>
          <w:lang w:bidi="ar-EG"/>
        </w:rPr>
        <w:t xml:space="preserve"> </w:t>
      </w:r>
      <w:r w:rsidRPr="0021522B">
        <w:rPr>
          <w:rFonts w:ascii="Traditional Arabic" w:hAnsi="Traditional Arabic" w:cs="Traditional Arabic" w:hint="cs"/>
          <w:color w:val="000000"/>
          <w:sz w:val="32"/>
          <w:szCs w:val="32"/>
          <w:rtl/>
          <w:lang w:bidi="ar-EG"/>
        </w:rPr>
        <w:t>حيث تراوحت متوسطات موافقت</w:t>
      </w:r>
      <w:r>
        <w:rPr>
          <w:rFonts w:ascii="Traditional Arabic" w:hAnsi="Traditional Arabic" w:cs="Traditional Arabic" w:hint="cs"/>
          <w:color w:val="000000"/>
          <w:sz w:val="32"/>
          <w:szCs w:val="32"/>
          <w:rtl/>
          <w:lang w:bidi="ar-EG"/>
        </w:rPr>
        <w:t>هم</w:t>
      </w:r>
      <w:r w:rsidRPr="0021522B">
        <w:rPr>
          <w:rFonts w:ascii="Traditional Arabic" w:hAnsi="Traditional Arabic" w:cs="Traditional Arabic" w:hint="cs"/>
          <w:color w:val="000000"/>
          <w:sz w:val="32"/>
          <w:szCs w:val="32"/>
          <w:rtl/>
          <w:lang w:bidi="ar-EG"/>
        </w:rPr>
        <w:t xml:space="preserve"> على عبارات </w:t>
      </w:r>
      <w:r>
        <w:rPr>
          <w:rFonts w:ascii="Traditional Arabic" w:hAnsi="Traditional Arabic" w:cs="Traditional Arabic" w:hint="cs"/>
          <w:color w:val="000000"/>
          <w:sz w:val="32"/>
          <w:szCs w:val="32"/>
          <w:rtl/>
          <w:lang w:bidi="ar-EG"/>
        </w:rPr>
        <w:t xml:space="preserve">هذا </w:t>
      </w:r>
      <w:r w:rsidR="004D1D62" w:rsidRPr="004D1D62">
        <w:rPr>
          <w:rFonts w:ascii="Traditional Arabic" w:hAnsi="Traditional Arabic" w:cs="Traditional Arabic"/>
          <w:color w:val="000000"/>
          <w:sz w:val="32"/>
          <w:szCs w:val="32"/>
          <w:rtl/>
          <w:lang w:bidi="ar-EG"/>
        </w:rPr>
        <w:t xml:space="preserve">البُعد </w:t>
      </w:r>
      <w:r w:rsidRPr="0021522B">
        <w:rPr>
          <w:rFonts w:ascii="Traditional Arabic" w:hAnsi="Traditional Arabic" w:cs="Traditional Arabic" w:hint="cs"/>
          <w:color w:val="000000"/>
          <w:sz w:val="32"/>
          <w:szCs w:val="32"/>
          <w:rtl/>
          <w:lang w:bidi="ar-EG"/>
        </w:rPr>
        <w:t xml:space="preserve">ما بين </w:t>
      </w:r>
      <w:r>
        <w:rPr>
          <w:rFonts w:ascii="Traditional Arabic" w:hAnsi="Traditional Arabic" w:cs="Traditional Arabic" w:hint="cs"/>
          <w:color w:val="000000"/>
          <w:sz w:val="32"/>
          <w:szCs w:val="32"/>
          <w:rtl/>
          <w:lang w:bidi="ar-EG"/>
        </w:rPr>
        <w:t>(4.2</w:t>
      </w:r>
      <w:r w:rsidR="00746307">
        <w:rPr>
          <w:rFonts w:ascii="Traditional Arabic" w:hAnsi="Traditional Arabic" w:cs="Traditional Arabic" w:hint="cs"/>
          <w:color w:val="000000"/>
          <w:sz w:val="32"/>
          <w:szCs w:val="32"/>
          <w:rtl/>
          <w:lang w:bidi="ar-EG"/>
        </w:rPr>
        <w:t>4</w:t>
      </w:r>
      <w:r>
        <w:rPr>
          <w:rFonts w:ascii="Traditional Arabic" w:hAnsi="Traditional Arabic" w:cs="Traditional Arabic" w:hint="cs"/>
          <w:color w:val="000000"/>
          <w:sz w:val="32"/>
          <w:szCs w:val="32"/>
          <w:rtl/>
          <w:lang w:bidi="ar-EG"/>
        </w:rPr>
        <w:t xml:space="preserve"> </w:t>
      </w:r>
      <w:r>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xml:space="preserve"> 4.</w:t>
      </w:r>
      <w:r w:rsidR="004D1D62">
        <w:rPr>
          <w:rFonts w:ascii="Traditional Arabic" w:hAnsi="Traditional Arabic" w:cs="Traditional Arabic" w:hint="cs"/>
          <w:color w:val="000000"/>
          <w:sz w:val="32"/>
          <w:szCs w:val="32"/>
          <w:rtl/>
          <w:lang w:bidi="ar-EG"/>
        </w:rPr>
        <w:t>43</w:t>
      </w:r>
      <w:r>
        <w:rPr>
          <w:rFonts w:ascii="Traditional Arabic" w:hAnsi="Traditional Arabic" w:cs="Traditional Arabic" w:hint="cs"/>
          <w:color w:val="000000"/>
          <w:sz w:val="32"/>
          <w:szCs w:val="32"/>
          <w:rtl/>
          <w:lang w:bidi="ar-EG"/>
        </w:rPr>
        <w:t>)</w:t>
      </w:r>
      <w:r w:rsidRPr="0021522B">
        <w:rPr>
          <w:rFonts w:ascii="Traditional Arabic" w:hAnsi="Traditional Arabic" w:cs="Traditional Arabic" w:hint="cs"/>
          <w:color w:val="000000"/>
          <w:sz w:val="32"/>
          <w:szCs w:val="32"/>
          <w:rtl/>
          <w:lang w:bidi="ar-EG"/>
        </w:rPr>
        <w:t xml:space="preserve"> وهي متوسطات تقع في </w:t>
      </w:r>
      <w:r>
        <w:rPr>
          <w:rFonts w:ascii="Traditional Arabic" w:hAnsi="Traditional Arabic" w:cs="Traditional Arabic" w:hint="cs"/>
          <w:color w:val="000000"/>
          <w:sz w:val="32"/>
          <w:szCs w:val="32"/>
          <w:rtl/>
          <w:lang w:bidi="ar-EG"/>
        </w:rPr>
        <w:t>الفئة</w:t>
      </w:r>
      <w:r w:rsidRPr="0021522B">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الخامسة</w:t>
      </w:r>
      <w:r w:rsidRPr="0021522B">
        <w:rPr>
          <w:rFonts w:ascii="Traditional Arabic" w:hAnsi="Traditional Arabic" w:cs="Traditional Arabic" w:hint="cs"/>
          <w:color w:val="000000"/>
          <w:sz w:val="32"/>
          <w:szCs w:val="32"/>
          <w:rtl/>
          <w:lang w:bidi="ar-EG"/>
        </w:rPr>
        <w:t>) من فئات المقياس الخماسي</w:t>
      </w:r>
      <w:r>
        <w:rPr>
          <w:rFonts w:ascii="Traditional Arabic" w:hAnsi="Traditional Arabic" w:cs="Traditional Arabic" w:hint="cs"/>
          <w:color w:val="000000"/>
          <w:sz w:val="32"/>
          <w:szCs w:val="32"/>
          <w:rtl/>
          <w:lang w:bidi="ar-EG"/>
        </w:rPr>
        <w:t>،</w:t>
      </w:r>
      <w:r w:rsidRPr="0021522B">
        <w:rPr>
          <w:rFonts w:ascii="Traditional Arabic" w:hAnsi="Traditional Arabic" w:cs="Traditional Arabic" w:hint="cs"/>
          <w:color w:val="000000"/>
          <w:sz w:val="32"/>
          <w:szCs w:val="32"/>
          <w:rtl/>
          <w:lang w:bidi="ar-EG"/>
        </w:rPr>
        <w:t xml:space="preserve"> والتي توضح أن خيار موافقة أفراد </w:t>
      </w:r>
      <w:r>
        <w:rPr>
          <w:rFonts w:ascii="Traditional Arabic" w:hAnsi="Traditional Arabic" w:cs="Traditional Arabic" w:hint="cs"/>
          <w:color w:val="000000"/>
          <w:sz w:val="32"/>
          <w:szCs w:val="32"/>
          <w:rtl/>
          <w:lang w:bidi="ar-EG"/>
        </w:rPr>
        <w:t>العينة</w:t>
      </w:r>
      <w:r w:rsidRPr="0021522B">
        <w:rPr>
          <w:rFonts w:ascii="Traditional Arabic" w:hAnsi="Traditional Arabic" w:cs="Traditional Arabic" w:hint="cs"/>
          <w:color w:val="000000"/>
          <w:sz w:val="32"/>
          <w:szCs w:val="32"/>
          <w:rtl/>
          <w:lang w:bidi="ar-EG"/>
        </w:rPr>
        <w:t xml:space="preserve"> على عبارات </w:t>
      </w:r>
      <w:r w:rsidR="004D1D62" w:rsidRPr="004D1D62">
        <w:rPr>
          <w:rFonts w:ascii="Traditional Arabic" w:hAnsi="Traditional Arabic" w:cs="Traditional Arabic"/>
          <w:color w:val="000000"/>
          <w:sz w:val="32"/>
          <w:szCs w:val="32"/>
          <w:rtl/>
          <w:lang w:bidi="ar-EG"/>
        </w:rPr>
        <w:t xml:space="preserve">البُعد </w:t>
      </w:r>
      <w:r w:rsidR="004D1D62">
        <w:rPr>
          <w:rFonts w:ascii="Traditional Arabic" w:hAnsi="Traditional Arabic" w:cs="Traditional Arabic" w:hint="cs"/>
          <w:color w:val="000000"/>
          <w:sz w:val="32"/>
          <w:szCs w:val="32"/>
          <w:rtl/>
          <w:lang w:bidi="ar-EG"/>
        </w:rPr>
        <w:t>الرابع</w:t>
      </w:r>
      <w:r w:rsidRPr="0021522B">
        <w:rPr>
          <w:rFonts w:ascii="Traditional Arabic" w:hAnsi="Traditional Arabic" w:cs="Traditional Arabic" w:hint="cs"/>
          <w:color w:val="000000"/>
          <w:sz w:val="32"/>
          <w:szCs w:val="32"/>
          <w:rtl/>
          <w:lang w:bidi="ar-EG"/>
        </w:rPr>
        <w:t xml:space="preserve"> تشير إلى (</w:t>
      </w:r>
      <w:r>
        <w:rPr>
          <w:rFonts w:ascii="Traditional Arabic" w:hAnsi="Traditional Arabic" w:cs="Traditional Arabic" w:hint="cs"/>
          <w:color w:val="000000"/>
          <w:sz w:val="32"/>
          <w:szCs w:val="32"/>
          <w:rtl/>
          <w:lang w:bidi="ar-EG"/>
        </w:rPr>
        <w:t>أوافق بشدة</w:t>
      </w:r>
      <w:r w:rsidRPr="0021522B">
        <w:rPr>
          <w:rFonts w:ascii="Traditional Arabic" w:hAnsi="Traditional Arabic" w:cs="Traditional Arabic" w:hint="cs"/>
          <w:color w:val="000000"/>
          <w:sz w:val="32"/>
          <w:szCs w:val="32"/>
          <w:rtl/>
          <w:lang w:bidi="ar-EG"/>
        </w:rPr>
        <w:t>).</w:t>
      </w:r>
    </w:p>
    <w:p w14:paraId="6E6A5E2F" w14:textId="77777777" w:rsidR="00D07398" w:rsidRPr="0084501A" w:rsidRDefault="00D07398" w:rsidP="00D07398">
      <w:pPr>
        <w:tabs>
          <w:tab w:val="left" w:pos="6303"/>
        </w:tabs>
        <w:bidi/>
        <w:spacing w:line="360" w:lineRule="auto"/>
        <w:jc w:val="both"/>
        <w:rPr>
          <w:rFonts w:ascii="Traditional Arabic" w:hAnsi="Traditional Arabic" w:cs="Traditional Arabic"/>
          <w:b/>
          <w:bCs/>
          <w:color w:val="000000"/>
          <w:sz w:val="32"/>
          <w:szCs w:val="32"/>
          <w:rtl/>
          <w:lang w:bidi="ar-EG"/>
        </w:rPr>
      </w:pPr>
      <w:r w:rsidRPr="0084501A">
        <w:rPr>
          <w:rFonts w:ascii="Traditional Arabic" w:hAnsi="Traditional Arabic" w:cs="Traditional Arabic" w:hint="cs"/>
          <w:b/>
          <w:bCs/>
          <w:color w:val="000000"/>
          <w:sz w:val="32"/>
          <w:szCs w:val="32"/>
          <w:rtl/>
          <w:lang w:bidi="ar-EG"/>
        </w:rPr>
        <w:t xml:space="preserve">      ثالثاً: قام الباحث بترتيب هذه العبارات حسب درجة الموافقة عليها كما يلي:</w:t>
      </w:r>
    </w:p>
    <w:p w14:paraId="01AC1B8D" w14:textId="191EAE99" w:rsidR="00D07398" w:rsidRPr="00AD2E60" w:rsidRDefault="00D07398" w:rsidP="00D07398">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sidR="00612B81">
        <w:rPr>
          <w:rFonts w:ascii="Traditional Arabic" w:hAnsi="Traditional Arabic" w:cs="Traditional Arabic" w:hint="cs"/>
          <w:color w:val="000000"/>
          <w:sz w:val="32"/>
          <w:szCs w:val="32"/>
          <w:rtl/>
          <w:lang w:bidi="ar-EG"/>
        </w:rPr>
        <w:t>2</w:t>
      </w:r>
      <w:r w:rsidRPr="00AD2E60">
        <w:rPr>
          <w:rFonts w:ascii="Traditional Arabic" w:hAnsi="Traditional Arabic" w:cs="Traditional Arabic" w:hint="cs"/>
          <w:color w:val="000000"/>
          <w:sz w:val="32"/>
          <w:szCs w:val="32"/>
          <w:rtl/>
          <w:lang w:bidi="ar-EG"/>
        </w:rPr>
        <w:t>) وهي "</w:t>
      </w:r>
      <w:r w:rsidR="00E55B5E" w:rsidRPr="00E55B5E">
        <w:rPr>
          <w:rFonts w:ascii="Traditional Arabic" w:hAnsi="Traditional Arabic" w:cs="Traditional Arabic"/>
          <w:color w:val="000000"/>
          <w:sz w:val="32"/>
          <w:szCs w:val="32"/>
          <w:rtl/>
          <w:lang w:bidi="ar-EG"/>
        </w:rPr>
        <w:t>أُحلل أسباب المشكلات بطريقة منهجية ومنظمة</w:t>
      </w:r>
      <w:r w:rsidRPr="00874206">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xml:space="preserve">" </w:t>
      </w:r>
      <w:r w:rsidRPr="00AD2E60">
        <w:rPr>
          <w:rFonts w:ascii="Traditional Arabic" w:hAnsi="Traditional Arabic" w:cs="Traditional Arabic" w:hint="cs"/>
          <w:color w:val="000000"/>
          <w:sz w:val="32"/>
          <w:szCs w:val="32"/>
          <w:rtl/>
          <w:lang w:bidi="ar-EG"/>
        </w:rPr>
        <w:t>في المرتبة (الأولى) من حيث الموافقة بمتوسط مقداره (</w:t>
      </w:r>
      <w:r>
        <w:rPr>
          <w:rFonts w:ascii="Traditional Arabic" w:hAnsi="Traditional Arabic" w:cs="Traditional Arabic" w:hint="cs"/>
          <w:color w:val="000000"/>
          <w:sz w:val="32"/>
          <w:szCs w:val="32"/>
          <w:rtl/>
          <w:lang w:bidi="ar-EG"/>
        </w:rPr>
        <w:t>4.</w:t>
      </w:r>
      <w:r w:rsidR="00612B81">
        <w:rPr>
          <w:rFonts w:ascii="Traditional Arabic" w:hAnsi="Traditional Arabic" w:cs="Traditional Arabic" w:hint="cs"/>
          <w:color w:val="000000"/>
          <w:sz w:val="32"/>
          <w:szCs w:val="32"/>
          <w:rtl/>
          <w:lang w:bidi="ar-EG"/>
        </w:rPr>
        <w:t>43</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42A9A80B" w14:textId="1CF94363" w:rsidR="00D07398" w:rsidRPr="00AD2E60" w:rsidRDefault="00D07398" w:rsidP="00D07398">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Pr>
          <w:rFonts w:ascii="Traditional Arabic" w:hAnsi="Traditional Arabic" w:cs="Traditional Arabic" w:hint="cs"/>
          <w:color w:val="000000"/>
          <w:sz w:val="32"/>
          <w:szCs w:val="32"/>
          <w:rtl/>
          <w:lang w:bidi="ar-EG"/>
        </w:rPr>
        <w:t>1</w:t>
      </w:r>
      <w:r w:rsidRPr="00AD2E60">
        <w:rPr>
          <w:rFonts w:ascii="Traditional Arabic" w:hAnsi="Traditional Arabic" w:cs="Traditional Arabic" w:hint="cs"/>
          <w:color w:val="000000"/>
          <w:sz w:val="32"/>
          <w:szCs w:val="32"/>
          <w:rtl/>
          <w:lang w:bidi="ar-EG"/>
        </w:rPr>
        <w:t>) وهي "</w:t>
      </w:r>
      <w:r w:rsidR="00F5205F" w:rsidRPr="00F5205F">
        <w:rPr>
          <w:rFonts w:ascii="Traditional Arabic" w:hAnsi="Traditional Arabic" w:cs="Traditional Arabic"/>
          <w:color w:val="000000"/>
          <w:sz w:val="32"/>
          <w:szCs w:val="32"/>
          <w:rtl/>
          <w:lang w:bidi="ar-EG"/>
        </w:rPr>
        <w:t>أستطيع ملاحظة المشكلات الإدارية قبل أن تتفاقم</w:t>
      </w:r>
      <w:r w:rsidRPr="00125819">
        <w:rPr>
          <w:rFonts w:ascii="Traditional Arabic" w:hAnsi="Traditional Arabic" w:cs="Traditional Arabic"/>
          <w:color w:val="000000"/>
          <w:sz w:val="32"/>
          <w:szCs w:val="32"/>
          <w:rtl/>
          <w:lang w:bidi="ar-EG"/>
        </w:rPr>
        <w:t>.</w:t>
      </w:r>
      <w:r w:rsidRPr="00AD2E60">
        <w:rPr>
          <w:rFonts w:ascii="Traditional Arabic" w:hAnsi="Traditional Arabic" w:cs="Traditional Arabic" w:hint="cs"/>
          <w:color w:val="000000"/>
          <w:sz w:val="32"/>
          <w:szCs w:val="32"/>
          <w:rtl/>
          <w:lang w:bidi="ar-EG"/>
        </w:rPr>
        <w:t>" في المرتبة (الثانية) من حيث الموافقة بمتوسط مقداره (4.</w:t>
      </w:r>
      <w:r w:rsidR="005E25BD">
        <w:rPr>
          <w:rFonts w:ascii="Traditional Arabic" w:hAnsi="Traditional Arabic" w:cs="Traditional Arabic" w:hint="cs"/>
          <w:color w:val="000000"/>
          <w:sz w:val="32"/>
          <w:szCs w:val="32"/>
          <w:rtl/>
          <w:lang w:bidi="ar-EG"/>
        </w:rPr>
        <w:t>43</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01A09434" w14:textId="0B1212E3" w:rsidR="00D07398" w:rsidRPr="00AD2E60" w:rsidRDefault="00D07398" w:rsidP="00D07398">
      <w:pPr>
        <w:numPr>
          <w:ilvl w:val="0"/>
          <w:numId w:val="7"/>
        </w:numPr>
        <w:bidi/>
        <w:spacing w:line="360" w:lineRule="auto"/>
        <w:contextualSpacing/>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جاءت العبارة رقم (</w:t>
      </w:r>
      <w:r w:rsidR="005E25BD">
        <w:rPr>
          <w:rFonts w:ascii="Traditional Arabic" w:hAnsi="Traditional Arabic" w:cs="Traditional Arabic" w:hint="cs"/>
          <w:color w:val="000000"/>
          <w:sz w:val="32"/>
          <w:szCs w:val="32"/>
          <w:rtl/>
          <w:lang w:bidi="ar-EG"/>
        </w:rPr>
        <w:t>3</w:t>
      </w:r>
      <w:r>
        <w:rPr>
          <w:rFonts w:ascii="Traditional Arabic" w:hAnsi="Traditional Arabic" w:cs="Traditional Arabic" w:hint="cs"/>
          <w:color w:val="000000"/>
          <w:sz w:val="32"/>
          <w:szCs w:val="32"/>
          <w:rtl/>
          <w:lang w:bidi="ar-EG"/>
        </w:rPr>
        <w:t>) وهي "</w:t>
      </w:r>
      <w:r w:rsidR="00C64BF8" w:rsidRPr="00C64BF8">
        <w:rPr>
          <w:rFonts w:ascii="Traditional Arabic" w:hAnsi="Traditional Arabic" w:cs="Traditional Arabic"/>
          <w:color w:val="000000"/>
          <w:sz w:val="32"/>
          <w:szCs w:val="32"/>
          <w:rtl/>
          <w:lang w:bidi="ar-EG"/>
        </w:rPr>
        <w:t>أُسهم في اقتراح حلول واقعية وعملية للمشكلات القائمة</w:t>
      </w:r>
      <w:r w:rsidRPr="00985B5C">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في المرتبة (الأخيرة) من حيث الموافقة بمتوسط مقداره (4.2</w:t>
      </w:r>
      <w:r w:rsidR="005E25BD">
        <w:rPr>
          <w:rFonts w:ascii="Traditional Arabic" w:hAnsi="Traditional Arabic" w:cs="Traditional Arabic" w:hint="cs"/>
          <w:color w:val="000000"/>
          <w:sz w:val="32"/>
          <w:szCs w:val="32"/>
          <w:rtl/>
          <w:lang w:bidi="ar-EG"/>
        </w:rPr>
        <w:t>4</w:t>
      </w:r>
      <w:r>
        <w:rPr>
          <w:rFonts w:ascii="Traditional Arabic" w:hAnsi="Traditional Arabic" w:cs="Traditional Arabic" w:hint="cs"/>
          <w:color w:val="000000"/>
          <w:sz w:val="32"/>
          <w:szCs w:val="32"/>
          <w:rtl/>
          <w:lang w:bidi="ar-EG"/>
        </w:rPr>
        <w:t xml:space="preserve"> من 5.00).</w:t>
      </w:r>
    </w:p>
    <w:p w14:paraId="169405C1" w14:textId="466AC00E" w:rsidR="00C825F4" w:rsidRDefault="00D07398" w:rsidP="00D07398">
      <w:pPr>
        <w:bidi/>
        <w:spacing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D362F4">
        <w:rPr>
          <w:rFonts w:ascii="Traditional Arabic" w:eastAsiaTheme="minorHAnsi" w:hAnsi="Traditional Arabic" w:cs="Traditional Arabic" w:hint="cs"/>
          <w:b/>
          <w:bCs/>
          <w:kern w:val="2"/>
          <w:sz w:val="32"/>
          <w:szCs w:val="32"/>
          <w:rtl/>
          <w:lang w:bidi="ar-EG"/>
          <w14:ligatures w14:val="standardContextual"/>
        </w:rPr>
        <w:t>وبالتالي يتبين من النتائج السابقة أن</w:t>
      </w:r>
      <w:r w:rsidRPr="00D362F4">
        <w:rPr>
          <w:rFonts w:ascii="Traditional Arabic" w:eastAsiaTheme="minorHAnsi" w:hAnsi="Traditional Arabic" w:cs="Traditional Arabic" w:hint="cs"/>
          <w:kern w:val="2"/>
          <w:sz w:val="32"/>
          <w:szCs w:val="32"/>
          <w:rtl/>
          <w:lang w:bidi="ar-EG"/>
          <w14:ligatures w14:val="standardContextual"/>
        </w:rPr>
        <w:t xml:space="preserve"> </w:t>
      </w:r>
      <w:r w:rsidRPr="00D362F4">
        <w:rPr>
          <w:rFonts w:ascii="Traditional Arabic" w:eastAsiaTheme="minorHAnsi" w:hAnsi="Traditional Arabic" w:cs="Traditional Arabic"/>
          <w:kern w:val="2"/>
          <w:sz w:val="32"/>
          <w:szCs w:val="32"/>
          <w:rtl/>
          <w:lang w:bidi="ar-EG"/>
          <w14:ligatures w14:val="standardContextual"/>
        </w:rPr>
        <w:t xml:space="preserve">أفراد عينة الدراسة يرون أن </w:t>
      </w:r>
      <w:r>
        <w:rPr>
          <w:rFonts w:ascii="Traditional Arabic" w:eastAsiaTheme="minorHAnsi" w:hAnsi="Traditional Arabic" w:cs="Traditional Arabic" w:hint="cs"/>
          <w:kern w:val="2"/>
          <w:sz w:val="32"/>
          <w:szCs w:val="32"/>
          <w:rtl/>
          <w:lang w:bidi="ar-EG"/>
          <w14:ligatures w14:val="standardContextual"/>
        </w:rPr>
        <w:t xml:space="preserve">مستوى </w:t>
      </w:r>
      <w:r w:rsidR="00C64BF8">
        <w:rPr>
          <w:rFonts w:ascii="Traditional Arabic" w:eastAsiaTheme="minorHAnsi" w:hAnsi="Traditional Arabic" w:cs="Traditional Arabic" w:hint="cs"/>
          <w:kern w:val="2"/>
          <w:sz w:val="32"/>
          <w:szCs w:val="32"/>
          <w:rtl/>
          <w:lang w:bidi="ar-EG"/>
          <w14:ligatures w14:val="standardContextual"/>
        </w:rPr>
        <w:t>الحساسية للمشكلات</w:t>
      </w:r>
      <w:r>
        <w:rPr>
          <w:rFonts w:ascii="Traditional Arabic" w:eastAsiaTheme="minorHAnsi" w:hAnsi="Traditional Arabic" w:cs="Traditional Arabic" w:hint="cs"/>
          <w:kern w:val="2"/>
          <w:sz w:val="32"/>
          <w:szCs w:val="32"/>
          <w:rtl/>
          <w:lang w:bidi="ar-EG"/>
          <w14:ligatures w14:val="standardContextual"/>
        </w:rPr>
        <w:t xml:space="preserve"> لدى العاملين </w:t>
      </w:r>
      <w:r w:rsidRPr="00D362F4">
        <w:rPr>
          <w:rFonts w:ascii="Traditional Arabic" w:eastAsiaTheme="minorHAnsi" w:hAnsi="Traditional Arabic" w:cs="Traditional Arabic"/>
          <w:kern w:val="2"/>
          <w:sz w:val="32"/>
          <w:szCs w:val="32"/>
          <w:rtl/>
          <w:lang w:bidi="ar-EG"/>
          <w14:ligatures w14:val="standardContextual"/>
        </w:rPr>
        <w:t xml:space="preserve">في مستشفى الملك خالد </w:t>
      </w:r>
      <w:r w:rsidRPr="00372E6A">
        <w:rPr>
          <w:rFonts w:ascii="Traditional Arabic" w:eastAsiaTheme="minorHAnsi" w:hAnsi="Traditional Arabic" w:cs="Traditional Arabic"/>
          <w:kern w:val="2"/>
          <w:sz w:val="32"/>
          <w:szCs w:val="32"/>
          <w:rtl/>
          <w:lang w:bidi="ar-EG"/>
          <w14:ligatures w14:val="standardContextual"/>
        </w:rPr>
        <w:t xml:space="preserve">الجامعي </w:t>
      </w:r>
      <w:r>
        <w:rPr>
          <w:rFonts w:ascii="Traditional Arabic" w:eastAsiaTheme="minorHAnsi" w:hAnsi="Traditional Arabic" w:cs="Traditional Arabic" w:hint="cs"/>
          <w:kern w:val="2"/>
          <w:sz w:val="32"/>
          <w:szCs w:val="32"/>
          <w:rtl/>
          <w:lang w:bidi="ar-EG"/>
          <w14:ligatures w14:val="standardContextual"/>
        </w:rPr>
        <w:t>مرتفع</w:t>
      </w:r>
      <w:r w:rsidR="00C825F4">
        <w:rPr>
          <w:rFonts w:ascii="Traditional Arabic" w:eastAsiaTheme="minorHAnsi" w:hAnsi="Traditional Arabic" w:cs="Traditional Arabic" w:hint="cs"/>
          <w:kern w:val="2"/>
          <w:sz w:val="32"/>
          <w:szCs w:val="32"/>
          <w:rtl/>
          <w:lang w:bidi="ar-EG"/>
          <w14:ligatures w14:val="standardContextual"/>
        </w:rPr>
        <w:t>،</w:t>
      </w:r>
      <w:r w:rsidRPr="0016281C">
        <w:rPr>
          <w:rFonts w:ascii="Traditional Arabic" w:eastAsiaTheme="minorHAnsi" w:hAnsi="Traditional Arabic" w:cs="Traditional Arabic"/>
          <w:kern w:val="2"/>
          <w:sz w:val="32"/>
          <w:szCs w:val="32"/>
          <w:rtl/>
          <w:lang w:bidi="ar-EG"/>
          <w14:ligatures w14:val="standardContextual"/>
        </w:rPr>
        <w:t xml:space="preserve"> </w:t>
      </w:r>
      <w:r w:rsidR="00C825F4" w:rsidRPr="00C825F4">
        <w:rPr>
          <w:rFonts w:ascii="Traditional Arabic" w:eastAsiaTheme="minorHAnsi" w:hAnsi="Traditional Arabic" w:cs="Traditional Arabic"/>
          <w:kern w:val="2"/>
          <w:sz w:val="32"/>
          <w:szCs w:val="32"/>
          <w:rtl/>
          <w:lang w:bidi="ar-EG"/>
          <w14:ligatures w14:val="standardContextual"/>
        </w:rPr>
        <w:t xml:space="preserve">حيث يعكس ذلك قدرة العاملين على استشعار المشكلات الإدارية في مراحلها المبكرة، وتحليل أسبابها بصورة منهجية ومنظمة، والمساهمة في اقتراح حلول واقعية وعملية لها، </w:t>
      </w:r>
      <w:r w:rsidR="00C825F4" w:rsidRPr="00C825F4">
        <w:rPr>
          <w:rFonts w:ascii="Traditional Arabic" w:eastAsiaTheme="minorHAnsi" w:hAnsi="Traditional Arabic" w:cs="Traditional Arabic"/>
          <w:kern w:val="2"/>
          <w:sz w:val="32"/>
          <w:szCs w:val="32"/>
          <w:rtl/>
          <w:lang w:bidi="ar-EG"/>
          <w14:ligatures w14:val="standardContextual"/>
        </w:rPr>
        <w:lastRenderedPageBreak/>
        <w:t>وهو ما يشير إلى توافر مستوى عالٍ من الحساسية للمشكلات كأحد أبعاد الإبداع الإداري لدى العاملين في مستشفى الملك خالد الجامعي.</w:t>
      </w:r>
    </w:p>
    <w:p w14:paraId="5E87DDB9" w14:textId="133979D2" w:rsidR="00195B34" w:rsidRPr="00686F81" w:rsidRDefault="00D07398" w:rsidP="00D07398">
      <w:pPr>
        <w:bidi/>
        <w:spacing w:line="360" w:lineRule="auto"/>
        <w:ind w:firstLine="720"/>
        <w:jc w:val="both"/>
        <w:rPr>
          <w:rFonts w:ascii="Traditional Arabic" w:hAnsi="Traditional Arabic" w:cs="Traditional Arabic"/>
          <w:color w:val="000000"/>
          <w:sz w:val="32"/>
          <w:szCs w:val="32"/>
          <w:rtl/>
          <w:lang w:bidi="ar-EG"/>
        </w:rPr>
      </w:pPr>
      <w:r w:rsidRPr="00686F81">
        <w:rPr>
          <w:rFonts w:ascii="Traditional Arabic" w:hAnsi="Traditional Arabic" w:cs="Traditional Arabic" w:hint="cs"/>
          <w:b/>
          <w:bCs/>
          <w:color w:val="000000"/>
          <w:sz w:val="32"/>
          <w:szCs w:val="32"/>
          <w:rtl/>
          <w:lang w:bidi="ar-EG"/>
        </w:rPr>
        <w:t xml:space="preserve">وتتفق هذه النتيجة مع العديد من الدراسات السابقة، </w:t>
      </w:r>
      <w:r w:rsidRPr="00686F81">
        <w:rPr>
          <w:rFonts w:ascii="Traditional Arabic" w:hAnsi="Traditional Arabic" w:cs="Traditional Arabic"/>
          <w:b/>
          <w:bCs/>
          <w:color w:val="000000"/>
          <w:sz w:val="32"/>
          <w:szCs w:val="32"/>
          <w:rtl/>
          <w:lang w:bidi="ar-EG"/>
        </w:rPr>
        <w:t>مثل دراسة</w:t>
      </w:r>
      <w:r w:rsidRPr="00686F81">
        <w:rPr>
          <w:rFonts w:ascii="Traditional Arabic" w:hAnsi="Traditional Arabic" w:cs="Traditional Arabic"/>
          <w:color w:val="000000"/>
          <w:sz w:val="32"/>
          <w:szCs w:val="32"/>
          <w:rtl/>
          <w:lang w:bidi="ar-EG"/>
        </w:rPr>
        <w:t xml:space="preserve">: </w:t>
      </w:r>
      <w:r w:rsidR="00195B34" w:rsidRPr="00686F81">
        <w:rPr>
          <w:rFonts w:ascii="Traditional Arabic" w:hAnsi="Traditional Arabic" w:cs="Traditional Arabic"/>
          <w:color w:val="000000"/>
          <w:sz w:val="32"/>
          <w:szCs w:val="32"/>
          <w:rtl/>
          <w:lang w:bidi="ar-EG"/>
        </w:rPr>
        <w:t>فتح الله وإبراهيم (2023) التي توصلت إلى أن الحساسية للمشكلات تُعد من الأبعاد الجوهرية للإبداع الإداري، وتتمثل في قدرة العاملين على استشعار المشكلات في مراحلها المبكرة، وتحليل أسبابها بصورة منهجية، واقتراح حلول عملية وواقعية لها، وأكدت الدراسة أن ارتفاع مستوى الحساسية للمشكلات يسهم في تحسين جودة القرارات الإدارية وتعزيز كفاءة الأداء داخل المؤسسات</w:t>
      </w:r>
      <w:r w:rsidR="00686F81" w:rsidRPr="00686F81">
        <w:rPr>
          <w:rFonts w:ascii="Traditional Arabic" w:hAnsi="Traditional Arabic" w:cs="Traditional Arabic" w:hint="cs"/>
          <w:color w:val="000000"/>
          <w:sz w:val="32"/>
          <w:szCs w:val="32"/>
          <w:rtl/>
          <w:lang w:bidi="ar-EG"/>
        </w:rPr>
        <w:t>.</w:t>
      </w:r>
    </w:p>
    <w:p w14:paraId="135FCB21" w14:textId="57E57F66" w:rsidR="00561A36" w:rsidRPr="00006D3A" w:rsidRDefault="00561A36" w:rsidP="00561A36">
      <w:pPr>
        <w:tabs>
          <w:tab w:val="left" w:pos="6303"/>
        </w:tabs>
        <w:bidi/>
        <w:spacing w:line="360" w:lineRule="auto"/>
        <w:jc w:val="both"/>
        <w:rPr>
          <w:rFonts w:ascii="Traditional Arabic" w:hAnsi="Traditional Arabic" w:cs="Traditional Arabic"/>
          <w:b/>
          <w:bCs/>
          <w:color w:val="000000"/>
          <w:sz w:val="32"/>
          <w:szCs w:val="32"/>
          <w:rtl/>
          <w:lang w:bidi="ar-EG"/>
        </w:rPr>
      </w:pPr>
      <w:r w:rsidRPr="00006D3A">
        <w:rPr>
          <w:rFonts w:ascii="Traditional Arabic" w:hAnsi="Traditional Arabic" w:cs="Traditional Arabic" w:hint="cs"/>
          <w:b/>
          <w:bCs/>
          <w:color w:val="000000"/>
          <w:sz w:val="32"/>
          <w:szCs w:val="32"/>
          <w:rtl/>
          <w:lang w:bidi="ar-EG"/>
        </w:rPr>
        <w:t xml:space="preserve">البعد </w:t>
      </w:r>
      <w:r>
        <w:rPr>
          <w:rFonts w:ascii="Traditional Arabic" w:hAnsi="Traditional Arabic" w:cs="Traditional Arabic" w:hint="cs"/>
          <w:b/>
          <w:bCs/>
          <w:color w:val="000000"/>
          <w:sz w:val="32"/>
          <w:szCs w:val="32"/>
          <w:rtl/>
          <w:lang w:bidi="ar-EG"/>
        </w:rPr>
        <w:t>الخامس</w:t>
      </w:r>
      <w:r w:rsidRPr="00006D3A">
        <w:rPr>
          <w:rFonts w:ascii="Traditional Arabic" w:hAnsi="Traditional Arabic" w:cs="Traditional Arabic" w:hint="cs"/>
          <w:b/>
          <w:bCs/>
          <w:color w:val="000000"/>
          <w:sz w:val="32"/>
          <w:szCs w:val="32"/>
          <w:rtl/>
          <w:lang w:bidi="ar-EG"/>
        </w:rPr>
        <w:t xml:space="preserve">: </w:t>
      </w:r>
      <w:r w:rsidR="00C825F4">
        <w:rPr>
          <w:rFonts w:ascii="Traditional Arabic" w:hAnsi="Traditional Arabic" w:cs="Traditional Arabic" w:hint="cs"/>
          <w:b/>
          <w:bCs/>
          <w:color w:val="000000"/>
          <w:sz w:val="32"/>
          <w:szCs w:val="32"/>
          <w:rtl/>
          <w:lang w:bidi="ar-EG"/>
        </w:rPr>
        <w:t>المخاطرة المحسوبة</w:t>
      </w:r>
      <w:r w:rsidRPr="00006D3A">
        <w:rPr>
          <w:rFonts w:ascii="Traditional Arabic" w:hAnsi="Traditional Arabic" w:cs="Traditional Arabic" w:hint="cs"/>
          <w:b/>
          <w:bCs/>
          <w:color w:val="000000"/>
          <w:sz w:val="32"/>
          <w:szCs w:val="32"/>
          <w:rtl/>
          <w:lang w:bidi="ar-EG"/>
        </w:rPr>
        <w:t>:</w:t>
      </w:r>
    </w:p>
    <w:p w14:paraId="2FBC42B5" w14:textId="76DE170A" w:rsidR="003B326A" w:rsidRDefault="00561A36" w:rsidP="00561A36">
      <w:pPr>
        <w:tabs>
          <w:tab w:val="left" w:pos="720"/>
          <w:tab w:val="left" w:pos="1427"/>
        </w:tabs>
        <w:bidi/>
        <w:jc w:val="center"/>
        <w:outlineLvl w:val="0"/>
        <w:rPr>
          <w:rFonts w:cs="Traditional Arabic"/>
          <w:bCs/>
          <w:sz w:val="28"/>
          <w:szCs w:val="28"/>
          <w:rtl/>
        </w:rPr>
      </w:pPr>
      <w:r w:rsidRPr="002C1BE1">
        <w:rPr>
          <w:rFonts w:cs="Traditional Arabic" w:hint="cs"/>
          <w:bCs/>
          <w:sz w:val="28"/>
          <w:szCs w:val="28"/>
          <w:rtl/>
        </w:rPr>
        <w:t>جدول (</w:t>
      </w:r>
      <w:r w:rsidR="00821E5F">
        <w:rPr>
          <w:rFonts w:cs="Traditional Arabic" w:hint="cs"/>
          <w:bCs/>
          <w:sz w:val="28"/>
          <w:szCs w:val="28"/>
          <w:rtl/>
        </w:rPr>
        <w:t>21</w:t>
      </w:r>
      <w:r w:rsidRPr="002C1BE1">
        <w:rPr>
          <w:rFonts w:cs="Traditional Arabic" w:hint="cs"/>
          <w:bCs/>
          <w:sz w:val="28"/>
          <w:szCs w:val="28"/>
          <w:rtl/>
        </w:rPr>
        <w:t>)</w:t>
      </w:r>
      <w:r>
        <w:rPr>
          <w:rFonts w:cs="Traditional Arabic" w:hint="cs"/>
          <w:bCs/>
          <w:sz w:val="28"/>
          <w:szCs w:val="28"/>
          <w:rtl/>
        </w:rPr>
        <w:t xml:space="preserve"> </w:t>
      </w:r>
    </w:p>
    <w:p w14:paraId="5D007698" w14:textId="58BB97D2" w:rsidR="00561A36" w:rsidRPr="002C1BE1" w:rsidRDefault="00561A36" w:rsidP="003B326A">
      <w:pPr>
        <w:tabs>
          <w:tab w:val="left" w:pos="720"/>
          <w:tab w:val="left" w:pos="1427"/>
        </w:tabs>
        <w:bidi/>
        <w:jc w:val="center"/>
        <w:outlineLvl w:val="0"/>
        <w:rPr>
          <w:rFonts w:cs="Traditional Arabic"/>
          <w:bCs/>
          <w:sz w:val="28"/>
          <w:szCs w:val="28"/>
          <w:rtl/>
        </w:rPr>
      </w:pPr>
      <w:r w:rsidRPr="002C1BE1">
        <w:rPr>
          <w:rFonts w:cs="Traditional Arabic" w:hint="cs"/>
          <w:bCs/>
          <w:sz w:val="28"/>
          <w:szCs w:val="28"/>
          <w:rtl/>
        </w:rPr>
        <w:t xml:space="preserve">استجابات افراد عينة الدراسة على عبارات </w:t>
      </w:r>
      <w:r>
        <w:rPr>
          <w:rFonts w:cs="Traditional Arabic" w:hint="cs"/>
          <w:bCs/>
          <w:sz w:val="28"/>
          <w:szCs w:val="28"/>
          <w:rtl/>
        </w:rPr>
        <w:t>البعد الخامس: المخاطرة المحسوبة</w:t>
      </w:r>
      <w:r w:rsidRPr="002C1BE1">
        <w:rPr>
          <w:rFonts w:cs="Traditional Arabic" w:hint="cs"/>
          <w:bCs/>
          <w:sz w:val="28"/>
          <w:szCs w:val="28"/>
          <w:rtl/>
        </w:rPr>
        <w:t>، مرتبة تنازلياً حسب المتوسط الحسابي</w:t>
      </w:r>
    </w:p>
    <w:tbl>
      <w:tblPr>
        <w:tblStyle w:val="ListTable4-Accent1"/>
        <w:bidiVisual/>
        <w:tblW w:w="52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2481"/>
        <w:gridCol w:w="439"/>
        <w:gridCol w:w="874"/>
        <w:gridCol w:w="731"/>
        <w:gridCol w:w="727"/>
        <w:gridCol w:w="583"/>
        <w:gridCol w:w="585"/>
        <w:gridCol w:w="717"/>
        <w:gridCol w:w="729"/>
        <w:gridCol w:w="583"/>
        <w:gridCol w:w="432"/>
      </w:tblGrid>
      <w:tr w:rsidR="00561A36" w:rsidRPr="00601F0C" w14:paraId="5D6D65D2" w14:textId="77777777" w:rsidTr="001F521D">
        <w:trPr>
          <w:cnfStyle w:val="100000000000" w:firstRow="1" w:lastRow="0" w:firstColumn="0" w:lastColumn="0" w:oddVBand="0" w:evenVBand="0" w:oddHBand="0" w:evenHBand="0" w:firstRowFirstColumn="0" w:firstRowLastColumn="0" w:lastRowFirstColumn="0" w:lastRowLastColumn="0"/>
          <w:trHeight w:val="736"/>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75D29B9A" w14:textId="77777777" w:rsidR="00561A36" w:rsidRPr="00BA19B2" w:rsidRDefault="00561A36" w:rsidP="001F521D">
            <w:pPr>
              <w:spacing w:after="200"/>
              <w:jc w:val="center"/>
              <w:rPr>
                <w:rFonts w:ascii="Traditional Arabic" w:hAnsi="Traditional Arabic" w:cs="Traditional Arabic"/>
                <w:b w:val="0"/>
                <w:bCs w:val="0"/>
                <w:sz w:val="26"/>
                <w:szCs w:val="26"/>
                <w:rtl/>
                <w:lang w:bidi="ar-EG"/>
              </w:rPr>
            </w:pPr>
          </w:p>
          <w:p w14:paraId="2BA862D9" w14:textId="77777777" w:rsidR="00561A36" w:rsidRPr="00BA19B2" w:rsidRDefault="00561A36" w:rsidP="001F521D">
            <w:pPr>
              <w:spacing w:after="200"/>
              <w:jc w:val="center"/>
              <w:rPr>
                <w:rFonts w:ascii="Traditional Arabic" w:hAnsi="Traditional Arabic" w:cs="Traditional Arabic"/>
                <w:sz w:val="26"/>
                <w:szCs w:val="26"/>
                <w:lang w:val="en-GB" w:bidi="ar-OM"/>
              </w:rPr>
            </w:pPr>
            <w:r w:rsidRPr="00BA19B2">
              <w:rPr>
                <w:rFonts w:ascii="Traditional Arabic" w:hAnsi="Traditional Arabic" w:cs="Traditional Arabic"/>
                <w:sz w:val="26"/>
                <w:szCs w:val="26"/>
                <w:rtl/>
                <w:lang w:bidi="ar-OM"/>
              </w:rPr>
              <w:t>م</w:t>
            </w:r>
          </w:p>
        </w:tc>
        <w:tc>
          <w:tcPr>
            <w:tcW w:w="1311" w:type="pct"/>
            <w:vMerge w:val="restart"/>
          </w:tcPr>
          <w:p w14:paraId="75E4FB11" w14:textId="77777777" w:rsidR="00561A36" w:rsidRPr="00BA19B2" w:rsidRDefault="00561A36" w:rsidP="001F521D">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6"/>
                <w:szCs w:val="26"/>
                <w:rtl/>
                <w:lang w:bidi="ar-OM"/>
              </w:rPr>
            </w:pPr>
          </w:p>
          <w:p w14:paraId="6C80AC04" w14:textId="77777777" w:rsidR="00561A36" w:rsidRPr="00BA19B2" w:rsidRDefault="00561A36" w:rsidP="001F521D">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lang w:val="en-GB" w:bidi="ar-EG"/>
              </w:rPr>
            </w:pPr>
            <w:r w:rsidRPr="00BA19B2">
              <w:rPr>
                <w:rFonts w:ascii="Traditional Arabic" w:hAnsi="Traditional Arabic" w:cs="Traditional Arabic" w:hint="cs"/>
                <w:sz w:val="26"/>
                <w:szCs w:val="26"/>
                <w:rtl/>
                <w:lang w:val="en-GB" w:bidi="ar-OM"/>
              </w:rPr>
              <w:t>العبارة</w:t>
            </w:r>
          </w:p>
        </w:tc>
        <w:tc>
          <w:tcPr>
            <w:tcW w:w="232" w:type="pct"/>
            <w:vMerge w:val="restart"/>
            <w:textDirection w:val="btLr"/>
          </w:tcPr>
          <w:p w14:paraId="1F540493" w14:textId="77777777" w:rsidR="00561A36" w:rsidRPr="00BA19B2" w:rsidRDefault="00561A36"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التكرار</w:t>
            </w:r>
          </w:p>
        </w:tc>
        <w:tc>
          <w:tcPr>
            <w:tcW w:w="1849" w:type="pct"/>
            <w:gridSpan w:val="5"/>
          </w:tcPr>
          <w:p w14:paraId="75403D43" w14:textId="77777777" w:rsidR="00561A36" w:rsidRPr="00BA19B2" w:rsidRDefault="00561A36" w:rsidP="001F521D">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lang w:val="en-GB" w:bidi="ar-OM"/>
              </w:rPr>
            </w:pPr>
            <w:r w:rsidRPr="00BA19B2">
              <w:rPr>
                <w:rFonts w:ascii="Traditional Arabic" w:hAnsi="Traditional Arabic" w:cs="Traditional Arabic"/>
                <w:sz w:val="26"/>
                <w:szCs w:val="26"/>
                <w:rtl/>
                <w:lang w:bidi="ar-OM"/>
              </w:rPr>
              <w:t>درجة الموافقة</w:t>
            </w:r>
          </w:p>
        </w:tc>
        <w:tc>
          <w:tcPr>
            <w:tcW w:w="379" w:type="pct"/>
            <w:vMerge w:val="restart"/>
            <w:textDirection w:val="btLr"/>
          </w:tcPr>
          <w:p w14:paraId="3C7B2695" w14:textId="77777777" w:rsidR="00561A36" w:rsidRPr="00BA19B2" w:rsidRDefault="00561A36"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المتوسط الحسابي *</w:t>
            </w:r>
          </w:p>
        </w:tc>
        <w:tc>
          <w:tcPr>
            <w:tcW w:w="385" w:type="pct"/>
            <w:vMerge w:val="restart"/>
            <w:textDirection w:val="btLr"/>
          </w:tcPr>
          <w:p w14:paraId="5B83E3B1" w14:textId="77777777" w:rsidR="00561A36" w:rsidRPr="00BA19B2" w:rsidRDefault="00561A36"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الانحراف المعياري</w:t>
            </w:r>
          </w:p>
        </w:tc>
        <w:tc>
          <w:tcPr>
            <w:tcW w:w="308" w:type="pct"/>
            <w:vMerge w:val="restart"/>
            <w:textDirection w:val="btLr"/>
          </w:tcPr>
          <w:p w14:paraId="6DC2D4AA" w14:textId="77777777" w:rsidR="00561A36" w:rsidRPr="00BA19B2" w:rsidRDefault="00561A36"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درجة الموافقة</w:t>
            </w:r>
          </w:p>
        </w:tc>
        <w:tc>
          <w:tcPr>
            <w:tcW w:w="228" w:type="pct"/>
            <w:vMerge w:val="restart"/>
            <w:textDirection w:val="btLr"/>
          </w:tcPr>
          <w:p w14:paraId="66657604" w14:textId="77777777" w:rsidR="00561A36" w:rsidRPr="00BA19B2" w:rsidRDefault="00561A36"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الترتيب</w:t>
            </w:r>
          </w:p>
        </w:tc>
      </w:tr>
      <w:tr w:rsidR="00561A36" w:rsidRPr="00601F0C" w14:paraId="588A6EFA" w14:textId="77777777" w:rsidTr="001F521D">
        <w:trPr>
          <w:cnfStyle w:val="000000100000" w:firstRow="0" w:lastRow="0" w:firstColumn="0" w:lastColumn="0" w:oddVBand="0" w:evenVBand="0" w:oddHBand="1" w:evenHBand="0" w:firstRowFirstColumn="0" w:firstRowLastColumn="0" w:lastRowFirstColumn="0" w:lastRowLastColumn="0"/>
          <w:trHeight w:val="1115"/>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48E8187C" w14:textId="77777777" w:rsidR="00561A36" w:rsidRPr="00601F0C" w:rsidRDefault="00561A36" w:rsidP="001F521D">
            <w:pPr>
              <w:spacing w:after="200"/>
              <w:jc w:val="center"/>
              <w:rPr>
                <w:rFonts w:ascii="Traditional Arabic" w:hAnsi="Traditional Arabic" w:cs="Traditional Arabic"/>
                <w:sz w:val="22"/>
                <w:szCs w:val="22"/>
                <w:rtl/>
                <w:lang w:bidi="ar-OM"/>
              </w:rPr>
            </w:pPr>
          </w:p>
        </w:tc>
        <w:tc>
          <w:tcPr>
            <w:tcW w:w="1311" w:type="pct"/>
            <w:vMerge/>
          </w:tcPr>
          <w:p w14:paraId="0B0015CE" w14:textId="77777777" w:rsidR="00561A36" w:rsidRPr="00601F0C" w:rsidRDefault="00561A36"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32" w:type="pct"/>
            <w:vMerge/>
          </w:tcPr>
          <w:p w14:paraId="1D5141A0" w14:textId="77777777" w:rsidR="00561A36" w:rsidRPr="00601F0C" w:rsidRDefault="00561A36"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462" w:type="pct"/>
            <w:textDirection w:val="btLr"/>
          </w:tcPr>
          <w:p w14:paraId="514F5D08" w14:textId="77777777" w:rsidR="00561A36" w:rsidRPr="00BA19B2" w:rsidRDefault="00561A36"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lang w:val="en-GB" w:bidi="ar-OM"/>
              </w:rPr>
            </w:pPr>
            <w:r w:rsidRPr="00BA19B2">
              <w:rPr>
                <w:rFonts w:ascii="Traditional Arabic" w:hAnsi="Traditional Arabic" w:cs="Traditional Arabic"/>
                <w:b/>
                <w:bCs/>
                <w:sz w:val="26"/>
                <w:szCs w:val="26"/>
                <w:rtl/>
                <w:lang w:bidi="ar-OM"/>
              </w:rPr>
              <w:t>أوافق بشدة</w:t>
            </w:r>
          </w:p>
        </w:tc>
        <w:tc>
          <w:tcPr>
            <w:tcW w:w="386" w:type="pct"/>
            <w:textDirection w:val="btLr"/>
          </w:tcPr>
          <w:p w14:paraId="6CB0E7CD" w14:textId="77777777" w:rsidR="00561A36" w:rsidRPr="00BA19B2" w:rsidRDefault="00561A36"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أوافق</w:t>
            </w:r>
          </w:p>
        </w:tc>
        <w:tc>
          <w:tcPr>
            <w:tcW w:w="384" w:type="pct"/>
            <w:textDirection w:val="btLr"/>
          </w:tcPr>
          <w:p w14:paraId="59B992E4" w14:textId="77777777" w:rsidR="00561A36" w:rsidRPr="00BA19B2" w:rsidRDefault="00561A36"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محايد</w:t>
            </w:r>
          </w:p>
        </w:tc>
        <w:tc>
          <w:tcPr>
            <w:tcW w:w="308" w:type="pct"/>
            <w:textDirection w:val="btLr"/>
          </w:tcPr>
          <w:p w14:paraId="3F451290" w14:textId="77777777" w:rsidR="00561A36" w:rsidRPr="00BA19B2" w:rsidRDefault="00561A36"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لا أوافق</w:t>
            </w:r>
          </w:p>
        </w:tc>
        <w:tc>
          <w:tcPr>
            <w:tcW w:w="309" w:type="pct"/>
            <w:textDirection w:val="btLr"/>
          </w:tcPr>
          <w:p w14:paraId="57E60111" w14:textId="77777777" w:rsidR="00561A36" w:rsidRPr="00BA19B2" w:rsidRDefault="00561A36"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لا أوافق بشدة</w:t>
            </w:r>
          </w:p>
        </w:tc>
        <w:tc>
          <w:tcPr>
            <w:tcW w:w="379" w:type="pct"/>
            <w:vMerge/>
            <w:textDirection w:val="btLr"/>
          </w:tcPr>
          <w:p w14:paraId="2DC3D274" w14:textId="77777777" w:rsidR="00561A36" w:rsidRPr="00601F0C" w:rsidRDefault="00561A36"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extDirection w:val="btLr"/>
          </w:tcPr>
          <w:p w14:paraId="4C6D677C" w14:textId="77777777" w:rsidR="00561A36" w:rsidRPr="00601F0C" w:rsidRDefault="00561A36"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extDirection w:val="btLr"/>
          </w:tcPr>
          <w:p w14:paraId="1C27D47E" w14:textId="77777777" w:rsidR="00561A36" w:rsidRPr="00601F0C" w:rsidRDefault="00561A36"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extDirection w:val="btLr"/>
          </w:tcPr>
          <w:p w14:paraId="3F0FB473" w14:textId="77777777" w:rsidR="00561A36" w:rsidRPr="00601F0C" w:rsidRDefault="00561A36"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561A36" w:rsidRPr="00601F0C" w14:paraId="04F38CD7" w14:textId="77777777" w:rsidTr="001F521D">
        <w:trPr>
          <w:trHeight w:val="397"/>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51D0466F" w14:textId="77777777" w:rsidR="00561A36" w:rsidRPr="00601F0C" w:rsidRDefault="00561A36" w:rsidP="001F521D">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1</w:t>
            </w:r>
          </w:p>
        </w:tc>
        <w:tc>
          <w:tcPr>
            <w:tcW w:w="1311" w:type="pct"/>
            <w:vMerge w:val="restart"/>
          </w:tcPr>
          <w:p w14:paraId="3E2AF374" w14:textId="5E9D9700" w:rsidR="00561A36" w:rsidRPr="00601F0C" w:rsidRDefault="00561A36" w:rsidP="00561A36">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KW"/>
              </w:rPr>
            </w:pPr>
            <w:r w:rsidRPr="00561A36">
              <w:rPr>
                <w:rFonts w:ascii="Traditional Arabic" w:hAnsi="Traditional Arabic" w:cs="Traditional Arabic"/>
                <w:b/>
                <w:bCs/>
                <w:sz w:val="22"/>
                <w:szCs w:val="22"/>
                <w:rtl/>
                <w:lang w:bidi="ar-KW"/>
              </w:rPr>
              <w:t>أُقدِم على تجريب أفكار جديدة بعد دراسة نتائجها المحتملة.</w:t>
            </w:r>
          </w:p>
        </w:tc>
        <w:tc>
          <w:tcPr>
            <w:tcW w:w="232" w:type="pct"/>
          </w:tcPr>
          <w:p w14:paraId="10CA8EE5" w14:textId="77777777" w:rsidR="00561A36" w:rsidRPr="00601F0C" w:rsidRDefault="00561A36"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45D8B44B" w14:textId="1C5EB002" w:rsidR="00561A36" w:rsidRPr="002E777F" w:rsidRDefault="003474B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103</w:t>
            </w:r>
          </w:p>
        </w:tc>
        <w:tc>
          <w:tcPr>
            <w:tcW w:w="386" w:type="pct"/>
          </w:tcPr>
          <w:p w14:paraId="25897791" w14:textId="151A09A0" w:rsidR="00561A36" w:rsidRPr="00601F0C" w:rsidRDefault="003474B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106</w:t>
            </w:r>
          </w:p>
        </w:tc>
        <w:tc>
          <w:tcPr>
            <w:tcW w:w="384" w:type="pct"/>
          </w:tcPr>
          <w:p w14:paraId="25BCB2BF" w14:textId="69C4F4EB" w:rsidR="00561A36" w:rsidRPr="00601F0C" w:rsidRDefault="003474B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22</w:t>
            </w:r>
          </w:p>
        </w:tc>
        <w:tc>
          <w:tcPr>
            <w:tcW w:w="308" w:type="pct"/>
          </w:tcPr>
          <w:p w14:paraId="5321FE49" w14:textId="43F4C445" w:rsidR="00561A36" w:rsidRPr="00601F0C" w:rsidRDefault="003474B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Pr>
                <w:rFonts w:ascii="Traditional Arabic" w:hAnsi="Traditional Arabic" w:cs="Traditional Arabic" w:hint="cs"/>
                <w:b/>
                <w:bCs/>
                <w:sz w:val="22"/>
                <w:szCs w:val="22"/>
                <w:rtl/>
                <w:lang w:bidi="ar-EG"/>
              </w:rPr>
              <w:t>4</w:t>
            </w:r>
          </w:p>
        </w:tc>
        <w:tc>
          <w:tcPr>
            <w:tcW w:w="309" w:type="pct"/>
          </w:tcPr>
          <w:p w14:paraId="5A251980" w14:textId="201A704C" w:rsidR="00561A36" w:rsidRPr="00601F0C" w:rsidRDefault="003474B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Pr>
                <w:rFonts w:ascii="Traditional Arabic" w:hAnsi="Traditional Arabic" w:cs="Traditional Arabic" w:hint="cs"/>
                <w:b/>
                <w:bCs/>
                <w:sz w:val="22"/>
                <w:szCs w:val="22"/>
                <w:rtl/>
                <w:lang w:bidi="ar-EG"/>
              </w:rPr>
              <w:t>0</w:t>
            </w:r>
          </w:p>
        </w:tc>
        <w:tc>
          <w:tcPr>
            <w:tcW w:w="379" w:type="pct"/>
            <w:vMerge w:val="restart"/>
          </w:tcPr>
          <w:p w14:paraId="5C501B51" w14:textId="5E9DC4CA" w:rsidR="00561A36" w:rsidRPr="001C744C" w:rsidRDefault="00FC00D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val="en-GB" w:bidi="ar-EG"/>
              </w:rPr>
            </w:pPr>
            <w:r>
              <w:rPr>
                <w:rFonts w:ascii="Traditional Arabic" w:hAnsi="Traditional Arabic" w:cs="Traditional Arabic" w:hint="cs"/>
                <w:b/>
                <w:bCs/>
                <w:sz w:val="22"/>
                <w:szCs w:val="22"/>
                <w:rtl/>
                <w:lang w:val="en-GB" w:bidi="ar-EG"/>
              </w:rPr>
              <w:t>4.31</w:t>
            </w:r>
          </w:p>
        </w:tc>
        <w:tc>
          <w:tcPr>
            <w:tcW w:w="385" w:type="pct"/>
            <w:vMerge w:val="restart"/>
          </w:tcPr>
          <w:p w14:paraId="0834C7C6" w14:textId="42D744EE" w:rsidR="00561A36" w:rsidRPr="00601F0C" w:rsidRDefault="00FC00D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0.65</w:t>
            </w:r>
          </w:p>
        </w:tc>
        <w:tc>
          <w:tcPr>
            <w:tcW w:w="308" w:type="pct"/>
            <w:vMerge w:val="restart"/>
          </w:tcPr>
          <w:p w14:paraId="6BE0A622" w14:textId="5357D5FB" w:rsidR="00561A36" w:rsidRPr="00601F0C" w:rsidRDefault="00FC00DE" w:rsidP="001F521D">
            <w:pPr>
              <w:bidi/>
              <w:spacing w:after="20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 بشدة</w:t>
            </w:r>
          </w:p>
        </w:tc>
        <w:tc>
          <w:tcPr>
            <w:tcW w:w="228" w:type="pct"/>
            <w:vMerge w:val="restart"/>
          </w:tcPr>
          <w:p w14:paraId="245250D4" w14:textId="6BB8E775" w:rsidR="00561A36" w:rsidRPr="00601F0C" w:rsidRDefault="00FC00D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w:t>
            </w:r>
          </w:p>
        </w:tc>
      </w:tr>
      <w:tr w:rsidR="00561A36" w:rsidRPr="00601F0C" w14:paraId="1D52E310" w14:textId="77777777" w:rsidTr="001F521D">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0E6ED3F3" w14:textId="77777777" w:rsidR="00561A36" w:rsidRPr="00601F0C" w:rsidRDefault="00561A36" w:rsidP="001F521D">
            <w:pPr>
              <w:spacing w:after="200"/>
              <w:jc w:val="center"/>
              <w:rPr>
                <w:rFonts w:ascii="Traditional Arabic" w:hAnsi="Traditional Arabic" w:cs="Traditional Arabic"/>
                <w:sz w:val="22"/>
                <w:szCs w:val="22"/>
                <w:rtl/>
                <w:lang w:bidi="ar-OM"/>
              </w:rPr>
            </w:pPr>
          </w:p>
        </w:tc>
        <w:tc>
          <w:tcPr>
            <w:tcW w:w="1311" w:type="pct"/>
            <w:vMerge/>
          </w:tcPr>
          <w:p w14:paraId="4CC5BB76" w14:textId="77777777" w:rsidR="00561A36" w:rsidRPr="00601F0C" w:rsidRDefault="00561A36" w:rsidP="00561A36">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58B581D2" w14:textId="77777777" w:rsidR="00561A36" w:rsidRPr="00601F0C" w:rsidRDefault="00561A36"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46423AF7" w14:textId="34F9E831" w:rsidR="00561A36" w:rsidRPr="00545066" w:rsidRDefault="003474B5"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lang w:val="en-GB" w:bidi="ar-OM"/>
              </w:rPr>
            </w:pPr>
            <w:r>
              <w:rPr>
                <w:rFonts w:ascii="Traditional Arabic" w:hAnsi="Traditional Arabic" w:cs="Traditional Arabic" w:hint="cs"/>
                <w:b/>
                <w:bCs/>
                <w:sz w:val="22"/>
                <w:szCs w:val="22"/>
                <w:rtl/>
                <w:lang w:val="en-GB" w:bidi="ar-OM"/>
              </w:rPr>
              <w:t>43.8</w:t>
            </w:r>
          </w:p>
        </w:tc>
        <w:tc>
          <w:tcPr>
            <w:tcW w:w="386" w:type="pct"/>
          </w:tcPr>
          <w:p w14:paraId="75DD0239" w14:textId="079B4B7A" w:rsidR="00561A36" w:rsidRPr="00601F0C" w:rsidRDefault="003474B5"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45.1</w:t>
            </w:r>
          </w:p>
        </w:tc>
        <w:tc>
          <w:tcPr>
            <w:tcW w:w="384" w:type="pct"/>
          </w:tcPr>
          <w:p w14:paraId="3AAB4582" w14:textId="35F940A0" w:rsidR="00561A36" w:rsidRPr="00601F0C" w:rsidRDefault="003474B5"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9.4</w:t>
            </w:r>
          </w:p>
        </w:tc>
        <w:tc>
          <w:tcPr>
            <w:tcW w:w="308" w:type="pct"/>
          </w:tcPr>
          <w:p w14:paraId="57966F5B" w14:textId="25049A9C" w:rsidR="00561A36" w:rsidRPr="00601F0C" w:rsidRDefault="003474B5"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1.7</w:t>
            </w:r>
          </w:p>
        </w:tc>
        <w:tc>
          <w:tcPr>
            <w:tcW w:w="309" w:type="pct"/>
          </w:tcPr>
          <w:p w14:paraId="413ADBD0" w14:textId="3CAC16A2" w:rsidR="00561A36" w:rsidRPr="00601F0C" w:rsidRDefault="003474B5"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w:t>
            </w:r>
          </w:p>
        </w:tc>
        <w:tc>
          <w:tcPr>
            <w:tcW w:w="379" w:type="pct"/>
            <w:vMerge/>
          </w:tcPr>
          <w:p w14:paraId="0A0F87AB" w14:textId="77777777" w:rsidR="00561A36" w:rsidRPr="00601F0C" w:rsidRDefault="00561A36"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10D45B14" w14:textId="77777777" w:rsidR="00561A36" w:rsidRPr="00601F0C" w:rsidRDefault="00561A36"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3DB6CB55" w14:textId="77777777" w:rsidR="00561A36" w:rsidRPr="00601F0C" w:rsidRDefault="00561A36"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28A35725" w14:textId="77777777" w:rsidR="00561A36" w:rsidRPr="00601F0C" w:rsidRDefault="00561A36"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561A36" w:rsidRPr="00601F0C" w14:paraId="431B1F38" w14:textId="77777777" w:rsidTr="001F521D">
        <w:trPr>
          <w:trHeight w:val="481"/>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0FDD8E45" w14:textId="77777777" w:rsidR="00561A36" w:rsidRPr="00601F0C" w:rsidRDefault="00561A36" w:rsidP="001F521D">
            <w:pPr>
              <w:spacing w:after="200"/>
              <w:jc w:val="center"/>
              <w:rPr>
                <w:rFonts w:ascii="Traditional Arabic" w:hAnsi="Traditional Arabic" w:cs="Traditional Arabic"/>
                <w:sz w:val="22"/>
                <w:szCs w:val="22"/>
                <w:rtl/>
                <w:lang w:bidi="ar-OM"/>
              </w:rPr>
            </w:pPr>
            <w:bookmarkStart w:id="30" w:name="_Hlk217930875"/>
            <w:r w:rsidRPr="00601F0C">
              <w:rPr>
                <w:rFonts w:ascii="Traditional Arabic" w:hAnsi="Traditional Arabic" w:cs="Traditional Arabic"/>
                <w:sz w:val="22"/>
                <w:szCs w:val="22"/>
                <w:rtl/>
                <w:lang w:bidi="ar-OM"/>
              </w:rPr>
              <w:t>2</w:t>
            </w:r>
          </w:p>
        </w:tc>
        <w:tc>
          <w:tcPr>
            <w:tcW w:w="1311" w:type="pct"/>
            <w:vMerge w:val="restart"/>
          </w:tcPr>
          <w:p w14:paraId="41A79C0C" w14:textId="6F4BB42B" w:rsidR="00561A36" w:rsidRPr="00601F0C" w:rsidRDefault="00561A36" w:rsidP="00561A36">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KW"/>
              </w:rPr>
            </w:pPr>
            <w:r w:rsidRPr="00561A36">
              <w:rPr>
                <w:rFonts w:ascii="Traditional Arabic" w:hAnsi="Traditional Arabic" w:cs="Traditional Arabic"/>
                <w:b/>
                <w:bCs/>
                <w:sz w:val="22"/>
                <w:szCs w:val="22"/>
                <w:rtl/>
                <w:lang w:bidi="ar-KW"/>
              </w:rPr>
              <w:t>لا أتردد في اتخاذ قرارات جريئة عندما أكون واثقًا من تحليل الموقف.</w:t>
            </w:r>
          </w:p>
        </w:tc>
        <w:tc>
          <w:tcPr>
            <w:tcW w:w="232" w:type="pct"/>
          </w:tcPr>
          <w:p w14:paraId="561A4DED" w14:textId="77777777" w:rsidR="00561A36" w:rsidRPr="00601F0C" w:rsidRDefault="00561A36"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4A2C6792" w14:textId="124C6EA9" w:rsidR="00561A36" w:rsidRPr="00601F0C" w:rsidRDefault="003474B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74</w:t>
            </w:r>
          </w:p>
        </w:tc>
        <w:tc>
          <w:tcPr>
            <w:tcW w:w="386" w:type="pct"/>
          </w:tcPr>
          <w:p w14:paraId="248E2A27" w14:textId="68D70D99" w:rsidR="00561A36" w:rsidRPr="00601F0C" w:rsidRDefault="003474B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139</w:t>
            </w:r>
          </w:p>
        </w:tc>
        <w:tc>
          <w:tcPr>
            <w:tcW w:w="384" w:type="pct"/>
          </w:tcPr>
          <w:p w14:paraId="7CF3D309" w14:textId="1470C35A" w:rsidR="00561A36" w:rsidRPr="00601F0C" w:rsidRDefault="003474B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15</w:t>
            </w:r>
          </w:p>
        </w:tc>
        <w:tc>
          <w:tcPr>
            <w:tcW w:w="308" w:type="pct"/>
          </w:tcPr>
          <w:p w14:paraId="30F3FB4E" w14:textId="450301A0" w:rsidR="00561A36" w:rsidRPr="00601F0C" w:rsidRDefault="003474B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7</w:t>
            </w:r>
          </w:p>
        </w:tc>
        <w:tc>
          <w:tcPr>
            <w:tcW w:w="309" w:type="pct"/>
          </w:tcPr>
          <w:p w14:paraId="1AFC9CB4" w14:textId="1F623E3B" w:rsidR="00561A36" w:rsidRPr="00601F0C" w:rsidRDefault="003474B5"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w:t>
            </w:r>
          </w:p>
        </w:tc>
        <w:tc>
          <w:tcPr>
            <w:tcW w:w="379" w:type="pct"/>
            <w:vMerge w:val="restart"/>
          </w:tcPr>
          <w:p w14:paraId="68147629" w14:textId="5A54639C" w:rsidR="00561A36" w:rsidRPr="00601F0C" w:rsidRDefault="00FC00D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4.19</w:t>
            </w:r>
          </w:p>
        </w:tc>
        <w:tc>
          <w:tcPr>
            <w:tcW w:w="385" w:type="pct"/>
            <w:vMerge w:val="restart"/>
          </w:tcPr>
          <w:p w14:paraId="7405FBC0" w14:textId="12697A80" w:rsidR="00561A36" w:rsidRPr="00601F0C" w:rsidRDefault="00FC00D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0.67</w:t>
            </w:r>
          </w:p>
        </w:tc>
        <w:tc>
          <w:tcPr>
            <w:tcW w:w="308" w:type="pct"/>
            <w:vMerge w:val="restart"/>
          </w:tcPr>
          <w:p w14:paraId="2497F46E" w14:textId="65642B5E" w:rsidR="00561A36" w:rsidRPr="00601F0C" w:rsidRDefault="00FC00D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w:t>
            </w:r>
          </w:p>
        </w:tc>
        <w:tc>
          <w:tcPr>
            <w:tcW w:w="228" w:type="pct"/>
            <w:vMerge w:val="restart"/>
          </w:tcPr>
          <w:p w14:paraId="7488E737" w14:textId="4EE0A17F" w:rsidR="00561A36" w:rsidRPr="00616EAD" w:rsidRDefault="00FC00D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18"/>
                <w:szCs w:val="18"/>
                <w:rtl/>
                <w:lang w:bidi="ar-OM"/>
              </w:rPr>
            </w:pPr>
            <w:r>
              <w:rPr>
                <w:rFonts w:ascii="Traditional Arabic" w:hAnsi="Traditional Arabic" w:cs="Traditional Arabic" w:hint="cs"/>
                <w:b/>
                <w:bCs/>
                <w:sz w:val="18"/>
                <w:szCs w:val="18"/>
                <w:rtl/>
                <w:lang w:bidi="ar-OM"/>
              </w:rPr>
              <w:t>3</w:t>
            </w:r>
          </w:p>
        </w:tc>
      </w:tr>
      <w:bookmarkEnd w:id="30"/>
      <w:tr w:rsidR="00561A36" w:rsidRPr="00601F0C" w14:paraId="30DC3D34" w14:textId="77777777" w:rsidTr="001F521D">
        <w:trPr>
          <w:cnfStyle w:val="000000100000" w:firstRow="0" w:lastRow="0" w:firstColumn="0" w:lastColumn="0" w:oddVBand="0" w:evenVBand="0" w:oddHBand="1" w:evenHBand="0" w:firstRowFirstColumn="0" w:firstRowLastColumn="0" w:lastRowFirstColumn="0" w:lastRowLastColumn="0"/>
          <w:trHeight w:val="322"/>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0289731A" w14:textId="77777777" w:rsidR="00561A36" w:rsidRPr="00601F0C" w:rsidRDefault="00561A36" w:rsidP="001F521D">
            <w:pPr>
              <w:spacing w:after="200"/>
              <w:jc w:val="center"/>
              <w:rPr>
                <w:rFonts w:ascii="Traditional Arabic" w:hAnsi="Traditional Arabic" w:cs="Traditional Arabic"/>
                <w:sz w:val="22"/>
                <w:szCs w:val="22"/>
                <w:rtl/>
                <w:lang w:bidi="ar-OM"/>
              </w:rPr>
            </w:pPr>
          </w:p>
        </w:tc>
        <w:tc>
          <w:tcPr>
            <w:tcW w:w="1311" w:type="pct"/>
            <w:vMerge/>
          </w:tcPr>
          <w:p w14:paraId="6E11520F" w14:textId="77777777" w:rsidR="00561A36" w:rsidRPr="00601F0C" w:rsidRDefault="00561A36" w:rsidP="00561A36">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2985EA56" w14:textId="77777777" w:rsidR="00561A36" w:rsidRPr="00601F0C" w:rsidRDefault="00561A36"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117BAA67" w14:textId="18C691AA" w:rsidR="00561A36" w:rsidRPr="00601F0C" w:rsidRDefault="003474B5"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31.5</w:t>
            </w:r>
          </w:p>
        </w:tc>
        <w:tc>
          <w:tcPr>
            <w:tcW w:w="386" w:type="pct"/>
          </w:tcPr>
          <w:p w14:paraId="5044FDFE" w14:textId="4B35D9FB" w:rsidR="00561A36" w:rsidRPr="00601F0C" w:rsidRDefault="003474B5"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59.1</w:t>
            </w:r>
          </w:p>
        </w:tc>
        <w:tc>
          <w:tcPr>
            <w:tcW w:w="384" w:type="pct"/>
          </w:tcPr>
          <w:p w14:paraId="01D0EB8B" w14:textId="5A2E455B" w:rsidR="00561A36" w:rsidRPr="00601F0C" w:rsidRDefault="003474B5"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6.4</w:t>
            </w:r>
          </w:p>
        </w:tc>
        <w:tc>
          <w:tcPr>
            <w:tcW w:w="308" w:type="pct"/>
          </w:tcPr>
          <w:p w14:paraId="46E8E70C" w14:textId="3C27959E" w:rsidR="00561A36" w:rsidRPr="00601F0C" w:rsidRDefault="003474B5"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w:t>
            </w:r>
          </w:p>
        </w:tc>
        <w:tc>
          <w:tcPr>
            <w:tcW w:w="309" w:type="pct"/>
          </w:tcPr>
          <w:p w14:paraId="6FF49000" w14:textId="55A394E8" w:rsidR="00561A36" w:rsidRPr="00601F0C" w:rsidRDefault="003474B5"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w:t>
            </w:r>
          </w:p>
        </w:tc>
        <w:tc>
          <w:tcPr>
            <w:tcW w:w="379" w:type="pct"/>
            <w:vMerge/>
          </w:tcPr>
          <w:p w14:paraId="14453C46" w14:textId="77777777" w:rsidR="00561A36" w:rsidRPr="00601F0C" w:rsidRDefault="00561A36"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3F260F0A" w14:textId="77777777" w:rsidR="00561A36" w:rsidRPr="00601F0C" w:rsidRDefault="00561A36"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321BC2A8" w14:textId="77777777" w:rsidR="00561A36" w:rsidRPr="00601F0C" w:rsidRDefault="00561A36"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6E078091" w14:textId="77777777" w:rsidR="00561A36" w:rsidRPr="00601F0C" w:rsidRDefault="00561A36"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561A36" w:rsidRPr="00601F0C" w14:paraId="49D91EA1" w14:textId="77777777" w:rsidTr="001F521D">
        <w:trPr>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0C24B78E" w14:textId="77777777" w:rsidR="00561A36" w:rsidRPr="00601F0C" w:rsidRDefault="00561A36" w:rsidP="001F521D">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3</w:t>
            </w:r>
          </w:p>
        </w:tc>
        <w:tc>
          <w:tcPr>
            <w:tcW w:w="1311" w:type="pct"/>
            <w:vMerge w:val="restart"/>
          </w:tcPr>
          <w:p w14:paraId="77A276E2" w14:textId="6CD35DA0" w:rsidR="00561A36" w:rsidRPr="00C05E09" w:rsidRDefault="00561A36" w:rsidP="00561A36">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bidi="ar-KW"/>
              </w:rPr>
            </w:pPr>
            <w:r w:rsidRPr="00561A36">
              <w:rPr>
                <w:rFonts w:ascii="Traditional Arabic" w:hAnsi="Traditional Arabic" w:cs="Traditional Arabic"/>
                <w:b/>
                <w:bCs/>
                <w:sz w:val="22"/>
                <w:szCs w:val="22"/>
                <w:rtl/>
                <w:lang w:bidi="ar-KW"/>
              </w:rPr>
              <w:t>أوازن بين الابتكار وتقدير المخاطر قبل التنفيذ.</w:t>
            </w:r>
          </w:p>
        </w:tc>
        <w:tc>
          <w:tcPr>
            <w:tcW w:w="232" w:type="pct"/>
          </w:tcPr>
          <w:p w14:paraId="2EB7B410" w14:textId="77777777" w:rsidR="00561A36" w:rsidRPr="00601F0C" w:rsidRDefault="00561A36"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58839C4F" w14:textId="196AD75A" w:rsidR="00561A36" w:rsidRPr="00601F0C" w:rsidRDefault="003B326A"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111</w:t>
            </w:r>
          </w:p>
        </w:tc>
        <w:tc>
          <w:tcPr>
            <w:tcW w:w="386" w:type="pct"/>
          </w:tcPr>
          <w:p w14:paraId="4C105C03" w14:textId="5A3C956B" w:rsidR="00561A36" w:rsidRPr="00601F0C" w:rsidRDefault="003B326A"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109</w:t>
            </w:r>
          </w:p>
        </w:tc>
        <w:tc>
          <w:tcPr>
            <w:tcW w:w="384" w:type="pct"/>
          </w:tcPr>
          <w:p w14:paraId="2AA6CCB6" w14:textId="7D2E8A00" w:rsidR="00561A36" w:rsidRPr="00601F0C" w:rsidRDefault="003B326A"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13</w:t>
            </w:r>
          </w:p>
        </w:tc>
        <w:tc>
          <w:tcPr>
            <w:tcW w:w="308" w:type="pct"/>
          </w:tcPr>
          <w:p w14:paraId="5C0831FD" w14:textId="7D7122B9" w:rsidR="00561A36" w:rsidRPr="00601F0C" w:rsidRDefault="003B326A"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w:t>
            </w:r>
          </w:p>
        </w:tc>
        <w:tc>
          <w:tcPr>
            <w:tcW w:w="309" w:type="pct"/>
          </w:tcPr>
          <w:p w14:paraId="4172A8E0" w14:textId="784E15CE" w:rsidR="00561A36" w:rsidRPr="00601F0C" w:rsidRDefault="003B326A"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w:t>
            </w:r>
          </w:p>
        </w:tc>
        <w:tc>
          <w:tcPr>
            <w:tcW w:w="379" w:type="pct"/>
            <w:vMerge w:val="restart"/>
          </w:tcPr>
          <w:p w14:paraId="66C57DC7" w14:textId="5A80A264" w:rsidR="00561A36" w:rsidRPr="00601F0C" w:rsidRDefault="00FC00D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4.40</w:t>
            </w:r>
          </w:p>
        </w:tc>
        <w:tc>
          <w:tcPr>
            <w:tcW w:w="385" w:type="pct"/>
            <w:vMerge w:val="restart"/>
          </w:tcPr>
          <w:p w14:paraId="4177246B" w14:textId="5C80E1AD" w:rsidR="00561A36" w:rsidRPr="00601F0C" w:rsidRDefault="00FC00D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0.61</w:t>
            </w:r>
          </w:p>
        </w:tc>
        <w:tc>
          <w:tcPr>
            <w:tcW w:w="308" w:type="pct"/>
            <w:vMerge w:val="restart"/>
          </w:tcPr>
          <w:p w14:paraId="12BCF0A5" w14:textId="36CEDDDC" w:rsidR="00561A36" w:rsidRPr="00601F0C" w:rsidRDefault="00FC00D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 بشدة</w:t>
            </w:r>
          </w:p>
        </w:tc>
        <w:tc>
          <w:tcPr>
            <w:tcW w:w="228" w:type="pct"/>
            <w:vMerge w:val="restart"/>
          </w:tcPr>
          <w:p w14:paraId="7568A043" w14:textId="39221957" w:rsidR="00561A36" w:rsidRPr="00601F0C" w:rsidRDefault="00FC00DE"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w:t>
            </w:r>
          </w:p>
        </w:tc>
      </w:tr>
      <w:tr w:rsidR="00561A36" w:rsidRPr="00601F0C" w14:paraId="0CB3F762" w14:textId="77777777" w:rsidTr="001F52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2978DCBC" w14:textId="77777777" w:rsidR="00561A36" w:rsidRPr="00601F0C" w:rsidRDefault="00561A36" w:rsidP="001F521D">
            <w:pPr>
              <w:spacing w:after="200"/>
              <w:jc w:val="center"/>
              <w:rPr>
                <w:rFonts w:ascii="Traditional Arabic" w:hAnsi="Traditional Arabic" w:cs="Traditional Arabic"/>
                <w:sz w:val="22"/>
                <w:szCs w:val="22"/>
                <w:rtl/>
                <w:lang w:bidi="ar-OM"/>
              </w:rPr>
            </w:pPr>
          </w:p>
        </w:tc>
        <w:tc>
          <w:tcPr>
            <w:tcW w:w="1311" w:type="pct"/>
            <w:vMerge/>
          </w:tcPr>
          <w:p w14:paraId="1CB8CE66" w14:textId="77777777" w:rsidR="00561A36" w:rsidRPr="00601F0C" w:rsidRDefault="00561A36" w:rsidP="001F521D">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78D2D812" w14:textId="77777777" w:rsidR="00561A36" w:rsidRPr="005E4004" w:rsidRDefault="00561A36"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b/>
                <w:bCs/>
                <w:sz w:val="22"/>
                <w:szCs w:val="22"/>
                <w:lang w:bidi="ar-OM"/>
              </w:rPr>
              <w:t>%</w:t>
            </w:r>
          </w:p>
        </w:tc>
        <w:tc>
          <w:tcPr>
            <w:tcW w:w="462" w:type="pct"/>
          </w:tcPr>
          <w:p w14:paraId="4BB83382" w14:textId="012F0C53" w:rsidR="00561A36" w:rsidRPr="00601F0C" w:rsidRDefault="003B326A"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47.2</w:t>
            </w:r>
          </w:p>
        </w:tc>
        <w:tc>
          <w:tcPr>
            <w:tcW w:w="386" w:type="pct"/>
          </w:tcPr>
          <w:p w14:paraId="749CDD90" w14:textId="44CD1673" w:rsidR="00561A36" w:rsidRPr="00601F0C" w:rsidRDefault="003B326A"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46.4</w:t>
            </w:r>
          </w:p>
        </w:tc>
        <w:tc>
          <w:tcPr>
            <w:tcW w:w="384" w:type="pct"/>
          </w:tcPr>
          <w:p w14:paraId="40ECC743" w14:textId="55E4DB0F" w:rsidR="00561A36" w:rsidRPr="00601F0C" w:rsidRDefault="003B326A"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5.5</w:t>
            </w:r>
          </w:p>
        </w:tc>
        <w:tc>
          <w:tcPr>
            <w:tcW w:w="308" w:type="pct"/>
          </w:tcPr>
          <w:p w14:paraId="56A5292F" w14:textId="1DB4B18E" w:rsidR="00561A36" w:rsidRPr="00601F0C" w:rsidRDefault="003B326A"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0.9</w:t>
            </w:r>
          </w:p>
        </w:tc>
        <w:tc>
          <w:tcPr>
            <w:tcW w:w="309" w:type="pct"/>
          </w:tcPr>
          <w:p w14:paraId="1929D3BB" w14:textId="380C67D5" w:rsidR="00561A36" w:rsidRPr="00601F0C" w:rsidRDefault="003B326A"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w:t>
            </w:r>
          </w:p>
        </w:tc>
        <w:tc>
          <w:tcPr>
            <w:tcW w:w="379" w:type="pct"/>
            <w:vMerge/>
          </w:tcPr>
          <w:p w14:paraId="74AC76BC" w14:textId="77777777" w:rsidR="00561A36" w:rsidRPr="00601F0C" w:rsidRDefault="00561A36"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17540748" w14:textId="77777777" w:rsidR="00561A36" w:rsidRPr="00601F0C" w:rsidRDefault="00561A36"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0DA807BC" w14:textId="77777777" w:rsidR="00561A36" w:rsidRPr="00601F0C" w:rsidRDefault="00561A36"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023D8214" w14:textId="77777777" w:rsidR="00561A36" w:rsidRPr="00601F0C" w:rsidRDefault="00561A36"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771B7B" w:rsidRPr="00601F0C" w14:paraId="1611F226" w14:textId="77777777" w:rsidTr="001F521D">
        <w:trPr>
          <w:trHeight w:val="70"/>
          <w:jc w:val="center"/>
        </w:trPr>
        <w:tc>
          <w:tcPr>
            <w:cnfStyle w:val="001000000000" w:firstRow="0" w:lastRow="0" w:firstColumn="1" w:lastColumn="0" w:oddVBand="0" w:evenVBand="0" w:oddHBand="0" w:evenHBand="0" w:firstRowFirstColumn="0" w:firstRowLastColumn="0" w:lastRowFirstColumn="0" w:lastRowLastColumn="0"/>
            <w:tcW w:w="308" w:type="pct"/>
          </w:tcPr>
          <w:p w14:paraId="6F263455" w14:textId="77777777" w:rsidR="00771B7B" w:rsidRPr="00992271" w:rsidRDefault="00771B7B" w:rsidP="00771B7B">
            <w:pPr>
              <w:spacing w:after="200"/>
              <w:jc w:val="center"/>
              <w:rPr>
                <w:rFonts w:ascii="Traditional Arabic" w:hAnsi="Traditional Arabic" w:cs="Traditional Arabic"/>
                <w:sz w:val="22"/>
                <w:szCs w:val="22"/>
                <w:rtl/>
                <w:lang w:bidi="ar-OM"/>
              </w:rPr>
            </w:pPr>
          </w:p>
        </w:tc>
        <w:tc>
          <w:tcPr>
            <w:tcW w:w="1311" w:type="pct"/>
          </w:tcPr>
          <w:p w14:paraId="27B28786" w14:textId="77777777" w:rsidR="00771B7B" w:rsidRPr="00601F0C" w:rsidRDefault="00771B7B" w:rsidP="00771B7B">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sidRPr="00601F0C">
              <w:rPr>
                <w:rFonts w:ascii="Traditional Arabic" w:hAnsi="Traditional Arabic" w:cs="Traditional Arabic"/>
                <w:b/>
                <w:bCs/>
                <w:sz w:val="22"/>
                <w:szCs w:val="22"/>
                <w:rtl/>
                <w:lang w:bidi="ar-KW"/>
              </w:rPr>
              <w:t>الإجمالي</w:t>
            </w:r>
          </w:p>
        </w:tc>
        <w:tc>
          <w:tcPr>
            <w:tcW w:w="232" w:type="pct"/>
          </w:tcPr>
          <w:p w14:paraId="0705E48B" w14:textId="77777777" w:rsidR="00771B7B" w:rsidRPr="00601F0C" w:rsidRDefault="00771B7B" w:rsidP="00771B7B">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462" w:type="pct"/>
          </w:tcPr>
          <w:p w14:paraId="081D5934" w14:textId="77777777" w:rsidR="00771B7B" w:rsidRPr="00601F0C" w:rsidRDefault="00771B7B" w:rsidP="00771B7B">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p>
        </w:tc>
        <w:tc>
          <w:tcPr>
            <w:tcW w:w="386" w:type="pct"/>
          </w:tcPr>
          <w:p w14:paraId="68F3D5E9" w14:textId="77777777" w:rsidR="00771B7B" w:rsidRPr="00601F0C" w:rsidRDefault="00771B7B" w:rsidP="00771B7B">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84" w:type="pct"/>
          </w:tcPr>
          <w:p w14:paraId="6D624A6C" w14:textId="77777777" w:rsidR="00771B7B" w:rsidRPr="00601F0C" w:rsidRDefault="00771B7B" w:rsidP="00771B7B">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tcPr>
          <w:p w14:paraId="6ECDF7F5" w14:textId="77777777" w:rsidR="00771B7B" w:rsidRPr="00601F0C" w:rsidRDefault="00771B7B" w:rsidP="00771B7B">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09" w:type="pct"/>
          </w:tcPr>
          <w:p w14:paraId="6EAE7367" w14:textId="77777777" w:rsidR="00771B7B" w:rsidRPr="00601F0C" w:rsidRDefault="00771B7B" w:rsidP="00771B7B">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79" w:type="pct"/>
          </w:tcPr>
          <w:p w14:paraId="358E2AEF" w14:textId="7DED81EC" w:rsidR="00771B7B" w:rsidRPr="00601F0C" w:rsidRDefault="00771B7B" w:rsidP="00771B7B">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4.30</w:t>
            </w:r>
          </w:p>
        </w:tc>
        <w:tc>
          <w:tcPr>
            <w:tcW w:w="385" w:type="pct"/>
          </w:tcPr>
          <w:p w14:paraId="2A11D7AF" w14:textId="618CA6DE" w:rsidR="00771B7B" w:rsidRPr="00601F0C" w:rsidRDefault="00771B7B" w:rsidP="00771B7B">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0.46</w:t>
            </w:r>
          </w:p>
        </w:tc>
        <w:tc>
          <w:tcPr>
            <w:tcW w:w="308" w:type="pct"/>
          </w:tcPr>
          <w:p w14:paraId="098C2BA5" w14:textId="719A5660" w:rsidR="00771B7B" w:rsidRPr="00601F0C" w:rsidRDefault="00771B7B" w:rsidP="00771B7B">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 بشدة</w:t>
            </w:r>
          </w:p>
        </w:tc>
        <w:tc>
          <w:tcPr>
            <w:tcW w:w="228" w:type="pct"/>
          </w:tcPr>
          <w:p w14:paraId="61730EF7" w14:textId="77777777" w:rsidR="00771B7B" w:rsidRPr="00601F0C" w:rsidRDefault="00771B7B" w:rsidP="00771B7B">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r>
    </w:tbl>
    <w:p w14:paraId="49835C2B" w14:textId="77777777" w:rsidR="00561A36" w:rsidRDefault="00561A36" w:rsidP="00561A36">
      <w:pPr>
        <w:tabs>
          <w:tab w:val="left" w:pos="6303"/>
        </w:tabs>
        <w:bidi/>
        <w:spacing w:line="360" w:lineRule="auto"/>
        <w:jc w:val="both"/>
        <w:rPr>
          <w:rFonts w:ascii="Traditional Arabic" w:hAnsi="Traditional Arabic" w:cs="Traditional Arabic"/>
          <w:color w:val="000000"/>
          <w:sz w:val="32"/>
          <w:szCs w:val="32"/>
          <w:rtl/>
          <w:lang w:bidi="ar-EG"/>
        </w:rPr>
      </w:pPr>
      <w:r w:rsidRPr="0021522B">
        <w:rPr>
          <w:rFonts w:ascii="Traditional Arabic" w:hAnsi="Traditional Arabic" w:cs="Traditional Arabic" w:hint="cs"/>
          <w:color w:val="000000"/>
          <w:sz w:val="32"/>
          <w:szCs w:val="32"/>
          <w:rtl/>
          <w:lang w:bidi="ar-EG"/>
        </w:rPr>
        <w:t xml:space="preserve">*المتوسط الحسابي من </w:t>
      </w:r>
      <w:r w:rsidRPr="0021522B">
        <w:rPr>
          <w:rFonts w:ascii="Traditional Arabic" w:hAnsi="Traditional Arabic" w:cs="Traditional Arabic"/>
          <w:color w:val="000000"/>
          <w:sz w:val="32"/>
          <w:szCs w:val="32"/>
          <w:rtl/>
          <w:lang w:bidi="ar-EG"/>
        </w:rPr>
        <w:t>(</w:t>
      </w:r>
      <w:r w:rsidRPr="0021522B">
        <w:rPr>
          <w:rFonts w:ascii="Traditional Arabic" w:hAnsi="Traditional Arabic" w:cs="Traditional Arabic" w:hint="cs"/>
          <w:color w:val="000000"/>
          <w:sz w:val="32"/>
          <w:szCs w:val="32"/>
          <w:rtl/>
          <w:lang w:bidi="ar-EG"/>
        </w:rPr>
        <w:t>5.00)</w:t>
      </w:r>
    </w:p>
    <w:p w14:paraId="4A959036" w14:textId="77777777" w:rsidR="00D92D98" w:rsidRDefault="00D92D98" w:rsidP="00D92D98">
      <w:pPr>
        <w:tabs>
          <w:tab w:val="left" w:pos="6303"/>
        </w:tabs>
        <w:bidi/>
        <w:spacing w:line="360" w:lineRule="auto"/>
        <w:jc w:val="both"/>
        <w:rPr>
          <w:rFonts w:ascii="Traditional Arabic" w:hAnsi="Traditional Arabic" w:cs="Traditional Arabic"/>
          <w:b/>
          <w:bCs/>
          <w:color w:val="000000"/>
          <w:sz w:val="32"/>
          <w:szCs w:val="32"/>
          <w:rtl/>
          <w:lang w:bidi="ar-EG"/>
        </w:rPr>
      </w:pPr>
      <w:r w:rsidRPr="00E751EF">
        <w:rPr>
          <w:rFonts w:ascii="Traditional Arabic" w:hAnsi="Traditional Arabic" w:cs="Traditional Arabic" w:hint="cs"/>
          <w:b/>
          <w:bCs/>
          <w:color w:val="000000"/>
          <w:sz w:val="32"/>
          <w:szCs w:val="32"/>
          <w:rtl/>
          <w:lang w:bidi="ar-EG"/>
        </w:rPr>
        <w:t>باستقراء الجدول السابق يتضح ما يلي:</w:t>
      </w:r>
    </w:p>
    <w:p w14:paraId="66CA4ABF" w14:textId="53675509" w:rsidR="00D92D98" w:rsidRDefault="00D92D98" w:rsidP="00D92D98">
      <w:pPr>
        <w:tabs>
          <w:tab w:val="left" w:pos="6303"/>
        </w:tabs>
        <w:bidi/>
        <w:spacing w:line="360" w:lineRule="auto"/>
        <w:jc w:val="both"/>
        <w:rPr>
          <w:rFonts w:ascii="Traditional Arabic" w:hAnsi="Traditional Arabic" w:cs="Traditional Arabic"/>
          <w:color w:val="000000"/>
          <w:sz w:val="32"/>
          <w:szCs w:val="32"/>
          <w:rtl/>
          <w:lang w:bidi="ar-EG"/>
        </w:rPr>
      </w:pPr>
      <w:r w:rsidRPr="002867EE">
        <w:rPr>
          <w:rFonts w:ascii="Traditional Arabic" w:hAnsi="Traditional Arabic" w:cs="Traditional Arabic" w:hint="cs"/>
          <w:b/>
          <w:bCs/>
          <w:color w:val="000000"/>
          <w:sz w:val="32"/>
          <w:szCs w:val="32"/>
          <w:rtl/>
          <w:lang w:bidi="ar-EG"/>
        </w:rPr>
        <w:lastRenderedPageBreak/>
        <w:t xml:space="preserve">       أولاً: اتفقت عينة الدراسة على</w:t>
      </w:r>
      <w:r>
        <w:rPr>
          <w:rFonts w:ascii="Traditional Arabic" w:hAnsi="Traditional Arabic" w:cs="Traditional Arabic" w:hint="cs"/>
          <w:color w:val="000000"/>
          <w:sz w:val="32"/>
          <w:szCs w:val="32"/>
          <w:rtl/>
          <w:lang w:bidi="ar-EG"/>
        </w:rPr>
        <w:t xml:space="preserve"> </w:t>
      </w:r>
      <w:r w:rsidRPr="009F0982">
        <w:rPr>
          <w:rFonts w:ascii="Traditional Arabic" w:hAnsi="Traditional Arabic" w:cs="Traditional Arabic"/>
          <w:color w:val="000000"/>
          <w:sz w:val="32"/>
          <w:szCs w:val="32"/>
          <w:rtl/>
          <w:lang w:bidi="ar-EG"/>
        </w:rPr>
        <w:t xml:space="preserve">البُعد </w:t>
      </w:r>
      <w:r w:rsidR="00AD7209">
        <w:rPr>
          <w:rFonts w:ascii="Traditional Arabic" w:hAnsi="Traditional Arabic" w:cs="Traditional Arabic" w:hint="cs"/>
          <w:color w:val="000000"/>
          <w:sz w:val="32"/>
          <w:szCs w:val="32"/>
          <w:rtl/>
          <w:lang w:bidi="ar-EG"/>
        </w:rPr>
        <w:t>الخامس</w:t>
      </w:r>
      <w:r>
        <w:rPr>
          <w:rFonts w:ascii="Traditional Arabic" w:hAnsi="Traditional Arabic" w:cs="Traditional Arabic" w:hint="cs"/>
          <w:color w:val="000000"/>
          <w:sz w:val="32"/>
          <w:szCs w:val="32"/>
          <w:rtl/>
          <w:lang w:bidi="ar-EG"/>
        </w:rPr>
        <w:t xml:space="preserve"> من أبعاد الإبداع الإداري لدى العاملين في مستشفى الملك خالد وهو </w:t>
      </w:r>
      <w:r w:rsidRPr="009F0982">
        <w:rPr>
          <w:rFonts w:ascii="Traditional Arabic" w:hAnsi="Traditional Arabic" w:cs="Traditional Arabic"/>
          <w:color w:val="000000"/>
          <w:sz w:val="32"/>
          <w:szCs w:val="32"/>
          <w:rtl/>
          <w:lang w:bidi="ar-EG"/>
        </w:rPr>
        <w:t xml:space="preserve">بُعد </w:t>
      </w:r>
      <w:r w:rsidR="00AD7209">
        <w:rPr>
          <w:rFonts w:ascii="Traditional Arabic" w:hAnsi="Traditional Arabic" w:cs="Traditional Arabic" w:hint="cs"/>
          <w:color w:val="000000"/>
          <w:sz w:val="32"/>
          <w:szCs w:val="32"/>
          <w:rtl/>
          <w:lang w:bidi="ar-EG"/>
        </w:rPr>
        <w:t>المخاطرة المحسوبة</w:t>
      </w:r>
      <w:r w:rsidRPr="0021522B">
        <w:rPr>
          <w:rFonts w:ascii="Traditional Arabic" w:hAnsi="Traditional Arabic" w:cs="Traditional Arabic" w:hint="cs"/>
          <w:color w:val="000000"/>
          <w:sz w:val="32"/>
          <w:szCs w:val="32"/>
          <w:rtl/>
          <w:lang w:bidi="ar-EG"/>
        </w:rPr>
        <w:t>، حيث بلغ متوسط موافقته</w:t>
      </w:r>
      <w:r>
        <w:rPr>
          <w:rFonts w:ascii="Traditional Arabic" w:hAnsi="Traditional Arabic" w:cs="Traditional Arabic" w:hint="cs"/>
          <w:color w:val="000000"/>
          <w:sz w:val="32"/>
          <w:szCs w:val="32"/>
          <w:rtl/>
          <w:lang w:bidi="ar-EG"/>
        </w:rPr>
        <w:t>م</w:t>
      </w:r>
      <w:r w:rsidRPr="0021522B">
        <w:rPr>
          <w:rFonts w:ascii="Traditional Arabic" w:hAnsi="Traditional Arabic" w:cs="Traditional Arabic" w:hint="cs"/>
          <w:color w:val="000000"/>
          <w:sz w:val="32"/>
          <w:szCs w:val="32"/>
          <w:rtl/>
          <w:lang w:bidi="ar-EG"/>
        </w:rPr>
        <w:t xml:space="preserve"> على </w:t>
      </w:r>
      <w:r>
        <w:rPr>
          <w:rFonts w:ascii="Traditional Arabic" w:hAnsi="Traditional Arabic" w:cs="Traditional Arabic" w:hint="cs"/>
          <w:color w:val="000000"/>
          <w:sz w:val="32"/>
          <w:szCs w:val="32"/>
          <w:rtl/>
          <w:lang w:bidi="ar-EG"/>
        </w:rPr>
        <w:t>بنود هذا البعد</w:t>
      </w:r>
      <w:r w:rsidRPr="0021522B">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4.3</w:t>
      </w:r>
      <w:r w:rsidR="00AD7209">
        <w:rPr>
          <w:rFonts w:ascii="Traditional Arabic" w:hAnsi="Traditional Arabic" w:cs="Traditional Arabic" w:hint="cs"/>
          <w:color w:val="000000"/>
          <w:sz w:val="32"/>
          <w:szCs w:val="32"/>
          <w:rtl/>
          <w:lang w:bidi="ar-EG"/>
        </w:rPr>
        <w:t>0</w:t>
      </w:r>
      <w:r w:rsidRPr="0021522B">
        <w:rPr>
          <w:rFonts w:ascii="Traditional Arabic" w:hAnsi="Traditional Arabic" w:cs="Traditional Arabic" w:hint="cs"/>
          <w:color w:val="000000"/>
          <w:sz w:val="32"/>
          <w:szCs w:val="32"/>
          <w:rtl/>
          <w:lang w:bidi="ar-EG"/>
        </w:rPr>
        <w:t xml:space="preserve"> من 5.00) وهو المتوسط الذي يقع في الفئة </w:t>
      </w:r>
      <w:r>
        <w:rPr>
          <w:rFonts w:ascii="Traditional Arabic" w:hAnsi="Traditional Arabic" w:cs="Traditional Arabic" w:hint="cs"/>
          <w:color w:val="000000"/>
          <w:sz w:val="32"/>
          <w:szCs w:val="32"/>
          <w:rtl/>
          <w:lang w:bidi="ar-EG"/>
        </w:rPr>
        <w:t>الخامسة</w:t>
      </w:r>
      <w:r w:rsidRPr="0021522B">
        <w:rPr>
          <w:rFonts w:ascii="Traditional Arabic" w:hAnsi="Traditional Arabic" w:cs="Traditional Arabic" w:hint="cs"/>
          <w:color w:val="000000"/>
          <w:sz w:val="32"/>
          <w:szCs w:val="32"/>
          <w:rtl/>
          <w:lang w:bidi="ar-EG"/>
        </w:rPr>
        <w:t xml:space="preserve"> من فئات المقياس الخماسي من (</w:t>
      </w:r>
      <w:r>
        <w:rPr>
          <w:rFonts w:ascii="Traditional Arabic" w:hAnsi="Traditional Arabic" w:cs="Traditional Arabic" w:hint="cs"/>
          <w:color w:val="000000"/>
          <w:sz w:val="32"/>
          <w:szCs w:val="32"/>
          <w:rtl/>
          <w:lang w:bidi="ar-EG"/>
        </w:rPr>
        <w:t>4.21</w:t>
      </w:r>
      <w:r w:rsidRPr="0021522B">
        <w:rPr>
          <w:rFonts w:ascii="Traditional Arabic" w:hAnsi="Traditional Arabic" w:cs="Traditional Arabic"/>
          <w:color w:val="000000"/>
          <w:sz w:val="32"/>
          <w:szCs w:val="32"/>
          <w:rtl/>
          <w:lang w:bidi="ar-EG"/>
        </w:rPr>
        <w:t>–</w:t>
      </w:r>
      <w:r w:rsidRPr="0021522B">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5.00</w:t>
      </w:r>
      <w:r w:rsidRPr="0021522B">
        <w:rPr>
          <w:rFonts w:ascii="Traditional Arabic" w:hAnsi="Traditional Arabic" w:cs="Traditional Arabic" w:hint="cs"/>
          <w:color w:val="000000"/>
          <w:sz w:val="32"/>
          <w:szCs w:val="32"/>
          <w:rtl/>
          <w:lang w:bidi="ar-EG"/>
        </w:rPr>
        <w:t xml:space="preserve">) والتي تبين أن </w:t>
      </w:r>
      <w:r>
        <w:rPr>
          <w:rFonts w:ascii="Traditional Arabic" w:hAnsi="Traditional Arabic" w:cs="Traditional Arabic" w:hint="cs"/>
          <w:color w:val="000000"/>
          <w:sz w:val="32"/>
          <w:szCs w:val="32"/>
          <w:rtl/>
          <w:lang w:bidi="ar-EG"/>
        </w:rPr>
        <w:t xml:space="preserve">أفراد العينة يوافقون بشدة </w:t>
      </w:r>
      <w:r w:rsidRPr="002867EE">
        <w:rPr>
          <w:rFonts w:ascii="Traditional Arabic" w:hAnsi="Traditional Arabic" w:cs="Traditional Arabic"/>
          <w:color w:val="000000"/>
          <w:sz w:val="32"/>
          <w:szCs w:val="32"/>
          <w:rtl/>
          <w:lang w:bidi="ar-EG"/>
        </w:rPr>
        <w:t xml:space="preserve">على أن </w:t>
      </w:r>
      <w:r w:rsidRPr="009A7F0E">
        <w:rPr>
          <w:rFonts w:ascii="Traditional Arabic" w:hAnsi="Traditional Arabic" w:cs="Traditional Arabic"/>
          <w:color w:val="000000"/>
          <w:sz w:val="32"/>
          <w:szCs w:val="32"/>
          <w:rtl/>
          <w:lang w:bidi="ar-EG"/>
        </w:rPr>
        <w:t xml:space="preserve">مستوى </w:t>
      </w:r>
      <w:r w:rsidR="00AD7209">
        <w:rPr>
          <w:rFonts w:ascii="Traditional Arabic" w:hAnsi="Traditional Arabic" w:cs="Traditional Arabic" w:hint="cs"/>
          <w:color w:val="000000"/>
          <w:sz w:val="32"/>
          <w:szCs w:val="32"/>
          <w:rtl/>
          <w:lang w:bidi="ar-EG"/>
        </w:rPr>
        <w:t>المخاطرة المحسوبة</w:t>
      </w:r>
      <w:r w:rsidRPr="009A7F0E">
        <w:rPr>
          <w:rFonts w:ascii="Traditional Arabic" w:hAnsi="Traditional Arabic" w:cs="Traditional Arabic"/>
          <w:color w:val="000000"/>
          <w:sz w:val="32"/>
          <w:szCs w:val="32"/>
          <w:rtl/>
          <w:lang w:bidi="ar-EG"/>
        </w:rPr>
        <w:t xml:space="preserve"> لدى العاملين في مستشفى الملك خالد الجامعي مرتفع</w:t>
      </w:r>
      <w:r>
        <w:rPr>
          <w:rFonts w:ascii="Traditional Arabic" w:hAnsi="Traditional Arabic" w:cs="Traditional Arabic" w:hint="cs"/>
          <w:color w:val="000000"/>
          <w:sz w:val="32"/>
          <w:szCs w:val="32"/>
          <w:rtl/>
          <w:lang w:bidi="ar-EG"/>
        </w:rPr>
        <w:t>.</w:t>
      </w:r>
    </w:p>
    <w:p w14:paraId="79A26723" w14:textId="3685D2F8" w:rsidR="00D92D98" w:rsidRDefault="00D92D98" w:rsidP="00D92D98">
      <w:pPr>
        <w:tabs>
          <w:tab w:val="left" w:pos="6303"/>
        </w:tabs>
        <w:bidi/>
        <w:spacing w:line="360"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 xml:space="preserve">       </w:t>
      </w:r>
      <w:r w:rsidRPr="00752C74">
        <w:rPr>
          <w:rFonts w:ascii="Traditional Arabic" w:hAnsi="Traditional Arabic" w:cs="Traditional Arabic" w:hint="cs"/>
          <w:b/>
          <w:bCs/>
          <w:color w:val="000000"/>
          <w:sz w:val="32"/>
          <w:szCs w:val="32"/>
          <w:rtl/>
          <w:lang w:bidi="ar-EG"/>
        </w:rPr>
        <w:t xml:space="preserve">ثانياً: </w:t>
      </w:r>
      <w:r w:rsidRPr="0084501A">
        <w:rPr>
          <w:rFonts w:ascii="Traditional Arabic" w:hAnsi="Traditional Arabic" w:cs="Traditional Arabic" w:hint="cs"/>
          <w:b/>
          <w:bCs/>
          <w:color w:val="000000"/>
          <w:sz w:val="32"/>
          <w:szCs w:val="32"/>
          <w:rtl/>
          <w:lang w:bidi="ar-EG"/>
        </w:rPr>
        <w:t xml:space="preserve">يتبين من الجدول السابق </w:t>
      </w:r>
      <w:r>
        <w:rPr>
          <w:rFonts w:ascii="Traditional Arabic" w:hAnsi="Traditional Arabic" w:cs="Traditional Arabic" w:hint="cs"/>
          <w:color w:val="000000"/>
          <w:sz w:val="32"/>
          <w:szCs w:val="32"/>
          <w:rtl/>
          <w:lang w:bidi="ar-EG"/>
        </w:rPr>
        <w:t>وجود</w:t>
      </w:r>
      <w:r w:rsidRPr="0021522B">
        <w:rPr>
          <w:rFonts w:ascii="Traditional Arabic" w:hAnsi="Traditional Arabic" w:cs="Traditional Arabic" w:hint="cs"/>
          <w:color w:val="000000"/>
          <w:sz w:val="32"/>
          <w:szCs w:val="32"/>
          <w:rtl/>
          <w:lang w:bidi="ar-EG"/>
        </w:rPr>
        <w:t xml:space="preserve"> تباين في آراء </w:t>
      </w:r>
      <w:r>
        <w:rPr>
          <w:rFonts w:ascii="Traditional Arabic" w:hAnsi="Traditional Arabic" w:cs="Traditional Arabic" w:hint="cs"/>
          <w:color w:val="000000"/>
          <w:sz w:val="32"/>
          <w:szCs w:val="32"/>
          <w:rtl/>
          <w:lang w:bidi="ar-EG"/>
        </w:rPr>
        <w:t>العينة</w:t>
      </w:r>
      <w:r w:rsidRPr="0021522B">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حول ع</w:t>
      </w:r>
      <w:r w:rsidRPr="00A61751">
        <w:rPr>
          <w:rFonts w:ascii="Traditional Arabic" w:hAnsi="Traditional Arabic" w:cs="Traditional Arabic"/>
          <w:color w:val="000000"/>
          <w:sz w:val="32"/>
          <w:szCs w:val="32"/>
          <w:rtl/>
          <w:lang w:bidi="ar-EG"/>
        </w:rPr>
        <w:t xml:space="preserve">بارات </w:t>
      </w:r>
      <w:r w:rsidRPr="008F6109">
        <w:rPr>
          <w:rFonts w:ascii="Traditional Arabic" w:hAnsi="Traditional Arabic" w:cs="Traditional Arabic"/>
          <w:color w:val="000000"/>
          <w:sz w:val="32"/>
          <w:szCs w:val="32"/>
          <w:rtl/>
          <w:lang w:bidi="ar-EG"/>
        </w:rPr>
        <w:t xml:space="preserve">البُعد </w:t>
      </w:r>
      <w:r w:rsidR="003C498A">
        <w:rPr>
          <w:rFonts w:ascii="Traditional Arabic" w:hAnsi="Traditional Arabic" w:cs="Traditional Arabic" w:hint="cs"/>
          <w:color w:val="000000"/>
          <w:sz w:val="32"/>
          <w:szCs w:val="32"/>
          <w:rtl/>
          <w:lang w:bidi="ar-EG"/>
        </w:rPr>
        <w:t>الخامس</w:t>
      </w:r>
      <w:r>
        <w:rPr>
          <w:rFonts w:ascii="Traditional Arabic" w:hAnsi="Traditional Arabic" w:cs="Traditional Arabic" w:hint="cs"/>
          <w:color w:val="000000"/>
          <w:sz w:val="32"/>
          <w:szCs w:val="32"/>
          <w:rtl/>
          <w:lang w:bidi="ar-EG"/>
        </w:rPr>
        <w:t>؛</w:t>
      </w:r>
      <w:r w:rsidRPr="00A61751">
        <w:rPr>
          <w:rFonts w:ascii="Traditional Arabic" w:hAnsi="Traditional Arabic" w:cs="Traditional Arabic" w:hint="cs"/>
          <w:color w:val="000000"/>
          <w:sz w:val="32"/>
          <w:szCs w:val="32"/>
          <w:rtl/>
          <w:lang w:bidi="ar-EG"/>
        </w:rPr>
        <w:t xml:space="preserve"> </w:t>
      </w:r>
      <w:r w:rsidRPr="0021522B">
        <w:rPr>
          <w:rFonts w:ascii="Traditional Arabic" w:hAnsi="Traditional Arabic" w:cs="Traditional Arabic" w:hint="cs"/>
          <w:color w:val="000000"/>
          <w:sz w:val="32"/>
          <w:szCs w:val="32"/>
          <w:rtl/>
          <w:lang w:bidi="ar-EG"/>
        </w:rPr>
        <w:t>حيث تراوحت متوسطات موافقت</w:t>
      </w:r>
      <w:r>
        <w:rPr>
          <w:rFonts w:ascii="Traditional Arabic" w:hAnsi="Traditional Arabic" w:cs="Traditional Arabic" w:hint="cs"/>
          <w:color w:val="000000"/>
          <w:sz w:val="32"/>
          <w:szCs w:val="32"/>
          <w:rtl/>
          <w:lang w:bidi="ar-EG"/>
        </w:rPr>
        <w:t>هم</w:t>
      </w:r>
      <w:r w:rsidRPr="0021522B">
        <w:rPr>
          <w:rFonts w:ascii="Traditional Arabic" w:hAnsi="Traditional Arabic" w:cs="Traditional Arabic" w:hint="cs"/>
          <w:color w:val="000000"/>
          <w:sz w:val="32"/>
          <w:szCs w:val="32"/>
          <w:rtl/>
          <w:lang w:bidi="ar-EG"/>
        </w:rPr>
        <w:t xml:space="preserve"> على عبارات </w:t>
      </w:r>
      <w:r>
        <w:rPr>
          <w:rFonts w:ascii="Traditional Arabic" w:hAnsi="Traditional Arabic" w:cs="Traditional Arabic" w:hint="cs"/>
          <w:color w:val="000000"/>
          <w:sz w:val="32"/>
          <w:szCs w:val="32"/>
          <w:rtl/>
          <w:lang w:bidi="ar-EG"/>
        </w:rPr>
        <w:t xml:space="preserve">هذا </w:t>
      </w:r>
      <w:r w:rsidRPr="004D1D62">
        <w:rPr>
          <w:rFonts w:ascii="Traditional Arabic" w:hAnsi="Traditional Arabic" w:cs="Traditional Arabic"/>
          <w:color w:val="000000"/>
          <w:sz w:val="32"/>
          <w:szCs w:val="32"/>
          <w:rtl/>
          <w:lang w:bidi="ar-EG"/>
        </w:rPr>
        <w:t xml:space="preserve">البُعد </w:t>
      </w:r>
      <w:r w:rsidRPr="0021522B">
        <w:rPr>
          <w:rFonts w:ascii="Traditional Arabic" w:hAnsi="Traditional Arabic" w:cs="Traditional Arabic" w:hint="cs"/>
          <w:color w:val="000000"/>
          <w:sz w:val="32"/>
          <w:szCs w:val="32"/>
          <w:rtl/>
          <w:lang w:bidi="ar-EG"/>
        </w:rPr>
        <w:t xml:space="preserve">ما بين </w:t>
      </w:r>
      <w:r>
        <w:rPr>
          <w:rFonts w:ascii="Traditional Arabic" w:hAnsi="Traditional Arabic" w:cs="Traditional Arabic" w:hint="cs"/>
          <w:color w:val="000000"/>
          <w:sz w:val="32"/>
          <w:szCs w:val="32"/>
          <w:rtl/>
          <w:lang w:bidi="ar-EG"/>
        </w:rPr>
        <w:t>(4.</w:t>
      </w:r>
      <w:r w:rsidR="003C498A">
        <w:rPr>
          <w:rFonts w:ascii="Traditional Arabic" w:hAnsi="Traditional Arabic" w:cs="Traditional Arabic" w:hint="cs"/>
          <w:color w:val="000000"/>
          <w:sz w:val="32"/>
          <w:szCs w:val="32"/>
          <w:rtl/>
          <w:lang w:bidi="ar-EG"/>
        </w:rPr>
        <w:t>19</w:t>
      </w:r>
      <w:r>
        <w:rPr>
          <w:rFonts w:ascii="Traditional Arabic" w:hAnsi="Traditional Arabic" w:cs="Traditional Arabic" w:hint="cs"/>
          <w:color w:val="000000"/>
          <w:sz w:val="32"/>
          <w:szCs w:val="32"/>
          <w:rtl/>
          <w:lang w:bidi="ar-EG"/>
        </w:rPr>
        <w:t xml:space="preserve"> </w:t>
      </w:r>
      <w:r>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xml:space="preserve"> 4.4</w:t>
      </w:r>
      <w:r w:rsidR="003C498A">
        <w:rPr>
          <w:rFonts w:ascii="Traditional Arabic" w:hAnsi="Traditional Arabic" w:cs="Traditional Arabic" w:hint="cs"/>
          <w:color w:val="000000"/>
          <w:sz w:val="32"/>
          <w:szCs w:val="32"/>
          <w:rtl/>
          <w:lang w:bidi="ar-EG"/>
        </w:rPr>
        <w:t>0</w:t>
      </w:r>
      <w:r>
        <w:rPr>
          <w:rFonts w:ascii="Traditional Arabic" w:hAnsi="Traditional Arabic" w:cs="Traditional Arabic" w:hint="cs"/>
          <w:color w:val="000000"/>
          <w:sz w:val="32"/>
          <w:szCs w:val="32"/>
          <w:rtl/>
          <w:lang w:bidi="ar-EG"/>
        </w:rPr>
        <w:t>)</w:t>
      </w:r>
      <w:r w:rsidRPr="0021522B">
        <w:rPr>
          <w:rFonts w:ascii="Traditional Arabic" w:hAnsi="Traditional Arabic" w:cs="Traditional Arabic" w:hint="cs"/>
          <w:color w:val="000000"/>
          <w:sz w:val="32"/>
          <w:szCs w:val="32"/>
          <w:rtl/>
          <w:lang w:bidi="ar-EG"/>
        </w:rPr>
        <w:t xml:space="preserve"> وهي متوسطات تقع في </w:t>
      </w:r>
      <w:r w:rsidR="003C498A">
        <w:rPr>
          <w:rFonts w:ascii="Traditional Arabic" w:hAnsi="Traditional Arabic" w:cs="Traditional Arabic" w:hint="cs"/>
          <w:color w:val="000000"/>
          <w:sz w:val="32"/>
          <w:szCs w:val="32"/>
          <w:rtl/>
          <w:lang w:bidi="ar-EG"/>
        </w:rPr>
        <w:t>الفئتين</w:t>
      </w:r>
      <w:r w:rsidRPr="0021522B">
        <w:rPr>
          <w:rFonts w:ascii="Traditional Arabic" w:hAnsi="Traditional Arabic" w:cs="Traditional Arabic" w:hint="cs"/>
          <w:color w:val="000000"/>
          <w:sz w:val="32"/>
          <w:szCs w:val="32"/>
          <w:rtl/>
          <w:lang w:bidi="ar-EG"/>
        </w:rPr>
        <w:t xml:space="preserve"> (</w:t>
      </w:r>
      <w:r w:rsidR="003C498A">
        <w:rPr>
          <w:rFonts w:ascii="Traditional Arabic" w:hAnsi="Traditional Arabic" w:cs="Traditional Arabic" w:hint="cs"/>
          <w:color w:val="000000"/>
          <w:sz w:val="32"/>
          <w:szCs w:val="32"/>
          <w:rtl/>
          <w:lang w:bidi="ar-EG"/>
        </w:rPr>
        <w:t>الرابعة و</w:t>
      </w:r>
      <w:r>
        <w:rPr>
          <w:rFonts w:ascii="Traditional Arabic" w:hAnsi="Traditional Arabic" w:cs="Traditional Arabic" w:hint="cs"/>
          <w:color w:val="000000"/>
          <w:sz w:val="32"/>
          <w:szCs w:val="32"/>
          <w:rtl/>
          <w:lang w:bidi="ar-EG"/>
        </w:rPr>
        <w:t>الخامسة</w:t>
      </w:r>
      <w:r w:rsidRPr="0021522B">
        <w:rPr>
          <w:rFonts w:ascii="Traditional Arabic" w:hAnsi="Traditional Arabic" w:cs="Traditional Arabic" w:hint="cs"/>
          <w:color w:val="000000"/>
          <w:sz w:val="32"/>
          <w:szCs w:val="32"/>
          <w:rtl/>
          <w:lang w:bidi="ar-EG"/>
        </w:rPr>
        <w:t>) من فئات المقياس الخماسي</w:t>
      </w:r>
      <w:r>
        <w:rPr>
          <w:rFonts w:ascii="Traditional Arabic" w:hAnsi="Traditional Arabic" w:cs="Traditional Arabic" w:hint="cs"/>
          <w:color w:val="000000"/>
          <w:sz w:val="32"/>
          <w:szCs w:val="32"/>
          <w:rtl/>
          <w:lang w:bidi="ar-EG"/>
        </w:rPr>
        <w:t>،</w:t>
      </w:r>
      <w:r w:rsidRPr="0021522B">
        <w:rPr>
          <w:rFonts w:ascii="Traditional Arabic" w:hAnsi="Traditional Arabic" w:cs="Traditional Arabic" w:hint="cs"/>
          <w:color w:val="000000"/>
          <w:sz w:val="32"/>
          <w:szCs w:val="32"/>
          <w:rtl/>
          <w:lang w:bidi="ar-EG"/>
        </w:rPr>
        <w:t xml:space="preserve"> والتي توضح أن خيار موافقة أفراد </w:t>
      </w:r>
      <w:r>
        <w:rPr>
          <w:rFonts w:ascii="Traditional Arabic" w:hAnsi="Traditional Arabic" w:cs="Traditional Arabic" w:hint="cs"/>
          <w:color w:val="000000"/>
          <w:sz w:val="32"/>
          <w:szCs w:val="32"/>
          <w:rtl/>
          <w:lang w:bidi="ar-EG"/>
        </w:rPr>
        <w:t>العينة</w:t>
      </w:r>
      <w:r w:rsidRPr="0021522B">
        <w:rPr>
          <w:rFonts w:ascii="Traditional Arabic" w:hAnsi="Traditional Arabic" w:cs="Traditional Arabic" w:hint="cs"/>
          <w:color w:val="000000"/>
          <w:sz w:val="32"/>
          <w:szCs w:val="32"/>
          <w:rtl/>
          <w:lang w:bidi="ar-EG"/>
        </w:rPr>
        <w:t xml:space="preserve"> على عبارات </w:t>
      </w:r>
      <w:r w:rsidRPr="004D1D62">
        <w:rPr>
          <w:rFonts w:ascii="Traditional Arabic" w:hAnsi="Traditional Arabic" w:cs="Traditional Arabic"/>
          <w:color w:val="000000"/>
          <w:sz w:val="32"/>
          <w:szCs w:val="32"/>
          <w:rtl/>
          <w:lang w:bidi="ar-EG"/>
        </w:rPr>
        <w:t xml:space="preserve">البُعد </w:t>
      </w:r>
      <w:r w:rsidR="003C498A">
        <w:rPr>
          <w:rFonts w:ascii="Traditional Arabic" w:hAnsi="Traditional Arabic" w:cs="Traditional Arabic" w:hint="cs"/>
          <w:color w:val="000000"/>
          <w:sz w:val="32"/>
          <w:szCs w:val="32"/>
          <w:rtl/>
          <w:lang w:bidi="ar-EG"/>
        </w:rPr>
        <w:t>الخامس</w:t>
      </w:r>
      <w:r w:rsidRPr="0021522B">
        <w:rPr>
          <w:rFonts w:ascii="Traditional Arabic" w:hAnsi="Traditional Arabic" w:cs="Traditional Arabic" w:hint="cs"/>
          <w:color w:val="000000"/>
          <w:sz w:val="32"/>
          <w:szCs w:val="32"/>
          <w:rtl/>
          <w:lang w:bidi="ar-EG"/>
        </w:rPr>
        <w:t xml:space="preserve"> تشير إلى (</w:t>
      </w:r>
      <w:r w:rsidR="003C498A">
        <w:rPr>
          <w:rFonts w:ascii="Traditional Arabic" w:hAnsi="Traditional Arabic" w:cs="Traditional Arabic" w:hint="cs"/>
          <w:color w:val="000000"/>
          <w:sz w:val="32"/>
          <w:szCs w:val="32"/>
          <w:rtl/>
          <w:lang w:bidi="ar-EG"/>
        </w:rPr>
        <w:t xml:space="preserve">أوافق/ </w:t>
      </w:r>
      <w:r>
        <w:rPr>
          <w:rFonts w:ascii="Traditional Arabic" w:hAnsi="Traditional Arabic" w:cs="Traditional Arabic" w:hint="cs"/>
          <w:color w:val="000000"/>
          <w:sz w:val="32"/>
          <w:szCs w:val="32"/>
          <w:rtl/>
          <w:lang w:bidi="ar-EG"/>
        </w:rPr>
        <w:t>أوافق بشدة</w:t>
      </w:r>
      <w:r w:rsidRPr="0021522B">
        <w:rPr>
          <w:rFonts w:ascii="Traditional Arabic" w:hAnsi="Traditional Arabic" w:cs="Traditional Arabic" w:hint="cs"/>
          <w:color w:val="000000"/>
          <w:sz w:val="32"/>
          <w:szCs w:val="32"/>
          <w:rtl/>
          <w:lang w:bidi="ar-EG"/>
        </w:rPr>
        <w:t>).</w:t>
      </w:r>
    </w:p>
    <w:p w14:paraId="665B9D2D" w14:textId="77777777" w:rsidR="00D92D98" w:rsidRPr="0084501A" w:rsidRDefault="00D92D98" w:rsidP="00D92D98">
      <w:pPr>
        <w:tabs>
          <w:tab w:val="left" w:pos="6303"/>
        </w:tabs>
        <w:bidi/>
        <w:spacing w:line="360" w:lineRule="auto"/>
        <w:jc w:val="both"/>
        <w:rPr>
          <w:rFonts w:ascii="Traditional Arabic" w:hAnsi="Traditional Arabic" w:cs="Traditional Arabic"/>
          <w:b/>
          <w:bCs/>
          <w:color w:val="000000"/>
          <w:sz w:val="32"/>
          <w:szCs w:val="32"/>
          <w:rtl/>
          <w:lang w:bidi="ar-EG"/>
        </w:rPr>
      </w:pPr>
      <w:r w:rsidRPr="0084501A">
        <w:rPr>
          <w:rFonts w:ascii="Traditional Arabic" w:hAnsi="Traditional Arabic" w:cs="Traditional Arabic" w:hint="cs"/>
          <w:b/>
          <w:bCs/>
          <w:color w:val="000000"/>
          <w:sz w:val="32"/>
          <w:szCs w:val="32"/>
          <w:rtl/>
          <w:lang w:bidi="ar-EG"/>
        </w:rPr>
        <w:t xml:space="preserve">      ثالثاً: قام الباحث بترتيب هذه العبارات حسب درجة الموافقة عليها كما يلي:</w:t>
      </w:r>
    </w:p>
    <w:p w14:paraId="63A9C41A" w14:textId="5DE3CBCE" w:rsidR="00D92D98" w:rsidRPr="00AD2E60" w:rsidRDefault="00D92D98" w:rsidP="00D92D98">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sidR="001E1711">
        <w:rPr>
          <w:rFonts w:ascii="Traditional Arabic" w:hAnsi="Traditional Arabic" w:cs="Traditional Arabic" w:hint="cs"/>
          <w:color w:val="000000"/>
          <w:sz w:val="32"/>
          <w:szCs w:val="32"/>
          <w:rtl/>
          <w:lang w:bidi="ar-EG"/>
        </w:rPr>
        <w:t>3</w:t>
      </w:r>
      <w:r w:rsidRPr="00AD2E60">
        <w:rPr>
          <w:rFonts w:ascii="Traditional Arabic" w:hAnsi="Traditional Arabic" w:cs="Traditional Arabic" w:hint="cs"/>
          <w:color w:val="000000"/>
          <w:sz w:val="32"/>
          <w:szCs w:val="32"/>
          <w:rtl/>
          <w:lang w:bidi="ar-EG"/>
        </w:rPr>
        <w:t>) وهي "</w:t>
      </w:r>
      <w:r w:rsidR="00AD3726" w:rsidRPr="00AD3726">
        <w:rPr>
          <w:rFonts w:ascii="Traditional Arabic" w:hAnsi="Traditional Arabic" w:cs="Traditional Arabic"/>
          <w:color w:val="000000"/>
          <w:sz w:val="32"/>
          <w:szCs w:val="32"/>
          <w:rtl/>
          <w:lang w:bidi="ar-EG"/>
        </w:rPr>
        <w:t>أوازن بين الابتكار وتقدير المخاطر قبل التنفيذ</w:t>
      </w:r>
      <w:r w:rsidRPr="00874206">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xml:space="preserve">" </w:t>
      </w:r>
      <w:r w:rsidRPr="00AD2E60">
        <w:rPr>
          <w:rFonts w:ascii="Traditional Arabic" w:hAnsi="Traditional Arabic" w:cs="Traditional Arabic" w:hint="cs"/>
          <w:color w:val="000000"/>
          <w:sz w:val="32"/>
          <w:szCs w:val="32"/>
          <w:rtl/>
          <w:lang w:bidi="ar-EG"/>
        </w:rPr>
        <w:t>في المرتبة (الأولى) من حيث الموافقة بمتوسط مقداره (</w:t>
      </w:r>
      <w:r>
        <w:rPr>
          <w:rFonts w:ascii="Traditional Arabic" w:hAnsi="Traditional Arabic" w:cs="Traditional Arabic" w:hint="cs"/>
          <w:color w:val="000000"/>
          <w:sz w:val="32"/>
          <w:szCs w:val="32"/>
          <w:rtl/>
          <w:lang w:bidi="ar-EG"/>
        </w:rPr>
        <w:t>4.4</w:t>
      </w:r>
      <w:r w:rsidR="001E1711">
        <w:rPr>
          <w:rFonts w:ascii="Traditional Arabic" w:hAnsi="Traditional Arabic" w:cs="Traditional Arabic" w:hint="cs"/>
          <w:color w:val="000000"/>
          <w:sz w:val="32"/>
          <w:szCs w:val="32"/>
          <w:rtl/>
          <w:lang w:bidi="ar-EG"/>
        </w:rPr>
        <w:t>0</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02D503D9" w14:textId="6E34E8A8" w:rsidR="00D92D98" w:rsidRPr="00AD2E60" w:rsidRDefault="00D92D98" w:rsidP="00D92D98">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Pr>
          <w:rFonts w:ascii="Traditional Arabic" w:hAnsi="Traditional Arabic" w:cs="Traditional Arabic" w:hint="cs"/>
          <w:color w:val="000000"/>
          <w:sz w:val="32"/>
          <w:szCs w:val="32"/>
          <w:rtl/>
          <w:lang w:bidi="ar-EG"/>
        </w:rPr>
        <w:t>1</w:t>
      </w:r>
      <w:r w:rsidRPr="00AD2E60">
        <w:rPr>
          <w:rFonts w:ascii="Traditional Arabic" w:hAnsi="Traditional Arabic" w:cs="Traditional Arabic" w:hint="cs"/>
          <w:color w:val="000000"/>
          <w:sz w:val="32"/>
          <w:szCs w:val="32"/>
          <w:rtl/>
          <w:lang w:bidi="ar-EG"/>
        </w:rPr>
        <w:t>) وهي "</w:t>
      </w:r>
      <w:r w:rsidR="00AD3726" w:rsidRPr="00AD3726">
        <w:rPr>
          <w:rFonts w:ascii="Traditional Arabic" w:hAnsi="Traditional Arabic" w:cs="Traditional Arabic"/>
          <w:color w:val="000000"/>
          <w:sz w:val="32"/>
          <w:szCs w:val="32"/>
          <w:rtl/>
          <w:lang w:bidi="ar-EG"/>
        </w:rPr>
        <w:t>أُقدِم على تجريب أفكار جديدة بعد دراسة نتائجها المحتملة</w:t>
      </w:r>
      <w:r w:rsidRPr="00125819">
        <w:rPr>
          <w:rFonts w:ascii="Traditional Arabic" w:hAnsi="Traditional Arabic" w:cs="Traditional Arabic"/>
          <w:color w:val="000000"/>
          <w:sz w:val="32"/>
          <w:szCs w:val="32"/>
          <w:rtl/>
          <w:lang w:bidi="ar-EG"/>
        </w:rPr>
        <w:t>.</w:t>
      </w:r>
      <w:r w:rsidRPr="00AD2E60">
        <w:rPr>
          <w:rFonts w:ascii="Traditional Arabic" w:hAnsi="Traditional Arabic" w:cs="Traditional Arabic" w:hint="cs"/>
          <w:color w:val="000000"/>
          <w:sz w:val="32"/>
          <w:szCs w:val="32"/>
          <w:rtl/>
          <w:lang w:bidi="ar-EG"/>
        </w:rPr>
        <w:t>" في المرتبة (الثانية) من حيث الموافقة بمتوسط مقداره (4.</w:t>
      </w:r>
      <w:r w:rsidR="001E1711">
        <w:rPr>
          <w:rFonts w:ascii="Traditional Arabic" w:hAnsi="Traditional Arabic" w:cs="Traditional Arabic" w:hint="cs"/>
          <w:color w:val="000000"/>
          <w:sz w:val="32"/>
          <w:szCs w:val="32"/>
          <w:rtl/>
          <w:lang w:bidi="ar-EG"/>
        </w:rPr>
        <w:t>31</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41014C9C" w14:textId="58A7CF4B" w:rsidR="00D92D98" w:rsidRPr="00AD2E60" w:rsidRDefault="00D92D98" w:rsidP="00D92D98">
      <w:pPr>
        <w:numPr>
          <w:ilvl w:val="0"/>
          <w:numId w:val="7"/>
        </w:numPr>
        <w:bidi/>
        <w:spacing w:line="360" w:lineRule="auto"/>
        <w:contextualSpacing/>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جاءت العبارة رقم (</w:t>
      </w:r>
      <w:r w:rsidR="001E1711">
        <w:rPr>
          <w:rFonts w:ascii="Traditional Arabic" w:hAnsi="Traditional Arabic" w:cs="Traditional Arabic" w:hint="cs"/>
          <w:color w:val="000000"/>
          <w:sz w:val="32"/>
          <w:szCs w:val="32"/>
          <w:rtl/>
          <w:lang w:bidi="ar-EG"/>
        </w:rPr>
        <w:t>2</w:t>
      </w:r>
      <w:r>
        <w:rPr>
          <w:rFonts w:ascii="Traditional Arabic" w:hAnsi="Traditional Arabic" w:cs="Traditional Arabic" w:hint="cs"/>
          <w:color w:val="000000"/>
          <w:sz w:val="32"/>
          <w:szCs w:val="32"/>
          <w:rtl/>
          <w:lang w:bidi="ar-EG"/>
        </w:rPr>
        <w:t>) وهي "</w:t>
      </w:r>
      <w:r w:rsidR="000A334A" w:rsidRPr="000A334A">
        <w:rPr>
          <w:rFonts w:ascii="Traditional Arabic" w:hAnsi="Traditional Arabic" w:cs="Traditional Arabic"/>
          <w:color w:val="000000"/>
          <w:sz w:val="32"/>
          <w:szCs w:val="32"/>
          <w:rtl/>
          <w:lang w:bidi="ar-EG"/>
        </w:rPr>
        <w:t>لا أتردد في اتخاذ قرارات جريئة عندما أكون واثقًا من تحليل الموقف</w:t>
      </w:r>
      <w:r w:rsidRPr="00985B5C">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في المرتبة (الأخيرة) من حيث الموافقة بمتوسط مقداره (4.</w:t>
      </w:r>
      <w:r w:rsidR="00AD3726">
        <w:rPr>
          <w:rFonts w:ascii="Traditional Arabic" w:hAnsi="Traditional Arabic" w:cs="Traditional Arabic" w:hint="cs"/>
          <w:color w:val="000000"/>
          <w:sz w:val="32"/>
          <w:szCs w:val="32"/>
          <w:rtl/>
          <w:lang w:bidi="ar-EG"/>
        </w:rPr>
        <w:t>19</w:t>
      </w:r>
      <w:r>
        <w:rPr>
          <w:rFonts w:ascii="Traditional Arabic" w:hAnsi="Traditional Arabic" w:cs="Traditional Arabic" w:hint="cs"/>
          <w:color w:val="000000"/>
          <w:sz w:val="32"/>
          <w:szCs w:val="32"/>
          <w:rtl/>
          <w:lang w:bidi="ar-EG"/>
        </w:rPr>
        <w:t xml:space="preserve"> من 5.00).</w:t>
      </w:r>
    </w:p>
    <w:p w14:paraId="22C42942" w14:textId="35A573D7" w:rsidR="006D715F" w:rsidRDefault="00D92D98" w:rsidP="00D92D98">
      <w:pPr>
        <w:bidi/>
        <w:spacing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D362F4">
        <w:rPr>
          <w:rFonts w:ascii="Traditional Arabic" w:eastAsiaTheme="minorHAnsi" w:hAnsi="Traditional Arabic" w:cs="Traditional Arabic" w:hint="cs"/>
          <w:b/>
          <w:bCs/>
          <w:kern w:val="2"/>
          <w:sz w:val="32"/>
          <w:szCs w:val="32"/>
          <w:rtl/>
          <w:lang w:bidi="ar-EG"/>
          <w14:ligatures w14:val="standardContextual"/>
        </w:rPr>
        <w:t>وبالتالي يتبين من النتائج السابقة أن</w:t>
      </w:r>
      <w:r w:rsidRPr="00D362F4">
        <w:rPr>
          <w:rFonts w:ascii="Traditional Arabic" w:eastAsiaTheme="minorHAnsi" w:hAnsi="Traditional Arabic" w:cs="Traditional Arabic" w:hint="cs"/>
          <w:kern w:val="2"/>
          <w:sz w:val="32"/>
          <w:szCs w:val="32"/>
          <w:rtl/>
          <w:lang w:bidi="ar-EG"/>
          <w14:ligatures w14:val="standardContextual"/>
        </w:rPr>
        <w:t xml:space="preserve"> </w:t>
      </w:r>
      <w:r w:rsidRPr="00D362F4">
        <w:rPr>
          <w:rFonts w:ascii="Traditional Arabic" w:eastAsiaTheme="minorHAnsi" w:hAnsi="Traditional Arabic" w:cs="Traditional Arabic"/>
          <w:kern w:val="2"/>
          <w:sz w:val="32"/>
          <w:szCs w:val="32"/>
          <w:rtl/>
          <w:lang w:bidi="ar-EG"/>
          <w14:ligatures w14:val="standardContextual"/>
        </w:rPr>
        <w:t xml:space="preserve">أفراد عينة الدراسة يرون أن </w:t>
      </w:r>
      <w:r>
        <w:rPr>
          <w:rFonts w:ascii="Traditional Arabic" w:eastAsiaTheme="minorHAnsi" w:hAnsi="Traditional Arabic" w:cs="Traditional Arabic" w:hint="cs"/>
          <w:kern w:val="2"/>
          <w:sz w:val="32"/>
          <w:szCs w:val="32"/>
          <w:rtl/>
          <w:lang w:bidi="ar-EG"/>
          <w14:ligatures w14:val="standardContextual"/>
        </w:rPr>
        <w:t>مستوى ال</w:t>
      </w:r>
      <w:r w:rsidR="000A334A">
        <w:rPr>
          <w:rFonts w:ascii="Traditional Arabic" w:eastAsiaTheme="minorHAnsi" w:hAnsi="Traditional Arabic" w:cs="Traditional Arabic" w:hint="cs"/>
          <w:kern w:val="2"/>
          <w:sz w:val="32"/>
          <w:szCs w:val="32"/>
          <w:rtl/>
          <w:lang w:bidi="ar-EG"/>
          <w14:ligatures w14:val="standardContextual"/>
        </w:rPr>
        <w:t xml:space="preserve">مخاطرة المحسوبة </w:t>
      </w:r>
      <w:r>
        <w:rPr>
          <w:rFonts w:ascii="Traditional Arabic" w:eastAsiaTheme="minorHAnsi" w:hAnsi="Traditional Arabic" w:cs="Traditional Arabic" w:hint="cs"/>
          <w:kern w:val="2"/>
          <w:sz w:val="32"/>
          <w:szCs w:val="32"/>
          <w:rtl/>
          <w:lang w:bidi="ar-EG"/>
          <w14:ligatures w14:val="standardContextual"/>
        </w:rPr>
        <w:t xml:space="preserve">لدى العاملين </w:t>
      </w:r>
      <w:r w:rsidRPr="00D362F4">
        <w:rPr>
          <w:rFonts w:ascii="Traditional Arabic" w:eastAsiaTheme="minorHAnsi" w:hAnsi="Traditional Arabic" w:cs="Traditional Arabic"/>
          <w:kern w:val="2"/>
          <w:sz w:val="32"/>
          <w:szCs w:val="32"/>
          <w:rtl/>
          <w:lang w:bidi="ar-EG"/>
          <w14:ligatures w14:val="standardContextual"/>
        </w:rPr>
        <w:t xml:space="preserve">في مستشفى الملك خالد </w:t>
      </w:r>
      <w:r w:rsidRPr="00372E6A">
        <w:rPr>
          <w:rFonts w:ascii="Traditional Arabic" w:eastAsiaTheme="minorHAnsi" w:hAnsi="Traditional Arabic" w:cs="Traditional Arabic"/>
          <w:kern w:val="2"/>
          <w:sz w:val="32"/>
          <w:szCs w:val="32"/>
          <w:rtl/>
          <w:lang w:bidi="ar-EG"/>
          <w14:ligatures w14:val="standardContextual"/>
        </w:rPr>
        <w:t xml:space="preserve">الجامعي </w:t>
      </w:r>
      <w:r>
        <w:rPr>
          <w:rFonts w:ascii="Traditional Arabic" w:eastAsiaTheme="minorHAnsi" w:hAnsi="Traditional Arabic" w:cs="Traditional Arabic" w:hint="cs"/>
          <w:kern w:val="2"/>
          <w:sz w:val="32"/>
          <w:szCs w:val="32"/>
          <w:rtl/>
          <w:lang w:bidi="ar-EG"/>
          <w14:ligatures w14:val="standardContextual"/>
        </w:rPr>
        <w:t>مرتفع،</w:t>
      </w:r>
      <w:r w:rsidRPr="0016281C">
        <w:rPr>
          <w:rFonts w:ascii="Traditional Arabic" w:eastAsiaTheme="minorHAnsi" w:hAnsi="Traditional Arabic" w:cs="Traditional Arabic"/>
          <w:kern w:val="2"/>
          <w:sz w:val="32"/>
          <w:szCs w:val="32"/>
          <w:rtl/>
          <w:lang w:bidi="ar-EG"/>
          <w14:ligatures w14:val="standardContextual"/>
        </w:rPr>
        <w:t xml:space="preserve"> </w:t>
      </w:r>
      <w:r w:rsidR="006D715F" w:rsidRPr="006D715F">
        <w:rPr>
          <w:rFonts w:ascii="Traditional Arabic" w:eastAsiaTheme="minorHAnsi" w:hAnsi="Traditional Arabic" w:cs="Traditional Arabic"/>
          <w:kern w:val="2"/>
          <w:sz w:val="32"/>
          <w:szCs w:val="32"/>
          <w:rtl/>
          <w:lang w:bidi="ar-EG"/>
          <w14:ligatures w14:val="standardContextual"/>
        </w:rPr>
        <w:t xml:space="preserve">مما يعكس توافر قدرة واضحة لدى العاملين على اتخاذ قرارات مدروسة، والموازنة بين الابتكار وتقدير النتائج المحتملة قبل التنفيذ، الأمر الذي يسهم في تعزيز الإبداع الإداري وتحسين كفاءة </w:t>
      </w:r>
      <w:r w:rsidR="006D715F" w:rsidRPr="006D715F">
        <w:rPr>
          <w:rFonts w:ascii="Traditional Arabic" w:eastAsiaTheme="minorHAnsi" w:hAnsi="Traditional Arabic" w:cs="Traditional Arabic"/>
          <w:kern w:val="2"/>
          <w:sz w:val="32"/>
          <w:szCs w:val="32"/>
          <w:rtl/>
          <w:lang w:bidi="ar-EG"/>
          <w14:ligatures w14:val="standardContextual"/>
        </w:rPr>
        <w:lastRenderedPageBreak/>
        <w:t>الأداء المؤسسي، ويدعم توجه المستشفى نحو التطوير المستمر ومواجهة التحديات بأسلوب علمي واعٍ قائم على التحليل والتخطيط السليم.</w:t>
      </w:r>
    </w:p>
    <w:p w14:paraId="3837C385" w14:textId="720C0B38" w:rsidR="00677215" w:rsidRPr="004B100E" w:rsidRDefault="00D92D98" w:rsidP="00D92D98">
      <w:pPr>
        <w:bidi/>
        <w:spacing w:line="360" w:lineRule="auto"/>
        <w:ind w:firstLine="720"/>
        <w:jc w:val="both"/>
        <w:rPr>
          <w:rFonts w:ascii="Traditional Arabic" w:hAnsi="Traditional Arabic" w:cs="Traditional Arabic"/>
          <w:color w:val="000000"/>
          <w:sz w:val="32"/>
          <w:szCs w:val="32"/>
          <w:rtl/>
          <w:lang w:bidi="ar-EG"/>
        </w:rPr>
      </w:pPr>
      <w:r w:rsidRPr="004B100E">
        <w:rPr>
          <w:rFonts w:ascii="Traditional Arabic" w:hAnsi="Traditional Arabic" w:cs="Traditional Arabic" w:hint="cs"/>
          <w:b/>
          <w:bCs/>
          <w:color w:val="000000"/>
          <w:sz w:val="32"/>
          <w:szCs w:val="32"/>
          <w:rtl/>
          <w:lang w:bidi="ar-EG"/>
        </w:rPr>
        <w:t xml:space="preserve">وتتفق هذه النتيجة مع العديد من الدراسات السابقة، </w:t>
      </w:r>
      <w:r w:rsidRPr="004B100E">
        <w:rPr>
          <w:rFonts w:ascii="Traditional Arabic" w:hAnsi="Traditional Arabic" w:cs="Traditional Arabic"/>
          <w:b/>
          <w:bCs/>
          <w:color w:val="000000"/>
          <w:sz w:val="32"/>
          <w:szCs w:val="32"/>
          <w:rtl/>
          <w:lang w:bidi="ar-EG"/>
        </w:rPr>
        <w:t>مثل دراسة</w:t>
      </w:r>
      <w:r w:rsidRPr="004B100E">
        <w:rPr>
          <w:rFonts w:ascii="Traditional Arabic" w:hAnsi="Traditional Arabic" w:cs="Traditional Arabic"/>
          <w:color w:val="000000"/>
          <w:sz w:val="32"/>
          <w:szCs w:val="32"/>
          <w:rtl/>
          <w:lang w:bidi="ar-EG"/>
        </w:rPr>
        <w:t>:</w:t>
      </w:r>
      <w:r w:rsidR="004C5FDA" w:rsidRPr="004B100E">
        <w:rPr>
          <w:rtl/>
        </w:rPr>
        <w:t xml:space="preserve"> </w:t>
      </w:r>
      <w:r w:rsidR="004C5FDA" w:rsidRPr="004B100E">
        <w:rPr>
          <w:rFonts w:ascii="Traditional Arabic" w:hAnsi="Traditional Arabic" w:cs="Traditional Arabic"/>
          <w:color w:val="000000"/>
          <w:sz w:val="32"/>
          <w:szCs w:val="32"/>
          <w:rtl/>
          <w:lang w:bidi="ar-EG"/>
        </w:rPr>
        <w:t>بني خالد (2024) التي توصلت إلى أن المخاطرة المحسوبة تُعد من الأبعاد المهمة للإبداع الإداري، حيث تتمثل في قدرة العاملين على اتخاذ قرارات جريئة بعد تحليل المواقف وتقدير النتائج المحتملة، والموازنة بين الابتكار وتقليل المخاطر، وأكدت الدراسة أن ارتفاع مستوى المخاطرة المحسوبة يسهم في دعم التوجه نحو التطوير المستمر وتحسين كفاءة الأداء المؤسسي.</w:t>
      </w:r>
    </w:p>
    <w:p w14:paraId="224D9681" w14:textId="4B5A5212" w:rsidR="0016489F" w:rsidRPr="00006D3A" w:rsidRDefault="003B326A" w:rsidP="0016489F">
      <w:pPr>
        <w:tabs>
          <w:tab w:val="left" w:pos="6303"/>
        </w:tabs>
        <w:bidi/>
        <w:spacing w:line="360" w:lineRule="auto"/>
        <w:jc w:val="both"/>
        <w:rPr>
          <w:rFonts w:ascii="Traditional Arabic" w:hAnsi="Traditional Arabic" w:cs="Traditional Arabic"/>
          <w:b/>
          <w:bCs/>
          <w:color w:val="000000"/>
          <w:sz w:val="32"/>
          <w:szCs w:val="32"/>
          <w:rtl/>
          <w:lang w:bidi="ar-EG"/>
        </w:rPr>
      </w:pPr>
      <w:bookmarkStart w:id="31" w:name="_Hlk217931143"/>
      <w:r>
        <w:rPr>
          <w:rFonts w:ascii="Traditional Arabic" w:hAnsi="Traditional Arabic" w:cs="Traditional Arabic" w:hint="cs"/>
          <w:b/>
          <w:bCs/>
          <w:color w:val="000000"/>
          <w:sz w:val="32"/>
          <w:szCs w:val="32"/>
          <w:rtl/>
          <w:lang w:bidi="ar-EG"/>
        </w:rPr>
        <w:t>ا</w:t>
      </w:r>
      <w:r w:rsidR="0016489F" w:rsidRPr="00006D3A">
        <w:rPr>
          <w:rFonts w:ascii="Traditional Arabic" w:hAnsi="Traditional Arabic" w:cs="Traditional Arabic" w:hint="cs"/>
          <w:b/>
          <w:bCs/>
          <w:color w:val="000000"/>
          <w:sz w:val="32"/>
          <w:szCs w:val="32"/>
          <w:rtl/>
          <w:lang w:bidi="ar-EG"/>
        </w:rPr>
        <w:t xml:space="preserve">لبعد </w:t>
      </w:r>
      <w:r w:rsidR="0016489F">
        <w:rPr>
          <w:rFonts w:ascii="Traditional Arabic" w:hAnsi="Traditional Arabic" w:cs="Traditional Arabic" w:hint="cs"/>
          <w:b/>
          <w:bCs/>
          <w:color w:val="000000"/>
          <w:sz w:val="32"/>
          <w:szCs w:val="32"/>
          <w:rtl/>
          <w:lang w:bidi="ar-EG"/>
        </w:rPr>
        <w:t>السادس</w:t>
      </w:r>
      <w:r w:rsidR="0016489F" w:rsidRPr="00006D3A">
        <w:rPr>
          <w:rFonts w:ascii="Traditional Arabic" w:hAnsi="Traditional Arabic" w:cs="Traditional Arabic" w:hint="cs"/>
          <w:b/>
          <w:bCs/>
          <w:color w:val="000000"/>
          <w:sz w:val="32"/>
          <w:szCs w:val="32"/>
          <w:rtl/>
          <w:lang w:bidi="ar-EG"/>
        </w:rPr>
        <w:t xml:space="preserve">: </w:t>
      </w:r>
      <w:r w:rsidR="0016489F">
        <w:rPr>
          <w:rFonts w:ascii="Traditional Arabic" w:hAnsi="Traditional Arabic" w:cs="Traditional Arabic" w:hint="cs"/>
          <w:b/>
          <w:bCs/>
          <w:color w:val="000000"/>
          <w:sz w:val="32"/>
          <w:szCs w:val="32"/>
          <w:rtl/>
          <w:lang w:bidi="ar-EG"/>
        </w:rPr>
        <w:t>الالتزام بالتنفيذ الإبداعي</w:t>
      </w:r>
      <w:r w:rsidR="0016489F" w:rsidRPr="00006D3A">
        <w:rPr>
          <w:rFonts w:ascii="Traditional Arabic" w:hAnsi="Traditional Arabic" w:cs="Traditional Arabic" w:hint="cs"/>
          <w:b/>
          <w:bCs/>
          <w:color w:val="000000"/>
          <w:sz w:val="32"/>
          <w:szCs w:val="32"/>
          <w:rtl/>
          <w:lang w:bidi="ar-EG"/>
        </w:rPr>
        <w:t>:</w:t>
      </w:r>
    </w:p>
    <w:p w14:paraId="7840CEB3" w14:textId="0AB50402" w:rsidR="0002332C" w:rsidRDefault="0016489F" w:rsidP="0016489F">
      <w:pPr>
        <w:tabs>
          <w:tab w:val="left" w:pos="720"/>
          <w:tab w:val="left" w:pos="1427"/>
        </w:tabs>
        <w:bidi/>
        <w:jc w:val="center"/>
        <w:outlineLvl w:val="0"/>
        <w:rPr>
          <w:rFonts w:cs="Traditional Arabic"/>
          <w:bCs/>
          <w:sz w:val="28"/>
          <w:szCs w:val="28"/>
          <w:rtl/>
        </w:rPr>
      </w:pPr>
      <w:r w:rsidRPr="002C1BE1">
        <w:rPr>
          <w:rFonts w:cs="Traditional Arabic" w:hint="cs"/>
          <w:bCs/>
          <w:sz w:val="28"/>
          <w:szCs w:val="28"/>
          <w:rtl/>
        </w:rPr>
        <w:t>جدول</w:t>
      </w:r>
      <w:r w:rsidR="00821E5F">
        <w:rPr>
          <w:rFonts w:cs="Traditional Arabic" w:hint="cs"/>
          <w:bCs/>
          <w:sz w:val="28"/>
          <w:szCs w:val="28"/>
          <w:rtl/>
        </w:rPr>
        <w:t xml:space="preserve"> رقم</w:t>
      </w:r>
      <w:r w:rsidRPr="002C1BE1">
        <w:rPr>
          <w:rFonts w:cs="Traditional Arabic" w:hint="cs"/>
          <w:bCs/>
          <w:sz w:val="28"/>
          <w:szCs w:val="28"/>
          <w:rtl/>
        </w:rPr>
        <w:t xml:space="preserve"> (</w:t>
      </w:r>
      <w:r w:rsidR="00821E5F">
        <w:rPr>
          <w:rFonts w:cs="Traditional Arabic" w:hint="cs"/>
          <w:bCs/>
          <w:sz w:val="28"/>
          <w:szCs w:val="28"/>
          <w:rtl/>
        </w:rPr>
        <w:t>22</w:t>
      </w:r>
      <w:r w:rsidRPr="002C1BE1">
        <w:rPr>
          <w:rFonts w:cs="Traditional Arabic" w:hint="cs"/>
          <w:bCs/>
          <w:sz w:val="28"/>
          <w:szCs w:val="28"/>
          <w:rtl/>
        </w:rPr>
        <w:t>)</w:t>
      </w:r>
    </w:p>
    <w:p w14:paraId="1593A8CF" w14:textId="478E8984" w:rsidR="0016489F" w:rsidRPr="002C1BE1" w:rsidRDefault="0016489F" w:rsidP="0002332C">
      <w:pPr>
        <w:tabs>
          <w:tab w:val="left" w:pos="720"/>
          <w:tab w:val="left" w:pos="1427"/>
        </w:tabs>
        <w:bidi/>
        <w:jc w:val="center"/>
        <w:outlineLvl w:val="0"/>
        <w:rPr>
          <w:rFonts w:cs="Traditional Arabic"/>
          <w:bCs/>
          <w:sz w:val="28"/>
          <w:szCs w:val="28"/>
          <w:rtl/>
        </w:rPr>
      </w:pPr>
      <w:r>
        <w:rPr>
          <w:rFonts w:cs="Traditional Arabic" w:hint="cs"/>
          <w:bCs/>
          <w:sz w:val="28"/>
          <w:szCs w:val="28"/>
          <w:rtl/>
        </w:rPr>
        <w:t xml:space="preserve"> </w:t>
      </w:r>
      <w:r w:rsidRPr="002C1BE1">
        <w:rPr>
          <w:rFonts w:cs="Traditional Arabic" w:hint="cs"/>
          <w:bCs/>
          <w:sz w:val="28"/>
          <w:szCs w:val="28"/>
          <w:rtl/>
        </w:rPr>
        <w:t xml:space="preserve">استجابات افراد </w:t>
      </w:r>
      <w:r w:rsidR="0002332C">
        <w:rPr>
          <w:rFonts w:cs="Traditional Arabic" w:hint="cs"/>
          <w:bCs/>
          <w:sz w:val="28"/>
          <w:szCs w:val="28"/>
          <w:rtl/>
        </w:rPr>
        <w:t>العينة</w:t>
      </w:r>
      <w:r w:rsidRPr="002C1BE1">
        <w:rPr>
          <w:rFonts w:cs="Traditional Arabic" w:hint="cs"/>
          <w:bCs/>
          <w:sz w:val="28"/>
          <w:szCs w:val="28"/>
          <w:rtl/>
        </w:rPr>
        <w:t xml:space="preserve"> على عبارات </w:t>
      </w:r>
      <w:r>
        <w:rPr>
          <w:rFonts w:cs="Traditional Arabic" w:hint="cs"/>
          <w:bCs/>
          <w:sz w:val="28"/>
          <w:szCs w:val="28"/>
          <w:rtl/>
        </w:rPr>
        <w:t xml:space="preserve">البعد </w:t>
      </w:r>
      <w:r w:rsidR="008F7429">
        <w:rPr>
          <w:rFonts w:cs="Traditional Arabic" w:hint="cs"/>
          <w:bCs/>
          <w:sz w:val="28"/>
          <w:szCs w:val="28"/>
          <w:rtl/>
        </w:rPr>
        <w:t>السادس</w:t>
      </w:r>
      <w:r>
        <w:rPr>
          <w:rFonts w:cs="Traditional Arabic" w:hint="cs"/>
          <w:bCs/>
          <w:sz w:val="28"/>
          <w:szCs w:val="28"/>
          <w:rtl/>
        </w:rPr>
        <w:t xml:space="preserve">: </w:t>
      </w:r>
      <w:r w:rsidR="008F7429">
        <w:rPr>
          <w:rFonts w:cs="Traditional Arabic" w:hint="cs"/>
          <w:bCs/>
          <w:sz w:val="28"/>
          <w:szCs w:val="28"/>
          <w:rtl/>
        </w:rPr>
        <w:t>الالتزام بالتنفيذ الإبداعي</w:t>
      </w:r>
      <w:r w:rsidRPr="002C1BE1">
        <w:rPr>
          <w:rFonts w:cs="Traditional Arabic" w:hint="cs"/>
          <w:bCs/>
          <w:sz w:val="28"/>
          <w:szCs w:val="28"/>
          <w:rtl/>
        </w:rPr>
        <w:t>، مرتبة تنازلياً حسب المتوسط الحسابي</w:t>
      </w:r>
    </w:p>
    <w:tbl>
      <w:tblPr>
        <w:tblStyle w:val="ListTable4-Accent1"/>
        <w:bidiVisual/>
        <w:tblW w:w="52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2481"/>
        <w:gridCol w:w="439"/>
        <w:gridCol w:w="874"/>
        <w:gridCol w:w="731"/>
        <w:gridCol w:w="727"/>
        <w:gridCol w:w="583"/>
        <w:gridCol w:w="585"/>
        <w:gridCol w:w="717"/>
        <w:gridCol w:w="729"/>
        <w:gridCol w:w="583"/>
        <w:gridCol w:w="432"/>
      </w:tblGrid>
      <w:tr w:rsidR="0016489F" w:rsidRPr="00601F0C" w14:paraId="4905209C" w14:textId="77777777" w:rsidTr="001F521D">
        <w:trPr>
          <w:cnfStyle w:val="100000000000" w:firstRow="1" w:lastRow="0" w:firstColumn="0" w:lastColumn="0" w:oddVBand="0" w:evenVBand="0" w:oddHBand="0" w:evenHBand="0" w:firstRowFirstColumn="0" w:firstRowLastColumn="0" w:lastRowFirstColumn="0" w:lastRowLastColumn="0"/>
          <w:trHeight w:val="736"/>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5CBFCDC9" w14:textId="77777777" w:rsidR="0016489F" w:rsidRPr="00BA19B2" w:rsidRDefault="0016489F" w:rsidP="001F521D">
            <w:pPr>
              <w:spacing w:after="200"/>
              <w:jc w:val="center"/>
              <w:rPr>
                <w:rFonts w:ascii="Traditional Arabic" w:hAnsi="Traditional Arabic" w:cs="Traditional Arabic"/>
                <w:b w:val="0"/>
                <w:bCs w:val="0"/>
                <w:sz w:val="26"/>
                <w:szCs w:val="26"/>
                <w:rtl/>
                <w:lang w:bidi="ar-EG"/>
              </w:rPr>
            </w:pPr>
          </w:p>
          <w:p w14:paraId="454687E3" w14:textId="77777777" w:rsidR="0016489F" w:rsidRPr="00BA19B2" w:rsidRDefault="0016489F" w:rsidP="001F521D">
            <w:pPr>
              <w:spacing w:after="200"/>
              <w:jc w:val="center"/>
              <w:rPr>
                <w:rFonts w:ascii="Traditional Arabic" w:hAnsi="Traditional Arabic" w:cs="Traditional Arabic"/>
                <w:sz w:val="26"/>
                <w:szCs w:val="26"/>
                <w:lang w:val="en-GB" w:bidi="ar-OM"/>
              </w:rPr>
            </w:pPr>
            <w:r w:rsidRPr="00BA19B2">
              <w:rPr>
                <w:rFonts w:ascii="Traditional Arabic" w:hAnsi="Traditional Arabic" w:cs="Traditional Arabic"/>
                <w:sz w:val="26"/>
                <w:szCs w:val="26"/>
                <w:rtl/>
                <w:lang w:bidi="ar-OM"/>
              </w:rPr>
              <w:t>م</w:t>
            </w:r>
          </w:p>
        </w:tc>
        <w:tc>
          <w:tcPr>
            <w:tcW w:w="1311" w:type="pct"/>
            <w:vMerge w:val="restart"/>
          </w:tcPr>
          <w:p w14:paraId="3DD7F093" w14:textId="77777777" w:rsidR="0016489F" w:rsidRPr="00BA19B2" w:rsidRDefault="0016489F" w:rsidP="001F521D">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6"/>
                <w:szCs w:val="26"/>
                <w:rtl/>
                <w:lang w:bidi="ar-OM"/>
              </w:rPr>
            </w:pPr>
          </w:p>
          <w:p w14:paraId="2034FA77" w14:textId="77777777" w:rsidR="0016489F" w:rsidRPr="00BA19B2" w:rsidRDefault="0016489F" w:rsidP="001F521D">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lang w:val="en-GB" w:bidi="ar-EG"/>
              </w:rPr>
            </w:pPr>
            <w:r w:rsidRPr="00BA19B2">
              <w:rPr>
                <w:rFonts w:ascii="Traditional Arabic" w:hAnsi="Traditional Arabic" w:cs="Traditional Arabic" w:hint="cs"/>
                <w:sz w:val="26"/>
                <w:szCs w:val="26"/>
                <w:rtl/>
                <w:lang w:val="en-GB" w:bidi="ar-OM"/>
              </w:rPr>
              <w:t>العبارة</w:t>
            </w:r>
          </w:p>
        </w:tc>
        <w:tc>
          <w:tcPr>
            <w:tcW w:w="232" w:type="pct"/>
            <w:vMerge w:val="restart"/>
            <w:textDirection w:val="btLr"/>
          </w:tcPr>
          <w:p w14:paraId="2B797083" w14:textId="77777777" w:rsidR="0016489F" w:rsidRPr="00BA19B2" w:rsidRDefault="0016489F"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التكرار</w:t>
            </w:r>
          </w:p>
        </w:tc>
        <w:tc>
          <w:tcPr>
            <w:tcW w:w="1849" w:type="pct"/>
            <w:gridSpan w:val="5"/>
          </w:tcPr>
          <w:p w14:paraId="6CDE1DCA" w14:textId="77777777" w:rsidR="0016489F" w:rsidRPr="00BA19B2" w:rsidRDefault="0016489F" w:rsidP="001F521D">
            <w:pPr>
              <w:spacing w:after="20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lang w:val="en-GB" w:bidi="ar-OM"/>
              </w:rPr>
            </w:pPr>
            <w:r w:rsidRPr="00BA19B2">
              <w:rPr>
                <w:rFonts w:ascii="Traditional Arabic" w:hAnsi="Traditional Arabic" w:cs="Traditional Arabic"/>
                <w:sz w:val="26"/>
                <w:szCs w:val="26"/>
                <w:rtl/>
                <w:lang w:bidi="ar-OM"/>
              </w:rPr>
              <w:t>درجة الموافقة</w:t>
            </w:r>
          </w:p>
        </w:tc>
        <w:tc>
          <w:tcPr>
            <w:tcW w:w="379" w:type="pct"/>
            <w:vMerge w:val="restart"/>
            <w:textDirection w:val="btLr"/>
          </w:tcPr>
          <w:p w14:paraId="2029C42C" w14:textId="77777777" w:rsidR="0016489F" w:rsidRPr="00BA19B2" w:rsidRDefault="0016489F"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المتوسط الحسابي *</w:t>
            </w:r>
          </w:p>
        </w:tc>
        <w:tc>
          <w:tcPr>
            <w:tcW w:w="385" w:type="pct"/>
            <w:vMerge w:val="restart"/>
            <w:textDirection w:val="btLr"/>
          </w:tcPr>
          <w:p w14:paraId="7D579423" w14:textId="77777777" w:rsidR="0016489F" w:rsidRPr="00BA19B2" w:rsidRDefault="0016489F"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الانحراف المعياري</w:t>
            </w:r>
          </w:p>
        </w:tc>
        <w:tc>
          <w:tcPr>
            <w:tcW w:w="308" w:type="pct"/>
            <w:vMerge w:val="restart"/>
            <w:textDirection w:val="btLr"/>
          </w:tcPr>
          <w:p w14:paraId="23DAFFD9" w14:textId="77777777" w:rsidR="0016489F" w:rsidRPr="00BA19B2" w:rsidRDefault="0016489F"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درجة الموافقة</w:t>
            </w:r>
          </w:p>
        </w:tc>
        <w:tc>
          <w:tcPr>
            <w:tcW w:w="228" w:type="pct"/>
            <w:vMerge w:val="restart"/>
            <w:textDirection w:val="btLr"/>
          </w:tcPr>
          <w:p w14:paraId="2395E87F" w14:textId="77777777" w:rsidR="0016489F" w:rsidRPr="00BA19B2" w:rsidRDefault="0016489F" w:rsidP="001F521D">
            <w:pPr>
              <w:spacing w:after="200"/>
              <w:ind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lang w:bidi="ar-OM"/>
              </w:rPr>
            </w:pPr>
            <w:r w:rsidRPr="00BA19B2">
              <w:rPr>
                <w:rFonts w:ascii="Traditional Arabic" w:hAnsi="Traditional Arabic" w:cs="Traditional Arabic"/>
                <w:sz w:val="26"/>
                <w:szCs w:val="26"/>
                <w:rtl/>
                <w:lang w:bidi="ar-OM"/>
              </w:rPr>
              <w:t>الترتيب</w:t>
            </w:r>
          </w:p>
        </w:tc>
      </w:tr>
      <w:tr w:rsidR="0016489F" w:rsidRPr="00601F0C" w14:paraId="7ED03D64" w14:textId="77777777" w:rsidTr="001F521D">
        <w:trPr>
          <w:cnfStyle w:val="000000100000" w:firstRow="0" w:lastRow="0" w:firstColumn="0" w:lastColumn="0" w:oddVBand="0" w:evenVBand="0" w:oddHBand="1" w:evenHBand="0" w:firstRowFirstColumn="0" w:firstRowLastColumn="0" w:lastRowFirstColumn="0" w:lastRowLastColumn="0"/>
          <w:trHeight w:val="1115"/>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64C0DDA8" w14:textId="77777777" w:rsidR="0016489F" w:rsidRPr="00601F0C" w:rsidRDefault="0016489F" w:rsidP="001F521D">
            <w:pPr>
              <w:spacing w:after="200"/>
              <w:jc w:val="center"/>
              <w:rPr>
                <w:rFonts w:ascii="Traditional Arabic" w:hAnsi="Traditional Arabic" w:cs="Traditional Arabic"/>
                <w:sz w:val="22"/>
                <w:szCs w:val="22"/>
                <w:rtl/>
                <w:lang w:bidi="ar-OM"/>
              </w:rPr>
            </w:pPr>
          </w:p>
        </w:tc>
        <w:tc>
          <w:tcPr>
            <w:tcW w:w="1311" w:type="pct"/>
            <w:vMerge/>
          </w:tcPr>
          <w:p w14:paraId="56045FD4" w14:textId="77777777" w:rsidR="0016489F" w:rsidRPr="00601F0C" w:rsidRDefault="0016489F"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32" w:type="pct"/>
            <w:vMerge/>
          </w:tcPr>
          <w:p w14:paraId="00DD3424" w14:textId="77777777" w:rsidR="0016489F" w:rsidRPr="00601F0C" w:rsidRDefault="0016489F"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462" w:type="pct"/>
            <w:textDirection w:val="btLr"/>
          </w:tcPr>
          <w:p w14:paraId="412600AD" w14:textId="77777777" w:rsidR="0016489F" w:rsidRPr="00BA19B2" w:rsidRDefault="0016489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lang w:val="en-GB" w:bidi="ar-OM"/>
              </w:rPr>
            </w:pPr>
            <w:r w:rsidRPr="00BA19B2">
              <w:rPr>
                <w:rFonts w:ascii="Traditional Arabic" w:hAnsi="Traditional Arabic" w:cs="Traditional Arabic"/>
                <w:b/>
                <w:bCs/>
                <w:sz w:val="26"/>
                <w:szCs w:val="26"/>
                <w:rtl/>
                <w:lang w:bidi="ar-OM"/>
              </w:rPr>
              <w:t>أوافق بشدة</w:t>
            </w:r>
          </w:p>
        </w:tc>
        <w:tc>
          <w:tcPr>
            <w:tcW w:w="386" w:type="pct"/>
            <w:textDirection w:val="btLr"/>
          </w:tcPr>
          <w:p w14:paraId="69F4BE25" w14:textId="77777777" w:rsidR="0016489F" w:rsidRPr="00BA19B2" w:rsidRDefault="0016489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أوافق</w:t>
            </w:r>
          </w:p>
        </w:tc>
        <w:tc>
          <w:tcPr>
            <w:tcW w:w="384" w:type="pct"/>
            <w:textDirection w:val="btLr"/>
          </w:tcPr>
          <w:p w14:paraId="6D2F79D0" w14:textId="77777777" w:rsidR="0016489F" w:rsidRPr="00BA19B2" w:rsidRDefault="0016489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محايد</w:t>
            </w:r>
          </w:p>
        </w:tc>
        <w:tc>
          <w:tcPr>
            <w:tcW w:w="308" w:type="pct"/>
            <w:textDirection w:val="btLr"/>
          </w:tcPr>
          <w:p w14:paraId="516121BD" w14:textId="77777777" w:rsidR="0016489F" w:rsidRPr="00BA19B2" w:rsidRDefault="0016489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لا أوافق</w:t>
            </w:r>
          </w:p>
        </w:tc>
        <w:tc>
          <w:tcPr>
            <w:tcW w:w="309" w:type="pct"/>
            <w:textDirection w:val="btLr"/>
          </w:tcPr>
          <w:p w14:paraId="16582F32" w14:textId="77777777" w:rsidR="0016489F" w:rsidRPr="00BA19B2" w:rsidRDefault="0016489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6"/>
                <w:szCs w:val="26"/>
                <w:rtl/>
                <w:lang w:bidi="ar-OM"/>
              </w:rPr>
            </w:pPr>
            <w:r w:rsidRPr="00BA19B2">
              <w:rPr>
                <w:rFonts w:ascii="Traditional Arabic" w:hAnsi="Traditional Arabic" w:cs="Traditional Arabic"/>
                <w:b/>
                <w:bCs/>
                <w:sz w:val="26"/>
                <w:szCs w:val="26"/>
                <w:rtl/>
                <w:lang w:bidi="ar-OM"/>
              </w:rPr>
              <w:t>لا أوافق بشدة</w:t>
            </w:r>
          </w:p>
        </w:tc>
        <w:tc>
          <w:tcPr>
            <w:tcW w:w="379" w:type="pct"/>
            <w:vMerge/>
            <w:textDirection w:val="btLr"/>
          </w:tcPr>
          <w:p w14:paraId="50175B58" w14:textId="77777777" w:rsidR="0016489F" w:rsidRPr="00601F0C" w:rsidRDefault="0016489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extDirection w:val="btLr"/>
          </w:tcPr>
          <w:p w14:paraId="2B181211" w14:textId="77777777" w:rsidR="0016489F" w:rsidRPr="00601F0C" w:rsidRDefault="0016489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extDirection w:val="btLr"/>
          </w:tcPr>
          <w:p w14:paraId="5579DA82" w14:textId="77777777" w:rsidR="0016489F" w:rsidRPr="00601F0C" w:rsidRDefault="0016489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extDirection w:val="btLr"/>
          </w:tcPr>
          <w:p w14:paraId="3EC0A03E" w14:textId="77777777" w:rsidR="0016489F" w:rsidRPr="00601F0C" w:rsidRDefault="0016489F" w:rsidP="001F521D">
            <w:pPr>
              <w:spacing w:after="200"/>
              <w:ind w:right="11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16489F" w:rsidRPr="00601F0C" w14:paraId="3914577C" w14:textId="77777777" w:rsidTr="001F521D">
        <w:trPr>
          <w:trHeight w:val="397"/>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15D0217D" w14:textId="77777777" w:rsidR="0016489F" w:rsidRPr="00601F0C" w:rsidRDefault="0016489F" w:rsidP="001F521D">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1</w:t>
            </w:r>
          </w:p>
        </w:tc>
        <w:tc>
          <w:tcPr>
            <w:tcW w:w="1311" w:type="pct"/>
            <w:vMerge w:val="restart"/>
          </w:tcPr>
          <w:p w14:paraId="6CA16B22" w14:textId="30945F25" w:rsidR="0016489F" w:rsidRPr="00601F0C" w:rsidRDefault="00784F06" w:rsidP="00784F06">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KW"/>
              </w:rPr>
            </w:pPr>
            <w:r w:rsidRPr="00784F06">
              <w:rPr>
                <w:rFonts w:ascii="Traditional Arabic" w:hAnsi="Traditional Arabic" w:cs="Traditional Arabic"/>
                <w:b/>
                <w:bCs/>
                <w:sz w:val="22"/>
                <w:szCs w:val="22"/>
                <w:rtl/>
                <w:lang w:bidi="ar-KW"/>
              </w:rPr>
              <w:t>أتعاون مع زملائي في المستشفى لتنفيذ المبادرات الإبداعية.</w:t>
            </w:r>
          </w:p>
        </w:tc>
        <w:tc>
          <w:tcPr>
            <w:tcW w:w="232" w:type="pct"/>
          </w:tcPr>
          <w:p w14:paraId="0797F66F" w14:textId="77777777" w:rsidR="0016489F" w:rsidRPr="00601F0C" w:rsidRDefault="0016489F" w:rsidP="001F521D">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6BD5B632" w14:textId="43C726E1" w:rsidR="0016489F" w:rsidRPr="002E777F" w:rsidRDefault="003B326A"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73</w:t>
            </w:r>
          </w:p>
        </w:tc>
        <w:tc>
          <w:tcPr>
            <w:tcW w:w="386" w:type="pct"/>
          </w:tcPr>
          <w:p w14:paraId="00BB8D03" w14:textId="551BFF09" w:rsidR="0016489F" w:rsidRPr="00601F0C" w:rsidRDefault="003B326A"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149</w:t>
            </w:r>
          </w:p>
        </w:tc>
        <w:tc>
          <w:tcPr>
            <w:tcW w:w="384" w:type="pct"/>
          </w:tcPr>
          <w:p w14:paraId="361D4E7C" w14:textId="2E13EEFC" w:rsidR="0016489F" w:rsidRPr="00601F0C" w:rsidRDefault="003B326A"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9</w:t>
            </w:r>
          </w:p>
        </w:tc>
        <w:tc>
          <w:tcPr>
            <w:tcW w:w="308" w:type="pct"/>
          </w:tcPr>
          <w:p w14:paraId="1D58ACD6" w14:textId="4DC416E8" w:rsidR="0016489F" w:rsidRPr="00601F0C" w:rsidRDefault="003B326A"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Pr>
                <w:rFonts w:ascii="Traditional Arabic" w:hAnsi="Traditional Arabic" w:cs="Traditional Arabic" w:hint="cs"/>
                <w:b/>
                <w:bCs/>
                <w:sz w:val="22"/>
                <w:szCs w:val="22"/>
                <w:rtl/>
                <w:lang w:bidi="ar-EG"/>
              </w:rPr>
              <w:t>4</w:t>
            </w:r>
          </w:p>
        </w:tc>
        <w:tc>
          <w:tcPr>
            <w:tcW w:w="309" w:type="pct"/>
          </w:tcPr>
          <w:p w14:paraId="6DEB5F1D" w14:textId="76AFA88E" w:rsidR="0016489F" w:rsidRPr="00601F0C" w:rsidRDefault="003B326A"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Pr>
                <w:rFonts w:ascii="Traditional Arabic" w:hAnsi="Traditional Arabic" w:cs="Traditional Arabic" w:hint="cs"/>
                <w:b/>
                <w:bCs/>
                <w:sz w:val="22"/>
                <w:szCs w:val="22"/>
                <w:rtl/>
                <w:lang w:bidi="ar-EG"/>
              </w:rPr>
              <w:t>0</w:t>
            </w:r>
          </w:p>
        </w:tc>
        <w:tc>
          <w:tcPr>
            <w:tcW w:w="379" w:type="pct"/>
            <w:vMerge w:val="restart"/>
          </w:tcPr>
          <w:p w14:paraId="79ACBF69" w14:textId="0D612E7C" w:rsidR="0016489F" w:rsidRPr="001C744C" w:rsidRDefault="009D1C30"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val="en-GB" w:bidi="ar-EG"/>
              </w:rPr>
            </w:pPr>
            <w:r>
              <w:rPr>
                <w:rFonts w:ascii="Traditional Arabic" w:hAnsi="Traditional Arabic" w:cs="Traditional Arabic" w:hint="cs"/>
                <w:b/>
                <w:bCs/>
                <w:sz w:val="22"/>
                <w:szCs w:val="22"/>
                <w:rtl/>
                <w:lang w:val="en-GB" w:bidi="ar-EG"/>
              </w:rPr>
              <w:t>4.24</w:t>
            </w:r>
          </w:p>
        </w:tc>
        <w:tc>
          <w:tcPr>
            <w:tcW w:w="385" w:type="pct"/>
            <w:vMerge w:val="restart"/>
          </w:tcPr>
          <w:p w14:paraId="7338244A" w14:textId="06EEBA1F" w:rsidR="0016489F" w:rsidRPr="00601F0C" w:rsidRDefault="009D1C30"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0.60</w:t>
            </w:r>
          </w:p>
        </w:tc>
        <w:tc>
          <w:tcPr>
            <w:tcW w:w="308" w:type="pct"/>
            <w:vMerge w:val="restart"/>
          </w:tcPr>
          <w:p w14:paraId="4BD5228B" w14:textId="339CBA70" w:rsidR="0016489F" w:rsidRPr="00601F0C" w:rsidRDefault="009D1C30" w:rsidP="001F521D">
            <w:pPr>
              <w:bidi/>
              <w:spacing w:after="20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أوافق بشدة</w:t>
            </w:r>
          </w:p>
        </w:tc>
        <w:tc>
          <w:tcPr>
            <w:tcW w:w="228" w:type="pct"/>
            <w:vMerge w:val="restart"/>
          </w:tcPr>
          <w:p w14:paraId="4A9B0B7B" w14:textId="1EA935CD" w:rsidR="0016489F" w:rsidRPr="00601F0C" w:rsidRDefault="009D1C30" w:rsidP="001F521D">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w:t>
            </w:r>
          </w:p>
        </w:tc>
      </w:tr>
      <w:tr w:rsidR="0016489F" w:rsidRPr="00601F0C" w14:paraId="066AF7BA" w14:textId="77777777" w:rsidTr="001F521D">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5C6CF5CE" w14:textId="77777777" w:rsidR="0016489F" w:rsidRPr="00601F0C" w:rsidRDefault="0016489F" w:rsidP="001F521D">
            <w:pPr>
              <w:spacing w:after="200"/>
              <w:jc w:val="center"/>
              <w:rPr>
                <w:rFonts w:ascii="Traditional Arabic" w:hAnsi="Traditional Arabic" w:cs="Traditional Arabic"/>
                <w:sz w:val="22"/>
                <w:szCs w:val="22"/>
                <w:rtl/>
                <w:lang w:bidi="ar-OM"/>
              </w:rPr>
            </w:pPr>
          </w:p>
        </w:tc>
        <w:tc>
          <w:tcPr>
            <w:tcW w:w="1311" w:type="pct"/>
            <w:vMerge/>
          </w:tcPr>
          <w:p w14:paraId="5B1EBDCB" w14:textId="77777777" w:rsidR="0016489F" w:rsidRPr="00601F0C" w:rsidRDefault="0016489F" w:rsidP="00784F06">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45640C68" w14:textId="77777777" w:rsidR="0016489F" w:rsidRPr="00601F0C" w:rsidRDefault="0016489F" w:rsidP="001F521D">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2A3CCEB2" w14:textId="2C26B5F9" w:rsidR="0016489F" w:rsidRPr="00545066" w:rsidRDefault="002C3E78"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lang w:val="en-GB" w:bidi="ar-OM"/>
              </w:rPr>
            </w:pPr>
            <w:r>
              <w:rPr>
                <w:rFonts w:ascii="Traditional Arabic" w:hAnsi="Traditional Arabic" w:cs="Traditional Arabic" w:hint="cs"/>
                <w:b/>
                <w:bCs/>
                <w:sz w:val="22"/>
                <w:szCs w:val="22"/>
                <w:rtl/>
                <w:lang w:val="en-GB" w:bidi="ar-OM"/>
              </w:rPr>
              <w:t>31.1</w:t>
            </w:r>
          </w:p>
        </w:tc>
        <w:tc>
          <w:tcPr>
            <w:tcW w:w="386" w:type="pct"/>
          </w:tcPr>
          <w:p w14:paraId="79D23F21" w14:textId="62A36716" w:rsidR="0016489F" w:rsidRPr="00601F0C" w:rsidRDefault="002C3E78"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63.4</w:t>
            </w:r>
          </w:p>
        </w:tc>
        <w:tc>
          <w:tcPr>
            <w:tcW w:w="384" w:type="pct"/>
          </w:tcPr>
          <w:p w14:paraId="11CCC53C" w14:textId="5E49D678" w:rsidR="0016489F" w:rsidRPr="00601F0C" w:rsidRDefault="002C3E78"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3.8</w:t>
            </w:r>
          </w:p>
        </w:tc>
        <w:tc>
          <w:tcPr>
            <w:tcW w:w="308" w:type="pct"/>
          </w:tcPr>
          <w:p w14:paraId="77B7462A" w14:textId="474C63B5" w:rsidR="0016489F" w:rsidRPr="00601F0C" w:rsidRDefault="002C3E78"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1.7</w:t>
            </w:r>
          </w:p>
        </w:tc>
        <w:tc>
          <w:tcPr>
            <w:tcW w:w="309" w:type="pct"/>
          </w:tcPr>
          <w:p w14:paraId="4D0BC260" w14:textId="5899F949" w:rsidR="0016489F" w:rsidRPr="00601F0C" w:rsidRDefault="002C3E78"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w:t>
            </w:r>
          </w:p>
        </w:tc>
        <w:tc>
          <w:tcPr>
            <w:tcW w:w="379" w:type="pct"/>
            <w:vMerge/>
          </w:tcPr>
          <w:p w14:paraId="572CC64C" w14:textId="77777777" w:rsidR="0016489F" w:rsidRPr="00601F0C" w:rsidRDefault="0016489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6BC04140" w14:textId="77777777" w:rsidR="0016489F" w:rsidRPr="00601F0C" w:rsidRDefault="0016489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499426D1" w14:textId="77777777" w:rsidR="0016489F" w:rsidRPr="00601F0C" w:rsidRDefault="0016489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53A1EF6C" w14:textId="77777777" w:rsidR="0016489F" w:rsidRPr="00601F0C" w:rsidRDefault="0016489F" w:rsidP="001F521D">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9D1C30" w:rsidRPr="00601F0C" w14:paraId="1EE7F0BA" w14:textId="77777777" w:rsidTr="001F521D">
        <w:trPr>
          <w:trHeight w:val="481"/>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50AE46DA" w14:textId="77777777" w:rsidR="009D1C30" w:rsidRPr="00601F0C" w:rsidRDefault="009D1C30" w:rsidP="009D1C30">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2</w:t>
            </w:r>
          </w:p>
        </w:tc>
        <w:tc>
          <w:tcPr>
            <w:tcW w:w="1311" w:type="pct"/>
            <w:vMerge w:val="restart"/>
          </w:tcPr>
          <w:p w14:paraId="48E10072" w14:textId="60C421CF" w:rsidR="009D1C30" w:rsidRPr="00601F0C" w:rsidRDefault="009D1C30" w:rsidP="009D1C30">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KW"/>
              </w:rPr>
            </w:pPr>
            <w:r w:rsidRPr="00784F06">
              <w:rPr>
                <w:rFonts w:ascii="Traditional Arabic" w:hAnsi="Traditional Arabic" w:cs="Traditional Arabic"/>
                <w:b/>
                <w:bCs/>
                <w:sz w:val="22"/>
                <w:szCs w:val="22"/>
                <w:rtl/>
                <w:lang w:bidi="ar-KW"/>
              </w:rPr>
              <w:t>أتابع خطوات تنفيذ الأفكار الجديدة لضمان نجاحها.</w:t>
            </w:r>
          </w:p>
        </w:tc>
        <w:tc>
          <w:tcPr>
            <w:tcW w:w="232" w:type="pct"/>
          </w:tcPr>
          <w:p w14:paraId="7ADAFACA" w14:textId="77777777" w:rsidR="009D1C30" w:rsidRPr="00601F0C" w:rsidRDefault="009D1C30" w:rsidP="009D1C30">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3DD40E5F" w14:textId="41020617" w:rsidR="009D1C30" w:rsidRPr="00601F0C" w:rsidRDefault="009D1C30" w:rsidP="009D1C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109</w:t>
            </w:r>
          </w:p>
        </w:tc>
        <w:tc>
          <w:tcPr>
            <w:tcW w:w="386" w:type="pct"/>
          </w:tcPr>
          <w:p w14:paraId="0B381713" w14:textId="4AB61902" w:rsidR="009D1C30" w:rsidRPr="00601F0C" w:rsidRDefault="009D1C30" w:rsidP="009D1C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105</w:t>
            </w:r>
          </w:p>
        </w:tc>
        <w:tc>
          <w:tcPr>
            <w:tcW w:w="384" w:type="pct"/>
          </w:tcPr>
          <w:p w14:paraId="01D9EF1A" w14:textId="20CB7492" w:rsidR="009D1C30" w:rsidRPr="00601F0C" w:rsidRDefault="009D1C30" w:rsidP="009D1C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15</w:t>
            </w:r>
          </w:p>
        </w:tc>
        <w:tc>
          <w:tcPr>
            <w:tcW w:w="308" w:type="pct"/>
          </w:tcPr>
          <w:p w14:paraId="20B65897" w14:textId="3843B60B" w:rsidR="009D1C30" w:rsidRPr="00601F0C" w:rsidRDefault="009D1C30" w:rsidP="009D1C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5</w:t>
            </w:r>
          </w:p>
        </w:tc>
        <w:tc>
          <w:tcPr>
            <w:tcW w:w="309" w:type="pct"/>
          </w:tcPr>
          <w:p w14:paraId="0E716FC7" w14:textId="18AB95E5" w:rsidR="009D1C30" w:rsidRPr="00601F0C" w:rsidRDefault="009D1C30" w:rsidP="009D1C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w:t>
            </w:r>
          </w:p>
        </w:tc>
        <w:tc>
          <w:tcPr>
            <w:tcW w:w="379" w:type="pct"/>
            <w:vMerge w:val="restart"/>
          </w:tcPr>
          <w:p w14:paraId="30D9E462" w14:textId="29A8CF43" w:rsidR="009D1C30" w:rsidRPr="00601F0C" w:rsidRDefault="009D1C30" w:rsidP="009D1C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4.35</w:t>
            </w:r>
          </w:p>
        </w:tc>
        <w:tc>
          <w:tcPr>
            <w:tcW w:w="385" w:type="pct"/>
            <w:vMerge w:val="restart"/>
          </w:tcPr>
          <w:p w14:paraId="321B5B32" w14:textId="3ECE1F76" w:rsidR="009D1C30" w:rsidRPr="00601F0C" w:rsidRDefault="009D1C30" w:rsidP="009D1C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0.75</w:t>
            </w:r>
          </w:p>
        </w:tc>
        <w:tc>
          <w:tcPr>
            <w:tcW w:w="308" w:type="pct"/>
            <w:vMerge w:val="restart"/>
          </w:tcPr>
          <w:p w14:paraId="5E864D9A" w14:textId="54336CA8" w:rsidR="009D1C30" w:rsidRPr="00601F0C" w:rsidRDefault="009D1C30" w:rsidP="009D1C30">
            <w:pPr>
              <w:bidi/>
              <w:spacing w:after="20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9D1C30">
              <w:rPr>
                <w:rFonts w:ascii="Traditional Arabic" w:hAnsi="Traditional Arabic" w:cs="Traditional Arabic"/>
                <w:b/>
                <w:bCs/>
                <w:sz w:val="22"/>
                <w:szCs w:val="22"/>
                <w:rtl/>
                <w:lang w:bidi="ar-OM"/>
              </w:rPr>
              <w:t>أوافق بشدة</w:t>
            </w:r>
          </w:p>
        </w:tc>
        <w:tc>
          <w:tcPr>
            <w:tcW w:w="228" w:type="pct"/>
            <w:vMerge w:val="restart"/>
          </w:tcPr>
          <w:p w14:paraId="615BEEE0" w14:textId="3E7B19F5" w:rsidR="009D1C30" w:rsidRPr="00616EAD" w:rsidRDefault="00BE0570" w:rsidP="009D1C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18"/>
                <w:szCs w:val="18"/>
                <w:rtl/>
                <w:lang w:bidi="ar-OM"/>
              </w:rPr>
            </w:pPr>
            <w:r>
              <w:rPr>
                <w:rFonts w:ascii="Traditional Arabic" w:hAnsi="Traditional Arabic" w:cs="Traditional Arabic" w:hint="cs"/>
                <w:b/>
                <w:bCs/>
                <w:sz w:val="18"/>
                <w:szCs w:val="18"/>
                <w:rtl/>
                <w:lang w:bidi="ar-OM"/>
              </w:rPr>
              <w:t>1</w:t>
            </w:r>
          </w:p>
        </w:tc>
      </w:tr>
      <w:tr w:rsidR="009D1C30" w:rsidRPr="00601F0C" w14:paraId="11A86439" w14:textId="77777777" w:rsidTr="001F521D">
        <w:trPr>
          <w:cnfStyle w:val="000000100000" w:firstRow="0" w:lastRow="0" w:firstColumn="0" w:lastColumn="0" w:oddVBand="0" w:evenVBand="0" w:oddHBand="1" w:evenHBand="0" w:firstRowFirstColumn="0" w:firstRowLastColumn="0" w:lastRowFirstColumn="0" w:lastRowLastColumn="0"/>
          <w:trHeight w:val="322"/>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430AD1E2" w14:textId="77777777" w:rsidR="009D1C30" w:rsidRPr="00601F0C" w:rsidRDefault="009D1C30" w:rsidP="009D1C30">
            <w:pPr>
              <w:spacing w:after="200"/>
              <w:jc w:val="center"/>
              <w:rPr>
                <w:rFonts w:ascii="Traditional Arabic" w:hAnsi="Traditional Arabic" w:cs="Traditional Arabic"/>
                <w:sz w:val="22"/>
                <w:szCs w:val="22"/>
                <w:rtl/>
                <w:lang w:bidi="ar-OM"/>
              </w:rPr>
            </w:pPr>
          </w:p>
        </w:tc>
        <w:tc>
          <w:tcPr>
            <w:tcW w:w="1311" w:type="pct"/>
            <w:vMerge/>
          </w:tcPr>
          <w:p w14:paraId="11229B6E" w14:textId="77777777" w:rsidR="009D1C30" w:rsidRPr="00601F0C" w:rsidRDefault="009D1C30" w:rsidP="009D1C30">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77B173A5" w14:textId="77777777" w:rsidR="009D1C30" w:rsidRPr="00601F0C" w:rsidRDefault="009D1C30" w:rsidP="009D1C30">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w:t>
            </w:r>
          </w:p>
        </w:tc>
        <w:tc>
          <w:tcPr>
            <w:tcW w:w="462" w:type="pct"/>
          </w:tcPr>
          <w:p w14:paraId="6DAE72FB" w14:textId="4818174C" w:rsidR="009D1C30" w:rsidRPr="00601F0C" w:rsidRDefault="009D1C30" w:rsidP="009D1C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46.4</w:t>
            </w:r>
          </w:p>
        </w:tc>
        <w:tc>
          <w:tcPr>
            <w:tcW w:w="386" w:type="pct"/>
          </w:tcPr>
          <w:p w14:paraId="587DF2B4" w14:textId="72147170" w:rsidR="009D1C30" w:rsidRPr="00601F0C" w:rsidRDefault="009D1C30" w:rsidP="009D1C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44.7</w:t>
            </w:r>
          </w:p>
        </w:tc>
        <w:tc>
          <w:tcPr>
            <w:tcW w:w="384" w:type="pct"/>
          </w:tcPr>
          <w:p w14:paraId="72D4D667" w14:textId="1079436A" w:rsidR="009D1C30" w:rsidRPr="00601F0C" w:rsidRDefault="009D1C30" w:rsidP="009D1C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6.4</w:t>
            </w:r>
          </w:p>
        </w:tc>
        <w:tc>
          <w:tcPr>
            <w:tcW w:w="308" w:type="pct"/>
          </w:tcPr>
          <w:p w14:paraId="6A3226A6" w14:textId="5C573AFD" w:rsidR="009D1C30" w:rsidRPr="00601F0C" w:rsidRDefault="009D1C30" w:rsidP="009D1C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2.1</w:t>
            </w:r>
          </w:p>
        </w:tc>
        <w:tc>
          <w:tcPr>
            <w:tcW w:w="309" w:type="pct"/>
          </w:tcPr>
          <w:p w14:paraId="2101AA9D" w14:textId="0D0D0CD5" w:rsidR="009D1C30" w:rsidRPr="00601F0C" w:rsidRDefault="009D1C30" w:rsidP="009D1C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0.4</w:t>
            </w:r>
          </w:p>
        </w:tc>
        <w:tc>
          <w:tcPr>
            <w:tcW w:w="379" w:type="pct"/>
            <w:vMerge/>
          </w:tcPr>
          <w:p w14:paraId="57FB099F" w14:textId="77777777" w:rsidR="009D1C30" w:rsidRPr="00601F0C" w:rsidRDefault="009D1C30" w:rsidP="009D1C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54AD08A1" w14:textId="77777777" w:rsidR="009D1C30" w:rsidRPr="00601F0C" w:rsidRDefault="009D1C30" w:rsidP="009D1C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0D30E999" w14:textId="77777777" w:rsidR="009D1C30" w:rsidRPr="00601F0C" w:rsidRDefault="009D1C30" w:rsidP="009D1C30">
            <w:pPr>
              <w:bidi/>
              <w:spacing w:after="20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287E55A5" w14:textId="77777777" w:rsidR="009D1C30" w:rsidRPr="00601F0C" w:rsidRDefault="009D1C30" w:rsidP="009D1C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9D1C30" w:rsidRPr="00601F0C" w14:paraId="3C88CC76" w14:textId="77777777" w:rsidTr="001F521D">
        <w:trPr>
          <w:jc w:val="center"/>
        </w:trPr>
        <w:tc>
          <w:tcPr>
            <w:cnfStyle w:val="001000000000" w:firstRow="0" w:lastRow="0" w:firstColumn="1" w:lastColumn="0" w:oddVBand="0" w:evenVBand="0" w:oddHBand="0" w:evenHBand="0" w:firstRowFirstColumn="0" w:firstRowLastColumn="0" w:lastRowFirstColumn="0" w:lastRowLastColumn="0"/>
            <w:tcW w:w="308" w:type="pct"/>
            <w:vMerge w:val="restart"/>
          </w:tcPr>
          <w:p w14:paraId="0419AAEA" w14:textId="77777777" w:rsidR="009D1C30" w:rsidRPr="00601F0C" w:rsidRDefault="009D1C30" w:rsidP="009D1C30">
            <w:pPr>
              <w:spacing w:after="200"/>
              <w:jc w:val="center"/>
              <w:rPr>
                <w:rFonts w:ascii="Traditional Arabic" w:hAnsi="Traditional Arabic" w:cs="Traditional Arabic"/>
                <w:sz w:val="22"/>
                <w:szCs w:val="22"/>
                <w:rtl/>
                <w:lang w:bidi="ar-OM"/>
              </w:rPr>
            </w:pPr>
            <w:r w:rsidRPr="00601F0C">
              <w:rPr>
                <w:rFonts w:ascii="Traditional Arabic" w:hAnsi="Traditional Arabic" w:cs="Traditional Arabic"/>
                <w:sz w:val="22"/>
                <w:szCs w:val="22"/>
                <w:rtl/>
                <w:lang w:bidi="ar-OM"/>
              </w:rPr>
              <w:t>3</w:t>
            </w:r>
          </w:p>
        </w:tc>
        <w:tc>
          <w:tcPr>
            <w:tcW w:w="1311" w:type="pct"/>
            <w:vMerge w:val="restart"/>
          </w:tcPr>
          <w:p w14:paraId="67BE7C11" w14:textId="175F71C0" w:rsidR="009D1C30" w:rsidRPr="00C05E09" w:rsidRDefault="009D1C30" w:rsidP="009D1C30">
            <w:pPr>
              <w:bidi/>
              <w:spacing w:after="20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lang w:bidi="ar-KW"/>
              </w:rPr>
            </w:pPr>
            <w:r w:rsidRPr="00784F06">
              <w:rPr>
                <w:rFonts w:ascii="Traditional Arabic" w:hAnsi="Traditional Arabic" w:cs="Traditional Arabic"/>
                <w:b/>
                <w:bCs/>
                <w:sz w:val="22"/>
                <w:szCs w:val="22"/>
                <w:rtl/>
                <w:lang w:bidi="ar-KW"/>
              </w:rPr>
              <w:t xml:space="preserve">أستخدم الموارد المتاحة بأفضل شكل </w:t>
            </w:r>
            <w:r w:rsidR="001D5E0D">
              <w:rPr>
                <w:rFonts w:ascii="Traditional Arabic" w:hAnsi="Traditional Arabic" w:cs="Traditional Arabic" w:hint="cs"/>
                <w:b/>
                <w:bCs/>
                <w:sz w:val="22"/>
                <w:szCs w:val="22"/>
                <w:rtl/>
                <w:lang w:bidi="ar-KW"/>
              </w:rPr>
              <w:t>لتنفيذ</w:t>
            </w:r>
            <w:r w:rsidRPr="00784F06">
              <w:rPr>
                <w:rFonts w:ascii="Traditional Arabic" w:hAnsi="Traditional Arabic" w:cs="Traditional Arabic"/>
                <w:b/>
                <w:bCs/>
                <w:sz w:val="22"/>
                <w:szCs w:val="22"/>
                <w:rtl/>
                <w:lang w:bidi="ar-KW"/>
              </w:rPr>
              <w:t xml:space="preserve"> الأفكار الإبداعية.</w:t>
            </w:r>
          </w:p>
        </w:tc>
        <w:tc>
          <w:tcPr>
            <w:tcW w:w="232" w:type="pct"/>
          </w:tcPr>
          <w:p w14:paraId="11AA86B3" w14:textId="77777777" w:rsidR="009D1C30" w:rsidRPr="00601F0C" w:rsidRDefault="009D1C30" w:rsidP="009D1C30">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601F0C">
              <w:rPr>
                <w:rFonts w:ascii="Traditional Arabic" w:hAnsi="Traditional Arabic" w:cs="Traditional Arabic"/>
                <w:b/>
                <w:bCs/>
                <w:sz w:val="22"/>
                <w:szCs w:val="22"/>
                <w:rtl/>
                <w:lang w:bidi="ar-OM"/>
              </w:rPr>
              <w:t>ك</w:t>
            </w:r>
          </w:p>
        </w:tc>
        <w:tc>
          <w:tcPr>
            <w:tcW w:w="462" w:type="pct"/>
          </w:tcPr>
          <w:p w14:paraId="55FE316E" w14:textId="21DB9536" w:rsidR="009D1C30" w:rsidRPr="00601F0C" w:rsidRDefault="009D1C30" w:rsidP="009D1C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73</w:t>
            </w:r>
          </w:p>
        </w:tc>
        <w:tc>
          <w:tcPr>
            <w:tcW w:w="386" w:type="pct"/>
          </w:tcPr>
          <w:p w14:paraId="13BB2FD7" w14:textId="2B059A73" w:rsidR="009D1C30" w:rsidRPr="00601F0C" w:rsidRDefault="009D1C30" w:rsidP="009D1C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143</w:t>
            </w:r>
          </w:p>
        </w:tc>
        <w:tc>
          <w:tcPr>
            <w:tcW w:w="384" w:type="pct"/>
          </w:tcPr>
          <w:p w14:paraId="0F270DA5" w14:textId="3942CCDC" w:rsidR="009D1C30" w:rsidRPr="00601F0C" w:rsidRDefault="009D1C30" w:rsidP="009D1C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15</w:t>
            </w:r>
          </w:p>
        </w:tc>
        <w:tc>
          <w:tcPr>
            <w:tcW w:w="308" w:type="pct"/>
          </w:tcPr>
          <w:p w14:paraId="684331CE" w14:textId="52B9E957" w:rsidR="009D1C30" w:rsidRPr="00601F0C" w:rsidRDefault="009D1C30" w:rsidP="009D1C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w:t>
            </w:r>
          </w:p>
        </w:tc>
        <w:tc>
          <w:tcPr>
            <w:tcW w:w="309" w:type="pct"/>
          </w:tcPr>
          <w:p w14:paraId="74DA94E2" w14:textId="41398B24" w:rsidR="009D1C30" w:rsidRPr="00601F0C" w:rsidRDefault="009D1C30" w:rsidP="009D1C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w:t>
            </w:r>
          </w:p>
        </w:tc>
        <w:tc>
          <w:tcPr>
            <w:tcW w:w="379" w:type="pct"/>
            <w:vMerge w:val="restart"/>
          </w:tcPr>
          <w:p w14:paraId="008E9545" w14:textId="5E89CBD7" w:rsidR="009D1C30" w:rsidRPr="00601F0C" w:rsidRDefault="00BE0570" w:rsidP="009D1C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4.22</w:t>
            </w:r>
          </w:p>
        </w:tc>
        <w:tc>
          <w:tcPr>
            <w:tcW w:w="385" w:type="pct"/>
            <w:vMerge w:val="restart"/>
          </w:tcPr>
          <w:p w14:paraId="79013295" w14:textId="186CFFD3" w:rsidR="009D1C30" w:rsidRPr="00601F0C" w:rsidRDefault="00BE0570" w:rsidP="009D1C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0.61</w:t>
            </w:r>
          </w:p>
        </w:tc>
        <w:tc>
          <w:tcPr>
            <w:tcW w:w="308" w:type="pct"/>
            <w:vMerge w:val="restart"/>
          </w:tcPr>
          <w:p w14:paraId="3DFE7903" w14:textId="53DC54ED" w:rsidR="009D1C30" w:rsidRPr="00601F0C" w:rsidRDefault="009D1C30" w:rsidP="009D1C30">
            <w:pPr>
              <w:bidi/>
              <w:spacing w:after="20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9D1C30">
              <w:rPr>
                <w:rFonts w:ascii="Traditional Arabic" w:hAnsi="Traditional Arabic" w:cs="Traditional Arabic"/>
                <w:b/>
                <w:bCs/>
                <w:sz w:val="22"/>
                <w:szCs w:val="22"/>
                <w:rtl/>
                <w:lang w:bidi="ar-OM"/>
              </w:rPr>
              <w:t>أوافق بشدة</w:t>
            </w:r>
          </w:p>
        </w:tc>
        <w:tc>
          <w:tcPr>
            <w:tcW w:w="228" w:type="pct"/>
            <w:vMerge w:val="restart"/>
          </w:tcPr>
          <w:p w14:paraId="66754945" w14:textId="139FAE3D" w:rsidR="009D1C30" w:rsidRPr="00601F0C" w:rsidRDefault="00BE0570" w:rsidP="009D1C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w:t>
            </w:r>
          </w:p>
        </w:tc>
      </w:tr>
      <w:tr w:rsidR="009D1C30" w:rsidRPr="00601F0C" w14:paraId="44FB7BE8" w14:textId="77777777" w:rsidTr="001F52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 w:type="pct"/>
            <w:vMerge/>
          </w:tcPr>
          <w:p w14:paraId="67189006" w14:textId="77777777" w:rsidR="009D1C30" w:rsidRPr="00601F0C" w:rsidRDefault="009D1C30" w:rsidP="009D1C30">
            <w:pPr>
              <w:spacing w:after="200"/>
              <w:jc w:val="center"/>
              <w:rPr>
                <w:rFonts w:ascii="Traditional Arabic" w:hAnsi="Traditional Arabic" w:cs="Traditional Arabic"/>
                <w:sz w:val="22"/>
                <w:szCs w:val="22"/>
                <w:rtl/>
                <w:lang w:bidi="ar-OM"/>
              </w:rPr>
            </w:pPr>
          </w:p>
        </w:tc>
        <w:tc>
          <w:tcPr>
            <w:tcW w:w="1311" w:type="pct"/>
            <w:vMerge/>
          </w:tcPr>
          <w:p w14:paraId="345A291F" w14:textId="77777777" w:rsidR="009D1C30" w:rsidRPr="00601F0C" w:rsidRDefault="009D1C30" w:rsidP="009D1C30">
            <w:pPr>
              <w:bidi/>
              <w:spacing w:after="20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KW"/>
              </w:rPr>
            </w:pPr>
          </w:p>
        </w:tc>
        <w:tc>
          <w:tcPr>
            <w:tcW w:w="232" w:type="pct"/>
          </w:tcPr>
          <w:p w14:paraId="01E8562B" w14:textId="77777777" w:rsidR="009D1C30" w:rsidRPr="005E4004" w:rsidRDefault="009D1C30" w:rsidP="009D1C30">
            <w:pPr>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b/>
                <w:bCs/>
                <w:sz w:val="22"/>
                <w:szCs w:val="22"/>
                <w:lang w:bidi="ar-OM"/>
              </w:rPr>
              <w:t>%</w:t>
            </w:r>
          </w:p>
        </w:tc>
        <w:tc>
          <w:tcPr>
            <w:tcW w:w="462" w:type="pct"/>
          </w:tcPr>
          <w:p w14:paraId="493E632C" w14:textId="6C10DB0D" w:rsidR="009D1C30" w:rsidRPr="00601F0C" w:rsidRDefault="009D1C30" w:rsidP="009D1C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31.1</w:t>
            </w:r>
          </w:p>
        </w:tc>
        <w:tc>
          <w:tcPr>
            <w:tcW w:w="386" w:type="pct"/>
          </w:tcPr>
          <w:p w14:paraId="796F67A0" w14:textId="0598E8A0" w:rsidR="009D1C30" w:rsidRPr="00601F0C" w:rsidRDefault="009D1C30" w:rsidP="009D1C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60.9</w:t>
            </w:r>
          </w:p>
        </w:tc>
        <w:tc>
          <w:tcPr>
            <w:tcW w:w="384" w:type="pct"/>
          </w:tcPr>
          <w:p w14:paraId="41E75166" w14:textId="72E440F3" w:rsidR="009D1C30" w:rsidRPr="00601F0C" w:rsidRDefault="009D1C30" w:rsidP="009D1C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6.4</w:t>
            </w:r>
          </w:p>
        </w:tc>
        <w:tc>
          <w:tcPr>
            <w:tcW w:w="308" w:type="pct"/>
          </w:tcPr>
          <w:p w14:paraId="622A7BA9" w14:textId="7E0325EB" w:rsidR="009D1C30" w:rsidRPr="00601F0C" w:rsidRDefault="009D1C30" w:rsidP="009D1C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1.7</w:t>
            </w:r>
          </w:p>
        </w:tc>
        <w:tc>
          <w:tcPr>
            <w:tcW w:w="309" w:type="pct"/>
          </w:tcPr>
          <w:p w14:paraId="12D6F8C9" w14:textId="59D299BD" w:rsidR="009D1C30" w:rsidRPr="00601F0C" w:rsidRDefault="009D1C30" w:rsidP="009D1C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w:t>
            </w:r>
          </w:p>
        </w:tc>
        <w:tc>
          <w:tcPr>
            <w:tcW w:w="379" w:type="pct"/>
            <w:vMerge/>
          </w:tcPr>
          <w:p w14:paraId="5C12EA32" w14:textId="77777777" w:rsidR="009D1C30" w:rsidRPr="00601F0C" w:rsidRDefault="009D1C30" w:rsidP="009D1C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85" w:type="pct"/>
            <w:vMerge/>
          </w:tcPr>
          <w:p w14:paraId="5CAF5C53" w14:textId="77777777" w:rsidR="009D1C30" w:rsidRPr="00601F0C" w:rsidRDefault="009D1C30" w:rsidP="009D1C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vMerge/>
          </w:tcPr>
          <w:p w14:paraId="4E75C607" w14:textId="77777777" w:rsidR="009D1C30" w:rsidRPr="00601F0C" w:rsidRDefault="009D1C30" w:rsidP="009D1C30">
            <w:pPr>
              <w:bidi/>
              <w:spacing w:after="20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c>
          <w:tcPr>
            <w:tcW w:w="228" w:type="pct"/>
            <w:vMerge/>
          </w:tcPr>
          <w:p w14:paraId="173AC746" w14:textId="77777777" w:rsidR="009D1C30" w:rsidRPr="00601F0C" w:rsidRDefault="009D1C30" w:rsidP="009D1C30">
            <w:pPr>
              <w:bidi/>
              <w:spacing w:after="20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2"/>
                <w:szCs w:val="22"/>
                <w:rtl/>
                <w:lang w:bidi="ar-OM"/>
              </w:rPr>
            </w:pPr>
          </w:p>
        </w:tc>
      </w:tr>
      <w:tr w:rsidR="009D1C30" w:rsidRPr="00601F0C" w14:paraId="20786ABF" w14:textId="77777777" w:rsidTr="001F521D">
        <w:trPr>
          <w:trHeight w:val="70"/>
          <w:jc w:val="center"/>
        </w:trPr>
        <w:tc>
          <w:tcPr>
            <w:cnfStyle w:val="001000000000" w:firstRow="0" w:lastRow="0" w:firstColumn="1" w:lastColumn="0" w:oddVBand="0" w:evenVBand="0" w:oddHBand="0" w:evenHBand="0" w:firstRowFirstColumn="0" w:firstRowLastColumn="0" w:lastRowFirstColumn="0" w:lastRowLastColumn="0"/>
            <w:tcW w:w="308" w:type="pct"/>
          </w:tcPr>
          <w:p w14:paraId="7ECD44F3" w14:textId="77777777" w:rsidR="009D1C30" w:rsidRPr="00992271" w:rsidRDefault="009D1C30" w:rsidP="009D1C30">
            <w:pPr>
              <w:spacing w:after="200"/>
              <w:jc w:val="center"/>
              <w:rPr>
                <w:rFonts w:ascii="Traditional Arabic" w:hAnsi="Traditional Arabic" w:cs="Traditional Arabic"/>
                <w:sz w:val="22"/>
                <w:szCs w:val="22"/>
                <w:rtl/>
                <w:lang w:bidi="ar-OM"/>
              </w:rPr>
            </w:pPr>
          </w:p>
        </w:tc>
        <w:tc>
          <w:tcPr>
            <w:tcW w:w="1311" w:type="pct"/>
          </w:tcPr>
          <w:p w14:paraId="23DB1E08" w14:textId="77777777" w:rsidR="009D1C30" w:rsidRPr="00601F0C" w:rsidRDefault="009D1C30" w:rsidP="009D1C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r w:rsidRPr="00601F0C">
              <w:rPr>
                <w:rFonts w:ascii="Traditional Arabic" w:hAnsi="Traditional Arabic" w:cs="Traditional Arabic"/>
                <w:b/>
                <w:bCs/>
                <w:sz w:val="22"/>
                <w:szCs w:val="22"/>
                <w:rtl/>
                <w:lang w:bidi="ar-KW"/>
              </w:rPr>
              <w:t>الإجمالي</w:t>
            </w:r>
          </w:p>
        </w:tc>
        <w:tc>
          <w:tcPr>
            <w:tcW w:w="232" w:type="pct"/>
          </w:tcPr>
          <w:p w14:paraId="281BE735" w14:textId="77777777" w:rsidR="009D1C30" w:rsidRPr="00601F0C" w:rsidRDefault="009D1C30" w:rsidP="009D1C30">
            <w:pPr>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462" w:type="pct"/>
          </w:tcPr>
          <w:p w14:paraId="5181AEF9" w14:textId="77777777" w:rsidR="009D1C30" w:rsidRPr="00601F0C" w:rsidRDefault="009D1C30" w:rsidP="009D1C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EG"/>
              </w:rPr>
            </w:pPr>
          </w:p>
        </w:tc>
        <w:tc>
          <w:tcPr>
            <w:tcW w:w="386" w:type="pct"/>
          </w:tcPr>
          <w:p w14:paraId="772274AC" w14:textId="77777777" w:rsidR="009D1C30" w:rsidRPr="00601F0C" w:rsidRDefault="009D1C30" w:rsidP="009D1C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84" w:type="pct"/>
          </w:tcPr>
          <w:p w14:paraId="7FE2F21A" w14:textId="77777777" w:rsidR="009D1C30" w:rsidRPr="00601F0C" w:rsidRDefault="009D1C30" w:rsidP="009D1C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08" w:type="pct"/>
          </w:tcPr>
          <w:p w14:paraId="406EC6F5" w14:textId="77777777" w:rsidR="009D1C30" w:rsidRPr="00601F0C" w:rsidRDefault="009D1C30" w:rsidP="009D1C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09" w:type="pct"/>
          </w:tcPr>
          <w:p w14:paraId="74D3740D" w14:textId="77777777" w:rsidR="009D1C30" w:rsidRPr="00601F0C" w:rsidRDefault="009D1C30" w:rsidP="009D1C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c>
          <w:tcPr>
            <w:tcW w:w="379" w:type="pct"/>
          </w:tcPr>
          <w:p w14:paraId="6F1808C3" w14:textId="7FC86DCC" w:rsidR="009D1C30" w:rsidRPr="00601F0C" w:rsidRDefault="00BE0570" w:rsidP="009D1C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4.27</w:t>
            </w:r>
          </w:p>
        </w:tc>
        <w:tc>
          <w:tcPr>
            <w:tcW w:w="385" w:type="pct"/>
          </w:tcPr>
          <w:p w14:paraId="08150C5E" w14:textId="36C5F0D0" w:rsidR="009D1C30" w:rsidRPr="00601F0C" w:rsidRDefault="00BE0570" w:rsidP="009D1C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Pr>
                <w:rFonts w:ascii="Traditional Arabic" w:hAnsi="Traditional Arabic" w:cs="Traditional Arabic" w:hint="cs"/>
                <w:b/>
                <w:bCs/>
                <w:sz w:val="22"/>
                <w:szCs w:val="22"/>
                <w:rtl/>
                <w:lang w:bidi="ar-OM"/>
              </w:rPr>
              <w:t>0.66</w:t>
            </w:r>
          </w:p>
        </w:tc>
        <w:tc>
          <w:tcPr>
            <w:tcW w:w="308" w:type="pct"/>
          </w:tcPr>
          <w:p w14:paraId="2A881870" w14:textId="46B2F784" w:rsidR="009D1C30" w:rsidRPr="00601F0C" w:rsidRDefault="009D1C30" w:rsidP="009D1C30">
            <w:pPr>
              <w:bidi/>
              <w:spacing w:after="20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r w:rsidRPr="009D1C30">
              <w:rPr>
                <w:rFonts w:ascii="Traditional Arabic" w:hAnsi="Traditional Arabic" w:cs="Traditional Arabic"/>
                <w:b/>
                <w:bCs/>
                <w:sz w:val="22"/>
                <w:szCs w:val="22"/>
                <w:rtl/>
                <w:lang w:bidi="ar-OM"/>
              </w:rPr>
              <w:t>أوافق بشدة</w:t>
            </w:r>
          </w:p>
        </w:tc>
        <w:tc>
          <w:tcPr>
            <w:tcW w:w="228" w:type="pct"/>
          </w:tcPr>
          <w:p w14:paraId="421E538F" w14:textId="77777777" w:rsidR="009D1C30" w:rsidRPr="00601F0C" w:rsidRDefault="009D1C30" w:rsidP="009D1C30">
            <w:pPr>
              <w:bidi/>
              <w:spacing w:after="20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2"/>
                <w:szCs w:val="22"/>
                <w:rtl/>
                <w:lang w:bidi="ar-OM"/>
              </w:rPr>
            </w:pPr>
          </w:p>
        </w:tc>
      </w:tr>
    </w:tbl>
    <w:p w14:paraId="46A3D40A" w14:textId="77777777" w:rsidR="0016489F" w:rsidRDefault="0016489F" w:rsidP="0016489F">
      <w:pPr>
        <w:tabs>
          <w:tab w:val="left" w:pos="6303"/>
        </w:tabs>
        <w:bidi/>
        <w:spacing w:line="360" w:lineRule="auto"/>
        <w:jc w:val="both"/>
        <w:rPr>
          <w:rFonts w:ascii="Traditional Arabic" w:hAnsi="Traditional Arabic" w:cs="Traditional Arabic"/>
          <w:color w:val="000000"/>
          <w:sz w:val="32"/>
          <w:szCs w:val="32"/>
          <w:rtl/>
          <w:lang w:bidi="ar-EG"/>
        </w:rPr>
      </w:pPr>
      <w:r w:rsidRPr="0021522B">
        <w:rPr>
          <w:rFonts w:ascii="Traditional Arabic" w:hAnsi="Traditional Arabic" w:cs="Traditional Arabic" w:hint="cs"/>
          <w:color w:val="000000"/>
          <w:sz w:val="32"/>
          <w:szCs w:val="32"/>
          <w:rtl/>
          <w:lang w:bidi="ar-EG"/>
        </w:rPr>
        <w:t xml:space="preserve">*المتوسط الحسابي من </w:t>
      </w:r>
      <w:r w:rsidRPr="0021522B">
        <w:rPr>
          <w:rFonts w:ascii="Traditional Arabic" w:hAnsi="Traditional Arabic" w:cs="Traditional Arabic"/>
          <w:color w:val="000000"/>
          <w:sz w:val="32"/>
          <w:szCs w:val="32"/>
          <w:rtl/>
          <w:lang w:bidi="ar-EG"/>
        </w:rPr>
        <w:t>(</w:t>
      </w:r>
      <w:r w:rsidRPr="0021522B">
        <w:rPr>
          <w:rFonts w:ascii="Traditional Arabic" w:hAnsi="Traditional Arabic" w:cs="Traditional Arabic" w:hint="cs"/>
          <w:color w:val="000000"/>
          <w:sz w:val="32"/>
          <w:szCs w:val="32"/>
          <w:rtl/>
          <w:lang w:bidi="ar-EG"/>
        </w:rPr>
        <w:t>5.00)</w:t>
      </w:r>
    </w:p>
    <w:bookmarkEnd w:id="31"/>
    <w:p w14:paraId="5BE47E2A" w14:textId="77777777" w:rsidR="00BE0570" w:rsidRDefault="00BE0570" w:rsidP="00BE0570">
      <w:pPr>
        <w:tabs>
          <w:tab w:val="left" w:pos="6303"/>
        </w:tabs>
        <w:bidi/>
        <w:spacing w:line="360" w:lineRule="auto"/>
        <w:jc w:val="both"/>
        <w:rPr>
          <w:rFonts w:ascii="Traditional Arabic" w:hAnsi="Traditional Arabic" w:cs="Traditional Arabic"/>
          <w:b/>
          <w:bCs/>
          <w:color w:val="000000"/>
          <w:sz w:val="32"/>
          <w:szCs w:val="32"/>
          <w:rtl/>
          <w:lang w:bidi="ar-EG"/>
        </w:rPr>
      </w:pPr>
      <w:r w:rsidRPr="00E751EF">
        <w:rPr>
          <w:rFonts w:ascii="Traditional Arabic" w:hAnsi="Traditional Arabic" w:cs="Traditional Arabic" w:hint="cs"/>
          <w:b/>
          <w:bCs/>
          <w:color w:val="000000"/>
          <w:sz w:val="32"/>
          <w:szCs w:val="32"/>
          <w:rtl/>
          <w:lang w:bidi="ar-EG"/>
        </w:rPr>
        <w:t>باستقراء الجدول السابق يتضح ما يلي:</w:t>
      </w:r>
    </w:p>
    <w:p w14:paraId="67C90505" w14:textId="01B82A31" w:rsidR="00BE0570" w:rsidRDefault="00BE0570" w:rsidP="00BE0570">
      <w:pPr>
        <w:tabs>
          <w:tab w:val="left" w:pos="6303"/>
        </w:tabs>
        <w:bidi/>
        <w:spacing w:line="360" w:lineRule="auto"/>
        <w:jc w:val="both"/>
        <w:rPr>
          <w:rFonts w:ascii="Traditional Arabic" w:hAnsi="Traditional Arabic" w:cs="Traditional Arabic"/>
          <w:color w:val="000000"/>
          <w:sz w:val="32"/>
          <w:szCs w:val="32"/>
          <w:rtl/>
          <w:lang w:bidi="ar-EG"/>
        </w:rPr>
      </w:pPr>
      <w:r w:rsidRPr="002867EE">
        <w:rPr>
          <w:rFonts w:ascii="Traditional Arabic" w:hAnsi="Traditional Arabic" w:cs="Traditional Arabic" w:hint="cs"/>
          <w:b/>
          <w:bCs/>
          <w:color w:val="000000"/>
          <w:sz w:val="32"/>
          <w:szCs w:val="32"/>
          <w:rtl/>
          <w:lang w:bidi="ar-EG"/>
        </w:rPr>
        <w:lastRenderedPageBreak/>
        <w:t xml:space="preserve">       أولاً: اتفقت عينة الدراسة على</w:t>
      </w:r>
      <w:r>
        <w:rPr>
          <w:rFonts w:ascii="Traditional Arabic" w:hAnsi="Traditional Arabic" w:cs="Traditional Arabic" w:hint="cs"/>
          <w:color w:val="000000"/>
          <w:sz w:val="32"/>
          <w:szCs w:val="32"/>
          <w:rtl/>
          <w:lang w:bidi="ar-EG"/>
        </w:rPr>
        <w:t xml:space="preserve"> </w:t>
      </w:r>
      <w:r w:rsidRPr="009F0982">
        <w:rPr>
          <w:rFonts w:ascii="Traditional Arabic" w:hAnsi="Traditional Arabic" w:cs="Traditional Arabic"/>
          <w:color w:val="000000"/>
          <w:sz w:val="32"/>
          <w:szCs w:val="32"/>
          <w:rtl/>
          <w:lang w:bidi="ar-EG"/>
        </w:rPr>
        <w:t xml:space="preserve">البُعد </w:t>
      </w:r>
      <w:r w:rsidR="004F2AAE">
        <w:rPr>
          <w:rFonts w:ascii="Traditional Arabic" w:hAnsi="Traditional Arabic" w:cs="Traditional Arabic" w:hint="cs"/>
          <w:color w:val="000000"/>
          <w:sz w:val="32"/>
          <w:szCs w:val="32"/>
          <w:rtl/>
          <w:lang w:bidi="ar-EG"/>
        </w:rPr>
        <w:t>السادس</w:t>
      </w:r>
      <w:r>
        <w:rPr>
          <w:rFonts w:ascii="Traditional Arabic" w:hAnsi="Traditional Arabic" w:cs="Traditional Arabic" w:hint="cs"/>
          <w:color w:val="000000"/>
          <w:sz w:val="32"/>
          <w:szCs w:val="32"/>
          <w:rtl/>
          <w:lang w:bidi="ar-EG"/>
        </w:rPr>
        <w:t xml:space="preserve"> من أبعاد الإبداع الإداري لدى العاملين في مستشفى الملك خالد وهو </w:t>
      </w:r>
      <w:r w:rsidRPr="009F0982">
        <w:rPr>
          <w:rFonts w:ascii="Traditional Arabic" w:hAnsi="Traditional Arabic" w:cs="Traditional Arabic"/>
          <w:color w:val="000000"/>
          <w:sz w:val="32"/>
          <w:szCs w:val="32"/>
          <w:rtl/>
          <w:lang w:bidi="ar-EG"/>
        </w:rPr>
        <w:t xml:space="preserve">بُعد </w:t>
      </w:r>
      <w:r w:rsidR="004F2AAE">
        <w:rPr>
          <w:rFonts w:ascii="Traditional Arabic" w:hAnsi="Traditional Arabic" w:cs="Traditional Arabic" w:hint="cs"/>
          <w:color w:val="000000"/>
          <w:sz w:val="32"/>
          <w:szCs w:val="32"/>
          <w:rtl/>
          <w:lang w:bidi="ar-EG"/>
        </w:rPr>
        <w:t>الالتزام بالتنفيذ الإبداعي</w:t>
      </w:r>
      <w:r w:rsidRPr="0021522B">
        <w:rPr>
          <w:rFonts w:ascii="Traditional Arabic" w:hAnsi="Traditional Arabic" w:cs="Traditional Arabic" w:hint="cs"/>
          <w:color w:val="000000"/>
          <w:sz w:val="32"/>
          <w:szCs w:val="32"/>
          <w:rtl/>
          <w:lang w:bidi="ar-EG"/>
        </w:rPr>
        <w:t>، حيث بلغ متوسط موافقته</w:t>
      </w:r>
      <w:r>
        <w:rPr>
          <w:rFonts w:ascii="Traditional Arabic" w:hAnsi="Traditional Arabic" w:cs="Traditional Arabic" w:hint="cs"/>
          <w:color w:val="000000"/>
          <w:sz w:val="32"/>
          <w:szCs w:val="32"/>
          <w:rtl/>
          <w:lang w:bidi="ar-EG"/>
        </w:rPr>
        <w:t>م</w:t>
      </w:r>
      <w:r w:rsidRPr="0021522B">
        <w:rPr>
          <w:rFonts w:ascii="Traditional Arabic" w:hAnsi="Traditional Arabic" w:cs="Traditional Arabic" w:hint="cs"/>
          <w:color w:val="000000"/>
          <w:sz w:val="32"/>
          <w:szCs w:val="32"/>
          <w:rtl/>
          <w:lang w:bidi="ar-EG"/>
        </w:rPr>
        <w:t xml:space="preserve"> على </w:t>
      </w:r>
      <w:r>
        <w:rPr>
          <w:rFonts w:ascii="Traditional Arabic" w:hAnsi="Traditional Arabic" w:cs="Traditional Arabic" w:hint="cs"/>
          <w:color w:val="000000"/>
          <w:sz w:val="32"/>
          <w:szCs w:val="32"/>
          <w:rtl/>
          <w:lang w:bidi="ar-EG"/>
        </w:rPr>
        <w:t>بنود هذا البعد</w:t>
      </w:r>
      <w:r w:rsidRPr="0021522B">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4.</w:t>
      </w:r>
      <w:r w:rsidR="00FC29DE">
        <w:rPr>
          <w:rFonts w:ascii="Traditional Arabic" w:hAnsi="Traditional Arabic" w:cs="Traditional Arabic" w:hint="cs"/>
          <w:color w:val="000000"/>
          <w:sz w:val="32"/>
          <w:szCs w:val="32"/>
          <w:rtl/>
          <w:lang w:bidi="ar-EG"/>
        </w:rPr>
        <w:t>27</w:t>
      </w:r>
      <w:r w:rsidRPr="0021522B">
        <w:rPr>
          <w:rFonts w:ascii="Traditional Arabic" w:hAnsi="Traditional Arabic" w:cs="Traditional Arabic" w:hint="cs"/>
          <w:color w:val="000000"/>
          <w:sz w:val="32"/>
          <w:szCs w:val="32"/>
          <w:rtl/>
          <w:lang w:bidi="ar-EG"/>
        </w:rPr>
        <w:t xml:space="preserve"> من 5.00) وهو المتوسط الذي يقع في الفئة </w:t>
      </w:r>
      <w:r w:rsidR="00FC29DE">
        <w:rPr>
          <w:rFonts w:ascii="Traditional Arabic" w:hAnsi="Traditional Arabic" w:cs="Traditional Arabic" w:hint="cs"/>
          <w:color w:val="000000"/>
          <w:sz w:val="32"/>
          <w:szCs w:val="32"/>
          <w:rtl/>
          <w:lang w:bidi="ar-EG"/>
        </w:rPr>
        <w:t>السادسة</w:t>
      </w:r>
      <w:r w:rsidRPr="0021522B">
        <w:rPr>
          <w:rFonts w:ascii="Traditional Arabic" w:hAnsi="Traditional Arabic" w:cs="Traditional Arabic" w:hint="cs"/>
          <w:color w:val="000000"/>
          <w:sz w:val="32"/>
          <w:szCs w:val="32"/>
          <w:rtl/>
          <w:lang w:bidi="ar-EG"/>
        </w:rPr>
        <w:t xml:space="preserve"> من فئات المقياس الخماسي من (</w:t>
      </w:r>
      <w:r>
        <w:rPr>
          <w:rFonts w:ascii="Traditional Arabic" w:hAnsi="Traditional Arabic" w:cs="Traditional Arabic" w:hint="cs"/>
          <w:color w:val="000000"/>
          <w:sz w:val="32"/>
          <w:szCs w:val="32"/>
          <w:rtl/>
          <w:lang w:bidi="ar-EG"/>
        </w:rPr>
        <w:t>4.21</w:t>
      </w:r>
      <w:r w:rsidRPr="0021522B">
        <w:rPr>
          <w:rFonts w:ascii="Traditional Arabic" w:hAnsi="Traditional Arabic" w:cs="Traditional Arabic"/>
          <w:color w:val="000000"/>
          <w:sz w:val="32"/>
          <w:szCs w:val="32"/>
          <w:rtl/>
          <w:lang w:bidi="ar-EG"/>
        </w:rPr>
        <w:t>–</w:t>
      </w:r>
      <w:r w:rsidRPr="0021522B">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5.00</w:t>
      </w:r>
      <w:r w:rsidRPr="0021522B">
        <w:rPr>
          <w:rFonts w:ascii="Traditional Arabic" w:hAnsi="Traditional Arabic" w:cs="Traditional Arabic" w:hint="cs"/>
          <w:color w:val="000000"/>
          <w:sz w:val="32"/>
          <w:szCs w:val="32"/>
          <w:rtl/>
          <w:lang w:bidi="ar-EG"/>
        </w:rPr>
        <w:t xml:space="preserve">) والتي تبين أن </w:t>
      </w:r>
      <w:r>
        <w:rPr>
          <w:rFonts w:ascii="Traditional Arabic" w:hAnsi="Traditional Arabic" w:cs="Traditional Arabic" w:hint="cs"/>
          <w:color w:val="000000"/>
          <w:sz w:val="32"/>
          <w:szCs w:val="32"/>
          <w:rtl/>
          <w:lang w:bidi="ar-EG"/>
        </w:rPr>
        <w:t xml:space="preserve">أفراد العينة يوافقون بشدة </w:t>
      </w:r>
      <w:r w:rsidRPr="002867EE">
        <w:rPr>
          <w:rFonts w:ascii="Traditional Arabic" w:hAnsi="Traditional Arabic" w:cs="Traditional Arabic"/>
          <w:color w:val="000000"/>
          <w:sz w:val="32"/>
          <w:szCs w:val="32"/>
          <w:rtl/>
          <w:lang w:bidi="ar-EG"/>
        </w:rPr>
        <w:t xml:space="preserve">على أن </w:t>
      </w:r>
      <w:r w:rsidRPr="009A7F0E">
        <w:rPr>
          <w:rFonts w:ascii="Traditional Arabic" w:hAnsi="Traditional Arabic" w:cs="Traditional Arabic"/>
          <w:color w:val="000000"/>
          <w:sz w:val="32"/>
          <w:szCs w:val="32"/>
          <w:rtl/>
          <w:lang w:bidi="ar-EG"/>
        </w:rPr>
        <w:t xml:space="preserve">مستوى </w:t>
      </w:r>
      <w:r w:rsidR="00FC29DE">
        <w:rPr>
          <w:rFonts w:ascii="Traditional Arabic" w:hAnsi="Traditional Arabic" w:cs="Traditional Arabic" w:hint="cs"/>
          <w:color w:val="000000"/>
          <w:sz w:val="32"/>
          <w:szCs w:val="32"/>
          <w:rtl/>
          <w:lang w:bidi="ar-EG"/>
        </w:rPr>
        <w:t>الالتزام بالتنفيذ الإبداعي</w:t>
      </w:r>
      <w:r w:rsidRPr="009A7F0E">
        <w:rPr>
          <w:rFonts w:ascii="Traditional Arabic" w:hAnsi="Traditional Arabic" w:cs="Traditional Arabic"/>
          <w:color w:val="000000"/>
          <w:sz w:val="32"/>
          <w:szCs w:val="32"/>
          <w:rtl/>
          <w:lang w:bidi="ar-EG"/>
        </w:rPr>
        <w:t xml:space="preserve"> لدى العاملين في مستشفى الملك خالد الجامعي مرتفع</w:t>
      </w:r>
      <w:r>
        <w:rPr>
          <w:rFonts w:ascii="Traditional Arabic" w:hAnsi="Traditional Arabic" w:cs="Traditional Arabic" w:hint="cs"/>
          <w:color w:val="000000"/>
          <w:sz w:val="32"/>
          <w:szCs w:val="32"/>
          <w:rtl/>
          <w:lang w:bidi="ar-EG"/>
        </w:rPr>
        <w:t>.</w:t>
      </w:r>
    </w:p>
    <w:p w14:paraId="25D28302" w14:textId="7CE1E0C7" w:rsidR="00BE0570" w:rsidRDefault="00BE0570" w:rsidP="00BE0570">
      <w:pPr>
        <w:tabs>
          <w:tab w:val="left" w:pos="6303"/>
        </w:tabs>
        <w:bidi/>
        <w:spacing w:line="360"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 xml:space="preserve">       </w:t>
      </w:r>
      <w:r w:rsidRPr="00752C74">
        <w:rPr>
          <w:rFonts w:ascii="Traditional Arabic" w:hAnsi="Traditional Arabic" w:cs="Traditional Arabic" w:hint="cs"/>
          <w:b/>
          <w:bCs/>
          <w:color w:val="000000"/>
          <w:sz w:val="32"/>
          <w:szCs w:val="32"/>
          <w:rtl/>
          <w:lang w:bidi="ar-EG"/>
        </w:rPr>
        <w:t xml:space="preserve">ثانياً: </w:t>
      </w:r>
      <w:r w:rsidRPr="0084501A">
        <w:rPr>
          <w:rFonts w:ascii="Traditional Arabic" w:hAnsi="Traditional Arabic" w:cs="Traditional Arabic" w:hint="cs"/>
          <w:b/>
          <w:bCs/>
          <w:color w:val="000000"/>
          <w:sz w:val="32"/>
          <w:szCs w:val="32"/>
          <w:rtl/>
          <w:lang w:bidi="ar-EG"/>
        </w:rPr>
        <w:t xml:space="preserve">يتبين من الجدول السابق </w:t>
      </w:r>
      <w:r>
        <w:rPr>
          <w:rFonts w:ascii="Traditional Arabic" w:hAnsi="Traditional Arabic" w:cs="Traditional Arabic" w:hint="cs"/>
          <w:color w:val="000000"/>
          <w:sz w:val="32"/>
          <w:szCs w:val="32"/>
          <w:rtl/>
          <w:lang w:bidi="ar-EG"/>
        </w:rPr>
        <w:t>وجود</w:t>
      </w:r>
      <w:r w:rsidRPr="0021522B">
        <w:rPr>
          <w:rFonts w:ascii="Traditional Arabic" w:hAnsi="Traditional Arabic" w:cs="Traditional Arabic" w:hint="cs"/>
          <w:color w:val="000000"/>
          <w:sz w:val="32"/>
          <w:szCs w:val="32"/>
          <w:rtl/>
          <w:lang w:bidi="ar-EG"/>
        </w:rPr>
        <w:t xml:space="preserve"> تباين في آراء </w:t>
      </w:r>
      <w:r>
        <w:rPr>
          <w:rFonts w:ascii="Traditional Arabic" w:hAnsi="Traditional Arabic" w:cs="Traditional Arabic" w:hint="cs"/>
          <w:color w:val="000000"/>
          <w:sz w:val="32"/>
          <w:szCs w:val="32"/>
          <w:rtl/>
          <w:lang w:bidi="ar-EG"/>
        </w:rPr>
        <w:t>العينة</w:t>
      </w:r>
      <w:r w:rsidRPr="0021522B">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حول ع</w:t>
      </w:r>
      <w:r w:rsidRPr="00A61751">
        <w:rPr>
          <w:rFonts w:ascii="Traditional Arabic" w:hAnsi="Traditional Arabic" w:cs="Traditional Arabic"/>
          <w:color w:val="000000"/>
          <w:sz w:val="32"/>
          <w:szCs w:val="32"/>
          <w:rtl/>
          <w:lang w:bidi="ar-EG"/>
        </w:rPr>
        <w:t xml:space="preserve">بارات </w:t>
      </w:r>
      <w:r w:rsidRPr="008F6109">
        <w:rPr>
          <w:rFonts w:ascii="Traditional Arabic" w:hAnsi="Traditional Arabic" w:cs="Traditional Arabic"/>
          <w:color w:val="000000"/>
          <w:sz w:val="32"/>
          <w:szCs w:val="32"/>
          <w:rtl/>
          <w:lang w:bidi="ar-EG"/>
        </w:rPr>
        <w:t xml:space="preserve">البُعد </w:t>
      </w:r>
      <w:r w:rsidR="00FC29DE">
        <w:rPr>
          <w:rFonts w:ascii="Traditional Arabic" w:hAnsi="Traditional Arabic" w:cs="Traditional Arabic" w:hint="cs"/>
          <w:color w:val="000000"/>
          <w:sz w:val="32"/>
          <w:szCs w:val="32"/>
          <w:rtl/>
          <w:lang w:bidi="ar-EG"/>
        </w:rPr>
        <w:t>السادس</w:t>
      </w:r>
      <w:r>
        <w:rPr>
          <w:rFonts w:ascii="Traditional Arabic" w:hAnsi="Traditional Arabic" w:cs="Traditional Arabic" w:hint="cs"/>
          <w:color w:val="000000"/>
          <w:sz w:val="32"/>
          <w:szCs w:val="32"/>
          <w:rtl/>
          <w:lang w:bidi="ar-EG"/>
        </w:rPr>
        <w:t>؛</w:t>
      </w:r>
      <w:r w:rsidRPr="00A61751">
        <w:rPr>
          <w:rFonts w:ascii="Traditional Arabic" w:hAnsi="Traditional Arabic" w:cs="Traditional Arabic" w:hint="cs"/>
          <w:color w:val="000000"/>
          <w:sz w:val="32"/>
          <w:szCs w:val="32"/>
          <w:rtl/>
          <w:lang w:bidi="ar-EG"/>
        </w:rPr>
        <w:t xml:space="preserve"> </w:t>
      </w:r>
      <w:r w:rsidRPr="0021522B">
        <w:rPr>
          <w:rFonts w:ascii="Traditional Arabic" w:hAnsi="Traditional Arabic" w:cs="Traditional Arabic" w:hint="cs"/>
          <w:color w:val="000000"/>
          <w:sz w:val="32"/>
          <w:szCs w:val="32"/>
          <w:rtl/>
          <w:lang w:bidi="ar-EG"/>
        </w:rPr>
        <w:t>حيث تراوحت متوسطات موافقت</w:t>
      </w:r>
      <w:r>
        <w:rPr>
          <w:rFonts w:ascii="Traditional Arabic" w:hAnsi="Traditional Arabic" w:cs="Traditional Arabic" w:hint="cs"/>
          <w:color w:val="000000"/>
          <w:sz w:val="32"/>
          <w:szCs w:val="32"/>
          <w:rtl/>
          <w:lang w:bidi="ar-EG"/>
        </w:rPr>
        <w:t>هم</w:t>
      </w:r>
      <w:r w:rsidRPr="0021522B">
        <w:rPr>
          <w:rFonts w:ascii="Traditional Arabic" w:hAnsi="Traditional Arabic" w:cs="Traditional Arabic" w:hint="cs"/>
          <w:color w:val="000000"/>
          <w:sz w:val="32"/>
          <w:szCs w:val="32"/>
          <w:rtl/>
          <w:lang w:bidi="ar-EG"/>
        </w:rPr>
        <w:t xml:space="preserve"> على عبارات </w:t>
      </w:r>
      <w:r>
        <w:rPr>
          <w:rFonts w:ascii="Traditional Arabic" w:hAnsi="Traditional Arabic" w:cs="Traditional Arabic" w:hint="cs"/>
          <w:color w:val="000000"/>
          <w:sz w:val="32"/>
          <w:szCs w:val="32"/>
          <w:rtl/>
          <w:lang w:bidi="ar-EG"/>
        </w:rPr>
        <w:t xml:space="preserve">هذا </w:t>
      </w:r>
      <w:r w:rsidRPr="004D1D62">
        <w:rPr>
          <w:rFonts w:ascii="Traditional Arabic" w:hAnsi="Traditional Arabic" w:cs="Traditional Arabic"/>
          <w:color w:val="000000"/>
          <w:sz w:val="32"/>
          <w:szCs w:val="32"/>
          <w:rtl/>
          <w:lang w:bidi="ar-EG"/>
        </w:rPr>
        <w:t xml:space="preserve">البُعد </w:t>
      </w:r>
      <w:r w:rsidRPr="0021522B">
        <w:rPr>
          <w:rFonts w:ascii="Traditional Arabic" w:hAnsi="Traditional Arabic" w:cs="Traditional Arabic" w:hint="cs"/>
          <w:color w:val="000000"/>
          <w:sz w:val="32"/>
          <w:szCs w:val="32"/>
          <w:rtl/>
          <w:lang w:bidi="ar-EG"/>
        </w:rPr>
        <w:t xml:space="preserve">ما بين </w:t>
      </w:r>
      <w:r>
        <w:rPr>
          <w:rFonts w:ascii="Traditional Arabic" w:hAnsi="Traditional Arabic" w:cs="Traditional Arabic" w:hint="cs"/>
          <w:color w:val="000000"/>
          <w:sz w:val="32"/>
          <w:szCs w:val="32"/>
          <w:rtl/>
          <w:lang w:bidi="ar-EG"/>
        </w:rPr>
        <w:t>(4.</w:t>
      </w:r>
      <w:r w:rsidR="00C7337E">
        <w:rPr>
          <w:rFonts w:ascii="Traditional Arabic" w:hAnsi="Traditional Arabic" w:cs="Traditional Arabic" w:hint="cs"/>
          <w:color w:val="000000"/>
          <w:sz w:val="32"/>
          <w:szCs w:val="32"/>
          <w:rtl/>
          <w:lang w:bidi="ar-EG"/>
        </w:rPr>
        <w:t>22</w:t>
      </w:r>
      <w:r>
        <w:rPr>
          <w:rFonts w:ascii="Traditional Arabic" w:hAnsi="Traditional Arabic" w:cs="Traditional Arabic" w:hint="cs"/>
          <w:color w:val="000000"/>
          <w:sz w:val="32"/>
          <w:szCs w:val="32"/>
          <w:rtl/>
          <w:lang w:bidi="ar-EG"/>
        </w:rPr>
        <w:t xml:space="preserve"> </w:t>
      </w:r>
      <w:r>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xml:space="preserve"> 4.</w:t>
      </w:r>
      <w:r w:rsidR="00C7337E">
        <w:rPr>
          <w:rFonts w:ascii="Traditional Arabic" w:hAnsi="Traditional Arabic" w:cs="Traditional Arabic" w:hint="cs"/>
          <w:color w:val="000000"/>
          <w:sz w:val="32"/>
          <w:szCs w:val="32"/>
          <w:rtl/>
          <w:lang w:bidi="ar-EG"/>
        </w:rPr>
        <w:t>35</w:t>
      </w:r>
      <w:r>
        <w:rPr>
          <w:rFonts w:ascii="Traditional Arabic" w:hAnsi="Traditional Arabic" w:cs="Traditional Arabic" w:hint="cs"/>
          <w:color w:val="000000"/>
          <w:sz w:val="32"/>
          <w:szCs w:val="32"/>
          <w:rtl/>
          <w:lang w:bidi="ar-EG"/>
        </w:rPr>
        <w:t>)</w:t>
      </w:r>
      <w:r w:rsidRPr="0021522B">
        <w:rPr>
          <w:rFonts w:ascii="Traditional Arabic" w:hAnsi="Traditional Arabic" w:cs="Traditional Arabic" w:hint="cs"/>
          <w:color w:val="000000"/>
          <w:sz w:val="32"/>
          <w:szCs w:val="32"/>
          <w:rtl/>
          <w:lang w:bidi="ar-EG"/>
        </w:rPr>
        <w:t xml:space="preserve"> وهي متوسطات تقع في </w:t>
      </w:r>
      <w:r>
        <w:rPr>
          <w:rFonts w:ascii="Traditional Arabic" w:hAnsi="Traditional Arabic" w:cs="Traditional Arabic" w:hint="cs"/>
          <w:color w:val="000000"/>
          <w:sz w:val="32"/>
          <w:szCs w:val="32"/>
          <w:rtl/>
          <w:lang w:bidi="ar-EG"/>
        </w:rPr>
        <w:t>الفئ</w:t>
      </w:r>
      <w:r w:rsidR="00C7337E">
        <w:rPr>
          <w:rFonts w:ascii="Traditional Arabic" w:hAnsi="Traditional Arabic" w:cs="Traditional Arabic" w:hint="cs"/>
          <w:color w:val="000000"/>
          <w:sz w:val="32"/>
          <w:szCs w:val="32"/>
          <w:rtl/>
          <w:lang w:bidi="ar-EG"/>
        </w:rPr>
        <w:t>ة</w:t>
      </w:r>
      <w:r w:rsidRPr="0021522B">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الخامسة</w:t>
      </w:r>
      <w:r w:rsidRPr="0021522B">
        <w:rPr>
          <w:rFonts w:ascii="Traditional Arabic" w:hAnsi="Traditional Arabic" w:cs="Traditional Arabic" w:hint="cs"/>
          <w:color w:val="000000"/>
          <w:sz w:val="32"/>
          <w:szCs w:val="32"/>
          <w:rtl/>
          <w:lang w:bidi="ar-EG"/>
        </w:rPr>
        <w:t>) من فئات المقياس الخماسي</w:t>
      </w:r>
      <w:r>
        <w:rPr>
          <w:rFonts w:ascii="Traditional Arabic" w:hAnsi="Traditional Arabic" w:cs="Traditional Arabic" w:hint="cs"/>
          <w:color w:val="000000"/>
          <w:sz w:val="32"/>
          <w:szCs w:val="32"/>
          <w:rtl/>
          <w:lang w:bidi="ar-EG"/>
        </w:rPr>
        <w:t>،</w:t>
      </w:r>
      <w:r w:rsidRPr="0021522B">
        <w:rPr>
          <w:rFonts w:ascii="Traditional Arabic" w:hAnsi="Traditional Arabic" w:cs="Traditional Arabic" w:hint="cs"/>
          <w:color w:val="000000"/>
          <w:sz w:val="32"/>
          <w:szCs w:val="32"/>
          <w:rtl/>
          <w:lang w:bidi="ar-EG"/>
        </w:rPr>
        <w:t xml:space="preserve"> والتي توضح أن خيار موافقة أفراد </w:t>
      </w:r>
      <w:r>
        <w:rPr>
          <w:rFonts w:ascii="Traditional Arabic" w:hAnsi="Traditional Arabic" w:cs="Traditional Arabic" w:hint="cs"/>
          <w:color w:val="000000"/>
          <w:sz w:val="32"/>
          <w:szCs w:val="32"/>
          <w:rtl/>
          <w:lang w:bidi="ar-EG"/>
        </w:rPr>
        <w:t>العينة</w:t>
      </w:r>
      <w:r w:rsidRPr="0021522B">
        <w:rPr>
          <w:rFonts w:ascii="Traditional Arabic" w:hAnsi="Traditional Arabic" w:cs="Traditional Arabic" w:hint="cs"/>
          <w:color w:val="000000"/>
          <w:sz w:val="32"/>
          <w:szCs w:val="32"/>
          <w:rtl/>
          <w:lang w:bidi="ar-EG"/>
        </w:rPr>
        <w:t xml:space="preserve"> على عبارات </w:t>
      </w:r>
      <w:r w:rsidR="00C7337E">
        <w:rPr>
          <w:rFonts w:ascii="Traditional Arabic" w:hAnsi="Traditional Arabic" w:cs="Traditional Arabic" w:hint="cs"/>
          <w:color w:val="000000"/>
          <w:sz w:val="32"/>
          <w:szCs w:val="32"/>
          <w:rtl/>
          <w:lang w:bidi="ar-EG"/>
        </w:rPr>
        <w:t xml:space="preserve">هذا </w:t>
      </w:r>
      <w:r w:rsidRPr="004D1D62">
        <w:rPr>
          <w:rFonts w:ascii="Traditional Arabic" w:hAnsi="Traditional Arabic" w:cs="Traditional Arabic"/>
          <w:color w:val="000000"/>
          <w:sz w:val="32"/>
          <w:szCs w:val="32"/>
          <w:rtl/>
          <w:lang w:bidi="ar-EG"/>
        </w:rPr>
        <w:t xml:space="preserve">البُعد </w:t>
      </w:r>
      <w:r w:rsidRPr="0021522B">
        <w:rPr>
          <w:rFonts w:ascii="Traditional Arabic" w:hAnsi="Traditional Arabic" w:cs="Traditional Arabic" w:hint="cs"/>
          <w:color w:val="000000"/>
          <w:sz w:val="32"/>
          <w:szCs w:val="32"/>
          <w:rtl/>
          <w:lang w:bidi="ar-EG"/>
        </w:rPr>
        <w:t>تشير إلى (</w:t>
      </w:r>
      <w:r>
        <w:rPr>
          <w:rFonts w:ascii="Traditional Arabic" w:hAnsi="Traditional Arabic" w:cs="Traditional Arabic" w:hint="cs"/>
          <w:color w:val="000000"/>
          <w:sz w:val="32"/>
          <w:szCs w:val="32"/>
          <w:rtl/>
          <w:lang w:bidi="ar-EG"/>
        </w:rPr>
        <w:t>أوافق بشدة</w:t>
      </w:r>
      <w:r w:rsidRPr="0021522B">
        <w:rPr>
          <w:rFonts w:ascii="Traditional Arabic" w:hAnsi="Traditional Arabic" w:cs="Traditional Arabic" w:hint="cs"/>
          <w:color w:val="000000"/>
          <w:sz w:val="32"/>
          <w:szCs w:val="32"/>
          <w:rtl/>
          <w:lang w:bidi="ar-EG"/>
        </w:rPr>
        <w:t>).</w:t>
      </w:r>
    </w:p>
    <w:p w14:paraId="17F8B6AD" w14:textId="77777777" w:rsidR="00BE0570" w:rsidRPr="0084501A" w:rsidRDefault="00BE0570" w:rsidP="00BE0570">
      <w:pPr>
        <w:tabs>
          <w:tab w:val="left" w:pos="6303"/>
        </w:tabs>
        <w:bidi/>
        <w:spacing w:line="360" w:lineRule="auto"/>
        <w:jc w:val="both"/>
        <w:rPr>
          <w:rFonts w:ascii="Traditional Arabic" w:hAnsi="Traditional Arabic" w:cs="Traditional Arabic"/>
          <w:b/>
          <w:bCs/>
          <w:color w:val="000000"/>
          <w:sz w:val="32"/>
          <w:szCs w:val="32"/>
          <w:rtl/>
          <w:lang w:bidi="ar-EG"/>
        </w:rPr>
      </w:pPr>
      <w:r w:rsidRPr="0084501A">
        <w:rPr>
          <w:rFonts w:ascii="Traditional Arabic" w:hAnsi="Traditional Arabic" w:cs="Traditional Arabic" w:hint="cs"/>
          <w:b/>
          <w:bCs/>
          <w:color w:val="000000"/>
          <w:sz w:val="32"/>
          <w:szCs w:val="32"/>
          <w:rtl/>
          <w:lang w:bidi="ar-EG"/>
        </w:rPr>
        <w:t xml:space="preserve">      ثالثاً: قام الباحث بترتيب هذه العبارات حسب درجة الموافقة عليها كما يلي:</w:t>
      </w:r>
    </w:p>
    <w:p w14:paraId="3B84C13F" w14:textId="7AB9E016" w:rsidR="00BE0570" w:rsidRPr="00AD2E60" w:rsidRDefault="00BE0570" w:rsidP="00BE0570">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sidR="00C7337E">
        <w:rPr>
          <w:rFonts w:ascii="Traditional Arabic" w:hAnsi="Traditional Arabic" w:cs="Traditional Arabic" w:hint="cs"/>
          <w:color w:val="000000"/>
          <w:sz w:val="32"/>
          <w:szCs w:val="32"/>
          <w:rtl/>
          <w:lang w:bidi="ar-EG"/>
        </w:rPr>
        <w:t>2</w:t>
      </w:r>
      <w:r w:rsidRPr="00AD2E60">
        <w:rPr>
          <w:rFonts w:ascii="Traditional Arabic" w:hAnsi="Traditional Arabic" w:cs="Traditional Arabic" w:hint="cs"/>
          <w:color w:val="000000"/>
          <w:sz w:val="32"/>
          <w:szCs w:val="32"/>
          <w:rtl/>
          <w:lang w:bidi="ar-EG"/>
        </w:rPr>
        <w:t>) وهي "</w:t>
      </w:r>
      <w:r w:rsidR="00C82DCA" w:rsidRPr="00C82DCA">
        <w:rPr>
          <w:rFonts w:ascii="Traditional Arabic" w:hAnsi="Traditional Arabic" w:cs="Traditional Arabic"/>
          <w:color w:val="000000"/>
          <w:sz w:val="32"/>
          <w:szCs w:val="32"/>
          <w:rtl/>
          <w:lang w:bidi="ar-EG"/>
        </w:rPr>
        <w:t>أتابع خطوات تنفيذ الأفكار الجديدة لضمان نجاحها</w:t>
      </w:r>
      <w:r w:rsidRPr="00874206">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xml:space="preserve">" </w:t>
      </w:r>
      <w:r w:rsidRPr="00AD2E60">
        <w:rPr>
          <w:rFonts w:ascii="Traditional Arabic" w:hAnsi="Traditional Arabic" w:cs="Traditional Arabic" w:hint="cs"/>
          <w:color w:val="000000"/>
          <w:sz w:val="32"/>
          <w:szCs w:val="32"/>
          <w:rtl/>
          <w:lang w:bidi="ar-EG"/>
        </w:rPr>
        <w:t>في المرتبة (الأولى) من حيث الموافقة بمتوسط مقداره (</w:t>
      </w:r>
      <w:r>
        <w:rPr>
          <w:rFonts w:ascii="Traditional Arabic" w:hAnsi="Traditional Arabic" w:cs="Traditional Arabic" w:hint="cs"/>
          <w:color w:val="000000"/>
          <w:sz w:val="32"/>
          <w:szCs w:val="32"/>
          <w:rtl/>
          <w:lang w:bidi="ar-EG"/>
        </w:rPr>
        <w:t>4.</w:t>
      </w:r>
      <w:r w:rsidR="00C82DCA">
        <w:rPr>
          <w:rFonts w:ascii="Traditional Arabic" w:hAnsi="Traditional Arabic" w:cs="Traditional Arabic" w:hint="cs"/>
          <w:color w:val="000000"/>
          <w:sz w:val="32"/>
          <w:szCs w:val="32"/>
          <w:rtl/>
          <w:lang w:bidi="ar-EG"/>
        </w:rPr>
        <w:t>35</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6EF662C7" w14:textId="7A6AC0E9" w:rsidR="00BE0570" w:rsidRPr="00AD2E60" w:rsidRDefault="00BE0570" w:rsidP="00BE0570">
      <w:pPr>
        <w:numPr>
          <w:ilvl w:val="0"/>
          <w:numId w:val="7"/>
        </w:numPr>
        <w:bidi/>
        <w:spacing w:line="360" w:lineRule="auto"/>
        <w:contextualSpacing/>
        <w:jc w:val="both"/>
        <w:rPr>
          <w:rFonts w:ascii="Traditional Arabic" w:hAnsi="Traditional Arabic" w:cs="Traditional Arabic"/>
          <w:color w:val="000000"/>
          <w:sz w:val="32"/>
          <w:szCs w:val="32"/>
          <w:rtl/>
          <w:lang w:bidi="ar-EG"/>
        </w:rPr>
      </w:pPr>
      <w:r w:rsidRPr="00AD2E60">
        <w:rPr>
          <w:rFonts w:ascii="Traditional Arabic" w:hAnsi="Traditional Arabic" w:cs="Traditional Arabic" w:hint="cs"/>
          <w:color w:val="000000"/>
          <w:sz w:val="32"/>
          <w:szCs w:val="32"/>
          <w:rtl/>
          <w:lang w:bidi="ar-EG"/>
        </w:rPr>
        <w:t>جاءت العبارة رقم (</w:t>
      </w:r>
      <w:r>
        <w:rPr>
          <w:rFonts w:ascii="Traditional Arabic" w:hAnsi="Traditional Arabic" w:cs="Traditional Arabic" w:hint="cs"/>
          <w:color w:val="000000"/>
          <w:sz w:val="32"/>
          <w:szCs w:val="32"/>
          <w:rtl/>
          <w:lang w:bidi="ar-EG"/>
        </w:rPr>
        <w:t>1</w:t>
      </w:r>
      <w:r w:rsidRPr="00AD2E60">
        <w:rPr>
          <w:rFonts w:ascii="Traditional Arabic" w:hAnsi="Traditional Arabic" w:cs="Traditional Arabic" w:hint="cs"/>
          <w:color w:val="000000"/>
          <w:sz w:val="32"/>
          <w:szCs w:val="32"/>
          <w:rtl/>
          <w:lang w:bidi="ar-EG"/>
        </w:rPr>
        <w:t>) وهي "</w:t>
      </w:r>
      <w:r w:rsidR="008E3465" w:rsidRPr="008E3465">
        <w:rPr>
          <w:rFonts w:ascii="Traditional Arabic" w:hAnsi="Traditional Arabic" w:cs="Traditional Arabic"/>
          <w:color w:val="000000"/>
          <w:sz w:val="32"/>
          <w:szCs w:val="32"/>
          <w:rtl/>
          <w:lang w:bidi="ar-EG"/>
        </w:rPr>
        <w:t>أتعاون مع زملائي في المستشفى لتنفيذ المبادرات الإبداعية</w:t>
      </w:r>
      <w:r w:rsidRPr="00125819">
        <w:rPr>
          <w:rFonts w:ascii="Traditional Arabic" w:hAnsi="Traditional Arabic" w:cs="Traditional Arabic"/>
          <w:color w:val="000000"/>
          <w:sz w:val="32"/>
          <w:szCs w:val="32"/>
          <w:rtl/>
          <w:lang w:bidi="ar-EG"/>
        </w:rPr>
        <w:t>.</w:t>
      </w:r>
      <w:r w:rsidRPr="00AD2E60">
        <w:rPr>
          <w:rFonts w:ascii="Traditional Arabic" w:hAnsi="Traditional Arabic" w:cs="Traditional Arabic" w:hint="cs"/>
          <w:color w:val="000000"/>
          <w:sz w:val="32"/>
          <w:szCs w:val="32"/>
          <w:rtl/>
          <w:lang w:bidi="ar-EG"/>
        </w:rPr>
        <w:t>" في المرتبة (الثانية) من حيث الموافقة بمتوسط مقداره (4.</w:t>
      </w:r>
      <w:r w:rsidR="00C82DCA">
        <w:rPr>
          <w:rFonts w:ascii="Traditional Arabic" w:hAnsi="Traditional Arabic" w:cs="Traditional Arabic" w:hint="cs"/>
          <w:color w:val="000000"/>
          <w:sz w:val="32"/>
          <w:szCs w:val="32"/>
          <w:rtl/>
          <w:lang w:bidi="ar-EG"/>
        </w:rPr>
        <w:t>24</w:t>
      </w:r>
      <w:r w:rsidRPr="00AD2E60">
        <w:rPr>
          <w:rFonts w:ascii="Traditional Arabic" w:hAnsi="Traditional Arabic" w:cs="Traditional Arabic" w:hint="cs"/>
          <w:color w:val="000000"/>
          <w:sz w:val="32"/>
          <w:szCs w:val="32"/>
          <w:rtl/>
          <w:lang w:bidi="ar-EG"/>
        </w:rPr>
        <w:t xml:space="preserve"> من 5.00)</w:t>
      </w:r>
      <w:r>
        <w:rPr>
          <w:rFonts w:ascii="Traditional Arabic" w:hAnsi="Traditional Arabic" w:cs="Traditional Arabic" w:hint="cs"/>
          <w:color w:val="000000"/>
          <w:sz w:val="32"/>
          <w:szCs w:val="32"/>
          <w:rtl/>
          <w:lang w:bidi="ar-EG"/>
        </w:rPr>
        <w:t>.</w:t>
      </w:r>
    </w:p>
    <w:p w14:paraId="7D3864C6" w14:textId="3FD4BD3E" w:rsidR="00BE0570" w:rsidRPr="00AD2E60" w:rsidRDefault="00BE0570" w:rsidP="00BE0570">
      <w:pPr>
        <w:numPr>
          <w:ilvl w:val="0"/>
          <w:numId w:val="7"/>
        </w:numPr>
        <w:bidi/>
        <w:spacing w:line="360" w:lineRule="auto"/>
        <w:contextualSpacing/>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جاءت العبارة رقم (</w:t>
      </w:r>
      <w:r w:rsidR="00C82DCA">
        <w:rPr>
          <w:rFonts w:ascii="Traditional Arabic" w:hAnsi="Traditional Arabic" w:cs="Traditional Arabic" w:hint="cs"/>
          <w:color w:val="000000"/>
          <w:sz w:val="32"/>
          <w:szCs w:val="32"/>
          <w:rtl/>
          <w:lang w:bidi="ar-EG"/>
        </w:rPr>
        <w:t>3</w:t>
      </w:r>
      <w:r>
        <w:rPr>
          <w:rFonts w:ascii="Traditional Arabic" w:hAnsi="Traditional Arabic" w:cs="Traditional Arabic" w:hint="cs"/>
          <w:color w:val="000000"/>
          <w:sz w:val="32"/>
          <w:szCs w:val="32"/>
          <w:rtl/>
          <w:lang w:bidi="ar-EG"/>
        </w:rPr>
        <w:t>) وهي "</w:t>
      </w:r>
      <w:r w:rsidR="001D5E0D" w:rsidRPr="001D5E0D">
        <w:rPr>
          <w:rFonts w:ascii="Traditional Arabic" w:hAnsi="Traditional Arabic" w:cs="Traditional Arabic"/>
          <w:color w:val="000000"/>
          <w:sz w:val="32"/>
          <w:szCs w:val="32"/>
          <w:rtl/>
          <w:lang w:bidi="ar-EG"/>
        </w:rPr>
        <w:t>أستخدم الموارد المتاحة بأفضل شكل لتنفيذ الأفكار الإبداعية</w:t>
      </w:r>
      <w:r w:rsidRPr="00985B5C">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في المرتبة (الأخيرة) من حيث الموافقة بمتوسط مقداره (4.</w:t>
      </w:r>
      <w:r w:rsidR="00C82DCA">
        <w:rPr>
          <w:rFonts w:ascii="Traditional Arabic" w:hAnsi="Traditional Arabic" w:cs="Traditional Arabic" w:hint="cs"/>
          <w:color w:val="000000"/>
          <w:sz w:val="32"/>
          <w:szCs w:val="32"/>
          <w:rtl/>
          <w:lang w:bidi="ar-EG"/>
        </w:rPr>
        <w:t>22</w:t>
      </w:r>
      <w:r>
        <w:rPr>
          <w:rFonts w:ascii="Traditional Arabic" w:hAnsi="Traditional Arabic" w:cs="Traditional Arabic" w:hint="cs"/>
          <w:color w:val="000000"/>
          <w:sz w:val="32"/>
          <w:szCs w:val="32"/>
          <w:rtl/>
          <w:lang w:bidi="ar-EG"/>
        </w:rPr>
        <w:t xml:space="preserve"> من 5.00).</w:t>
      </w:r>
    </w:p>
    <w:p w14:paraId="7B72F295" w14:textId="77777777" w:rsidR="00CC540E" w:rsidRDefault="00BE0570" w:rsidP="00CC540E">
      <w:pPr>
        <w:bidi/>
        <w:spacing w:line="360" w:lineRule="auto"/>
        <w:ind w:firstLine="720"/>
        <w:jc w:val="both"/>
        <w:rPr>
          <w:rFonts w:ascii="Traditional Arabic" w:hAnsi="Traditional Arabic" w:cs="Traditional Arabic"/>
          <w:b/>
          <w:bCs/>
          <w:color w:val="000000"/>
          <w:sz w:val="32"/>
          <w:szCs w:val="32"/>
          <w:highlight w:val="yellow"/>
          <w:rtl/>
          <w:lang w:bidi="ar-EG"/>
        </w:rPr>
      </w:pPr>
      <w:r w:rsidRPr="00D362F4">
        <w:rPr>
          <w:rFonts w:ascii="Traditional Arabic" w:eastAsiaTheme="minorHAnsi" w:hAnsi="Traditional Arabic" w:cs="Traditional Arabic" w:hint="cs"/>
          <w:b/>
          <w:bCs/>
          <w:kern w:val="2"/>
          <w:sz w:val="32"/>
          <w:szCs w:val="32"/>
          <w:rtl/>
          <w:lang w:bidi="ar-EG"/>
          <w14:ligatures w14:val="standardContextual"/>
        </w:rPr>
        <w:t>وبالتالي يتبين من النتائج السابقة أن</w:t>
      </w:r>
      <w:r w:rsidRPr="00D362F4">
        <w:rPr>
          <w:rFonts w:ascii="Traditional Arabic" w:eastAsiaTheme="minorHAnsi" w:hAnsi="Traditional Arabic" w:cs="Traditional Arabic" w:hint="cs"/>
          <w:kern w:val="2"/>
          <w:sz w:val="32"/>
          <w:szCs w:val="32"/>
          <w:rtl/>
          <w:lang w:bidi="ar-EG"/>
          <w14:ligatures w14:val="standardContextual"/>
        </w:rPr>
        <w:t xml:space="preserve"> </w:t>
      </w:r>
      <w:r w:rsidRPr="00D362F4">
        <w:rPr>
          <w:rFonts w:ascii="Traditional Arabic" w:eastAsiaTheme="minorHAnsi" w:hAnsi="Traditional Arabic" w:cs="Traditional Arabic"/>
          <w:kern w:val="2"/>
          <w:sz w:val="32"/>
          <w:szCs w:val="32"/>
          <w:rtl/>
          <w:lang w:bidi="ar-EG"/>
          <w14:ligatures w14:val="standardContextual"/>
        </w:rPr>
        <w:t xml:space="preserve">أفراد عينة الدراسة يرون أن </w:t>
      </w:r>
      <w:r>
        <w:rPr>
          <w:rFonts w:ascii="Traditional Arabic" w:eastAsiaTheme="minorHAnsi" w:hAnsi="Traditional Arabic" w:cs="Traditional Arabic" w:hint="cs"/>
          <w:kern w:val="2"/>
          <w:sz w:val="32"/>
          <w:szCs w:val="32"/>
          <w:rtl/>
          <w:lang w:bidi="ar-EG"/>
          <w14:ligatures w14:val="standardContextual"/>
        </w:rPr>
        <w:t xml:space="preserve">مستوى </w:t>
      </w:r>
      <w:r w:rsidR="00DD5CF5">
        <w:rPr>
          <w:rFonts w:ascii="Traditional Arabic" w:eastAsiaTheme="minorHAnsi" w:hAnsi="Traditional Arabic" w:cs="Traditional Arabic" w:hint="cs"/>
          <w:kern w:val="2"/>
          <w:sz w:val="32"/>
          <w:szCs w:val="32"/>
          <w:rtl/>
          <w:lang w:bidi="ar-EG"/>
          <w14:ligatures w14:val="standardContextual"/>
        </w:rPr>
        <w:t>الالتزام بالتنفيذ الإبداعي</w:t>
      </w:r>
      <w:r>
        <w:rPr>
          <w:rFonts w:ascii="Traditional Arabic" w:eastAsiaTheme="minorHAnsi" w:hAnsi="Traditional Arabic" w:cs="Traditional Arabic" w:hint="cs"/>
          <w:kern w:val="2"/>
          <w:sz w:val="32"/>
          <w:szCs w:val="32"/>
          <w:rtl/>
          <w:lang w:bidi="ar-EG"/>
          <w14:ligatures w14:val="standardContextual"/>
        </w:rPr>
        <w:t xml:space="preserve"> لدى العاملين </w:t>
      </w:r>
      <w:r w:rsidRPr="00D362F4">
        <w:rPr>
          <w:rFonts w:ascii="Traditional Arabic" w:eastAsiaTheme="minorHAnsi" w:hAnsi="Traditional Arabic" w:cs="Traditional Arabic"/>
          <w:kern w:val="2"/>
          <w:sz w:val="32"/>
          <w:szCs w:val="32"/>
          <w:rtl/>
          <w:lang w:bidi="ar-EG"/>
          <w14:ligatures w14:val="standardContextual"/>
        </w:rPr>
        <w:t xml:space="preserve">في مستشفى الملك خالد </w:t>
      </w:r>
      <w:r w:rsidRPr="00372E6A">
        <w:rPr>
          <w:rFonts w:ascii="Traditional Arabic" w:eastAsiaTheme="minorHAnsi" w:hAnsi="Traditional Arabic" w:cs="Traditional Arabic"/>
          <w:kern w:val="2"/>
          <w:sz w:val="32"/>
          <w:szCs w:val="32"/>
          <w:rtl/>
          <w:lang w:bidi="ar-EG"/>
          <w14:ligatures w14:val="standardContextual"/>
        </w:rPr>
        <w:t xml:space="preserve">الجامعي </w:t>
      </w:r>
      <w:r>
        <w:rPr>
          <w:rFonts w:ascii="Traditional Arabic" w:eastAsiaTheme="minorHAnsi" w:hAnsi="Traditional Arabic" w:cs="Traditional Arabic" w:hint="cs"/>
          <w:kern w:val="2"/>
          <w:sz w:val="32"/>
          <w:szCs w:val="32"/>
          <w:rtl/>
          <w:lang w:bidi="ar-EG"/>
          <w14:ligatures w14:val="standardContextual"/>
        </w:rPr>
        <w:t>مرتفع،</w:t>
      </w:r>
      <w:r w:rsidRPr="0016281C">
        <w:rPr>
          <w:rFonts w:ascii="Traditional Arabic" w:eastAsiaTheme="minorHAnsi" w:hAnsi="Traditional Arabic" w:cs="Traditional Arabic"/>
          <w:kern w:val="2"/>
          <w:sz w:val="32"/>
          <w:szCs w:val="32"/>
          <w:rtl/>
          <w:lang w:bidi="ar-EG"/>
          <w14:ligatures w14:val="standardContextual"/>
        </w:rPr>
        <w:t xml:space="preserve"> </w:t>
      </w:r>
      <w:r w:rsidR="00CC540E" w:rsidRPr="00CC540E">
        <w:rPr>
          <w:rFonts w:ascii="Traditional Arabic" w:eastAsiaTheme="minorHAnsi" w:hAnsi="Traditional Arabic" w:cs="Traditional Arabic"/>
          <w:kern w:val="2"/>
          <w:sz w:val="32"/>
          <w:szCs w:val="32"/>
          <w:rtl/>
          <w:lang w:bidi="ar-EG"/>
          <w14:ligatures w14:val="standardContextual"/>
        </w:rPr>
        <w:t xml:space="preserve">وهو ما يدل على وجود بيئة تنظيمية داعمة لتطبيق الأفكار </w:t>
      </w:r>
      <w:r w:rsidR="00CC540E" w:rsidRPr="00CC540E">
        <w:rPr>
          <w:rFonts w:ascii="Traditional Arabic" w:eastAsiaTheme="minorHAnsi" w:hAnsi="Traditional Arabic" w:cs="Traditional Arabic"/>
          <w:kern w:val="2"/>
          <w:sz w:val="32"/>
          <w:szCs w:val="32"/>
          <w:rtl/>
          <w:lang w:bidi="ar-EG"/>
          <w14:ligatures w14:val="standardContextual"/>
        </w:rPr>
        <w:lastRenderedPageBreak/>
        <w:t>الإبداعية وتحويلها إلى ممارسات فعلية، إضافة إلى تمتع العاملين بدرجة عالية من المسؤولية والجدية في متابعة تنفيذ المبادرات الإبداعية، بما يسهم في رفع كفاءة الأداء الإداري وتحقيق أهداف المستشفى بكفاءة وفاعلية.</w:t>
      </w:r>
    </w:p>
    <w:p w14:paraId="54F6D650" w14:textId="7B831A6A" w:rsidR="004B100E" w:rsidRDefault="00BE0570" w:rsidP="00CC540E">
      <w:pPr>
        <w:bidi/>
        <w:spacing w:line="360" w:lineRule="auto"/>
        <w:ind w:firstLine="720"/>
        <w:jc w:val="both"/>
        <w:rPr>
          <w:rFonts w:ascii="Traditional Arabic" w:hAnsi="Traditional Arabic" w:cs="Traditional Arabic"/>
          <w:color w:val="000000"/>
          <w:sz w:val="32"/>
          <w:szCs w:val="32"/>
          <w:rtl/>
          <w:lang w:bidi="ar-EG"/>
        </w:rPr>
      </w:pPr>
      <w:r w:rsidRPr="004B100E">
        <w:rPr>
          <w:rFonts w:ascii="Traditional Arabic" w:hAnsi="Traditional Arabic" w:cs="Traditional Arabic" w:hint="cs"/>
          <w:b/>
          <w:bCs/>
          <w:color w:val="000000"/>
          <w:sz w:val="32"/>
          <w:szCs w:val="32"/>
          <w:rtl/>
          <w:lang w:bidi="ar-EG"/>
        </w:rPr>
        <w:t xml:space="preserve">وتتفق هذه النتيجة مع العديد من الدراسات السابقة، </w:t>
      </w:r>
      <w:r w:rsidRPr="004B100E">
        <w:rPr>
          <w:rFonts w:ascii="Traditional Arabic" w:hAnsi="Traditional Arabic" w:cs="Traditional Arabic"/>
          <w:b/>
          <w:bCs/>
          <w:color w:val="000000"/>
          <w:sz w:val="32"/>
          <w:szCs w:val="32"/>
          <w:rtl/>
          <w:lang w:bidi="ar-EG"/>
        </w:rPr>
        <w:t>مثل دراسة</w:t>
      </w:r>
      <w:r w:rsidRPr="004B100E">
        <w:rPr>
          <w:rFonts w:ascii="Traditional Arabic" w:hAnsi="Traditional Arabic" w:cs="Traditional Arabic"/>
          <w:color w:val="000000"/>
          <w:sz w:val="32"/>
          <w:szCs w:val="32"/>
          <w:rtl/>
          <w:lang w:bidi="ar-EG"/>
        </w:rPr>
        <w:t>:</w:t>
      </w:r>
      <w:r w:rsidR="004B100E">
        <w:rPr>
          <w:rFonts w:ascii="Traditional Arabic" w:hAnsi="Traditional Arabic" w:cs="Traditional Arabic" w:hint="cs"/>
          <w:color w:val="000000"/>
          <w:sz w:val="32"/>
          <w:szCs w:val="32"/>
          <w:rtl/>
          <w:lang w:bidi="ar-EG"/>
        </w:rPr>
        <w:t xml:space="preserve"> </w:t>
      </w:r>
      <w:proofErr w:type="spellStart"/>
      <w:r w:rsidR="004B100E" w:rsidRPr="004B100E">
        <w:rPr>
          <w:rFonts w:ascii="Traditional Arabic" w:hAnsi="Traditional Arabic" w:cs="Traditional Arabic"/>
          <w:color w:val="000000"/>
          <w:sz w:val="32"/>
          <w:szCs w:val="32"/>
          <w:rtl/>
          <w:lang w:bidi="ar-EG"/>
        </w:rPr>
        <w:t>العويسية</w:t>
      </w:r>
      <w:proofErr w:type="spellEnd"/>
      <w:r w:rsidR="004B100E" w:rsidRPr="004B100E">
        <w:rPr>
          <w:rFonts w:ascii="Traditional Arabic" w:hAnsi="Traditional Arabic" w:cs="Traditional Arabic"/>
          <w:color w:val="000000"/>
          <w:sz w:val="32"/>
          <w:szCs w:val="32"/>
          <w:rtl/>
          <w:lang w:bidi="ar-EG"/>
        </w:rPr>
        <w:t xml:space="preserve"> (2024) التي أكدت أن الالتزام بتنفيذ الأفكار الإبداعية يُعد من المؤشرات الرئيسة لفاعلية الإبداع الإداري، ويتجلى في متابعة تنفيذ المبادرات التطويرية، والتعاون بين العاملين، وحسن استثمار الموارد المتاحة لتحويل الأفكار الإبداعية إلى ممارسات عملية، وأشارت الدراسة إلى أن ارتفاع مستوى الالتزام بالتنفيذ الإبداعي يسهم في تحسين الأداء المؤسسي وتحقيق الأهداف التنظيمية بكفاءة.</w:t>
      </w:r>
    </w:p>
    <w:p w14:paraId="00541F9A" w14:textId="2A9E144C" w:rsidR="001D4DAE" w:rsidRPr="00632861" w:rsidRDefault="001D4DAE" w:rsidP="001D4DAE">
      <w:pPr>
        <w:tabs>
          <w:tab w:val="left" w:pos="6303"/>
        </w:tabs>
        <w:bidi/>
        <w:spacing w:line="360" w:lineRule="auto"/>
        <w:jc w:val="both"/>
        <w:rPr>
          <w:rFonts w:ascii="Traditional Arabic" w:hAnsi="Traditional Arabic" w:cs="Traditional Arabic"/>
          <w:b/>
          <w:bCs/>
          <w:color w:val="000000"/>
          <w:sz w:val="32"/>
          <w:szCs w:val="32"/>
          <w:rtl/>
          <w:lang w:bidi="ar-EG"/>
        </w:rPr>
      </w:pPr>
      <w:r>
        <w:rPr>
          <w:rFonts w:ascii="Traditional Arabic" w:hAnsi="Traditional Arabic" w:cs="Traditional Arabic" w:hint="cs"/>
          <w:b/>
          <w:bCs/>
          <w:color w:val="000000"/>
          <w:sz w:val="32"/>
          <w:szCs w:val="32"/>
          <w:rtl/>
          <w:lang w:bidi="ar-EG"/>
        </w:rPr>
        <w:t>3</w:t>
      </w:r>
      <w:r w:rsidRPr="001D4DAE">
        <w:rPr>
          <w:rFonts w:ascii="Traditional Arabic" w:hAnsi="Traditional Arabic" w:cs="Traditional Arabic" w:hint="cs"/>
          <w:b/>
          <w:bCs/>
          <w:color w:val="000000"/>
          <w:sz w:val="32"/>
          <w:szCs w:val="32"/>
          <w:rtl/>
          <w:lang w:bidi="ar-EG"/>
        </w:rPr>
        <w:t>.نتائج إجابة</w:t>
      </w:r>
      <w:r w:rsidRPr="001D4DAE">
        <w:rPr>
          <w:rFonts w:ascii="Traditional Arabic" w:hAnsi="Traditional Arabic" w:cs="Traditional Arabic"/>
          <w:b/>
          <w:bCs/>
          <w:color w:val="000000"/>
          <w:sz w:val="32"/>
          <w:szCs w:val="32"/>
          <w:rtl/>
          <w:lang w:bidi="ar-EG"/>
        </w:rPr>
        <w:t xml:space="preserve"> السؤال </w:t>
      </w:r>
      <w:r>
        <w:rPr>
          <w:rFonts w:ascii="Traditional Arabic" w:hAnsi="Traditional Arabic" w:cs="Traditional Arabic" w:hint="cs"/>
          <w:b/>
          <w:bCs/>
          <w:color w:val="000000"/>
          <w:sz w:val="32"/>
          <w:szCs w:val="32"/>
          <w:rtl/>
          <w:lang w:bidi="ar-EG"/>
        </w:rPr>
        <w:t>الثالث</w:t>
      </w:r>
      <w:r w:rsidRPr="001D4DAE">
        <w:rPr>
          <w:rFonts w:ascii="Traditional Arabic" w:hAnsi="Traditional Arabic" w:cs="Traditional Arabic" w:hint="cs"/>
          <w:b/>
          <w:bCs/>
          <w:color w:val="000000"/>
          <w:sz w:val="32"/>
          <w:szCs w:val="32"/>
          <w:rtl/>
          <w:lang w:bidi="ar-EG"/>
        </w:rPr>
        <w:t xml:space="preserve">: </w:t>
      </w:r>
      <w:r w:rsidRPr="001D4DAE">
        <w:rPr>
          <w:rFonts w:ascii="Traditional Arabic" w:hAnsi="Traditional Arabic" w:cs="Traditional Arabic"/>
          <w:b/>
          <w:bCs/>
          <w:color w:val="000000"/>
          <w:sz w:val="32"/>
          <w:szCs w:val="32"/>
          <w:rtl/>
          <w:lang w:bidi="ar-EG"/>
        </w:rPr>
        <w:t xml:space="preserve">ما </w:t>
      </w:r>
      <w:r>
        <w:rPr>
          <w:rFonts w:ascii="Traditional Arabic" w:hAnsi="Traditional Arabic" w:cs="Traditional Arabic" w:hint="cs"/>
          <w:b/>
          <w:bCs/>
          <w:color w:val="000000"/>
          <w:sz w:val="32"/>
          <w:szCs w:val="32"/>
          <w:rtl/>
          <w:lang w:bidi="ar-EG"/>
        </w:rPr>
        <w:t xml:space="preserve">طبيعة العلاقة بين بيئة العمل بأبعادها المختلفة ومستوى الإبداع </w:t>
      </w:r>
      <w:r w:rsidR="0059064C">
        <w:rPr>
          <w:rFonts w:ascii="Traditional Arabic" w:hAnsi="Traditional Arabic" w:cs="Traditional Arabic" w:hint="cs"/>
          <w:b/>
          <w:bCs/>
          <w:color w:val="000000"/>
          <w:sz w:val="32"/>
          <w:szCs w:val="32"/>
          <w:rtl/>
          <w:lang w:bidi="ar-EG"/>
        </w:rPr>
        <w:t>الإداري</w:t>
      </w:r>
      <w:r w:rsidRPr="001D4DAE">
        <w:rPr>
          <w:rFonts w:ascii="Traditional Arabic" w:hAnsi="Traditional Arabic" w:cs="Traditional Arabic" w:hint="cs"/>
          <w:b/>
          <w:bCs/>
          <w:color w:val="000000"/>
          <w:sz w:val="32"/>
          <w:szCs w:val="32"/>
          <w:rtl/>
          <w:lang w:bidi="ar-EG"/>
        </w:rPr>
        <w:t xml:space="preserve"> في مستشفى الملك خالد الجامعي</w:t>
      </w:r>
      <w:r w:rsidR="0059064C">
        <w:rPr>
          <w:rFonts w:ascii="Traditional Arabic" w:hAnsi="Traditional Arabic" w:cs="Traditional Arabic" w:hint="cs"/>
          <w:b/>
          <w:bCs/>
          <w:color w:val="000000"/>
          <w:sz w:val="32"/>
          <w:szCs w:val="32"/>
          <w:rtl/>
          <w:lang w:bidi="ar-EG"/>
        </w:rPr>
        <w:t>؟</w:t>
      </w:r>
    </w:p>
    <w:p w14:paraId="49605693" w14:textId="7D8DC2B2" w:rsidR="001D4DAE" w:rsidRDefault="001D4DAE" w:rsidP="0059064C">
      <w:pPr>
        <w:bidi/>
        <w:spacing w:after="160" w:line="360" w:lineRule="auto"/>
        <w:ind w:firstLine="720"/>
        <w:jc w:val="both"/>
        <w:rPr>
          <w:rFonts w:ascii="Traditional Arabic" w:hAnsi="Traditional Arabic" w:cs="Traditional Arabic"/>
          <w:color w:val="000000"/>
          <w:sz w:val="32"/>
          <w:szCs w:val="32"/>
          <w:rtl/>
          <w:lang w:bidi="ar-EG"/>
        </w:rPr>
      </w:pPr>
      <w:r w:rsidRPr="00937A90">
        <w:rPr>
          <w:rFonts w:ascii="Traditional Arabic" w:eastAsiaTheme="minorHAnsi" w:hAnsi="Traditional Arabic" w:cs="Traditional Arabic" w:hint="cs"/>
          <w:kern w:val="2"/>
          <w:sz w:val="32"/>
          <w:szCs w:val="32"/>
          <w:rtl/>
          <w:lang w:bidi="ar-EG"/>
          <w14:ligatures w14:val="standardContextual"/>
        </w:rPr>
        <w:t xml:space="preserve">للتعرف على </w:t>
      </w:r>
      <w:r w:rsidR="0059064C" w:rsidRPr="0059064C">
        <w:rPr>
          <w:rFonts w:ascii="Traditional Arabic" w:eastAsiaTheme="minorHAnsi" w:hAnsi="Traditional Arabic" w:cs="Traditional Arabic"/>
          <w:kern w:val="2"/>
          <w:sz w:val="32"/>
          <w:szCs w:val="32"/>
          <w:rtl/>
          <w:lang w:bidi="ar-EG"/>
          <w14:ligatures w14:val="standardContextual"/>
        </w:rPr>
        <w:t>طبيعة العلاقة بين بيئة العمل بأبعادها المختلفة ومستوى الإبداع الإداري في مستشفى الملك خالد الجامعي</w:t>
      </w:r>
      <w:r w:rsidRPr="00937A90">
        <w:rPr>
          <w:rFonts w:ascii="Traditional Arabic" w:eastAsiaTheme="minorHAnsi" w:hAnsi="Traditional Arabic" w:cs="Traditional Arabic" w:hint="cs"/>
          <w:kern w:val="2"/>
          <w:sz w:val="32"/>
          <w:szCs w:val="32"/>
          <w:rtl/>
          <w:lang w:bidi="ar-EG"/>
          <w14:ligatures w14:val="standardContextual"/>
        </w:rPr>
        <w:t xml:space="preserve">، وللإجابة عن السؤال </w:t>
      </w:r>
      <w:r w:rsidR="0059064C">
        <w:rPr>
          <w:rFonts w:ascii="Traditional Arabic" w:eastAsiaTheme="minorHAnsi" w:hAnsi="Traditional Arabic" w:cs="Traditional Arabic" w:hint="cs"/>
          <w:kern w:val="2"/>
          <w:sz w:val="32"/>
          <w:szCs w:val="32"/>
          <w:rtl/>
          <w:lang w:bidi="ar-EG"/>
          <w14:ligatures w14:val="standardContextual"/>
        </w:rPr>
        <w:t>الثالث</w:t>
      </w:r>
      <w:r w:rsidRPr="00937A90">
        <w:rPr>
          <w:rFonts w:ascii="Traditional Arabic" w:eastAsiaTheme="minorHAnsi" w:hAnsi="Traditional Arabic" w:cs="Traditional Arabic" w:hint="cs"/>
          <w:kern w:val="2"/>
          <w:sz w:val="32"/>
          <w:szCs w:val="32"/>
          <w:rtl/>
          <w:lang w:bidi="ar-EG"/>
          <w14:ligatures w14:val="standardContextual"/>
        </w:rPr>
        <w:t xml:space="preserve"> قام الباحث </w:t>
      </w:r>
      <w:r w:rsidR="0059064C">
        <w:rPr>
          <w:rFonts w:ascii="Traditional Arabic" w:eastAsiaTheme="minorHAnsi" w:hAnsi="Traditional Arabic" w:cs="Traditional Arabic" w:hint="cs"/>
          <w:kern w:val="2"/>
          <w:sz w:val="32"/>
          <w:szCs w:val="32"/>
          <w:rtl/>
          <w:lang w:bidi="ar-EG"/>
          <w14:ligatures w14:val="standardContextual"/>
        </w:rPr>
        <w:t xml:space="preserve">باختبار فرضية </w:t>
      </w:r>
      <w:r w:rsidR="00C7628A">
        <w:rPr>
          <w:rFonts w:ascii="Traditional Arabic" w:eastAsiaTheme="minorHAnsi" w:hAnsi="Traditional Arabic" w:cs="Traditional Arabic" w:hint="cs"/>
          <w:kern w:val="2"/>
          <w:sz w:val="32"/>
          <w:szCs w:val="32"/>
          <w:rtl/>
          <w:lang w:bidi="ar-EG"/>
          <w14:ligatures w14:val="standardContextual"/>
        </w:rPr>
        <w:t>الدراسة التالية:</w:t>
      </w:r>
    </w:p>
    <w:p w14:paraId="7B20A2BB" w14:textId="77777777" w:rsidR="001D4DAE" w:rsidRDefault="001D4DAE" w:rsidP="001D4DAE">
      <w:pPr>
        <w:bidi/>
        <w:spacing w:line="360" w:lineRule="auto"/>
        <w:ind w:firstLine="720"/>
        <w:jc w:val="both"/>
        <w:rPr>
          <w:rFonts w:ascii="Traditional Arabic" w:hAnsi="Traditional Arabic" w:cs="Traditional Arabic"/>
          <w:b/>
          <w:bCs/>
          <w:color w:val="000000"/>
          <w:sz w:val="32"/>
          <w:szCs w:val="32"/>
          <w:rtl/>
          <w:lang w:bidi="ar-EG"/>
        </w:rPr>
      </w:pPr>
      <w:r w:rsidRPr="00702E1E">
        <w:rPr>
          <w:rFonts w:ascii="Traditional Arabic" w:hAnsi="Traditional Arabic" w:cs="Traditional Arabic"/>
          <w:b/>
          <w:bCs/>
          <w:color w:val="000000"/>
          <w:sz w:val="32"/>
          <w:szCs w:val="32"/>
          <w:rtl/>
          <w:lang w:bidi="ar-EG"/>
        </w:rPr>
        <w:t xml:space="preserve">"توجد علاقة </w:t>
      </w:r>
      <w:r>
        <w:rPr>
          <w:rFonts w:ascii="Traditional Arabic" w:hAnsi="Traditional Arabic" w:cs="Traditional Arabic" w:hint="cs"/>
          <w:b/>
          <w:bCs/>
          <w:color w:val="000000"/>
          <w:sz w:val="32"/>
          <w:szCs w:val="32"/>
          <w:rtl/>
          <w:lang w:bidi="ar-EG"/>
        </w:rPr>
        <w:t xml:space="preserve">ارتباط </w:t>
      </w:r>
      <w:r w:rsidRPr="00702E1E">
        <w:rPr>
          <w:rFonts w:ascii="Traditional Arabic" w:hAnsi="Traditional Arabic" w:cs="Traditional Arabic"/>
          <w:b/>
          <w:bCs/>
          <w:color w:val="000000"/>
          <w:sz w:val="32"/>
          <w:szCs w:val="32"/>
          <w:rtl/>
          <w:lang w:bidi="ar-EG"/>
        </w:rPr>
        <w:t>ذات دلالة إحصائية عند مستوى دلالة (</w:t>
      </w:r>
      <w:r w:rsidRPr="00702E1E">
        <w:rPr>
          <w:rFonts w:ascii="Cambria" w:hAnsi="Cambria" w:cs="Cambria"/>
          <w:b/>
          <w:bCs/>
          <w:color w:val="000000"/>
          <w:sz w:val="32"/>
          <w:szCs w:val="32"/>
          <w:lang w:bidi="ar-EG"/>
        </w:rPr>
        <w:t>α</w:t>
      </w:r>
      <w:r w:rsidRPr="00702E1E">
        <w:rPr>
          <w:rFonts w:ascii="Traditional Arabic" w:hAnsi="Traditional Arabic" w:cs="Traditional Arabic"/>
          <w:b/>
          <w:bCs/>
          <w:color w:val="000000"/>
          <w:sz w:val="32"/>
          <w:szCs w:val="32"/>
          <w:lang w:bidi="ar-EG"/>
        </w:rPr>
        <w:t xml:space="preserve"> </w:t>
      </w:r>
      <w:r w:rsidRPr="00702E1E">
        <w:rPr>
          <w:rFonts w:ascii="Cambria Math" w:hAnsi="Cambria Math" w:cs="Cambria Math"/>
          <w:b/>
          <w:bCs/>
          <w:color w:val="000000"/>
          <w:sz w:val="32"/>
          <w:szCs w:val="32"/>
          <w:lang w:bidi="ar-EG"/>
        </w:rPr>
        <w:t>≤</w:t>
      </w:r>
      <w:r w:rsidRPr="00702E1E">
        <w:rPr>
          <w:rFonts w:ascii="Traditional Arabic" w:hAnsi="Traditional Arabic" w:cs="Traditional Arabic"/>
          <w:b/>
          <w:bCs/>
          <w:color w:val="000000"/>
          <w:sz w:val="32"/>
          <w:szCs w:val="32"/>
          <w:lang w:bidi="ar-EG"/>
        </w:rPr>
        <w:t xml:space="preserve"> 0.05</w:t>
      </w:r>
      <w:r w:rsidRPr="00702E1E">
        <w:rPr>
          <w:rFonts w:ascii="Traditional Arabic" w:hAnsi="Traditional Arabic" w:cs="Traditional Arabic"/>
          <w:b/>
          <w:bCs/>
          <w:color w:val="000000"/>
          <w:sz w:val="32"/>
          <w:szCs w:val="32"/>
          <w:rtl/>
          <w:lang w:bidi="ar-EG"/>
        </w:rPr>
        <w:t xml:space="preserve">) بين </w:t>
      </w:r>
      <w:r>
        <w:rPr>
          <w:rFonts w:ascii="Traditional Arabic" w:hAnsi="Traditional Arabic" w:cs="Traditional Arabic" w:hint="cs"/>
          <w:b/>
          <w:bCs/>
          <w:color w:val="000000"/>
          <w:sz w:val="32"/>
          <w:szCs w:val="32"/>
          <w:rtl/>
          <w:lang w:bidi="ar-EG"/>
        </w:rPr>
        <w:t>بيئة العمل بأبعادها المختلفة</w:t>
      </w:r>
      <w:r w:rsidRPr="00702E1E">
        <w:rPr>
          <w:rFonts w:ascii="Traditional Arabic" w:hAnsi="Traditional Arabic" w:cs="Traditional Arabic"/>
          <w:b/>
          <w:bCs/>
          <w:color w:val="000000"/>
          <w:sz w:val="32"/>
          <w:szCs w:val="32"/>
          <w:rtl/>
          <w:lang w:bidi="ar-EG"/>
        </w:rPr>
        <w:t xml:space="preserve"> </w:t>
      </w:r>
      <w:r w:rsidRPr="0035225F">
        <w:rPr>
          <w:rFonts w:ascii="Traditional Arabic" w:hAnsi="Traditional Arabic" w:cs="Traditional Arabic"/>
          <w:b/>
          <w:bCs/>
          <w:color w:val="000000"/>
          <w:sz w:val="32"/>
          <w:szCs w:val="32"/>
          <w:rtl/>
          <w:lang w:bidi="ar-EG"/>
        </w:rPr>
        <w:t>ومستوى الإبداع الإداري في مستشفى الملك خالد الجامعي.</w:t>
      </w:r>
    </w:p>
    <w:bookmarkEnd w:id="20"/>
    <w:p w14:paraId="24FE261F" w14:textId="17B296A0" w:rsidR="000807AD" w:rsidRDefault="00C7628A" w:rsidP="000807AD">
      <w:pPr>
        <w:tabs>
          <w:tab w:val="left" w:pos="6303"/>
        </w:tabs>
        <w:bidi/>
        <w:spacing w:line="360"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 xml:space="preserve">          </w:t>
      </w:r>
      <w:r w:rsidR="000807AD" w:rsidRPr="00C3373E">
        <w:rPr>
          <w:rFonts w:ascii="Traditional Arabic" w:hAnsi="Traditional Arabic" w:cs="Traditional Arabic"/>
          <w:color w:val="000000"/>
          <w:sz w:val="32"/>
          <w:szCs w:val="32"/>
          <w:rtl/>
          <w:lang w:bidi="ar-EG"/>
        </w:rPr>
        <w:t>وللتحقق من صحة هذا الفرض</w:t>
      </w:r>
      <w:r w:rsidR="000807AD">
        <w:rPr>
          <w:rFonts w:ascii="Traditional Arabic" w:hAnsi="Traditional Arabic" w:cs="Traditional Arabic" w:hint="cs"/>
          <w:color w:val="000000"/>
          <w:sz w:val="32"/>
          <w:szCs w:val="32"/>
          <w:rtl/>
          <w:lang w:bidi="ar-EG"/>
        </w:rPr>
        <w:t>،</w:t>
      </w:r>
      <w:r w:rsidR="000807AD" w:rsidRPr="00C3373E">
        <w:rPr>
          <w:rFonts w:ascii="Traditional Arabic" w:hAnsi="Traditional Arabic" w:cs="Traditional Arabic"/>
          <w:color w:val="000000"/>
          <w:sz w:val="32"/>
          <w:szCs w:val="32"/>
          <w:rtl/>
          <w:lang w:bidi="ar-EG"/>
        </w:rPr>
        <w:t xml:space="preserve"> قام الباحث بحساب معامل </w:t>
      </w:r>
      <w:r w:rsidR="000807AD">
        <w:rPr>
          <w:rFonts w:ascii="Traditional Arabic" w:hAnsi="Traditional Arabic" w:cs="Traditional Arabic" w:hint="cs"/>
          <w:color w:val="000000"/>
          <w:sz w:val="32"/>
          <w:szCs w:val="32"/>
          <w:rtl/>
          <w:lang w:bidi="ar-EG"/>
        </w:rPr>
        <w:t>الارتباط</w:t>
      </w:r>
      <w:r w:rsidR="000807AD" w:rsidRPr="00C3373E">
        <w:rPr>
          <w:rFonts w:ascii="Traditional Arabic" w:hAnsi="Traditional Arabic" w:cs="Traditional Arabic"/>
          <w:color w:val="000000"/>
          <w:sz w:val="32"/>
          <w:szCs w:val="32"/>
          <w:rtl/>
          <w:lang w:bidi="ar-EG"/>
        </w:rPr>
        <w:t>، والجدول التالي يوضح قيمة معامل الارتباط ومستوى الدلالة</w:t>
      </w:r>
      <w:r w:rsidR="000807AD">
        <w:rPr>
          <w:rFonts w:ascii="Traditional Arabic" w:hAnsi="Traditional Arabic" w:cs="Traditional Arabic" w:hint="cs"/>
          <w:color w:val="000000"/>
          <w:sz w:val="32"/>
          <w:szCs w:val="32"/>
          <w:rtl/>
          <w:lang w:bidi="ar-EG"/>
        </w:rPr>
        <w:t>:</w:t>
      </w:r>
    </w:p>
    <w:p w14:paraId="58D8BC36" w14:textId="77777777" w:rsidR="004E1553" w:rsidRDefault="000807AD" w:rsidP="000807AD">
      <w:pPr>
        <w:tabs>
          <w:tab w:val="left" w:pos="6303"/>
        </w:tabs>
        <w:bidi/>
        <w:jc w:val="center"/>
        <w:rPr>
          <w:rFonts w:ascii="Traditional Arabic" w:hAnsi="Traditional Arabic" w:cs="Traditional Arabic"/>
          <w:b/>
          <w:bCs/>
          <w:color w:val="000000"/>
          <w:sz w:val="32"/>
          <w:szCs w:val="32"/>
          <w:rtl/>
          <w:lang w:bidi="ar-EG"/>
        </w:rPr>
      </w:pPr>
      <w:r w:rsidRPr="00E55339">
        <w:rPr>
          <w:rFonts w:ascii="Traditional Arabic" w:hAnsi="Traditional Arabic" w:cs="Traditional Arabic"/>
          <w:b/>
          <w:bCs/>
          <w:color w:val="000000"/>
          <w:sz w:val="32"/>
          <w:szCs w:val="32"/>
          <w:rtl/>
          <w:lang w:bidi="ar-EG"/>
        </w:rPr>
        <w:t>جدول</w:t>
      </w:r>
      <w:r w:rsidR="004E1553">
        <w:rPr>
          <w:rFonts w:ascii="Traditional Arabic" w:hAnsi="Traditional Arabic" w:cs="Traditional Arabic" w:hint="cs"/>
          <w:b/>
          <w:bCs/>
          <w:color w:val="000000"/>
          <w:sz w:val="32"/>
          <w:szCs w:val="32"/>
          <w:rtl/>
          <w:lang w:bidi="ar-EG"/>
        </w:rPr>
        <w:t xml:space="preserve"> رقم</w:t>
      </w:r>
      <w:r w:rsidRPr="00E55339">
        <w:rPr>
          <w:rFonts w:ascii="Traditional Arabic" w:hAnsi="Traditional Arabic" w:cs="Traditional Arabic"/>
          <w:b/>
          <w:bCs/>
          <w:color w:val="000000"/>
          <w:sz w:val="32"/>
          <w:szCs w:val="32"/>
          <w:rtl/>
          <w:lang w:bidi="ar-EG"/>
        </w:rPr>
        <w:t xml:space="preserve"> (</w:t>
      </w:r>
      <w:r w:rsidR="004E1553">
        <w:rPr>
          <w:rFonts w:ascii="Traditional Arabic" w:hAnsi="Traditional Arabic" w:cs="Traditional Arabic" w:hint="cs"/>
          <w:b/>
          <w:bCs/>
          <w:color w:val="000000"/>
          <w:sz w:val="32"/>
          <w:szCs w:val="32"/>
          <w:rtl/>
          <w:lang w:bidi="ar-EG"/>
        </w:rPr>
        <w:t>23</w:t>
      </w:r>
      <w:r w:rsidRPr="00E55339">
        <w:rPr>
          <w:rFonts w:ascii="Traditional Arabic" w:hAnsi="Traditional Arabic" w:cs="Traditional Arabic"/>
          <w:b/>
          <w:bCs/>
          <w:color w:val="000000"/>
          <w:sz w:val="32"/>
          <w:szCs w:val="32"/>
          <w:rtl/>
          <w:lang w:bidi="ar-EG"/>
        </w:rPr>
        <w:t xml:space="preserve">) </w:t>
      </w:r>
    </w:p>
    <w:p w14:paraId="45092D42" w14:textId="4E0632A6" w:rsidR="000807AD" w:rsidRPr="00E55339" w:rsidRDefault="000807AD" w:rsidP="004E1553">
      <w:pPr>
        <w:tabs>
          <w:tab w:val="left" w:pos="6303"/>
        </w:tabs>
        <w:bidi/>
        <w:jc w:val="center"/>
        <w:rPr>
          <w:rFonts w:ascii="Traditional Arabic" w:hAnsi="Traditional Arabic" w:cs="Traditional Arabic"/>
          <w:b/>
          <w:bCs/>
          <w:color w:val="000000"/>
          <w:sz w:val="32"/>
          <w:szCs w:val="32"/>
          <w:rtl/>
          <w:lang w:bidi="ar-EG"/>
        </w:rPr>
      </w:pPr>
      <w:r w:rsidRPr="00E55339">
        <w:rPr>
          <w:rFonts w:ascii="Traditional Arabic" w:hAnsi="Traditional Arabic" w:cs="Traditional Arabic" w:hint="cs"/>
          <w:b/>
          <w:bCs/>
          <w:color w:val="000000"/>
          <w:sz w:val="32"/>
          <w:szCs w:val="32"/>
          <w:rtl/>
          <w:lang w:bidi="ar-EG"/>
        </w:rPr>
        <w:t xml:space="preserve">معامل الارتباط بين </w:t>
      </w:r>
      <w:r w:rsidR="00C51C45">
        <w:rPr>
          <w:rFonts w:ascii="Traditional Arabic" w:hAnsi="Traditional Arabic" w:cs="Traditional Arabic" w:hint="cs"/>
          <w:b/>
          <w:bCs/>
          <w:color w:val="000000"/>
          <w:sz w:val="32"/>
          <w:szCs w:val="32"/>
          <w:rtl/>
          <w:lang w:bidi="ar-EG"/>
        </w:rPr>
        <w:t>بيئة العمل ومستوى الإبداع الإداري في مستشفى الملك خالد الجامعي</w:t>
      </w:r>
      <w:r>
        <w:rPr>
          <w:rFonts w:ascii="Traditional Arabic" w:hAnsi="Traditional Arabic" w:cs="Traditional Arabic" w:hint="cs"/>
          <w:b/>
          <w:bCs/>
          <w:color w:val="000000"/>
          <w:sz w:val="32"/>
          <w:szCs w:val="32"/>
          <w:rtl/>
          <w:lang w:bidi="ar-EG"/>
        </w:rPr>
        <w:t xml:space="preserve"> </w:t>
      </w:r>
    </w:p>
    <w:tbl>
      <w:tblPr>
        <w:tblStyle w:val="ListTable4-Accent1"/>
        <w:bidiVisual/>
        <w:tblW w:w="84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5"/>
        <w:gridCol w:w="2298"/>
        <w:gridCol w:w="2981"/>
      </w:tblGrid>
      <w:tr w:rsidR="000807AD" w:rsidRPr="00B555E9" w14:paraId="5A2C2B1A" w14:textId="77777777" w:rsidTr="00863DD4">
        <w:trPr>
          <w:cnfStyle w:val="100000000000" w:firstRow="1" w:lastRow="0" w:firstColumn="0" w:lastColumn="0" w:oddVBand="0" w:evenVBand="0" w:oddHBand="0" w:evenHBand="0" w:firstRowFirstColumn="0" w:firstRowLastColumn="0" w:lastRowFirstColumn="0" w:lastRowLastColumn="0"/>
          <w:trHeight w:val="372"/>
          <w:jc w:val="center"/>
        </w:trPr>
        <w:tc>
          <w:tcPr>
            <w:cnfStyle w:val="001000000000" w:firstRow="0" w:lastRow="0" w:firstColumn="1" w:lastColumn="0" w:oddVBand="0" w:evenVBand="0" w:oddHBand="0" w:evenHBand="0" w:firstRowFirstColumn="0" w:firstRowLastColumn="0" w:lastRowFirstColumn="0" w:lastRowLastColumn="0"/>
            <w:tcW w:w="3215" w:type="dxa"/>
            <w:tcBorders>
              <w:top w:val="none" w:sz="0" w:space="0" w:color="auto"/>
              <w:left w:val="none" w:sz="0" w:space="0" w:color="auto"/>
              <w:bottom w:val="none" w:sz="0" w:space="0" w:color="auto"/>
            </w:tcBorders>
          </w:tcPr>
          <w:p w14:paraId="0C1A0716" w14:textId="77777777" w:rsidR="000807AD" w:rsidRPr="00EC1484" w:rsidRDefault="000807AD" w:rsidP="004E1553">
            <w:pPr>
              <w:pStyle w:val="1"/>
              <w:spacing w:before="240" w:line="480" w:lineRule="auto"/>
              <w:ind w:left="-58"/>
              <w:jc w:val="center"/>
              <w:rPr>
                <w:rFonts w:ascii="Traditional Arabic" w:hAnsi="Traditional Arabic" w:cs="Traditional Arabic"/>
                <w:sz w:val="28"/>
                <w:szCs w:val="28"/>
                <w:rtl/>
                <w:lang w:bidi="ar-OM"/>
              </w:rPr>
            </w:pPr>
            <w:r w:rsidRPr="00EC1484">
              <w:rPr>
                <w:rFonts w:ascii="Traditional Arabic" w:hAnsi="Traditional Arabic" w:cs="Traditional Arabic"/>
                <w:sz w:val="28"/>
                <w:szCs w:val="28"/>
                <w:rtl/>
                <w:lang w:bidi="ar-OM"/>
              </w:rPr>
              <w:t>المتغير</w:t>
            </w:r>
          </w:p>
        </w:tc>
        <w:tc>
          <w:tcPr>
            <w:tcW w:w="2298" w:type="dxa"/>
            <w:tcBorders>
              <w:top w:val="none" w:sz="0" w:space="0" w:color="auto"/>
              <w:bottom w:val="none" w:sz="0" w:space="0" w:color="auto"/>
            </w:tcBorders>
          </w:tcPr>
          <w:p w14:paraId="5D8E7CC1" w14:textId="77777777" w:rsidR="000807AD" w:rsidRPr="00EC1484" w:rsidRDefault="000807AD" w:rsidP="004E1553">
            <w:pPr>
              <w:pStyle w:val="1"/>
              <w:spacing w:before="240" w:line="480" w:lineRule="auto"/>
              <w:ind w:left="-58"/>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OM"/>
              </w:rPr>
            </w:pPr>
            <w:r w:rsidRPr="00EC1484">
              <w:rPr>
                <w:rFonts w:ascii="Traditional Arabic" w:hAnsi="Traditional Arabic" w:cs="Traditional Arabic"/>
                <w:sz w:val="28"/>
                <w:szCs w:val="28"/>
                <w:rtl/>
                <w:lang w:bidi="ar-OM"/>
              </w:rPr>
              <w:t xml:space="preserve">قيمة معامل الارتباط </w:t>
            </w:r>
          </w:p>
        </w:tc>
        <w:tc>
          <w:tcPr>
            <w:tcW w:w="2981" w:type="dxa"/>
            <w:tcBorders>
              <w:top w:val="none" w:sz="0" w:space="0" w:color="auto"/>
              <w:bottom w:val="none" w:sz="0" w:space="0" w:color="auto"/>
              <w:right w:val="none" w:sz="0" w:space="0" w:color="auto"/>
            </w:tcBorders>
          </w:tcPr>
          <w:p w14:paraId="3E54E6EF" w14:textId="77777777" w:rsidR="000807AD" w:rsidRPr="00EC1484" w:rsidRDefault="000807AD" w:rsidP="004E1553">
            <w:pPr>
              <w:pStyle w:val="1"/>
              <w:spacing w:before="240" w:line="480" w:lineRule="auto"/>
              <w:ind w:left="-58"/>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OM"/>
              </w:rPr>
            </w:pPr>
            <w:r w:rsidRPr="00EC1484">
              <w:rPr>
                <w:rFonts w:ascii="Traditional Arabic" w:hAnsi="Traditional Arabic" w:cs="Traditional Arabic"/>
                <w:sz w:val="28"/>
                <w:szCs w:val="28"/>
                <w:rtl/>
                <w:lang w:bidi="ar-OM"/>
              </w:rPr>
              <w:t>مستوى الدلالة</w:t>
            </w:r>
          </w:p>
        </w:tc>
      </w:tr>
      <w:tr w:rsidR="000807AD" w:rsidRPr="00B555E9" w14:paraId="4ADA94A2" w14:textId="77777777" w:rsidTr="00863DD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15" w:type="dxa"/>
          </w:tcPr>
          <w:p w14:paraId="6B7E5AD6" w14:textId="0FC2CE94" w:rsidR="000807AD" w:rsidRPr="00B555E9" w:rsidRDefault="00C51C45" w:rsidP="004E1553">
            <w:pPr>
              <w:pStyle w:val="1"/>
              <w:spacing w:before="240" w:line="480" w:lineRule="auto"/>
              <w:ind w:left="-58"/>
              <w:jc w:val="center"/>
              <w:rPr>
                <w:rFonts w:ascii="Times New Roman" w:hAnsi="Times New Roman" w:cs="Times New Roman"/>
                <w:b w:val="0"/>
                <w:bCs w:val="0"/>
                <w:sz w:val="28"/>
                <w:szCs w:val="28"/>
                <w:rtl/>
                <w:lang w:bidi="ar-OM"/>
              </w:rPr>
            </w:pPr>
            <w:r>
              <w:rPr>
                <w:rFonts w:ascii="Times New Roman" w:hAnsi="Times New Roman" w:cs="Times New Roman" w:hint="cs"/>
                <w:b w:val="0"/>
                <w:bCs w:val="0"/>
                <w:sz w:val="28"/>
                <w:szCs w:val="28"/>
                <w:rtl/>
                <w:lang w:bidi="ar-OM"/>
              </w:rPr>
              <w:lastRenderedPageBreak/>
              <w:t>بيئة العمل</w:t>
            </w:r>
          </w:p>
        </w:tc>
        <w:tc>
          <w:tcPr>
            <w:tcW w:w="2298" w:type="dxa"/>
            <w:vMerge w:val="restart"/>
          </w:tcPr>
          <w:p w14:paraId="696FAE23" w14:textId="77777777" w:rsidR="000807AD" w:rsidRDefault="000807AD" w:rsidP="004E1553">
            <w:pPr>
              <w:pStyle w:val="1"/>
              <w:spacing w:before="240" w:line="480" w:lineRule="auto"/>
              <w:ind w:left="-5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8"/>
                <w:szCs w:val="28"/>
                <w:rtl/>
                <w:lang w:bidi="ar-OM"/>
              </w:rPr>
            </w:pPr>
          </w:p>
          <w:p w14:paraId="7C787237" w14:textId="77777777" w:rsidR="000807AD" w:rsidRPr="00B555E9" w:rsidRDefault="000807AD" w:rsidP="004E1553">
            <w:pPr>
              <w:pStyle w:val="1"/>
              <w:spacing w:before="240" w:line="480" w:lineRule="auto"/>
              <w:ind w:left="-5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8"/>
                <w:szCs w:val="28"/>
                <w:rtl/>
                <w:lang w:bidi="ar-OM"/>
              </w:rPr>
            </w:pPr>
            <w:r>
              <w:rPr>
                <w:rFonts w:ascii="Times New Roman" w:hAnsi="Times New Roman" w:cs="Times New Roman" w:hint="cs"/>
                <w:b/>
                <w:bCs/>
                <w:sz w:val="28"/>
                <w:szCs w:val="28"/>
                <w:rtl/>
                <w:lang w:bidi="ar-OM"/>
              </w:rPr>
              <w:t>0.748 **</w:t>
            </w:r>
            <w:r w:rsidRPr="00B555E9">
              <w:rPr>
                <w:rFonts w:ascii="Times New Roman" w:hAnsi="Times New Roman" w:cs="Times New Roman" w:hint="cs"/>
                <w:b/>
                <w:bCs/>
                <w:sz w:val="28"/>
                <w:szCs w:val="28"/>
                <w:rtl/>
                <w:lang w:bidi="ar-OM"/>
              </w:rPr>
              <w:t xml:space="preserve"> </w:t>
            </w:r>
          </w:p>
        </w:tc>
        <w:tc>
          <w:tcPr>
            <w:tcW w:w="2981" w:type="dxa"/>
            <w:vMerge w:val="restart"/>
          </w:tcPr>
          <w:p w14:paraId="33C2B1B3" w14:textId="77777777" w:rsidR="000807AD" w:rsidRDefault="000807AD" w:rsidP="004E1553">
            <w:pPr>
              <w:pStyle w:val="1"/>
              <w:spacing w:before="240" w:line="480" w:lineRule="auto"/>
              <w:ind w:left="-5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8"/>
                <w:szCs w:val="28"/>
                <w:rtl/>
                <w:lang w:bidi="ar-OM"/>
              </w:rPr>
            </w:pPr>
          </w:p>
          <w:p w14:paraId="4F27F479" w14:textId="77777777" w:rsidR="000807AD" w:rsidRPr="00B555E9" w:rsidRDefault="000807AD" w:rsidP="004E1553">
            <w:pPr>
              <w:pStyle w:val="1"/>
              <w:spacing w:before="240" w:line="480" w:lineRule="auto"/>
              <w:ind w:left="-5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8"/>
                <w:szCs w:val="28"/>
                <w:rtl/>
                <w:lang w:bidi="ar-OM"/>
              </w:rPr>
            </w:pPr>
            <w:r>
              <w:rPr>
                <w:rFonts w:ascii="Times New Roman" w:hAnsi="Times New Roman" w:cs="Times New Roman" w:hint="cs"/>
                <w:b/>
                <w:bCs/>
                <w:sz w:val="28"/>
                <w:szCs w:val="28"/>
                <w:rtl/>
                <w:lang w:bidi="ar-OM"/>
              </w:rPr>
              <w:t>0.00</w:t>
            </w:r>
          </w:p>
        </w:tc>
      </w:tr>
      <w:tr w:rsidR="000807AD" w:rsidRPr="00B555E9" w14:paraId="56FE7E43" w14:textId="77777777" w:rsidTr="00863DD4">
        <w:trPr>
          <w:jc w:val="center"/>
        </w:trPr>
        <w:tc>
          <w:tcPr>
            <w:cnfStyle w:val="001000000000" w:firstRow="0" w:lastRow="0" w:firstColumn="1" w:lastColumn="0" w:oddVBand="0" w:evenVBand="0" w:oddHBand="0" w:evenHBand="0" w:firstRowFirstColumn="0" w:firstRowLastColumn="0" w:lastRowFirstColumn="0" w:lastRowLastColumn="0"/>
            <w:tcW w:w="3215" w:type="dxa"/>
          </w:tcPr>
          <w:p w14:paraId="3E84DA0D" w14:textId="14F8813E" w:rsidR="000807AD" w:rsidRPr="00B555E9" w:rsidRDefault="00C51C45" w:rsidP="004E1553">
            <w:pPr>
              <w:pStyle w:val="1"/>
              <w:spacing w:before="240" w:line="480" w:lineRule="auto"/>
              <w:ind w:left="-58"/>
              <w:jc w:val="center"/>
              <w:rPr>
                <w:rFonts w:ascii="Times New Roman" w:hAnsi="Times New Roman" w:cs="Times New Roman"/>
                <w:b w:val="0"/>
                <w:bCs w:val="0"/>
                <w:sz w:val="28"/>
                <w:szCs w:val="28"/>
                <w:rtl/>
                <w:lang w:bidi="ar-OM"/>
              </w:rPr>
            </w:pPr>
            <w:r>
              <w:rPr>
                <w:rFonts w:ascii="Times New Roman" w:hAnsi="Times New Roman" w:cs="Times New Roman" w:hint="cs"/>
                <w:b w:val="0"/>
                <w:bCs w:val="0"/>
                <w:sz w:val="28"/>
                <w:szCs w:val="28"/>
                <w:rtl/>
                <w:lang w:bidi="ar-OM"/>
              </w:rPr>
              <w:t>الإبداع الإداري</w:t>
            </w:r>
          </w:p>
        </w:tc>
        <w:tc>
          <w:tcPr>
            <w:tcW w:w="2298" w:type="dxa"/>
            <w:vMerge/>
          </w:tcPr>
          <w:p w14:paraId="09ADFE57" w14:textId="77777777" w:rsidR="000807AD" w:rsidRPr="00B555E9" w:rsidRDefault="000807AD" w:rsidP="004E1553">
            <w:pPr>
              <w:pStyle w:val="1"/>
              <w:spacing w:before="240" w:line="480" w:lineRule="auto"/>
              <w:ind w:left="-5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8"/>
                <w:szCs w:val="28"/>
                <w:rtl/>
                <w:lang w:bidi="ar-OM"/>
              </w:rPr>
            </w:pPr>
          </w:p>
        </w:tc>
        <w:tc>
          <w:tcPr>
            <w:tcW w:w="2981" w:type="dxa"/>
            <w:vMerge/>
          </w:tcPr>
          <w:p w14:paraId="73030C5F" w14:textId="77777777" w:rsidR="000807AD" w:rsidRPr="00B555E9" w:rsidRDefault="000807AD" w:rsidP="004E1553">
            <w:pPr>
              <w:pStyle w:val="1"/>
              <w:spacing w:before="240" w:line="480" w:lineRule="auto"/>
              <w:ind w:left="-5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8"/>
                <w:szCs w:val="28"/>
                <w:rtl/>
                <w:lang w:bidi="ar-OM"/>
              </w:rPr>
            </w:pPr>
          </w:p>
        </w:tc>
      </w:tr>
    </w:tbl>
    <w:p w14:paraId="77D1DADC" w14:textId="77777777" w:rsidR="000C5DA5" w:rsidRDefault="000807AD" w:rsidP="005B6250">
      <w:pPr>
        <w:bidi/>
        <w:spacing w:before="240" w:line="360" w:lineRule="auto"/>
        <w:ind w:firstLine="720"/>
        <w:jc w:val="both"/>
        <w:rPr>
          <w:rFonts w:ascii="Traditional Arabic" w:eastAsiaTheme="minorHAnsi" w:hAnsi="Traditional Arabic" w:cs="Traditional Arabic"/>
          <w:kern w:val="2"/>
          <w:sz w:val="32"/>
          <w:szCs w:val="32"/>
          <w:rtl/>
          <w:lang w:bidi="ar-EG"/>
          <w14:ligatures w14:val="standardContextual"/>
        </w:rPr>
      </w:pPr>
      <w:r w:rsidRPr="0055090A">
        <w:rPr>
          <w:rFonts w:ascii="Traditional Arabic" w:eastAsiaTheme="minorHAnsi" w:hAnsi="Traditional Arabic" w:cs="Traditional Arabic"/>
          <w:kern w:val="2"/>
          <w:sz w:val="32"/>
          <w:szCs w:val="32"/>
          <w:rtl/>
          <w:lang w:bidi="ar-EG"/>
          <w14:ligatures w14:val="standardContextual"/>
        </w:rPr>
        <w:t xml:space="preserve">يتبين من خلال النتائج الموضحة في الجدول أعلاه وجود </w:t>
      </w:r>
      <w:r>
        <w:rPr>
          <w:rFonts w:ascii="Traditional Arabic" w:eastAsiaTheme="minorHAnsi" w:hAnsi="Traditional Arabic" w:cs="Traditional Arabic" w:hint="cs"/>
          <w:kern w:val="2"/>
          <w:sz w:val="32"/>
          <w:szCs w:val="32"/>
          <w:rtl/>
          <w:lang w:bidi="ar-EG"/>
          <w14:ligatures w14:val="standardContextual"/>
        </w:rPr>
        <w:t>أثر و</w:t>
      </w:r>
      <w:r w:rsidRPr="0055090A">
        <w:rPr>
          <w:rFonts w:ascii="Traditional Arabic" w:eastAsiaTheme="minorHAnsi" w:hAnsi="Traditional Arabic" w:cs="Traditional Arabic"/>
          <w:kern w:val="2"/>
          <w:sz w:val="32"/>
          <w:szCs w:val="32"/>
          <w:rtl/>
          <w:lang w:bidi="ar-EG"/>
          <w14:ligatures w14:val="standardContextual"/>
        </w:rPr>
        <w:t>علاقة ذات دلالة إحصائية عند مستوى دلالة</w:t>
      </w:r>
      <w:r w:rsidRPr="0055090A">
        <w:rPr>
          <w:rFonts w:ascii="Traditional Arabic" w:eastAsiaTheme="minorHAnsi" w:hAnsi="Traditional Arabic" w:cs="Traditional Arabic"/>
          <w:kern w:val="2"/>
          <w:sz w:val="32"/>
          <w:szCs w:val="32"/>
          <w:lang w:bidi="ar-EG"/>
          <w14:ligatures w14:val="standardContextual"/>
        </w:rPr>
        <w:t xml:space="preserve"> (</w:t>
      </w:r>
      <w:r w:rsidRPr="0055090A">
        <w:rPr>
          <w:rFonts w:ascii="Cambria" w:eastAsiaTheme="minorHAnsi" w:hAnsi="Cambria" w:cs="Cambria"/>
          <w:kern w:val="2"/>
          <w:sz w:val="32"/>
          <w:szCs w:val="32"/>
          <w:lang w:bidi="ar-EG"/>
          <w14:ligatures w14:val="standardContextual"/>
        </w:rPr>
        <w:t>α</w:t>
      </w:r>
      <w:r w:rsidRPr="0055090A">
        <w:rPr>
          <w:rFonts w:ascii="Traditional Arabic" w:eastAsiaTheme="minorHAnsi" w:hAnsi="Traditional Arabic" w:cs="Traditional Arabic"/>
          <w:kern w:val="2"/>
          <w:sz w:val="32"/>
          <w:szCs w:val="32"/>
          <w:lang w:bidi="ar-EG"/>
          <w14:ligatures w14:val="standardContextual"/>
        </w:rPr>
        <w:t xml:space="preserve"> </w:t>
      </w:r>
      <w:r w:rsidRPr="0055090A">
        <w:rPr>
          <w:rFonts w:ascii="Cambria Math" w:eastAsiaTheme="minorHAnsi" w:hAnsi="Cambria Math" w:cs="Cambria Math"/>
          <w:kern w:val="2"/>
          <w:sz w:val="32"/>
          <w:szCs w:val="32"/>
          <w:lang w:bidi="ar-EG"/>
          <w14:ligatures w14:val="standardContextual"/>
        </w:rPr>
        <w:t>≤</w:t>
      </w:r>
      <w:r w:rsidRPr="0055090A">
        <w:rPr>
          <w:rFonts w:ascii="Traditional Arabic" w:eastAsiaTheme="minorHAnsi" w:hAnsi="Traditional Arabic" w:cs="Traditional Arabic"/>
          <w:kern w:val="2"/>
          <w:sz w:val="32"/>
          <w:szCs w:val="32"/>
          <w:lang w:bidi="ar-EG"/>
          <w14:ligatures w14:val="standardContextual"/>
        </w:rPr>
        <w:t xml:space="preserve"> 0.05</w:t>
      </w:r>
      <w:r w:rsidR="00EC19B6" w:rsidRPr="0055090A">
        <w:rPr>
          <w:rFonts w:ascii="Traditional Arabic" w:eastAsiaTheme="minorHAnsi" w:hAnsi="Traditional Arabic" w:cs="Traditional Arabic"/>
          <w:kern w:val="2"/>
          <w:sz w:val="32"/>
          <w:szCs w:val="32"/>
          <w:lang w:bidi="ar-EG"/>
          <w14:ligatures w14:val="standardContextual"/>
        </w:rPr>
        <w:t xml:space="preserve">) </w:t>
      </w:r>
      <w:r w:rsidR="00EC19B6">
        <w:rPr>
          <w:rFonts w:ascii="Traditional Arabic" w:eastAsiaTheme="minorHAnsi" w:hAnsi="Traditional Arabic" w:cs="Traditional Arabic" w:hint="cs"/>
          <w:kern w:val="2"/>
          <w:sz w:val="32"/>
          <w:szCs w:val="32"/>
          <w:rtl/>
          <w:lang w:bidi="ar-EG"/>
          <w14:ligatures w14:val="standardContextual"/>
        </w:rPr>
        <w:t>بين بيئة العمل ومستوى الإبداع الإداري</w:t>
      </w:r>
      <w:r w:rsidRPr="0055090A">
        <w:rPr>
          <w:rFonts w:ascii="Traditional Arabic" w:eastAsiaTheme="minorHAnsi" w:hAnsi="Traditional Arabic" w:cs="Traditional Arabic"/>
          <w:kern w:val="2"/>
          <w:sz w:val="32"/>
          <w:szCs w:val="32"/>
          <w:rtl/>
          <w:lang w:bidi="ar-EG"/>
          <w14:ligatures w14:val="standardContextual"/>
        </w:rPr>
        <w:t xml:space="preserve">، حيث بلغ معامل الارتباط (0.748)، مما يعني وجود </w:t>
      </w:r>
      <w:r>
        <w:rPr>
          <w:rFonts w:ascii="Traditional Arabic" w:eastAsiaTheme="minorHAnsi" w:hAnsi="Traditional Arabic" w:cs="Traditional Arabic" w:hint="cs"/>
          <w:kern w:val="2"/>
          <w:sz w:val="32"/>
          <w:szCs w:val="32"/>
          <w:rtl/>
          <w:lang w:bidi="ar-EG"/>
          <w14:ligatures w14:val="standardContextual"/>
        </w:rPr>
        <w:t>أثر و</w:t>
      </w:r>
      <w:r w:rsidRPr="0055090A">
        <w:rPr>
          <w:rFonts w:ascii="Traditional Arabic" w:eastAsiaTheme="minorHAnsi" w:hAnsi="Traditional Arabic" w:cs="Traditional Arabic"/>
          <w:kern w:val="2"/>
          <w:sz w:val="32"/>
          <w:szCs w:val="32"/>
          <w:rtl/>
          <w:lang w:bidi="ar-EG"/>
          <w14:ligatures w14:val="standardContextual"/>
        </w:rPr>
        <w:t>علاقة طردية قوية بين المتغيرين</w:t>
      </w:r>
      <w:r>
        <w:rPr>
          <w:rFonts w:ascii="Traditional Arabic" w:eastAsiaTheme="minorHAnsi" w:hAnsi="Traditional Arabic" w:cs="Traditional Arabic" w:hint="cs"/>
          <w:kern w:val="2"/>
          <w:sz w:val="32"/>
          <w:szCs w:val="32"/>
          <w:rtl/>
          <w:lang w:bidi="ar-EG"/>
          <w14:ligatures w14:val="standardContextual"/>
        </w:rPr>
        <w:t>،</w:t>
      </w:r>
      <w:r w:rsidRPr="0055090A">
        <w:rPr>
          <w:rFonts w:ascii="Traditional Arabic" w:eastAsiaTheme="minorHAnsi" w:hAnsi="Traditional Arabic" w:cs="Traditional Arabic"/>
          <w:kern w:val="2"/>
          <w:sz w:val="32"/>
          <w:szCs w:val="32"/>
          <w:rtl/>
          <w:lang w:bidi="ar-EG"/>
          <w14:ligatures w14:val="standardContextual"/>
        </w:rPr>
        <w:t xml:space="preserve"> وعلى هذا تم </w:t>
      </w:r>
      <w:r w:rsidR="001640D6">
        <w:rPr>
          <w:rFonts w:ascii="Traditional Arabic" w:eastAsiaTheme="minorHAnsi" w:hAnsi="Traditional Arabic" w:cs="Traditional Arabic" w:hint="cs"/>
          <w:kern w:val="2"/>
          <w:sz w:val="32"/>
          <w:szCs w:val="32"/>
          <w:rtl/>
          <w:lang w:bidi="ar-EG"/>
          <w14:ligatures w14:val="standardContextual"/>
        </w:rPr>
        <w:t>قبول الفرض</w:t>
      </w:r>
      <w:r w:rsidR="005B6250">
        <w:rPr>
          <w:rFonts w:ascii="Traditional Arabic" w:eastAsiaTheme="minorHAnsi" w:hAnsi="Traditional Arabic" w:cs="Traditional Arabic" w:hint="cs"/>
          <w:kern w:val="2"/>
          <w:sz w:val="32"/>
          <w:szCs w:val="32"/>
          <w:rtl/>
          <w:lang w:bidi="ar-EG"/>
          <w14:ligatures w14:val="standardContextual"/>
        </w:rPr>
        <w:t xml:space="preserve">. </w:t>
      </w:r>
    </w:p>
    <w:p w14:paraId="4C097FA1" w14:textId="38D4F1FA" w:rsidR="009E7323" w:rsidRPr="002B74D5" w:rsidRDefault="009E7323" w:rsidP="000C5DA5">
      <w:pPr>
        <w:bidi/>
        <w:spacing w:before="240" w:line="360" w:lineRule="auto"/>
        <w:ind w:firstLine="720"/>
        <w:jc w:val="both"/>
        <w:rPr>
          <w:rFonts w:ascii="Traditional Arabic" w:hAnsi="Traditional Arabic" w:cs="Traditional Arabic"/>
          <w:color w:val="000000"/>
          <w:sz w:val="32"/>
          <w:szCs w:val="32"/>
          <w:rtl/>
          <w:lang w:bidi="ar-EG"/>
        </w:rPr>
      </w:pPr>
      <w:r w:rsidRPr="00B92556">
        <w:rPr>
          <w:rFonts w:ascii="Traditional Arabic" w:hAnsi="Traditional Arabic" w:cs="Traditional Arabic" w:hint="cs"/>
          <w:b/>
          <w:bCs/>
          <w:color w:val="000000"/>
          <w:sz w:val="32"/>
          <w:szCs w:val="32"/>
          <w:rtl/>
          <w:lang w:bidi="ar-EG"/>
        </w:rPr>
        <w:t xml:space="preserve">وتتفق هذه النتيجة مع </w:t>
      </w:r>
      <w:r w:rsidRPr="00B92556">
        <w:rPr>
          <w:rFonts w:ascii="Traditional Arabic" w:hAnsi="Traditional Arabic" w:cs="Traditional Arabic"/>
          <w:b/>
          <w:bCs/>
          <w:color w:val="000000"/>
          <w:sz w:val="32"/>
          <w:szCs w:val="32"/>
          <w:rtl/>
          <w:lang w:bidi="ar-EG"/>
        </w:rPr>
        <w:t>العديد من الدراسات السابقة، مثل</w:t>
      </w:r>
      <w:r w:rsidRPr="001853E1">
        <w:rPr>
          <w:rFonts w:ascii="Traditional Arabic" w:hAnsi="Traditional Arabic" w:cs="Traditional Arabic"/>
          <w:color w:val="000000"/>
          <w:sz w:val="32"/>
          <w:szCs w:val="32"/>
          <w:rtl/>
          <w:lang w:bidi="ar-EG"/>
        </w:rPr>
        <w:t xml:space="preserve"> دراسة: </w:t>
      </w:r>
      <w:r w:rsidR="00C31070">
        <w:rPr>
          <w:rFonts w:ascii="Traditional Arabic" w:hAnsi="Traditional Arabic" w:cs="Traditional Arabic" w:hint="cs"/>
          <w:color w:val="000000"/>
          <w:sz w:val="32"/>
          <w:szCs w:val="32"/>
          <w:rtl/>
          <w:lang w:bidi="ar-EG"/>
        </w:rPr>
        <w:t>صلاح الدين</w:t>
      </w:r>
      <w:r w:rsidRPr="001853E1">
        <w:rPr>
          <w:rFonts w:ascii="Traditional Arabic" w:hAnsi="Traditional Arabic" w:cs="Traditional Arabic"/>
          <w:color w:val="000000"/>
          <w:sz w:val="32"/>
          <w:szCs w:val="32"/>
          <w:rtl/>
          <w:lang w:bidi="ar-EG"/>
        </w:rPr>
        <w:t xml:space="preserve"> (</w:t>
      </w:r>
      <w:r w:rsidR="00C31070">
        <w:rPr>
          <w:rFonts w:ascii="Traditional Arabic" w:hAnsi="Traditional Arabic" w:cs="Traditional Arabic" w:hint="cs"/>
          <w:color w:val="000000"/>
          <w:sz w:val="32"/>
          <w:szCs w:val="32"/>
          <w:rtl/>
          <w:lang w:bidi="ar-EG"/>
        </w:rPr>
        <w:t>2018</w:t>
      </w:r>
      <w:r w:rsidRPr="001853E1">
        <w:rPr>
          <w:rFonts w:ascii="Traditional Arabic" w:hAnsi="Traditional Arabic" w:cs="Traditional Arabic"/>
          <w:color w:val="000000"/>
          <w:sz w:val="32"/>
          <w:szCs w:val="32"/>
          <w:rtl/>
          <w:lang w:bidi="ar-EG"/>
        </w:rPr>
        <w:t xml:space="preserve">)، </w:t>
      </w:r>
      <w:r w:rsidR="00C31070">
        <w:rPr>
          <w:rFonts w:ascii="Traditional Arabic" w:hAnsi="Traditional Arabic" w:cs="Traditional Arabic" w:hint="cs"/>
          <w:color w:val="000000"/>
          <w:sz w:val="32"/>
          <w:szCs w:val="32"/>
          <w:rtl/>
          <w:lang w:bidi="ar-EG"/>
        </w:rPr>
        <w:t>البرقاوي</w:t>
      </w:r>
      <w:r w:rsidRPr="001853E1">
        <w:rPr>
          <w:rFonts w:ascii="Traditional Arabic" w:hAnsi="Traditional Arabic" w:cs="Traditional Arabic"/>
          <w:color w:val="000000"/>
          <w:sz w:val="32"/>
          <w:szCs w:val="32"/>
          <w:rtl/>
          <w:lang w:bidi="ar-EG"/>
        </w:rPr>
        <w:t xml:space="preserve"> (</w:t>
      </w:r>
      <w:r w:rsidR="00C31070">
        <w:rPr>
          <w:rFonts w:ascii="Traditional Arabic" w:hAnsi="Traditional Arabic" w:cs="Traditional Arabic" w:hint="cs"/>
          <w:color w:val="000000"/>
          <w:sz w:val="32"/>
          <w:szCs w:val="32"/>
          <w:rtl/>
          <w:lang w:bidi="ar-EG"/>
        </w:rPr>
        <w:t>2023</w:t>
      </w:r>
      <w:r w:rsidRPr="001853E1">
        <w:rPr>
          <w:rFonts w:ascii="Traditional Arabic" w:hAnsi="Traditional Arabic" w:cs="Traditional Arabic"/>
          <w:color w:val="000000"/>
          <w:sz w:val="32"/>
          <w:szCs w:val="32"/>
          <w:rtl/>
          <w:lang w:bidi="ar-EG"/>
        </w:rPr>
        <w:t xml:space="preserve">)، </w:t>
      </w:r>
      <w:r w:rsidR="005B6250">
        <w:rPr>
          <w:rFonts w:ascii="Traditional Arabic" w:hAnsi="Traditional Arabic" w:cs="Traditional Arabic" w:hint="cs"/>
          <w:color w:val="000000"/>
          <w:sz w:val="32"/>
          <w:szCs w:val="32"/>
          <w:rtl/>
          <w:lang w:bidi="ar-EG"/>
        </w:rPr>
        <w:t xml:space="preserve">ومسعود (2023)، </w:t>
      </w:r>
      <w:proofErr w:type="spellStart"/>
      <w:r w:rsidR="005B6250">
        <w:rPr>
          <w:rFonts w:ascii="Traditional Arabic" w:hAnsi="Traditional Arabic" w:cs="Traditional Arabic" w:hint="cs"/>
          <w:color w:val="000000"/>
          <w:sz w:val="32"/>
          <w:szCs w:val="32"/>
          <w:rtl/>
          <w:lang w:bidi="ar-EG"/>
        </w:rPr>
        <w:t>و</w:t>
      </w:r>
      <w:r w:rsidR="00C31070">
        <w:rPr>
          <w:rFonts w:ascii="Traditional Arabic" w:hAnsi="Traditional Arabic" w:cs="Traditional Arabic" w:hint="cs"/>
          <w:color w:val="000000"/>
          <w:sz w:val="32"/>
          <w:szCs w:val="32"/>
          <w:rtl/>
          <w:lang w:bidi="ar-EG"/>
        </w:rPr>
        <w:t>الرماضنة</w:t>
      </w:r>
      <w:proofErr w:type="spellEnd"/>
      <w:r w:rsidRPr="001853E1">
        <w:rPr>
          <w:rFonts w:ascii="Traditional Arabic" w:hAnsi="Traditional Arabic" w:cs="Traditional Arabic"/>
          <w:color w:val="000000"/>
          <w:sz w:val="32"/>
          <w:szCs w:val="32"/>
          <w:rtl/>
          <w:lang w:bidi="ar-EG"/>
        </w:rPr>
        <w:t xml:space="preserve"> (</w:t>
      </w:r>
      <w:r w:rsidR="00C31070">
        <w:rPr>
          <w:rFonts w:ascii="Traditional Arabic" w:hAnsi="Traditional Arabic" w:cs="Traditional Arabic" w:hint="cs"/>
          <w:color w:val="000000"/>
          <w:sz w:val="32"/>
          <w:szCs w:val="32"/>
          <w:rtl/>
          <w:lang w:bidi="ar-EG"/>
        </w:rPr>
        <w:t>2025</w:t>
      </w:r>
      <w:r w:rsidRPr="001853E1">
        <w:rPr>
          <w:rFonts w:ascii="Traditional Arabic" w:hAnsi="Traditional Arabic" w:cs="Traditional Arabic"/>
          <w:color w:val="000000"/>
          <w:sz w:val="32"/>
          <w:szCs w:val="32"/>
          <w:rtl/>
          <w:lang w:bidi="ar-EG"/>
        </w:rPr>
        <w:t xml:space="preserve">)، والتي اتفقت على </w:t>
      </w:r>
      <w:r w:rsidR="000C5DA5" w:rsidRPr="000C5DA5">
        <w:rPr>
          <w:rFonts w:ascii="Traditional Arabic" w:hAnsi="Traditional Arabic" w:cs="Traditional Arabic"/>
          <w:color w:val="000000"/>
          <w:sz w:val="32"/>
          <w:szCs w:val="32"/>
          <w:rtl/>
          <w:lang w:bidi="ar-EG"/>
        </w:rPr>
        <w:t xml:space="preserve">وجود علاقة طردية قوية وذات دلالة إحصائية بين بيئة العمل ومستوى الإبداع الإداري، وأن </w:t>
      </w:r>
      <w:r w:rsidR="000C5DA5">
        <w:rPr>
          <w:rFonts w:ascii="Traditional Arabic" w:hAnsi="Traditional Arabic" w:cs="Traditional Arabic" w:hint="cs"/>
          <w:color w:val="000000"/>
          <w:sz w:val="32"/>
          <w:szCs w:val="32"/>
          <w:rtl/>
          <w:lang w:bidi="ar-EG"/>
        </w:rPr>
        <w:t>تحسين</w:t>
      </w:r>
      <w:r w:rsidR="000C5DA5" w:rsidRPr="000C5DA5">
        <w:rPr>
          <w:rFonts w:ascii="Traditional Arabic" w:hAnsi="Traditional Arabic" w:cs="Traditional Arabic"/>
          <w:color w:val="000000"/>
          <w:sz w:val="32"/>
          <w:szCs w:val="32"/>
          <w:rtl/>
          <w:lang w:bidi="ar-EG"/>
        </w:rPr>
        <w:t xml:space="preserve"> عناصر بيئة العمل التنظيمية والمادية والنفسية يسهم في رفع مستوى الإبداع الإداري لدى العاملين، من خلال تعزيز الدافعية، وتحفيز التفكير الإبداعي، وتوفير مناخ تنظيمي داعم للابتكار.</w:t>
      </w:r>
    </w:p>
    <w:p w14:paraId="0EF04BE6" w14:textId="71ADF91C" w:rsidR="000807AD" w:rsidRPr="006725B2" w:rsidRDefault="000807AD" w:rsidP="000807AD">
      <w:pPr>
        <w:tabs>
          <w:tab w:val="left" w:pos="6303"/>
        </w:tabs>
        <w:bidi/>
        <w:spacing w:line="276" w:lineRule="auto"/>
        <w:jc w:val="both"/>
        <w:rPr>
          <w:rFonts w:ascii="Traditional Arabic" w:hAnsi="Traditional Arabic" w:cs="Traditional Arabic"/>
          <w:b/>
          <w:bCs/>
          <w:color w:val="000000"/>
          <w:sz w:val="40"/>
          <w:szCs w:val="40"/>
          <w:u w:val="single"/>
          <w:rtl/>
          <w:lang w:bidi="ar-EG"/>
        </w:rPr>
      </w:pPr>
      <w:r w:rsidRPr="006725B2">
        <w:rPr>
          <w:rFonts w:ascii="Traditional Arabic" w:hAnsi="Traditional Arabic" w:cs="Traditional Arabic" w:hint="cs"/>
          <w:b/>
          <w:bCs/>
          <w:color w:val="000000"/>
          <w:sz w:val="40"/>
          <w:szCs w:val="40"/>
          <w:u w:val="single"/>
          <w:rtl/>
          <w:lang w:bidi="ar-EG"/>
        </w:rPr>
        <w:t xml:space="preserve">اختبار </w:t>
      </w:r>
      <w:r>
        <w:rPr>
          <w:rFonts w:ascii="Traditional Arabic" w:hAnsi="Traditional Arabic" w:cs="Traditional Arabic" w:hint="cs"/>
          <w:b/>
          <w:bCs/>
          <w:color w:val="000000"/>
          <w:sz w:val="40"/>
          <w:szCs w:val="40"/>
          <w:u w:val="single"/>
          <w:rtl/>
          <w:lang w:bidi="ar-EG"/>
        </w:rPr>
        <w:t>الانحدار البسيط لفرضية الدراسة:</w:t>
      </w:r>
    </w:p>
    <w:p w14:paraId="339C6B88" w14:textId="59F1904F" w:rsidR="000807AD" w:rsidRPr="00E55339" w:rsidRDefault="000807AD" w:rsidP="000807AD">
      <w:pPr>
        <w:tabs>
          <w:tab w:val="left" w:pos="6303"/>
        </w:tabs>
        <w:bidi/>
        <w:jc w:val="center"/>
        <w:rPr>
          <w:rFonts w:ascii="Traditional Arabic" w:hAnsi="Traditional Arabic" w:cs="Traditional Arabic"/>
          <w:b/>
          <w:bCs/>
          <w:color w:val="000000"/>
          <w:sz w:val="32"/>
          <w:szCs w:val="32"/>
          <w:rtl/>
          <w:lang w:bidi="ar-EG"/>
        </w:rPr>
      </w:pPr>
      <w:r w:rsidRPr="00E55339">
        <w:rPr>
          <w:rFonts w:ascii="Traditional Arabic" w:hAnsi="Traditional Arabic" w:cs="Traditional Arabic"/>
          <w:b/>
          <w:bCs/>
          <w:color w:val="000000"/>
          <w:sz w:val="32"/>
          <w:szCs w:val="32"/>
          <w:rtl/>
          <w:lang w:bidi="ar-EG"/>
        </w:rPr>
        <w:t xml:space="preserve">جدول </w:t>
      </w:r>
      <w:r w:rsidR="001640D6">
        <w:rPr>
          <w:rFonts w:ascii="Traditional Arabic" w:hAnsi="Traditional Arabic" w:cs="Traditional Arabic" w:hint="cs"/>
          <w:b/>
          <w:bCs/>
          <w:color w:val="000000"/>
          <w:sz w:val="32"/>
          <w:szCs w:val="32"/>
          <w:rtl/>
          <w:lang w:bidi="ar-EG"/>
        </w:rPr>
        <w:t xml:space="preserve">رقم </w:t>
      </w:r>
      <w:r w:rsidRPr="00E55339">
        <w:rPr>
          <w:rFonts w:ascii="Traditional Arabic" w:hAnsi="Traditional Arabic" w:cs="Traditional Arabic"/>
          <w:b/>
          <w:bCs/>
          <w:color w:val="000000"/>
          <w:sz w:val="32"/>
          <w:szCs w:val="32"/>
          <w:rtl/>
          <w:lang w:bidi="ar-EG"/>
        </w:rPr>
        <w:t>(</w:t>
      </w:r>
      <w:r w:rsidR="001640D6">
        <w:rPr>
          <w:rFonts w:ascii="Traditional Arabic" w:hAnsi="Traditional Arabic" w:cs="Traditional Arabic" w:hint="cs"/>
          <w:b/>
          <w:bCs/>
          <w:color w:val="000000"/>
          <w:sz w:val="32"/>
          <w:szCs w:val="32"/>
          <w:rtl/>
          <w:lang w:bidi="ar-EG"/>
        </w:rPr>
        <w:t>24</w:t>
      </w:r>
      <w:r w:rsidRPr="00E55339">
        <w:rPr>
          <w:rFonts w:ascii="Traditional Arabic" w:hAnsi="Traditional Arabic" w:cs="Traditional Arabic"/>
          <w:b/>
          <w:bCs/>
          <w:color w:val="000000"/>
          <w:sz w:val="32"/>
          <w:szCs w:val="32"/>
          <w:rtl/>
          <w:lang w:bidi="ar-EG"/>
        </w:rPr>
        <w:t>)</w:t>
      </w:r>
    </w:p>
    <w:p w14:paraId="12D603FF" w14:textId="77777777" w:rsidR="000807AD" w:rsidRDefault="000807AD" w:rsidP="000807AD">
      <w:pPr>
        <w:tabs>
          <w:tab w:val="left" w:pos="6303"/>
        </w:tabs>
        <w:bidi/>
        <w:jc w:val="center"/>
        <w:rPr>
          <w:rFonts w:ascii="Traditional Arabic" w:hAnsi="Traditional Arabic" w:cs="Traditional Arabic"/>
          <w:b/>
          <w:bCs/>
          <w:color w:val="000000"/>
          <w:sz w:val="32"/>
          <w:szCs w:val="32"/>
          <w:rtl/>
          <w:lang w:bidi="ar-EG"/>
        </w:rPr>
      </w:pPr>
      <w:r>
        <w:rPr>
          <w:rFonts w:ascii="Traditional Arabic" w:hAnsi="Traditional Arabic" w:cs="Traditional Arabic" w:hint="cs"/>
          <w:b/>
          <w:bCs/>
          <w:color w:val="000000"/>
          <w:sz w:val="32"/>
          <w:szCs w:val="32"/>
          <w:rtl/>
          <w:lang w:bidi="ar-EG"/>
        </w:rPr>
        <w:t>نتائج تحليل التباين للانحدار (</w:t>
      </w:r>
      <w:r>
        <w:rPr>
          <w:rFonts w:ascii="Traditional Arabic" w:hAnsi="Traditional Arabic" w:cs="Traditional Arabic"/>
          <w:b/>
          <w:bCs/>
          <w:color w:val="000000"/>
          <w:sz w:val="32"/>
          <w:szCs w:val="32"/>
          <w:lang w:val="en-GB" w:bidi="ar-EG"/>
        </w:rPr>
        <w:t>Analysis Of Variance for Regression</w:t>
      </w:r>
      <w:r>
        <w:rPr>
          <w:rFonts w:ascii="Traditional Arabic" w:hAnsi="Traditional Arabic" w:cs="Traditional Arabic" w:hint="cs"/>
          <w:b/>
          <w:bCs/>
          <w:color w:val="000000"/>
          <w:sz w:val="32"/>
          <w:szCs w:val="32"/>
          <w:rtl/>
          <w:lang w:bidi="ar-EG"/>
        </w:rPr>
        <w:t>)</w:t>
      </w:r>
    </w:p>
    <w:tbl>
      <w:tblPr>
        <w:tblStyle w:val="GridTable4-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gridCol w:w="1440"/>
        <w:gridCol w:w="1440"/>
        <w:gridCol w:w="1440"/>
        <w:gridCol w:w="1440"/>
        <w:gridCol w:w="1440"/>
      </w:tblGrid>
      <w:tr w:rsidR="000807AD" w:rsidRPr="00F3618F" w14:paraId="18EA276A" w14:textId="77777777" w:rsidTr="00863D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Borders>
              <w:top w:val="none" w:sz="0" w:space="0" w:color="auto"/>
              <w:left w:val="none" w:sz="0" w:space="0" w:color="auto"/>
              <w:bottom w:val="none" w:sz="0" w:space="0" w:color="auto"/>
              <w:right w:val="none" w:sz="0" w:space="0" w:color="auto"/>
            </w:tcBorders>
          </w:tcPr>
          <w:p w14:paraId="3763FAF8" w14:textId="77777777" w:rsidR="000807AD" w:rsidRPr="00F3618F" w:rsidRDefault="000807AD" w:rsidP="00863DD4">
            <w:pPr>
              <w:tabs>
                <w:tab w:val="left" w:pos="6303"/>
              </w:tabs>
              <w:bidi/>
              <w:spacing w:line="276" w:lineRule="auto"/>
              <w:jc w:val="center"/>
              <w:rPr>
                <w:rFonts w:ascii="Traditional Arabic" w:hAnsi="Traditional Arabic" w:cs="Traditional Arabic"/>
                <w:sz w:val="32"/>
                <w:szCs w:val="32"/>
                <w:lang w:bidi="ar-EG"/>
              </w:rPr>
            </w:pPr>
            <w:r w:rsidRPr="00B952FB">
              <w:rPr>
                <w:rFonts w:ascii="Traditional Arabic" w:hAnsi="Traditional Arabic" w:cs="Traditional Arabic" w:hint="cs"/>
                <w:sz w:val="32"/>
                <w:szCs w:val="32"/>
                <w:rtl/>
                <w:lang w:bidi="ar-EG"/>
              </w:rPr>
              <w:t>مستوى دلالة (ف)</w:t>
            </w:r>
          </w:p>
        </w:tc>
        <w:tc>
          <w:tcPr>
            <w:tcW w:w="1440" w:type="dxa"/>
            <w:tcBorders>
              <w:top w:val="none" w:sz="0" w:space="0" w:color="auto"/>
              <w:left w:val="none" w:sz="0" w:space="0" w:color="auto"/>
              <w:bottom w:val="none" w:sz="0" w:space="0" w:color="auto"/>
              <w:right w:val="none" w:sz="0" w:space="0" w:color="auto"/>
            </w:tcBorders>
          </w:tcPr>
          <w:p w14:paraId="119FD1D1" w14:textId="77777777" w:rsidR="000807AD" w:rsidRPr="00F3618F" w:rsidRDefault="000807AD" w:rsidP="00863DD4">
            <w:pPr>
              <w:tabs>
                <w:tab w:val="left" w:pos="6303"/>
              </w:tabs>
              <w:bidi/>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bidi="ar-EG"/>
              </w:rPr>
            </w:pPr>
            <w:r w:rsidRPr="00B952FB">
              <w:rPr>
                <w:rFonts w:ascii="Traditional Arabic" w:hAnsi="Traditional Arabic" w:cs="Traditional Arabic" w:hint="cs"/>
                <w:sz w:val="32"/>
                <w:szCs w:val="32"/>
                <w:rtl/>
                <w:lang w:bidi="ar-EG"/>
              </w:rPr>
              <w:t>قيمة (ف) المحسوبة</w:t>
            </w:r>
          </w:p>
        </w:tc>
        <w:tc>
          <w:tcPr>
            <w:tcW w:w="1440" w:type="dxa"/>
            <w:tcBorders>
              <w:top w:val="none" w:sz="0" w:space="0" w:color="auto"/>
              <w:left w:val="none" w:sz="0" w:space="0" w:color="auto"/>
              <w:bottom w:val="none" w:sz="0" w:space="0" w:color="auto"/>
              <w:right w:val="none" w:sz="0" w:space="0" w:color="auto"/>
            </w:tcBorders>
          </w:tcPr>
          <w:p w14:paraId="3B40EA9C" w14:textId="77777777" w:rsidR="000807AD" w:rsidRPr="00F3618F" w:rsidRDefault="000807AD" w:rsidP="00863DD4">
            <w:pPr>
              <w:tabs>
                <w:tab w:val="left" w:pos="6303"/>
              </w:tabs>
              <w:bidi/>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bidi="ar-EG"/>
              </w:rPr>
            </w:pPr>
            <w:r w:rsidRPr="00B952FB">
              <w:rPr>
                <w:rFonts w:ascii="Traditional Arabic" w:hAnsi="Traditional Arabic" w:cs="Traditional Arabic" w:hint="cs"/>
                <w:sz w:val="32"/>
                <w:szCs w:val="32"/>
                <w:rtl/>
                <w:lang w:bidi="ar-EG"/>
              </w:rPr>
              <w:t>متوسط المربعات</w:t>
            </w:r>
          </w:p>
        </w:tc>
        <w:tc>
          <w:tcPr>
            <w:tcW w:w="1440" w:type="dxa"/>
            <w:tcBorders>
              <w:top w:val="none" w:sz="0" w:space="0" w:color="auto"/>
              <w:left w:val="none" w:sz="0" w:space="0" w:color="auto"/>
              <w:bottom w:val="none" w:sz="0" w:space="0" w:color="auto"/>
              <w:right w:val="none" w:sz="0" w:space="0" w:color="auto"/>
            </w:tcBorders>
          </w:tcPr>
          <w:p w14:paraId="4475388A" w14:textId="77777777" w:rsidR="000807AD" w:rsidRPr="00F3618F" w:rsidRDefault="000807AD" w:rsidP="00863DD4">
            <w:pPr>
              <w:tabs>
                <w:tab w:val="left" w:pos="6303"/>
              </w:tabs>
              <w:bidi/>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bidi="ar-EG"/>
              </w:rPr>
            </w:pPr>
            <w:r w:rsidRPr="00B952FB">
              <w:rPr>
                <w:rFonts w:ascii="Traditional Arabic" w:hAnsi="Traditional Arabic" w:cs="Traditional Arabic" w:hint="cs"/>
                <w:sz w:val="32"/>
                <w:szCs w:val="32"/>
                <w:rtl/>
                <w:lang w:bidi="ar-EG"/>
              </w:rPr>
              <w:t>درجات الحرية</w:t>
            </w:r>
          </w:p>
        </w:tc>
        <w:tc>
          <w:tcPr>
            <w:tcW w:w="1440" w:type="dxa"/>
            <w:tcBorders>
              <w:top w:val="none" w:sz="0" w:space="0" w:color="auto"/>
              <w:left w:val="none" w:sz="0" w:space="0" w:color="auto"/>
              <w:bottom w:val="none" w:sz="0" w:space="0" w:color="auto"/>
              <w:right w:val="none" w:sz="0" w:space="0" w:color="auto"/>
            </w:tcBorders>
          </w:tcPr>
          <w:p w14:paraId="6006E61D" w14:textId="77777777" w:rsidR="000807AD" w:rsidRPr="00F3618F" w:rsidRDefault="000807AD" w:rsidP="00863DD4">
            <w:pPr>
              <w:tabs>
                <w:tab w:val="left" w:pos="6303"/>
              </w:tabs>
              <w:bidi/>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bidi="ar-EG"/>
              </w:rPr>
            </w:pPr>
            <w:r w:rsidRPr="00B952FB">
              <w:rPr>
                <w:rFonts w:ascii="Traditional Arabic" w:hAnsi="Traditional Arabic" w:cs="Traditional Arabic" w:hint="cs"/>
                <w:sz w:val="32"/>
                <w:szCs w:val="32"/>
                <w:rtl/>
                <w:lang w:bidi="ar-EG"/>
              </w:rPr>
              <w:t>مجموع المربعات</w:t>
            </w:r>
          </w:p>
        </w:tc>
        <w:tc>
          <w:tcPr>
            <w:tcW w:w="1440" w:type="dxa"/>
            <w:tcBorders>
              <w:top w:val="none" w:sz="0" w:space="0" w:color="auto"/>
              <w:left w:val="none" w:sz="0" w:space="0" w:color="auto"/>
              <w:bottom w:val="none" w:sz="0" w:space="0" w:color="auto"/>
              <w:right w:val="none" w:sz="0" w:space="0" w:color="auto"/>
            </w:tcBorders>
          </w:tcPr>
          <w:p w14:paraId="03B6DA87" w14:textId="77777777" w:rsidR="000807AD" w:rsidRPr="00F3618F" w:rsidRDefault="000807AD" w:rsidP="00863DD4">
            <w:pPr>
              <w:tabs>
                <w:tab w:val="left" w:pos="6303"/>
              </w:tabs>
              <w:bidi/>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bidi="ar-EG"/>
              </w:rPr>
            </w:pPr>
            <w:r w:rsidRPr="00B952FB">
              <w:rPr>
                <w:rFonts w:ascii="Traditional Arabic" w:hAnsi="Traditional Arabic" w:cs="Traditional Arabic" w:hint="cs"/>
                <w:sz w:val="32"/>
                <w:szCs w:val="32"/>
                <w:rtl/>
                <w:lang w:bidi="ar-EG"/>
              </w:rPr>
              <w:t>المصدر</w:t>
            </w:r>
          </w:p>
        </w:tc>
      </w:tr>
      <w:tr w:rsidR="000807AD" w:rsidRPr="00F3618F" w14:paraId="1C967222" w14:textId="77777777" w:rsidTr="00863D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vMerge w:val="restart"/>
          </w:tcPr>
          <w:p w14:paraId="69F6D417" w14:textId="77777777" w:rsidR="000807AD" w:rsidRPr="00F3618F" w:rsidRDefault="000807AD" w:rsidP="00863DD4">
            <w:pPr>
              <w:tabs>
                <w:tab w:val="left" w:pos="6303"/>
              </w:tabs>
              <w:bidi/>
              <w:spacing w:before="240" w:line="276" w:lineRule="auto"/>
              <w:jc w:val="center"/>
              <w:rPr>
                <w:rFonts w:ascii="Traditional Arabic" w:hAnsi="Traditional Arabic" w:cs="Traditional Arabic"/>
                <w:b w:val="0"/>
                <w:bCs w:val="0"/>
                <w:color w:val="000000"/>
                <w:sz w:val="32"/>
                <w:szCs w:val="32"/>
                <w:lang w:val="en-GB" w:bidi="ar-EG"/>
              </w:rPr>
            </w:pPr>
            <w:r w:rsidRPr="00DE6E48">
              <w:rPr>
                <w:rFonts w:ascii="Traditional Arabic" w:hAnsi="Traditional Arabic" w:cs="Traditional Arabic" w:hint="cs"/>
                <w:b w:val="0"/>
                <w:bCs w:val="0"/>
                <w:color w:val="000000"/>
                <w:sz w:val="32"/>
                <w:szCs w:val="32"/>
                <w:rtl/>
                <w:lang w:val="en-GB" w:bidi="ar-EG"/>
              </w:rPr>
              <w:t>0.000</w:t>
            </w:r>
            <w:r w:rsidRPr="00DE6E48">
              <w:rPr>
                <w:rFonts w:ascii="Traditional Arabic" w:hAnsi="Traditional Arabic" w:cs="Traditional Arabic"/>
                <w:b w:val="0"/>
                <w:bCs w:val="0"/>
                <w:color w:val="000000"/>
                <w:sz w:val="32"/>
                <w:szCs w:val="32"/>
                <w:lang w:val="en-GB" w:bidi="ar-EG"/>
              </w:rPr>
              <w:t>b</w:t>
            </w:r>
          </w:p>
        </w:tc>
        <w:tc>
          <w:tcPr>
            <w:tcW w:w="1440" w:type="dxa"/>
            <w:vMerge w:val="restart"/>
          </w:tcPr>
          <w:p w14:paraId="3D33543E" w14:textId="77777777" w:rsidR="000807AD" w:rsidRPr="00F3618F" w:rsidRDefault="000807AD" w:rsidP="00863DD4">
            <w:pPr>
              <w:tabs>
                <w:tab w:val="left" w:pos="6303"/>
              </w:tabs>
              <w:bidi/>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lang w:bidi="ar-EG"/>
              </w:rPr>
            </w:pPr>
            <w:r w:rsidRPr="001E719F">
              <w:rPr>
                <w:rFonts w:ascii="Traditional Arabic" w:hAnsi="Traditional Arabic" w:cs="Traditional Arabic"/>
                <w:color w:val="000000"/>
                <w:sz w:val="32"/>
                <w:szCs w:val="32"/>
                <w:rtl/>
                <w:lang w:bidi="ar-EG"/>
              </w:rPr>
              <w:t>317.872</w:t>
            </w:r>
          </w:p>
        </w:tc>
        <w:tc>
          <w:tcPr>
            <w:tcW w:w="1440" w:type="dxa"/>
          </w:tcPr>
          <w:p w14:paraId="753398D9" w14:textId="77777777" w:rsidR="000807AD" w:rsidRPr="00F3618F" w:rsidRDefault="000807AD" w:rsidP="00863DD4">
            <w:pPr>
              <w:tabs>
                <w:tab w:val="left" w:pos="6303"/>
              </w:tabs>
              <w:bidi/>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lang w:bidi="ar-EG"/>
              </w:rPr>
            </w:pPr>
            <w:r w:rsidRPr="001E719F">
              <w:rPr>
                <w:rFonts w:ascii="Traditional Arabic" w:hAnsi="Traditional Arabic" w:cs="Traditional Arabic"/>
                <w:color w:val="000000"/>
                <w:sz w:val="32"/>
                <w:szCs w:val="32"/>
                <w:rtl/>
                <w:lang w:bidi="ar-EG"/>
              </w:rPr>
              <w:t>73.601</w:t>
            </w:r>
          </w:p>
        </w:tc>
        <w:tc>
          <w:tcPr>
            <w:tcW w:w="1440" w:type="dxa"/>
          </w:tcPr>
          <w:p w14:paraId="577BC43A" w14:textId="77777777" w:rsidR="000807AD" w:rsidRPr="00F3618F" w:rsidRDefault="000807AD" w:rsidP="00863DD4">
            <w:pPr>
              <w:tabs>
                <w:tab w:val="left" w:pos="6303"/>
              </w:tabs>
              <w:bidi/>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lang w:bidi="ar-EG"/>
              </w:rPr>
            </w:pPr>
            <w:r>
              <w:rPr>
                <w:rFonts w:ascii="Traditional Arabic" w:hAnsi="Traditional Arabic" w:cs="Traditional Arabic" w:hint="cs"/>
                <w:color w:val="000000"/>
                <w:sz w:val="32"/>
                <w:szCs w:val="32"/>
                <w:rtl/>
                <w:lang w:bidi="ar-EG"/>
              </w:rPr>
              <w:t>1</w:t>
            </w:r>
          </w:p>
        </w:tc>
        <w:tc>
          <w:tcPr>
            <w:tcW w:w="1440" w:type="dxa"/>
          </w:tcPr>
          <w:p w14:paraId="4223C79A" w14:textId="77777777" w:rsidR="000807AD" w:rsidRPr="00F3618F" w:rsidRDefault="000807AD" w:rsidP="00863DD4">
            <w:pPr>
              <w:tabs>
                <w:tab w:val="left" w:pos="6303"/>
              </w:tabs>
              <w:bidi/>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lang w:bidi="ar-EG"/>
              </w:rPr>
            </w:pPr>
            <w:r w:rsidRPr="0055526F">
              <w:rPr>
                <w:rFonts w:ascii="Traditional Arabic" w:hAnsi="Traditional Arabic" w:cs="Traditional Arabic"/>
                <w:color w:val="000000"/>
                <w:sz w:val="32"/>
                <w:szCs w:val="32"/>
                <w:rtl/>
                <w:lang w:bidi="ar-EG"/>
              </w:rPr>
              <w:t>73.601</w:t>
            </w:r>
          </w:p>
        </w:tc>
        <w:tc>
          <w:tcPr>
            <w:tcW w:w="1440" w:type="dxa"/>
          </w:tcPr>
          <w:p w14:paraId="71AD3350" w14:textId="77777777" w:rsidR="000807AD" w:rsidRPr="00F3618F" w:rsidRDefault="000807AD" w:rsidP="00863DD4">
            <w:pPr>
              <w:tabs>
                <w:tab w:val="left" w:pos="6303"/>
              </w:tabs>
              <w:bidi/>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32"/>
                <w:szCs w:val="32"/>
                <w:lang w:bidi="ar-EG"/>
              </w:rPr>
            </w:pPr>
            <w:r w:rsidRPr="00DE6E48">
              <w:rPr>
                <w:rFonts w:ascii="Traditional Arabic" w:hAnsi="Traditional Arabic" w:cs="Traditional Arabic" w:hint="cs"/>
                <w:b/>
                <w:bCs/>
                <w:color w:val="000000"/>
                <w:sz w:val="32"/>
                <w:szCs w:val="32"/>
                <w:rtl/>
                <w:lang w:bidi="ar-EG"/>
              </w:rPr>
              <w:t>الانحدار</w:t>
            </w:r>
          </w:p>
        </w:tc>
      </w:tr>
      <w:tr w:rsidR="000807AD" w:rsidRPr="00F3618F" w14:paraId="331517F6" w14:textId="77777777" w:rsidTr="00863DD4">
        <w:tc>
          <w:tcPr>
            <w:cnfStyle w:val="001000000000" w:firstRow="0" w:lastRow="0" w:firstColumn="1" w:lastColumn="0" w:oddVBand="0" w:evenVBand="0" w:oddHBand="0" w:evenHBand="0" w:firstRowFirstColumn="0" w:firstRowLastColumn="0" w:lastRowFirstColumn="0" w:lastRowLastColumn="0"/>
            <w:tcW w:w="1440" w:type="dxa"/>
            <w:vMerge/>
          </w:tcPr>
          <w:p w14:paraId="52A555BF" w14:textId="77777777" w:rsidR="000807AD" w:rsidRPr="00F3618F" w:rsidRDefault="000807AD" w:rsidP="00863DD4">
            <w:pPr>
              <w:tabs>
                <w:tab w:val="left" w:pos="6303"/>
              </w:tabs>
              <w:bidi/>
              <w:spacing w:before="240" w:line="276" w:lineRule="auto"/>
              <w:jc w:val="center"/>
              <w:rPr>
                <w:rFonts w:ascii="Traditional Arabic" w:hAnsi="Traditional Arabic" w:cs="Traditional Arabic"/>
                <w:color w:val="000000"/>
                <w:sz w:val="32"/>
                <w:szCs w:val="32"/>
                <w:lang w:bidi="ar-EG"/>
              </w:rPr>
            </w:pPr>
          </w:p>
        </w:tc>
        <w:tc>
          <w:tcPr>
            <w:tcW w:w="1440" w:type="dxa"/>
            <w:vMerge/>
          </w:tcPr>
          <w:p w14:paraId="2BD76099" w14:textId="77777777" w:rsidR="000807AD" w:rsidRPr="00F3618F" w:rsidRDefault="000807AD" w:rsidP="00863DD4">
            <w:pPr>
              <w:tabs>
                <w:tab w:val="left" w:pos="6303"/>
              </w:tabs>
              <w:bidi/>
              <w:spacing w:before="24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lang w:bidi="ar-EG"/>
              </w:rPr>
            </w:pPr>
          </w:p>
        </w:tc>
        <w:tc>
          <w:tcPr>
            <w:tcW w:w="1440" w:type="dxa"/>
          </w:tcPr>
          <w:p w14:paraId="00A189C1" w14:textId="77777777" w:rsidR="000807AD" w:rsidRPr="00F3618F" w:rsidRDefault="000807AD" w:rsidP="00863DD4">
            <w:pPr>
              <w:tabs>
                <w:tab w:val="left" w:pos="6303"/>
              </w:tabs>
              <w:bidi/>
              <w:spacing w:before="24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lang w:bidi="ar-EG"/>
              </w:rPr>
            </w:pPr>
            <w:r w:rsidRPr="001544C9">
              <w:rPr>
                <w:rFonts w:ascii="Traditional Arabic" w:hAnsi="Traditional Arabic" w:cs="Traditional Arabic"/>
                <w:color w:val="000000"/>
                <w:sz w:val="32"/>
                <w:szCs w:val="32"/>
                <w:rtl/>
                <w:lang w:bidi="ar-EG"/>
              </w:rPr>
              <w:t>0.221</w:t>
            </w:r>
          </w:p>
        </w:tc>
        <w:tc>
          <w:tcPr>
            <w:tcW w:w="1440" w:type="dxa"/>
          </w:tcPr>
          <w:p w14:paraId="502E5F1E" w14:textId="6AECB599" w:rsidR="000807AD" w:rsidRPr="00F3618F" w:rsidRDefault="005D33F8" w:rsidP="00863DD4">
            <w:pPr>
              <w:tabs>
                <w:tab w:val="left" w:pos="6303"/>
              </w:tabs>
              <w:bidi/>
              <w:spacing w:before="24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lang w:bidi="ar-EG"/>
              </w:rPr>
            </w:pPr>
            <w:r>
              <w:rPr>
                <w:rFonts w:ascii="Traditional Arabic" w:hAnsi="Traditional Arabic" w:cs="Traditional Arabic" w:hint="cs"/>
                <w:color w:val="000000"/>
                <w:sz w:val="32"/>
                <w:szCs w:val="32"/>
                <w:rtl/>
                <w:lang w:bidi="ar-EG"/>
              </w:rPr>
              <w:t>233</w:t>
            </w:r>
          </w:p>
        </w:tc>
        <w:tc>
          <w:tcPr>
            <w:tcW w:w="1440" w:type="dxa"/>
          </w:tcPr>
          <w:p w14:paraId="1E03EFF9" w14:textId="77777777" w:rsidR="000807AD" w:rsidRPr="00F3618F" w:rsidRDefault="000807AD" w:rsidP="00863DD4">
            <w:pPr>
              <w:tabs>
                <w:tab w:val="left" w:pos="6303"/>
              </w:tabs>
              <w:bidi/>
              <w:spacing w:before="24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lang w:bidi="ar-EG"/>
              </w:rPr>
            </w:pPr>
            <w:r w:rsidRPr="0055526F">
              <w:rPr>
                <w:rFonts w:ascii="Traditional Arabic" w:hAnsi="Traditional Arabic" w:cs="Traditional Arabic"/>
                <w:color w:val="000000"/>
                <w:sz w:val="32"/>
                <w:szCs w:val="32"/>
                <w:rtl/>
                <w:lang w:bidi="ar-EG"/>
              </w:rPr>
              <w:t>39.237</w:t>
            </w:r>
          </w:p>
        </w:tc>
        <w:tc>
          <w:tcPr>
            <w:tcW w:w="1440" w:type="dxa"/>
          </w:tcPr>
          <w:p w14:paraId="1819DBE1" w14:textId="77777777" w:rsidR="000807AD" w:rsidRPr="00F3618F" w:rsidRDefault="000807AD" w:rsidP="00863DD4">
            <w:pPr>
              <w:tabs>
                <w:tab w:val="left" w:pos="6303"/>
              </w:tabs>
              <w:bidi/>
              <w:spacing w:before="24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sz w:val="32"/>
                <w:szCs w:val="32"/>
                <w:lang w:bidi="ar-EG"/>
              </w:rPr>
            </w:pPr>
            <w:r w:rsidRPr="00DE6E48">
              <w:rPr>
                <w:rFonts w:ascii="Traditional Arabic" w:hAnsi="Traditional Arabic" w:cs="Traditional Arabic" w:hint="cs"/>
                <w:b/>
                <w:bCs/>
                <w:color w:val="000000"/>
                <w:sz w:val="32"/>
                <w:szCs w:val="32"/>
                <w:rtl/>
                <w:lang w:bidi="ar-EG"/>
              </w:rPr>
              <w:t>الخطأ</w:t>
            </w:r>
          </w:p>
        </w:tc>
      </w:tr>
      <w:tr w:rsidR="000807AD" w:rsidRPr="00F3618F" w14:paraId="55AED763" w14:textId="77777777" w:rsidTr="00863D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vMerge/>
          </w:tcPr>
          <w:p w14:paraId="4B450E4F" w14:textId="77777777" w:rsidR="000807AD" w:rsidRPr="00F3618F" w:rsidRDefault="000807AD" w:rsidP="00863DD4">
            <w:pPr>
              <w:tabs>
                <w:tab w:val="left" w:pos="6303"/>
              </w:tabs>
              <w:bidi/>
              <w:spacing w:before="240" w:line="276" w:lineRule="auto"/>
              <w:jc w:val="center"/>
              <w:rPr>
                <w:rFonts w:ascii="Traditional Arabic" w:hAnsi="Traditional Arabic" w:cs="Traditional Arabic"/>
                <w:color w:val="000000"/>
                <w:sz w:val="32"/>
                <w:szCs w:val="32"/>
                <w:lang w:bidi="ar-EG"/>
              </w:rPr>
            </w:pPr>
          </w:p>
        </w:tc>
        <w:tc>
          <w:tcPr>
            <w:tcW w:w="1440" w:type="dxa"/>
            <w:vMerge/>
          </w:tcPr>
          <w:p w14:paraId="3342D3A7" w14:textId="77777777" w:rsidR="000807AD" w:rsidRPr="00F3618F" w:rsidRDefault="000807AD" w:rsidP="00863DD4">
            <w:pPr>
              <w:tabs>
                <w:tab w:val="left" w:pos="6303"/>
              </w:tabs>
              <w:bidi/>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lang w:bidi="ar-EG"/>
              </w:rPr>
            </w:pPr>
          </w:p>
        </w:tc>
        <w:tc>
          <w:tcPr>
            <w:tcW w:w="1440" w:type="dxa"/>
          </w:tcPr>
          <w:p w14:paraId="25BE772D" w14:textId="77777777" w:rsidR="000807AD" w:rsidRPr="00F3618F" w:rsidRDefault="000807AD" w:rsidP="00863DD4">
            <w:pPr>
              <w:tabs>
                <w:tab w:val="left" w:pos="6303"/>
              </w:tabs>
              <w:bidi/>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lang w:bidi="ar-EG"/>
              </w:rPr>
            </w:pPr>
          </w:p>
        </w:tc>
        <w:tc>
          <w:tcPr>
            <w:tcW w:w="1440" w:type="dxa"/>
          </w:tcPr>
          <w:p w14:paraId="16EEB418" w14:textId="162F188A" w:rsidR="000807AD" w:rsidRPr="00F3618F" w:rsidRDefault="005D33F8" w:rsidP="00863DD4">
            <w:pPr>
              <w:tabs>
                <w:tab w:val="left" w:pos="6303"/>
              </w:tabs>
              <w:bidi/>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lang w:bidi="ar-EG"/>
              </w:rPr>
            </w:pPr>
            <w:r>
              <w:rPr>
                <w:rFonts w:ascii="Traditional Arabic" w:hAnsi="Traditional Arabic" w:cs="Traditional Arabic" w:hint="cs"/>
                <w:color w:val="000000"/>
                <w:sz w:val="32"/>
                <w:szCs w:val="32"/>
                <w:rtl/>
                <w:lang w:bidi="ar-EG"/>
              </w:rPr>
              <w:t>234</w:t>
            </w:r>
          </w:p>
        </w:tc>
        <w:tc>
          <w:tcPr>
            <w:tcW w:w="1440" w:type="dxa"/>
          </w:tcPr>
          <w:p w14:paraId="5E7FBFC7" w14:textId="77777777" w:rsidR="000807AD" w:rsidRPr="00F3618F" w:rsidRDefault="000807AD" w:rsidP="00863DD4">
            <w:pPr>
              <w:tabs>
                <w:tab w:val="left" w:pos="6303"/>
              </w:tabs>
              <w:bidi/>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lang w:bidi="ar-EG"/>
              </w:rPr>
            </w:pPr>
            <w:r>
              <w:rPr>
                <w:rFonts w:ascii="Traditional Arabic" w:hAnsi="Traditional Arabic" w:cs="Traditional Arabic" w:hint="cs"/>
                <w:color w:val="000000"/>
                <w:sz w:val="32"/>
                <w:szCs w:val="32"/>
                <w:rtl/>
                <w:lang w:bidi="ar-EG"/>
              </w:rPr>
              <w:t>112838</w:t>
            </w:r>
          </w:p>
        </w:tc>
        <w:tc>
          <w:tcPr>
            <w:tcW w:w="1440" w:type="dxa"/>
          </w:tcPr>
          <w:p w14:paraId="65ED24EF" w14:textId="77777777" w:rsidR="000807AD" w:rsidRPr="00F3618F" w:rsidRDefault="000807AD" w:rsidP="00863DD4">
            <w:pPr>
              <w:tabs>
                <w:tab w:val="left" w:pos="6303"/>
              </w:tabs>
              <w:bidi/>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32"/>
                <w:szCs w:val="32"/>
                <w:lang w:bidi="ar-EG"/>
              </w:rPr>
            </w:pPr>
            <w:r w:rsidRPr="00DE6E48">
              <w:rPr>
                <w:rFonts w:ascii="Traditional Arabic" w:hAnsi="Traditional Arabic" w:cs="Traditional Arabic" w:hint="cs"/>
                <w:b/>
                <w:bCs/>
                <w:color w:val="000000"/>
                <w:sz w:val="32"/>
                <w:szCs w:val="32"/>
                <w:rtl/>
                <w:lang w:bidi="ar-EG"/>
              </w:rPr>
              <w:t>المجموع</w:t>
            </w:r>
          </w:p>
        </w:tc>
      </w:tr>
      <w:tr w:rsidR="000807AD" w:rsidRPr="00F3618F" w14:paraId="58664245" w14:textId="77777777" w:rsidTr="00863DD4">
        <w:trPr>
          <w:trHeight w:val="381"/>
        </w:trPr>
        <w:tc>
          <w:tcPr>
            <w:cnfStyle w:val="001000000000" w:firstRow="0" w:lastRow="0" w:firstColumn="1" w:lastColumn="0" w:oddVBand="0" w:evenVBand="0" w:oddHBand="0" w:evenHBand="0" w:firstRowFirstColumn="0" w:firstRowLastColumn="0" w:lastRowFirstColumn="0" w:lastRowLastColumn="0"/>
            <w:tcW w:w="8640" w:type="dxa"/>
            <w:gridSpan w:val="6"/>
          </w:tcPr>
          <w:p w14:paraId="2F89E6C1" w14:textId="77777777" w:rsidR="000807AD" w:rsidRPr="00E834E7" w:rsidRDefault="000807AD" w:rsidP="00863DD4">
            <w:pPr>
              <w:tabs>
                <w:tab w:val="left" w:pos="6303"/>
              </w:tabs>
              <w:bidi/>
              <w:spacing w:before="240" w:line="276" w:lineRule="auto"/>
              <w:jc w:val="center"/>
              <w:rPr>
                <w:rFonts w:ascii="Traditional Arabic" w:hAnsi="Traditional Arabic" w:cs="Traditional Arabic"/>
                <w:color w:val="000000"/>
                <w:sz w:val="32"/>
                <w:szCs w:val="32"/>
                <w:rtl/>
                <w:lang w:val="en-GB" w:bidi="ar-EG"/>
              </w:rPr>
            </w:pPr>
            <w:r>
              <w:rPr>
                <w:rFonts w:ascii="Traditional Arabic" w:hAnsi="Traditional Arabic" w:cs="Traditional Arabic" w:hint="cs"/>
                <w:color w:val="000000"/>
                <w:sz w:val="32"/>
                <w:szCs w:val="32"/>
                <w:rtl/>
                <w:lang w:bidi="ar-EG"/>
              </w:rPr>
              <w:lastRenderedPageBreak/>
              <w:t xml:space="preserve">قيمة </w:t>
            </w:r>
            <w:r>
              <w:rPr>
                <w:rFonts w:ascii="Traditional Arabic" w:hAnsi="Traditional Arabic" w:cs="Traditional Arabic"/>
                <w:color w:val="000000"/>
                <w:sz w:val="32"/>
                <w:szCs w:val="32"/>
                <w:lang w:val="en-GB" w:bidi="ar-EG"/>
              </w:rPr>
              <w:t>R</w:t>
            </w:r>
            <w:r>
              <w:rPr>
                <w:rFonts w:ascii="Traditional Arabic" w:hAnsi="Traditional Arabic" w:cs="Traditional Arabic" w:hint="cs"/>
                <w:color w:val="000000"/>
                <w:sz w:val="32"/>
                <w:szCs w:val="32"/>
                <w:rtl/>
                <w:lang w:val="en-GB" w:bidi="ar-EG"/>
              </w:rPr>
              <w:t xml:space="preserve"> معامل الارتباط = </w:t>
            </w:r>
            <w:r w:rsidRPr="00C61951">
              <w:rPr>
                <w:rFonts w:ascii="Traditional Arabic" w:hAnsi="Traditional Arabic" w:cs="Traditional Arabic"/>
                <w:color w:val="000000"/>
                <w:sz w:val="32"/>
                <w:szCs w:val="32"/>
                <w:rtl/>
                <w:lang w:val="en-GB" w:bidi="ar-EG"/>
              </w:rPr>
              <w:t>0.748</w:t>
            </w:r>
          </w:p>
        </w:tc>
      </w:tr>
      <w:tr w:rsidR="000807AD" w:rsidRPr="00F3618F" w14:paraId="0849FD42" w14:textId="77777777" w:rsidTr="00863D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40" w:type="dxa"/>
            <w:gridSpan w:val="6"/>
          </w:tcPr>
          <w:p w14:paraId="660927D5" w14:textId="77777777" w:rsidR="000807AD" w:rsidRPr="00C366E9" w:rsidRDefault="000807AD" w:rsidP="00863DD4">
            <w:pPr>
              <w:tabs>
                <w:tab w:val="left" w:pos="6303"/>
              </w:tabs>
              <w:bidi/>
              <w:spacing w:before="240" w:line="276" w:lineRule="auto"/>
              <w:jc w:val="center"/>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 xml:space="preserve">قيمة </w:t>
            </w:r>
            <w:r>
              <w:rPr>
                <w:rFonts w:ascii="Traditional Arabic" w:hAnsi="Traditional Arabic" w:cs="Traditional Arabic"/>
                <w:color w:val="000000"/>
                <w:sz w:val="32"/>
                <w:szCs w:val="32"/>
                <w:lang w:val="en-GB" w:bidi="ar-EG"/>
              </w:rPr>
              <w:t>R</w:t>
            </w:r>
            <w:r w:rsidRPr="00E834E7">
              <w:rPr>
                <w:rFonts w:ascii="Traditional Arabic" w:hAnsi="Traditional Arabic" w:cs="Traditional Arabic"/>
                <w:color w:val="000000"/>
                <w:lang w:val="en-GB" w:bidi="ar-EG"/>
              </w:rPr>
              <w:t>2</w:t>
            </w:r>
            <w:r>
              <w:rPr>
                <w:rFonts w:ascii="Traditional Arabic" w:hAnsi="Traditional Arabic" w:cs="Traditional Arabic" w:hint="cs"/>
                <w:color w:val="000000"/>
                <w:sz w:val="32"/>
                <w:szCs w:val="32"/>
                <w:rtl/>
                <w:lang w:val="en-GB" w:bidi="ar-EG"/>
              </w:rPr>
              <w:t xml:space="preserve"> معامل التحديد = </w:t>
            </w:r>
            <w:r w:rsidRPr="00C61951">
              <w:rPr>
                <w:rFonts w:ascii="Traditional Arabic" w:hAnsi="Traditional Arabic" w:cs="Traditional Arabic"/>
                <w:color w:val="000000"/>
                <w:sz w:val="32"/>
                <w:szCs w:val="32"/>
                <w:rtl/>
                <w:lang w:val="en-GB" w:bidi="ar-EG"/>
              </w:rPr>
              <w:t>0.559</w:t>
            </w:r>
          </w:p>
        </w:tc>
      </w:tr>
    </w:tbl>
    <w:p w14:paraId="19858F84" w14:textId="77777777" w:rsidR="000807AD" w:rsidRDefault="000807AD" w:rsidP="000807AD">
      <w:pPr>
        <w:tabs>
          <w:tab w:val="left" w:pos="6303"/>
        </w:tabs>
        <w:bidi/>
        <w:spacing w:before="240" w:line="360"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 xml:space="preserve">       ** ذات دلالة إحصائية عند مستوى </w:t>
      </w:r>
      <w:r w:rsidRPr="00061A4B">
        <w:rPr>
          <w:rFonts w:ascii="Traditional Arabic" w:hAnsi="Traditional Arabic" w:cs="Traditional Arabic"/>
          <w:color w:val="000000"/>
          <w:sz w:val="32"/>
          <w:szCs w:val="32"/>
          <w:rtl/>
          <w:lang w:bidi="ar-EG"/>
        </w:rPr>
        <w:t>(</w:t>
      </w:r>
      <w:r w:rsidRPr="00061A4B">
        <w:rPr>
          <w:rFonts w:ascii="Cambria" w:hAnsi="Cambria" w:cs="Cambria"/>
          <w:color w:val="000000"/>
          <w:sz w:val="32"/>
          <w:szCs w:val="32"/>
          <w:lang w:bidi="ar-EG"/>
        </w:rPr>
        <w:t>α</w:t>
      </w:r>
      <w:r w:rsidRPr="00061A4B">
        <w:rPr>
          <w:rFonts w:ascii="Traditional Arabic" w:hAnsi="Traditional Arabic" w:cs="Traditional Arabic"/>
          <w:color w:val="000000"/>
          <w:sz w:val="32"/>
          <w:szCs w:val="32"/>
          <w:lang w:bidi="ar-EG"/>
        </w:rPr>
        <w:t xml:space="preserve"> </w:t>
      </w:r>
      <w:r w:rsidRPr="00061A4B">
        <w:rPr>
          <w:rFonts w:ascii="Cambria Math" w:hAnsi="Cambria Math" w:cs="Cambria Math"/>
          <w:color w:val="000000"/>
          <w:sz w:val="32"/>
          <w:szCs w:val="32"/>
          <w:lang w:bidi="ar-EG"/>
        </w:rPr>
        <w:t>≤</w:t>
      </w:r>
      <w:r w:rsidRPr="00061A4B">
        <w:rPr>
          <w:rFonts w:ascii="Traditional Arabic" w:hAnsi="Traditional Arabic" w:cs="Traditional Arabic"/>
          <w:color w:val="000000"/>
          <w:sz w:val="32"/>
          <w:szCs w:val="32"/>
          <w:lang w:bidi="ar-EG"/>
        </w:rPr>
        <w:t xml:space="preserve"> 0.0</w:t>
      </w:r>
      <w:r>
        <w:rPr>
          <w:rFonts w:ascii="Traditional Arabic" w:hAnsi="Traditional Arabic" w:cs="Traditional Arabic"/>
          <w:color w:val="000000"/>
          <w:sz w:val="32"/>
          <w:szCs w:val="32"/>
          <w:lang w:bidi="ar-EG"/>
        </w:rPr>
        <w:t>1</w:t>
      </w:r>
      <w:r w:rsidRPr="00061A4B">
        <w:rPr>
          <w:rFonts w:ascii="Traditional Arabic" w:hAnsi="Traditional Arabic" w:cs="Traditional Arabic"/>
          <w:color w:val="000000"/>
          <w:sz w:val="32"/>
          <w:szCs w:val="32"/>
          <w:rtl/>
          <w:lang w:bidi="ar-EG"/>
        </w:rPr>
        <w:t>)</w:t>
      </w:r>
    </w:p>
    <w:p w14:paraId="33DF79D2" w14:textId="1DC4AD0B" w:rsidR="000807AD" w:rsidRPr="00FA63F2" w:rsidRDefault="000807AD" w:rsidP="000807AD">
      <w:pPr>
        <w:bidi/>
        <w:spacing w:before="240" w:line="360" w:lineRule="auto"/>
        <w:ind w:firstLine="720"/>
        <w:jc w:val="both"/>
        <w:rPr>
          <w:rFonts w:ascii="Traditional Arabic" w:eastAsiaTheme="minorHAnsi" w:hAnsi="Traditional Arabic" w:cs="Traditional Arabic"/>
          <w:kern w:val="2"/>
          <w:sz w:val="32"/>
          <w:szCs w:val="32"/>
          <w:lang w:bidi="ar-EG"/>
          <w14:ligatures w14:val="standardContextual"/>
        </w:rPr>
      </w:pPr>
      <w:r w:rsidRPr="00FA63F2">
        <w:rPr>
          <w:rFonts w:ascii="Traditional Arabic" w:eastAsiaTheme="minorHAnsi" w:hAnsi="Traditional Arabic" w:cs="Traditional Arabic"/>
          <w:kern w:val="2"/>
          <w:sz w:val="32"/>
          <w:szCs w:val="32"/>
          <w:rtl/>
          <w:lang w:bidi="ar-EG"/>
          <w14:ligatures w14:val="standardContextual"/>
        </w:rPr>
        <w:t>يتضح من الجدول رقم (</w:t>
      </w:r>
      <w:r w:rsidR="005D33F8">
        <w:rPr>
          <w:rFonts w:ascii="Traditional Arabic" w:eastAsiaTheme="minorHAnsi" w:hAnsi="Traditional Arabic" w:cs="Traditional Arabic" w:hint="cs"/>
          <w:kern w:val="2"/>
          <w:sz w:val="32"/>
          <w:szCs w:val="32"/>
          <w:rtl/>
          <w:lang w:bidi="ar-EG"/>
          <w14:ligatures w14:val="standardContextual"/>
        </w:rPr>
        <w:t>24</w:t>
      </w:r>
      <w:r w:rsidRPr="00FA63F2">
        <w:rPr>
          <w:rFonts w:ascii="Traditional Arabic" w:eastAsiaTheme="minorHAnsi" w:hAnsi="Traditional Arabic" w:cs="Traditional Arabic"/>
          <w:kern w:val="2"/>
          <w:sz w:val="32"/>
          <w:szCs w:val="32"/>
          <w:rtl/>
          <w:lang w:bidi="ar-EG"/>
          <w14:ligatures w14:val="standardContextual"/>
        </w:rPr>
        <w:t>) أن معامل التحديد</w:t>
      </w:r>
      <w:r w:rsidRPr="00FA63F2">
        <w:rPr>
          <w:rFonts w:ascii="Traditional Arabic" w:eastAsiaTheme="minorHAnsi" w:hAnsi="Traditional Arabic" w:cs="Traditional Arabic"/>
          <w:kern w:val="2"/>
          <w:sz w:val="32"/>
          <w:szCs w:val="32"/>
          <w:lang w:bidi="ar-EG"/>
          <w14:ligatures w14:val="standardContextual"/>
        </w:rPr>
        <w:t xml:space="preserve"> R² </w:t>
      </w:r>
      <w:r w:rsidRPr="00FA63F2">
        <w:rPr>
          <w:rFonts w:ascii="Traditional Arabic" w:eastAsiaTheme="minorHAnsi" w:hAnsi="Traditional Arabic" w:cs="Traditional Arabic"/>
          <w:kern w:val="2"/>
          <w:sz w:val="32"/>
          <w:szCs w:val="32"/>
          <w:rtl/>
          <w:lang w:bidi="ar-EG"/>
          <w14:ligatures w14:val="standardContextual"/>
        </w:rPr>
        <w:t>يساوي (0.559) للمتغير المستقل (</w:t>
      </w:r>
      <w:r w:rsidR="005D33F8">
        <w:rPr>
          <w:rFonts w:ascii="Traditional Arabic" w:eastAsiaTheme="minorHAnsi" w:hAnsi="Traditional Arabic" w:cs="Traditional Arabic" w:hint="cs"/>
          <w:kern w:val="2"/>
          <w:sz w:val="32"/>
          <w:szCs w:val="32"/>
          <w:rtl/>
          <w:lang w:bidi="ar-EG"/>
          <w14:ligatures w14:val="standardContextual"/>
        </w:rPr>
        <w:t>بيئة العمل</w:t>
      </w:r>
      <w:r w:rsidRPr="00FA63F2">
        <w:rPr>
          <w:rFonts w:ascii="Traditional Arabic" w:eastAsiaTheme="minorHAnsi" w:hAnsi="Traditional Arabic" w:cs="Traditional Arabic"/>
          <w:kern w:val="2"/>
          <w:sz w:val="32"/>
          <w:szCs w:val="32"/>
          <w:rtl/>
          <w:lang w:bidi="ar-EG"/>
          <w14:ligatures w14:val="standardContextual"/>
        </w:rPr>
        <w:t>)، مما يعني أن هذا المتغير يفسر (55.9٪) من التباين الكلي في</w:t>
      </w:r>
      <w:r w:rsidR="006C389B">
        <w:rPr>
          <w:rFonts w:ascii="Traditional Arabic" w:eastAsiaTheme="minorHAnsi" w:hAnsi="Traditional Arabic" w:cs="Traditional Arabic" w:hint="cs"/>
          <w:kern w:val="2"/>
          <w:sz w:val="32"/>
          <w:szCs w:val="32"/>
          <w:rtl/>
          <w:lang w:bidi="ar-EG"/>
          <w14:ligatures w14:val="standardContextual"/>
        </w:rPr>
        <w:t xml:space="preserve"> الأداء على تحقيق</w:t>
      </w:r>
      <w:r w:rsidRPr="00FA63F2">
        <w:rPr>
          <w:rFonts w:ascii="Traditional Arabic" w:eastAsiaTheme="minorHAnsi" w:hAnsi="Traditional Arabic" w:cs="Traditional Arabic"/>
          <w:kern w:val="2"/>
          <w:sz w:val="32"/>
          <w:szCs w:val="32"/>
          <w:rtl/>
          <w:lang w:bidi="ar-EG"/>
          <w14:ligatures w14:val="standardContextual"/>
        </w:rPr>
        <w:t xml:space="preserve"> </w:t>
      </w:r>
      <w:r w:rsidR="005D33F8">
        <w:rPr>
          <w:rFonts w:ascii="Traditional Arabic" w:eastAsiaTheme="minorHAnsi" w:hAnsi="Traditional Arabic" w:cs="Traditional Arabic" w:hint="cs"/>
          <w:kern w:val="2"/>
          <w:sz w:val="32"/>
          <w:szCs w:val="32"/>
          <w:rtl/>
          <w:lang w:bidi="ar-EG"/>
          <w14:ligatures w14:val="standardContextual"/>
        </w:rPr>
        <w:t xml:space="preserve">الإبداع </w:t>
      </w:r>
      <w:r w:rsidR="009E7323">
        <w:rPr>
          <w:rFonts w:ascii="Traditional Arabic" w:eastAsiaTheme="minorHAnsi" w:hAnsi="Traditional Arabic" w:cs="Traditional Arabic" w:hint="cs"/>
          <w:kern w:val="2"/>
          <w:sz w:val="32"/>
          <w:szCs w:val="32"/>
          <w:rtl/>
          <w:lang w:bidi="ar-EG"/>
          <w14:ligatures w14:val="standardContextual"/>
        </w:rPr>
        <w:t>الإداري</w:t>
      </w:r>
      <w:r w:rsidR="006C389B">
        <w:rPr>
          <w:rFonts w:ascii="Traditional Arabic" w:eastAsiaTheme="minorHAnsi" w:hAnsi="Traditional Arabic" w:cs="Traditional Arabic" w:hint="cs"/>
          <w:kern w:val="2"/>
          <w:sz w:val="32"/>
          <w:szCs w:val="32"/>
          <w:rtl/>
          <w:lang w:bidi="ar-EG"/>
          <w14:ligatures w14:val="standardContextual"/>
        </w:rPr>
        <w:t xml:space="preserve"> لدى موظفي مستشفى الملك خالد </w:t>
      </w:r>
      <w:r w:rsidR="00284530">
        <w:rPr>
          <w:rFonts w:ascii="Traditional Arabic" w:eastAsiaTheme="minorHAnsi" w:hAnsi="Traditional Arabic" w:cs="Traditional Arabic" w:hint="cs"/>
          <w:kern w:val="2"/>
          <w:sz w:val="32"/>
          <w:szCs w:val="32"/>
          <w:rtl/>
          <w:lang w:bidi="ar-EG"/>
          <w14:ligatures w14:val="standardContextual"/>
        </w:rPr>
        <w:t>الجامعي</w:t>
      </w:r>
      <w:r w:rsidRPr="00FA63F2">
        <w:rPr>
          <w:rFonts w:ascii="Traditional Arabic" w:eastAsiaTheme="minorHAnsi" w:hAnsi="Traditional Arabic" w:cs="Traditional Arabic"/>
          <w:kern w:val="2"/>
          <w:sz w:val="32"/>
          <w:szCs w:val="32"/>
          <w:rtl/>
          <w:lang w:bidi="ar-EG"/>
          <w14:ligatures w14:val="standardContextual"/>
        </w:rPr>
        <w:t xml:space="preserve">، مما يعنى وجود </w:t>
      </w:r>
      <w:r>
        <w:rPr>
          <w:rFonts w:ascii="Traditional Arabic" w:eastAsiaTheme="minorHAnsi" w:hAnsi="Traditional Arabic" w:cs="Traditional Arabic" w:hint="cs"/>
          <w:kern w:val="2"/>
          <w:sz w:val="32"/>
          <w:szCs w:val="32"/>
          <w:rtl/>
          <w:lang w:bidi="ar-EG"/>
          <w14:ligatures w14:val="standardContextual"/>
        </w:rPr>
        <w:t>أثر و</w:t>
      </w:r>
      <w:r w:rsidRPr="00FA63F2">
        <w:rPr>
          <w:rFonts w:ascii="Traditional Arabic" w:eastAsiaTheme="minorHAnsi" w:hAnsi="Traditional Arabic" w:cs="Traditional Arabic"/>
          <w:kern w:val="2"/>
          <w:sz w:val="32"/>
          <w:szCs w:val="32"/>
          <w:rtl/>
          <w:lang w:bidi="ar-EG"/>
          <w14:ligatures w14:val="standardContextual"/>
        </w:rPr>
        <w:t>علاقة ذات دلالة إحصائية عند مستوى دلالة</w:t>
      </w:r>
      <w:r w:rsidRPr="00FA63F2">
        <w:rPr>
          <w:rFonts w:ascii="Traditional Arabic" w:eastAsiaTheme="minorHAnsi" w:hAnsi="Traditional Arabic" w:cs="Traditional Arabic"/>
          <w:kern w:val="2"/>
          <w:sz w:val="32"/>
          <w:szCs w:val="32"/>
          <w:lang w:bidi="ar-EG"/>
          <w14:ligatures w14:val="standardContextual"/>
        </w:rPr>
        <w:t xml:space="preserve"> (</w:t>
      </w:r>
      <w:r w:rsidRPr="00FA63F2">
        <w:rPr>
          <w:rFonts w:ascii="Cambria" w:eastAsiaTheme="minorHAnsi" w:hAnsi="Cambria" w:cs="Cambria"/>
          <w:kern w:val="2"/>
          <w:sz w:val="32"/>
          <w:szCs w:val="32"/>
          <w:lang w:bidi="ar-EG"/>
          <w14:ligatures w14:val="standardContextual"/>
        </w:rPr>
        <w:t>α</w:t>
      </w:r>
      <w:r w:rsidRPr="00FA63F2">
        <w:rPr>
          <w:rFonts w:ascii="Traditional Arabic" w:eastAsiaTheme="minorHAnsi" w:hAnsi="Traditional Arabic" w:cs="Traditional Arabic"/>
          <w:kern w:val="2"/>
          <w:sz w:val="32"/>
          <w:szCs w:val="32"/>
          <w:lang w:bidi="ar-EG"/>
          <w14:ligatures w14:val="standardContextual"/>
        </w:rPr>
        <w:t xml:space="preserve"> </w:t>
      </w:r>
      <w:r w:rsidRPr="00FA63F2">
        <w:rPr>
          <w:rFonts w:ascii="Cambria Math" w:eastAsiaTheme="minorHAnsi" w:hAnsi="Cambria Math" w:cs="Cambria Math"/>
          <w:kern w:val="2"/>
          <w:sz w:val="32"/>
          <w:szCs w:val="32"/>
          <w:lang w:bidi="ar-EG"/>
          <w14:ligatures w14:val="standardContextual"/>
        </w:rPr>
        <w:t>≤</w:t>
      </w:r>
      <w:r w:rsidRPr="00FA63F2">
        <w:rPr>
          <w:rFonts w:ascii="Traditional Arabic" w:eastAsiaTheme="minorHAnsi" w:hAnsi="Traditional Arabic" w:cs="Traditional Arabic"/>
          <w:kern w:val="2"/>
          <w:sz w:val="32"/>
          <w:szCs w:val="32"/>
          <w:lang w:bidi="ar-EG"/>
          <w14:ligatures w14:val="standardContextual"/>
        </w:rPr>
        <w:t xml:space="preserve"> 0.05). </w:t>
      </w:r>
      <w:r w:rsidR="0033331F">
        <w:rPr>
          <w:rFonts w:ascii="Traditional Arabic" w:eastAsiaTheme="minorHAnsi" w:hAnsi="Traditional Arabic" w:cs="Traditional Arabic" w:hint="cs"/>
          <w:kern w:val="2"/>
          <w:sz w:val="32"/>
          <w:szCs w:val="32"/>
          <w:rtl/>
          <w:lang w:bidi="ar-EG"/>
          <w14:ligatures w14:val="standardContextual"/>
        </w:rPr>
        <w:t xml:space="preserve">بين بيئة العمل ومستوى الإبداع </w:t>
      </w:r>
      <w:r w:rsidR="00284530">
        <w:rPr>
          <w:rFonts w:ascii="Traditional Arabic" w:eastAsiaTheme="minorHAnsi" w:hAnsi="Traditional Arabic" w:cs="Traditional Arabic" w:hint="cs"/>
          <w:kern w:val="2"/>
          <w:sz w:val="32"/>
          <w:szCs w:val="32"/>
          <w:rtl/>
          <w:lang w:bidi="ar-EG"/>
          <w14:ligatures w14:val="standardContextual"/>
        </w:rPr>
        <w:t>الإداري</w:t>
      </w:r>
      <w:r w:rsidR="0033331F">
        <w:rPr>
          <w:rFonts w:ascii="Traditional Arabic" w:eastAsiaTheme="minorHAnsi" w:hAnsi="Traditional Arabic" w:cs="Traditional Arabic" w:hint="cs"/>
          <w:kern w:val="2"/>
          <w:sz w:val="32"/>
          <w:szCs w:val="32"/>
          <w:rtl/>
          <w:lang w:bidi="ar-EG"/>
          <w14:ligatures w14:val="standardContextual"/>
        </w:rPr>
        <w:t xml:space="preserve"> في مستشفى الملك خالد، </w:t>
      </w:r>
      <w:r w:rsidRPr="00FA63F2">
        <w:rPr>
          <w:rFonts w:ascii="Traditional Arabic" w:eastAsiaTheme="minorHAnsi" w:hAnsi="Traditional Arabic" w:cs="Traditional Arabic"/>
          <w:kern w:val="2"/>
          <w:sz w:val="32"/>
          <w:szCs w:val="32"/>
          <w:rtl/>
          <w:lang w:bidi="ar-EG"/>
          <w14:ligatures w14:val="standardContextual"/>
        </w:rPr>
        <w:t xml:space="preserve">وعلى هذا تم </w:t>
      </w:r>
      <w:r w:rsidR="009E7323">
        <w:rPr>
          <w:rFonts w:ascii="Traditional Arabic" w:eastAsiaTheme="minorHAnsi" w:hAnsi="Traditional Arabic" w:cs="Traditional Arabic" w:hint="cs"/>
          <w:kern w:val="2"/>
          <w:sz w:val="32"/>
          <w:szCs w:val="32"/>
          <w:rtl/>
          <w:lang w:bidi="ar-EG"/>
          <w14:ligatures w14:val="standardContextual"/>
        </w:rPr>
        <w:t>قبول الفرض.</w:t>
      </w:r>
    </w:p>
    <w:bookmarkEnd w:id="8"/>
    <w:p w14:paraId="6522647D" w14:textId="4C2D3C0B" w:rsidR="0033331F" w:rsidRDefault="00061BCE" w:rsidP="004F1A80">
      <w:pPr>
        <w:bidi/>
        <w:spacing w:after="160" w:line="360"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b/>
          <w:bCs/>
          <w:color w:val="000000"/>
          <w:sz w:val="32"/>
          <w:szCs w:val="32"/>
          <w:rtl/>
          <w:lang w:bidi="ar-EG"/>
        </w:rPr>
        <w:t xml:space="preserve">         </w:t>
      </w:r>
      <w:r w:rsidRPr="00B92556">
        <w:rPr>
          <w:rFonts w:ascii="Traditional Arabic" w:hAnsi="Traditional Arabic" w:cs="Traditional Arabic" w:hint="cs"/>
          <w:b/>
          <w:bCs/>
          <w:color w:val="000000"/>
          <w:sz w:val="32"/>
          <w:szCs w:val="32"/>
          <w:rtl/>
          <w:lang w:bidi="ar-EG"/>
        </w:rPr>
        <w:t xml:space="preserve">وتتفق هذه النتيجة مع </w:t>
      </w:r>
      <w:r w:rsidRPr="00B92556">
        <w:rPr>
          <w:rFonts w:ascii="Traditional Arabic" w:hAnsi="Traditional Arabic" w:cs="Traditional Arabic"/>
          <w:b/>
          <w:bCs/>
          <w:color w:val="000000"/>
          <w:sz w:val="32"/>
          <w:szCs w:val="32"/>
          <w:rtl/>
          <w:lang w:bidi="ar-EG"/>
        </w:rPr>
        <w:t>العديد من الدراسات السابقة، مثل</w:t>
      </w:r>
      <w:r w:rsidRPr="001853E1">
        <w:rPr>
          <w:rFonts w:ascii="Traditional Arabic" w:hAnsi="Traditional Arabic" w:cs="Traditional Arabic"/>
          <w:color w:val="000000"/>
          <w:sz w:val="32"/>
          <w:szCs w:val="32"/>
          <w:rtl/>
          <w:lang w:bidi="ar-EG"/>
        </w:rPr>
        <w:t xml:space="preserve"> دراسة: </w:t>
      </w:r>
      <w:r w:rsidR="00284530">
        <w:rPr>
          <w:rFonts w:ascii="Traditional Arabic" w:hAnsi="Traditional Arabic" w:cs="Traditional Arabic" w:hint="cs"/>
          <w:color w:val="000000"/>
          <w:sz w:val="32"/>
          <w:szCs w:val="32"/>
          <w:rtl/>
          <w:lang w:bidi="ar-EG"/>
        </w:rPr>
        <w:t>المدني</w:t>
      </w:r>
      <w:r w:rsidRPr="001853E1">
        <w:rPr>
          <w:rFonts w:ascii="Traditional Arabic" w:hAnsi="Traditional Arabic" w:cs="Traditional Arabic"/>
          <w:color w:val="000000"/>
          <w:sz w:val="32"/>
          <w:szCs w:val="32"/>
          <w:rtl/>
          <w:lang w:bidi="ar-EG"/>
        </w:rPr>
        <w:t xml:space="preserve"> (</w:t>
      </w:r>
      <w:r w:rsidR="000978C4">
        <w:rPr>
          <w:rFonts w:ascii="Traditional Arabic" w:hAnsi="Traditional Arabic" w:cs="Traditional Arabic" w:hint="cs"/>
          <w:color w:val="000000"/>
          <w:sz w:val="32"/>
          <w:szCs w:val="32"/>
          <w:rtl/>
          <w:lang w:bidi="ar-EG"/>
        </w:rPr>
        <w:t>2019</w:t>
      </w:r>
      <w:r w:rsidRPr="001853E1">
        <w:rPr>
          <w:rFonts w:ascii="Traditional Arabic" w:hAnsi="Traditional Arabic" w:cs="Traditional Arabic"/>
          <w:color w:val="000000"/>
          <w:sz w:val="32"/>
          <w:szCs w:val="32"/>
          <w:rtl/>
          <w:lang w:bidi="ar-EG"/>
        </w:rPr>
        <w:t xml:space="preserve">)، </w:t>
      </w:r>
      <w:r w:rsidR="000978C4">
        <w:rPr>
          <w:rFonts w:ascii="Traditional Arabic" w:hAnsi="Traditional Arabic" w:cs="Traditional Arabic" w:hint="cs"/>
          <w:color w:val="000000"/>
          <w:sz w:val="32"/>
          <w:szCs w:val="32"/>
          <w:rtl/>
          <w:lang w:bidi="ar-EG"/>
        </w:rPr>
        <w:t xml:space="preserve">والسرور (2020)، </w:t>
      </w:r>
      <w:r w:rsidR="008A072D">
        <w:rPr>
          <w:rFonts w:ascii="Traditional Arabic" w:hAnsi="Traditional Arabic" w:cs="Traditional Arabic" w:hint="cs"/>
          <w:color w:val="000000"/>
          <w:sz w:val="32"/>
          <w:szCs w:val="32"/>
          <w:rtl/>
          <w:lang w:bidi="ar-EG"/>
        </w:rPr>
        <w:t>والسلمي</w:t>
      </w:r>
      <w:r w:rsidR="000978C4">
        <w:rPr>
          <w:rFonts w:ascii="Traditional Arabic" w:hAnsi="Traditional Arabic" w:cs="Traditional Arabic" w:hint="cs"/>
          <w:color w:val="000000"/>
          <w:sz w:val="32"/>
          <w:szCs w:val="32"/>
          <w:rtl/>
          <w:lang w:bidi="ar-EG"/>
        </w:rPr>
        <w:t xml:space="preserve"> (</w:t>
      </w:r>
      <w:r w:rsidR="008A072D">
        <w:rPr>
          <w:rFonts w:ascii="Traditional Arabic" w:hAnsi="Traditional Arabic" w:cs="Traditional Arabic" w:hint="cs"/>
          <w:color w:val="000000"/>
          <w:sz w:val="32"/>
          <w:szCs w:val="32"/>
          <w:rtl/>
          <w:lang w:bidi="ar-EG"/>
        </w:rPr>
        <w:t>2022)</w:t>
      </w:r>
      <w:r w:rsidR="000978C4">
        <w:rPr>
          <w:rFonts w:ascii="Traditional Arabic" w:hAnsi="Traditional Arabic" w:cs="Traditional Arabic" w:hint="cs"/>
          <w:color w:val="000000"/>
          <w:sz w:val="32"/>
          <w:szCs w:val="32"/>
          <w:rtl/>
          <w:lang w:bidi="ar-EG"/>
        </w:rPr>
        <w:t>، وبن حمو (2022</w:t>
      </w:r>
      <w:r w:rsidR="00284530">
        <w:rPr>
          <w:rFonts w:ascii="Traditional Arabic" w:hAnsi="Traditional Arabic" w:cs="Traditional Arabic" w:hint="cs"/>
          <w:color w:val="000000"/>
          <w:sz w:val="32"/>
          <w:szCs w:val="32"/>
          <w:rtl/>
          <w:lang w:bidi="ar-EG"/>
        </w:rPr>
        <w:t>)</w:t>
      </w:r>
      <w:r w:rsidR="00284530" w:rsidRPr="001853E1">
        <w:rPr>
          <w:rFonts w:ascii="Traditional Arabic" w:hAnsi="Traditional Arabic" w:cs="Traditional Arabic" w:hint="cs"/>
          <w:color w:val="000000"/>
          <w:sz w:val="32"/>
          <w:szCs w:val="32"/>
          <w:rtl/>
          <w:lang w:bidi="ar-EG"/>
        </w:rPr>
        <w:t>،</w:t>
      </w:r>
      <w:r w:rsidR="008A072D">
        <w:rPr>
          <w:rFonts w:ascii="Traditional Arabic" w:hAnsi="Traditional Arabic" w:cs="Traditional Arabic" w:hint="cs"/>
          <w:color w:val="000000"/>
          <w:sz w:val="32"/>
          <w:szCs w:val="32"/>
          <w:rtl/>
          <w:lang w:bidi="ar-EG"/>
        </w:rPr>
        <w:t xml:space="preserve"> ومسعود (</w:t>
      </w:r>
      <w:r w:rsidR="00284530">
        <w:rPr>
          <w:rFonts w:ascii="Traditional Arabic" w:hAnsi="Traditional Arabic" w:cs="Traditional Arabic" w:hint="cs"/>
          <w:color w:val="000000"/>
          <w:sz w:val="32"/>
          <w:szCs w:val="32"/>
          <w:rtl/>
          <w:lang w:bidi="ar-EG"/>
        </w:rPr>
        <w:t>2023)،</w:t>
      </w:r>
      <w:r w:rsidRPr="001853E1">
        <w:rPr>
          <w:rFonts w:ascii="Traditional Arabic" w:hAnsi="Traditional Arabic" w:cs="Traditional Arabic"/>
          <w:color w:val="000000"/>
          <w:sz w:val="32"/>
          <w:szCs w:val="32"/>
          <w:rtl/>
          <w:lang w:bidi="ar-EG"/>
        </w:rPr>
        <w:t xml:space="preserve"> </w:t>
      </w:r>
      <w:r>
        <w:rPr>
          <w:rFonts w:ascii="Traditional Arabic" w:hAnsi="Traditional Arabic" w:cs="Traditional Arabic" w:hint="cs"/>
          <w:color w:val="000000"/>
          <w:sz w:val="32"/>
          <w:szCs w:val="32"/>
          <w:rtl/>
          <w:lang w:bidi="ar-EG"/>
        </w:rPr>
        <w:t xml:space="preserve">ومسعود (2023)، </w:t>
      </w:r>
      <w:proofErr w:type="spellStart"/>
      <w:r>
        <w:rPr>
          <w:rFonts w:ascii="Traditional Arabic" w:hAnsi="Traditional Arabic" w:cs="Traditional Arabic" w:hint="cs"/>
          <w:color w:val="000000"/>
          <w:sz w:val="32"/>
          <w:szCs w:val="32"/>
          <w:rtl/>
          <w:lang w:bidi="ar-EG"/>
        </w:rPr>
        <w:t>والرماضنة</w:t>
      </w:r>
      <w:proofErr w:type="spellEnd"/>
      <w:r w:rsidRPr="001853E1">
        <w:rPr>
          <w:rFonts w:ascii="Traditional Arabic" w:hAnsi="Traditional Arabic" w:cs="Traditional Arabic"/>
          <w:color w:val="000000"/>
          <w:sz w:val="32"/>
          <w:szCs w:val="32"/>
          <w:rtl/>
          <w:lang w:bidi="ar-EG"/>
        </w:rPr>
        <w:t xml:space="preserve"> (</w:t>
      </w:r>
      <w:r>
        <w:rPr>
          <w:rFonts w:ascii="Traditional Arabic" w:hAnsi="Traditional Arabic" w:cs="Traditional Arabic" w:hint="cs"/>
          <w:color w:val="000000"/>
          <w:sz w:val="32"/>
          <w:szCs w:val="32"/>
          <w:rtl/>
          <w:lang w:bidi="ar-EG"/>
        </w:rPr>
        <w:t>2025</w:t>
      </w:r>
      <w:r w:rsidRPr="001853E1">
        <w:rPr>
          <w:rFonts w:ascii="Traditional Arabic" w:hAnsi="Traditional Arabic" w:cs="Traditional Arabic"/>
          <w:color w:val="000000"/>
          <w:sz w:val="32"/>
          <w:szCs w:val="32"/>
          <w:rtl/>
          <w:lang w:bidi="ar-EG"/>
        </w:rPr>
        <w:t xml:space="preserve">)، والتي </w:t>
      </w:r>
      <w:r w:rsidR="00284530">
        <w:rPr>
          <w:rFonts w:ascii="Traditional Arabic" w:hAnsi="Traditional Arabic" w:cs="Traditional Arabic" w:hint="cs"/>
          <w:color w:val="000000"/>
          <w:sz w:val="32"/>
          <w:szCs w:val="32"/>
          <w:rtl/>
          <w:lang w:bidi="ar-EG"/>
        </w:rPr>
        <w:t xml:space="preserve">بينت نتائجها </w:t>
      </w:r>
      <w:r w:rsidR="00D440C1">
        <w:rPr>
          <w:rFonts w:ascii="Traditional Arabic" w:hAnsi="Traditional Arabic" w:cs="Traditional Arabic" w:hint="cs"/>
          <w:color w:val="000000"/>
          <w:sz w:val="32"/>
          <w:szCs w:val="32"/>
          <w:rtl/>
          <w:lang w:bidi="ar-EG"/>
        </w:rPr>
        <w:t>و</w:t>
      </w:r>
      <w:r w:rsidR="00D440C1" w:rsidRPr="00D440C1">
        <w:rPr>
          <w:rFonts w:ascii="Traditional Arabic" w:hAnsi="Traditional Arabic" w:cs="Traditional Arabic"/>
          <w:color w:val="000000"/>
          <w:sz w:val="32"/>
          <w:szCs w:val="32"/>
          <w:rtl/>
          <w:lang w:bidi="ar-EG"/>
        </w:rPr>
        <w:t>جود أثر إيجابي ذي دلالة إحصائية لبيئة العمل بأبعادها المختلفة في تنمية وتعزيز مستوى الإبداع الإداري لدى العاملين، وأن توافر بيئة عمل داعمة ومحفزة يسهم بشكل مباشر في تحسين الأداء الوظيفي، وتشجيع المبادرة، وابتكار أساليب عمل جديدة، بما ينعكس إيجابًا على تحقيق الإبداع الإداري داخل المؤسسات.</w:t>
      </w:r>
    </w:p>
    <w:p w14:paraId="457F29C8" w14:textId="249E39F6" w:rsidR="00D71378" w:rsidRPr="00EB0ABB" w:rsidRDefault="00000000" w:rsidP="0033331F">
      <w:pPr>
        <w:bidi/>
        <w:spacing w:after="160" w:line="360" w:lineRule="auto"/>
        <w:jc w:val="both"/>
        <w:rPr>
          <w:rFonts w:ascii="Traditional Arabic" w:eastAsiaTheme="minorHAnsi" w:hAnsi="Traditional Arabic" w:cs="Traditional Arabic"/>
          <w:b/>
          <w:bCs/>
          <w:color w:val="000000"/>
          <w:kern w:val="2"/>
          <w:sz w:val="36"/>
          <w:szCs w:val="36"/>
          <w:rtl/>
          <w14:ligatures w14:val="standardContextual"/>
        </w:rPr>
      </w:pPr>
      <w:r w:rsidRPr="00EB0ABB">
        <w:rPr>
          <w:rFonts w:ascii="Traditional Arabic" w:eastAsiaTheme="minorHAnsi" w:hAnsi="Traditional Arabic" w:cs="Traditional Arabic"/>
          <w:b/>
          <w:bCs/>
          <w:color w:val="000000"/>
          <w:kern w:val="2"/>
          <w:sz w:val="36"/>
          <w:szCs w:val="36"/>
          <w:rtl/>
          <w14:ligatures w14:val="standardContextual"/>
        </w:rPr>
        <w:t>توصيات الدراسة:</w:t>
      </w:r>
    </w:p>
    <w:p w14:paraId="3A72AE94" w14:textId="5B9AC70A" w:rsidR="00EB0ABB" w:rsidRDefault="00000000" w:rsidP="00EB0ABB">
      <w:pPr>
        <w:bidi/>
        <w:spacing w:after="160" w:line="360" w:lineRule="auto"/>
        <w:jc w:val="both"/>
        <w:rPr>
          <w:rFonts w:ascii="Traditional Arabic" w:eastAsiaTheme="minorHAnsi" w:hAnsi="Traditional Arabic" w:cs="Traditional Arabic"/>
          <w:b/>
          <w:bCs/>
          <w:color w:val="000000"/>
          <w:kern w:val="2"/>
          <w:sz w:val="32"/>
          <w:szCs w:val="32"/>
          <w:rtl/>
          <w14:ligatures w14:val="standardContextual"/>
        </w:rPr>
      </w:pPr>
      <w:r w:rsidRPr="00EB0ABB">
        <w:rPr>
          <w:rFonts w:ascii="Traditional Arabic" w:eastAsiaTheme="minorHAnsi" w:hAnsi="Traditional Arabic" w:cs="Traditional Arabic" w:hint="cs"/>
          <w:b/>
          <w:bCs/>
          <w:color w:val="000000"/>
          <w:kern w:val="2"/>
          <w:sz w:val="32"/>
          <w:szCs w:val="32"/>
          <w:rtl/>
          <w14:ligatures w14:val="standardContextual"/>
        </w:rPr>
        <w:t xml:space="preserve">    في ضوء </w:t>
      </w:r>
      <w:r w:rsidR="004D20D1">
        <w:rPr>
          <w:rFonts w:ascii="Traditional Arabic" w:eastAsiaTheme="minorHAnsi" w:hAnsi="Traditional Arabic" w:cs="Traditional Arabic" w:hint="cs"/>
          <w:b/>
          <w:bCs/>
          <w:color w:val="000000"/>
          <w:kern w:val="2"/>
          <w:sz w:val="32"/>
          <w:szCs w:val="32"/>
          <w:rtl/>
          <w14:ligatures w14:val="standardContextual"/>
        </w:rPr>
        <w:t>النتائج التي أسفرت عنها الدراسة</w:t>
      </w:r>
      <w:r w:rsidRPr="00EB0ABB">
        <w:rPr>
          <w:rFonts w:ascii="Traditional Arabic" w:eastAsiaTheme="minorHAnsi" w:hAnsi="Traditional Arabic" w:cs="Traditional Arabic" w:hint="cs"/>
          <w:b/>
          <w:bCs/>
          <w:color w:val="000000"/>
          <w:kern w:val="2"/>
          <w:sz w:val="32"/>
          <w:szCs w:val="32"/>
          <w:rtl/>
          <w14:ligatures w14:val="standardContextual"/>
        </w:rPr>
        <w:t xml:space="preserve"> </w:t>
      </w:r>
      <w:r w:rsidR="00255402">
        <w:rPr>
          <w:rFonts w:ascii="Traditional Arabic" w:eastAsiaTheme="minorHAnsi" w:hAnsi="Traditional Arabic" w:cs="Traditional Arabic" w:hint="cs"/>
          <w:b/>
          <w:bCs/>
          <w:color w:val="000000"/>
          <w:kern w:val="2"/>
          <w:sz w:val="32"/>
          <w:szCs w:val="32"/>
          <w:rtl/>
          <w14:ligatures w14:val="standardContextual"/>
        </w:rPr>
        <w:t>يوصى</w:t>
      </w:r>
      <w:r w:rsidRPr="00EB0ABB">
        <w:rPr>
          <w:rFonts w:ascii="Traditional Arabic" w:eastAsiaTheme="minorHAnsi" w:hAnsi="Traditional Arabic" w:cs="Traditional Arabic" w:hint="cs"/>
          <w:b/>
          <w:bCs/>
          <w:color w:val="000000"/>
          <w:kern w:val="2"/>
          <w:sz w:val="32"/>
          <w:szCs w:val="32"/>
          <w:rtl/>
          <w14:ligatures w14:val="standardContextual"/>
        </w:rPr>
        <w:t xml:space="preserve"> الباحث بما يلي:</w:t>
      </w:r>
    </w:p>
    <w:p w14:paraId="54D0D4AA" w14:textId="01C1A21E" w:rsidR="003325F0" w:rsidRPr="003325F0" w:rsidRDefault="003325F0" w:rsidP="003325F0">
      <w:pPr>
        <w:numPr>
          <w:ilvl w:val="0"/>
          <w:numId w:val="9"/>
        </w:numPr>
        <w:bidi/>
        <w:spacing w:after="160" w:line="360" w:lineRule="auto"/>
        <w:contextualSpacing/>
        <w:jc w:val="both"/>
        <w:rPr>
          <w:rFonts w:ascii="Traditional Arabic" w:eastAsiaTheme="minorHAnsi" w:hAnsi="Traditional Arabic" w:cs="Traditional Arabic"/>
          <w:color w:val="000000"/>
          <w:kern w:val="2"/>
          <w:sz w:val="32"/>
          <w:szCs w:val="32"/>
          <w14:ligatures w14:val="standardContextual"/>
        </w:rPr>
      </w:pPr>
      <w:r>
        <w:rPr>
          <w:rFonts w:ascii="Traditional Arabic" w:eastAsiaTheme="minorHAnsi" w:hAnsi="Traditional Arabic" w:cs="Traditional Arabic" w:hint="cs"/>
          <w:color w:val="000000"/>
          <w:kern w:val="2"/>
          <w:sz w:val="32"/>
          <w:szCs w:val="32"/>
          <w:rtl/>
          <w14:ligatures w14:val="standardContextual"/>
        </w:rPr>
        <w:lastRenderedPageBreak/>
        <w:t>تهيئة</w:t>
      </w:r>
      <w:r w:rsidRPr="003325F0">
        <w:rPr>
          <w:rFonts w:ascii="Traditional Arabic" w:eastAsiaTheme="minorHAnsi" w:hAnsi="Traditional Arabic" w:cs="Traditional Arabic"/>
          <w:color w:val="000000"/>
          <w:kern w:val="2"/>
          <w:sz w:val="32"/>
          <w:szCs w:val="32"/>
          <w:rtl/>
          <w14:ligatures w14:val="standardContextual"/>
        </w:rPr>
        <w:t xml:space="preserve"> بيئة عمل محفزة على الإبداع الإداري </w:t>
      </w:r>
      <w:r w:rsidR="00E73AA6">
        <w:rPr>
          <w:rFonts w:ascii="Traditional Arabic" w:eastAsiaTheme="minorHAnsi" w:hAnsi="Traditional Arabic" w:cs="Traditional Arabic" w:hint="cs"/>
          <w:color w:val="000000"/>
          <w:kern w:val="2"/>
          <w:sz w:val="32"/>
          <w:szCs w:val="32"/>
          <w:rtl/>
          <w14:ligatures w14:val="standardContextual"/>
        </w:rPr>
        <w:t xml:space="preserve">داخل مستشفى الملك خالد </w:t>
      </w:r>
      <w:r w:rsidRPr="003325F0">
        <w:rPr>
          <w:rFonts w:ascii="Traditional Arabic" w:eastAsiaTheme="minorHAnsi" w:hAnsi="Traditional Arabic" w:cs="Traditional Arabic"/>
          <w:color w:val="000000"/>
          <w:kern w:val="2"/>
          <w:sz w:val="32"/>
          <w:szCs w:val="32"/>
          <w:rtl/>
          <w14:ligatures w14:val="standardContextual"/>
        </w:rPr>
        <w:t>من خلال تحسين الجوانب التنظيمية والمادية والنفسية، بما يسهم في تعزيز قدرات العاملين على الابتكار وتقديم حلول إدارية فعّالة</w:t>
      </w:r>
      <w:r w:rsidRPr="003325F0">
        <w:rPr>
          <w:rFonts w:ascii="Traditional Arabic" w:eastAsiaTheme="minorHAnsi" w:hAnsi="Traditional Arabic" w:cs="Traditional Arabic"/>
          <w:color w:val="000000"/>
          <w:kern w:val="2"/>
          <w:sz w:val="32"/>
          <w:szCs w:val="32"/>
          <w14:ligatures w14:val="standardContextual"/>
        </w:rPr>
        <w:t>.</w:t>
      </w:r>
    </w:p>
    <w:p w14:paraId="6A7B5665" w14:textId="25C14E80" w:rsidR="003325F0" w:rsidRPr="003325F0" w:rsidRDefault="00E73AA6" w:rsidP="003325F0">
      <w:pPr>
        <w:numPr>
          <w:ilvl w:val="0"/>
          <w:numId w:val="9"/>
        </w:numPr>
        <w:bidi/>
        <w:spacing w:after="160" w:line="360" w:lineRule="auto"/>
        <w:contextualSpacing/>
        <w:jc w:val="both"/>
        <w:rPr>
          <w:rFonts w:ascii="Traditional Arabic" w:eastAsiaTheme="minorHAnsi" w:hAnsi="Traditional Arabic" w:cs="Traditional Arabic"/>
          <w:color w:val="000000"/>
          <w:kern w:val="2"/>
          <w:sz w:val="32"/>
          <w:szCs w:val="32"/>
          <w14:ligatures w14:val="standardContextual"/>
        </w:rPr>
      </w:pPr>
      <w:r>
        <w:rPr>
          <w:rFonts w:ascii="Traditional Arabic" w:eastAsiaTheme="minorHAnsi" w:hAnsi="Traditional Arabic" w:cs="Traditional Arabic" w:hint="cs"/>
          <w:color w:val="000000"/>
          <w:kern w:val="2"/>
          <w:sz w:val="32"/>
          <w:szCs w:val="32"/>
          <w:rtl/>
          <w:lang w:bidi="ar-EG"/>
          <w14:ligatures w14:val="standardContextual"/>
        </w:rPr>
        <w:t>ت</w:t>
      </w:r>
      <w:r w:rsidR="003325F0" w:rsidRPr="003325F0">
        <w:rPr>
          <w:rFonts w:ascii="Traditional Arabic" w:eastAsiaTheme="minorHAnsi" w:hAnsi="Traditional Arabic" w:cs="Traditional Arabic"/>
          <w:color w:val="000000"/>
          <w:kern w:val="2"/>
          <w:sz w:val="32"/>
          <w:szCs w:val="32"/>
          <w:rtl/>
          <w14:ligatures w14:val="standardContextual"/>
        </w:rPr>
        <w:t>عزيز نمط القيادة الداعمة للإبداع عبر تشجيع القيادات الإدارية على تبني الأساليب القيادية الحديثة التي تقوم على التحفيز، والتفويض، وإشراك الموظفين في اتخاذ القرار</w:t>
      </w:r>
      <w:r w:rsidR="003325F0" w:rsidRPr="003325F0">
        <w:rPr>
          <w:rFonts w:ascii="Traditional Arabic" w:eastAsiaTheme="minorHAnsi" w:hAnsi="Traditional Arabic" w:cs="Traditional Arabic"/>
          <w:color w:val="000000"/>
          <w:kern w:val="2"/>
          <w:sz w:val="32"/>
          <w:szCs w:val="32"/>
          <w14:ligatures w14:val="standardContextual"/>
        </w:rPr>
        <w:t>.</w:t>
      </w:r>
    </w:p>
    <w:p w14:paraId="18AE5C53" w14:textId="4660DAD0" w:rsidR="003325F0" w:rsidRPr="003325F0" w:rsidRDefault="003325F0" w:rsidP="003325F0">
      <w:pPr>
        <w:numPr>
          <w:ilvl w:val="0"/>
          <w:numId w:val="9"/>
        </w:numPr>
        <w:bidi/>
        <w:spacing w:after="160" w:line="360" w:lineRule="auto"/>
        <w:contextualSpacing/>
        <w:jc w:val="both"/>
        <w:rPr>
          <w:rFonts w:ascii="Traditional Arabic" w:eastAsiaTheme="minorHAnsi" w:hAnsi="Traditional Arabic" w:cs="Traditional Arabic"/>
          <w:color w:val="000000"/>
          <w:kern w:val="2"/>
          <w:sz w:val="32"/>
          <w:szCs w:val="32"/>
          <w14:ligatures w14:val="standardContextual"/>
        </w:rPr>
      </w:pPr>
      <w:r w:rsidRPr="003325F0">
        <w:rPr>
          <w:rFonts w:ascii="Traditional Arabic" w:eastAsiaTheme="minorHAnsi" w:hAnsi="Traditional Arabic" w:cs="Traditional Arabic"/>
          <w:color w:val="000000"/>
          <w:kern w:val="2"/>
          <w:sz w:val="32"/>
          <w:szCs w:val="32"/>
          <w:rtl/>
          <w14:ligatures w14:val="standardContextual"/>
        </w:rPr>
        <w:t xml:space="preserve">تحسين قنوات الاتصال الداخلي داخل </w:t>
      </w:r>
      <w:r w:rsidR="009D3008">
        <w:rPr>
          <w:rFonts w:ascii="Traditional Arabic" w:eastAsiaTheme="minorHAnsi" w:hAnsi="Traditional Arabic" w:cs="Traditional Arabic" w:hint="cs"/>
          <w:color w:val="000000"/>
          <w:kern w:val="2"/>
          <w:sz w:val="32"/>
          <w:szCs w:val="32"/>
          <w:rtl/>
          <w14:ligatures w14:val="standardContextual"/>
        </w:rPr>
        <w:t>مستشفى الملك خالد،</w:t>
      </w:r>
      <w:r w:rsidRPr="003325F0">
        <w:rPr>
          <w:rFonts w:ascii="Traditional Arabic" w:eastAsiaTheme="minorHAnsi" w:hAnsi="Traditional Arabic" w:cs="Traditional Arabic"/>
          <w:color w:val="000000"/>
          <w:kern w:val="2"/>
          <w:sz w:val="32"/>
          <w:szCs w:val="32"/>
          <w:rtl/>
          <w14:ligatures w14:val="standardContextual"/>
        </w:rPr>
        <w:t xml:space="preserve"> بما يضمن انسيابية تبادل المعلومات والأفكار، ويعزز العمل الجماعي والتعاون بين الأقسام المختلفة</w:t>
      </w:r>
      <w:r w:rsidRPr="003325F0">
        <w:rPr>
          <w:rFonts w:ascii="Traditional Arabic" w:eastAsiaTheme="minorHAnsi" w:hAnsi="Traditional Arabic" w:cs="Traditional Arabic"/>
          <w:color w:val="000000"/>
          <w:kern w:val="2"/>
          <w:sz w:val="32"/>
          <w:szCs w:val="32"/>
          <w14:ligatures w14:val="standardContextual"/>
        </w:rPr>
        <w:t>.</w:t>
      </w:r>
    </w:p>
    <w:p w14:paraId="7418AAC0" w14:textId="2805A4CC" w:rsidR="003325F0" w:rsidRPr="003325F0" w:rsidRDefault="009D3008" w:rsidP="003325F0">
      <w:pPr>
        <w:numPr>
          <w:ilvl w:val="0"/>
          <w:numId w:val="9"/>
        </w:numPr>
        <w:bidi/>
        <w:spacing w:after="160" w:line="360" w:lineRule="auto"/>
        <w:contextualSpacing/>
        <w:jc w:val="both"/>
        <w:rPr>
          <w:rFonts w:ascii="Traditional Arabic" w:eastAsiaTheme="minorHAnsi" w:hAnsi="Traditional Arabic" w:cs="Traditional Arabic"/>
          <w:color w:val="000000"/>
          <w:kern w:val="2"/>
          <w:sz w:val="32"/>
          <w:szCs w:val="32"/>
          <w14:ligatures w14:val="standardContextual"/>
        </w:rPr>
      </w:pPr>
      <w:r>
        <w:rPr>
          <w:rFonts w:ascii="Traditional Arabic" w:eastAsiaTheme="minorHAnsi" w:hAnsi="Traditional Arabic" w:cs="Traditional Arabic" w:hint="cs"/>
          <w:color w:val="000000"/>
          <w:kern w:val="2"/>
          <w:sz w:val="32"/>
          <w:szCs w:val="32"/>
          <w:rtl/>
          <w:lang w:bidi="ar-EG"/>
          <w14:ligatures w14:val="standardContextual"/>
        </w:rPr>
        <w:t>ت</w:t>
      </w:r>
      <w:r w:rsidR="003325F0" w:rsidRPr="003325F0">
        <w:rPr>
          <w:rFonts w:ascii="Traditional Arabic" w:eastAsiaTheme="minorHAnsi" w:hAnsi="Traditional Arabic" w:cs="Traditional Arabic"/>
          <w:color w:val="000000"/>
          <w:kern w:val="2"/>
          <w:sz w:val="32"/>
          <w:szCs w:val="32"/>
          <w:rtl/>
          <w14:ligatures w14:val="standardContextual"/>
        </w:rPr>
        <w:t>طوير نظم الحوافز والمكافآت بحيث ترتبط بالأداء الإبداعي والإنجازات المبتكرة، مما يسهم في رفع مستوى الدافعية لدى الموظفين وتحفيزهم على تقديم أفكار جديدة</w:t>
      </w:r>
      <w:r w:rsidR="003325F0" w:rsidRPr="003325F0">
        <w:rPr>
          <w:rFonts w:ascii="Traditional Arabic" w:eastAsiaTheme="minorHAnsi" w:hAnsi="Traditional Arabic" w:cs="Traditional Arabic"/>
          <w:color w:val="000000"/>
          <w:kern w:val="2"/>
          <w:sz w:val="32"/>
          <w:szCs w:val="32"/>
          <w14:ligatures w14:val="standardContextual"/>
        </w:rPr>
        <w:t>.</w:t>
      </w:r>
    </w:p>
    <w:p w14:paraId="715B7657" w14:textId="1983E9A5" w:rsidR="003325F0" w:rsidRPr="003325F0" w:rsidRDefault="009D3008" w:rsidP="003325F0">
      <w:pPr>
        <w:numPr>
          <w:ilvl w:val="0"/>
          <w:numId w:val="9"/>
        </w:numPr>
        <w:bidi/>
        <w:spacing w:after="160" w:line="360" w:lineRule="auto"/>
        <w:contextualSpacing/>
        <w:jc w:val="both"/>
        <w:rPr>
          <w:rFonts w:ascii="Traditional Arabic" w:eastAsiaTheme="minorHAnsi" w:hAnsi="Traditional Arabic" w:cs="Traditional Arabic"/>
          <w:color w:val="000000"/>
          <w:kern w:val="2"/>
          <w:sz w:val="32"/>
          <w:szCs w:val="32"/>
          <w14:ligatures w14:val="standardContextual"/>
        </w:rPr>
      </w:pPr>
      <w:r>
        <w:rPr>
          <w:rFonts w:ascii="Traditional Arabic" w:eastAsiaTheme="minorHAnsi" w:hAnsi="Traditional Arabic" w:cs="Traditional Arabic" w:hint="cs"/>
          <w:color w:val="000000"/>
          <w:kern w:val="2"/>
          <w:sz w:val="32"/>
          <w:szCs w:val="32"/>
          <w:rtl/>
          <w14:ligatures w14:val="standardContextual"/>
        </w:rPr>
        <w:t>ا</w:t>
      </w:r>
      <w:r w:rsidR="003325F0" w:rsidRPr="003325F0">
        <w:rPr>
          <w:rFonts w:ascii="Traditional Arabic" w:eastAsiaTheme="minorHAnsi" w:hAnsi="Traditional Arabic" w:cs="Traditional Arabic"/>
          <w:color w:val="000000"/>
          <w:kern w:val="2"/>
          <w:sz w:val="32"/>
          <w:szCs w:val="32"/>
          <w:rtl/>
          <w14:ligatures w14:val="standardContextual"/>
        </w:rPr>
        <w:t>لاهتمام بتنمية الموارد البشرية من خلال تنفيذ برامج تدريبية متخصصة في الإبداع الإداري، والتفكير الابتكاري، وحل المشكلات بأساليب حديثة</w:t>
      </w:r>
      <w:r w:rsidR="003325F0" w:rsidRPr="003325F0">
        <w:rPr>
          <w:rFonts w:ascii="Traditional Arabic" w:eastAsiaTheme="minorHAnsi" w:hAnsi="Traditional Arabic" w:cs="Traditional Arabic"/>
          <w:color w:val="000000"/>
          <w:kern w:val="2"/>
          <w:sz w:val="32"/>
          <w:szCs w:val="32"/>
          <w14:ligatures w14:val="standardContextual"/>
        </w:rPr>
        <w:t>.</w:t>
      </w:r>
    </w:p>
    <w:p w14:paraId="5CD7EBB4" w14:textId="762D36E8" w:rsidR="003325F0" w:rsidRPr="003325F0" w:rsidRDefault="009D3008" w:rsidP="003325F0">
      <w:pPr>
        <w:numPr>
          <w:ilvl w:val="0"/>
          <w:numId w:val="9"/>
        </w:numPr>
        <w:bidi/>
        <w:spacing w:after="160" w:line="360" w:lineRule="auto"/>
        <w:contextualSpacing/>
        <w:jc w:val="both"/>
        <w:rPr>
          <w:rFonts w:ascii="Traditional Arabic" w:eastAsiaTheme="minorHAnsi" w:hAnsi="Traditional Arabic" w:cs="Traditional Arabic"/>
          <w:color w:val="000000"/>
          <w:kern w:val="2"/>
          <w:sz w:val="32"/>
          <w:szCs w:val="32"/>
          <w14:ligatures w14:val="standardContextual"/>
        </w:rPr>
      </w:pPr>
      <w:r>
        <w:rPr>
          <w:rFonts w:ascii="Traditional Arabic" w:eastAsiaTheme="minorHAnsi" w:hAnsi="Traditional Arabic" w:cs="Traditional Arabic" w:hint="cs"/>
          <w:color w:val="000000"/>
          <w:kern w:val="2"/>
          <w:sz w:val="32"/>
          <w:szCs w:val="32"/>
          <w:rtl/>
          <w:lang w:bidi="ar-EG"/>
          <w14:ligatures w14:val="standardContextual"/>
        </w:rPr>
        <w:t>توفي</w:t>
      </w:r>
      <w:r w:rsidR="003325F0" w:rsidRPr="003325F0">
        <w:rPr>
          <w:rFonts w:ascii="Traditional Arabic" w:eastAsiaTheme="minorHAnsi" w:hAnsi="Traditional Arabic" w:cs="Traditional Arabic"/>
          <w:color w:val="000000"/>
          <w:kern w:val="2"/>
          <w:sz w:val="32"/>
          <w:szCs w:val="32"/>
          <w:rtl/>
          <w14:ligatures w14:val="standardContextual"/>
        </w:rPr>
        <w:t>ر بيئة تنظيمية داعمة للتجريب تسمح بطرح الأفكار الجديدة دون الخوف من الفشل، وتشجع على التعلم من الأخطاء وتحويلها إلى فرص للتحسين</w:t>
      </w:r>
      <w:r w:rsidR="003325F0" w:rsidRPr="003325F0">
        <w:rPr>
          <w:rFonts w:ascii="Traditional Arabic" w:eastAsiaTheme="minorHAnsi" w:hAnsi="Traditional Arabic" w:cs="Traditional Arabic"/>
          <w:color w:val="000000"/>
          <w:kern w:val="2"/>
          <w:sz w:val="32"/>
          <w:szCs w:val="32"/>
          <w14:ligatures w14:val="standardContextual"/>
        </w:rPr>
        <w:t>.</w:t>
      </w:r>
    </w:p>
    <w:p w14:paraId="627A3B38" w14:textId="2D99F268" w:rsidR="003325F0" w:rsidRPr="003325F0" w:rsidRDefault="00626314" w:rsidP="003325F0">
      <w:pPr>
        <w:numPr>
          <w:ilvl w:val="0"/>
          <w:numId w:val="9"/>
        </w:numPr>
        <w:bidi/>
        <w:spacing w:after="160" w:line="360" w:lineRule="auto"/>
        <w:contextualSpacing/>
        <w:jc w:val="both"/>
        <w:rPr>
          <w:rFonts w:ascii="Traditional Arabic" w:eastAsiaTheme="minorHAnsi" w:hAnsi="Traditional Arabic" w:cs="Traditional Arabic"/>
          <w:color w:val="000000"/>
          <w:kern w:val="2"/>
          <w:sz w:val="32"/>
          <w:szCs w:val="32"/>
          <w14:ligatures w14:val="standardContextual"/>
        </w:rPr>
      </w:pPr>
      <w:r>
        <w:rPr>
          <w:rFonts w:ascii="Traditional Arabic" w:eastAsiaTheme="minorHAnsi" w:hAnsi="Traditional Arabic" w:cs="Traditional Arabic" w:hint="cs"/>
          <w:color w:val="000000"/>
          <w:kern w:val="2"/>
          <w:sz w:val="32"/>
          <w:szCs w:val="32"/>
          <w:rtl/>
          <w:lang w:bidi="ar-EG"/>
          <w14:ligatures w14:val="standardContextual"/>
        </w:rPr>
        <w:t>ت</w:t>
      </w:r>
      <w:r w:rsidR="003325F0" w:rsidRPr="003325F0">
        <w:rPr>
          <w:rFonts w:ascii="Traditional Arabic" w:eastAsiaTheme="minorHAnsi" w:hAnsi="Traditional Arabic" w:cs="Traditional Arabic"/>
          <w:color w:val="000000"/>
          <w:kern w:val="2"/>
          <w:sz w:val="32"/>
          <w:szCs w:val="32"/>
          <w:rtl/>
          <w14:ligatures w14:val="standardContextual"/>
        </w:rPr>
        <w:t>قليل المعوقات التنظيمية والإجرائية التي تحد من الإبداع الإداري، مثل الروتين الزائد وتعقيد الإجراءات الإدارية، والعمل على تبسيطها قدر الإمكان</w:t>
      </w:r>
      <w:r w:rsidR="003325F0" w:rsidRPr="003325F0">
        <w:rPr>
          <w:rFonts w:ascii="Traditional Arabic" w:eastAsiaTheme="minorHAnsi" w:hAnsi="Traditional Arabic" w:cs="Traditional Arabic"/>
          <w:color w:val="000000"/>
          <w:kern w:val="2"/>
          <w:sz w:val="32"/>
          <w:szCs w:val="32"/>
          <w14:ligatures w14:val="standardContextual"/>
        </w:rPr>
        <w:t>.</w:t>
      </w:r>
    </w:p>
    <w:p w14:paraId="063EC397" w14:textId="68D6BE8B" w:rsidR="003325F0" w:rsidRPr="003325F0" w:rsidRDefault="00626314" w:rsidP="003325F0">
      <w:pPr>
        <w:numPr>
          <w:ilvl w:val="0"/>
          <w:numId w:val="9"/>
        </w:numPr>
        <w:bidi/>
        <w:spacing w:after="160" w:line="360" w:lineRule="auto"/>
        <w:contextualSpacing/>
        <w:jc w:val="both"/>
        <w:rPr>
          <w:rFonts w:ascii="Traditional Arabic" w:eastAsiaTheme="minorHAnsi" w:hAnsi="Traditional Arabic" w:cs="Traditional Arabic"/>
          <w:color w:val="000000"/>
          <w:kern w:val="2"/>
          <w:sz w:val="32"/>
          <w:szCs w:val="32"/>
          <w14:ligatures w14:val="standardContextual"/>
        </w:rPr>
      </w:pPr>
      <w:r>
        <w:rPr>
          <w:rFonts w:ascii="Traditional Arabic" w:eastAsiaTheme="minorHAnsi" w:hAnsi="Traditional Arabic" w:cs="Traditional Arabic" w:hint="cs"/>
          <w:color w:val="000000"/>
          <w:kern w:val="2"/>
          <w:sz w:val="32"/>
          <w:szCs w:val="32"/>
          <w:rtl/>
          <w:lang w:bidi="ar-EG"/>
          <w14:ligatures w14:val="standardContextual"/>
        </w:rPr>
        <w:t>ت</w:t>
      </w:r>
      <w:r w:rsidR="003325F0" w:rsidRPr="003325F0">
        <w:rPr>
          <w:rFonts w:ascii="Traditional Arabic" w:eastAsiaTheme="minorHAnsi" w:hAnsi="Traditional Arabic" w:cs="Traditional Arabic"/>
          <w:color w:val="000000"/>
          <w:kern w:val="2"/>
          <w:sz w:val="32"/>
          <w:szCs w:val="32"/>
          <w:rtl/>
          <w14:ligatures w14:val="standardContextual"/>
        </w:rPr>
        <w:t>عزيز ثقافة الإبداع المؤسسي من خلال نشر الوعي بأهمية الإبداع الإداري ودوره في تحسين جودة الخدمات الصحية ورفع كفاءة الأداء المؤسسي</w:t>
      </w:r>
      <w:r w:rsidR="003325F0" w:rsidRPr="003325F0">
        <w:rPr>
          <w:rFonts w:ascii="Traditional Arabic" w:eastAsiaTheme="minorHAnsi" w:hAnsi="Traditional Arabic" w:cs="Traditional Arabic"/>
          <w:color w:val="000000"/>
          <w:kern w:val="2"/>
          <w:sz w:val="32"/>
          <w:szCs w:val="32"/>
          <w14:ligatures w14:val="standardContextual"/>
        </w:rPr>
        <w:t>.</w:t>
      </w:r>
    </w:p>
    <w:p w14:paraId="30E22F14" w14:textId="47DD00DF" w:rsidR="003325F0" w:rsidRPr="003325F0" w:rsidRDefault="00626314" w:rsidP="003325F0">
      <w:pPr>
        <w:numPr>
          <w:ilvl w:val="0"/>
          <w:numId w:val="9"/>
        </w:numPr>
        <w:bidi/>
        <w:spacing w:after="160" w:line="360" w:lineRule="auto"/>
        <w:contextualSpacing/>
        <w:jc w:val="both"/>
        <w:rPr>
          <w:rFonts w:ascii="Traditional Arabic" w:eastAsiaTheme="minorHAnsi" w:hAnsi="Traditional Arabic" w:cs="Traditional Arabic"/>
          <w:color w:val="000000"/>
          <w:kern w:val="2"/>
          <w:sz w:val="32"/>
          <w:szCs w:val="32"/>
          <w14:ligatures w14:val="standardContextual"/>
        </w:rPr>
      </w:pPr>
      <w:proofErr w:type="spellStart"/>
      <w:r>
        <w:rPr>
          <w:rFonts w:ascii="Traditional Arabic" w:eastAsiaTheme="minorHAnsi" w:hAnsi="Traditional Arabic" w:cs="Traditional Arabic" w:hint="cs"/>
          <w:color w:val="000000"/>
          <w:kern w:val="2"/>
          <w:sz w:val="32"/>
          <w:szCs w:val="32"/>
          <w:rtl/>
          <w:lang w:bidi="ar-EG"/>
          <w14:ligatures w14:val="standardContextual"/>
        </w:rPr>
        <w:t>الاست</w:t>
      </w:r>
      <w:r w:rsidR="003325F0" w:rsidRPr="003325F0">
        <w:rPr>
          <w:rFonts w:ascii="Traditional Arabic" w:eastAsiaTheme="minorHAnsi" w:hAnsi="Traditional Arabic" w:cs="Traditional Arabic"/>
          <w:color w:val="000000"/>
          <w:kern w:val="2"/>
          <w:sz w:val="32"/>
          <w:szCs w:val="32"/>
          <w:rtl/>
          <w14:ligatures w14:val="standardContextual"/>
        </w:rPr>
        <w:t>فادة</w:t>
      </w:r>
      <w:proofErr w:type="spellEnd"/>
      <w:r w:rsidR="003325F0" w:rsidRPr="003325F0">
        <w:rPr>
          <w:rFonts w:ascii="Traditional Arabic" w:eastAsiaTheme="minorHAnsi" w:hAnsi="Traditional Arabic" w:cs="Traditional Arabic"/>
          <w:color w:val="000000"/>
          <w:kern w:val="2"/>
          <w:sz w:val="32"/>
          <w:szCs w:val="32"/>
          <w:rtl/>
          <w14:ligatures w14:val="standardContextual"/>
        </w:rPr>
        <w:t xml:space="preserve"> من نتائج الدراسة في رسم السياسات الإدارية داخل مستشفى الملك خالد الجامعي، بما يدعم تحقيق التميز المؤسسي والاستدامة التنظيمية</w:t>
      </w:r>
      <w:r w:rsidR="003325F0" w:rsidRPr="003325F0">
        <w:rPr>
          <w:rFonts w:ascii="Traditional Arabic" w:eastAsiaTheme="minorHAnsi" w:hAnsi="Traditional Arabic" w:cs="Traditional Arabic"/>
          <w:color w:val="000000"/>
          <w:kern w:val="2"/>
          <w:sz w:val="32"/>
          <w:szCs w:val="32"/>
          <w14:ligatures w14:val="standardContextual"/>
        </w:rPr>
        <w:t>.</w:t>
      </w:r>
    </w:p>
    <w:p w14:paraId="278C79BC" w14:textId="24FB704F" w:rsidR="009F1A15" w:rsidRPr="00EB0ABB" w:rsidRDefault="009F1A15" w:rsidP="00527758">
      <w:pPr>
        <w:bidi/>
        <w:spacing w:line="360" w:lineRule="auto"/>
        <w:jc w:val="both"/>
        <w:rPr>
          <w:rFonts w:ascii="Traditional Arabic" w:eastAsiaTheme="minorHAnsi" w:hAnsi="Traditional Arabic" w:cs="Traditional Arabic"/>
          <w:b/>
          <w:bCs/>
          <w:color w:val="000000"/>
          <w:kern w:val="2"/>
          <w:sz w:val="36"/>
          <w:szCs w:val="36"/>
          <w:rtl/>
          <w14:ligatures w14:val="standardContextual"/>
        </w:rPr>
      </w:pPr>
      <w:r>
        <w:rPr>
          <w:rFonts w:ascii="Traditional Arabic" w:eastAsiaTheme="minorHAnsi" w:hAnsi="Traditional Arabic" w:cs="Traditional Arabic" w:hint="cs"/>
          <w:b/>
          <w:bCs/>
          <w:color w:val="000000"/>
          <w:kern w:val="2"/>
          <w:sz w:val="36"/>
          <w:szCs w:val="36"/>
          <w:rtl/>
          <w14:ligatures w14:val="standardContextual"/>
        </w:rPr>
        <w:lastRenderedPageBreak/>
        <w:t>مقترحات لدراسات مستقبلية:</w:t>
      </w:r>
    </w:p>
    <w:p w14:paraId="5326DA04" w14:textId="0EA574FB" w:rsidR="009F1A15" w:rsidRDefault="00A86165" w:rsidP="00527758">
      <w:pPr>
        <w:bidi/>
        <w:spacing w:line="360" w:lineRule="auto"/>
        <w:jc w:val="both"/>
        <w:rPr>
          <w:rFonts w:ascii="Traditional Arabic" w:eastAsiaTheme="minorHAnsi" w:hAnsi="Traditional Arabic" w:cs="Traditional Arabic"/>
          <w:b/>
          <w:bCs/>
          <w:color w:val="000000"/>
          <w:kern w:val="2"/>
          <w:sz w:val="32"/>
          <w:szCs w:val="32"/>
          <w:rtl/>
          <w14:ligatures w14:val="standardContextual"/>
        </w:rPr>
      </w:pPr>
      <w:r>
        <w:rPr>
          <w:rFonts w:ascii="Traditional Arabic" w:eastAsiaTheme="minorHAnsi" w:hAnsi="Traditional Arabic" w:cs="Traditional Arabic" w:hint="cs"/>
          <w:b/>
          <w:bCs/>
          <w:color w:val="000000"/>
          <w:kern w:val="2"/>
          <w:sz w:val="32"/>
          <w:szCs w:val="32"/>
          <w:rtl/>
          <w14:ligatures w14:val="standardContextual"/>
        </w:rPr>
        <w:t>يقترح الباحث إجراء الدراسات والبحوث التالية:</w:t>
      </w:r>
    </w:p>
    <w:p w14:paraId="05B106B6" w14:textId="77777777" w:rsidR="00A86165" w:rsidRPr="00A86165" w:rsidRDefault="00A86165" w:rsidP="00A86165">
      <w:pPr>
        <w:numPr>
          <w:ilvl w:val="0"/>
          <w:numId w:val="9"/>
        </w:numPr>
        <w:bidi/>
        <w:spacing w:after="160" w:line="360" w:lineRule="auto"/>
        <w:contextualSpacing/>
        <w:jc w:val="both"/>
        <w:rPr>
          <w:rFonts w:ascii="Traditional Arabic" w:eastAsiaTheme="minorHAnsi" w:hAnsi="Traditional Arabic" w:cs="Traditional Arabic"/>
          <w:color w:val="000000"/>
          <w:kern w:val="2"/>
          <w:sz w:val="32"/>
          <w:szCs w:val="32"/>
          <w:rtl/>
          <w:lang w:bidi="ar-EG"/>
          <w14:ligatures w14:val="standardContextual"/>
        </w:rPr>
      </w:pPr>
      <w:r w:rsidRPr="00A86165">
        <w:rPr>
          <w:rFonts w:ascii="Traditional Arabic" w:eastAsiaTheme="minorHAnsi" w:hAnsi="Traditional Arabic" w:cs="Traditional Arabic"/>
          <w:color w:val="000000"/>
          <w:kern w:val="2"/>
          <w:sz w:val="32"/>
          <w:szCs w:val="32"/>
          <w:rtl/>
          <w14:ligatures w14:val="standardContextual"/>
        </w:rPr>
        <w:t>دور القيادة التحويلية في تعزيز الإبداع الإداري في المؤسسات الصحية الحكومية</w:t>
      </w:r>
    </w:p>
    <w:p w14:paraId="0A0DCF46" w14:textId="77777777" w:rsidR="00A86165" w:rsidRPr="00A86165" w:rsidRDefault="00A86165" w:rsidP="00A86165">
      <w:pPr>
        <w:numPr>
          <w:ilvl w:val="0"/>
          <w:numId w:val="9"/>
        </w:numPr>
        <w:bidi/>
        <w:spacing w:after="160" w:line="360" w:lineRule="auto"/>
        <w:contextualSpacing/>
        <w:jc w:val="both"/>
        <w:rPr>
          <w:rFonts w:ascii="Traditional Arabic" w:eastAsiaTheme="minorHAnsi" w:hAnsi="Traditional Arabic" w:cs="Traditional Arabic"/>
          <w:color w:val="000000"/>
          <w:kern w:val="2"/>
          <w:sz w:val="32"/>
          <w:szCs w:val="32"/>
          <w:rtl/>
          <w:lang w:bidi="ar-EG"/>
          <w14:ligatures w14:val="standardContextual"/>
        </w:rPr>
      </w:pPr>
      <w:r w:rsidRPr="00A86165">
        <w:rPr>
          <w:rFonts w:ascii="Traditional Arabic" w:eastAsiaTheme="minorHAnsi" w:hAnsi="Traditional Arabic" w:cs="Traditional Arabic"/>
          <w:color w:val="000000"/>
          <w:kern w:val="2"/>
          <w:sz w:val="32"/>
          <w:szCs w:val="32"/>
          <w:rtl/>
          <w:lang w:bidi="ar-EG"/>
          <w14:ligatures w14:val="standardContextual"/>
        </w:rPr>
        <w:t>أثر الثقافة التنظيمية على تنمية الإبداع الإداري لدى العاملين في المستشفيات الجامعية</w:t>
      </w:r>
    </w:p>
    <w:p w14:paraId="6DF5EF77" w14:textId="77777777" w:rsidR="00A86165" w:rsidRPr="00A86165" w:rsidRDefault="00A86165" w:rsidP="00A86165">
      <w:pPr>
        <w:numPr>
          <w:ilvl w:val="0"/>
          <w:numId w:val="9"/>
        </w:numPr>
        <w:bidi/>
        <w:spacing w:after="160" w:line="360" w:lineRule="auto"/>
        <w:contextualSpacing/>
        <w:jc w:val="both"/>
        <w:rPr>
          <w:rFonts w:ascii="Traditional Arabic" w:eastAsiaTheme="minorHAnsi" w:hAnsi="Traditional Arabic" w:cs="Traditional Arabic"/>
          <w:color w:val="000000"/>
          <w:kern w:val="2"/>
          <w:sz w:val="32"/>
          <w:szCs w:val="32"/>
          <w:rtl/>
          <w:lang w:bidi="ar-EG"/>
          <w14:ligatures w14:val="standardContextual"/>
        </w:rPr>
      </w:pPr>
      <w:r w:rsidRPr="00A86165">
        <w:rPr>
          <w:rFonts w:ascii="Traditional Arabic" w:eastAsiaTheme="minorHAnsi" w:hAnsi="Traditional Arabic" w:cs="Traditional Arabic"/>
          <w:color w:val="000000"/>
          <w:kern w:val="2"/>
          <w:sz w:val="32"/>
          <w:szCs w:val="32"/>
          <w:rtl/>
          <w:lang w:bidi="ar-EG"/>
          <w14:ligatures w14:val="standardContextual"/>
        </w:rPr>
        <w:t>العلاقة بين الرضا الوظيفي والإبداع الإداري في بيئات العمل الصحية</w:t>
      </w:r>
    </w:p>
    <w:p w14:paraId="3E94DD70" w14:textId="77777777" w:rsidR="00A86165" w:rsidRPr="00A86165" w:rsidRDefault="00A86165" w:rsidP="00A86165">
      <w:pPr>
        <w:numPr>
          <w:ilvl w:val="0"/>
          <w:numId w:val="9"/>
        </w:numPr>
        <w:bidi/>
        <w:spacing w:after="160" w:line="360" w:lineRule="auto"/>
        <w:contextualSpacing/>
        <w:jc w:val="both"/>
        <w:rPr>
          <w:rFonts w:ascii="Traditional Arabic" w:eastAsiaTheme="minorHAnsi" w:hAnsi="Traditional Arabic" w:cs="Traditional Arabic"/>
          <w:color w:val="000000"/>
          <w:kern w:val="2"/>
          <w:sz w:val="32"/>
          <w:szCs w:val="32"/>
          <w:rtl/>
          <w:lang w:bidi="ar-EG"/>
          <w14:ligatures w14:val="standardContextual"/>
        </w:rPr>
      </w:pPr>
      <w:r w:rsidRPr="00A86165">
        <w:rPr>
          <w:rFonts w:ascii="Traditional Arabic" w:eastAsiaTheme="minorHAnsi" w:hAnsi="Traditional Arabic" w:cs="Traditional Arabic"/>
          <w:color w:val="000000"/>
          <w:kern w:val="2"/>
          <w:sz w:val="32"/>
          <w:szCs w:val="32"/>
          <w:rtl/>
          <w:lang w:bidi="ar-EG"/>
          <w14:ligatures w14:val="standardContextual"/>
        </w:rPr>
        <w:t>أثر التحول الرقمي على الإبداع الإداري في القطاع الصحي الجامعي</w:t>
      </w:r>
    </w:p>
    <w:p w14:paraId="3FCDD105" w14:textId="4751D358" w:rsidR="00D60B11" w:rsidRPr="00A86165" w:rsidRDefault="00A86165" w:rsidP="00A86165">
      <w:pPr>
        <w:numPr>
          <w:ilvl w:val="0"/>
          <w:numId w:val="9"/>
        </w:numPr>
        <w:bidi/>
        <w:spacing w:after="160" w:line="360" w:lineRule="auto"/>
        <w:contextualSpacing/>
        <w:jc w:val="both"/>
        <w:rPr>
          <w:rFonts w:ascii="Traditional Arabic" w:eastAsiaTheme="minorHAnsi" w:hAnsi="Traditional Arabic" w:cs="Traditional Arabic"/>
          <w:color w:val="000000"/>
          <w:kern w:val="2"/>
          <w:sz w:val="32"/>
          <w:szCs w:val="32"/>
          <w:rtl/>
          <w:lang w:bidi="ar-EG"/>
          <w14:ligatures w14:val="standardContextual"/>
        </w:rPr>
      </w:pPr>
      <w:r w:rsidRPr="00A86165">
        <w:rPr>
          <w:rFonts w:ascii="Traditional Arabic" w:eastAsiaTheme="minorHAnsi" w:hAnsi="Traditional Arabic" w:cs="Traditional Arabic"/>
          <w:color w:val="000000"/>
          <w:kern w:val="2"/>
          <w:sz w:val="32"/>
          <w:szCs w:val="32"/>
          <w:rtl/>
          <w:lang w:bidi="ar-EG"/>
          <w14:ligatures w14:val="standardContextual"/>
        </w:rPr>
        <w:t>دور نظم الحوافز في دعم السلوك الإبداعي للعاملين في المؤسسات الطبية</w:t>
      </w:r>
    </w:p>
    <w:p w14:paraId="45586764" w14:textId="77777777" w:rsidR="00A97A72" w:rsidRDefault="00A97A72" w:rsidP="00A97A72">
      <w:pPr>
        <w:bidi/>
        <w:spacing w:after="160" w:line="360" w:lineRule="auto"/>
        <w:jc w:val="both"/>
        <w:rPr>
          <w:rFonts w:ascii="Traditional Arabic" w:eastAsiaTheme="minorHAnsi" w:hAnsi="Traditional Arabic" w:cs="Traditional Arabic"/>
          <w:b/>
          <w:bCs/>
          <w:color w:val="000000"/>
          <w:kern w:val="2"/>
          <w:sz w:val="40"/>
          <w:szCs w:val="40"/>
          <w:rtl/>
          <w:lang w:bidi="ar-EG"/>
          <w14:ligatures w14:val="standardContextual"/>
        </w:rPr>
      </w:pPr>
    </w:p>
    <w:p w14:paraId="02F7C021" w14:textId="77777777" w:rsidR="00527758" w:rsidRDefault="00527758" w:rsidP="00527758">
      <w:pPr>
        <w:bidi/>
        <w:spacing w:after="160" w:line="360" w:lineRule="auto"/>
        <w:jc w:val="both"/>
        <w:rPr>
          <w:rFonts w:ascii="Traditional Arabic" w:eastAsiaTheme="minorHAnsi" w:hAnsi="Traditional Arabic" w:cs="Traditional Arabic"/>
          <w:b/>
          <w:bCs/>
          <w:color w:val="000000"/>
          <w:kern w:val="2"/>
          <w:sz w:val="40"/>
          <w:szCs w:val="40"/>
          <w:rtl/>
          <w:lang w:bidi="ar-EG"/>
          <w14:ligatures w14:val="standardContextual"/>
        </w:rPr>
      </w:pPr>
    </w:p>
    <w:p w14:paraId="57B5054B" w14:textId="77777777" w:rsidR="00A86165" w:rsidRDefault="00A86165" w:rsidP="00A86165">
      <w:pPr>
        <w:bidi/>
        <w:spacing w:after="160" w:line="360" w:lineRule="auto"/>
        <w:jc w:val="both"/>
        <w:rPr>
          <w:rFonts w:ascii="Traditional Arabic" w:eastAsiaTheme="minorHAnsi" w:hAnsi="Traditional Arabic" w:cs="Traditional Arabic"/>
          <w:b/>
          <w:bCs/>
          <w:color w:val="000000"/>
          <w:kern w:val="2"/>
          <w:sz w:val="40"/>
          <w:szCs w:val="40"/>
          <w:rtl/>
          <w:lang w:bidi="ar-EG"/>
          <w14:ligatures w14:val="standardContextual"/>
        </w:rPr>
      </w:pPr>
    </w:p>
    <w:p w14:paraId="25707FE8" w14:textId="77777777" w:rsidR="00A97A72" w:rsidRDefault="00A97A72" w:rsidP="00A97A72">
      <w:pPr>
        <w:bidi/>
        <w:spacing w:after="160" w:line="360" w:lineRule="auto"/>
        <w:jc w:val="both"/>
        <w:rPr>
          <w:rFonts w:ascii="Traditional Arabic" w:eastAsiaTheme="minorHAnsi" w:hAnsi="Traditional Arabic" w:cs="Traditional Arabic"/>
          <w:b/>
          <w:bCs/>
          <w:color w:val="000000"/>
          <w:kern w:val="2"/>
          <w:sz w:val="40"/>
          <w:szCs w:val="40"/>
          <w:rtl/>
          <w:lang w:bidi="ar-EG"/>
          <w14:ligatures w14:val="standardContextual"/>
        </w:rPr>
      </w:pPr>
    </w:p>
    <w:p w14:paraId="3EFFE9EB" w14:textId="77777777" w:rsidR="00A97A72" w:rsidRDefault="00A97A72" w:rsidP="00A97A72">
      <w:pPr>
        <w:bidi/>
        <w:spacing w:after="160" w:line="360" w:lineRule="auto"/>
        <w:jc w:val="both"/>
        <w:rPr>
          <w:rFonts w:ascii="Traditional Arabic" w:eastAsiaTheme="minorHAnsi" w:hAnsi="Traditional Arabic" w:cs="Traditional Arabic"/>
          <w:b/>
          <w:bCs/>
          <w:color w:val="000000"/>
          <w:kern w:val="2"/>
          <w:sz w:val="40"/>
          <w:szCs w:val="40"/>
          <w:rtl/>
          <w:lang w:bidi="ar-EG"/>
          <w14:ligatures w14:val="standardContextual"/>
        </w:rPr>
      </w:pPr>
    </w:p>
    <w:p w14:paraId="5C73F6BC" w14:textId="77777777" w:rsidR="00A97A72" w:rsidRDefault="00A97A72" w:rsidP="00A97A72">
      <w:pPr>
        <w:bidi/>
        <w:spacing w:after="160" w:line="360" w:lineRule="auto"/>
        <w:jc w:val="both"/>
        <w:rPr>
          <w:rFonts w:ascii="Traditional Arabic" w:eastAsiaTheme="minorHAnsi" w:hAnsi="Traditional Arabic" w:cs="Traditional Arabic"/>
          <w:b/>
          <w:bCs/>
          <w:color w:val="000000"/>
          <w:kern w:val="2"/>
          <w:sz w:val="40"/>
          <w:szCs w:val="40"/>
          <w:rtl/>
          <w:lang w:bidi="ar-EG"/>
          <w14:ligatures w14:val="standardContextual"/>
        </w:rPr>
      </w:pPr>
    </w:p>
    <w:p w14:paraId="6EDEBCE5" w14:textId="77777777" w:rsidR="000641D8" w:rsidRDefault="000641D8" w:rsidP="000641D8">
      <w:pPr>
        <w:bidi/>
        <w:spacing w:after="160" w:line="360" w:lineRule="auto"/>
        <w:jc w:val="both"/>
        <w:rPr>
          <w:rFonts w:ascii="Traditional Arabic" w:eastAsiaTheme="minorHAnsi" w:hAnsi="Traditional Arabic" w:cs="Traditional Arabic"/>
          <w:b/>
          <w:bCs/>
          <w:color w:val="000000"/>
          <w:kern w:val="2"/>
          <w:sz w:val="40"/>
          <w:szCs w:val="40"/>
          <w:rtl/>
          <w:lang w:bidi="ar-EG"/>
          <w14:ligatures w14:val="standardContextual"/>
        </w:rPr>
      </w:pPr>
    </w:p>
    <w:p w14:paraId="70D92592" w14:textId="77777777" w:rsidR="001066F7" w:rsidRDefault="00000000" w:rsidP="001066F7">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r>
        <w:rPr>
          <w:rFonts w:ascii="Traditional Arabic" w:eastAsiaTheme="minorHAnsi" w:hAnsi="Traditional Arabic" w:cs="Traditional Arabic" w:hint="cs"/>
          <w:b/>
          <w:bCs/>
          <w:color w:val="000000"/>
          <w:kern w:val="2"/>
          <w:sz w:val="40"/>
          <w:szCs w:val="40"/>
          <w:rtl/>
          <w:lang w:bidi="ar-EG"/>
          <w14:ligatures w14:val="standardContextual"/>
        </w:rPr>
        <w:t>المراجع</w:t>
      </w:r>
    </w:p>
    <w:p w14:paraId="55834ECB" w14:textId="77777777" w:rsidR="001066F7" w:rsidRDefault="00000000">
      <w:pPr>
        <w:numPr>
          <w:ilvl w:val="0"/>
          <w:numId w:val="8"/>
        </w:numPr>
        <w:bidi/>
        <w:spacing w:after="160" w:line="360" w:lineRule="auto"/>
        <w:contextualSpacing/>
        <w:jc w:val="both"/>
        <w:rPr>
          <w:rFonts w:ascii="Traditional Arabic" w:eastAsiaTheme="minorHAnsi" w:hAnsi="Traditional Arabic" w:cs="Traditional Arabic"/>
          <w:b/>
          <w:bCs/>
          <w:color w:val="000000"/>
          <w:kern w:val="2"/>
          <w:sz w:val="40"/>
          <w:szCs w:val="40"/>
          <w:lang w:bidi="ar-EG"/>
          <w14:ligatures w14:val="standardContextual"/>
        </w:rPr>
      </w:pPr>
      <w:r>
        <w:rPr>
          <w:rFonts w:ascii="Traditional Arabic" w:eastAsiaTheme="minorHAnsi" w:hAnsi="Traditional Arabic" w:cs="Traditional Arabic" w:hint="cs"/>
          <w:b/>
          <w:bCs/>
          <w:color w:val="000000"/>
          <w:kern w:val="2"/>
          <w:sz w:val="40"/>
          <w:szCs w:val="40"/>
          <w:rtl/>
          <w:lang w:bidi="ar-EG"/>
          <w14:ligatures w14:val="standardContextual"/>
        </w:rPr>
        <w:lastRenderedPageBreak/>
        <w:t>المراجع العربية.</w:t>
      </w:r>
    </w:p>
    <w:p w14:paraId="2972AC39" w14:textId="77777777" w:rsidR="001066F7" w:rsidRDefault="00000000">
      <w:pPr>
        <w:numPr>
          <w:ilvl w:val="0"/>
          <w:numId w:val="8"/>
        </w:numPr>
        <w:bidi/>
        <w:spacing w:after="160" w:line="360" w:lineRule="auto"/>
        <w:contextualSpacing/>
        <w:jc w:val="both"/>
        <w:rPr>
          <w:rFonts w:ascii="Traditional Arabic" w:eastAsiaTheme="minorHAnsi" w:hAnsi="Traditional Arabic" w:cs="Traditional Arabic"/>
          <w:b/>
          <w:bCs/>
          <w:color w:val="000000"/>
          <w:kern w:val="2"/>
          <w:sz w:val="40"/>
          <w:szCs w:val="40"/>
          <w:lang w:bidi="ar-EG"/>
          <w14:ligatures w14:val="standardContextual"/>
        </w:rPr>
      </w:pPr>
      <w:r>
        <w:rPr>
          <w:rFonts w:ascii="Traditional Arabic" w:eastAsiaTheme="minorHAnsi" w:hAnsi="Traditional Arabic" w:cs="Traditional Arabic" w:hint="cs"/>
          <w:b/>
          <w:bCs/>
          <w:color w:val="000000"/>
          <w:kern w:val="2"/>
          <w:sz w:val="40"/>
          <w:szCs w:val="40"/>
          <w:rtl/>
          <w:lang w:bidi="ar-EG"/>
          <w14:ligatures w14:val="standardContextual"/>
        </w:rPr>
        <w:t>المراجع الأجنبية.</w:t>
      </w:r>
    </w:p>
    <w:p w14:paraId="21A84760" w14:textId="08B4C977" w:rsidR="00165F09" w:rsidRPr="00165F09" w:rsidRDefault="00000000" w:rsidP="00BD292C">
      <w:pPr>
        <w:bidi/>
        <w:spacing w:after="160" w:line="259" w:lineRule="auto"/>
        <w:jc w:val="center"/>
        <w:rPr>
          <w:rFonts w:ascii="Traditional Arabic" w:eastAsiaTheme="minorHAnsi" w:hAnsi="Traditional Arabic" w:cs="Traditional Arabic"/>
          <w:b/>
          <w:bCs/>
          <w:sz w:val="40"/>
          <w:szCs w:val="40"/>
          <w:rtl/>
          <w:lang w:bidi="ar-EG"/>
        </w:rPr>
      </w:pPr>
      <w:r>
        <w:rPr>
          <w:rFonts w:ascii="Traditional Arabic" w:eastAsiaTheme="minorHAnsi" w:hAnsi="Traditional Arabic" w:cs="Traditional Arabic"/>
          <w:b/>
          <w:bCs/>
          <w:color w:val="000000"/>
          <w:kern w:val="2"/>
          <w:sz w:val="40"/>
          <w:szCs w:val="40"/>
          <w:rtl/>
          <w:lang w:bidi="ar-EG"/>
          <w14:ligatures w14:val="standardContextual"/>
        </w:rPr>
        <w:br w:type="page"/>
      </w:r>
      <w:r w:rsidRPr="00165F09">
        <w:rPr>
          <w:rFonts w:ascii="Traditional Arabic" w:eastAsiaTheme="minorHAnsi" w:hAnsi="Traditional Arabic" w:cs="Traditional Arabic" w:hint="cs"/>
          <w:b/>
          <w:bCs/>
          <w:sz w:val="40"/>
          <w:szCs w:val="40"/>
          <w:rtl/>
          <w:lang w:bidi="ar-EG"/>
        </w:rPr>
        <w:lastRenderedPageBreak/>
        <w:t>المراجع</w:t>
      </w:r>
    </w:p>
    <w:p w14:paraId="4FC7028B" w14:textId="77777777" w:rsidR="00165F09" w:rsidRDefault="00000000" w:rsidP="00250803">
      <w:pPr>
        <w:tabs>
          <w:tab w:val="left" w:pos="1106"/>
        </w:tabs>
        <w:bidi/>
        <w:spacing w:line="360" w:lineRule="auto"/>
        <w:jc w:val="both"/>
        <w:rPr>
          <w:rFonts w:ascii="Traditional Arabic" w:eastAsiaTheme="minorHAnsi" w:hAnsi="Traditional Arabic" w:cs="Traditional Arabic"/>
          <w:b/>
          <w:bCs/>
          <w:sz w:val="36"/>
          <w:szCs w:val="36"/>
          <w:rtl/>
          <w:lang w:bidi="ar-EG"/>
        </w:rPr>
      </w:pPr>
      <w:r w:rsidRPr="00165F09">
        <w:rPr>
          <w:rFonts w:ascii="Traditional Arabic" w:eastAsiaTheme="minorHAnsi" w:hAnsi="Traditional Arabic" w:cs="Traditional Arabic" w:hint="cs"/>
          <w:b/>
          <w:bCs/>
          <w:sz w:val="36"/>
          <w:szCs w:val="36"/>
          <w:rtl/>
          <w:lang w:bidi="ar-EG"/>
        </w:rPr>
        <w:t>أولا: المراجع العربية:</w:t>
      </w:r>
    </w:p>
    <w:p w14:paraId="4243E3B0" w14:textId="77777777" w:rsidR="00250803"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61213F">
        <w:rPr>
          <w:rFonts w:ascii="Traditional Arabic" w:hAnsi="Traditional Arabic" w:cs="Traditional Arabic"/>
          <w:sz w:val="32"/>
          <w:szCs w:val="32"/>
          <w:rtl/>
        </w:rPr>
        <w:t xml:space="preserve">أبو ليفة، عبد المنعم محمد، ابن مصطفي، الصادق عبد السلام أحمد، الصالحي، أبو بكر سليمان، </w:t>
      </w:r>
      <w:proofErr w:type="spellStart"/>
      <w:r w:rsidRPr="0061213F">
        <w:rPr>
          <w:rFonts w:ascii="Traditional Arabic" w:hAnsi="Traditional Arabic" w:cs="Traditional Arabic"/>
          <w:sz w:val="32"/>
          <w:szCs w:val="32"/>
          <w:rtl/>
        </w:rPr>
        <w:t>والسريتي</w:t>
      </w:r>
      <w:proofErr w:type="spellEnd"/>
      <w:r w:rsidRPr="0061213F">
        <w:rPr>
          <w:rFonts w:ascii="Traditional Arabic" w:hAnsi="Traditional Arabic" w:cs="Traditional Arabic"/>
          <w:sz w:val="32"/>
          <w:szCs w:val="32"/>
          <w:rtl/>
        </w:rPr>
        <w:t xml:space="preserve">، خالد الصادق. (2025). تحليل واقع المناخ التنظيمي وعلاقته بالإبداع الإداري في المؤسسات التعليمية للمدارس الثانوية ببلدية مصراتة - ليبيا: دراسة تطبيقية. مجلة جامعة الزيتونة الدولية، ع35، 116 - 138. مسترجع من </w:t>
      </w:r>
      <w:hyperlink r:id="rId16" w:history="1">
        <w:r w:rsidRPr="0061213F">
          <w:rPr>
            <w:rStyle w:val="Hyperlink"/>
            <w:rFonts w:ascii="Traditional Arabic" w:hAnsi="Traditional Arabic" w:cs="Traditional Arabic"/>
            <w:sz w:val="32"/>
            <w:szCs w:val="32"/>
          </w:rPr>
          <w:t>http://search.mandumah.com/Record/1600064</w:t>
        </w:r>
      </w:hyperlink>
    </w:p>
    <w:p w14:paraId="4182A52A" w14:textId="77777777" w:rsidR="00250803"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D038D6">
        <w:rPr>
          <w:rFonts w:ascii="Traditional Arabic" w:hAnsi="Traditional Arabic" w:cs="Traditional Arabic" w:hint="cs"/>
          <w:sz w:val="32"/>
          <w:szCs w:val="32"/>
          <w:rtl/>
        </w:rPr>
        <w:t>أبو نفاع، خالد (2019) القيادة الخادمة وعلاقتها بالدعم التنظيمي المدرك، رسالة ماجستير، جامعة مؤتة، الأردن.</w:t>
      </w:r>
    </w:p>
    <w:p w14:paraId="4C070803" w14:textId="77777777" w:rsidR="00250803" w:rsidRPr="0061213F"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61213F">
        <w:rPr>
          <w:rFonts w:ascii="Traditional Arabic" w:hAnsi="Traditional Arabic" w:cs="Traditional Arabic"/>
          <w:sz w:val="32"/>
          <w:szCs w:val="32"/>
          <w:rtl/>
        </w:rPr>
        <w:t xml:space="preserve">بخيت، أبو بكر علي خضر. (2024). أثر بيئة العمل على السلامة المهنية: دراسة تطبيقية: الأمانة العامة للحكومة - ولاية سنار - جمهورية السودان. مجلة اقتصاديات المال والأعمال، مج8, ع2، 205 - 221. مسترجع من </w:t>
      </w:r>
      <w:hyperlink r:id="rId17" w:history="1">
        <w:r w:rsidRPr="0061213F">
          <w:rPr>
            <w:rStyle w:val="Hyperlink"/>
            <w:rFonts w:ascii="Traditional Arabic" w:hAnsi="Traditional Arabic" w:cs="Traditional Arabic"/>
            <w:sz w:val="32"/>
            <w:szCs w:val="32"/>
          </w:rPr>
          <w:t>http://search.mandumah.com/Record/1490873</w:t>
        </w:r>
      </w:hyperlink>
    </w:p>
    <w:p w14:paraId="44CB2711" w14:textId="77777777" w:rsidR="00250803" w:rsidRPr="0061213F"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61213F">
        <w:rPr>
          <w:rFonts w:ascii="Traditional Arabic" w:hAnsi="Traditional Arabic" w:cs="Traditional Arabic"/>
          <w:sz w:val="32"/>
          <w:szCs w:val="32"/>
          <w:rtl/>
        </w:rPr>
        <w:t xml:space="preserve">البرقاوي، وفاء برهان أحمد، ومصطفى، جهاد محمد علي. (2023). بيئة العمل المادية وعلاقتها بالإبداع الإداري لدى الهيئة الإدارية في جامعة اليرموك. المجلة العربية للنشر العلمي، ع58، 424 - 440. مسترجع من </w:t>
      </w:r>
      <w:hyperlink r:id="rId18" w:history="1">
        <w:r w:rsidRPr="0061213F">
          <w:rPr>
            <w:rStyle w:val="Hyperlink"/>
            <w:rFonts w:ascii="Traditional Arabic" w:hAnsi="Traditional Arabic" w:cs="Traditional Arabic"/>
            <w:sz w:val="32"/>
            <w:szCs w:val="32"/>
          </w:rPr>
          <w:t>http://search.mandumah.com/Record/1437620</w:t>
        </w:r>
      </w:hyperlink>
    </w:p>
    <w:p w14:paraId="40A6980F" w14:textId="210D153B" w:rsidR="00250803" w:rsidRPr="0061213F"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61213F">
        <w:rPr>
          <w:rFonts w:ascii="Traditional Arabic" w:hAnsi="Traditional Arabic" w:cs="Traditional Arabic"/>
          <w:sz w:val="32"/>
          <w:szCs w:val="32"/>
          <w:rtl/>
        </w:rPr>
        <w:t>بلحاج، فوزي، والجابري، خالد (2020) أثر الإبداع في جودة الخدمات الصحية: دراسة ميدانية في المستشفيات العاملة في محافظة حضرموت، مجلة جامعة حضرموت للعلوم الإنسانية، مج (17) ع (1).</w:t>
      </w:r>
    </w:p>
    <w:p w14:paraId="52244BF8" w14:textId="77777777" w:rsidR="00250803" w:rsidRPr="0061213F"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61213F">
        <w:rPr>
          <w:rFonts w:ascii="Traditional Arabic" w:hAnsi="Traditional Arabic" w:cs="Traditional Arabic"/>
          <w:sz w:val="32"/>
          <w:szCs w:val="32"/>
          <w:rtl/>
        </w:rPr>
        <w:t xml:space="preserve">البلوي، صباح سويلم </w:t>
      </w:r>
      <w:proofErr w:type="spellStart"/>
      <w:r w:rsidRPr="0061213F">
        <w:rPr>
          <w:rFonts w:ascii="Traditional Arabic" w:hAnsi="Traditional Arabic" w:cs="Traditional Arabic"/>
          <w:sz w:val="32"/>
          <w:szCs w:val="32"/>
          <w:rtl/>
        </w:rPr>
        <w:t>عويظة</w:t>
      </w:r>
      <w:proofErr w:type="spellEnd"/>
      <w:r w:rsidRPr="0061213F">
        <w:rPr>
          <w:rFonts w:ascii="Traditional Arabic" w:hAnsi="Traditional Arabic" w:cs="Traditional Arabic"/>
          <w:sz w:val="32"/>
          <w:szCs w:val="32"/>
          <w:rtl/>
        </w:rPr>
        <w:t xml:space="preserve">، والعنزي، يوسف بن عبد الله. (2025). دور الإبداع الإداري للقيادات الأكاديمية في تحسين الميزة التنافسية بجامعة تبوك. المجلة العربية للعلوم التربوية والنفسية، ع47، 417 - 458. مسترجع من </w:t>
      </w:r>
      <w:hyperlink r:id="rId19" w:history="1">
        <w:r w:rsidRPr="0061213F">
          <w:rPr>
            <w:rStyle w:val="Hyperlink"/>
            <w:rFonts w:ascii="Traditional Arabic" w:hAnsi="Traditional Arabic" w:cs="Traditional Arabic"/>
            <w:sz w:val="32"/>
            <w:szCs w:val="32"/>
          </w:rPr>
          <w:t>http://search.mandumah.com/Record/1558978</w:t>
        </w:r>
      </w:hyperlink>
    </w:p>
    <w:p w14:paraId="55833EBC" w14:textId="77777777" w:rsidR="00250803" w:rsidRPr="0061213F"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61213F">
        <w:rPr>
          <w:rFonts w:ascii="Traditional Arabic" w:hAnsi="Traditional Arabic" w:cs="Traditional Arabic"/>
          <w:sz w:val="32"/>
          <w:szCs w:val="32"/>
          <w:rtl/>
        </w:rPr>
        <w:lastRenderedPageBreak/>
        <w:t xml:space="preserve">بن حمو، نجاة. (2022). علاقة بيئة العمل بالإبداع الإداري للموظفين: دراسة حالة المديرية الجهوية </w:t>
      </w:r>
      <w:proofErr w:type="spellStart"/>
      <w:r w:rsidRPr="0061213F">
        <w:rPr>
          <w:rFonts w:ascii="Traditional Arabic" w:hAnsi="Traditional Arabic" w:cs="Traditional Arabic"/>
          <w:sz w:val="32"/>
          <w:szCs w:val="32"/>
          <w:rtl/>
        </w:rPr>
        <w:t>موبليس</w:t>
      </w:r>
      <w:proofErr w:type="spellEnd"/>
      <w:r w:rsidRPr="0061213F">
        <w:rPr>
          <w:rFonts w:ascii="Traditional Arabic" w:hAnsi="Traditional Arabic" w:cs="Traditional Arabic"/>
          <w:sz w:val="32"/>
          <w:szCs w:val="32"/>
          <w:rtl/>
        </w:rPr>
        <w:t xml:space="preserve"> بشار. مجلة البشائر الاقتصادية، مج8, ع1، 638 - 654. مسترجع من </w:t>
      </w:r>
      <w:hyperlink r:id="rId20" w:history="1">
        <w:r w:rsidRPr="0061213F">
          <w:rPr>
            <w:rStyle w:val="Hyperlink"/>
            <w:rFonts w:ascii="Traditional Arabic" w:hAnsi="Traditional Arabic" w:cs="Traditional Arabic"/>
            <w:sz w:val="32"/>
            <w:szCs w:val="32"/>
          </w:rPr>
          <w:t>http://search.mandumah.com/Record/1271285</w:t>
        </w:r>
      </w:hyperlink>
    </w:p>
    <w:p w14:paraId="270AA3BD" w14:textId="77777777" w:rsidR="00250803" w:rsidRPr="0061213F"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61213F">
        <w:rPr>
          <w:rFonts w:ascii="Traditional Arabic" w:hAnsi="Traditional Arabic" w:cs="Traditional Arabic"/>
          <w:sz w:val="32"/>
          <w:szCs w:val="32"/>
          <w:rtl/>
        </w:rPr>
        <w:t xml:space="preserve">بني خالد، مريم محمد. (2024). أثر بيئة العمل في تعزيز المخرجات التنظيمية بوجود مشاركة الموظفين كمتغير وسيط في البنوك التجارية الأردنية (رسالة ماجستير غير منشورة). جامعة عمان العربية، عمان. مسترجع من </w:t>
      </w:r>
      <w:hyperlink r:id="rId21" w:history="1">
        <w:r w:rsidRPr="0061213F">
          <w:rPr>
            <w:rStyle w:val="Hyperlink"/>
            <w:rFonts w:ascii="Traditional Arabic" w:hAnsi="Traditional Arabic" w:cs="Traditional Arabic"/>
            <w:sz w:val="32"/>
            <w:szCs w:val="32"/>
          </w:rPr>
          <w:t>http://search.mandumah.com/Record/1486093</w:t>
        </w:r>
      </w:hyperlink>
    </w:p>
    <w:p w14:paraId="5E3863A6" w14:textId="77777777" w:rsidR="00250803" w:rsidRDefault="00250803" w:rsidP="00B7130A">
      <w:pPr>
        <w:pStyle w:val="ListParagraph"/>
        <w:numPr>
          <w:ilvl w:val="0"/>
          <w:numId w:val="89"/>
        </w:numPr>
        <w:spacing w:line="360" w:lineRule="auto"/>
        <w:jc w:val="both"/>
        <w:rPr>
          <w:rFonts w:ascii="Traditional Arabic" w:hAnsi="Traditional Arabic" w:cs="Traditional Arabic"/>
          <w:sz w:val="32"/>
          <w:szCs w:val="32"/>
        </w:rPr>
      </w:pPr>
      <w:proofErr w:type="spellStart"/>
      <w:r>
        <w:rPr>
          <w:rFonts w:ascii="Traditional Arabic" w:hAnsi="Traditional Arabic" w:cs="Traditional Arabic" w:hint="cs"/>
          <w:sz w:val="32"/>
          <w:szCs w:val="32"/>
          <w:rtl/>
        </w:rPr>
        <w:t>ترايسى</w:t>
      </w:r>
      <w:proofErr w:type="spellEnd"/>
      <w:r>
        <w:rPr>
          <w:rFonts w:ascii="Traditional Arabic" w:hAnsi="Traditional Arabic" w:cs="Traditional Arabic" w:hint="cs"/>
          <w:sz w:val="32"/>
          <w:szCs w:val="32"/>
          <w:rtl/>
        </w:rPr>
        <w:t>، بريان (2015) الإبداع وحل المشكلات، مكتبة جرير.</w:t>
      </w:r>
    </w:p>
    <w:p w14:paraId="3453B6EA" w14:textId="77777777" w:rsidR="00250803" w:rsidRPr="00D038D6" w:rsidRDefault="00250803" w:rsidP="00B7130A">
      <w:pPr>
        <w:pStyle w:val="ListParagraph"/>
        <w:numPr>
          <w:ilvl w:val="0"/>
          <w:numId w:val="89"/>
        </w:numPr>
        <w:spacing w:line="360" w:lineRule="auto"/>
        <w:jc w:val="both"/>
        <w:rPr>
          <w:rFonts w:ascii="Traditional Arabic" w:hAnsi="Traditional Arabic" w:cs="Traditional Arabic"/>
          <w:sz w:val="32"/>
          <w:szCs w:val="32"/>
          <w:rtl/>
        </w:rPr>
      </w:pPr>
      <w:r w:rsidRPr="00D038D6">
        <w:rPr>
          <w:rFonts w:ascii="Traditional Arabic" w:hAnsi="Traditional Arabic" w:cs="Traditional Arabic" w:hint="cs"/>
          <w:sz w:val="32"/>
          <w:szCs w:val="32"/>
          <w:rtl/>
        </w:rPr>
        <w:t>ثابت، وائل (2021) أثر التخطيط الاستراتيجي على الاستدامة المؤسسية للجامعات، مجلة جامعة الاسكندرية للعلوم الإدارية، مج (58)، ع (6).</w:t>
      </w:r>
    </w:p>
    <w:p w14:paraId="0A9D0029" w14:textId="77777777" w:rsidR="00250803" w:rsidRPr="0061213F"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61213F">
        <w:rPr>
          <w:rFonts w:ascii="Traditional Arabic" w:hAnsi="Traditional Arabic" w:cs="Traditional Arabic"/>
          <w:sz w:val="32"/>
          <w:szCs w:val="32"/>
          <w:rtl/>
        </w:rPr>
        <w:t xml:space="preserve">الثبيتي، خالد منصور، الذروي، أماني حسن، المبروك، هيا علي، الفايز، أبرار فواز، والخيري، عبيد علي. (2023). أثر بيئة العمل على أداء الممرضين في القطاع الصحي السعودي. مجلة العلوم الاقتصادية والإدارية والقانونية، مج7, ع12، 87 - 101. مسترجع من </w:t>
      </w:r>
      <w:hyperlink r:id="rId22" w:history="1">
        <w:r w:rsidRPr="0061213F">
          <w:rPr>
            <w:rStyle w:val="Hyperlink"/>
            <w:rFonts w:ascii="Traditional Arabic" w:hAnsi="Traditional Arabic" w:cs="Traditional Arabic"/>
            <w:sz w:val="32"/>
            <w:szCs w:val="32"/>
          </w:rPr>
          <w:t>http://search.mandumah.com/Record/1442139</w:t>
        </w:r>
      </w:hyperlink>
    </w:p>
    <w:p w14:paraId="441BCD81" w14:textId="77777777" w:rsidR="00250803" w:rsidRPr="00D038D6" w:rsidRDefault="00250803" w:rsidP="00B7130A">
      <w:pPr>
        <w:pStyle w:val="ListParagraph"/>
        <w:numPr>
          <w:ilvl w:val="0"/>
          <w:numId w:val="89"/>
        </w:numPr>
        <w:spacing w:line="360" w:lineRule="auto"/>
        <w:jc w:val="both"/>
        <w:rPr>
          <w:rFonts w:ascii="Traditional Arabic" w:hAnsi="Traditional Arabic" w:cs="Traditional Arabic"/>
          <w:sz w:val="32"/>
          <w:szCs w:val="32"/>
          <w:rtl/>
        </w:rPr>
      </w:pPr>
      <w:r w:rsidRPr="00D038D6">
        <w:rPr>
          <w:rFonts w:ascii="Traditional Arabic" w:hAnsi="Traditional Arabic" w:cs="Traditional Arabic" w:hint="cs"/>
          <w:sz w:val="32"/>
          <w:szCs w:val="32"/>
          <w:rtl/>
        </w:rPr>
        <w:t xml:space="preserve">الجبالي، زكريا أحمد (2014) المناخ التنظيمي السائد </w:t>
      </w:r>
      <w:proofErr w:type="spellStart"/>
      <w:r w:rsidRPr="00D038D6">
        <w:rPr>
          <w:rFonts w:ascii="Traditional Arabic" w:hAnsi="Traditional Arabic" w:cs="Traditional Arabic" w:hint="cs"/>
          <w:sz w:val="32"/>
          <w:szCs w:val="32"/>
          <w:rtl/>
        </w:rPr>
        <w:t>فى</w:t>
      </w:r>
      <w:proofErr w:type="spellEnd"/>
      <w:r w:rsidRPr="00D038D6">
        <w:rPr>
          <w:rFonts w:ascii="Traditional Arabic" w:hAnsi="Traditional Arabic" w:cs="Traditional Arabic" w:hint="cs"/>
          <w:sz w:val="32"/>
          <w:szCs w:val="32"/>
          <w:rtl/>
        </w:rPr>
        <w:t xml:space="preserve"> المدارس ذات التحصيل العالي في الثانوية العامة في محافظة عجلون، رسالة ماجستير غير منشورة، كلية العلوم التربوية، جامعة جرش، الأردن.</w:t>
      </w:r>
    </w:p>
    <w:p w14:paraId="79A7B8EF" w14:textId="77777777" w:rsidR="00250803" w:rsidRPr="0061213F"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61213F">
        <w:rPr>
          <w:rFonts w:ascii="Traditional Arabic" w:hAnsi="Traditional Arabic" w:cs="Traditional Arabic"/>
          <w:sz w:val="32"/>
          <w:szCs w:val="32"/>
          <w:rtl/>
        </w:rPr>
        <w:t xml:space="preserve">الحلو، دعاء صابر هلال. (2025). العدالة التنظيمية وعلاقتها بالإبداع الإداري من وجهة نظر المدربين العاملين في مراكز اللياقة البدنية والصحية بمحافظة الزرقاء (رسالة ماجستير غير منشورة). الجامعة الهاشمية، الزرقاء. مسترجع من </w:t>
      </w:r>
      <w:hyperlink r:id="rId23" w:history="1">
        <w:r w:rsidRPr="0061213F">
          <w:rPr>
            <w:rStyle w:val="Hyperlink"/>
            <w:rFonts w:ascii="Traditional Arabic" w:hAnsi="Traditional Arabic" w:cs="Traditional Arabic"/>
            <w:sz w:val="32"/>
            <w:szCs w:val="32"/>
          </w:rPr>
          <w:t>http://search.mandumah.com/Record/1598633</w:t>
        </w:r>
      </w:hyperlink>
    </w:p>
    <w:p w14:paraId="326E9852" w14:textId="77777777" w:rsidR="00250803" w:rsidRPr="00583FBF"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583FBF">
        <w:rPr>
          <w:rFonts w:ascii="Traditional Arabic" w:hAnsi="Traditional Arabic" w:cs="Traditional Arabic"/>
          <w:sz w:val="32"/>
          <w:szCs w:val="32"/>
          <w:rtl/>
        </w:rPr>
        <w:lastRenderedPageBreak/>
        <w:t>الحمادي، عبد الله بن محمد بن قطيم. (2020).</w:t>
      </w:r>
      <w:r w:rsidRPr="00583FBF">
        <w:rPr>
          <w:rFonts w:ascii="Traditional Arabic" w:hAnsi="Traditional Arabic" w:cs="Traditional Arabic" w:hint="cs"/>
          <w:sz w:val="32"/>
          <w:szCs w:val="32"/>
          <w:rtl/>
        </w:rPr>
        <w:t xml:space="preserve"> </w:t>
      </w:r>
      <w:r w:rsidRPr="00583FBF">
        <w:rPr>
          <w:rFonts w:ascii="Traditional Arabic" w:hAnsi="Traditional Arabic" w:cs="Traditional Arabic"/>
          <w:sz w:val="32"/>
          <w:szCs w:val="32"/>
          <w:rtl/>
        </w:rPr>
        <w:t>تطبيق استراتيجيات الإبداع الإداري لدى القيادات الإدارية في المنظمات في ضوء رؤية المملكة 2030. المجلة العربية للإدارة، 40(2)، 85–112.</w:t>
      </w:r>
    </w:p>
    <w:p w14:paraId="516430C0" w14:textId="77777777" w:rsidR="00250803" w:rsidRPr="0061213F"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61213F">
        <w:rPr>
          <w:rFonts w:ascii="Traditional Arabic" w:hAnsi="Traditional Arabic" w:cs="Traditional Arabic"/>
          <w:sz w:val="32"/>
          <w:szCs w:val="32"/>
          <w:rtl/>
        </w:rPr>
        <w:t xml:space="preserve">حمزة، عبد الحليم. (2023). دور بيئة العمل الداخلية في الاحتفاظ بالكفاءات الصحية: دراسة تطبيقية في مستشفى عاليا صالح بتبسة. مجلة الاقتصاد والتنمية البشرية، مج14, ع1، 162 - 177. مسترجع من </w:t>
      </w:r>
      <w:hyperlink r:id="rId24" w:history="1">
        <w:r w:rsidRPr="0061213F">
          <w:rPr>
            <w:rStyle w:val="Hyperlink"/>
            <w:rFonts w:ascii="Traditional Arabic" w:hAnsi="Traditional Arabic" w:cs="Traditional Arabic"/>
            <w:sz w:val="32"/>
            <w:szCs w:val="32"/>
          </w:rPr>
          <w:t>http://search.mandumah.com/Record/1406606</w:t>
        </w:r>
      </w:hyperlink>
    </w:p>
    <w:p w14:paraId="0BAF2386" w14:textId="77777777" w:rsidR="00250803" w:rsidRDefault="00250803" w:rsidP="00B7130A">
      <w:pPr>
        <w:pStyle w:val="ListParagraph"/>
        <w:numPr>
          <w:ilvl w:val="0"/>
          <w:numId w:val="89"/>
        </w:numPr>
        <w:spacing w:line="360" w:lineRule="auto"/>
        <w:jc w:val="both"/>
        <w:rPr>
          <w:rFonts w:ascii="Traditional Arabic" w:hAnsi="Traditional Arabic" w:cs="Traditional Arabic"/>
          <w:sz w:val="32"/>
          <w:szCs w:val="32"/>
        </w:rPr>
      </w:pPr>
      <w:proofErr w:type="spellStart"/>
      <w:r w:rsidRPr="00CF58CD">
        <w:rPr>
          <w:rFonts w:ascii="Traditional Arabic" w:hAnsi="Traditional Arabic" w:cs="Traditional Arabic"/>
          <w:sz w:val="32"/>
          <w:szCs w:val="32"/>
          <w:rtl/>
        </w:rPr>
        <w:t>الختاتنة</w:t>
      </w:r>
      <w:proofErr w:type="spellEnd"/>
      <w:r w:rsidRPr="00CF58CD">
        <w:rPr>
          <w:rFonts w:ascii="Traditional Arabic" w:hAnsi="Traditional Arabic" w:cs="Traditional Arabic"/>
          <w:sz w:val="32"/>
          <w:szCs w:val="32"/>
          <w:rtl/>
        </w:rPr>
        <w:t>، سامي محسن والنوايسة، فاطمة عبد الرحيم (2011): علم النفس الاجتماعي، الحامد للنشر والتوزيع.</w:t>
      </w:r>
    </w:p>
    <w:p w14:paraId="6A9D4C59" w14:textId="77777777" w:rsidR="00250803" w:rsidRPr="003B6DAF" w:rsidRDefault="00250803" w:rsidP="00B7130A">
      <w:pPr>
        <w:pStyle w:val="ListParagraph"/>
        <w:numPr>
          <w:ilvl w:val="0"/>
          <w:numId w:val="89"/>
        </w:numPr>
        <w:spacing w:line="360" w:lineRule="auto"/>
        <w:jc w:val="both"/>
        <w:rPr>
          <w:rStyle w:val="Hyperlink"/>
          <w:sz w:val="24"/>
          <w:szCs w:val="24"/>
        </w:rPr>
      </w:pPr>
      <w:r>
        <w:rPr>
          <w:rFonts w:ascii="Traditional Arabic" w:hAnsi="Traditional Arabic" w:cs="Traditional Arabic" w:hint="cs"/>
          <w:sz w:val="32"/>
          <w:szCs w:val="32"/>
          <w:rtl/>
        </w:rPr>
        <w:t xml:space="preserve">الخزاعلة، صهيب شلبي (2022) أهمية بيئة العمل، مسترجع من الرابط التالي: </w:t>
      </w:r>
      <w:hyperlink r:id="rId25" w:history="1">
        <w:r w:rsidRPr="00E91675">
          <w:rPr>
            <w:rStyle w:val="Hyperlink"/>
            <w:rFonts w:ascii="Traditional Arabic" w:hAnsi="Traditional Arabic" w:cs="Traditional Arabic"/>
            <w:sz w:val="24"/>
            <w:szCs w:val="24"/>
          </w:rPr>
          <w:t>https://mawdoo3.com/%D8%A3%D9%87%D9%85%D9%8A%D8%A9_%D8%A8%D9%8A%D8%A6%D8%A9_%D8%A7%D9%84%D8%B9%D9%85%D9%84</w:t>
        </w:r>
      </w:hyperlink>
    </w:p>
    <w:p w14:paraId="2F86D77D" w14:textId="77777777" w:rsidR="00250803" w:rsidRDefault="00250803" w:rsidP="00B7130A">
      <w:pPr>
        <w:pStyle w:val="ListParagraph"/>
        <w:numPr>
          <w:ilvl w:val="0"/>
          <w:numId w:val="89"/>
        </w:numPr>
        <w:spacing w:line="360"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خصاونة، عاطف لطفي (2011) إدارة الإبداع والابتكار في منظمات الأعمال، عمان، دار الحامد للنشر والتوزيع.</w:t>
      </w:r>
    </w:p>
    <w:p w14:paraId="63059220" w14:textId="77777777" w:rsidR="00250803" w:rsidRPr="00D038D6" w:rsidRDefault="00250803" w:rsidP="00B7130A">
      <w:pPr>
        <w:pStyle w:val="ListParagraph"/>
        <w:numPr>
          <w:ilvl w:val="0"/>
          <w:numId w:val="89"/>
        </w:numPr>
        <w:spacing w:line="360" w:lineRule="auto"/>
        <w:jc w:val="both"/>
        <w:rPr>
          <w:rFonts w:ascii="Traditional Arabic" w:hAnsi="Traditional Arabic" w:cs="Traditional Arabic"/>
          <w:sz w:val="32"/>
          <w:szCs w:val="32"/>
          <w:rtl/>
        </w:rPr>
      </w:pPr>
      <w:r w:rsidRPr="00D038D6">
        <w:rPr>
          <w:rFonts w:ascii="Traditional Arabic" w:hAnsi="Traditional Arabic" w:cs="Traditional Arabic" w:hint="cs"/>
          <w:sz w:val="32"/>
          <w:szCs w:val="32"/>
          <w:rtl/>
        </w:rPr>
        <w:t xml:space="preserve">الرشيدي، على (2019) الدعم التنظيمي وعلاقته بالعدالة التنظيمية والالتزام التنظيمي: دراسة تطبيقية على الأطباء العاملين </w:t>
      </w:r>
      <w:proofErr w:type="spellStart"/>
      <w:r w:rsidRPr="00D038D6">
        <w:rPr>
          <w:rFonts w:ascii="Traditional Arabic" w:hAnsi="Traditional Arabic" w:cs="Traditional Arabic" w:hint="cs"/>
          <w:sz w:val="32"/>
          <w:szCs w:val="32"/>
          <w:rtl/>
        </w:rPr>
        <w:t>فى</w:t>
      </w:r>
      <w:proofErr w:type="spellEnd"/>
      <w:r w:rsidRPr="00D038D6">
        <w:rPr>
          <w:rFonts w:ascii="Traditional Arabic" w:hAnsi="Traditional Arabic" w:cs="Traditional Arabic" w:hint="cs"/>
          <w:sz w:val="32"/>
          <w:szCs w:val="32"/>
          <w:rtl/>
        </w:rPr>
        <w:t xml:space="preserve"> المستشفيات الحكومية بمدينة الرياض، المجلة العربية للإدارة، مج (39)، ع (3)، ص </w:t>
      </w:r>
      <w:proofErr w:type="spellStart"/>
      <w:r w:rsidRPr="00D038D6">
        <w:rPr>
          <w:rFonts w:ascii="Traditional Arabic" w:hAnsi="Traditional Arabic" w:cs="Traditional Arabic" w:hint="cs"/>
          <w:sz w:val="32"/>
          <w:szCs w:val="32"/>
          <w:rtl/>
        </w:rPr>
        <w:t>ص</w:t>
      </w:r>
      <w:proofErr w:type="spellEnd"/>
      <w:r w:rsidRPr="00D038D6">
        <w:rPr>
          <w:rFonts w:ascii="Traditional Arabic" w:hAnsi="Traditional Arabic" w:cs="Traditional Arabic" w:hint="cs"/>
          <w:sz w:val="32"/>
          <w:szCs w:val="32"/>
          <w:rtl/>
        </w:rPr>
        <w:t xml:space="preserve"> 114-142.</w:t>
      </w:r>
    </w:p>
    <w:p w14:paraId="67C3CCE9" w14:textId="77777777" w:rsidR="00250803" w:rsidRPr="0061213F" w:rsidRDefault="00250803" w:rsidP="00B7130A">
      <w:pPr>
        <w:pStyle w:val="ListParagraph"/>
        <w:numPr>
          <w:ilvl w:val="0"/>
          <w:numId w:val="89"/>
        </w:numPr>
        <w:spacing w:line="360" w:lineRule="auto"/>
        <w:jc w:val="both"/>
        <w:rPr>
          <w:rFonts w:ascii="Traditional Arabic" w:hAnsi="Traditional Arabic" w:cs="Traditional Arabic"/>
          <w:sz w:val="32"/>
          <w:szCs w:val="32"/>
        </w:rPr>
      </w:pPr>
      <w:proofErr w:type="spellStart"/>
      <w:r w:rsidRPr="0061213F">
        <w:rPr>
          <w:rFonts w:ascii="Traditional Arabic" w:hAnsi="Traditional Arabic" w:cs="Traditional Arabic"/>
          <w:sz w:val="32"/>
          <w:szCs w:val="32"/>
          <w:rtl/>
        </w:rPr>
        <w:t>الرماضنه</w:t>
      </w:r>
      <w:proofErr w:type="spellEnd"/>
      <w:r w:rsidRPr="0061213F">
        <w:rPr>
          <w:rFonts w:ascii="Traditional Arabic" w:hAnsi="Traditional Arabic" w:cs="Traditional Arabic"/>
          <w:sz w:val="32"/>
          <w:szCs w:val="32"/>
          <w:rtl/>
        </w:rPr>
        <w:t xml:space="preserve">، بلقيس حمدان سالم. (2025). أثر بيئة العمل في الإبداع الإداري لدى مديري المدارس الحكومية في لواء </w:t>
      </w:r>
      <w:proofErr w:type="spellStart"/>
      <w:r w:rsidRPr="0061213F">
        <w:rPr>
          <w:rFonts w:ascii="Traditional Arabic" w:hAnsi="Traditional Arabic" w:cs="Traditional Arabic"/>
          <w:sz w:val="32"/>
          <w:szCs w:val="32"/>
          <w:rtl/>
        </w:rPr>
        <w:t>ديرعلا</w:t>
      </w:r>
      <w:proofErr w:type="spellEnd"/>
      <w:r w:rsidRPr="0061213F">
        <w:rPr>
          <w:rFonts w:ascii="Traditional Arabic" w:hAnsi="Traditional Arabic" w:cs="Traditional Arabic"/>
          <w:sz w:val="32"/>
          <w:szCs w:val="32"/>
          <w:rtl/>
        </w:rPr>
        <w:t xml:space="preserve">. مجلة اتحاد الجامعات العربية للبحوث في التعليم العالي، مج45, عدد خاص، 1 - 19. مسترجع من </w:t>
      </w:r>
      <w:hyperlink r:id="rId26" w:history="1">
        <w:r w:rsidRPr="0061213F">
          <w:rPr>
            <w:rStyle w:val="Hyperlink"/>
            <w:rFonts w:ascii="Traditional Arabic" w:hAnsi="Traditional Arabic" w:cs="Traditional Arabic"/>
            <w:sz w:val="32"/>
            <w:szCs w:val="32"/>
          </w:rPr>
          <w:t>http://search.mandumah.com/Record/1572782</w:t>
        </w:r>
      </w:hyperlink>
    </w:p>
    <w:p w14:paraId="5D98E713" w14:textId="77777777" w:rsidR="00250803" w:rsidRPr="006E2B17"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6E2B17">
        <w:rPr>
          <w:rFonts w:ascii="Traditional Arabic" w:hAnsi="Traditional Arabic" w:cs="Traditional Arabic" w:hint="cs"/>
          <w:sz w:val="32"/>
          <w:szCs w:val="32"/>
          <w:rtl/>
        </w:rPr>
        <w:t>الزهراني،</w:t>
      </w:r>
      <w:r w:rsidRPr="006E2B17">
        <w:rPr>
          <w:rFonts w:ascii="Traditional Arabic" w:hAnsi="Traditional Arabic" w:cs="Traditional Arabic"/>
          <w:sz w:val="32"/>
          <w:szCs w:val="32"/>
          <w:rtl/>
        </w:rPr>
        <w:t xml:space="preserve"> فاروق حسن عبد الله. (2025). تأثير المرونة التنظيمية على الإبداع التنظيمي: دراسة تطبيقية على المستشفيات العامة بمدينة الرياض. مجلة مستقبل العلوم </w:t>
      </w:r>
      <w:r w:rsidRPr="006E2B17">
        <w:rPr>
          <w:rFonts w:ascii="Traditional Arabic" w:hAnsi="Traditional Arabic" w:cs="Traditional Arabic" w:hint="cs"/>
          <w:sz w:val="32"/>
          <w:szCs w:val="32"/>
          <w:rtl/>
        </w:rPr>
        <w:t>الاجتماعية</w:t>
      </w:r>
      <w:r w:rsidRPr="006E2B17">
        <w:rPr>
          <w:rFonts w:ascii="Traditional Arabic" w:hAnsi="Traditional Arabic" w:cs="Traditional Arabic"/>
          <w:sz w:val="32"/>
          <w:szCs w:val="32"/>
          <w:rtl/>
        </w:rPr>
        <w:t>, 21(</w:t>
      </w:r>
      <w:r w:rsidRPr="006E2B17">
        <w:rPr>
          <w:rFonts w:ascii="Traditional Arabic" w:hAnsi="Traditional Arabic" w:cs="Traditional Arabic" w:hint="cs"/>
          <w:sz w:val="32"/>
          <w:szCs w:val="32"/>
          <w:rtl/>
        </w:rPr>
        <w:t xml:space="preserve">4) </w:t>
      </w:r>
      <w:r w:rsidRPr="006E2B17">
        <w:rPr>
          <w:rFonts w:ascii="Traditional Arabic" w:hAnsi="Traditional Arabic" w:cs="Traditional Arabic"/>
          <w:sz w:val="32"/>
          <w:szCs w:val="32"/>
          <w:rtl/>
        </w:rPr>
        <w:t>, 33-68</w:t>
      </w:r>
      <w:r w:rsidRPr="006E2B17">
        <w:rPr>
          <w:rFonts w:ascii="Traditional Arabic" w:hAnsi="Traditional Arabic" w:cs="Traditional Arabic"/>
          <w:sz w:val="32"/>
          <w:szCs w:val="32"/>
        </w:rPr>
        <w:t xml:space="preserve">. </w:t>
      </w:r>
    </w:p>
    <w:p w14:paraId="4DE5BB56" w14:textId="77777777" w:rsidR="00250803" w:rsidRPr="0061213F"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61213F">
        <w:rPr>
          <w:rFonts w:ascii="Traditional Arabic" w:hAnsi="Traditional Arabic" w:cs="Traditional Arabic"/>
          <w:sz w:val="32"/>
          <w:szCs w:val="32"/>
          <w:rtl/>
        </w:rPr>
        <w:lastRenderedPageBreak/>
        <w:t xml:space="preserve">الزهراني، محمد بن أحمد العليان، والألفي، أشرف عبده حسن. (2019). مستوى الإبداع الإداري لدى مديري مدارس منطقة الباحة من وجهة نظر المعلمين. مجلة كلية التربية، مج35, ع9، 521 - 246. مسترجع من </w:t>
      </w:r>
      <w:hyperlink r:id="rId27" w:history="1">
        <w:r w:rsidRPr="0061213F">
          <w:rPr>
            <w:rStyle w:val="Hyperlink"/>
            <w:rFonts w:ascii="Traditional Arabic" w:hAnsi="Traditional Arabic" w:cs="Traditional Arabic"/>
            <w:sz w:val="32"/>
            <w:szCs w:val="32"/>
          </w:rPr>
          <w:t>http://search.mandumah.com/Record/1013871</w:t>
        </w:r>
      </w:hyperlink>
    </w:p>
    <w:p w14:paraId="0150C09E" w14:textId="77777777" w:rsidR="00250803" w:rsidRPr="0061213F"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61213F">
        <w:rPr>
          <w:rFonts w:ascii="Traditional Arabic" w:hAnsi="Traditional Arabic" w:cs="Traditional Arabic"/>
          <w:sz w:val="32"/>
          <w:szCs w:val="32"/>
          <w:rtl/>
        </w:rPr>
        <w:t xml:space="preserve">السرور، جمال عوده سليمان، </w:t>
      </w:r>
      <w:proofErr w:type="spellStart"/>
      <w:r w:rsidRPr="0061213F">
        <w:rPr>
          <w:rFonts w:ascii="Traditional Arabic" w:hAnsi="Traditional Arabic" w:cs="Traditional Arabic"/>
          <w:sz w:val="32"/>
          <w:szCs w:val="32"/>
          <w:rtl/>
        </w:rPr>
        <w:t>والعظامات</w:t>
      </w:r>
      <w:proofErr w:type="spellEnd"/>
      <w:r w:rsidRPr="0061213F">
        <w:rPr>
          <w:rFonts w:ascii="Traditional Arabic" w:hAnsi="Traditional Arabic" w:cs="Traditional Arabic"/>
          <w:sz w:val="32"/>
          <w:szCs w:val="32"/>
          <w:rtl/>
        </w:rPr>
        <w:t xml:space="preserve">، عبد الله مطر نجم. (2020). أثر عوامل البيئة الداخلية على الإبداع الإداري في الجامعات الأردنية الخاصة (رسالة ماجستير غير منشورة). جامعة آل البيت، المفرق. مسترجع من </w:t>
      </w:r>
      <w:hyperlink r:id="rId28" w:history="1">
        <w:r w:rsidRPr="0061213F">
          <w:rPr>
            <w:rStyle w:val="Hyperlink"/>
            <w:rFonts w:ascii="Traditional Arabic" w:hAnsi="Traditional Arabic" w:cs="Traditional Arabic"/>
            <w:sz w:val="32"/>
            <w:szCs w:val="32"/>
          </w:rPr>
          <w:t>http://search.mandumah.com/Record/1094331</w:t>
        </w:r>
      </w:hyperlink>
    </w:p>
    <w:p w14:paraId="11FA0FDE" w14:textId="77777777" w:rsidR="00250803" w:rsidRPr="0061213F"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61213F">
        <w:rPr>
          <w:rFonts w:ascii="Traditional Arabic" w:hAnsi="Traditional Arabic" w:cs="Traditional Arabic"/>
          <w:sz w:val="32"/>
          <w:szCs w:val="32"/>
          <w:rtl/>
        </w:rPr>
        <w:t>السلمي، خالد، وحداد، محمد (2022) أثر بيئة العمل على الإبداع الإداري، بالتطبيق على عينة من الأكاديميين بجامعة الملك عبد العزيز بمدينة جدة، المجلة العربية للآداب والدراسات الإنسانية، المؤسسة العربية للتربية والعلوم والآداب، مج (6)، ع (23)، يوليو، 221-250.</w:t>
      </w:r>
    </w:p>
    <w:p w14:paraId="413F8068" w14:textId="51D26877" w:rsidR="00250803" w:rsidRPr="00D038D6" w:rsidRDefault="00250803" w:rsidP="00B7130A">
      <w:pPr>
        <w:pStyle w:val="ListParagraph"/>
        <w:numPr>
          <w:ilvl w:val="0"/>
          <w:numId w:val="89"/>
        </w:numPr>
        <w:spacing w:line="360" w:lineRule="auto"/>
        <w:jc w:val="both"/>
        <w:rPr>
          <w:rFonts w:ascii="Traditional Arabic" w:hAnsi="Traditional Arabic" w:cs="Traditional Arabic"/>
          <w:sz w:val="32"/>
          <w:szCs w:val="32"/>
          <w:rtl/>
        </w:rPr>
      </w:pPr>
      <w:r w:rsidRPr="00D038D6">
        <w:rPr>
          <w:rFonts w:ascii="Traditional Arabic" w:hAnsi="Traditional Arabic" w:cs="Traditional Arabic" w:hint="cs"/>
          <w:sz w:val="32"/>
          <w:szCs w:val="32"/>
          <w:rtl/>
        </w:rPr>
        <w:t xml:space="preserve">الشمري، عايد (2013) دور بيئة العمل </w:t>
      </w:r>
      <w:r w:rsidR="00A63EEB" w:rsidRPr="00D038D6">
        <w:rPr>
          <w:rFonts w:ascii="Traditional Arabic" w:hAnsi="Traditional Arabic" w:cs="Traditional Arabic" w:hint="cs"/>
          <w:sz w:val="32"/>
          <w:szCs w:val="32"/>
          <w:rtl/>
        </w:rPr>
        <w:t>في</w:t>
      </w:r>
      <w:r w:rsidRPr="00D038D6">
        <w:rPr>
          <w:rFonts w:ascii="Traditional Arabic" w:hAnsi="Traditional Arabic" w:cs="Traditional Arabic" w:hint="cs"/>
          <w:sz w:val="32"/>
          <w:szCs w:val="32"/>
          <w:rtl/>
        </w:rPr>
        <w:t xml:space="preserve"> تحقيق الالتزام التنظيمي: دراسة حالة منسوبي قيادة حرس الحدود بمنطقة الحدود الشمالية، رسالة ماجستير منشورة، جامعة نايف للعلوم الأمنية.</w:t>
      </w:r>
    </w:p>
    <w:p w14:paraId="3C2DE312" w14:textId="77777777" w:rsidR="00250803" w:rsidRDefault="00250803" w:rsidP="00B7130A">
      <w:pPr>
        <w:pStyle w:val="ListParagraph"/>
        <w:numPr>
          <w:ilvl w:val="0"/>
          <w:numId w:val="89"/>
        </w:numPr>
        <w:spacing w:line="360"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الشمري، فهد (2012) المدخل الإبداعي لإدارة الشركات، الرياض، مطابع نجد.</w:t>
      </w:r>
    </w:p>
    <w:p w14:paraId="476CFE0F" w14:textId="77777777" w:rsidR="00250803" w:rsidRPr="00D038D6" w:rsidRDefault="00250803" w:rsidP="00B7130A">
      <w:pPr>
        <w:pStyle w:val="ListParagraph"/>
        <w:numPr>
          <w:ilvl w:val="0"/>
          <w:numId w:val="89"/>
        </w:numPr>
        <w:spacing w:line="360" w:lineRule="auto"/>
        <w:jc w:val="both"/>
        <w:rPr>
          <w:rFonts w:ascii="Traditional Arabic" w:hAnsi="Traditional Arabic" w:cs="Traditional Arabic"/>
          <w:sz w:val="32"/>
          <w:szCs w:val="32"/>
          <w:rtl/>
        </w:rPr>
      </w:pPr>
      <w:r w:rsidRPr="00D038D6">
        <w:rPr>
          <w:rFonts w:ascii="Traditional Arabic" w:hAnsi="Traditional Arabic" w:cs="Traditional Arabic" w:hint="cs"/>
          <w:sz w:val="32"/>
          <w:szCs w:val="32"/>
          <w:rtl/>
        </w:rPr>
        <w:t xml:space="preserve">الشهري، عادل عايد (2015) واقع المناخ التنظيمي بجامعة الملك فهد للبترول والمعادن، مجلة العلوم التربوية والنفسية، جامعة البحرين، مج (16)، ع (1)، ص </w:t>
      </w:r>
      <w:proofErr w:type="spellStart"/>
      <w:r w:rsidRPr="00D038D6">
        <w:rPr>
          <w:rFonts w:ascii="Traditional Arabic" w:hAnsi="Traditional Arabic" w:cs="Traditional Arabic" w:hint="cs"/>
          <w:sz w:val="32"/>
          <w:szCs w:val="32"/>
          <w:rtl/>
        </w:rPr>
        <w:t>ص</w:t>
      </w:r>
      <w:proofErr w:type="spellEnd"/>
      <w:r w:rsidRPr="00D038D6">
        <w:rPr>
          <w:rFonts w:ascii="Traditional Arabic" w:hAnsi="Traditional Arabic" w:cs="Traditional Arabic" w:hint="cs"/>
          <w:sz w:val="32"/>
          <w:szCs w:val="32"/>
          <w:rtl/>
        </w:rPr>
        <w:t xml:space="preserve"> 143-175.</w:t>
      </w:r>
    </w:p>
    <w:p w14:paraId="3B5B5B18" w14:textId="77777777" w:rsidR="00250803" w:rsidRDefault="00250803" w:rsidP="00B7130A">
      <w:pPr>
        <w:pStyle w:val="ListParagraph"/>
        <w:numPr>
          <w:ilvl w:val="0"/>
          <w:numId w:val="89"/>
        </w:numPr>
        <w:spacing w:line="360"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صلاح الدين، كرم (2018) دور بيئة العمل في تحقيق الإبداع الإداري في الجهاز المركزي للإحصاء الفلسطيني، رسالة ماجستير غير منشورة، جامعة القدس، فلسطين.</w:t>
      </w:r>
    </w:p>
    <w:p w14:paraId="3AC272CC" w14:textId="77777777" w:rsidR="00250803" w:rsidRPr="00D038D6" w:rsidRDefault="00250803" w:rsidP="00B7130A">
      <w:pPr>
        <w:pStyle w:val="ListParagraph"/>
        <w:numPr>
          <w:ilvl w:val="0"/>
          <w:numId w:val="89"/>
        </w:numPr>
        <w:spacing w:line="360" w:lineRule="auto"/>
        <w:jc w:val="both"/>
        <w:rPr>
          <w:rFonts w:ascii="Traditional Arabic" w:hAnsi="Traditional Arabic" w:cs="Traditional Arabic"/>
          <w:sz w:val="32"/>
          <w:szCs w:val="32"/>
          <w:rtl/>
        </w:rPr>
      </w:pPr>
      <w:r w:rsidRPr="00D038D6">
        <w:rPr>
          <w:rFonts w:ascii="Traditional Arabic" w:hAnsi="Traditional Arabic" w:cs="Traditional Arabic" w:hint="cs"/>
          <w:sz w:val="32"/>
          <w:szCs w:val="32"/>
          <w:rtl/>
        </w:rPr>
        <w:t>ضياف، هاجر (2024) تأثير بيئة العمل على تحقيق الإبداع الإداري: دراسة ميدانية لمديرية البيئة بولاية سكيكدة، رسالة ماجستير، كلية العلوم الاقتصادية والتجارية، جامعة سكيكدة، الجزائر.</w:t>
      </w:r>
    </w:p>
    <w:p w14:paraId="50BAD619" w14:textId="77777777" w:rsidR="00250803" w:rsidRPr="0061213F"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61213F">
        <w:rPr>
          <w:rFonts w:ascii="Traditional Arabic" w:hAnsi="Traditional Arabic" w:cs="Traditional Arabic"/>
          <w:sz w:val="32"/>
          <w:szCs w:val="32"/>
          <w:rtl/>
        </w:rPr>
        <w:lastRenderedPageBreak/>
        <w:t xml:space="preserve">الطراونة، محمد رسول سهم عطا الله. (2024). أثر القيادة التحويلية في تحسين بيئة العمل من خلال الإبداع السلوكي كمتغير وسيط في دائرة الأحوال المدنية والجوازات الأردنية (رسالة ماجستير غير منشورة). جامعة عمان العربية، عمان. مسترجع من </w:t>
      </w:r>
      <w:hyperlink r:id="rId29" w:history="1">
        <w:r w:rsidRPr="0061213F">
          <w:rPr>
            <w:rStyle w:val="Hyperlink"/>
            <w:rFonts w:ascii="Traditional Arabic" w:hAnsi="Traditional Arabic" w:cs="Traditional Arabic"/>
            <w:sz w:val="32"/>
            <w:szCs w:val="32"/>
          </w:rPr>
          <w:t>http://search.mandumah.com/Record/1580637</w:t>
        </w:r>
      </w:hyperlink>
    </w:p>
    <w:p w14:paraId="2AB45CB1" w14:textId="77777777" w:rsidR="00250803" w:rsidRPr="00D038D6" w:rsidRDefault="00250803" w:rsidP="00B7130A">
      <w:pPr>
        <w:pStyle w:val="ListParagraph"/>
        <w:numPr>
          <w:ilvl w:val="0"/>
          <w:numId w:val="89"/>
        </w:numPr>
        <w:spacing w:line="360" w:lineRule="auto"/>
        <w:jc w:val="both"/>
        <w:rPr>
          <w:rFonts w:ascii="Traditional Arabic" w:hAnsi="Traditional Arabic" w:cs="Traditional Arabic"/>
          <w:sz w:val="32"/>
          <w:szCs w:val="32"/>
          <w:rtl/>
        </w:rPr>
      </w:pPr>
      <w:r w:rsidRPr="00D038D6">
        <w:rPr>
          <w:rFonts w:ascii="Traditional Arabic" w:hAnsi="Traditional Arabic" w:cs="Traditional Arabic" w:hint="cs"/>
          <w:sz w:val="32"/>
          <w:szCs w:val="32"/>
          <w:rtl/>
        </w:rPr>
        <w:t>عبد العظيم، حازم (2017) علاقة الدعم التنظيمي بالإبداع والابتكار الإداري، مجلة علوم وفنون التربية الرياضية، مج (45)، ع (3).</w:t>
      </w:r>
    </w:p>
    <w:p w14:paraId="6454C372" w14:textId="77777777" w:rsidR="00250803" w:rsidRPr="0061213F"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61213F">
        <w:rPr>
          <w:rFonts w:ascii="Traditional Arabic" w:hAnsi="Traditional Arabic" w:cs="Traditional Arabic"/>
          <w:sz w:val="32"/>
          <w:szCs w:val="32"/>
          <w:rtl/>
        </w:rPr>
        <w:t xml:space="preserve">عبدي، الحاج عمر عبد الرحمن، الناعبي، يعقوب بن سالم، الهنائية، منى بنت علي بن راشد، الحبسية، رضية بنت سليمان بن ناصر، </w:t>
      </w:r>
      <w:proofErr w:type="spellStart"/>
      <w:r w:rsidRPr="0061213F">
        <w:rPr>
          <w:rFonts w:ascii="Traditional Arabic" w:hAnsi="Traditional Arabic" w:cs="Traditional Arabic"/>
          <w:sz w:val="32"/>
          <w:szCs w:val="32"/>
          <w:rtl/>
        </w:rPr>
        <w:t>القصابي</w:t>
      </w:r>
      <w:proofErr w:type="spellEnd"/>
      <w:r w:rsidRPr="0061213F">
        <w:rPr>
          <w:rFonts w:ascii="Traditional Arabic" w:hAnsi="Traditional Arabic" w:cs="Traditional Arabic"/>
          <w:sz w:val="32"/>
          <w:szCs w:val="32"/>
          <w:rtl/>
        </w:rPr>
        <w:t xml:space="preserve">، خليفة بن أحمد بن حميد، والذهلي، ربيع بن المر بن علي. (2025). أثر القيادة الريادية على الإبداع الإداري للعاملين في المعهد العالي للقضاء بسلطنة عمان. المجلة الدولية للدراسات التربوية والنفسية، مج14, ع1، 128 - 143. مسترجع من </w:t>
      </w:r>
      <w:hyperlink r:id="rId30" w:history="1">
        <w:r w:rsidRPr="0061213F">
          <w:rPr>
            <w:rStyle w:val="Hyperlink"/>
            <w:rFonts w:ascii="Traditional Arabic" w:hAnsi="Traditional Arabic" w:cs="Traditional Arabic"/>
            <w:sz w:val="32"/>
            <w:szCs w:val="32"/>
          </w:rPr>
          <w:t>http://search.mandumah.com/Record/1552932</w:t>
        </w:r>
      </w:hyperlink>
    </w:p>
    <w:p w14:paraId="22DAE1C1" w14:textId="77777777" w:rsidR="00250803" w:rsidRPr="00CF58CD" w:rsidRDefault="00250803" w:rsidP="00B7130A">
      <w:pPr>
        <w:pStyle w:val="ListParagraph"/>
        <w:numPr>
          <w:ilvl w:val="0"/>
          <w:numId w:val="89"/>
        </w:numPr>
        <w:spacing w:line="360" w:lineRule="auto"/>
        <w:jc w:val="both"/>
        <w:rPr>
          <w:rFonts w:ascii="Traditional Arabic" w:hAnsi="Traditional Arabic" w:cs="Traditional Arabic"/>
          <w:sz w:val="32"/>
          <w:szCs w:val="32"/>
          <w:rtl/>
        </w:rPr>
      </w:pPr>
      <w:r w:rsidRPr="00CF58CD">
        <w:rPr>
          <w:rFonts w:ascii="Traditional Arabic" w:hAnsi="Traditional Arabic" w:cs="Traditional Arabic"/>
          <w:sz w:val="32"/>
          <w:szCs w:val="32"/>
          <w:rtl/>
        </w:rPr>
        <w:t>عدس، عبد الرحمن، عبيدات، ذوقان، عبد الحق، كايد (2021) البحث العلمي: مفهومه وأدواته وأساليبه، دار الفكر للنشر والتوزيع.</w:t>
      </w:r>
    </w:p>
    <w:p w14:paraId="42136DD3" w14:textId="77777777" w:rsidR="00250803" w:rsidRPr="0061213F"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61213F">
        <w:rPr>
          <w:rFonts w:ascii="Traditional Arabic" w:hAnsi="Traditional Arabic" w:cs="Traditional Arabic"/>
          <w:sz w:val="32"/>
          <w:szCs w:val="32"/>
          <w:rtl/>
        </w:rPr>
        <w:t xml:space="preserve">عقيلي، على جابر، عبد العزيز، أحمد عزمي (2025) دور الإبداع الإداري في تعزيز التميز المؤسسي: دراسة ميدانية على المستشفيات الحكومية بجدة، المجلة العلمية للدراسات التجارية والبيئية، مصر، مج (16)، ع (2)، مسترجع من </w:t>
      </w:r>
      <w:hyperlink r:id="rId31" w:history="1">
        <w:r w:rsidRPr="0061213F">
          <w:rPr>
            <w:rStyle w:val="Hyperlink"/>
            <w:rFonts w:ascii="Traditional Arabic" w:hAnsi="Traditional Arabic" w:cs="Traditional Arabic"/>
            <w:sz w:val="32"/>
            <w:szCs w:val="32"/>
          </w:rPr>
          <w:t>https://jces.journals.ekb.eg/article_436749.html</w:t>
        </w:r>
      </w:hyperlink>
    </w:p>
    <w:p w14:paraId="7E6900C7" w14:textId="77777777" w:rsidR="00250803" w:rsidRPr="00D038D6" w:rsidRDefault="00250803" w:rsidP="00B7130A">
      <w:pPr>
        <w:pStyle w:val="ListParagraph"/>
        <w:numPr>
          <w:ilvl w:val="0"/>
          <w:numId w:val="89"/>
        </w:numPr>
        <w:spacing w:line="360" w:lineRule="auto"/>
        <w:jc w:val="both"/>
        <w:rPr>
          <w:rFonts w:ascii="Traditional Arabic" w:hAnsi="Traditional Arabic" w:cs="Traditional Arabic"/>
          <w:sz w:val="32"/>
          <w:szCs w:val="32"/>
          <w:rtl/>
        </w:rPr>
      </w:pPr>
      <w:r w:rsidRPr="00D038D6">
        <w:rPr>
          <w:rFonts w:ascii="Traditional Arabic" w:hAnsi="Traditional Arabic" w:cs="Traditional Arabic" w:hint="cs"/>
          <w:sz w:val="32"/>
          <w:szCs w:val="32"/>
          <w:rtl/>
        </w:rPr>
        <w:t>عقيلي، عمرو وصفى (2015) إدارة الموارد البشرية المعاصرة، القاهرة، دار وائل.</w:t>
      </w:r>
    </w:p>
    <w:p w14:paraId="1D4FDD4A" w14:textId="77777777" w:rsidR="00250803" w:rsidRPr="00CF58CD" w:rsidRDefault="00250803" w:rsidP="00B7130A">
      <w:pPr>
        <w:pStyle w:val="ListParagraph"/>
        <w:numPr>
          <w:ilvl w:val="0"/>
          <w:numId w:val="89"/>
        </w:numPr>
        <w:spacing w:line="360" w:lineRule="auto"/>
        <w:jc w:val="both"/>
        <w:rPr>
          <w:rFonts w:ascii="Traditional Arabic" w:hAnsi="Traditional Arabic" w:cs="Traditional Arabic"/>
          <w:sz w:val="32"/>
          <w:szCs w:val="32"/>
          <w:rtl/>
        </w:rPr>
      </w:pPr>
      <w:r w:rsidRPr="00CF58CD">
        <w:rPr>
          <w:rFonts w:ascii="Traditional Arabic" w:hAnsi="Traditional Arabic" w:cs="Traditional Arabic"/>
          <w:sz w:val="32"/>
          <w:szCs w:val="32"/>
          <w:rtl/>
        </w:rPr>
        <w:t xml:space="preserve">علام، صلاح الدين محمود (2012): البحث </w:t>
      </w:r>
      <w:proofErr w:type="spellStart"/>
      <w:r w:rsidRPr="00CF58CD">
        <w:rPr>
          <w:rFonts w:ascii="Traditional Arabic" w:hAnsi="Traditional Arabic" w:cs="Traditional Arabic"/>
          <w:sz w:val="32"/>
          <w:szCs w:val="32"/>
          <w:rtl/>
        </w:rPr>
        <w:t>العلمى</w:t>
      </w:r>
      <w:proofErr w:type="spellEnd"/>
      <w:r w:rsidRPr="00CF58CD">
        <w:rPr>
          <w:rFonts w:ascii="Traditional Arabic" w:hAnsi="Traditional Arabic" w:cs="Traditional Arabic"/>
          <w:sz w:val="32"/>
          <w:szCs w:val="32"/>
          <w:rtl/>
        </w:rPr>
        <w:t xml:space="preserve"> – كفايات للتحليل والتطبيق، دار الفكر، عمان.</w:t>
      </w:r>
    </w:p>
    <w:p w14:paraId="1BE91143" w14:textId="77777777" w:rsidR="00250803" w:rsidRPr="0061213F"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61213F">
        <w:rPr>
          <w:rFonts w:ascii="Traditional Arabic" w:hAnsi="Traditional Arabic" w:cs="Traditional Arabic"/>
          <w:sz w:val="32"/>
          <w:szCs w:val="32"/>
          <w:rtl/>
        </w:rPr>
        <w:lastRenderedPageBreak/>
        <w:t xml:space="preserve">العلفي، نبيل محمد علي، </w:t>
      </w:r>
      <w:proofErr w:type="spellStart"/>
      <w:r w:rsidRPr="0061213F">
        <w:rPr>
          <w:rFonts w:ascii="Traditional Arabic" w:hAnsi="Traditional Arabic" w:cs="Traditional Arabic"/>
          <w:sz w:val="32"/>
          <w:szCs w:val="32"/>
          <w:rtl/>
        </w:rPr>
        <w:t>والوصابي</w:t>
      </w:r>
      <w:proofErr w:type="spellEnd"/>
      <w:r w:rsidRPr="0061213F">
        <w:rPr>
          <w:rFonts w:ascii="Traditional Arabic" w:hAnsi="Traditional Arabic" w:cs="Traditional Arabic"/>
          <w:sz w:val="32"/>
          <w:szCs w:val="32"/>
          <w:rtl/>
        </w:rPr>
        <w:t xml:space="preserve">، هنادي أحمد عبد الله. (2025). دور الإبداع الإداري في استدامة البنوك: دراسة ميدانية على البنوك اليمنية في أمانة العاصمة. مجلة الأندلس للعلوم الإنسانية والاجتماعية، ع133، 126 - 147. مسترجع من </w:t>
      </w:r>
      <w:hyperlink r:id="rId32" w:history="1">
        <w:r w:rsidRPr="0061213F">
          <w:rPr>
            <w:rStyle w:val="Hyperlink"/>
            <w:rFonts w:ascii="Traditional Arabic" w:hAnsi="Traditional Arabic" w:cs="Traditional Arabic"/>
            <w:sz w:val="32"/>
            <w:szCs w:val="32"/>
          </w:rPr>
          <w:t>http://search.mandumah.com/Record/1605004</w:t>
        </w:r>
      </w:hyperlink>
    </w:p>
    <w:p w14:paraId="574805B7" w14:textId="77777777" w:rsidR="00250803"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D038D6">
        <w:rPr>
          <w:rFonts w:ascii="Traditional Arabic" w:hAnsi="Traditional Arabic" w:cs="Traditional Arabic" w:hint="cs"/>
          <w:sz w:val="32"/>
          <w:szCs w:val="32"/>
          <w:rtl/>
        </w:rPr>
        <w:t>على، محمد ابراهيم (2025) دور بيئة العمل وانعكاسها على الإبداع الإداري، بالتطبيق على مصرف المزارع التجاري بالسودان، المجلة الدولية للعلوم المالية والإدارية والاقتصادية، مج (4)، ع (5).</w:t>
      </w:r>
    </w:p>
    <w:p w14:paraId="0110172C" w14:textId="77777777" w:rsidR="00250803" w:rsidRPr="0061213F"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61213F">
        <w:rPr>
          <w:rFonts w:ascii="Traditional Arabic" w:hAnsi="Traditional Arabic" w:cs="Traditional Arabic"/>
          <w:sz w:val="32"/>
          <w:szCs w:val="32"/>
          <w:rtl/>
        </w:rPr>
        <w:t xml:space="preserve">عمور، رميلة. (2019). اتجاهات العاملين حول دور بيئة العمل الداخلية في تحقيق الإبداع الإداري: دراسة حالة في مديرية الإدارة المحلية لولاية غرداية الجزائر. المجلة العالمية للاقتصاد والأعمال، مج6, ع3، 448 - 468. مسترجع من </w:t>
      </w:r>
      <w:hyperlink r:id="rId33" w:history="1">
        <w:r w:rsidRPr="0061213F">
          <w:rPr>
            <w:rStyle w:val="Hyperlink"/>
            <w:rFonts w:ascii="Traditional Arabic" w:hAnsi="Traditional Arabic" w:cs="Traditional Arabic"/>
            <w:sz w:val="32"/>
            <w:szCs w:val="32"/>
          </w:rPr>
          <w:t>http://search.mandumah.com/Record/962969</w:t>
        </w:r>
      </w:hyperlink>
    </w:p>
    <w:p w14:paraId="6155B6B8" w14:textId="77777777" w:rsidR="00250803" w:rsidRPr="0061213F" w:rsidRDefault="00250803" w:rsidP="00B7130A">
      <w:pPr>
        <w:pStyle w:val="ListParagraph"/>
        <w:numPr>
          <w:ilvl w:val="0"/>
          <w:numId w:val="89"/>
        </w:numPr>
        <w:spacing w:line="360" w:lineRule="auto"/>
        <w:jc w:val="both"/>
        <w:rPr>
          <w:rFonts w:ascii="Traditional Arabic" w:hAnsi="Traditional Arabic" w:cs="Traditional Arabic"/>
          <w:sz w:val="32"/>
          <w:szCs w:val="32"/>
        </w:rPr>
      </w:pPr>
      <w:proofErr w:type="spellStart"/>
      <w:r w:rsidRPr="0061213F">
        <w:rPr>
          <w:rFonts w:ascii="Traditional Arabic" w:hAnsi="Traditional Arabic" w:cs="Traditional Arabic"/>
          <w:sz w:val="32"/>
          <w:szCs w:val="32"/>
          <w:rtl/>
        </w:rPr>
        <w:t>العويسية</w:t>
      </w:r>
      <w:proofErr w:type="spellEnd"/>
      <w:r w:rsidRPr="0061213F">
        <w:rPr>
          <w:rFonts w:ascii="Traditional Arabic" w:hAnsi="Traditional Arabic" w:cs="Traditional Arabic"/>
          <w:sz w:val="32"/>
          <w:szCs w:val="32"/>
          <w:rtl/>
        </w:rPr>
        <w:t xml:space="preserve">، سهى بنت سعيد بن عبد الله. (2024). أثر بيئة العمل على الولاء الوظيفي لدى الموظفين في مؤسسات التعليم العالي الخاصة في محافظة مسقط: الرضا الوظيفي كمتغير وسيط (رسالة ماجستير غير منشورة). جامعة الشرقية، إبراء. مسترجع من </w:t>
      </w:r>
      <w:hyperlink r:id="rId34" w:history="1">
        <w:r w:rsidRPr="0061213F">
          <w:rPr>
            <w:rStyle w:val="Hyperlink"/>
            <w:rFonts w:ascii="Traditional Arabic" w:hAnsi="Traditional Arabic" w:cs="Traditional Arabic"/>
            <w:sz w:val="32"/>
            <w:szCs w:val="32"/>
          </w:rPr>
          <w:t>http://search.mandumah.com/Record/1586952</w:t>
        </w:r>
      </w:hyperlink>
    </w:p>
    <w:p w14:paraId="304F927A" w14:textId="77777777" w:rsidR="00250803" w:rsidRPr="0061213F"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61213F">
        <w:rPr>
          <w:rFonts w:ascii="Traditional Arabic" w:hAnsi="Traditional Arabic" w:cs="Traditional Arabic"/>
          <w:sz w:val="32"/>
          <w:szCs w:val="32"/>
          <w:rtl/>
        </w:rPr>
        <w:t xml:space="preserve">الغامدي، أنس عبد الرحمن، وتوحيد، كمال نواوي (2022) دور فِرق العمل في تنمية الإبداع الإداري للموظفين "دراسة ميدانية على الموظفين بمستشفيات وزارة الصحة بمحافظة جدة"، المجلة العربية للآداب والدراسات الإنسانية، المؤسسة العربية للتربية والعلوم والآداب، مج (6)، ع (23)، يوليو، 69- 115. مسترجع من </w:t>
      </w:r>
      <w:hyperlink r:id="rId35" w:history="1">
        <w:r w:rsidRPr="0061213F">
          <w:rPr>
            <w:rStyle w:val="Hyperlink"/>
            <w:rFonts w:ascii="Traditional Arabic" w:hAnsi="Traditional Arabic" w:cs="Traditional Arabic"/>
            <w:sz w:val="32"/>
            <w:szCs w:val="32"/>
          </w:rPr>
          <w:t>https://ajahs.journals.ekb.eg/article_248850.html</w:t>
        </w:r>
      </w:hyperlink>
    </w:p>
    <w:p w14:paraId="77B32B42" w14:textId="77777777" w:rsidR="00250803" w:rsidRPr="0061213F"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61213F">
        <w:rPr>
          <w:rFonts w:ascii="Traditional Arabic" w:hAnsi="Traditional Arabic" w:cs="Traditional Arabic"/>
          <w:sz w:val="32"/>
          <w:szCs w:val="32"/>
          <w:rtl/>
        </w:rPr>
        <w:t xml:space="preserve">فتح الله، غسان فواز، وإبراهيم، خالد كمال الدين الشربيني. (2023). تأثير ظروف بيئة العمل على أداء العاملين في المستشفيات اللبنانية الخاصة خلال الأزمة المالية اللبنانية: حالة المستشفيات الخاصة في شمال </w:t>
      </w:r>
      <w:r w:rsidRPr="0061213F">
        <w:rPr>
          <w:rFonts w:ascii="Traditional Arabic" w:hAnsi="Traditional Arabic" w:cs="Traditional Arabic"/>
          <w:sz w:val="32"/>
          <w:szCs w:val="32"/>
          <w:rtl/>
        </w:rPr>
        <w:lastRenderedPageBreak/>
        <w:t xml:space="preserve">لبنان. مجلة العلوم الاقتصادية والإدارية والقانونية، مج7, ملحق، 88 - 101. مسترجع من </w:t>
      </w:r>
      <w:hyperlink r:id="rId36" w:history="1">
        <w:r w:rsidRPr="0061213F">
          <w:rPr>
            <w:rStyle w:val="Hyperlink"/>
            <w:rFonts w:ascii="Traditional Arabic" w:hAnsi="Traditional Arabic" w:cs="Traditional Arabic"/>
            <w:sz w:val="32"/>
            <w:szCs w:val="32"/>
          </w:rPr>
          <w:t>http://search.mandumah.com/Record/1409517</w:t>
        </w:r>
      </w:hyperlink>
    </w:p>
    <w:p w14:paraId="2F8F741F" w14:textId="77777777" w:rsidR="00250803" w:rsidRPr="0061213F"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61213F">
        <w:rPr>
          <w:rFonts w:ascii="Traditional Arabic" w:hAnsi="Traditional Arabic" w:cs="Traditional Arabic"/>
          <w:sz w:val="32"/>
          <w:szCs w:val="32"/>
          <w:rtl/>
        </w:rPr>
        <w:t xml:space="preserve">لبوخ، فاطمة، </w:t>
      </w:r>
      <w:proofErr w:type="spellStart"/>
      <w:r w:rsidRPr="0061213F">
        <w:rPr>
          <w:rFonts w:ascii="Traditional Arabic" w:hAnsi="Traditional Arabic" w:cs="Traditional Arabic"/>
          <w:sz w:val="32"/>
          <w:szCs w:val="32"/>
          <w:rtl/>
        </w:rPr>
        <w:t>وبويهى</w:t>
      </w:r>
      <w:proofErr w:type="spellEnd"/>
      <w:r w:rsidRPr="0061213F">
        <w:rPr>
          <w:rFonts w:ascii="Traditional Arabic" w:hAnsi="Traditional Arabic" w:cs="Traditional Arabic"/>
          <w:sz w:val="32"/>
          <w:szCs w:val="32"/>
          <w:rtl/>
        </w:rPr>
        <w:t>، محمد. (2018). أثر الإبداع الإداري في تحقيق تميز المنظمة: دراسة حالة منظمة اتصالات الجزائر "</w:t>
      </w:r>
      <w:proofErr w:type="spellStart"/>
      <w:r w:rsidRPr="0061213F">
        <w:rPr>
          <w:rFonts w:ascii="Traditional Arabic" w:hAnsi="Traditional Arabic" w:cs="Traditional Arabic"/>
          <w:sz w:val="32"/>
          <w:szCs w:val="32"/>
          <w:rtl/>
        </w:rPr>
        <w:t>موبيليس</w:t>
      </w:r>
      <w:proofErr w:type="spellEnd"/>
      <w:r w:rsidRPr="0061213F">
        <w:rPr>
          <w:rFonts w:ascii="Traditional Arabic" w:hAnsi="Traditional Arabic" w:cs="Traditional Arabic"/>
          <w:sz w:val="32"/>
          <w:szCs w:val="32"/>
          <w:rtl/>
        </w:rPr>
        <w:t xml:space="preserve">" </w:t>
      </w:r>
      <w:proofErr w:type="spellStart"/>
      <w:r w:rsidRPr="0061213F">
        <w:rPr>
          <w:rFonts w:ascii="Traditional Arabic" w:hAnsi="Traditional Arabic" w:cs="Traditional Arabic"/>
          <w:sz w:val="32"/>
          <w:szCs w:val="32"/>
        </w:rPr>
        <w:t>Mobilis</w:t>
      </w:r>
      <w:proofErr w:type="spellEnd"/>
      <w:r w:rsidRPr="0061213F">
        <w:rPr>
          <w:rFonts w:ascii="Traditional Arabic" w:hAnsi="Traditional Arabic" w:cs="Traditional Arabic"/>
          <w:sz w:val="32"/>
          <w:szCs w:val="32"/>
          <w:rtl/>
        </w:rPr>
        <w:t xml:space="preserve">. المجلة العلمية المستقبل الاقتصادي، ع6، 277 - 240. مسترجع من </w:t>
      </w:r>
      <w:hyperlink r:id="rId37" w:history="1">
        <w:r w:rsidRPr="0061213F">
          <w:rPr>
            <w:rStyle w:val="Hyperlink"/>
            <w:rFonts w:ascii="Traditional Arabic" w:hAnsi="Traditional Arabic" w:cs="Traditional Arabic"/>
            <w:sz w:val="32"/>
            <w:szCs w:val="32"/>
          </w:rPr>
          <w:t>http://search.mandumah.com/Record/1079984</w:t>
        </w:r>
      </w:hyperlink>
    </w:p>
    <w:p w14:paraId="2D668787" w14:textId="77777777" w:rsidR="00250803" w:rsidRDefault="00250803" w:rsidP="00B7130A">
      <w:pPr>
        <w:pStyle w:val="ListParagraph"/>
        <w:numPr>
          <w:ilvl w:val="0"/>
          <w:numId w:val="89"/>
        </w:numPr>
        <w:spacing w:line="360"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محمد، ماهر، ومرسى، عمر (2012) الثقافة التنظيمية وعلاقتها بالإبداع الإداري للقيادات الإدارية، المجلة العلمية، جامعة أسيوط، مصر.</w:t>
      </w:r>
    </w:p>
    <w:p w14:paraId="516A1DB5" w14:textId="77777777" w:rsidR="00250803" w:rsidRDefault="00250803" w:rsidP="00B7130A">
      <w:pPr>
        <w:pStyle w:val="ListParagraph"/>
        <w:numPr>
          <w:ilvl w:val="0"/>
          <w:numId w:val="89"/>
        </w:numPr>
        <w:spacing w:line="360"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المدني، معن بن محمد (2019) بيئة العمل وعلاقتها بالإبداع الإداري لدى الموظفين الإداريين بجامعة الحدود الشمالية، دراسة ميدانية، مجلة كلية التربية، جامعة الأزهر، ع (181)، ج (3).</w:t>
      </w:r>
    </w:p>
    <w:p w14:paraId="6F029685" w14:textId="77777777" w:rsidR="00250803" w:rsidRPr="00D038D6" w:rsidRDefault="00250803" w:rsidP="00B7130A">
      <w:pPr>
        <w:pStyle w:val="ListParagraph"/>
        <w:numPr>
          <w:ilvl w:val="0"/>
          <w:numId w:val="89"/>
        </w:numPr>
        <w:spacing w:line="360" w:lineRule="auto"/>
        <w:jc w:val="both"/>
        <w:rPr>
          <w:rFonts w:ascii="Traditional Arabic" w:hAnsi="Traditional Arabic" w:cs="Traditional Arabic"/>
          <w:sz w:val="32"/>
          <w:szCs w:val="32"/>
          <w:rtl/>
        </w:rPr>
      </w:pPr>
      <w:r w:rsidRPr="00D038D6">
        <w:rPr>
          <w:rFonts w:ascii="Traditional Arabic" w:hAnsi="Traditional Arabic" w:cs="Traditional Arabic" w:hint="cs"/>
          <w:sz w:val="32"/>
          <w:szCs w:val="32"/>
          <w:rtl/>
        </w:rPr>
        <w:t>مسعود، شحمة (2023) تأثير بيئة العمل على تحقيق الإبداع الإداري، دراسة ميدانية على مديرية الضرائب، رسالة ماجستير، كلية العلوم الاقتصادية والتجارية، جامعة غرداية، الجزائر.</w:t>
      </w:r>
    </w:p>
    <w:p w14:paraId="5155707D" w14:textId="77777777" w:rsidR="00250803" w:rsidRDefault="00250803" w:rsidP="00B7130A">
      <w:pPr>
        <w:pStyle w:val="ListParagraph"/>
        <w:numPr>
          <w:ilvl w:val="0"/>
          <w:numId w:val="89"/>
        </w:numPr>
        <w:spacing w:line="360" w:lineRule="auto"/>
        <w:jc w:val="both"/>
        <w:rPr>
          <w:rFonts w:ascii="Traditional Arabic" w:hAnsi="Traditional Arabic" w:cs="Traditional Arabic"/>
          <w:sz w:val="32"/>
          <w:szCs w:val="32"/>
        </w:rPr>
      </w:pPr>
      <w:proofErr w:type="spellStart"/>
      <w:r w:rsidRPr="0061213F">
        <w:rPr>
          <w:rFonts w:ascii="Traditional Arabic" w:hAnsi="Traditional Arabic" w:cs="Traditional Arabic"/>
          <w:sz w:val="32"/>
          <w:szCs w:val="32"/>
          <w:rtl/>
        </w:rPr>
        <w:t>المسلمية</w:t>
      </w:r>
      <w:proofErr w:type="spellEnd"/>
      <w:r w:rsidRPr="0061213F">
        <w:rPr>
          <w:rFonts w:ascii="Traditional Arabic" w:hAnsi="Traditional Arabic" w:cs="Traditional Arabic"/>
          <w:sz w:val="32"/>
          <w:szCs w:val="32"/>
          <w:rtl/>
        </w:rPr>
        <w:t>، دلال خلفان (2022) أثر بيئة العمل على الإبداع الإداري في مؤسسات التعليم العالي في سلطنة عمان، رسالة ماجستير، كلية إدارة الأعمال، جامعة الشرقية.</w:t>
      </w:r>
    </w:p>
    <w:p w14:paraId="55C95522" w14:textId="77777777" w:rsidR="00250803" w:rsidRPr="00D038D6" w:rsidRDefault="00250803" w:rsidP="00B7130A">
      <w:pPr>
        <w:pStyle w:val="ListParagraph"/>
        <w:numPr>
          <w:ilvl w:val="0"/>
          <w:numId w:val="89"/>
        </w:numPr>
        <w:spacing w:line="360" w:lineRule="auto"/>
        <w:jc w:val="both"/>
        <w:rPr>
          <w:rFonts w:ascii="Traditional Arabic" w:hAnsi="Traditional Arabic" w:cs="Traditional Arabic"/>
          <w:sz w:val="32"/>
          <w:szCs w:val="32"/>
          <w:rtl/>
        </w:rPr>
      </w:pPr>
      <w:proofErr w:type="spellStart"/>
      <w:r w:rsidRPr="00D038D6">
        <w:rPr>
          <w:rFonts w:ascii="Traditional Arabic" w:hAnsi="Traditional Arabic" w:cs="Traditional Arabic" w:hint="cs"/>
          <w:sz w:val="32"/>
          <w:szCs w:val="32"/>
          <w:rtl/>
        </w:rPr>
        <w:t>المشوط</w:t>
      </w:r>
      <w:proofErr w:type="spellEnd"/>
      <w:r w:rsidRPr="00D038D6">
        <w:rPr>
          <w:rFonts w:ascii="Traditional Arabic" w:hAnsi="Traditional Arabic" w:cs="Traditional Arabic" w:hint="cs"/>
          <w:sz w:val="32"/>
          <w:szCs w:val="32"/>
          <w:rtl/>
        </w:rPr>
        <w:t>، محمد سعد (2011) أثر بيئة العمل على الإبداع الإداري، رسالة ماجستير، كلية إدارة الأعمال، جامعة الشرق الأوسط، عمان، الأردن.</w:t>
      </w:r>
    </w:p>
    <w:p w14:paraId="27D3DE82" w14:textId="77777777" w:rsidR="00250803" w:rsidRPr="0061213F"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61213F">
        <w:rPr>
          <w:rFonts w:ascii="Traditional Arabic" w:hAnsi="Traditional Arabic" w:cs="Traditional Arabic"/>
          <w:sz w:val="32"/>
          <w:szCs w:val="32"/>
          <w:rtl/>
        </w:rPr>
        <w:t xml:space="preserve">المعايطة، علاء سعد الله محمود، وأبو زيد، أحمد ناصر أحمد. (2021). تأثير بيئة العمل على تحقيق الإبداع الإداري: دراسة حالة سلطة منطقة العقبة الاقتصادية الخاصة (رسالة ماجستير غير منشورة). جامعة مؤتة، مؤتة. مسترجع من </w:t>
      </w:r>
      <w:hyperlink r:id="rId38" w:history="1">
        <w:r w:rsidRPr="0061213F">
          <w:rPr>
            <w:rStyle w:val="Hyperlink"/>
            <w:rFonts w:ascii="Traditional Arabic" w:hAnsi="Traditional Arabic" w:cs="Traditional Arabic"/>
            <w:sz w:val="32"/>
            <w:szCs w:val="32"/>
          </w:rPr>
          <w:t>http://search.mandumah.com/Record/1208543</w:t>
        </w:r>
      </w:hyperlink>
    </w:p>
    <w:p w14:paraId="060BDCF3" w14:textId="77777777" w:rsidR="00250803" w:rsidRDefault="00250803" w:rsidP="00B7130A">
      <w:pPr>
        <w:pStyle w:val="ListParagraph"/>
        <w:numPr>
          <w:ilvl w:val="0"/>
          <w:numId w:val="89"/>
        </w:numPr>
        <w:spacing w:line="360" w:lineRule="auto"/>
        <w:jc w:val="both"/>
        <w:rPr>
          <w:rFonts w:ascii="Traditional Arabic" w:hAnsi="Traditional Arabic" w:cs="Traditional Arabic"/>
          <w:sz w:val="32"/>
          <w:szCs w:val="32"/>
        </w:rPr>
      </w:pPr>
      <w:r>
        <w:rPr>
          <w:rFonts w:ascii="Traditional Arabic" w:hAnsi="Traditional Arabic" w:cs="Traditional Arabic" w:hint="cs"/>
          <w:sz w:val="32"/>
          <w:szCs w:val="32"/>
          <w:rtl/>
        </w:rPr>
        <w:lastRenderedPageBreak/>
        <w:t>نصر الدين، نذير (2010) الإبداع ودوره في تعزيز تنافسية منظمات الأعمال، مجلة الأبحاث الاقتصادية، ع (4)، 225-238.</w:t>
      </w:r>
    </w:p>
    <w:p w14:paraId="102800D7" w14:textId="77777777" w:rsidR="00250803" w:rsidRDefault="00250803" w:rsidP="00B7130A">
      <w:pPr>
        <w:pStyle w:val="ListParagraph"/>
        <w:numPr>
          <w:ilvl w:val="0"/>
          <w:numId w:val="89"/>
        </w:numPr>
        <w:spacing w:line="360" w:lineRule="auto"/>
        <w:jc w:val="both"/>
        <w:rPr>
          <w:rFonts w:ascii="Traditional Arabic" w:hAnsi="Traditional Arabic" w:cs="Traditional Arabic"/>
          <w:sz w:val="32"/>
          <w:szCs w:val="32"/>
        </w:rPr>
      </w:pPr>
      <w:proofErr w:type="spellStart"/>
      <w:r>
        <w:rPr>
          <w:rFonts w:ascii="Traditional Arabic" w:hAnsi="Traditional Arabic" w:cs="Traditional Arabic" w:hint="cs"/>
          <w:sz w:val="32"/>
          <w:szCs w:val="32"/>
          <w:rtl/>
        </w:rPr>
        <w:t>النفيعى</w:t>
      </w:r>
      <w:proofErr w:type="spellEnd"/>
      <w:r>
        <w:rPr>
          <w:rFonts w:ascii="Traditional Arabic" w:hAnsi="Traditional Arabic" w:cs="Traditional Arabic" w:hint="cs"/>
          <w:sz w:val="32"/>
          <w:szCs w:val="32"/>
          <w:rtl/>
        </w:rPr>
        <w:t>، ضيف الله (2015) معوقات الإبداع الإداري في الأجهزة الحكومية في مدينة الرياض بالمملكة العربية السعودية، مجلة دراسات الخليج والجزيرة العربية، 31 (116).</w:t>
      </w:r>
    </w:p>
    <w:p w14:paraId="69B4F22C" w14:textId="77777777" w:rsidR="00250803" w:rsidRPr="00D038D6" w:rsidRDefault="00250803" w:rsidP="00B7130A">
      <w:pPr>
        <w:pStyle w:val="ListParagraph"/>
        <w:numPr>
          <w:ilvl w:val="0"/>
          <w:numId w:val="89"/>
        </w:numPr>
        <w:spacing w:line="360" w:lineRule="auto"/>
        <w:jc w:val="both"/>
        <w:rPr>
          <w:rFonts w:ascii="Traditional Arabic" w:hAnsi="Traditional Arabic" w:cs="Traditional Arabic"/>
          <w:sz w:val="32"/>
          <w:szCs w:val="32"/>
          <w:rtl/>
        </w:rPr>
      </w:pPr>
      <w:proofErr w:type="spellStart"/>
      <w:r w:rsidRPr="00D038D6">
        <w:rPr>
          <w:rFonts w:ascii="Traditional Arabic" w:hAnsi="Traditional Arabic" w:cs="Traditional Arabic" w:hint="cs"/>
          <w:sz w:val="32"/>
          <w:szCs w:val="32"/>
          <w:rtl/>
        </w:rPr>
        <w:t>النويقة</w:t>
      </w:r>
      <w:proofErr w:type="spellEnd"/>
      <w:r w:rsidRPr="00D038D6">
        <w:rPr>
          <w:rFonts w:ascii="Traditional Arabic" w:hAnsi="Traditional Arabic" w:cs="Traditional Arabic" w:hint="cs"/>
          <w:sz w:val="32"/>
          <w:szCs w:val="32"/>
          <w:rtl/>
        </w:rPr>
        <w:t xml:space="preserve">، عطا الله بشير (2011) المناخ التنظيمي السائد في جامعة الطائف من وجهة نظر أعضاء هيئة التدريس، مجلة البحوث التجارية المعاصرة، مج (25)، ع (1)، ص </w:t>
      </w:r>
      <w:proofErr w:type="spellStart"/>
      <w:r w:rsidRPr="00D038D6">
        <w:rPr>
          <w:rFonts w:ascii="Traditional Arabic" w:hAnsi="Traditional Arabic" w:cs="Traditional Arabic" w:hint="cs"/>
          <w:sz w:val="32"/>
          <w:szCs w:val="32"/>
          <w:rtl/>
        </w:rPr>
        <w:t>ص</w:t>
      </w:r>
      <w:proofErr w:type="spellEnd"/>
      <w:r w:rsidRPr="00D038D6">
        <w:rPr>
          <w:rFonts w:ascii="Traditional Arabic" w:hAnsi="Traditional Arabic" w:cs="Traditional Arabic" w:hint="cs"/>
          <w:sz w:val="32"/>
          <w:szCs w:val="32"/>
          <w:rtl/>
        </w:rPr>
        <w:t xml:space="preserve"> 358- 384.</w:t>
      </w:r>
    </w:p>
    <w:p w14:paraId="5DBB796B" w14:textId="77777777" w:rsidR="00250803" w:rsidRDefault="00250803" w:rsidP="00B7130A">
      <w:pPr>
        <w:pStyle w:val="ListParagraph"/>
        <w:numPr>
          <w:ilvl w:val="0"/>
          <w:numId w:val="89"/>
        </w:numPr>
        <w:spacing w:line="360" w:lineRule="auto"/>
        <w:jc w:val="both"/>
        <w:rPr>
          <w:rFonts w:ascii="Traditional Arabic" w:hAnsi="Traditional Arabic" w:cs="Traditional Arabic"/>
          <w:sz w:val="32"/>
          <w:szCs w:val="32"/>
        </w:rPr>
      </w:pPr>
      <w:r w:rsidRPr="00D038D6">
        <w:rPr>
          <w:rFonts w:ascii="Traditional Arabic" w:hAnsi="Traditional Arabic" w:cs="Traditional Arabic" w:hint="cs"/>
          <w:sz w:val="32"/>
          <w:szCs w:val="32"/>
          <w:rtl/>
        </w:rPr>
        <w:t>النيل، سليمان (2018) الهيكل التنظيمي وأثره على الأداء المؤسسي للمنظمات، مجلة العلوم الإدارية، ع (11).</w:t>
      </w:r>
    </w:p>
    <w:p w14:paraId="7C2DEC3D" w14:textId="77777777" w:rsidR="00250803" w:rsidRDefault="00250803" w:rsidP="00B7130A">
      <w:pPr>
        <w:pStyle w:val="ListParagraph"/>
        <w:numPr>
          <w:ilvl w:val="0"/>
          <w:numId w:val="89"/>
        </w:numPr>
        <w:spacing w:line="360" w:lineRule="auto"/>
        <w:jc w:val="both"/>
        <w:rPr>
          <w:rFonts w:ascii="Traditional Arabic" w:hAnsi="Traditional Arabic" w:cs="Traditional Arabic"/>
          <w:sz w:val="32"/>
          <w:szCs w:val="32"/>
        </w:rPr>
      </w:pPr>
      <w:proofErr w:type="spellStart"/>
      <w:r w:rsidRPr="0061213F">
        <w:rPr>
          <w:rFonts w:ascii="Traditional Arabic" w:hAnsi="Traditional Arabic" w:cs="Traditional Arabic"/>
          <w:sz w:val="32"/>
          <w:szCs w:val="32"/>
          <w:rtl/>
        </w:rPr>
        <w:t>یونس</w:t>
      </w:r>
      <w:proofErr w:type="spellEnd"/>
      <w:r w:rsidRPr="0061213F">
        <w:rPr>
          <w:rFonts w:ascii="Traditional Arabic" w:hAnsi="Traditional Arabic" w:cs="Traditional Arabic"/>
          <w:sz w:val="32"/>
          <w:szCs w:val="32"/>
          <w:rtl/>
        </w:rPr>
        <w:t xml:space="preserve">، عبد الشافع محمد أبكر، بلال، محمد خميس إسحق، يوسف، أحمد أدم هارون، ونور الدين، إسماعيل محمد </w:t>
      </w:r>
      <w:r>
        <w:rPr>
          <w:rFonts w:ascii="Traditional Arabic" w:hAnsi="Traditional Arabic" w:cs="Traditional Arabic" w:hint="cs"/>
          <w:sz w:val="32"/>
          <w:szCs w:val="32"/>
          <w:rtl/>
        </w:rPr>
        <w:t>داود</w:t>
      </w:r>
      <w:r w:rsidRPr="0061213F">
        <w:rPr>
          <w:rFonts w:ascii="Traditional Arabic" w:hAnsi="Traditional Arabic" w:cs="Traditional Arabic"/>
          <w:sz w:val="32"/>
          <w:szCs w:val="32"/>
          <w:rtl/>
        </w:rPr>
        <w:t xml:space="preserve">. (2023). أثر بيئة العمل على الإبداع الإداري: دراسة على مشروع جبل مرة للتنمية الريفية بولاية وسط دارفور - السودان. المجلة العربية للعلوم الإنسانية والاجتماعية، ع18، 1 - 30. مسترجع من </w:t>
      </w:r>
      <w:hyperlink r:id="rId39" w:history="1">
        <w:r w:rsidRPr="0061213F">
          <w:rPr>
            <w:rStyle w:val="Hyperlink"/>
            <w:rFonts w:ascii="Traditional Arabic" w:hAnsi="Traditional Arabic" w:cs="Traditional Arabic"/>
            <w:sz w:val="32"/>
            <w:szCs w:val="32"/>
          </w:rPr>
          <w:t>http://search.mandumah.com/Record/1372874</w:t>
        </w:r>
      </w:hyperlink>
    </w:p>
    <w:p w14:paraId="58ACDABD" w14:textId="77777777" w:rsidR="00165F09" w:rsidRDefault="00000000" w:rsidP="00B7130A">
      <w:pPr>
        <w:tabs>
          <w:tab w:val="left" w:pos="1106"/>
        </w:tabs>
        <w:bidi/>
        <w:spacing w:line="360" w:lineRule="auto"/>
        <w:jc w:val="both"/>
        <w:rPr>
          <w:rFonts w:ascii="Traditional Arabic" w:eastAsiaTheme="minorHAnsi" w:hAnsi="Traditional Arabic" w:cs="Traditional Arabic"/>
          <w:b/>
          <w:bCs/>
          <w:sz w:val="36"/>
          <w:szCs w:val="36"/>
          <w:rtl/>
          <w:lang w:bidi="ar-EG"/>
        </w:rPr>
      </w:pPr>
      <w:r w:rsidRPr="00165F09">
        <w:rPr>
          <w:rFonts w:ascii="Traditional Arabic" w:eastAsiaTheme="minorHAnsi" w:hAnsi="Traditional Arabic" w:cs="Traditional Arabic" w:hint="cs"/>
          <w:b/>
          <w:bCs/>
          <w:sz w:val="36"/>
          <w:szCs w:val="36"/>
          <w:rtl/>
          <w:lang w:bidi="ar-EG"/>
        </w:rPr>
        <w:t>ثانيا: المراجع الأجنبية:</w:t>
      </w:r>
    </w:p>
    <w:p w14:paraId="5DEAD04A" w14:textId="77777777" w:rsidR="00725DB3" w:rsidRDefault="00725DB3" w:rsidP="00B7130A">
      <w:pPr>
        <w:pStyle w:val="ListParagraph"/>
        <w:numPr>
          <w:ilvl w:val="0"/>
          <w:numId w:val="90"/>
        </w:numPr>
        <w:bidi w:val="0"/>
        <w:spacing w:line="360" w:lineRule="auto"/>
        <w:ind w:left="142" w:right="662"/>
        <w:jc w:val="both"/>
        <w:rPr>
          <w:rFonts w:asciiTheme="majorBidi" w:hAnsiTheme="majorBidi" w:cstheme="majorBidi"/>
          <w:sz w:val="28"/>
          <w:szCs w:val="28"/>
          <w:lang w:val="en-GB"/>
        </w:rPr>
      </w:pPr>
      <w:r w:rsidRPr="00644102">
        <w:rPr>
          <w:rFonts w:asciiTheme="majorBidi" w:hAnsiTheme="majorBidi" w:cstheme="majorBidi"/>
          <w:sz w:val="28"/>
          <w:szCs w:val="28"/>
        </w:rPr>
        <w:t xml:space="preserve">Abdullah, N. A. C., Zakaria, N., &amp; Zahoor, N. (2021). Developments in quality of work-life research and directions for future research. </w:t>
      </w:r>
      <w:r w:rsidRPr="00644102">
        <w:rPr>
          <w:rFonts w:asciiTheme="majorBidi" w:hAnsiTheme="majorBidi" w:cstheme="majorBidi"/>
          <w:i/>
          <w:iCs/>
          <w:sz w:val="28"/>
          <w:szCs w:val="28"/>
        </w:rPr>
        <w:t>SAGE Open</w:t>
      </w:r>
      <w:r w:rsidRPr="00644102">
        <w:rPr>
          <w:rFonts w:asciiTheme="majorBidi" w:hAnsiTheme="majorBidi" w:cstheme="majorBidi"/>
          <w:sz w:val="28"/>
          <w:szCs w:val="28"/>
        </w:rPr>
        <w:t>.</w:t>
      </w:r>
    </w:p>
    <w:p w14:paraId="1445939B" w14:textId="77777777" w:rsidR="00725DB3" w:rsidRPr="0073036A" w:rsidRDefault="00725DB3" w:rsidP="00B7130A">
      <w:pPr>
        <w:pStyle w:val="ListParagraph"/>
        <w:numPr>
          <w:ilvl w:val="0"/>
          <w:numId w:val="90"/>
        </w:numPr>
        <w:bidi w:val="0"/>
        <w:spacing w:line="360" w:lineRule="auto"/>
        <w:ind w:left="142" w:right="662"/>
        <w:jc w:val="both"/>
        <w:rPr>
          <w:rFonts w:asciiTheme="majorBidi" w:hAnsiTheme="majorBidi" w:cstheme="majorBidi"/>
          <w:sz w:val="28"/>
          <w:szCs w:val="28"/>
          <w:lang w:val="en-GB"/>
        </w:rPr>
      </w:pPr>
      <w:r w:rsidRPr="0073036A">
        <w:rPr>
          <w:rFonts w:asciiTheme="majorBidi" w:hAnsiTheme="majorBidi" w:cstheme="majorBidi"/>
          <w:sz w:val="28"/>
          <w:szCs w:val="28"/>
          <w:lang w:val="en-GB"/>
        </w:rPr>
        <w:t>AlAmer, N. A. (2023). Decision-Making Styles and Managerial Creativity of Nursing Managers in Saudi Arabia: A Multi-</w:t>
      </w:r>
      <w:proofErr w:type="spellStart"/>
      <w:r w:rsidRPr="0073036A">
        <w:rPr>
          <w:rFonts w:asciiTheme="majorBidi" w:hAnsiTheme="majorBidi" w:cstheme="majorBidi"/>
          <w:sz w:val="28"/>
          <w:szCs w:val="28"/>
          <w:lang w:val="en-GB"/>
        </w:rPr>
        <w:t>Center</w:t>
      </w:r>
      <w:proofErr w:type="spellEnd"/>
      <w:r w:rsidRPr="0073036A">
        <w:rPr>
          <w:rFonts w:asciiTheme="majorBidi" w:hAnsiTheme="majorBidi" w:cstheme="majorBidi"/>
          <w:sz w:val="28"/>
          <w:szCs w:val="28"/>
          <w:lang w:val="en-GB"/>
        </w:rPr>
        <w:t xml:space="preserve"> Cross-Sectional Study. Healthcare, 11(12)</w:t>
      </w:r>
    </w:p>
    <w:p w14:paraId="4C3C6A4A" w14:textId="77777777" w:rsidR="00725DB3" w:rsidRDefault="00725DB3" w:rsidP="00B7130A">
      <w:pPr>
        <w:pStyle w:val="ListParagraph"/>
        <w:numPr>
          <w:ilvl w:val="0"/>
          <w:numId w:val="90"/>
        </w:numPr>
        <w:bidi w:val="0"/>
        <w:spacing w:line="360" w:lineRule="auto"/>
        <w:ind w:left="142" w:right="662"/>
        <w:jc w:val="both"/>
        <w:rPr>
          <w:rFonts w:asciiTheme="majorBidi" w:hAnsiTheme="majorBidi" w:cstheme="majorBidi"/>
          <w:sz w:val="28"/>
          <w:szCs w:val="28"/>
          <w:lang w:val="en-GB"/>
        </w:rPr>
      </w:pPr>
      <w:bookmarkStart w:id="32" w:name="_Hlk217668017"/>
      <w:r w:rsidRPr="009A4EED">
        <w:rPr>
          <w:rFonts w:asciiTheme="majorBidi" w:hAnsiTheme="majorBidi" w:cstheme="majorBidi"/>
          <w:sz w:val="28"/>
          <w:szCs w:val="28"/>
        </w:rPr>
        <w:t xml:space="preserve">Daft, R. L. (2018). </w:t>
      </w:r>
      <w:bookmarkEnd w:id="32"/>
      <w:r w:rsidRPr="009A4EED">
        <w:rPr>
          <w:rFonts w:asciiTheme="majorBidi" w:hAnsiTheme="majorBidi" w:cstheme="majorBidi"/>
          <w:i/>
          <w:iCs/>
          <w:sz w:val="28"/>
          <w:szCs w:val="28"/>
        </w:rPr>
        <w:t>Organization theory and design</w:t>
      </w:r>
      <w:r w:rsidRPr="009A4EED">
        <w:rPr>
          <w:rFonts w:asciiTheme="majorBidi" w:hAnsiTheme="majorBidi" w:cstheme="majorBidi"/>
          <w:sz w:val="28"/>
          <w:szCs w:val="28"/>
        </w:rPr>
        <w:t xml:space="preserve"> (13th ed.). Cengage Learning.</w:t>
      </w:r>
    </w:p>
    <w:p w14:paraId="44C66F93" w14:textId="77777777" w:rsidR="00725DB3" w:rsidRDefault="00725DB3" w:rsidP="00B7130A">
      <w:pPr>
        <w:pStyle w:val="ListParagraph"/>
        <w:numPr>
          <w:ilvl w:val="0"/>
          <w:numId w:val="90"/>
        </w:numPr>
        <w:bidi w:val="0"/>
        <w:spacing w:line="360" w:lineRule="auto"/>
        <w:ind w:left="142" w:right="662"/>
        <w:jc w:val="both"/>
        <w:rPr>
          <w:rFonts w:asciiTheme="majorBidi" w:hAnsiTheme="majorBidi" w:cstheme="majorBidi"/>
          <w:sz w:val="28"/>
          <w:szCs w:val="28"/>
          <w:lang w:val="en-GB"/>
        </w:rPr>
      </w:pPr>
      <w:proofErr w:type="spellStart"/>
      <w:r w:rsidRPr="0061213F">
        <w:rPr>
          <w:rFonts w:asciiTheme="majorBidi" w:hAnsiTheme="majorBidi" w:cstheme="majorBidi"/>
          <w:sz w:val="28"/>
          <w:szCs w:val="28"/>
          <w:lang w:val="en-GB"/>
        </w:rPr>
        <w:lastRenderedPageBreak/>
        <w:t>Elnagi</w:t>
      </w:r>
      <w:proofErr w:type="spellEnd"/>
      <w:r w:rsidRPr="0061213F">
        <w:rPr>
          <w:rFonts w:asciiTheme="majorBidi" w:hAnsiTheme="majorBidi" w:cstheme="majorBidi"/>
          <w:sz w:val="28"/>
          <w:szCs w:val="28"/>
          <w:lang w:val="en-GB"/>
        </w:rPr>
        <w:t xml:space="preserve">, M. H., &amp; Al </w:t>
      </w:r>
      <w:proofErr w:type="spellStart"/>
      <w:r w:rsidRPr="0061213F">
        <w:rPr>
          <w:rFonts w:asciiTheme="majorBidi" w:hAnsiTheme="majorBidi" w:cstheme="majorBidi"/>
          <w:sz w:val="28"/>
          <w:szCs w:val="28"/>
          <w:lang w:val="en-GB"/>
        </w:rPr>
        <w:t>Otibi</w:t>
      </w:r>
      <w:proofErr w:type="spellEnd"/>
      <w:r w:rsidRPr="0061213F">
        <w:rPr>
          <w:rFonts w:asciiTheme="majorBidi" w:hAnsiTheme="majorBidi" w:cstheme="majorBidi"/>
          <w:sz w:val="28"/>
          <w:szCs w:val="28"/>
          <w:lang w:val="en-GB"/>
        </w:rPr>
        <w:t>, N. J. (2024). Work environment and administrative creativity of employees in companies. Pakistan Journal of Life and Social Sciences, 22(2), 11145-11163.</w:t>
      </w:r>
    </w:p>
    <w:p w14:paraId="0BB33A50" w14:textId="617A85D7" w:rsidR="00725DB3" w:rsidRDefault="00725DB3" w:rsidP="00B7130A">
      <w:pPr>
        <w:pStyle w:val="ListParagraph"/>
        <w:numPr>
          <w:ilvl w:val="0"/>
          <w:numId w:val="90"/>
        </w:numPr>
        <w:bidi w:val="0"/>
        <w:spacing w:line="360" w:lineRule="auto"/>
        <w:ind w:left="142" w:right="662"/>
        <w:jc w:val="both"/>
        <w:rPr>
          <w:rFonts w:asciiTheme="majorBidi" w:hAnsiTheme="majorBidi" w:cstheme="majorBidi"/>
          <w:sz w:val="28"/>
          <w:szCs w:val="28"/>
          <w:lang w:val="en-GB"/>
        </w:rPr>
      </w:pPr>
      <w:proofErr w:type="spellStart"/>
      <w:r w:rsidRPr="005700E8">
        <w:rPr>
          <w:rFonts w:asciiTheme="majorBidi" w:hAnsiTheme="majorBidi" w:cstheme="majorBidi"/>
          <w:sz w:val="28"/>
          <w:szCs w:val="28"/>
          <w:lang w:val="en-GB"/>
        </w:rPr>
        <w:t>kthiar</w:t>
      </w:r>
      <w:proofErr w:type="spellEnd"/>
      <w:r w:rsidRPr="005700E8">
        <w:rPr>
          <w:rFonts w:asciiTheme="majorBidi" w:hAnsiTheme="majorBidi" w:cstheme="majorBidi"/>
          <w:sz w:val="28"/>
          <w:szCs w:val="28"/>
          <w:lang w:val="en-GB"/>
        </w:rPr>
        <w:t>, F. G., &amp; Al-</w:t>
      </w:r>
      <w:proofErr w:type="spellStart"/>
      <w:proofErr w:type="gramStart"/>
      <w:r w:rsidRPr="005700E8">
        <w:rPr>
          <w:rFonts w:asciiTheme="majorBidi" w:hAnsiTheme="majorBidi" w:cstheme="majorBidi"/>
          <w:sz w:val="28"/>
          <w:szCs w:val="28"/>
          <w:lang w:val="en-GB"/>
        </w:rPr>
        <w:t>Hindawy</w:t>
      </w:r>
      <w:proofErr w:type="spellEnd"/>
      <w:r w:rsidRPr="005700E8">
        <w:rPr>
          <w:rFonts w:asciiTheme="majorBidi" w:hAnsiTheme="majorBidi" w:cstheme="majorBidi"/>
          <w:sz w:val="28"/>
          <w:szCs w:val="28"/>
          <w:lang w:val="en-GB"/>
        </w:rPr>
        <w:t xml:space="preserve"> ,</w:t>
      </w:r>
      <w:proofErr w:type="gramEnd"/>
      <w:r w:rsidRPr="005700E8">
        <w:rPr>
          <w:rFonts w:asciiTheme="majorBidi" w:hAnsiTheme="majorBidi" w:cstheme="majorBidi"/>
          <w:sz w:val="28"/>
          <w:szCs w:val="28"/>
          <w:lang w:val="en-GB"/>
        </w:rPr>
        <w:t xml:space="preserve"> Z. A. R. (2022). The Role of Organizational Creativity in Achieving Strategic Superiority Through Knowledge Sharing an Exploratory Study of the Opinions of a Sample of Managers in the Kufa Cement Factory. International Journal of Professional Business Review, 7(5), e0869. </w:t>
      </w:r>
    </w:p>
    <w:p w14:paraId="75D0D5B8" w14:textId="77777777" w:rsidR="00725DB3" w:rsidRDefault="00725DB3" w:rsidP="00B7130A">
      <w:pPr>
        <w:pStyle w:val="ListParagraph"/>
        <w:numPr>
          <w:ilvl w:val="0"/>
          <w:numId w:val="90"/>
        </w:numPr>
        <w:bidi w:val="0"/>
        <w:spacing w:line="360" w:lineRule="auto"/>
        <w:ind w:left="142" w:right="662"/>
        <w:jc w:val="both"/>
        <w:rPr>
          <w:rFonts w:asciiTheme="majorBidi" w:hAnsiTheme="majorBidi" w:cstheme="majorBidi"/>
          <w:sz w:val="28"/>
          <w:szCs w:val="28"/>
          <w:lang w:val="en-GB"/>
        </w:rPr>
      </w:pPr>
      <w:r w:rsidRPr="00644102">
        <w:rPr>
          <w:rFonts w:asciiTheme="majorBidi" w:hAnsiTheme="majorBidi" w:cstheme="majorBidi"/>
          <w:sz w:val="28"/>
          <w:szCs w:val="28"/>
        </w:rPr>
        <w:t xml:space="preserve">Martins, S. C., et al. (2021). Quality of work life according to Walton’s model: Case study… </w:t>
      </w:r>
      <w:r w:rsidRPr="00644102">
        <w:rPr>
          <w:rFonts w:asciiTheme="majorBidi" w:hAnsiTheme="majorBidi" w:cstheme="majorBidi"/>
          <w:i/>
          <w:iCs/>
          <w:sz w:val="28"/>
          <w:szCs w:val="28"/>
        </w:rPr>
        <w:t>Social Sciences, 10</w:t>
      </w:r>
      <w:r>
        <w:rPr>
          <w:rFonts w:asciiTheme="majorBidi" w:hAnsiTheme="majorBidi" w:cstheme="majorBidi" w:hint="cs"/>
          <w:sz w:val="28"/>
          <w:szCs w:val="28"/>
          <w:rtl/>
        </w:rPr>
        <w:t xml:space="preserve"> </w:t>
      </w:r>
      <w:r w:rsidRPr="00644102">
        <w:rPr>
          <w:rFonts w:asciiTheme="majorBidi" w:hAnsiTheme="majorBidi" w:cstheme="majorBidi"/>
          <w:sz w:val="28"/>
          <w:szCs w:val="28"/>
        </w:rPr>
        <w:t>(7), 244. MDPI.</w:t>
      </w:r>
    </w:p>
    <w:p w14:paraId="67A3D8B2" w14:textId="77777777" w:rsidR="00725DB3" w:rsidRDefault="00725DB3" w:rsidP="00B7130A">
      <w:pPr>
        <w:pStyle w:val="ListParagraph"/>
        <w:numPr>
          <w:ilvl w:val="0"/>
          <w:numId w:val="90"/>
        </w:numPr>
        <w:bidi w:val="0"/>
        <w:spacing w:line="360" w:lineRule="auto"/>
        <w:ind w:left="142" w:right="662"/>
        <w:jc w:val="both"/>
        <w:rPr>
          <w:rFonts w:asciiTheme="majorBidi" w:hAnsiTheme="majorBidi" w:cstheme="majorBidi"/>
          <w:sz w:val="28"/>
          <w:szCs w:val="28"/>
          <w:lang w:val="en-GB"/>
        </w:rPr>
      </w:pPr>
      <w:r w:rsidRPr="00CB3F0C">
        <w:rPr>
          <w:rFonts w:asciiTheme="majorBidi" w:hAnsiTheme="majorBidi" w:cstheme="majorBidi"/>
          <w:sz w:val="28"/>
          <w:szCs w:val="28"/>
        </w:rPr>
        <w:t xml:space="preserve">McConnell, C., &amp; Metz, T. (2025). Investigating the progression of Maslow’s needs among traditional and modern work settings. </w:t>
      </w:r>
      <w:r w:rsidRPr="00CB3F0C">
        <w:rPr>
          <w:rFonts w:asciiTheme="majorBidi" w:hAnsiTheme="majorBidi" w:cstheme="majorBidi"/>
          <w:i/>
          <w:iCs/>
          <w:sz w:val="28"/>
          <w:szCs w:val="28"/>
        </w:rPr>
        <w:t>South Asian Journal of Marketing</w:t>
      </w:r>
      <w:r w:rsidRPr="00CB3F0C">
        <w:rPr>
          <w:rFonts w:asciiTheme="majorBidi" w:hAnsiTheme="majorBidi" w:cstheme="majorBidi"/>
          <w:sz w:val="28"/>
          <w:szCs w:val="28"/>
        </w:rPr>
        <w:t>.</w:t>
      </w:r>
    </w:p>
    <w:p w14:paraId="13BD1163" w14:textId="77777777" w:rsidR="00725DB3" w:rsidRPr="00F0297C" w:rsidRDefault="00725DB3" w:rsidP="00B7130A">
      <w:pPr>
        <w:pStyle w:val="ListParagraph"/>
        <w:numPr>
          <w:ilvl w:val="0"/>
          <w:numId w:val="90"/>
        </w:numPr>
        <w:bidi w:val="0"/>
        <w:spacing w:line="360" w:lineRule="auto"/>
        <w:ind w:left="142" w:right="662"/>
        <w:jc w:val="both"/>
        <w:rPr>
          <w:rFonts w:asciiTheme="majorBidi" w:hAnsiTheme="majorBidi" w:cstheme="majorBidi"/>
          <w:sz w:val="28"/>
          <w:szCs w:val="28"/>
        </w:rPr>
      </w:pPr>
      <w:r w:rsidRPr="00F0297C">
        <w:rPr>
          <w:rFonts w:asciiTheme="majorBidi" w:hAnsiTheme="majorBidi" w:cstheme="majorBidi"/>
          <w:sz w:val="28"/>
          <w:szCs w:val="28"/>
        </w:rPr>
        <w:t>McGregor, D. (19</w:t>
      </w:r>
      <w:r>
        <w:rPr>
          <w:rFonts w:asciiTheme="majorBidi" w:hAnsiTheme="majorBidi" w:cstheme="majorBidi"/>
          <w:sz w:val="28"/>
          <w:szCs w:val="28"/>
        </w:rPr>
        <w:t>9</w:t>
      </w:r>
      <w:r w:rsidRPr="00F0297C">
        <w:rPr>
          <w:rFonts w:asciiTheme="majorBidi" w:hAnsiTheme="majorBidi" w:cstheme="majorBidi"/>
          <w:sz w:val="28"/>
          <w:szCs w:val="28"/>
        </w:rPr>
        <w:t xml:space="preserve">0). </w:t>
      </w:r>
      <w:r w:rsidRPr="00F0297C">
        <w:rPr>
          <w:rFonts w:asciiTheme="majorBidi" w:hAnsiTheme="majorBidi" w:cstheme="majorBidi"/>
          <w:i/>
          <w:iCs/>
          <w:sz w:val="28"/>
          <w:szCs w:val="28"/>
        </w:rPr>
        <w:t>The human side of enterprise</w:t>
      </w:r>
      <w:r w:rsidRPr="00F0297C">
        <w:rPr>
          <w:rFonts w:asciiTheme="majorBidi" w:hAnsiTheme="majorBidi" w:cstheme="majorBidi"/>
          <w:sz w:val="28"/>
          <w:szCs w:val="28"/>
        </w:rPr>
        <w:t>. McGraw-Hill.</w:t>
      </w:r>
    </w:p>
    <w:p w14:paraId="5750CBF2" w14:textId="77777777" w:rsidR="00725DB3" w:rsidRDefault="00725DB3" w:rsidP="00B7130A">
      <w:pPr>
        <w:pStyle w:val="ListParagraph"/>
        <w:numPr>
          <w:ilvl w:val="0"/>
          <w:numId w:val="90"/>
        </w:numPr>
        <w:bidi w:val="0"/>
        <w:spacing w:line="360" w:lineRule="auto"/>
        <w:ind w:left="142" w:right="662"/>
        <w:jc w:val="both"/>
        <w:rPr>
          <w:rFonts w:asciiTheme="majorBidi" w:hAnsiTheme="majorBidi" w:cstheme="majorBidi"/>
          <w:sz w:val="28"/>
          <w:szCs w:val="28"/>
          <w:lang w:val="en-GB"/>
        </w:rPr>
      </w:pPr>
      <w:r w:rsidRPr="009010F2">
        <w:rPr>
          <w:rFonts w:asciiTheme="majorBidi" w:hAnsiTheme="majorBidi" w:cstheme="majorBidi"/>
          <w:sz w:val="28"/>
          <w:szCs w:val="28"/>
          <w:lang w:val="en-GB"/>
        </w:rPr>
        <w:t>Ouchi, W. G. (1981). Theory Z: How American business can meet the Japanese challenge. Addison-Wesley.</w:t>
      </w:r>
    </w:p>
    <w:p w14:paraId="51ACD99B" w14:textId="77777777" w:rsidR="00725DB3" w:rsidRDefault="00725DB3" w:rsidP="00B7130A">
      <w:pPr>
        <w:pStyle w:val="ListParagraph"/>
        <w:numPr>
          <w:ilvl w:val="0"/>
          <w:numId w:val="90"/>
        </w:numPr>
        <w:bidi w:val="0"/>
        <w:spacing w:line="360" w:lineRule="auto"/>
        <w:ind w:left="142" w:right="662"/>
        <w:jc w:val="both"/>
        <w:rPr>
          <w:rFonts w:asciiTheme="majorBidi" w:hAnsiTheme="majorBidi" w:cstheme="majorBidi"/>
          <w:sz w:val="28"/>
          <w:szCs w:val="28"/>
          <w:lang w:val="en-GB"/>
        </w:rPr>
      </w:pPr>
      <w:r w:rsidRPr="0061213F">
        <w:rPr>
          <w:rFonts w:asciiTheme="majorBidi" w:hAnsiTheme="majorBidi" w:cstheme="majorBidi"/>
          <w:sz w:val="28"/>
          <w:szCs w:val="28"/>
          <w:lang w:val="en-GB"/>
        </w:rPr>
        <w:t>Ramos, M. A. W., Figueiredo, P. S., &amp; Pereira-</w:t>
      </w:r>
      <w:proofErr w:type="spellStart"/>
      <w:r w:rsidRPr="0061213F">
        <w:rPr>
          <w:rFonts w:asciiTheme="majorBidi" w:hAnsiTheme="majorBidi" w:cstheme="majorBidi"/>
          <w:sz w:val="28"/>
          <w:szCs w:val="28"/>
          <w:lang w:val="en-GB"/>
        </w:rPr>
        <w:t>Guizzo</w:t>
      </w:r>
      <w:proofErr w:type="spellEnd"/>
      <w:r w:rsidRPr="0061213F">
        <w:rPr>
          <w:rFonts w:asciiTheme="majorBidi" w:hAnsiTheme="majorBidi" w:cstheme="majorBidi"/>
          <w:sz w:val="28"/>
          <w:szCs w:val="28"/>
          <w:lang w:val="en-GB"/>
        </w:rPr>
        <w:t>, C. (2018). The impact of work environment factors on creative performance. Innovation &amp; Management Review, 15(3), 269-285.</w:t>
      </w:r>
    </w:p>
    <w:p w14:paraId="6F24EF37" w14:textId="77777777" w:rsidR="00725DB3" w:rsidRDefault="00725DB3" w:rsidP="00B7130A">
      <w:pPr>
        <w:pStyle w:val="ListParagraph"/>
        <w:numPr>
          <w:ilvl w:val="0"/>
          <w:numId w:val="90"/>
        </w:numPr>
        <w:bidi w:val="0"/>
        <w:spacing w:line="360" w:lineRule="auto"/>
        <w:ind w:left="142" w:right="662"/>
        <w:jc w:val="both"/>
        <w:rPr>
          <w:rFonts w:asciiTheme="majorBidi" w:hAnsiTheme="majorBidi" w:cstheme="majorBidi"/>
          <w:sz w:val="28"/>
          <w:szCs w:val="28"/>
          <w:lang w:val="en-GB"/>
        </w:rPr>
      </w:pPr>
      <w:r w:rsidRPr="00B20271">
        <w:rPr>
          <w:rFonts w:asciiTheme="majorBidi" w:hAnsiTheme="majorBidi" w:cstheme="majorBidi"/>
          <w:sz w:val="28"/>
          <w:szCs w:val="28"/>
          <w:lang w:val="en-GB"/>
        </w:rPr>
        <w:t xml:space="preserve">Robbins, S. P., &amp; Judge, T. A. (2021). Organizational </w:t>
      </w:r>
      <w:proofErr w:type="spellStart"/>
      <w:r w:rsidRPr="00B20271">
        <w:rPr>
          <w:rFonts w:asciiTheme="majorBidi" w:hAnsiTheme="majorBidi" w:cstheme="majorBidi"/>
          <w:sz w:val="28"/>
          <w:szCs w:val="28"/>
          <w:lang w:val="en-GB"/>
        </w:rPr>
        <w:t>behavior</w:t>
      </w:r>
      <w:proofErr w:type="spellEnd"/>
      <w:r w:rsidRPr="00B20271">
        <w:rPr>
          <w:rFonts w:asciiTheme="majorBidi" w:hAnsiTheme="majorBidi" w:cstheme="majorBidi"/>
          <w:sz w:val="28"/>
          <w:szCs w:val="28"/>
          <w:lang w:val="en-GB"/>
        </w:rPr>
        <w:t xml:space="preserve"> (19th ed.). Pearson.</w:t>
      </w:r>
    </w:p>
    <w:p w14:paraId="76F9FE00" w14:textId="77777777" w:rsidR="00725DB3" w:rsidRDefault="00725DB3" w:rsidP="00B7130A">
      <w:pPr>
        <w:pStyle w:val="ListParagraph"/>
        <w:numPr>
          <w:ilvl w:val="0"/>
          <w:numId w:val="90"/>
        </w:numPr>
        <w:bidi w:val="0"/>
        <w:spacing w:line="360" w:lineRule="auto"/>
        <w:ind w:left="142" w:right="662"/>
        <w:jc w:val="both"/>
        <w:rPr>
          <w:rFonts w:asciiTheme="majorBidi" w:hAnsiTheme="majorBidi" w:cstheme="majorBidi"/>
          <w:sz w:val="28"/>
          <w:szCs w:val="28"/>
          <w:lang w:val="en-GB"/>
        </w:rPr>
      </w:pPr>
      <w:bookmarkStart w:id="33" w:name="_Hlk217668666"/>
      <w:r w:rsidRPr="00CE7AA2">
        <w:rPr>
          <w:rFonts w:asciiTheme="majorBidi" w:hAnsiTheme="majorBidi" w:cstheme="majorBidi"/>
          <w:sz w:val="28"/>
          <w:szCs w:val="28"/>
          <w:lang w:val="en-GB"/>
        </w:rPr>
        <w:t>Roethlisberger, F. J., &amp; Dickson, W. J. (19</w:t>
      </w:r>
      <w:r>
        <w:rPr>
          <w:rFonts w:asciiTheme="majorBidi" w:hAnsiTheme="majorBidi" w:cstheme="majorBidi"/>
          <w:sz w:val="28"/>
          <w:szCs w:val="28"/>
          <w:lang w:val="en-GB"/>
        </w:rPr>
        <w:t>9</w:t>
      </w:r>
      <w:r w:rsidRPr="00CE7AA2">
        <w:rPr>
          <w:rFonts w:asciiTheme="majorBidi" w:hAnsiTheme="majorBidi" w:cstheme="majorBidi"/>
          <w:sz w:val="28"/>
          <w:szCs w:val="28"/>
          <w:lang w:val="en-GB"/>
        </w:rPr>
        <w:t>3)</w:t>
      </w:r>
      <w:bookmarkEnd w:id="33"/>
      <w:r w:rsidRPr="00CE7AA2">
        <w:rPr>
          <w:rFonts w:asciiTheme="majorBidi" w:hAnsiTheme="majorBidi" w:cstheme="majorBidi"/>
          <w:sz w:val="28"/>
          <w:szCs w:val="28"/>
          <w:lang w:val="en-GB"/>
        </w:rPr>
        <w:t>. Management and the worker. Harvard University Press.</w:t>
      </w:r>
    </w:p>
    <w:p w14:paraId="6F922AED" w14:textId="77777777" w:rsidR="00725DB3" w:rsidRDefault="00725DB3" w:rsidP="00B7130A">
      <w:pPr>
        <w:pStyle w:val="ListParagraph"/>
        <w:numPr>
          <w:ilvl w:val="0"/>
          <w:numId w:val="90"/>
        </w:numPr>
        <w:bidi w:val="0"/>
        <w:spacing w:line="360" w:lineRule="auto"/>
        <w:ind w:left="142" w:right="662"/>
        <w:jc w:val="both"/>
        <w:rPr>
          <w:rFonts w:asciiTheme="majorBidi" w:hAnsiTheme="majorBidi" w:cstheme="majorBidi"/>
          <w:sz w:val="28"/>
          <w:szCs w:val="28"/>
          <w:lang w:val="en-GB"/>
        </w:rPr>
      </w:pPr>
      <w:bookmarkStart w:id="34" w:name="_Hlk217667340"/>
      <w:r w:rsidRPr="00830CAF">
        <w:rPr>
          <w:rFonts w:asciiTheme="majorBidi" w:hAnsiTheme="majorBidi" w:cstheme="majorBidi"/>
          <w:sz w:val="28"/>
          <w:szCs w:val="28"/>
        </w:rPr>
        <w:t>Schein, E. H., &amp; Schein, P. A. (2016</w:t>
      </w:r>
      <w:bookmarkEnd w:id="34"/>
      <w:r w:rsidRPr="00830CAF">
        <w:rPr>
          <w:rFonts w:asciiTheme="majorBidi" w:hAnsiTheme="majorBidi" w:cstheme="majorBidi"/>
          <w:sz w:val="28"/>
          <w:szCs w:val="28"/>
        </w:rPr>
        <w:t xml:space="preserve">). </w:t>
      </w:r>
      <w:r w:rsidRPr="00830CAF">
        <w:rPr>
          <w:rFonts w:asciiTheme="majorBidi" w:hAnsiTheme="majorBidi" w:cstheme="majorBidi"/>
          <w:i/>
          <w:iCs/>
          <w:sz w:val="28"/>
          <w:szCs w:val="28"/>
        </w:rPr>
        <w:t>Organizational culture and leadership</w:t>
      </w:r>
      <w:r w:rsidRPr="00830CAF">
        <w:rPr>
          <w:rFonts w:asciiTheme="majorBidi" w:hAnsiTheme="majorBidi" w:cstheme="majorBidi"/>
          <w:sz w:val="28"/>
          <w:szCs w:val="28"/>
        </w:rPr>
        <w:t xml:space="preserve"> (5th ed.). Wiley.</w:t>
      </w:r>
    </w:p>
    <w:p w14:paraId="5585B9B6" w14:textId="77777777" w:rsidR="00725DB3" w:rsidRDefault="00725DB3" w:rsidP="00B7130A">
      <w:pPr>
        <w:pStyle w:val="ListParagraph"/>
        <w:numPr>
          <w:ilvl w:val="0"/>
          <w:numId w:val="90"/>
        </w:numPr>
        <w:bidi w:val="0"/>
        <w:spacing w:line="360" w:lineRule="auto"/>
        <w:ind w:left="142" w:right="662"/>
        <w:jc w:val="both"/>
        <w:rPr>
          <w:rFonts w:asciiTheme="majorBidi" w:hAnsiTheme="majorBidi" w:cstheme="majorBidi"/>
          <w:sz w:val="28"/>
          <w:szCs w:val="28"/>
          <w:lang w:val="en-GB"/>
        </w:rPr>
      </w:pPr>
      <w:bookmarkStart w:id="35" w:name="_Hlk217667894"/>
      <w:r w:rsidRPr="00C068F1">
        <w:rPr>
          <w:rFonts w:asciiTheme="majorBidi" w:hAnsiTheme="majorBidi" w:cstheme="majorBidi"/>
          <w:sz w:val="28"/>
          <w:szCs w:val="28"/>
        </w:rPr>
        <w:t xml:space="preserve">Wren, D. A., &amp; </w:t>
      </w:r>
      <w:proofErr w:type="spellStart"/>
      <w:r w:rsidRPr="00C068F1">
        <w:rPr>
          <w:rFonts w:asciiTheme="majorBidi" w:hAnsiTheme="majorBidi" w:cstheme="majorBidi"/>
          <w:sz w:val="28"/>
          <w:szCs w:val="28"/>
        </w:rPr>
        <w:t>Bedeian</w:t>
      </w:r>
      <w:proofErr w:type="spellEnd"/>
      <w:r w:rsidRPr="00C068F1">
        <w:rPr>
          <w:rFonts w:asciiTheme="majorBidi" w:hAnsiTheme="majorBidi" w:cstheme="majorBidi"/>
          <w:sz w:val="28"/>
          <w:szCs w:val="28"/>
        </w:rPr>
        <w:t xml:space="preserve">, A. G. (2018). </w:t>
      </w:r>
      <w:bookmarkEnd w:id="35"/>
      <w:r w:rsidRPr="00C068F1">
        <w:rPr>
          <w:rFonts w:asciiTheme="majorBidi" w:hAnsiTheme="majorBidi" w:cstheme="majorBidi"/>
          <w:i/>
          <w:iCs/>
          <w:sz w:val="28"/>
          <w:szCs w:val="28"/>
        </w:rPr>
        <w:t>The evolution of management thought</w:t>
      </w:r>
      <w:r w:rsidRPr="00C068F1">
        <w:rPr>
          <w:rFonts w:asciiTheme="majorBidi" w:hAnsiTheme="majorBidi" w:cstheme="majorBidi"/>
          <w:sz w:val="28"/>
          <w:szCs w:val="28"/>
        </w:rPr>
        <w:t xml:space="preserve"> (7th ed.). Wiley.</w:t>
      </w:r>
    </w:p>
    <w:p w14:paraId="55847A92" w14:textId="77777777" w:rsidR="00725DB3" w:rsidRPr="0061213F" w:rsidRDefault="00725DB3" w:rsidP="00725DB3">
      <w:pPr>
        <w:spacing w:line="360" w:lineRule="auto"/>
        <w:rPr>
          <w:rFonts w:ascii="Traditional Arabic" w:hAnsi="Traditional Arabic" w:cs="Traditional Arabic"/>
          <w:sz w:val="32"/>
          <w:szCs w:val="32"/>
          <w:lang w:val="en-GB"/>
        </w:rPr>
      </w:pPr>
    </w:p>
    <w:p w14:paraId="307B5298" w14:textId="77777777" w:rsidR="00A63EEB" w:rsidRDefault="00A63EEB" w:rsidP="00A63EEB">
      <w:pPr>
        <w:tabs>
          <w:tab w:val="left" w:pos="1106"/>
        </w:tabs>
        <w:bidi/>
        <w:spacing w:after="160" w:line="360" w:lineRule="auto"/>
        <w:jc w:val="both"/>
        <w:rPr>
          <w:rFonts w:ascii="Traditional Arabic" w:eastAsiaTheme="minorHAnsi" w:hAnsi="Traditional Arabic" w:cs="Traditional Arabic"/>
          <w:b/>
          <w:bCs/>
          <w:sz w:val="36"/>
          <w:szCs w:val="36"/>
          <w:rtl/>
          <w:lang w:bidi="ar-EG"/>
        </w:rPr>
      </w:pPr>
    </w:p>
    <w:p w14:paraId="09CB6111" w14:textId="77777777" w:rsidR="00A63EEB" w:rsidRDefault="00A63EEB" w:rsidP="00A63EEB">
      <w:pPr>
        <w:tabs>
          <w:tab w:val="left" w:pos="1106"/>
        </w:tabs>
        <w:bidi/>
        <w:spacing w:after="160" w:line="360" w:lineRule="auto"/>
        <w:jc w:val="both"/>
        <w:rPr>
          <w:rFonts w:ascii="Traditional Arabic" w:eastAsiaTheme="minorHAnsi" w:hAnsi="Traditional Arabic" w:cs="Traditional Arabic"/>
          <w:b/>
          <w:bCs/>
          <w:sz w:val="36"/>
          <w:szCs w:val="36"/>
          <w:rtl/>
          <w:lang w:bidi="ar-EG"/>
        </w:rPr>
      </w:pPr>
    </w:p>
    <w:p w14:paraId="6F90308A" w14:textId="77777777" w:rsidR="00C10401" w:rsidRDefault="00C10401" w:rsidP="001745D6">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p>
    <w:p w14:paraId="64AA61E0" w14:textId="77777777" w:rsidR="00725DB3" w:rsidRDefault="00725DB3" w:rsidP="00725DB3">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p>
    <w:p w14:paraId="36D11F91" w14:textId="77777777" w:rsidR="0005385C" w:rsidRDefault="0005385C" w:rsidP="000641D8">
      <w:pPr>
        <w:bidi/>
        <w:spacing w:after="160" w:line="360" w:lineRule="auto"/>
        <w:jc w:val="center"/>
        <w:rPr>
          <w:rFonts w:ascii="Traditional Arabic" w:eastAsiaTheme="minorHAnsi" w:hAnsi="Traditional Arabic" w:cs="Traditional Arabic"/>
          <w:b/>
          <w:bCs/>
          <w:color w:val="000000"/>
          <w:kern w:val="2"/>
          <w:sz w:val="70"/>
          <w:szCs w:val="70"/>
          <w:rtl/>
          <w:lang w:bidi="ar-EG"/>
          <w14:ligatures w14:val="standardContextual"/>
        </w:rPr>
      </w:pPr>
    </w:p>
    <w:p w14:paraId="4D0FB19E" w14:textId="7218A725" w:rsidR="001745D6" w:rsidRPr="001745D6" w:rsidRDefault="00000000" w:rsidP="0005385C">
      <w:pPr>
        <w:bidi/>
        <w:spacing w:after="160" w:line="360" w:lineRule="auto"/>
        <w:jc w:val="center"/>
        <w:rPr>
          <w:rFonts w:ascii="Traditional Arabic" w:eastAsiaTheme="minorHAnsi" w:hAnsi="Traditional Arabic" w:cs="Traditional Arabic"/>
          <w:b/>
          <w:bCs/>
          <w:color w:val="000000"/>
          <w:kern w:val="2"/>
          <w:sz w:val="70"/>
          <w:szCs w:val="70"/>
          <w:rtl/>
          <w:lang w:bidi="ar-EG"/>
          <w14:ligatures w14:val="standardContextual"/>
        </w:rPr>
      </w:pPr>
      <w:r w:rsidRPr="001745D6">
        <w:rPr>
          <w:rFonts w:ascii="Traditional Arabic" w:eastAsiaTheme="minorHAnsi" w:hAnsi="Traditional Arabic" w:cs="Traditional Arabic" w:hint="cs"/>
          <w:b/>
          <w:bCs/>
          <w:color w:val="000000"/>
          <w:kern w:val="2"/>
          <w:sz w:val="70"/>
          <w:szCs w:val="70"/>
          <w:rtl/>
          <w:lang w:bidi="ar-EG"/>
          <w14:ligatures w14:val="standardContextual"/>
        </w:rPr>
        <w:t>الملاحق</w:t>
      </w:r>
    </w:p>
    <w:p w14:paraId="6E1DE4A5" w14:textId="77777777" w:rsidR="001745D6" w:rsidRPr="001745D6" w:rsidRDefault="001745D6" w:rsidP="001745D6">
      <w:pPr>
        <w:bidi/>
        <w:spacing w:after="160" w:line="360" w:lineRule="auto"/>
        <w:jc w:val="both"/>
        <w:rPr>
          <w:rFonts w:ascii="Traditional Arabic" w:eastAsiaTheme="minorHAnsi" w:hAnsi="Traditional Arabic" w:cs="Traditional Arabic"/>
          <w:b/>
          <w:bCs/>
          <w:color w:val="000000"/>
          <w:kern w:val="2"/>
          <w:sz w:val="40"/>
          <w:szCs w:val="40"/>
          <w:lang w:bidi="ar-EG"/>
          <w14:ligatures w14:val="standardContextual"/>
        </w:rPr>
      </w:pPr>
    </w:p>
    <w:p w14:paraId="0BD97D83" w14:textId="77777777" w:rsidR="00A95B3F" w:rsidRDefault="00000000">
      <w:pPr>
        <w:bidi/>
        <w:spacing w:after="160" w:line="259" w:lineRule="auto"/>
        <w:rPr>
          <w:rFonts w:ascii="Traditional Arabic" w:eastAsiaTheme="minorHAnsi" w:hAnsi="Traditional Arabic" w:cs="Traditional Arabic"/>
          <w:b/>
          <w:bCs/>
          <w:color w:val="000000"/>
          <w:kern w:val="2"/>
          <w:sz w:val="40"/>
          <w:szCs w:val="40"/>
          <w:rtl/>
          <w:lang w:bidi="ar-EG"/>
          <w14:ligatures w14:val="standardContextual"/>
        </w:rPr>
      </w:pPr>
      <w:r>
        <w:rPr>
          <w:rFonts w:ascii="Traditional Arabic" w:eastAsiaTheme="minorHAnsi" w:hAnsi="Traditional Arabic" w:cs="Traditional Arabic"/>
          <w:b/>
          <w:bCs/>
          <w:color w:val="000000"/>
          <w:kern w:val="2"/>
          <w:sz w:val="40"/>
          <w:szCs w:val="40"/>
          <w:rtl/>
          <w:lang w:bidi="ar-EG"/>
          <w14:ligatures w14:val="standardContextual"/>
        </w:rPr>
        <w:br w:type="page"/>
      </w:r>
    </w:p>
    <w:p w14:paraId="31B0CFE6" w14:textId="77777777" w:rsidR="00A95B3F" w:rsidRDefault="00A95B3F" w:rsidP="00A95B3F">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p>
    <w:p w14:paraId="67248511" w14:textId="77777777" w:rsidR="00A95B3F" w:rsidRDefault="00A95B3F" w:rsidP="00A95B3F">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p>
    <w:p w14:paraId="7F11C732" w14:textId="77777777" w:rsidR="00A95B3F" w:rsidRDefault="00A95B3F" w:rsidP="00A95B3F">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p>
    <w:p w14:paraId="4EB714D6" w14:textId="77777777" w:rsidR="00450D7C" w:rsidRDefault="00450D7C" w:rsidP="00450D7C">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bookmarkStart w:id="36" w:name="_Hlk191659288"/>
    </w:p>
    <w:p w14:paraId="5A408B8C" w14:textId="77777777" w:rsidR="00A95B3F" w:rsidRDefault="00A95B3F" w:rsidP="00C41D89">
      <w:pPr>
        <w:bidi/>
        <w:spacing w:after="160" w:line="360" w:lineRule="auto"/>
        <w:rPr>
          <w:rFonts w:ascii="Traditional Arabic" w:eastAsiaTheme="minorHAnsi" w:hAnsi="Traditional Arabic" w:cs="Traditional Arabic"/>
          <w:b/>
          <w:bCs/>
          <w:color w:val="000000"/>
          <w:kern w:val="2"/>
          <w:sz w:val="40"/>
          <w:szCs w:val="40"/>
          <w:rtl/>
          <w:lang w:bidi="ar-EG"/>
          <w14:ligatures w14:val="standardContextual"/>
        </w:rPr>
      </w:pPr>
    </w:p>
    <w:p w14:paraId="79365A37" w14:textId="77777777" w:rsidR="001066F7" w:rsidRDefault="00000000" w:rsidP="00A95B3F">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r>
        <w:rPr>
          <w:rFonts w:ascii="Traditional Arabic" w:eastAsiaTheme="minorHAnsi" w:hAnsi="Traditional Arabic" w:cs="Traditional Arabic" w:hint="cs"/>
          <w:b/>
          <w:bCs/>
          <w:color w:val="000000"/>
          <w:kern w:val="2"/>
          <w:sz w:val="40"/>
          <w:szCs w:val="40"/>
          <w:rtl/>
          <w:lang w:bidi="ar-EG"/>
          <w14:ligatures w14:val="standardContextual"/>
        </w:rPr>
        <w:t>ملحق (1)</w:t>
      </w:r>
    </w:p>
    <w:p w14:paraId="352FE073" w14:textId="7849F31B" w:rsidR="00A95B3F" w:rsidRDefault="00000000" w:rsidP="00A95B3F">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r>
        <w:rPr>
          <w:rFonts w:ascii="Traditional Arabic" w:eastAsiaTheme="minorHAnsi" w:hAnsi="Traditional Arabic" w:cs="Traditional Arabic" w:hint="cs"/>
          <w:b/>
          <w:bCs/>
          <w:color w:val="000000"/>
          <w:kern w:val="2"/>
          <w:sz w:val="40"/>
          <w:szCs w:val="40"/>
          <w:rtl/>
          <w:lang w:bidi="ar-EG"/>
          <w14:ligatures w14:val="standardContextual"/>
        </w:rPr>
        <w:t xml:space="preserve">نموذج الاستبانة </w:t>
      </w:r>
    </w:p>
    <w:p w14:paraId="26D6BEF9" w14:textId="77777777" w:rsidR="0005385C" w:rsidRDefault="0005385C" w:rsidP="0005385C">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p>
    <w:p w14:paraId="08C267FC" w14:textId="77777777" w:rsidR="00A95B3F" w:rsidRDefault="00A95B3F" w:rsidP="00A95B3F">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p>
    <w:p w14:paraId="251BD79C" w14:textId="77777777" w:rsidR="00A95B3F" w:rsidRDefault="00A95B3F" w:rsidP="00A95B3F">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p>
    <w:p w14:paraId="382B43D4" w14:textId="77777777" w:rsidR="00A95B3F" w:rsidRDefault="00A95B3F" w:rsidP="00A95B3F">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p>
    <w:p w14:paraId="6ED5F2C8" w14:textId="77777777" w:rsidR="00A95B3F" w:rsidRDefault="00A95B3F" w:rsidP="00A95B3F">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p>
    <w:p w14:paraId="3B2329A1" w14:textId="77777777" w:rsidR="001D4F79" w:rsidRDefault="001D4F79" w:rsidP="001D4F79">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p>
    <w:p w14:paraId="7F0242C9" w14:textId="116ED91E" w:rsidR="001D4F79" w:rsidRPr="003C1D1B" w:rsidRDefault="001D4F79" w:rsidP="001D4F79">
      <w:pPr>
        <w:bidi/>
        <w:spacing w:line="360" w:lineRule="auto"/>
        <w:rPr>
          <w:rFonts w:asciiTheme="minorBidi" w:hAnsiTheme="minorBidi"/>
          <w:sz w:val="28"/>
          <w:szCs w:val="28"/>
          <w:rtl/>
          <w:lang w:bidi="ar-EG"/>
        </w:rPr>
      </w:pPr>
      <w:r w:rsidRPr="003C1D1B">
        <w:rPr>
          <w:rFonts w:asciiTheme="minorBidi" w:hAnsiTheme="minorBidi"/>
          <w:noProof/>
          <w:sz w:val="32"/>
          <w:szCs w:val="32"/>
        </w:rPr>
        <w:lastRenderedPageBreak/>
        <w:drawing>
          <wp:anchor distT="0" distB="0" distL="114300" distR="114300" simplePos="0" relativeHeight="251713536" behindDoc="0" locked="0" layoutInCell="1" allowOverlap="1" wp14:anchorId="44DFDA55" wp14:editId="5AC7BF5A">
            <wp:simplePos x="0" y="0"/>
            <wp:positionH relativeFrom="margin">
              <wp:posOffset>26035</wp:posOffset>
            </wp:positionH>
            <wp:positionV relativeFrom="margin">
              <wp:posOffset>-267970</wp:posOffset>
            </wp:positionV>
            <wp:extent cx="1981200" cy="1228725"/>
            <wp:effectExtent l="19050" t="0" r="19050" b="390525"/>
            <wp:wrapSquare wrapText="bothSides"/>
            <wp:docPr id="1181088392" name="صورة 1" descr="صورة تحتوي على الخط, لقطة شاشة, الرسومات, أبيض&#10;&#10;قد يكون المحتوى المعد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196126" name="صورة 1" descr="صورة تحتوي على الخط, لقطة شاشة, الرسومات, أبيض&#10;&#10;قد يكون المحتوى المعد بواسطة الذكاء الاصطناعي غير صحيح."/>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1200" cy="12287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68140B">
        <w:rPr>
          <w:rFonts w:asciiTheme="minorBidi" w:hAnsiTheme="minorBidi"/>
          <w:sz w:val="28"/>
          <w:szCs w:val="28"/>
          <w:lang w:bidi="ar-EG"/>
        </w:rPr>
        <w:t xml:space="preserve"> </w:t>
      </w:r>
      <w:r w:rsidRPr="003C1D1B">
        <w:rPr>
          <w:rFonts w:asciiTheme="minorBidi" w:hAnsiTheme="minorBidi"/>
          <w:sz w:val="28"/>
          <w:szCs w:val="28"/>
          <w:rtl/>
          <w:lang w:bidi="ar-EG"/>
        </w:rPr>
        <w:t xml:space="preserve">جامعة </w:t>
      </w:r>
      <w:proofErr w:type="spellStart"/>
      <w:r w:rsidRPr="003C1D1B">
        <w:rPr>
          <w:rFonts w:asciiTheme="minorBidi" w:hAnsiTheme="minorBidi"/>
          <w:sz w:val="28"/>
          <w:szCs w:val="28"/>
          <w:rtl/>
          <w:lang w:bidi="ar-EG"/>
        </w:rPr>
        <w:t>ميدأوشن</w:t>
      </w:r>
      <w:proofErr w:type="spellEnd"/>
    </w:p>
    <w:p w14:paraId="14C91D0C" w14:textId="77777777" w:rsidR="001D4F79" w:rsidRPr="003C1D1B" w:rsidRDefault="001D4F79" w:rsidP="001D4F79">
      <w:pPr>
        <w:bidi/>
        <w:spacing w:line="360" w:lineRule="auto"/>
        <w:ind w:left="-1050" w:right="-284" w:firstLine="720"/>
        <w:rPr>
          <w:rFonts w:asciiTheme="minorBidi" w:hAnsiTheme="minorBidi"/>
          <w:sz w:val="28"/>
          <w:szCs w:val="28"/>
          <w:rtl/>
          <w:lang w:bidi="ar-EG"/>
        </w:rPr>
      </w:pPr>
      <w:r w:rsidRPr="003C1D1B">
        <w:rPr>
          <w:rFonts w:asciiTheme="minorBidi" w:hAnsiTheme="minorBidi"/>
          <w:sz w:val="28"/>
          <w:szCs w:val="28"/>
          <w:rtl/>
          <w:lang w:bidi="ar-EG"/>
        </w:rPr>
        <w:t xml:space="preserve">       كلية الإدارة</w:t>
      </w:r>
    </w:p>
    <w:p w14:paraId="026C0AF0" w14:textId="77777777" w:rsidR="001D4F79" w:rsidRPr="003C1D1B" w:rsidRDefault="001D4F79" w:rsidP="001D4F79">
      <w:pPr>
        <w:bidi/>
        <w:spacing w:line="360" w:lineRule="auto"/>
        <w:ind w:left="-1050" w:right="-284" w:firstLine="720"/>
        <w:rPr>
          <w:rFonts w:asciiTheme="minorBidi" w:hAnsiTheme="minorBidi"/>
          <w:sz w:val="28"/>
          <w:szCs w:val="28"/>
          <w:rtl/>
          <w:lang w:bidi="ar-EG"/>
        </w:rPr>
      </w:pPr>
      <w:r w:rsidRPr="003C1D1B">
        <w:rPr>
          <w:rFonts w:asciiTheme="minorBidi" w:hAnsiTheme="minorBidi"/>
          <w:sz w:val="28"/>
          <w:szCs w:val="28"/>
          <w:rtl/>
          <w:lang w:bidi="ar-EG"/>
        </w:rPr>
        <w:t xml:space="preserve">    قسم </w:t>
      </w:r>
      <w:r>
        <w:rPr>
          <w:rFonts w:asciiTheme="minorBidi" w:hAnsiTheme="minorBidi" w:hint="cs"/>
          <w:sz w:val="28"/>
          <w:szCs w:val="28"/>
          <w:rtl/>
          <w:lang w:bidi="ar-EG"/>
        </w:rPr>
        <w:t>إدارة الأعمال</w:t>
      </w:r>
    </w:p>
    <w:p w14:paraId="05EC47CC" w14:textId="77777777" w:rsidR="001D4F79" w:rsidRDefault="001D4F79" w:rsidP="001D4F79">
      <w:pPr>
        <w:tabs>
          <w:tab w:val="left" w:pos="3086"/>
          <w:tab w:val="left" w:pos="3266"/>
        </w:tabs>
        <w:bidi/>
        <w:spacing w:after="200" w:line="360" w:lineRule="auto"/>
        <w:ind w:left="26" w:right="-284"/>
        <w:contextualSpacing/>
        <w:jc w:val="lowKashida"/>
        <w:rPr>
          <w:rFonts w:cs="PT Bold Heading"/>
          <w:sz w:val="26"/>
          <w:szCs w:val="26"/>
          <w:rtl/>
        </w:rPr>
      </w:pPr>
    </w:p>
    <w:p w14:paraId="548B0FD6" w14:textId="77777777" w:rsidR="001D4F79" w:rsidRDefault="001D4F79" w:rsidP="001D4F79">
      <w:pPr>
        <w:tabs>
          <w:tab w:val="left" w:pos="3086"/>
          <w:tab w:val="left" w:pos="3266"/>
        </w:tabs>
        <w:spacing w:after="200" w:line="360" w:lineRule="auto"/>
        <w:ind w:left="26" w:right="-284"/>
        <w:contextualSpacing/>
        <w:jc w:val="lowKashida"/>
        <w:rPr>
          <w:rFonts w:cs="PT Bold Heading"/>
          <w:sz w:val="26"/>
          <w:szCs w:val="26"/>
          <w:rtl/>
        </w:rPr>
      </w:pPr>
    </w:p>
    <w:p w14:paraId="75EB7473" w14:textId="77777777" w:rsidR="001D4F79" w:rsidRDefault="001D4F79" w:rsidP="001D4F79">
      <w:pPr>
        <w:tabs>
          <w:tab w:val="left" w:pos="3086"/>
          <w:tab w:val="left" w:pos="3266"/>
        </w:tabs>
        <w:spacing w:after="200" w:line="360" w:lineRule="auto"/>
        <w:ind w:left="26" w:right="-284"/>
        <w:contextualSpacing/>
        <w:jc w:val="lowKashida"/>
        <w:rPr>
          <w:rFonts w:cs="PT Bold Heading"/>
          <w:sz w:val="26"/>
          <w:szCs w:val="26"/>
          <w:rtl/>
        </w:rPr>
      </w:pPr>
    </w:p>
    <w:p w14:paraId="64DF4A06" w14:textId="77777777" w:rsidR="001D4F79" w:rsidRPr="003C1D1B" w:rsidRDefault="001D4F79" w:rsidP="001D4F79">
      <w:pPr>
        <w:pStyle w:val="1"/>
        <w:tabs>
          <w:tab w:val="left" w:pos="3086"/>
          <w:tab w:val="left" w:pos="3266"/>
        </w:tabs>
        <w:spacing w:line="360" w:lineRule="auto"/>
        <w:ind w:left="26" w:right="-284"/>
        <w:jc w:val="center"/>
        <w:rPr>
          <w:rFonts w:asciiTheme="minorBidi" w:hAnsiTheme="minorBidi" w:cstheme="minorBidi"/>
          <w:b/>
          <w:bCs/>
          <w:sz w:val="40"/>
          <w:szCs w:val="40"/>
          <w:rtl/>
        </w:rPr>
      </w:pPr>
      <w:r>
        <w:rPr>
          <w:rFonts w:asciiTheme="minorBidi" w:hAnsiTheme="minorBidi" w:cstheme="minorBidi" w:hint="cs"/>
          <w:b/>
          <w:bCs/>
          <w:sz w:val="40"/>
          <w:szCs w:val="40"/>
          <w:rtl/>
        </w:rPr>
        <w:t xml:space="preserve">استبانة لقياس </w:t>
      </w:r>
      <w:r w:rsidRPr="003C1D1B">
        <w:rPr>
          <w:rFonts w:asciiTheme="minorBidi" w:hAnsiTheme="minorBidi" w:cstheme="minorBidi"/>
          <w:b/>
          <w:bCs/>
          <w:sz w:val="40"/>
          <w:szCs w:val="40"/>
          <w:rtl/>
        </w:rPr>
        <w:t>تأثير بيئة العمل على تحقيق الإبداع الإداري</w:t>
      </w:r>
    </w:p>
    <w:p w14:paraId="6527B7E5" w14:textId="77777777" w:rsidR="001D4F79" w:rsidRPr="003252EA" w:rsidRDefault="001D4F79" w:rsidP="001D4F79">
      <w:pPr>
        <w:pStyle w:val="1"/>
        <w:tabs>
          <w:tab w:val="left" w:pos="3086"/>
          <w:tab w:val="left" w:pos="3266"/>
        </w:tabs>
        <w:spacing w:line="360" w:lineRule="auto"/>
        <w:ind w:left="26" w:right="-284"/>
        <w:jc w:val="center"/>
        <w:rPr>
          <w:rFonts w:asciiTheme="minorBidi" w:hAnsiTheme="minorBidi" w:cstheme="minorBidi"/>
          <w:b/>
          <w:bCs/>
          <w:sz w:val="40"/>
          <w:szCs w:val="40"/>
          <w:rtl/>
        </w:rPr>
      </w:pPr>
      <w:r w:rsidRPr="003252EA">
        <w:rPr>
          <w:rFonts w:asciiTheme="minorBidi" w:hAnsiTheme="minorBidi" w:cstheme="minorBidi" w:hint="cs"/>
          <w:b/>
          <w:bCs/>
          <w:sz w:val="40"/>
          <w:szCs w:val="40"/>
          <w:rtl/>
        </w:rPr>
        <w:t>في مستشفى الملك خالد الجامعي</w:t>
      </w:r>
    </w:p>
    <w:p w14:paraId="3FC6C5BA" w14:textId="77777777" w:rsidR="001D4F79" w:rsidRDefault="001D4F79" w:rsidP="001D4F79">
      <w:pPr>
        <w:pStyle w:val="1"/>
        <w:tabs>
          <w:tab w:val="left" w:pos="3086"/>
          <w:tab w:val="left" w:pos="3266"/>
        </w:tabs>
        <w:spacing w:line="360" w:lineRule="auto"/>
        <w:ind w:left="26" w:right="-284"/>
        <w:jc w:val="center"/>
        <w:rPr>
          <w:rFonts w:ascii="Simplified Arabic" w:hAnsi="Simplified Arabic" w:cs="Simplified Arabic"/>
          <w:sz w:val="32"/>
          <w:szCs w:val="32"/>
          <w:rtl/>
        </w:rPr>
      </w:pPr>
    </w:p>
    <w:p w14:paraId="479C3BE0" w14:textId="77777777" w:rsidR="001D4F79" w:rsidRDefault="001D4F79" w:rsidP="001D4F79">
      <w:pPr>
        <w:tabs>
          <w:tab w:val="left" w:pos="3086"/>
          <w:tab w:val="left" w:pos="3266"/>
        </w:tabs>
        <w:spacing w:after="200" w:line="360" w:lineRule="auto"/>
        <w:ind w:left="26" w:right="-284"/>
        <w:contextualSpacing/>
        <w:jc w:val="center"/>
        <w:rPr>
          <w:rFonts w:ascii="Traditional Arabic" w:hAnsi="Traditional Arabic" w:cs="Traditional Arabic"/>
          <w:b/>
          <w:bCs/>
          <w:rtl/>
        </w:rPr>
      </w:pPr>
    </w:p>
    <w:p w14:paraId="4FB1C8E8" w14:textId="77777777" w:rsidR="001D4F79" w:rsidRPr="007D4635" w:rsidRDefault="001D4F79" w:rsidP="001D4F79">
      <w:pPr>
        <w:tabs>
          <w:tab w:val="left" w:pos="3086"/>
          <w:tab w:val="left" w:pos="3266"/>
        </w:tabs>
        <w:spacing w:after="200" w:line="360" w:lineRule="auto"/>
        <w:ind w:left="26" w:right="-284"/>
        <w:contextualSpacing/>
        <w:jc w:val="center"/>
        <w:rPr>
          <w:rFonts w:ascii="Traditional Arabic" w:hAnsi="Traditional Arabic" w:cs="Traditional Arabic"/>
          <w:b/>
          <w:bCs/>
          <w:rtl/>
        </w:rPr>
      </w:pPr>
    </w:p>
    <w:p w14:paraId="72753F86" w14:textId="77777777" w:rsidR="001D4F79" w:rsidRPr="00B03F3B" w:rsidRDefault="001D4F79" w:rsidP="001D4F79">
      <w:pPr>
        <w:tabs>
          <w:tab w:val="left" w:pos="3086"/>
          <w:tab w:val="left" w:pos="3266"/>
        </w:tabs>
        <w:spacing w:after="200" w:line="360" w:lineRule="auto"/>
        <w:ind w:left="26" w:right="-284"/>
        <w:contextualSpacing/>
        <w:jc w:val="center"/>
        <w:rPr>
          <w:rFonts w:asciiTheme="minorBidi" w:hAnsiTheme="minorBidi"/>
          <w:sz w:val="28"/>
          <w:szCs w:val="28"/>
          <w:rtl/>
          <w:lang w:bidi="ar-EG"/>
        </w:rPr>
      </w:pPr>
      <w:r w:rsidRPr="00B03F3B">
        <w:rPr>
          <w:rFonts w:asciiTheme="minorBidi" w:hAnsiTheme="minorBidi"/>
          <w:sz w:val="28"/>
          <w:szCs w:val="28"/>
          <w:rtl/>
          <w:lang w:bidi="ar-EG"/>
        </w:rPr>
        <w:t>اعداد الباحث</w:t>
      </w:r>
    </w:p>
    <w:p w14:paraId="1712F051" w14:textId="77777777" w:rsidR="001D4F79" w:rsidRPr="00B03F3B" w:rsidRDefault="001D4F79" w:rsidP="001D4F79">
      <w:pPr>
        <w:tabs>
          <w:tab w:val="left" w:pos="3086"/>
          <w:tab w:val="left" w:pos="3266"/>
        </w:tabs>
        <w:spacing w:after="200" w:line="360" w:lineRule="auto"/>
        <w:ind w:left="26" w:right="-284"/>
        <w:contextualSpacing/>
        <w:jc w:val="center"/>
        <w:rPr>
          <w:rFonts w:asciiTheme="minorBidi" w:hAnsiTheme="minorBidi"/>
          <w:b/>
          <w:bCs/>
          <w:sz w:val="32"/>
          <w:szCs w:val="32"/>
          <w:rtl/>
          <w:lang w:bidi="ar-EG"/>
        </w:rPr>
      </w:pPr>
      <w:r w:rsidRPr="00B03F3B">
        <w:rPr>
          <w:rFonts w:asciiTheme="minorBidi" w:hAnsiTheme="minorBidi"/>
          <w:b/>
          <w:bCs/>
          <w:sz w:val="32"/>
          <w:szCs w:val="32"/>
          <w:rtl/>
          <w:lang w:bidi="ar-EG"/>
        </w:rPr>
        <w:t>عبد العزيز عطا الله سالم العمراني</w:t>
      </w:r>
    </w:p>
    <w:p w14:paraId="4C9A17FC" w14:textId="77777777" w:rsidR="001D4F79" w:rsidRPr="00B03F3B" w:rsidRDefault="001D4F79" w:rsidP="001D4F79">
      <w:pPr>
        <w:tabs>
          <w:tab w:val="left" w:pos="3086"/>
          <w:tab w:val="left" w:pos="3266"/>
        </w:tabs>
        <w:spacing w:after="200" w:line="360" w:lineRule="auto"/>
        <w:ind w:left="26" w:right="-284"/>
        <w:contextualSpacing/>
        <w:jc w:val="center"/>
        <w:rPr>
          <w:rFonts w:asciiTheme="minorBidi" w:hAnsiTheme="minorBidi"/>
          <w:sz w:val="28"/>
          <w:szCs w:val="28"/>
          <w:rtl/>
          <w:lang w:bidi="ar-EG"/>
        </w:rPr>
      </w:pPr>
      <w:r w:rsidRPr="00B03F3B">
        <w:rPr>
          <w:rFonts w:asciiTheme="minorBidi" w:hAnsiTheme="minorBidi"/>
          <w:sz w:val="28"/>
          <w:szCs w:val="28"/>
          <w:rtl/>
          <w:lang w:bidi="ar-EG"/>
        </w:rPr>
        <w:t xml:space="preserve">الرقم الأكاديمي/ </w:t>
      </w:r>
      <w:r w:rsidRPr="006542FA">
        <w:rPr>
          <w:rFonts w:asciiTheme="minorBidi" w:hAnsiTheme="minorBidi" w:cs="Arial"/>
          <w:sz w:val="28"/>
          <w:szCs w:val="28"/>
          <w:rtl/>
          <w:lang w:bidi="ar-EG"/>
        </w:rPr>
        <w:t>251000637</w:t>
      </w:r>
    </w:p>
    <w:p w14:paraId="4E97001A" w14:textId="77777777" w:rsidR="001D4F79" w:rsidRDefault="001D4F79" w:rsidP="001D4F79">
      <w:pPr>
        <w:tabs>
          <w:tab w:val="left" w:pos="3086"/>
          <w:tab w:val="left" w:pos="3266"/>
        </w:tabs>
        <w:spacing w:after="200" w:line="360" w:lineRule="auto"/>
        <w:ind w:left="26" w:right="-284"/>
        <w:contextualSpacing/>
        <w:jc w:val="center"/>
        <w:rPr>
          <w:rFonts w:ascii="Traditional Arabic" w:hAnsi="Traditional Arabic" w:cs="Traditional Arabic"/>
          <w:sz w:val="32"/>
          <w:szCs w:val="32"/>
          <w:rtl/>
          <w:lang w:bidi="ar-EG"/>
        </w:rPr>
      </w:pPr>
    </w:p>
    <w:p w14:paraId="11EBD252" w14:textId="77777777" w:rsidR="001D4F79" w:rsidRDefault="001D4F79" w:rsidP="001D4F79">
      <w:pPr>
        <w:tabs>
          <w:tab w:val="left" w:pos="3086"/>
          <w:tab w:val="left" w:pos="3266"/>
        </w:tabs>
        <w:spacing w:after="200" w:line="360" w:lineRule="auto"/>
        <w:ind w:left="26" w:right="-284"/>
        <w:contextualSpacing/>
        <w:jc w:val="center"/>
        <w:rPr>
          <w:rFonts w:ascii="Traditional Arabic" w:hAnsi="Traditional Arabic" w:cs="Traditional Arabic"/>
          <w:sz w:val="32"/>
          <w:szCs w:val="32"/>
          <w:rtl/>
          <w:lang w:bidi="ar-EG"/>
        </w:rPr>
      </w:pPr>
    </w:p>
    <w:p w14:paraId="1EF04458" w14:textId="77777777" w:rsidR="001D4F79" w:rsidRPr="00E23AF2" w:rsidRDefault="001D4F79" w:rsidP="001D4F79">
      <w:pPr>
        <w:tabs>
          <w:tab w:val="left" w:pos="3086"/>
          <w:tab w:val="left" w:pos="3266"/>
        </w:tabs>
        <w:spacing w:after="200" w:line="360" w:lineRule="auto"/>
        <w:ind w:left="26" w:right="-284"/>
        <w:contextualSpacing/>
        <w:jc w:val="center"/>
        <w:rPr>
          <w:rFonts w:asciiTheme="majorBidi" w:hAnsiTheme="majorBidi" w:cstheme="majorBidi"/>
          <w:sz w:val="32"/>
          <w:szCs w:val="32"/>
          <w:rtl/>
          <w:lang w:bidi="ar-EG"/>
        </w:rPr>
      </w:pPr>
      <w:r w:rsidRPr="00E23AF2">
        <w:rPr>
          <w:rFonts w:asciiTheme="majorBidi" w:hAnsiTheme="majorBidi" w:cstheme="majorBidi"/>
          <w:sz w:val="32"/>
          <w:szCs w:val="32"/>
          <w:rtl/>
          <w:lang w:bidi="ar-EG"/>
        </w:rPr>
        <w:t>اشراف</w:t>
      </w:r>
    </w:p>
    <w:p w14:paraId="027AB26C" w14:textId="77777777" w:rsidR="001D4F79" w:rsidRDefault="001D4F79" w:rsidP="001D4F79">
      <w:pPr>
        <w:tabs>
          <w:tab w:val="left" w:pos="3086"/>
          <w:tab w:val="left" w:pos="3266"/>
        </w:tabs>
        <w:spacing w:after="200" w:line="360" w:lineRule="auto"/>
        <w:ind w:left="26" w:right="-284"/>
        <w:contextualSpacing/>
        <w:jc w:val="center"/>
        <w:rPr>
          <w:rFonts w:asciiTheme="minorBidi" w:hAnsiTheme="minorBidi"/>
          <w:sz w:val="32"/>
          <w:szCs w:val="32"/>
          <w:rtl/>
          <w:lang w:bidi="ar-EG"/>
        </w:rPr>
      </w:pPr>
      <w:r w:rsidRPr="00B03F3B">
        <w:rPr>
          <w:rFonts w:asciiTheme="minorBidi" w:hAnsiTheme="minorBidi"/>
          <w:b/>
          <w:bCs/>
          <w:sz w:val="32"/>
          <w:szCs w:val="32"/>
          <w:rtl/>
          <w:lang w:bidi="ar-EG"/>
        </w:rPr>
        <w:t xml:space="preserve">أ.د الفيصل عبد الحميد     </w:t>
      </w:r>
      <w:r>
        <w:rPr>
          <w:rFonts w:asciiTheme="minorBidi" w:hAnsiTheme="minorBidi" w:hint="cs"/>
          <w:b/>
          <w:bCs/>
          <w:sz w:val="32"/>
          <w:szCs w:val="32"/>
          <w:rtl/>
          <w:lang w:bidi="ar-EG"/>
        </w:rPr>
        <w:t xml:space="preserve">            </w:t>
      </w:r>
      <w:r w:rsidRPr="00B03F3B">
        <w:rPr>
          <w:rFonts w:asciiTheme="minorBidi" w:hAnsiTheme="minorBidi"/>
          <w:b/>
          <w:bCs/>
          <w:sz w:val="32"/>
          <w:szCs w:val="32"/>
          <w:rtl/>
          <w:lang w:bidi="ar-EG"/>
        </w:rPr>
        <w:t xml:space="preserve">      </w:t>
      </w:r>
      <w:r>
        <w:rPr>
          <w:rFonts w:asciiTheme="minorBidi" w:hAnsiTheme="minorBidi" w:hint="cs"/>
          <w:b/>
          <w:bCs/>
          <w:sz w:val="32"/>
          <w:szCs w:val="32"/>
          <w:rtl/>
          <w:lang w:bidi="ar-EG"/>
        </w:rPr>
        <w:t xml:space="preserve">   </w:t>
      </w:r>
      <w:r w:rsidRPr="00B03F3B">
        <w:rPr>
          <w:rFonts w:asciiTheme="minorBidi" w:hAnsiTheme="minorBidi"/>
          <w:b/>
          <w:bCs/>
          <w:sz w:val="32"/>
          <w:szCs w:val="32"/>
          <w:rtl/>
          <w:lang w:bidi="ar-EG"/>
        </w:rPr>
        <w:t xml:space="preserve">              أ.د فايز جراد</w:t>
      </w:r>
    </w:p>
    <w:p w14:paraId="381B9388" w14:textId="048520C4" w:rsidR="001D4F79" w:rsidRPr="00477560" w:rsidRDefault="00477560" w:rsidP="001D4F79">
      <w:pPr>
        <w:tabs>
          <w:tab w:val="left" w:pos="3086"/>
          <w:tab w:val="left" w:pos="3266"/>
        </w:tabs>
        <w:spacing w:after="200" w:line="360" w:lineRule="auto"/>
        <w:ind w:left="26" w:right="-284"/>
        <w:contextualSpacing/>
        <w:jc w:val="center"/>
        <w:rPr>
          <w:rFonts w:asciiTheme="minorBidi" w:hAnsiTheme="minorBidi"/>
          <w:b/>
          <w:bCs/>
          <w:sz w:val="32"/>
          <w:szCs w:val="32"/>
          <w:rtl/>
        </w:rPr>
      </w:pPr>
      <w:r w:rsidRPr="00477560">
        <w:rPr>
          <w:rFonts w:asciiTheme="minorBidi" w:hAnsiTheme="minorBidi" w:hint="cs"/>
          <w:b/>
          <w:bCs/>
          <w:sz w:val="32"/>
          <w:szCs w:val="32"/>
          <w:rtl/>
        </w:rPr>
        <w:t>د. سعيد الشاذلي</w:t>
      </w:r>
    </w:p>
    <w:p w14:paraId="14F78807" w14:textId="77777777" w:rsidR="001D4F79" w:rsidRPr="00B03F3B" w:rsidRDefault="001D4F79" w:rsidP="001D4F79">
      <w:pPr>
        <w:tabs>
          <w:tab w:val="left" w:pos="3086"/>
          <w:tab w:val="left" w:pos="3266"/>
        </w:tabs>
        <w:spacing w:after="200" w:line="360" w:lineRule="auto"/>
        <w:ind w:left="26" w:right="-284"/>
        <w:contextualSpacing/>
        <w:jc w:val="center"/>
        <w:rPr>
          <w:rFonts w:asciiTheme="minorBidi" w:hAnsiTheme="minorBidi"/>
          <w:sz w:val="32"/>
          <w:szCs w:val="32"/>
          <w:rtl/>
          <w:lang w:bidi="ar-EG"/>
        </w:rPr>
      </w:pPr>
    </w:p>
    <w:p w14:paraId="772A20D3" w14:textId="77777777" w:rsidR="001D4F79" w:rsidRDefault="001D4F79" w:rsidP="001D4F79">
      <w:pPr>
        <w:tabs>
          <w:tab w:val="left" w:pos="3086"/>
          <w:tab w:val="left" w:pos="3266"/>
        </w:tabs>
        <w:spacing w:after="200" w:line="360" w:lineRule="auto"/>
        <w:ind w:left="26" w:right="-284"/>
        <w:contextualSpacing/>
        <w:jc w:val="lowKashida"/>
        <w:rPr>
          <w:rFonts w:cs="PT Bold Heading"/>
          <w:sz w:val="26"/>
          <w:szCs w:val="26"/>
          <w:rtl/>
          <w:lang w:bidi="ar-EG"/>
        </w:rPr>
      </w:pPr>
    </w:p>
    <w:p w14:paraId="263A25E8" w14:textId="77777777" w:rsidR="001D4F79" w:rsidRDefault="001D4F79" w:rsidP="001D4F79">
      <w:pPr>
        <w:tabs>
          <w:tab w:val="center" w:pos="4308"/>
        </w:tabs>
        <w:spacing w:after="200" w:line="360" w:lineRule="auto"/>
        <w:ind w:left="26" w:right="-284"/>
        <w:contextualSpacing/>
        <w:jc w:val="center"/>
        <w:rPr>
          <w:rFonts w:asciiTheme="minorBidi" w:hAnsiTheme="minorBidi"/>
          <w:sz w:val="28"/>
          <w:szCs w:val="28"/>
          <w:rtl/>
          <w:lang w:bidi="ar-EG"/>
        </w:rPr>
      </w:pPr>
      <w:r w:rsidRPr="0037356D">
        <w:rPr>
          <w:rFonts w:asciiTheme="minorBidi" w:hAnsiTheme="minorBidi"/>
          <w:sz w:val="28"/>
          <w:szCs w:val="28"/>
          <w:rtl/>
          <w:lang w:bidi="ar-EG"/>
        </w:rPr>
        <w:t>1447ه / 2025 م</w:t>
      </w:r>
    </w:p>
    <w:p w14:paraId="1FCCF473" w14:textId="77777777" w:rsidR="001D4F79" w:rsidRDefault="001D4F79" w:rsidP="001D4F79">
      <w:pPr>
        <w:tabs>
          <w:tab w:val="center" w:pos="4308"/>
        </w:tabs>
        <w:spacing w:after="200" w:line="360" w:lineRule="auto"/>
        <w:ind w:left="26" w:right="-284"/>
        <w:contextualSpacing/>
        <w:jc w:val="center"/>
        <w:rPr>
          <w:rFonts w:asciiTheme="minorBidi" w:hAnsiTheme="minorBidi"/>
          <w:sz w:val="28"/>
          <w:szCs w:val="28"/>
          <w:rtl/>
          <w:lang w:bidi="ar-EG"/>
        </w:rPr>
      </w:pPr>
    </w:p>
    <w:p w14:paraId="14CA97FA" w14:textId="77777777" w:rsidR="001D4F79" w:rsidRPr="001D4F79" w:rsidRDefault="001D4F79" w:rsidP="001D4F79">
      <w:pPr>
        <w:bidi/>
        <w:spacing w:line="360" w:lineRule="auto"/>
        <w:rPr>
          <w:rFonts w:asciiTheme="minorBidi" w:hAnsiTheme="minorBidi"/>
          <w:sz w:val="28"/>
          <w:szCs w:val="28"/>
          <w:lang w:val="en-GB" w:bidi="ar-EG"/>
        </w:rPr>
      </w:pPr>
      <w:r w:rsidRPr="003C1D1B">
        <w:rPr>
          <w:rFonts w:asciiTheme="minorBidi" w:hAnsiTheme="minorBidi"/>
          <w:noProof/>
          <w:sz w:val="32"/>
          <w:szCs w:val="32"/>
        </w:rPr>
        <w:lastRenderedPageBreak/>
        <w:drawing>
          <wp:anchor distT="0" distB="0" distL="114300" distR="114300" simplePos="0" relativeHeight="251714560" behindDoc="0" locked="0" layoutInCell="1" allowOverlap="1" wp14:anchorId="3C04BCAF" wp14:editId="1CC74903">
            <wp:simplePos x="0" y="0"/>
            <wp:positionH relativeFrom="margin">
              <wp:posOffset>26035</wp:posOffset>
            </wp:positionH>
            <wp:positionV relativeFrom="margin">
              <wp:posOffset>-267970</wp:posOffset>
            </wp:positionV>
            <wp:extent cx="1981200" cy="1228725"/>
            <wp:effectExtent l="19050" t="0" r="19050" b="390525"/>
            <wp:wrapSquare wrapText="bothSides"/>
            <wp:docPr id="868780878" name="صورة 1" descr="صورة تحتوي على الخط, لقطة شاشة, الرسومات, أبيض&#10;&#10;قد يكون المحتوى المعد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196126" name="صورة 1" descr="صورة تحتوي على الخط, لقطة شاشة, الرسومات, أبيض&#10;&#10;قد يكون المحتوى المعد بواسطة الذكاء الاصطناعي غير صحيح."/>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1200" cy="12287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Pr>
          <w:rFonts w:asciiTheme="minorBidi" w:hAnsiTheme="minorBidi"/>
          <w:sz w:val="28"/>
          <w:szCs w:val="28"/>
          <w:lang w:bidi="ar-EG"/>
        </w:rPr>
        <w:t xml:space="preserve"> </w:t>
      </w:r>
      <w:r w:rsidRPr="003C1D1B">
        <w:rPr>
          <w:rFonts w:asciiTheme="minorBidi" w:hAnsiTheme="minorBidi"/>
          <w:sz w:val="28"/>
          <w:szCs w:val="28"/>
          <w:rtl/>
          <w:lang w:bidi="ar-EG"/>
        </w:rPr>
        <w:t xml:space="preserve">جامعة </w:t>
      </w:r>
      <w:proofErr w:type="spellStart"/>
      <w:r w:rsidRPr="003C1D1B">
        <w:rPr>
          <w:rFonts w:asciiTheme="minorBidi" w:hAnsiTheme="minorBidi"/>
          <w:sz w:val="28"/>
          <w:szCs w:val="28"/>
          <w:rtl/>
          <w:lang w:bidi="ar-EG"/>
        </w:rPr>
        <w:t>ميدأوشن</w:t>
      </w:r>
      <w:proofErr w:type="spellEnd"/>
    </w:p>
    <w:p w14:paraId="3B350E23" w14:textId="77777777" w:rsidR="001D4F79" w:rsidRPr="003C1D1B" w:rsidRDefault="001D4F79" w:rsidP="001D4F79">
      <w:pPr>
        <w:bidi/>
        <w:spacing w:line="360" w:lineRule="auto"/>
        <w:ind w:left="-1050" w:right="-284" w:firstLine="720"/>
        <w:rPr>
          <w:rFonts w:asciiTheme="minorBidi" w:hAnsiTheme="minorBidi"/>
          <w:sz w:val="28"/>
          <w:szCs w:val="28"/>
          <w:rtl/>
          <w:lang w:bidi="ar-EG"/>
        </w:rPr>
      </w:pPr>
      <w:r w:rsidRPr="003C1D1B">
        <w:rPr>
          <w:rFonts w:asciiTheme="minorBidi" w:hAnsiTheme="minorBidi"/>
          <w:sz w:val="28"/>
          <w:szCs w:val="28"/>
          <w:rtl/>
          <w:lang w:bidi="ar-EG"/>
        </w:rPr>
        <w:t xml:space="preserve">       كلية الإدارة</w:t>
      </w:r>
    </w:p>
    <w:p w14:paraId="7D6C3704" w14:textId="77777777" w:rsidR="001D4F79" w:rsidRPr="003C1D1B" w:rsidRDefault="001D4F79" w:rsidP="001D4F79">
      <w:pPr>
        <w:bidi/>
        <w:spacing w:line="360" w:lineRule="auto"/>
        <w:ind w:left="-1050" w:right="-284" w:firstLine="720"/>
        <w:rPr>
          <w:rFonts w:asciiTheme="minorBidi" w:hAnsiTheme="minorBidi"/>
          <w:sz w:val="28"/>
          <w:szCs w:val="28"/>
          <w:rtl/>
          <w:lang w:bidi="ar-EG"/>
        </w:rPr>
      </w:pPr>
      <w:r w:rsidRPr="003C1D1B">
        <w:rPr>
          <w:rFonts w:asciiTheme="minorBidi" w:hAnsiTheme="minorBidi"/>
          <w:sz w:val="28"/>
          <w:szCs w:val="28"/>
          <w:rtl/>
          <w:lang w:bidi="ar-EG"/>
        </w:rPr>
        <w:t xml:space="preserve">    قسم </w:t>
      </w:r>
      <w:r>
        <w:rPr>
          <w:rFonts w:asciiTheme="minorBidi" w:hAnsiTheme="minorBidi" w:hint="cs"/>
          <w:sz w:val="28"/>
          <w:szCs w:val="28"/>
          <w:rtl/>
          <w:lang w:bidi="ar-EG"/>
        </w:rPr>
        <w:t>إدارة الأعمال</w:t>
      </w:r>
    </w:p>
    <w:p w14:paraId="3B87A0A5" w14:textId="77777777" w:rsidR="001D4F79" w:rsidRDefault="001D4F79" w:rsidP="001D4F79">
      <w:pPr>
        <w:tabs>
          <w:tab w:val="left" w:pos="3086"/>
          <w:tab w:val="left" w:pos="3266"/>
        </w:tabs>
        <w:bidi/>
        <w:spacing w:after="200" w:line="360" w:lineRule="auto"/>
        <w:ind w:left="26" w:right="-284"/>
        <w:contextualSpacing/>
        <w:jc w:val="lowKashida"/>
        <w:rPr>
          <w:rFonts w:cs="PT Bold Heading"/>
          <w:sz w:val="26"/>
          <w:szCs w:val="26"/>
          <w:rtl/>
        </w:rPr>
      </w:pPr>
    </w:p>
    <w:p w14:paraId="5D2AAE16" w14:textId="77777777" w:rsidR="001D4F79" w:rsidRDefault="001D4F79" w:rsidP="001D4F79">
      <w:pPr>
        <w:tabs>
          <w:tab w:val="left" w:pos="3086"/>
          <w:tab w:val="left" w:pos="3266"/>
        </w:tabs>
        <w:bidi/>
        <w:spacing w:after="200" w:line="360" w:lineRule="auto"/>
        <w:ind w:left="26" w:right="-284"/>
        <w:contextualSpacing/>
        <w:jc w:val="lowKashida"/>
        <w:rPr>
          <w:rFonts w:cs="PT Bold Heading"/>
          <w:sz w:val="26"/>
          <w:szCs w:val="26"/>
          <w:rtl/>
        </w:rPr>
      </w:pPr>
    </w:p>
    <w:p w14:paraId="49655B28" w14:textId="77777777" w:rsidR="001D4F79" w:rsidRPr="00A945FD" w:rsidRDefault="001D4F79" w:rsidP="001D4F79">
      <w:pPr>
        <w:bidi/>
        <w:spacing w:line="480" w:lineRule="auto"/>
        <w:ind w:left="-290" w:right="-180"/>
        <w:jc w:val="center"/>
        <w:rPr>
          <w:rFonts w:asciiTheme="minorBidi" w:hAnsiTheme="minorBidi"/>
          <w:b/>
          <w:bCs/>
          <w:color w:val="000000"/>
          <w:sz w:val="28"/>
          <w:szCs w:val="28"/>
          <w:rtl/>
          <w:lang w:bidi="ar-EG"/>
        </w:rPr>
      </w:pPr>
      <w:r w:rsidRPr="00A945FD">
        <w:rPr>
          <w:rFonts w:asciiTheme="minorBidi" w:hAnsiTheme="minorBidi"/>
          <w:b/>
          <w:bCs/>
          <w:color w:val="000000"/>
          <w:sz w:val="28"/>
          <w:szCs w:val="28"/>
          <w:rtl/>
          <w:lang w:bidi="ar-EG"/>
        </w:rPr>
        <w:t>بسم الله الرحمن الرحيم</w:t>
      </w:r>
    </w:p>
    <w:p w14:paraId="5066ED37" w14:textId="77777777" w:rsidR="001D4F79" w:rsidRPr="00A945FD" w:rsidRDefault="001D4F79" w:rsidP="001D4F79">
      <w:pPr>
        <w:bidi/>
        <w:spacing w:line="480" w:lineRule="auto"/>
        <w:ind w:left="-290" w:right="-180"/>
        <w:jc w:val="center"/>
        <w:rPr>
          <w:rFonts w:asciiTheme="minorBidi" w:hAnsiTheme="minorBidi"/>
          <w:b/>
          <w:bCs/>
          <w:color w:val="000000"/>
          <w:sz w:val="28"/>
          <w:szCs w:val="28"/>
          <w:rtl/>
          <w:lang w:bidi="ar-EG"/>
        </w:rPr>
      </w:pPr>
      <w:r w:rsidRPr="00A945FD">
        <w:rPr>
          <w:rFonts w:asciiTheme="minorBidi" w:hAnsiTheme="minorBidi"/>
          <w:b/>
          <w:bCs/>
          <w:color w:val="000000"/>
          <w:sz w:val="28"/>
          <w:szCs w:val="28"/>
          <w:rtl/>
          <w:lang w:bidi="ar-EG"/>
        </w:rPr>
        <w:t>عزيزي المشارك – عزيزتي المشاركة / ........................................</w:t>
      </w:r>
    </w:p>
    <w:p w14:paraId="17A72F19" w14:textId="77777777" w:rsidR="001D4F79" w:rsidRPr="00A945FD" w:rsidRDefault="001D4F79" w:rsidP="001D4F79">
      <w:pPr>
        <w:bidi/>
        <w:spacing w:line="480" w:lineRule="auto"/>
        <w:ind w:left="-290" w:right="-180"/>
        <w:jc w:val="center"/>
        <w:rPr>
          <w:rFonts w:asciiTheme="minorBidi" w:hAnsiTheme="minorBidi"/>
          <w:b/>
          <w:bCs/>
          <w:color w:val="000000"/>
          <w:sz w:val="28"/>
          <w:szCs w:val="28"/>
          <w:rtl/>
          <w:lang w:bidi="ar-EG"/>
        </w:rPr>
      </w:pPr>
      <w:r w:rsidRPr="00A945FD">
        <w:rPr>
          <w:rFonts w:asciiTheme="minorBidi" w:hAnsiTheme="minorBidi"/>
          <w:b/>
          <w:bCs/>
          <w:color w:val="000000"/>
          <w:sz w:val="28"/>
          <w:szCs w:val="28"/>
          <w:rtl/>
          <w:lang w:bidi="ar-EG"/>
        </w:rPr>
        <w:t>السلام عليكم ورحمة الله وبركاته. وبعد،</w:t>
      </w:r>
    </w:p>
    <w:p w14:paraId="03C69CF0" w14:textId="77777777" w:rsidR="001D4F79" w:rsidRPr="00A945FD" w:rsidRDefault="001D4F79" w:rsidP="001D4F79">
      <w:pPr>
        <w:bidi/>
        <w:spacing w:line="480" w:lineRule="auto"/>
        <w:ind w:firstLine="720"/>
        <w:jc w:val="both"/>
        <w:rPr>
          <w:rFonts w:asciiTheme="minorBidi" w:hAnsiTheme="minorBidi"/>
          <w:color w:val="000000" w:themeColor="text1"/>
          <w:sz w:val="28"/>
          <w:szCs w:val="28"/>
          <w:rtl/>
        </w:rPr>
      </w:pPr>
      <w:r>
        <w:rPr>
          <w:rFonts w:asciiTheme="minorBidi" w:hAnsiTheme="minorBidi" w:hint="cs"/>
          <w:color w:val="000000" w:themeColor="text1"/>
          <w:sz w:val="28"/>
          <w:szCs w:val="28"/>
          <w:rtl/>
        </w:rPr>
        <w:t>يقوم</w:t>
      </w:r>
      <w:r w:rsidRPr="00A945FD">
        <w:rPr>
          <w:rFonts w:asciiTheme="minorBidi" w:hAnsiTheme="minorBidi"/>
          <w:color w:val="000000" w:themeColor="text1"/>
          <w:sz w:val="28"/>
          <w:szCs w:val="28"/>
          <w:rtl/>
        </w:rPr>
        <w:t xml:space="preserve"> الباحث بإجراء دراسة تستهدف </w:t>
      </w:r>
      <w:r w:rsidRPr="00EE1DD4">
        <w:rPr>
          <w:rFonts w:asciiTheme="minorBidi" w:hAnsiTheme="minorBidi" w:cs="Arial"/>
          <w:color w:val="000000" w:themeColor="text1"/>
          <w:sz w:val="28"/>
          <w:szCs w:val="28"/>
          <w:rtl/>
        </w:rPr>
        <w:t>التعرف على تأثير بيئة العمل على تحقيق الإبداع الإداري في مستشفى الملك خالد الجامعي</w:t>
      </w:r>
      <w:r w:rsidRPr="00A945FD">
        <w:rPr>
          <w:rFonts w:asciiTheme="minorBidi" w:hAnsiTheme="minorBidi"/>
          <w:color w:val="000000" w:themeColor="text1"/>
          <w:sz w:val="28"/>
          <w:szCs w:val="28"/>
          <w:rtl/>
        </w:rPr>
        <w:t xml:space="preserve">، وذلك لاستكمال مُتطلبات الحصول على درجة الماجستير في إدارة الأعمال، ولتحقيق هذا الهدف؛ تم إعداد استبانة تحتوي على </w:t>
      </w:r>
      <w:r>
        <w:rPr>
          <w:rFonts w:asciiTheme="minorBidi" w:hAnsiTheme="minorBidi" w:hint="cs"/>
          <w:color w:val="000000" w:themeColor="text1"/>
          <w:sz w:val="28"/>
          <w:szCs w:val="28"/>
          <w:rtl/>
        </w:rPr>
        <w:t>(42)</w:t>
      </w:r>
      <w:r w:rsidRPr="00A945FD">
        <w:rPr>
          <w:rFonts w:asciiTheme="minorBidi" w:hAnsiTheme="minorBidi"/>
          <w:color w:val="000000" w:themeColor="text1"/>
          <w:sz w:val="28"/>
          <w:szCs w:val="28"/>
          <w:rtl/>
        </w:rPr>
        <w:t xml:space="preserve"> فقرة، موزعة على عدة محاور</w:t>
      </w:r>
      <w:r>
        <w:rPr>
          <w:rFonts w:asciiTheme="minorBidi" w:hAnsiTheme="minorBidi" w:hint="cs"/>
          <w:color w:val="000000" w:themeColor="text1"/>
          <w:sz w:val="28"/>
          <w:szCs w:val="28"/>
          <w:rtl/>
        </w:rPr>
        <w:t xml:space="preserve"> وأبعاد</w:t>
      </w:r>
      <w:r w:rsidRPr="00A945FD">
        <w:rPr>
          <w:rFonts w:asciiTheme="minorBidi" w:hAnsiTheme="minorBidi"/>
          <w:color w:val="000000" w:themeColor="text1"/>
          <w:sz w:val="28"/>
          <w:szCs w:val="28"/>
          <w:rtl/>
        </w:rPr>
        <w:t xml:space="preserve">، وفق مقياس خماسي حسب درجة الموافقة، كما يلي: (موافق بشدة، موافق، محايد، غير موافق، غير موافق بشدة). </w:t>
      </w:r>
    </w:p>
    <w:p w14:paraId="757F6845" w14:textId="77777777" w:rsidR="001D4F79" w:rsidRPr="00A945FD" w:rsidRDefault="001D4F79" w:rsidP="001D4F79">
      <w:pPr>
        <w:bidi/>
        <w:spacing w:line="480" w:lineRule="auto"/>
        <w:ind w:firstLine="720"/>
        <w:jc w:val="both"/>
        <w:rPr>
          <w:rFonts w:asciiTheme="minorBidi" w:hAnsiTheme="minorBidi"/>
          <w:color w:val="000000" w:themeColor="text1"/>
          <w:sz w:val="28"/>
          <w:szCs w:val="28"/>
          <w:rtl/>
        </w:rPr>
      </w:pPr>
      <w:r w:rsidRPr="00A945FD">
        <w:rPr>
          <w:rFonts w:asciiTheme="minorBidi" w:hAnsiTheme="minorBidi"/>
          <w:color w:val="000000" w:themeColor="text1"/>
          <w:sz w:val="28"/>
          <w:szCs w:val="28"/>
          <w:rtl/>
        </w:rPr>
        <w:t>ويرجى منك الإجابة على فقرات الاستبانة، وذلك بوضع علامة (</w:t>
      </w:r>
      <w:r w:rsidRPr="00A945FD">
        <w:rPr>
          <w:rFonts w:ascii="Segoe UI Symbol" w:hAnsi="Segoe UI Symbol" w:cs="Segoe UI Symbol" w:hint="cs"/>
          <w:color w:val="000000" w:themeColor="text1"/>
          <w:sz w:val="28"/>
          <w:szCs w:val="28"/>
          <w:rtl/>
        </w:rPr>
        <w:t>✓</w:t>
      </w:r>
      <w:r w:rsidRPr="00A945FD">
        <w:rPr>
          <w:rFonts w:asciiTheme="minorBidi" w:hAnsiTheme="minorBidi"/>
          <w:color w:val="000000" w:themeColor="text1"/>
          <w:sz w:val="28"/>
          <w:szCs w:val="28"/>
          <w:rtl/>
        </w:rPr>
        <w:t>) في المربع الذي يمثل وجهة نظرك، علمًا بأن دقة نتائج الدراسة تعتمد على مدى دقتك في الإجابة.</w:t>
      </w:r>
    </w:p>
    <w:p w14:paraId="33D00B0A" w14:textId="77777777" w:rsidR="001D4F79" w:rsidRPr="00A945FD" w:rsidRDefault="001D4F79" w:rsidP="001D4F79">
      <w:pPr>
        <w:bidi/>
        <w:spacing w:line="480" w:lineRule="auto"/>
        <w:ind w:firstLine="720"/>
        <w:jc w:val="both"/>
        <w:rPr>
          <w:rFonts w:asciiTheme="minorBidi" w:hAnsiTheme="minorBidi"/>
          <w:color w:val="000000" w:themeColor="text1"/>
          <w:sz w:val="28"/>
          <w:szCs w:val="28"/>
          <w:rtl/>
        </w:rPr>
      </w:pPr>
      <w:r w:rsidRPr="00A945FD">
        <w:rPr>
          <w:rFonts w:asciiTheme="minorBidi" w:hAnsiTheme="minorBidi"/>
          <w:color w:val="000000" w:themeColor="text1"/>
          <w:sz w:val="28"/>
          <w:szCs w:val="28"/>
          <w:rtl/>
        </w:rPr>
        <w:t>مع العلم بأن إجاباتك ستُستخدم لأغراض البحث العلمي فقط، وستُعامل بسرية تامة، ونحن نقدر مشاركتك في هذه الاستبانة، وأشكرك على تعاونك الصادق.</w:t>
      </w:r>
    </w:p>
    <w:p w14:paraId="4F444EBB" w14:textId="77777777" w:rsidR="001D4F79" w:rsidRPr="00A945FD" w:rsidRDefault="001D4F79" w:rsidP="001D4F79">
      <w:pPr>
        <w:bidi/>
        <w:spacing w:line="480" w:lineRule="auto"/>
        <w:ind w:firstLine="720"/>
        <w:jc w:val="both"/>
        <w:rPr>
          <w:rFonts w:asciiTheme="minorBidi" w:hAnsiTheme="minorBidi"/>
          <w:b/>
          <w:bCs/>
          <w:color w:val="000000" w:themeColor="text1"/>
          <w:sz w:val="28"/>
          <w:szCs w:val="28"/>
          <w:rtl/>
        </w:rPr>
      </w:pPr>
      <w:r w:rsidRPr="00A945FD">
        <w:rPr>
          <w:rFonts w:asciiTheme="minorBidi" w:hAnsiTheme="minorBidi"/>
          <w:b/>
          <w:bCs/>
          <w:color w:val="000000" w:themeColor="text1"/>
          <w:sz w:val="28"/>
          <w:szCs w:val="28"/>
          <w:rtl/>
        </w:rPr>
        <w:t xml:space="preserve">                                                            الباحث</w:t>
      </w:r>
      <w:r w:rsidRPr="00A945FD">
        <w:rPr>
          <w:rFonts w:asciiTheme="minorBidi" w:hAnsiTheme="minorBidi" w:hint="cs"/>
          <w:b/>
          <w:bCs/>
          <w:color w:val="000000" w:themeColor="text1"/>
          <w:sz w:val="28"/>
          <w:szCs w:val="28"/>
          <w:rtl/>
        </w:rPr>
        <w:t xml:space="preserve">/ </w:t>
      </w:r>
      <w:r>
        <w:rPr>
          <w:rFonts w:asciiTheme="minorBidi" w:hAnsiTheme="minorBidi" w:hint="cs"/>
          <w:b/>
          <w:bCs/>
          <w:color w:val="000000" w:themeColor="text1"/>
          <w:sz w:val="28"/>
          <w:szCs w:val="28"/>
          <w:rtl/>
        </w:rPr>
        <w:t>عبد العزيز العمراني</w:t>
      </w:r>
    </w:p>
    <w:p w14:paraId="0A8D3C72" w14:textId="77777777" w:rsidR="001D4F79" w:rsidRDefault="001D4F79" w:rsidP="001D4F79">
      <w:pPr>
        <w:tabs>
          <w:tab w:val="left" w:pos="3086"/>
          <w:tab w:val="left" w:pos="3266"/>
        </w:tabs>
        <w:bidi/>
        <w:spacing w:after="200" w:line="360" w:lineRule="auto"/>
        <w:ind w:left="26" w:right="-284"/>
        <w:contextualSpacing/>
        <w:jc w:val="lowKashida"/>
        <w:rPr>
          <w:rFonts w:cs="PT Bold Heading"/>
          <w:sz w:val="26"/>
          <w:szCs w:val="26"/>
          <w:rtl/>
        </w:rPr>
      </w:pPr>
    </w:p>
    <w:p w14:paraId="67549317" w14:textId="77777777" w:rsidR="001D4F79" w:rsidRDefault="001D4F79" w:rsidP="001D4F79">
      <w:pPr>
        <w:tabs>
          <w:tab w:val="center" w:pos="4308"/>
        </w:tabs>
        <w:bidi/>
        <w:spacing w:after="200" w:line="360" w:lineRule="auto"/>
        <w:ind w:left="26" w:right="-284"/>
        <w:contextualSpacing/>
        <w:jc w:val="center"/>
        <w:rPr>
          <w:rFonts w:asciiTheme="minorBidi" w:hAnsiTheme="minorBidi"/>
          <w:sz w:val="28"/>
          <w:szCs w:val="28"/>
          <w:rtl/>
          <w:lang w:bidi="ar-EG"/>
        </w:rPr>
      </w:pPr>
    </w:p>
    <w:p w14:paraId="329BC39B" w14:textId="77777777" w:rsidR="001D4F79" w:rsidRDefault="001D4F79" w:rsidP="001D4F79">
      <w:pPr>
        <w:tabs>
          <w:tab w:val="center" w:pos="4308"/>
        </w:tabs>
        <w:bidi/>
        <w:spacing w:after="200" w:line="360" w:lineRule="auto"/>
        <w:ind w:left="26" w:right="-284"/>
        <w:contextualSpacing/>
        <w:jc w:val="center"/>
        <w:rPr>
          <w:rFonts w:asciiTheme="minorBidi" w:hAnsiTheme="minorBidi"/>
          <w:sz w:val="28"/>
          <w:szCs w:val="28"/>
          <w:rtl/>
          <w:lang w:bidi="ar-EG"/>
        </w:rPr>
      </w:pPr>
    </w:p>
    <w:p w14:paraId="1CABDA84" w14:textId="77777777" w:rsidR="001D4F79" w:rsidRDefault="001D4F79" w:rsidP="001D4F79">
      <w:pPr>
        <w:bidi/>
        <w:spacing w:line="480" w:lineRule="auto"/>
        <w:ind w:left="-188" w:right="-284"/>
        <w:jc w:val="both"/>
        <w:rPr>
          <w:rFonts w:asciiTheme="minorBidi" w:hAnsiTheme="minorBidi"/>
          <w:b/>
          <w:bCs/>
          <w:color w:val="000000"/>
          <w:sz w:val="32"/>
          <w:szCs w:val="32"/>
          <w:highlight w:val="cyan"/>
          <w:u w:val="single"/>
          <w:rtl/>
          <w:lang w:bidi="ar-EG"/>
        </w:rPr>
      </w:pPr>
    </w:p>
    <w:p w14:paraId="07EABF31" w14:textId="77777777" w:rsidR="001D4F79" w:rsidRDefault="001D4F79" w:rsidP="001D4F79">
      <w:pPr>
        <w:bidi/>
        <w:spacing w:line="480" w:lineRule="auto"/>
        <w:ind w:left="-188" w:right="-284"/>
        <w:jc w:val="both"/>
        <w:rPr>
          <w:rFonts w:asciiTheme="minorBidi" w:hAnsiTheme="minorBidi"/>
          <w:b/>
          <w:bCs/>
          <w:color w:val="000000"/>
          <w:sz w:val="32"/>
          <w:szCs w:val="32"/>
          <w:highlight w:val="cyan"/>
          <w:u w:val="single"/>
          <w:rtl/>
          <w:lang w:bidi="ar-EG"/>
        </w:rPr>
      </w:pPr>
    </w:p>
    <w:p w14:paraId="53B567FB" w14:textId="77777777" w:rsidR="001D4F79" w:rsidRPr="00AF58A1" w:rsidRDefault="001D4F79" w:rsidP="001D4F79">
      <w:pPr>
        <w:bidi/>
        <w:spacing w:line="480" w:lineRule="auto"/>
        <w:ind w:left="-188" w:right="-284"/>
        <w:jc w:val="both"/>
        <w:rPr>
          <w:rFonts w:asciiTheme="minorBidi" w:hAnsiTheme="minorBidi"/>
          <w:b/>
          <w:bCs/>
          <w:color w:val="000000"/>
          <w:sz w:val="32"/>
          <w:szCs w:val="32"/>
          <w:u w:val="single"/>
          <w:rtl/>
          <w:lang w:bidi="ar-EG"/>
        </w:rPr>
      </w:pPr>
      <w:r w:rsidRPr="00AF58A1">
        <w:rPr>
          <w:rFonts w:asciiTheme="minorBidi" w:hAnsiTheme="minorBidi"/>
          <w:b/>
          <w:bCs/>
          <w:color w:val="000000"/>
          <w:sz w:val="32"/>
          <w:szCs w:val="32"/>
          <w:highlight w:val="cyan"/>
          <w:u w:val="single"/>
          <w:rtl/>
          <w:lang w:bidi="ar-EG"/>
        </w:rPr>
        <w:t>القسم الأول</w:t>
      </w:r>
      <w:r w:rsidRPr="00AF58A1">
        <w:rPr>
          <w:rFonts w:asciiTheme="minorBidi" w:hAnsiTheme="minorBidi"/>
          <w:b/>
          <w:bCs/>
          <w:color w:val="000000"/>
          <w:sz w:val="32"/>
          <w:szCs w:val="32"/>
          <w:highlight w:val="cyan"/>
          <w:rtl/>
          <w:lang w:bidi="ar-EG"/>
        </w:rPr>
        <w:t>: البيانات الديموغرافية:</w:t>
      </w:r>
    </w:p>
    <w:tbl>
      <w:tblPr>
        <w:tblStyle w:val="TableGrid"/>
        <w:bidiVisual/>
        <w:tblW w:w="0" w:type="auto"/>
        <w:tblLook w:val="04A0" w:firstRow="1" w:lastRow="0" w:firstColumn="1" w:lastColumn="0" w:noHBand="0" w:noVBand="1"/>
      </w:tblPr>
      <w:tblGrid>
        <w:gridCol w:w="2256"/>
        <w:gridCol w:w="2252"/>
        <w:gridCol w:w="2254"/>
        <w:gridCol w:w="2254"/>
      </w:tblGrid>
      <w:tr w:rsidR="001D4F79" w:rsidRPr="00616B18" w14:paraId="7C90CECD" w14:textId="77777777" w:rsidTr="001F521D">
        <w:tc>
          <w:tcPr>
            <w:tcW w:w="9016" w:type="dxa"/>
            <w:gridSpan w:val="4"/>
          </w:tcPr>
          <w:p w14:paraId="7162F653" w14:textId="77777777" w:rsidR="001D4F79" w:rsidRPr="00616B18" w:rsidRDefault="001D4F79" w:rsidP="001D4F79">
            <w:pPr>
              <w:bidi/>
              <w:spacing w:line="480" w:lineRule="auto"/>
              <w:rPr>
                <w:rFonts w:asciiTheme="minorBidi" w:hAnsiTheme="minorBidi"/>
                <w:b/>
                <w:bCs/>
                <w:color w:val="000000"/>
                <w:sz w:val="28"/>
                <w:szCs w:val="28"/>
                <w:rtl/>
                <w:lang w:bidi="ar-EG"/>
              </w:rPr>
            </w:pPr>
            <w:r w:rsidRPr="00616B18">
              <w:rPr>
                <w:rFonts w:asciiTheme="minorBidi" w:hAnsiTheme="minorBidi"/>
                <w:b/>
                <w:bCs/>
                <w:color w:val="000000"/>
                <w:sz w:val="28"/>
                <w:szCs w:val="28"/>
                <w:rtl/>
                <w:lang w:bidi="ar-EG"/>
              </w:rPr>
              <w:t>1- النوع:</w:t>
            </w:r>
          </w:p>
        </w:tc>
      </w:tr>
      <w:tr w:rsidR="001D4F79" w:rsidRPr="00616B18" w14:paraId="414C865B" w14:textId="77777777" w:rsidTr="001F521D">
        <w:tc>
          <w:tcPr>
            <w:tcW w:w="4508" w:type="dxa"/>
            <w:gridSpan w:val="2"/>
          </w:tcPr>
          <w:p w14:paraId="5A5A8A07" w14:textId="77777777" w:rsidR="001D4F79" w:rsidRPr="00616B18" w:rsidRDefault="001D4F79" w:rsidP="001D4F79">
            <w:pPr>
              <w:bidi/>
              <w:spacing w:line="480" w:lineRule="auto"/>
              <w:rPr>
                <w:rFonts w:asciiTheme="minorBidi" w:hAnsiTheme="minorBidi"/>
                <w:color w:val="000000"/>
                <w:sz w:val="28"/>
                <w:szCs w:val="28"/>
                <w:rtl/>
                <w:lang w:bidi="ar-EG"/>
              </w:rPr>
            </w:pPr>
            <w:r w:rsidRPr="00616B18">
              <w:rPr>
                <w:rFonts w:ascii="Segoe UI Symbol" w:hAnsi="Segoe UI Symbol" w:cs="Segoe UI Symbol" w:hint="cs"/>
                <w:color w:val="000000"/>
                <w:sz w:val="28"/>
                <w:szCs w:val="28"/>
                <w:rtl/>
                <w:lang w:bidi="ar-EG"/>
              </w:rPr>
              <w:t>☐</w:t>
            </w:r>
            <w:r w:rsidRPr="00616B18">
              <w:rPr>
                <w:rFonts w:asciiTheme="minorBidi" w:hAnsiTheme="minorBidi"/>
                <w:color w:val="000000"/>
                <w:sz w:val="28"/>
                <w:szCs w:val="28"/>
                <w:rtl/>
                <w:lang w:bidi="ar-EG"/>
              </w:rPr>
              <w:t xml:space="preserve"> ذكر</w:t>
            </w:r>
          </w:p>
        </w:tc>
        <w:tc>
          <w:tcPr>
            <w:tcW w:w="4508" w:type="dxa"/>
            <w:gridSpan w:val="2"/>
          </w:tcPr>
          <w:p w14:paraId="5E6E1C9C" w14:textId="77777777" w:rsidR="001D4F79" w:rsidRPr="00616B18" w:rsidRDefault="001D4F79" w:rsidP="001D4F79">
            <w:pPr>
              <w:bidi/>
              <w:spacing w:line="480" w:lineRule="auto"/>
              <w:rPr>
                <w:rFonts w:asciiTheme="minorBidi" w:hAnsiTheme="minorBidi"/>
                <w:color w:val="000000"/>
                <w:sz w:val="28"/>
                <w:szCs w:val="28"/>
                <w:rtl/>
                <w:lang w:bidi="ar-EG"/>
              </w:rPr>
            </w:pPr>
            <w:r w:rsidRPr="00616B18">
              <w:rPr>
                <w:rFonts w:ascii="Segoe UI Symbol" w:hAnsi="Segoe UI Symbol" w:cs="Segoe UI Symbol" w:hint="cs"/>
                <w:color w:val="000000"/>
                <w:sz w:val="28"/>
                <w:szCs w:val="28"/>
                <w:rtl/>
                <w:lang w:bidi="ar-EG"/>
              </w:rPr>
              <w:t>☐</w:t>
            </w:r>
            <w:r w:rsidRPr="00616B18">
              <w:rPr>
                <w:rFonts w:asciiTheme="minorBidi" w:hAnsiTheme="minorBidi"/>
                <w:color w:val="000000"/>
                <w:sz w:val="28"/>
                <w:szCs w:val="28"/>
                <w:rtl/>
                <w:lang w:bidi="ar-EG"/>
              </w:rPr>
              <w:t xml:space="preserve"> أنثى</w:t>
            </w:r>
          </w:p>
        </w:tc>
      </w:tr>
      <w:tr w:rsidR="001D4F79" w:rsidRPr="00616B18" w14:paraId="20228C43" w14:textId="77777777" w:rsidTr="001F521D">
        <w:tc>
          <w:tcPr>
            <w:tcW w:w="9016" w:type="dxa"/>
            <w:gridSpan w:val="4"/>
          </w:tcPr>
          <w:p w14:paraId="2FCB2A4D" w14:textId="77777777" w:rsidR="001D4F79" w:rsidRPr="00616B18" w:rsidRDefault="001D4F79" w:rsidP="001D4F79">
            <w:pPr>
              <w:bidi/>
              <w:spacing w:line="480" w:lineRule="auto"/>
              <w:rPr>
                <w:rFonts w:asciiTheme="minorBidi" w:hAnsiTheme="minorBidi"/>
                <w:b/>
                <w:bCs/>
                <w:color w:val="000000"/>
                <w:sz w:val="28"/>
                <w:szCs w:val="28"/>
                <w:rtl/>
                <w:lang w:bidi="ar-EG"/>
              </w:rPr>
            </w:pPr>
            <w:r w:rsidRPr="00616B18">
              <w:rPr>
                <w:rFonts w:asciiTheme="minorBidi" w:hAnsiTheme="minorBidi"/>
                <w:b/>
                <w:bCs/>
                <w:color w:val="000000"/>
                <w:sz w:val="28"/>
                <w:szCs w:val="28"/>
                <w:rtl/>
                <w:lang w:bidi="ar-EG"/>
              </w:rPr>
              <w:t>2- الفئة العمرية:</w:t>
            </w:r>
          </w:p>
        </w:tc>
      </w:tr>
      <w:tr w:rsidR="001D4F79" w:rsidRPr="00616B18" w14:paraId="225D1779" w14:textId="77777777" w:rsidTr="001F521D">
        <w:tc>
          <w:tcPr>
            <w:tcW w:w="2256" w:type="dxa"/>
          </w:tcPr>
          <w:p w14:paraId="686BBA55" w14:textId="77777777" w:rsidR="001D4F79" w:rsidRPr="00616B18" w:rsidRDefault="001D4F79" w:rsidP="001D4F79">
            <w:pPr>
              <w:bidi/>
              <w:spacing w:line="480" w:lineRule="auto"/>
              <w:rPr>
                <w:rFonts w:asciiTheme="minorBidi" w:hAnsiTheme="minorBidi"/>
                <w:color w:val="000000"/>
                <w:sz w:val="28"/>
                <w:szCs w:val="28"/>
                <w:rtl/>
                <w:lang w:bidi="ar-EG"/>
              </w:rPr>
            </w:pPr>
            <w:r w:rsidRPr="00616B18">
              <w:rPr>
                <w:rFonts w:ascii="Segoe UI Symbol" w:hAnsi="Segoe UI Symbol" w:cs="Segoe UI Symbol" w:hint="cs"/>
                <w:color w:val="000000"/>
                <w:sz w:val="28"/>
                <w:szCs w:val="28"/>
                <w:rtl/>
                <w:lang w:bidi="ar-EG"/>
              </w:rPr>
              <w:t>☐</w:t>
            </w:r>
            <w:r w:rsidRPr="00616B18">
              <w:rPr>
                <w:rFonts w:asciiTheme="minorBidi" w:hAnsiTheme="minorBidi"/>
                <w:color w:val="000000"/>
                <w:sz w:val="28"/>
                <w:szCs w:val="28"/>
                <w:rtl/>
                <w:lang w:bidi="ar-EG"/>
              </w:rPr>
              <w:t xml:space="preserve"> أقل من 30 سنة.</w:t>
            </w:r>
          </w:p>
        </w:tc>
        <w:tc>
          <w:tcPr>
            <w:tcW w:w="2252" w:type="dxa"/>
          </w:tcPr>
          <w:p w14:paraId="07D84079" w14:textId="77777777" w:rsidR="001D4F79" w:rsidRPr="00616B18" w:rsidRDefault="001D4F79" w:rsidP="001D4F79">
            <w:pPr>
              <w:bidi/>
              <w:spacing w:line="480" w:lineRule="auto"/>
              <w:rPr>
                <w:rFonts w:asciiTheme="minorBidi" w:hAnsiTheme="minorBidi"/>
                <w:color w:val="000000"/>
                <w:sz w:val="28"/>
                <w:szCs w:val="28"/>
                <w:rtl/>
                <w:lang w:bidi="ar-EG"/>
              </w:rPr>
            </w:pPr>
            <w:r w:rsidRPr="00616B18">
              <w:rPr>
                <w:rFonts w:ascii="Segoe UI Symbol" w:hAnsi="Segoe UI Symbol" w:cs="Segoe UI Symbol" w:hint="cs"/>
                <w:color w:val="000000"/>
                <w:sz w:val="28"/>
                <w:szCs w:val="28"/>
                <w:rtl/>
                <w:lang w:bidi="ar-EG"/>
              </w:rPr>
              <w:t>☐</w:t>
            </w:r>
            <w:r w:rsidRPr="00616B18">
              <w:rPr>
                <w:rFonts w:asciiTheme="minorBidi" w:hAnsiTheme="minorBidi"/>
                <w:color w:val="000000"/>
                <w:sz w:val="28"/>
                <w:szCs w:val="28"/>
                <w:rtl/>
                <w:lang w:bidi="ar-EG"/>
              </w:rPr>
              <w:t xml:space="preserve"> من 30 سنة إلى أقل من 40 سنة.</w:t>
            </w:r>
          </w:p>
        </w:tc>
        <w:tc>
          <w:tcPr>
            <w:tcW w:w="2254" w:type="dxa"/>
          </w:tcPr>
          <w:p w14:paraId="0E2E2386" w14:textId="77777777" w:rsidR="001D4F79" w:rsidRPr="00616B18" w:rsidRDefault="001D4F79" w:rsidP="001D4F79">
            <w:pPr>
              <w:bidi/>
              <w:spacing w:line="480" w:lineRule="auto"/>
              <w:rPr>
                <w:rFonts w:asciiTheme="minorBidi" w:hAnsiTheme="minorBidi"/>
                <w:color w:val="000000"/>
                <w:sz w:val="28"/>
                <w:szCs w:val="28"/>
                <w:rtl/>
                <w:lang w:bidi="ar-EG"/>
              </w:rPr>
            </w:pPr>
            <w:r w:rsidRPr="00616B18">
              <w:rPr>
                <w:rFonts w:ascii="Segoe UI Symbol" w:hAnsi="Segoe UI Symbol" w:cs="Segoe UI Symbol" w:hint="cs"/>
                <w:color w:val="000000"/>
                <w:sz w:val="28"/>
                <w:szCs w:val="28"/>
                <w:rtl/>
                <w:lang w:bidi="ar-EG"/>
              </w:rPr>
              <w:t>☐</w:t>
            </w:r>
            <w:r w:rsidRPr="00616B18">
              <w:rPr>
                <w:rFonts w:asciiTheme="minorBidi" w:hAnsiTheme="minorBidi"/>
                <w:color w:val="000000"/>
                <w:sz w:val="28"/>
                <w:szCs w:val="28"/>
                <w:rtl/>
                <w:lang w:bidi="ar-EG"/>
              </w:rPr>
              <w:t xml:space="preserve"> من 40 سنة إلى أقل من 50 سنة.</w:t>
            </w:r>
          </w:p>
        </w:tc>
        <w:tc>
          <w:tcPr>
            <w:tcW w:w="2254" w:type="dxa"/>
          </w:tcPr>
          <w:p w14:paraId="1B157CAF" w14:textId="77777777" w:rsidR="001D4F79" w:rsidRPr="00616B18" w:rsidRDefault="001D4F79" w:rsidP="001D4F79">
            <w:pPr>
              <w:bidi/>
              <w:spacing w:line="480" w:lineRule="auto"/>
              <w:rPr>
                <w:rFonts w:asciiTheme="minorBidi" w:hAnsiTheme="minorBidi"/>
                <w:color w:val="000000"/>
                <w:sz w:val="28"/>
                <w:szCs w:val="28"/>
                <w:rtl/>
                <w:lang w:bidi="ar-EG"/>
              </w:rPr>
            </w:pPr>
            <w:r w:rsidRPr="00616B18">
              <w:rPr>
                <w:rFonts w:ascii="Segoe UI Symbol" w:hAnsi="Segoe UI Symbol" w:cs="Segoe UI Symbol" w:hint="cs"/>
                <w:color w:val="000000"/>
                <w:sz w:val="28"/>
                <w:szCs w:val="28"/>
                <w:rtl/>
                <w:lang w:bidi="ar-EG"/>
              </w:rPr>
              <w:t>☐</w:t>
            </w:r>
            <w:r w:rsidRPr="00616B18">
              <w:rPr>
                <w:rFonts w:asciiTheme="minorBidi" w:hAnsiTheme="minorBidi"/>
                <w:color w:val="000000"/>
                <w:sz w:val="28"/>
                <w:szCs w:val="28"/>
                <w:rtl/>
                <w:lang w:bidi="ar-EG"/>
              </w:rPr>
              <w:t xml:space="preserve"> من 50 سنة فأكثر.</w:t>
            </w:r>
          </w:p>
        </w:tc>
      </w:tr>
      <w:tr w:rsidR="001D4F79" w:rsidRPr="00616B18" w14:paraId="6A11A0B0" w14:textId="77777777" w:rsidTr="001F521D">
        <w:tc>
          <w:tcPr>
            <w:tcW w:w="9016" w:type="dxa"/>
            <w:gridSpan w:val="4"/>
          </w:tcPr>
          <w:p w14:paraId="685A44E3" w14:textId="77777777" w:rsidR="001D4F79" w:rsidRPr="00616B18" w:rsidRDefault="001D4F79" w:rsidP="001D4F79">
            <w:pPr>
              <w:bidi/>
              <w:spacing w:line="480" w:lineRule="auto"/>
              <w:rPr>
                <w:rFonts w:asciiTheme="minorBidi" w:hAnsiTheme="minorBidi"/>
                <w:b/>
                <w:bCs/>
                <w:color w:val="000000"/>
                <w:sz w:val="28"/>
                <w:szCs w:val="28"/>
                <w:rtl/>
                <w:lang w:bidi="ar-EG"/>
              </w:rPr>
            </w:pPr>
            <w:r w:rsidRPr="00616B18">
              <w:rPr>
                <w:rFonts w:asciiTheme="minorBidi" w:hAnsiTheme="minorBidi"/>
                <w:b/>
                <w:bCs/>
                <w:color w:val="000000"/>
                <w:sz w:val="28"/>
                <w:szCs w:val="28"/>
                <w:rtl/>
                <w:lang w:bidi="ar-EG"/>
              </w:rPr>
              <w:t>3- المؤهل العلمي:</w:t>
            </w:r>
          </w:p>
        </w:tc>
      </w:tr>
      <w:tr w:rsidR="001D4F79" w:rsidRPr="00616B18" w14:paraId="02C7DD42" w14:textId="77777777" w:rsidTr="001F521D">
        <w:tc>
          <w:tcPr>
            <w:tcW w:w="2256" w:type="dxa"/>
          </w:tcPr>
          <w:p w14:paraId="414E732D" w14:textId="77777777" w:rsidR="001D4F79" w:rsidRPr="00616B18" w:rsidRDefault="001D4F79" w:rsidP="001D4F79">
            <w:pPr>
              <w:bidi/>
              <w:spacing w:line="480" w:lineRule="auto"/>
              <w:rPr>
                <w:rFonts w:asciiTheme="minorBidi" w:hAnsiTheme="minorBidi"/>
                <w:color w:val="000000"/>
                <w:sz w:val="28"/>
                <w:szCs w:val="28"/>
                <w:rtl/>
                <w:lang w:bidi="ar-EG"/>
              </w:rPr>
            </w:pPr>
            <w:r w:rsidRPr="00616B18">
              <w:rPr>
                <w:rFonts w:ascii="Segoe UI Symbol" w:hAnsi="Segoe UI Symbol" w:cs="Segoe UI Symbol" w:hint="cs"/>
                <w:color w:val="000000"/>
                <w:sz w:val="28"/>
                <w:szCs w:val="28"/>
                <w:rtl/>
                <w:lang w:bidi="ar-EG"/>
              </w:rPr>
              <w:t>☐</w:t>
            </w:r>
            <w:r w:rsidRPr="00616B18">
              <w:rPr>
                <w:rFonts w:asciiTheme="minorBidi" w:hAnsiTheme="minorBidi"/>
                <w:color w:val="000000"/>
                <w:sz w:val="28"/>
                <w:szCs w:val="28"/>
                <w:rtl/>
                <w:lang w:bidi="ar-EG"/>
              </w:rPr>
              <w:t xml:space="preserve"> دبلوم.</w:t>
            </w:r>
          </w:p>
        </w:tc>
        <w:tc>
          <w:tcPr>
            <w:tcW w:w="2252" w:type="dxa"/>
          </w:tcPr>
          <w:p w14:paraId="79A56D1F" w14:textId="77777777" w:rsidR="001D4F79" w:rsidRPr="00616B18" w:rsidRDefault="001D4F79" w:rsidP="001D4F79">
            <w:pPr>
              <w:bidi/>
              <w:spacing w:line="480" w:lineRule="auto"/>
              <w:rPr>
                <w:rFonts w:asciiTheme="minorBidi" w:hAnsiTheme="minorBidi"/>
                <w:color w:val="000000"/>
                <w:sz w:val="28"/>
                <w:szCs w:val="28"/>
                <w:rtl/>
                <w:lang w:bidi="ar-EG"/>
              </w:rPr>
            </w:pPr>
            <w:r w:rsidRPr="00616B18">
              <w:rPr>
                <w:rFonts w:ascii="Segoe UI Symbol" w:hAnsi="Segoe UI Symbol" w:cs="Segoe UI Symbol" w:hint="cs"/>
                <w:color w:val="000000"/>
                <w:sz w:val="28"/>
                <w:szCs w:val="28"/>
                <w:rtl/>
                <w:lang w:bidi="ar-EG"/>
              </w:rPr>
              <w:t>☐</w:t>
            </w:r>
            <w:r w:rsidRPr="00616B18">
              <w:rPr>
                <w:rFonts w:asciiTheme="minorBidi" w:hAnsiTheme="minorBidi"/>
                <w:color w:val="000000"/>
                <w:sz w:val="28"/>
                <w:szCs w:val="28"/>
                <w:rtl/>
                <w:lang w:bidi="ar-EG"/>
              </w:rPr>
              <w:t xml:space="preserve"> بكالوريوس.</w:t>
            </w:r>
          </w:p>
        </w:tc>
        <w:tc>
          <w:tcPr>
            <w:tcW w:w="2254" w:type="dxa"/>
          </w:tcPr>
          <w:p w14:paraId="5A582E0E" w14:textId="77777777" w:rsidR="001D4F79" w:rsidRPr="00616B18" w:rsidRDefault="001D4F79" w:rsidP="001D4F79">
            <w:pPr>
              <w:bidi/>
              <w:spacing w:line="480" w:lineRule="auto"/>
              <w:rPr>
                <w:rFonts w:asciiTheme="minorBidi" w:hAnsiTheme="minorBidi"/>
                <w:color w:val="000000"/>
                <w:sz w:val="28"/>
                <w:szCs w:val="28"/>
                <w:rtl/>
                <w:lang w:bidi="ar-EG"/>
              </w:rPr>
            </w:pPr>
            <w:r w:rsidRPr="00616B18">
              <w:rPr>
                <w:rFonts w:ascii="Segoe UI Symbol" w:hAnsi="Segoe UI Symbol" w:cs="Segoe UI Symbol" w:hint="cs"/>
                <w:color w:val="000000"/>
                <w:sz w:val="28"/>
                <w:szCs w:val="28"/>
                <w:rtl/>
                <w:lang w:bidi="ar-EG"/>
              </w:rPr>
              <w:t>☐</w:t>
            </w:r>
            <w:r w:rsidRPr="00616B18">
              <w:rPr>
                <w:rFonts w:asciiTheme="minorBidi" w:hAnsiTheme="minorBidi"/>
                <w:color w:val="000000"/>
                <w:sz w:val="28"/>
                <w:szCs w:val="28"/>
                <w:rtl/>
                <w:lang w:bidi="ar-EG"/>
              </w:rPr>
              <w:t xml:space="preserve"> ماجستير.</w:t>
            </w:r>
          </w:p>
        </w:tc>
        <w:tc>
          <w:tcPr>
            <w:tcW w:w="2254" w:type="dxa"/>
          </w:tcPr>
          <w:p w14:paraId="03EBA93B" w14:textId="77777777" w:rsidR="001D4F79" w:rsidRPr="00616B18" w:rsidRDefault="001D4F79" w:rsidP="001D4F79">
            <w:pPr>
              <w:bidi/>
              <w:spacing w:line="480" w:lineRule="auto"/>
              <w:rPr>
                <w:rFonts w:asciiTheme="minorBidi" w:hAnsiTheme="minorBidi"/>
                <w:color w:val="000000"/>
                <w:sz w:val="28"/>
                <w:szCs w:val="28"/>
                <w:rtl/>
                <w:lang w:bidi="ar-EG"/>
              </w:rPr>
            </w:pPr>
            <w:r w:rsidRPr="00616B18">
              <w:rPr>
                <w:rFonts w:ascii="Segoe UI Symbol" w:hAnsi="Segoe UI Symbol" w:cs="Segoe UI Symbol" w:hint="cs"/>
                <w:color w:val="000000"/>
                <w:sz w:val="28"/>
                <w:szCs w:val="28"/>
                <w:rtl/>
                <w:lang w:bidi="ar-EG"/>
              </w:rPr>
              <w:t>☐</w:t>
            </w:r>
            <w:r w:rsidRPr="00616B18">
              <w:rPr>
                <w:rFonts w:asciiTheme="minorBidi" w:hAnsiTheme="minorBidi"/>
                <w:color w:val="000000"/>
                <w:sz w:val="28"/>
                <w:szCs w:val="28"/>
                <w:rtl/>
                <w:lang w:bidi="ar-EG"/>
              </w:rPr>
              <w:t xml:space="preserve"> دكتوراة.</w:t>
            </w:r>
          </w:p>
        </w:tc>
      </w:tr>
      <w:tr w:rsidR="001D4F79" w:rsidRPr="00616B18" w14:paraId="6A48F10A" w14:textId="77777777" w:rsidTr="001F521D">
        <w:tc>
          <w:tcPr>
            <w:tcW w:w="9016" w:type="dxa"/>
            <w:gridSpan w:val="4"/>
          </w:tcPr>
          <w:p w14:paraId="487FCF85" w14:textId="77777777" w:rsidR="001D4F79" w:rsidRPr="00616B18" w:rsidRDefault="001D4F79" w:rsidP="001D4F79">
            <w:pPr>
              <w:bidi/>
              <w:spacing w:line="480" w:lineRule="auto"/>
              <w:rPr>
                <w:rFonts w:asciiTheme="minorBidi" w:hAnsiTheme="minorBidi"/>
                <w:b/>
                <w:bCs/>
                <w:color w:val="000000"/>
                <w:sz w:val="28"/>
                <w:szCs w:val="28"/>
                <w:rtl/>
                <w:lang w:val="en-GB" w:bidi="ar-EG"/>
              </w:rPr>
            </w:pPr>
            <w:r w:rsidRPr="00616B18">
              <w:rPr>
                <w:rFonts w:asciiTheme="minorBidi" w:hAnsiTheme="minorBidi"/>
                <w:b/>
                <w:bCs/>
                <w:color w:val="000000"/>
                <w:sz w:val="28"/>
                <w:szCs w:val="28"/>
                <w:rtl/>
                <w:lang w:bidi="ar-EG"/>
              </w:rPr>
              <w:t>4- المسمى الوظيفي:</w:t>
            </w:r>
          </w:p>
        </w:tc>
      </w:tr>
      <w:tr w:rsidR="001D4F79" w:rsidRPr="00616B18" w14:paraId="7D82D6F2" w14:textId="77777777" w:rsidTr="001F521D">
        <w:tc>
          <w:tcPr>
            <w:tcW w:w="2256" w:type="dxa"/>
          </w:tcPr>
          <w:p w14:paraId="0B5407AB" w14:textId="77777777" w:rsidR="001D4F79" w:rsidRPr="00616B18" w:rsidRDefault="001D4F79" w:rsidP="001D4F79">
            <w:pPr>
              <w:bidi/>
              <w:spacing w:line="480" w:lineRule="auto"/>
              <w:jc w:val="both"/>
              <w:rPr>
                <w:rFonts w:asciiTheme="minorBidi" w:hAnsiTheme="minorBidi"/>
                <w:color w:val="000000"/>
                <w:sz w:val="28"/>
                <w:szCs w:val="28"/>
                <w:lang w:bidi="ar-EG"/>
              </w:rPr>
            </w:pPr>
            <w:r w:rsidRPr="00616B18">
              <w:rPr>
                <w:rFonts w:ascii="Segoe UI Symbol" w:hAnsi="Segoe UI Symbol" w:cs="Segoe UI Symbol" w:hint="cs"/>
                <w:color w:val="000000"/>
                <w:sz w:val="28"/>
                <w:szCs w:val="28"/>
                <w:rtl/>
                <w:lang w:bidi="ar-EG"/>
              </w:rPr>
              <w:t>☐</w:t>
            </w:r>
            <w:r w:rsidRPr="00616B18">
              <w:rPr>
                <w:rFonts w:asciiTheme="minorBidi" w:hAnsiTheme="minorBidi"/>
                <w:color w:val="000000"/>
                <w:sz w:val="28"/>
                <w:szCs w:val="28"/>
                <w:rtl/>
                <w:lang w:bidi="ar-EG"/>
              </w:rPr>
              <w:t xml:space="preserve"> طبيب/ ة</w:t>
            </w:r>
          </w:p>
        </w:tc>
        <w:tc>
          <w:tcPr>
            <w:tcW w:w="2252" w:type="dxa"/>
          </w:tcPr>
          <w:p w14:paraId="31B6E857" w14:textId="77777777" w:rsidR="001D4F79" w:rsidRPr="00616B18" w:rsidRDefault="001D4F79" w:rsidP="001D4F79">
            <w:pPr>
              <w:bidi/>
              <w:spacing w:line="480" w:lineRule="auto"/>
              <w:jc w:val="both"/>
              <w:rPr>
                <w:rFonts w:asciiTheme="minorBidi" w:hAnsiTheme="minorBidi"/>
                <w:color w:val="000000"/>
                <w:sz w:val="28"/>
                <w:szCs w:val="28"/>
                <w:rtl/>
                <w:lang w:bidi="ar-EG"/>
              </w:rPr>
            </w:pPr>
            <w:r w:rsidRPr="00616B18">
              <w:rPr>
                <w:rFonts w:ascii="Segoe UI Symbol" w:hAnsi="Segoe UI Symbol" w:cs="Segoe UI Symbol" w:hint="cs"/>
                <w:color w:val="000000"/>
                <w:sz w:val="28"/>
                <w:szCs w:val="28"/>
                <w:rtl/>
                <w:lang w:bidi="ar-EG"/>
              </w:rPr>
              <w:t>☐</w:t>
            </w:r>
            <w:r w:rsidRPr="00616B18">
              <w:rPr>
                <w:rFonts w:asciiTheme="minorBidi" w:hAnsiTheme="minorBidi"/>
                <w:color w:val="000000"/>
                <w:sz w:val="28"/>
                <w:szCs w:val="28"/>
                <w:rtl/>
                <w:lang w:bidi="ar-EG"/>
              </w:rPr>
              <w:t xml:space="preserve"> ممرض/ ة</w:t>
            </w:r>
          </w:p>
        </w:tc>
        <w:tc>
          <w:tcPr>
            <w:tcW w:w="2254" w:type="dxa"/>
          </w:tcPr>
          <w:p w14:paraId="50FC1471" w14:textId="77777777" w:rsidR="001D4F79" w:rsidRPr="00616B18" w:rsidRDefault="001D4F79" w:rsidP="001D4F79">
            <w:pPr>
              <w:bidi/>
              <w:spacing w:line="480" w:lineRule="auto"/>
              <w:jc w:val="both"/>
              <w:rPr>
                <w:rFonts w:asciiTheme="minorBidi" w:hAnsiTheme="minorBidi"/>
                <w:color w:val="000000"/>
                <w:sz w:val="28"/>
                <w:szCs w:val="28"/>
                <w:rtl/>
                <w:lang w:bidi="ar-EG"/>
              </w:rPr>
            </w:pPr>
            <w:r w:rsidRPr="00616B18">
              <w:rPr>
                <w:rFonts w:ascii="Segoe UI Symbol" w:hAnsi="Segoe UI Symbol" w:cs="Segoe UI Symbol" w:hint="cs"/>
                <w:color w:val="000000"/>
                <w:sz w:val="28"/>
                <w:szCs w:val="28"/>
                <w:rtl/>
                <w:lang w:bidi="ar-EG"/>
              </w:rPr>
              <w:t>☐</w:t>
            </w:r>
            <w:r w:rsidRPr="00616B18">
              <w:rPr>
                <w:rFonts w:asciiTheme="minorBidi" w:hAnsiTheme="minorBidi"/>
                <w:color w:val="000000"/>
                <w:sz w:val="28"/>
                <w:szCs w:val="28"/>
                <w:rtl/>
                <w:lang w:bidi="ar-EG"/>
              </w:rPr>
              <w:t xml:space="preserve"> فني</w:t>
            </w:r>
            <w:r>
              <w:rPr>
                <w:rFonts w:asciiTheme="minorBidi" w:hAnsiTheme="minorBidi" w:hint="cs"/>
                <w:color w:val="000000"/>
                <w:sz w:val="28"/>
                <w:szCs w:val="28"/>
                <w:rtl/>
                <w:lang w:val="en-GB" w:bidi="ar-EG"/>
              </w:rPr>
              <w:t>/ ة</w:t>
            </w:r>
            <w:r w:rsidRPr="00616B18">
              <w:rPr>
                <w:rFonts w:asciiTheme="minorBidi" w:hAnsiTheme="minorBidi"/>
                <w:color w:val="000000"/>
                <w:sz w:val="28"/>
                <w:szCs w:val="28"/>
                <w:rtl/>
                <w:lang w:bidi="ar-EG"/>
              </w:rPr>
              <w:t>.</w:t>
            </w:r>
          </w:p>
        </w:tc>
        <w:tc>
          <w:tcPr>
            <w:tcW w:w="2254" w:type="dxa"/>
          </w:tcPr>
          <w:p w14:paraId="71A90DC9" w14:textId="77777777" w:rsidR="001D4F79" w:rsidRPr="00616B18" w:rsidRDefault="001D4F79" w:rsidP="001D4F79">
            <w:pPr>
              <w:bidi/>
              <w:spacing w:line="480" w:lineRule="auto"/>
              <w:jc w:val="both"/>
              <w:rPr>
                <w:rFonts w:asciiTheme="minorBidi" w:hAnsiTheme="minorBidi"/>
                <w:color w:val="000000"/>
                <w:sz w:val="28"/>
                <w:szCs w:val="28"/>
                <w:rtl/>
                <w:lang w:bidi="ar-EG"/>
              </w:rPr>
            </w:pPr>
            <w:r w:rsidRPr="00616B18">
              <w:rPr>
                <w:rFonts w:ascii="Segoe UI Symbol" w:hAnsi="Segoe UI Symbol" w:cs="Segoe UI Symbol" w:hint="cs"/>
                <w:color w:val="000000"/>
                <w:sz w:val="28"/>
                <w:szCs w:val="28"/>
                <w:rtl/>
                <w:lang w:bidi="ar-EG"/>
              </w:rPr>
              <w:t>☐</w:t>
            </w:r>
            <w:r w:rsidRPr="00616B18">
              <w:rPr>
                <w:rFonts w:asciiTheme="minorBidi" w:hAnsiTheme="minorBidi"/>
                <w:color w:val="000000"/>
                <w:sz w:val="28"/>
                <w:szCs w:val="28"/>
                <w:rtl/>
                <w:lang w:bidi="ar-EG"/>
              </w:rPr>
              <w:t xml:space="preserve"> إداري</w:t>
            </w:r>
            <w:r>
              <w:rPr>
                <w:rFonts w:asciiTheme="minorBidi" w:hAnsiTheme="minorBidi" w:hint="cs"/>
                <w:color w:val="000000"/>
                <w:sz w:val="28"/>
                <w:szCs w:val="28"/>
                <w:rtl/>
                <w:lang w:bidi="ar-EG"/>
              </w:rPr>
              <w:t>/ ة</w:t>
            </w:r>
            <w:r w:rsidRPr="00616B18">
              <w:rPr>
                <w:rFonts w:asciiTheme="minorBidi" w:hAnsiTheme="minorBidi"/>
                <w:color w:val="000000"/>
                <w:sz w:val="28"/>
                <w:szCs w:val="28"/>
                <w:rtl/>
                <w:lang w:bidi="ar-EG"/>
              </w:rPr>
              <w:t>.</w:t>
            </w:r>
          </w:p>
        </w:tc>
      </w:tr>
      <w:tr w:rsidR="001D4F79" w:rsidRPr="00616B18" w14:paraId="18121E4E" w14:textId="77777777" w:rsidTr="001F521D">
        <w:tc>
          <w:tcPr>
            <w:tcW w:w="9016" w:type="dxa"/>
            <w:gridSpan w:val="4"/>
          </w:tcPr>
          <w:p w14:paraId="1F7CF6BB" w14:textId="77777777" w:rsidR="001D4F79" w:rsidRPr="00616B18" w:rsidRDefault="001D4F79" w:rsidP="001D4F79">
            <w:pPr>
              <w:bidi/>
              <w:spacing w:line="480" w:lineRule="auto"/>
              <w:rPr>
                <w:rFonts w:asciiTheme="minorBidi" w:hAnsiTheme="minorBidi"/>
                <w:b/>
                <w:bCs/>
                <w:color w:val="000000"/>
                <w:sz w:val="28"/>
                <w:szCs w:val="28"/>
                <w:rtl/>
                <w:lang w:bidi="ar-EG"/>
              </w:rPr>
            </w:pPr>
            <w:r w:rsidRPr="00616B18">
              <w:rPr>
                <w:rFonts w:asciiTheme="minorBidi" w:hAnsiTheme="minorBidi"/>
                <w:b/>
                <w:bCs/>
                <w:color w:val="000000"/>
                <w:sz w:val="28"/>
                <w:szCs w:val="28"/>
                <w:rtl/>
                <w:lang w:bidi="ar-EG"/>
              </w:rPr>
              <w:t>5- عدد سنوات الخبرة في المجال الصحي:</w:t>
            </w:r>
          </w:p>
        </w:tc>
      </w:tr>
      <w:tr w:rsidR="001D4F79" w:rsidRPr="00616B18" w14:paraId="066AC89C" w14:textId="77777777" w:rsidTr="001F521D">
        <w:tc>
          <w:tcPr>
            <w:tcW w:w="2256" w:type="dxa"/>
          </w:tcPr>
          <w:p w14:paraId="0A215CEC" w14:textId="77777777" w:rsidR="001D4F79" w:rsidRPr="00616B18" w:rsidRDefault="001D4F79" w:rsidP="001D4F79">
            <w:pPr>
              <w:bidi/>
              <w:spacing w:line="480" w:lineRule="auto"/>
              <w:rPr>
                <w:rFonts w:asciiTheme="minorBidi" w:hAnsiTheme="minorBidi"/>
                <w:color w:val="000000"/>
                <w:sz w:val="28"/>
                <w:szCs w:val="28"/>
                <w:rtl/>
                <w:lang w:bidi="ar-EG"/>
              </w:rPr>
            </w:pPr>
            <w:r w:rsidRPr="00616B18">
              <w:rPr>
                <w:rFonts w:ascii="Segoe UI Symbol" w:hAnsi="Segoe UI Symbol" w:cs="Segoe UI Symbol" w:hint="cs"/>
                <w:color w:val="000000"/>
                <w:sz w:val="28"/>
                <w:szCs w:val="28"/>
                <w:rtl/>
                <w:lang w:bidi="ar-EG"/>
              </w:rPr>
              <w:t>☐</w:t>
            </w:r>
            <w:r w:rsidRPr="00616B18">
              <w:rPr>
                <w:rFonts w:asciiTheme="minorBidi" w:hAnsiTheme="minorBidi"/>
                <w:color w:val="000000"/>
                <w:sz w:val="28"/>
                <w:szCs w:val="28"/>
                <w:rtl/>
                <w:lang w:bidi="ar-EG"/>
              </w:rPr>
              <w:t xml:space="preserve"> أقل من 5 سنوات.</w:t>
            </w:r>
          </w:p>
        </w:tc>
        <w:tc>
          <w:tcPr>
            <w:tcW w:w="2252" w:type="dxa"/>
          </w:tcPr>
          <w:p w14:paraId="3CF68142" w14:textId="77777777" w:rsidR="001D4F79" w:rsidRPr="00616B18" w:rsidRDefault="001D4F79" w:rsidP="001D4F79">
            <w:pPr>
              <w:bidi/>
              <w:spacing w:line="480" w:lineRule="auto"/>
              <w:rPr>
                <w:rFonts w:asciiTheme="minorBidi" w:hAnsiTheme="minorBidi"/>
                <w:color w:val="000000"/>
                <w:sz w:val="28"/>
                <w:szCs w:val="28"/>
                <w:rtl/>
                <w:lang w:bidi="ar-EG"/>
              </w:rPr>
            </w:pPr>
            <w:r w:rsidRPr="00616B18">
              <w:rPr>
                <w:rFonts w:ascii="Segoe UI Symbol" w:hAnsi="Segoe UI Symbol" w:cs="Segoe UI Symbol" w:hint="cs"/>
                <w:color w:val="000000"/>
                <w:sz w:val="28"/>
                <w:szCs w:val="28"/>
                <w:rtl/>
                <w:lang w:bidi="ar-EG"/>
              </w:rPr>
              <w:t>☐</w:t>
            </w:r>
            <w:r w:rsidRPr="00616B18">
              <w:rPr>
                <w:rFonts w:asciiTheme="minorBidi" w:hAnsiTheme="minorBidi"/>
                <w:color w:val="000000"/>
                <w:sz w:val="28"/>
                <w:szCs w:val="28"/>
                <w:rtl/>
                <w:lang w:bidi="ar-EG"/>
              </w:rPr>
              <w:t xml:space="preserve"> من 5 إلى أقل من 10 سنوات.</w:t>
            </w:r>
          </w:p>
        </w:tc>
        <w:tc>
          <w:tcPr>
            <w:tcW w:w="2254" w:type="dxa"/>
          </w:tcPr>
          <w:p w14:paraId="57C98B4E" w14:textId="77777777" w:rsidR="001D4F79" w:rsidRPr="00616B18" w:rsidRDefault="001D4F79" w:rsidP="001D4F79">
            <w:pPr>
              <w:bidi/>
              <w:spacing w:line="480" w:lineRule="auto"/>
              <w:rPr>
                <w:rFonts w:asciiTheme="minorBidi" w:hAnsiTheme="minorBidi"/>
                <w:color w:val="000000"/>
                <w:sz w:val="28"/>
                <w:szCs w:val="28"/>
                <w:rtl/>
                <w:lang w:bidi="ar-EG"/>
              </w:rPr>
            </w:pPr>
            <w:r w:rsidRPr="00616B18">
              <w:rPr>
                <w:rFonts w:ascii="Segoe UI Symbol" w:hAnsi="Segoe UI Symbol" w:cs="Segoe UI Symbol" w:hint="cs"/>
                <w:color w:val="000000"/>
                <w:sz w:val="28"/>
                <w:szCs w:val="28"/>
                <w:rtl/>
                <w:lang w:bidi="ar-EG"/>
              </w:rPr>
              <w:t>☐</w:t>
            </w:r>
            <w:r w:rsidRPr="00616B18">
              <w:rPr>
                <w:rFonts w:asciiTheme="minorBidi" w:hAnsiTheme="minorBidi"/>
                <w:color w:val="000000"/>
                <w:sz w:val="28"/>
                <w:szCs w:val="28"/>
                <w:rtl/>
                <w:lang w:bidi="ar-EG"/>
              </w:rPr>
              <w:t xml:space="preserve"> من 10 إلى أقل من 15 سنة.</w:t>
            </w:r>
          </w:p>
        </w:tc>
        <w:tc>
          <w:tcPr>
            <w:tcW w:w="2254" w:type="dxa"/>
          </w:tcPr>
          <w:p w14:paraId="69F2105E" w14:textId="77777777" w:rsidR="001D4F79" w:rsidRPr="00616B18" w:rsidRDefault="001D4F79" w:rsidP="001D4F79">
            <w:pPr>
              <w:bidi/>
              <w:spacing w:line="480" w:lineRule="auto"/>
              <w:rPr>
                <w:rFonts w:asciiTheme="minorBidi" w:hAnsiTheme="minorBidi"/>
                <w:color w:val="000000"/>
                <w:sz w:val="28"/>
                <w:szCs w:val="28"/>
                <w:rtl/>
                <w:lang w:bidi="ar-EG"/>
              </w:rPr>
            </w:pPr>
            <w:r w:rsidRPr="00616B18">
              <w:rPr>
                <w:rFonts w:ascii="Segoe UI Symbol" w:hAnsi="Segoe UI Symbol" w:cs="Segoe UI Symbol" w:hint="cs"/>
                <w:color w:val="000000"/>
                <w:sz w:val="28"/>
                <w:szCs w:val="28"/>
                <w:rtl/>
                <w:lang w:bidi="ar-EG"/>
              </w:rPr>
              <w:t>☐</w:t>
            </w:r>
            <w:r w:rsidRPr="00616B18">
              <w:rPr>
                <w:rFonts w:asciiTheme="minorBidi" w:hAnsiTheme="minorBidi"/>
                <w:color w:val="000000"/>
                <w:sz w:val="28"/>
                <w:szCs w:val="28"/>
                <w:rtl/>
                <w:lang w:bidi="ar-EG"/>
              </w:rPr>
              <w:t xml:space="preserve"> أكثر من 15 سنة.</w:t>
            </w:r>
          </w:p>
        </w:tc>
      </w:tr>
    </w:tbl>
    <w:p w14:paraId="499EAFB6" w14:textId="77777777" w:rsidR="001D4F79" w:rsidRDefault="001D4F79" w:rsidP="001D4F79">
      <w:pPr>
        <w:bidi/>
        <w:spacing w:line="480" w:lineRule="auto"/>
        <w:rPr>
          <w:rFonts w:ascii="Traditional Arabic" w:hAnsi="Traditional Arabic" w:cs="Traditional Arabic"/>
          <w:b/>
          <w:bCs/>
          <w:color w:val="000000"/>
          <w:sz w:val="40"/>
          <w:szCs w:val="40"/>
          <w:u w:val="single"/>
          <w:rtl/>
          <w:lang w:bidi="ar-EG"/>
        </w:rPr>
      </w:pPr>
      <w:r w:rsidRPr="000A5221">
        <w:rPr>
          <w:rFonts w:ascii="Traditional Arabic" w:hAnsi="Traditional Arabic" w:cs="Traditional Arabic"/>
          <w:b/>
          <w:bCs/>
          <w:color w:val="000000"/>
          <w:sz w:val="40"/>
          <w:szCs w:val="40"/>
          <w:u w:val="single"/>
          <w:rtl/>
          <w:lang w:bidi="ar-EG"/>
        </w:rPr>
        <w:br w:type="page"/>
      </w:r>
    </w:p>
    <w:p w14:paraId="67C7A4F1" w14:textId="77777777" w:rsidR="001D4F79" w:rsidRPr="00892188" w:rsidRDefault="001D4F79" w:rsidP="001D4F79">
      <w:pPr>
        <w:bidi/>
        <w:spacing w:before="240" w:line="276" w:lineRule="auto"/>
        <w:ind w:left="-188" w:right="-284"/>
        <w:jc w:val="both"/>
        <w:rPr>
          <w:rFonts w:asciiTheme="minorBidi" w:hAnsiTheme="minorBidi"/>
          <w:b/>
          <w:bCs/>
          <w:color w:val="000000"/>
          <w:sz w:val="28"/>
          <w:szCs w:val="28"/>
          <w:u w:val="single"/>
          <w:rtl/>
          <w:lang w:bidi="ar-EG"/>
        </w:rPr>
      </w:pPr>
      <w:r w:rsidRPr="00892188">
        <w:rPr>
          <w:rFonts w:asciiTheme="minorBidi" w:hAnsiTheme="minorBidi"/>
          <w:b/>
          <w:bCs/>
          <w:color w:val="000000"/>
          <w:sz w:val="28"/>
          <w:szCs w:val="28"/>
          <w:u w:val="single"/>
          <w:rtl/>
          <w:lang w:bidi="ar-EG"/>
        </w:rPr>
        <w:lastRenderedPageBreak/>
        <w:t>القسم الثاني: مُتغيرات الدراسة:</w:t>
      </w:r>
    </w:p>
    <w:p w14:paraId="710FAADB" w14:textId="77777777" w:rsidR="001D4F79" w:rsidRPr="00DB4717" w:rsidRDefault="001D4F79" w:rsidP="001D4F79">
      <w:pPr>
        <w:pStyle w:val="ListParagraph"/>
        <w:numPr>
          <w:ilvl w:val="0"/>
          <w:numId w:val="91"/>
        </w:numPr>
        <w:shd w:val="clear" w:color="auto" w:fill="FFE599" w:themeFill="accent4" w:themeFillTint="66"/>
        <w:tabs>
          <w:tab w:val="left" w:pos="237"/>
        </w:tabs>
        <w:spacing w:before="240" w:line="276" w:lineRule="auto"/>
        <w:ind w:left="95"/>
        <w:jc w:val="both"/>
        <w:rPr>
          <w:rFonts w:asciiTheme="minorBidi" w:hAnsiTheme="minorBidi"/>
          <w:b/>
          <w:bCs/>
          <w:color w:val="000000"/>
          <w:sz w:val="28"/>
          <w:szCs w:val="28"/>
          <w:lang w:bidi="ar-EG"/>
        </w:rPr>
      </w:pPr>
      <w:r w:rsidRPr="00DB4717">
        <w:rPr>
          <w:rFonts w:asciiTheme="minorBidi" w:hAnsiTheme="minorBidi"/>
          <w:b/>
          <w:bCs/>
          <w:color w:val="000000"/>
          <w:sz w:val="28"/>
          <w:szCs w:val="28"/>
          <w:u w:val="single"/>
          <w:rtl/>
          <w:lang w:bidi="ar-EG"/>
        </w:rPr>
        <w:t xml:space="preserve"> المحور الأول:</w:t>
      </w:r>
      <w:r w:rsidRPr="00DB4717">
        <w:rPr>
          <w:rFonts w:asciiTheme="minorBidi" w:hAnsiTheme="minorBidi"/>
          <w:b/>
          <w:bCs/>
          <w:color w:val="000000"/>
          <w:sz w:val="28"/>
          <w:szCs w:val="28"/>
          <w:rtl/>
          <w:lang w:bidi="ar-EG"/>
        </w:rPr>
        <w:t xml:space="preserve"> بيئة العمل في مستشفى الملك خالد الجامعي</w:t>
      </w:r>
      <w:r w:rsidRPr="00DB4717">
        <w:rPr>
          <w:rFonts w:asciiTheme="minorBidi" w:hAnsiTheme="minorBidi" w:hint="cs"/>
          <w:b/>
          <w:bCs/>
          <w:color w:val="000000"/>
          <w:sz w:val="28"/>
          <w:szCs w:val="28"/>
          <w:rtl/>
          <w:lang w:bidi="ar-EG"/>
        </w:rPr>
        <w:t>:</w:t>
      </w:r>
    </w:p>
    <w:tbl>
      <w:tblPr>
        <w:tblStyle w:val="TableGrid"/>
        <w:bidiVisual/>
        <w:tblW w:w="9212" w:type="dxa"/>
        <w:tblInd w:w="463" w:type="dxa"/>
        <w:tblLook w:val="04A0" w:firstRow="1" w:lastRow="0" w:firstColumn="1" w:lastColumn="0" w:noHBand="0" w:noVBand="1"/>
      </w:tblPr>
      <w:tblGrid>
        <w:gridCol w:w="571"/>
        <w:gridCol w:w="3617"/>
        <w:gridCol w:w="1008"/>
        <w:gridCol w:w="6"/>
        <w:gridCol w:w="1035"/>
        <w:gridCol w:w="995"/>
        <w:gridCol w:w="999"/>
        <w:gridCol w:w="975"/>
        <w:gridCol w:w="6"/>
      </w:tblGrid>
      <w:tr w:rsidR="001D4F79" w:rsidRPr="00892188" w14:paraId="6203D59D" w14:textId="77777777" w:rsidTr="001F521D">
        <w:trPr>
          <w:gridAfter w:val="1"/>
          <w:wAfter w:w="6" w:type="dxa"/>
          <w:trHeight w:val="512"/>
          <w:tblHeader/>
        </w:trPr>
        <w:tc>
          <w:tcPr>
            <w:tcW w:w="571" w:type="dxa"/>
            <w:tcBorders>
              <w:top w:val="thinThickSmallGap" w:sz="18" w:space="0" w:color="auto"/>
              <w:left w:val="thinThickSmallGap" w:sz="18" w:space="0" w:color="auto"/>
              <w:bottom w:val="thickThinSmallGap" w:sz="18" w:space="0" w:color="auto"/>
              <w:right w:val="thinThickSmallGap" w:sz="18" w:space="0" w:color="auto"/>
            </w:tcBorders>
            <w:shd w:val="clear" w:color="auto" w:fill="D9E2F3" w:themeFill="accent1" w:themeFillTint="33"/>
          </w:tcPr>
          <w:p w14:paraId="011A96B0" w14:textId="77777777" w:rsidR="001D4F79" w:rsidRPr="00892188" w:rsidRDefault="001D4F79" w:rsidP="001D4F79">
            <w:pPr>
              <w:bidi/>
              <w:spacing w:before="240" w:line="276" w:lineRule="auto"/>
              <w:ind w:left="82"/>
              <w:jc w:val="center"/>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t>م</w:t>
            </w:r>
          </w:p>
        </w:tc>
        <w:tc>
          <w:tcPr>
            <w:tcW w:w="3617" w:type="dxa"/>
            <w:tcBorders>
              <w:top w:val="thinThickSmallGap" w:sz="18" w:space="0" w:color="auto"/>
              <w:left w:val="thinThickSmallGap" w:sz="18" w:space="0" w:color="auto"/>
              <w:bottom w:val="thickThinSmallGap" w:sz="18" w:space="0" w:color="auto"/>
              <w:right w:val="thinThickSmallGap" w:sz="24" w:space="0" w:color="auto"/>
            </w:tcBorders>
            <w:shd w:val="clear" w:color="auto" w:fill="D9E2F3" w:themeFill="accent1" w:themeFillTint="33"/>
          </w:tcPr>
          <w:p w14:paraId="74138C9D"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t>العبارة أو البند</w:t>
            </w:r>
          </w:p>
        </w:tc>
        <w:tc>
          <w:tcPr>
            <w:tcW w:w="1008" w:type="dxa"/>
            <w:tcBorders>
              <w:top w:val="thinThickSmallGap" w:sz="24" w:space="0" w:color="auto"/>
              <w:left w:val="thinThickSmallGap" w:sz="24" w:space="0" w:color="auto"/>
              <w:bottom w:val="thickThinSmallGap" w:sz="18" w:space="0" w:color="auto"/>
              <w:right w:val="thinThickSmallGap" w:sz="24" w:space="0" w:color="auto"/>
            </w:tcBorders>
            <w:shd w:val="clear" w:color="auto" w:fill="D9E2F3" w:themeFill="accent1" w:themeFillTint="33"/>
          </w:tcPr>
          <w:p w14:paraId="2D066976" w14:textId="77777777" w:rsidR="001D4F79" w:rsidRPr="00544924" w:rsidRDefault="001D4F79" w:rsidP="001D4F79">
            <w:pPr>
              <w:bidi/>
              <w:spacing w:before="240" w:line="276" w:lineRule="auto"/>
              <w:jc w:val="center"/>
              <w:rPr>
                <w:rFonts w:asciiTheme="minorBidi" w:hAnsiTheme="minorBidi"/>
                <w:b/>
                <w:bCs/>
                <w:color w:val="000000"/>
                <w:sz w:val="28"/>
                <w:szCs w:val="28"/>
                <w:rtl/>
                <w:lang w:bidi="ar-EG"/>
              </w:rPr>
            </w:pPr>
            <w:r w:rsidRPr="00544924">
              <w:rPr>
                <w:rFonts w:asciiTheme="minorBidi" w:hAnsiTheme="minorBidi"/>
                <w:b/>
                <w:bCs/>
                <w:color w:val="000000"/>
                <w:sz w:val="28"/>
                <w:szCs w:val="28"/>
                <w:rtl/>
                <w:lang w:bidi="ar-EG"/>
              </w:rPr>
              <w:t>أوافق</w:t>
            </w:r>
          </w:p>
          <w:p w14:paraId="6A088DA2" w14:textId="77777777" w:rsidR="001D4F79" w:rsidRPr="00544924" w:rsidRDefault="001D4F79" w:rsidP="001D4F79">
            <w:pPr>
              <w:bidi/>
              <w:spacing w:before="240" w:line="276" w:lineRule="auto"/>
              <w:jc w:val="center"/>
              <w:rPr>
                <w:rFonts w:asciiTheme="minorBidi" w:hAnsiTheme="minorBidi"/>
                <w:b/>
                <w:bCs/>
                <w:color w:val="000000"/>
                <w:sz w:val="28"/>
                <w:szCs w:val="28"/>
                <w:rtl/>
                <w:lang w:bidi="ar-EG"/>
              </w:rPr>
            </w:pPr>
            <w:r w:rsidRPr="00544924">
              <w:rPr>
                <w:rFonts w:asciiTheme="minorBidi" w:hAnsiTheme="minorBidi"/>
                <w:b/>
                <w:bCs/>
                <w:color w:val="000000"/>
                <w:sz w:val="28"/>
                <w:szCs w:val="28"/>
                <w:rtl/>
                <w:lang w:bidi="ar-EG"/>
              </w:rPr>
              <w:t xml:space="preserve"> بشدة</w:t>
            </w:r>
          </w:p>
        </w:tc>
        <w:tc>
          <w:tcPr>
            <w:tcW w:w="1041" w:type="dxa"/>
            <w:gridSpan w:val="2"/>
            <w:tcBorders>
              <w:top w:val="thinThickSmallGap" w:sz="18" w:space="0" w:color="auto"/>
              <w:left w:val="thinThickSmallGap" w:sz="24" w:space="0" w:color="auto"/>
              <w:bottom w:val="thickThinSmallGap" w:sz="18" w:space="0" w:color="auto"/>
              <w:right w:val="thinThickSmallGap" w:sz="18" w:space="0" w:color="auto"/>
            </w:tcBorders>
            <w:shd w:val="clear" w:color="auto" w:fill="D9E2F3" w:themeFill="accent1" w:themeFillTint="33"/>
          </w:tcPr>
          <w:p w14:paraId="652E81C6"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t>أوافق</w:t>
            </w:r>
          </w:p>
        </w:tc>
        <w:tc>
          <w:tcPr>
            <w:tcW w:w="995" w:type="dxa"/>
            <w:tcBorders>
              <w:top w:val="thinThickSmallGap" w:sz="18" w:space="0" w:color="auto"/>
              <w:left w:val="thinThickSmallGap" w:sz="18" w:space="0" w:color="auto"/>
              <w:bottom w:val="thickThinSmallGap" w:sz="18" w:space="0" w:color="auto"/>
              <w:right w:val="thinThickSmallGap" w:sz="18" w:space="0" w:color="auto"/>
            </w:tcBorders>
            <w:shd w:val="clear" w:color="auto" w:fill="D9E2F3" w:themeFill="accent1" w:themeFillTint="33"/>
          </w:tcPr>
          <w:p w14:paraId="443587C9" w14:textId="77777777" w:rsidR="001D4F79" w:rsidRPr="00892188" w:rsidRDefault="001D4F79" w:rsidP="001D4F79">
            <w:pPr>
              <w:bidi/>
              <w:spacing w:before="240" w:line="276" w:lineRule="auto"/>
              <w:ind w:right="-189"/>
              <w:jc w:val="center"/>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t>مُحايد</w:t>
            </w:r>
          </w:p>
        </w:tc>
        <w:tc>
          <w:tcPr>
            <w:tcW w:w="999" w:type="dxa"/>
            <w:tcBorders>
              <w:top w:val="thinThickSmallGap" w:sz="18" w:space="0" w:color="auto"/>
              <w:left w:val="thinThickSmallGap" w:sz="18" w:space="0" w:color="auto"/>
              <w:bottom w:val="thickThinSmallGap" w:sz="18" w:space="0" w:color="auto"/>
              <w:right w:val="thinThickSmallGap" w:sz="18" w:space="0" w:color="auto"/>
            </w:tcBorders>
            <w:shd w:val="clear" w:color="auto" w:fill="D9E2F3" w:themeFill="accent1" w:themeFillTint="33"/>
          </w:tcPr>
          <w:p w14:paraId="54A6F15A" w14:textId="77777777" w:rsidR="001D4F79" w:rsidRPr="00892188" w:rsidRDefault="001D4F79" w:rsidP="001D4F79">
            <w:pPr>
              <w:bidi/>
              <w:spacing w:before="240" w:line="276" w:lineRule="auto"/>
              <w:ind w:right="-70"/>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t>لا أوافق</w:t>
            </w:r>
          </w:p>
        </w:tc>
        <w:tc>
          <w:tcPr>
            <w:tcW w:w="975" w:type="dxa"/>
            <w:tcBorders>
              <w:top w:val="thinThickSmallGap" w:sz="18" w:space="0" w:color="auto"/>
              <w:left w:val="thinThickSmallGap" w:sz="18" w:space="0" w:color="auto"/>
              <w:bottom w:val="thickThinSmallGap" w:sz="18" w:space="0" w:color="auto"/>
              <w:right w:val="thinThickSmallGap" w:sz="18" w:space="0" w:color="auto"/>
            </w:tcBorders>
            <w:shd w:val="clear" w:color="auto" w:fill="D9E2F3" w:themeFill="accent1" w:themeFillTint="33"/>
          </w:tcPr>
          <w:p w14:paraId="2385E08A" w14:textId="77777777" w:rsidR="001D4F79" w:rsidRPr="00892188" w:rsidRDefault="001D4F79" w:rsidP="001D4F79">
            <w:pPr>
              <w:bidi/>
              <w:spacing w:before="240" w:line="276" w:lineRule="auto"/>
              <w:ind w:right="-70"/>
              <w:jc w:val="center"/>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t>لا أوافق بشدة</w:t>
            </w:r>
          </w:p>
        </w:tc>
      </w:tr>
      <w:tr w:rsidR="001D4F79" w:rsidRPr="00892188" w14:paraId="138C2D2B" w14:textId="77777777" w:rsidTr="001F521D">
        <w:trPr>
          <w:gridAfter w:val="1"/>
          <w:wAfter w:w="6" w:type="dxa"/>
        </w:trPr>
        <w:tc>
          <w:tcPr>
            <w:tcW w:w="9206" w:type="dxa"/>
            <w:gridSpan w:val="8"/>
            <w:tcBorders>
              <w:left w:val="thinThickSmallGap" w:sz="18" w:space="0" w:color="auto"/>
              <w:right w:val="thinThickSmallGap" w:sz="18" w:space="0" w:color="auto"/>
            </w:tcBorders>
            <w:shd w:val="clear" w:color="auto" w:fill="F2F2F2" w:themeFill="background1" w:themeFillShade="F2"/>
          </w:tcPr>
          <w:p w14:paraId="4826CCD0" w14:textId="77777777" w:rsidR="001D4F79" w:rsidRPr="00892188" w:rsidRDefault="001D4F79" w:rsidP="001D4F79">
            <w:pPr>
              <w:bidi/>
              <w:spacing w:before="240" w:line="276" w:lineRule="auto"/>
              <w:jc w:val="both"/>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t xml:space="preserve">البعد الأول: </w:t>
            </w:r>
            <w:r>
              <w:rPr>
                <w:rFonts w:asciiTheme="minorBidi" w:hAnsiTheme="minorBidi" w:hint="cs"/>
                <w:b/>
                <w:bCs/>
                <w:color w:val="000000"/>
                <w:sz w:val="28"/>
                <w:szCs w:val="28"/>
                <w:rtl/>
                <w:lang w:bidi="ar-EG"/>
              </w:rPr>
              <w:t>الهيكل التنظيمي</w:t>
            </w:r>
            <w:r w:rsidRPr="00892188">
              <w:rPr>
                <w:rFonts w:asciiTheme="minorBidi" w:hAnsiTheme="minorBidi"/>
                <w:b/>
                <w:bCs/>
                <w:color w:val="000000"/>
                <w:sz w:val="28"/>
                <w:szCs w:val="28"/>
                <w:rtl/>
                <w:lang w:bidi="ar-EG"/>
              </w:rPr>
              <w:t>:</w:t>
            </w:r>
            <w:r>
              <w:rPr>
                <w:rFonts w:asciiTheme="minorBidi" w:hAnsiTheme="minorBidi" w:hint="cs"/>
                <w:b/>
                <w:bCs/>
                <w:color w:val="000000"/>
                <w:sz w:val="28"/>
                <w:szCs w:val="28"/>
                <w:rtl/>
                <w:lang w:bidi="ar-EG"/>
              </w:rPr>
              <w:t xml:space="preserve"> </w:t>
            </w:r>
            <w:r w:rsidRPr="00F91961">
              <w:rPr>
                <w:rFonts w:asciiTheme="minorBidi" w:hAnsiTheme="minorBidi" w:hint="cs"/>
                <w:color w:val="000000"/>
                <w:sz w:val="28"/>
                <w:szCs w:val="28"/>
                <w:rtl/>
                <w:lang w:bidi="ar-EG"/>
              </w:rPr>
              <w:t>(</w:t>
            </w:r>
            <w:r w:rsidRPr="00F91961">
              <w:rPr>
                <w:rFonts w:asciiTheme="minorBidi" w:hAnsiTheme="minorBidi" w:cs="Arial"/>
                <w:color w:val="000000"/>
                <w:sz w:val="28"/>
                <w:szCs w:val="28"/>
                <w:rtl/>
                <w:lang w:bidi="ar-EG"/>
              </w:rPr>
              <w:t>يقيس مدى وضوح التنظيم الإداري ودعمه للإبداع</w:t>
            </w:r>
            <w:r w:rsidRPr="00F91961">
              <w:rPr>
                <w:rFonts w:asciiTheme="minorBidi" w:hAnsiTheme="minorBidi" w:hint="cs"/>
                <w:color w:val="000000"/>
                <w:sz w:val="28"/>
                <w:szCs w:val="28"/>
                <w:rtl/>
                <w:lang w:bidi="ar-EG"/>
              </w:rPr>
              <w:t>)</w:t>
            </w:r>
          </w:p>
        </w:tc>
      </w:tr>
      <w:tr w:rsidR="001D4F79" w:rsidRPr="00892188" w14:paraId="7C229C75" w14:textId="77777777" w:rsidTr="001F521D">
        <w:trPr>
          <w:gridAfter w:val="1"/>
          <w:wAfter w:w="6" w:type="dxa"/>
        </w:trPr>
        <w:tc>
          <w:tcPr>
            <w:tcW w:w="571" w:type="dxa"/>
            <w:tcBorders>
              <w:left w:val="thinThickSmallGap" w:sz="18" w:space="0" w:color="auto"/>
              <w:right w:val="thinThickSmallGap" w:sz="18" w:space="0" w:color="auto"/>
            </w:tcBorders>
          </w:tcPr>
          <w:p w14:paraId="03AD89CA" w14:textId="77777777" w:rsidR="001D4F79" w:rsidRPr="00892188" w:rsidRDefault="001D4F79" w:rsidP="001D4F79">
            <w:pPr>
              <w:bidi/>
              <w:spacing w:before="240" w:line="276" w:lineRule="auto"/>
              <w:jc w:val="center"/>
              <w:rPr>
                <w:rFonts w:asciiTheme="minorBidi" w:hAnsiTheme="minorBidi"/>
                <w:color w:val="000000"/>
                <w:sz w:val="28"/>
                <w:szCs w:val="28"/>
                <w:rtl/>
                <w:lang w:bidi="ar-EG"/>
              </w:rPr>
            </w:pPr>
            <w:r w:rsidRPr="00892188">
              <w:rPr>
                <w:rFonts w:asciiTheme="minorBidi" w:hAnsiTheme="minorBidi"/>
                <w:color w:val="000000"/>
                <w:sz w:val="28"/>
                <w:szCs w:val="28"/>
                <w:rtl/>
                <w:lang w:bidi="ar-EG"/>
              </w:rPr>
              <w:t>1</w:t>
            </w:r>
          </w:p>
        </w:tc>
        <w:tc>
          <w:tcPr>
            <w:tcW w:w="3617" w:type="dxa"/>
            <w:tcBorders>
              <w:left w:val="thinThickSmallGap" w:sz="18" w:space="0" w:color="auto"/>
              <w:right w:val="thinThickSmallGap" w:sz="18" w:space="0" w:color="auto"/>
            </w:tcBorders>
          </w:tcPr>
          <w:p w14:paraId="338BC295" w14:textId="77777777" w:rsidR="001D4F79" w:rsidRPr="00892188" w:rsidRDefault="001D4F79" w:rsidP="001D4F79">
            <w:pPr>
              <w:bidi/>
              <w:spacing w:before="240" w:line="276" w:lineRule="auto"/>
              <w:jc w:val="lowKashida"/>
              <w:rPr>
                <w:rFonts w:asciiTheme="minorBidi" w:hAnsiTheme="minorBidi"/>
                <w:sz w:val="28"/>
                <w:szCs w:val="28"/>
                <w:rtl/>
              </w:rPr>
            </w:pPr>
            <w:r>
              <w:rPr>
                <w:rFonts w:asciiTheme="minorBidi" w:hAnsiTheme="minorBidi" w:cs="Arial" w:hint="cs"/>
                <w:sz w:val="28"/>
                <w:szCs w:val="28"/>
                <w:rtl/>
              </w:rPr>
              <w:t>يتميز</w:t>
            </w:r>
            <w:r w:rsidRPr="00A25B91">
              <w:rPr>
                <w:rFonts w:asciiTheme="minorBidi" w:hAnsiTheme="minorBidi" w:cs="Arial"/>
                <w:sz w:val="28"/>
                <w:szCs w:val="28"/>
                <w:rtl/>
              </w:rPr>
              <w:t xml:space="preserve"> الهيكل التنظيمي</w:t>
            </w:r>
            <w:r>
              <w:rPr>
                <w:rFonts w:asciiTheme="minorBidi" w:hAnsiTheme="minorBidi" w:cs="Arial" w:hint="cs"/>
                <w:sz w:val="28"/>
                <w:szCs w:val="28"/>
                <w:rtl/>
              </w:rPr>
              <w:t xml:space="preserve"> ل</w:t>
            </w:r>
            <w:r w:rsidRPr="00A25B91">
              <w:rPr>
                <w:rFonts w:asciiTheme="minorBidi" w:hAnsiTheme="minorBidi" w:cs="Arial"/>
                <w:sz w:val="28"/>
                <w:szCs w:val="28"/>
                <w:rtl/>
              </w:rPr>
              <w:t>لمستشفى بالوضوح في توزيع المهام والمسؤوليات.</w:t>
            </w:r>
          </w:p>
        </w:tc>
        <w:tc>
          <w:tcPr>
            <w:tcW w:w="1008" w:type="dxa"/>
            <w:tcBorders>
              <w:left w:val="thinThickSmallGap" w:sz="18" w:space="0" w:color="auto"/>
              <w:right w:val="thinThickSmallGap" w:sz="18" w:space="0" w:color="auto"/>
            </w:tcBorders>
          </w:tcPr>
          <w:p w14:paraId="13B48A73"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103019B9"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20578DAC"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59E2D38D"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6DDAC0C8"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1DE33190" w14:textId="77777777" w:rsidTr="001F521D">
        <w:trPr>
          <w:gridAfter w:val="1"/>
          <w:wAfter w:w="6" w:type="dxa"/>
        </w:trPr>
        <w:tc>
          <w:tcPr>
            <w:tcW w:w="571" w:type="dxa"/>
            <w:tcBorders>
              <w:left w:val="thinThickSmallGap" w:sz="18" w:space="0" w:color="auto"/>
              <w:right w:val="thinThickSmallGap" w:sz="18" w:space="0" w:color="auto"/>
            </w:tcBorders>
          </w:tcPr>
          <w:p w14:paraId="56D9329B" w14:textId="77777777" w:rsidR="001D4F79" w:rsidRPr="00892188" w:rsidRDefault="001D4F79" w:rsidP="001D4F79">
            <w:pPr>
              <w:bidi/>
              <w:spacing w:before="240" w:line="276" w:lineRule="auto"/>
              <w:jc w:val="center"/>
              <w:rPr>
                <w:rFonts w:asciiTheme="minorBidi" w:hAnsiTheme="minorBidi"/>
                <w:color w:val="000000"/>
                <w:sz w:val="28"/>
                <w:szCs w:val="28"/>
                <w:rtl/>
                <w:lang w:bidi="ar-EG"/>
              </w:rPr>
            </w:pPr>
            <w:r w:rsidRPr="00892188">
              <w:rPr>
                <w:rFonts w:asciiTheme="minorBidi" w:hAnsiTheme="minorBidi"/>
                <w:color w:val="000000"/>
                <w:sz w:val="28"/>
                <w:szCs w:val="28"/>
                <w:rtl/>
                <w:lang w:bidi="ar-EG"/>
              </w:rPr>
              <w:t>2</w:t>
            </w:r>
          </w:p>
        </w:tc>
        <w:tc>
          <w:tcPr>
            <w:tcW w:w="3617" w:type="dxa"/>
            <w:tcBorders>
              <w:left w:val="thinThickSmallGap" w:sz="18" w:space="0" w:color="auto"/>
              <w:right w:val="thinThickSmallGap" w:sz="18" w:space="0" w:color="auto"/>
            </w:tcBorders>
          </w:tcPr>
          <w:p w14:paraId="6577591F" w14:textId="77777777" w:rsidR="001D4F79" w:rsidRDefault="001D4F79" w:rsidP="001D4F79">
            <w:pPr>
              <w:bidi/>
              <w:spacing w:before="240" w:line="276" w:lineRule="auto"/>
              <w:jc w:val="lowKashida"/>
              <w:rPr>
                <w:rFonts w:asciiTheme="minorBidi" w:hAnsiTheme="minorBidi" w:cs="Arial"/>
                <w:sz w:val="28"/>
                <w:szCs w:val="28"/>
                <w:rtl/>
              </w:rPr>
            </w:pPr>
            <w:r>
              <w:rPr>
                <w:rFonts w:asciiTheme="minorBidi" w:hAnsiTheme="minorBidi" w:hint="cs"/>
                <w:sz w:val="28"/>
                <w:szCs w:val="28"/>
                <w:rtl/>
              </w:rPr>
              <w:t>يسهم الهيكل التنظيمي في تعزيز الشعور بالاستقرار والرضا الوظيفي.</w:t>
            </w:r>
          </w:p>
        </w:tc>
        <w:tc>
          <w:tcPr>
            <w:tcW w:w="1008" w:type="dxa"/>
            <w:tcBorders>
              <w:left w:val="thinThickSmallGap" w:sz="18" w:space="0" w:color="auto"/>
              <w:right w:val="thinThickSmallGap" w:sz="18" w:space="0" w:color="auto"/>
            </w:tcBorders>
          </w:tcPr>
          <w:p w14:paraId="2EA2DAEC"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38B54F59"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1EB1EB57"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2A9E3290"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12067C82"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0BC917D6" w14:textId="77777777" w:rsidTr="001F521D">
        <w:trPr>
          <w:gridAfter w:val="1"/>
          <w:wAfter w:w="6" w:type="dxa"/>
        </w:trPr>
        <w:tc>
          <w:tcPr>
            <w:tcW w:w="571" w:type="dxa"/>
            <w:tcBorders>
              <w:left w:val="thinThickSmallGap" w:sz="18" w:space="0" w:color="auto"/>
              <w:right w:val="thinThickSmallGap" w:sz="18" w:space="0" w:color="auto"/>
            </w:tcBorders>
          </w:tcPr>
          <w:p w14:paraId="2FF12CD7" w14:textId="77777777" w:rsidR="001D4F79" w:rsidRPr="00892188" w:rsidRDefault="001D4F79" w:rsidP="001D4F79">
            <w:pPr>
              <w:bidi/>
              <w:spacing w:before="240" w:line="276" w:lineRule="auto"/>
              <w:jc w:val="center"/>
              <w:rPr>
                <w:rFonts w:asciiTheme="minorBidi" w:hAnsiTheme="minorBidi"/>
                <w:color w:val="000000"/>
                <w:sz w:val="28"/>
                <w:szCs w:val="28"/>
                <w:rtl/>
                <w:lang w:bidi="ar-EG"/>
              </w:rPr>
            </w:pPr>
            <w:r w:rsidRPr="00892188">
              <w:rPr>
                <w:rFonts w:asciiTheme="minorBidi" w:hAnsiTheme="minorBidi"/>
                <w:color w:val="000000"/>
                <w:sz w:val="28"/>
                <w:szCs w:val="28"/>
                <w:rtl/>
                <w:lang w:bidi="ar-EG"/>
              </w:rPr>
              <w:t>3</w:t>
            </w:r>
          </w:p>
        </w:tc>
        <w:tc>
          <w:tcPr>
            <w:tcW w:w="3617" w:type="dxa"/>
            <w:tcBorders>
              <w:left w:val="thinThickSmallGap" w:sz="18" w:space="0" w:color="auto"/>
              <w:right w:val="thinThickSmallGap" w:sz="18" w:space="0" w:color="auto"/>
            </w:tcBorders>
          </w:tcPr>
          <w:p w14:paraId="5252118A" w14:textId="77777777" w:rsidR="001D4F79" w:rsidRPr="00892188" w:rsidRDefault="001D4F79" w:rsidP="001D4F79">
            <w:pPr>
              <w:bidi/>
              <w:spacing w:before="240" w:line="276" w:lineRule="auto"/>
              <w:jc w:val="both"/>
              <w:rPr>
                <w:rFonts w:asciiTheme="minorBidi" w:hAnsiTheme="minorBidi"/>
                <w:sz w:val="28"/>
                <w:szCs w:val="28"/>
                <w:rtl/>
              </w:rPr>
            </w:pPr>
            <w:r w:rsidRPr="00C27F42">
              <w:rPr>
                <w:rFonts w:asciiTheme="minorBidi" w:hAnsiTheme="minorBidi" w:cs="Arial"/>
                <w:sz w:val="28"/>
                <w:szCs w:val="28"/>
                <w:rtl/>
              </w:rPr>
              <w:t>يتيح الهيكل التنظيمي فرصاً للتواصل الفعّال بين الأقسام</w:t>
            </w:r>
            <w:r>
              <w:rPr>
                <w:rFonts w:asciiTheme="minorBidi" w:hAnsiTheme="minorBidi" w:cs="Arial" w:hint="cs"/>
                <w:sz w:val="28"/>
                <w:szCs w:val="28"/>
                <w:rtl/>
              </w:rPr>
              <w:t>، مما يشجع على تبادل الأفكار الإبداعية.</w:t>
            </w:r>
          </w:p>
        </w:tc>
        <w:tc>
          <w:tcPr>
            <w:tcW w:w="1008" w:type="dxa"/>
            <w:tcBorders>
              <w:left w:val="thinThickSmallGap" w:sz="18" w:space="0" w:color="auto"/>
              <w:right w:val="thinThickSmallGap" w:sz="18" w:space="0" w:color="auto"/>
            </w:tcBorders>
          </w:tcPr>
          <w:p w14:paraId="3177C861" w14:textId="77777777" w:rsidR="001D4F79" w:rsidRPr="00191E2E" w:rsidRDefault="001D4F79" w:rsidP="001D4F79">
            <w:pPr>
              <w:bidi/>
              <w:spacing w:before="240" w:line="276" w:lineRule="auto"/>
              <w:jc w:val="center"/>
              <w:rPr>
                <w:rFonts w:asciiTheme="minorBidi" w:hAnsiTheme="minorBidi"/>
                <w:b/>
                <w:bCs/>
                <w:color w:val="000000"/>
                <w:sz w:val="28"/>
                <w:szCs w:val="28"/>
                <w:rtl/>
                <w:lang w:val="en-GB" w:bidi="ar-EG"/>
              </w:rPr>
            </w:pPr>
          </w:p>
        </w:tc>
        <w:tc>
          <w:tcPr>
            <w:tcW w:w="1041" w:type="dxa"/>
            <w:gridSpan w:val="2"/>
            <w:tcBorders>
              <w:left w:val="thinThickSmallGap" w:sz="18" w:space="0" w:color="auto"/>
              <w:right w:val="thinThickSmallGap" w:sz="18" w:space="0" w:color="auto"/>
            </w:tcBorders>
          </w:tcPr>
          <w:p w14:paraId="5B4F04A2"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01719B10"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7E5670FA"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5539218E"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702BC0A2" w14:textId="77777777" w:rsidTr="001F521D">
        <w:trPr>
          <w:gridAfter w:val="1"/>
          <w:wAfter w:w="6" w:type="dxa"/>
        </w:trPr>
        <w:tc>
          <w:tcPr>
            <w:tcW w:w="571" w:type="dxa"/>
            <w:tcBorders>
              <w:left w:val="thinThickSmallGap" w:sz="18" w:space="0" w:color="auto"/>
              <w:right w:val="thinThickSmallGap" w:sz="18" w:space="0" w:color="auto"/>
            </w:tcBorders>
          </w:tcPr>
          <w:p w14:paraId="3CA418A7" w14:textId="77777777" w:rsidR="001D4F79" w:rsidRPr="00892188" w:rsidRDefault="001D4F79" w:rsidP="001D4F79">
            <w:pPr>
              <w:bidi/>
              <w:spacing w:before="240" w:line="276" w:lineRule="auto"/>
              <w:jc w:val="center"/>
              <w:rPr>
                <w:rFonts w:asciiTheme="minorBidi" w:hAnsiTheme="minorBidi"/>
                <w:color w:val="000000"/>
                <w:sz w:val="28"/>
                <w:szCs w:val="28"/>
                <w:rtl/>
                <w:lang w:bidi="ar-EG"/>
              </w:rPr>
            </w:pPr>
            <w:r>
              <w:rPr>
                <w:rFonts w:asciiTheme="minorBidi" w:hAnsiTheme="minorBidi" w:hint="cs"/>
                <w:color w:val="000000"/>
                <w:sz w:val="28"/>
                <w:szCs w:val="28"/>
                <w:rtl/>
                <w:lang w:bidi="ar-EG"/>
              </w:rPr>
              <w:t>4</w:t>
            </w:r>
          </w:p>
        </w:tc>
        <w:tc>
          <w:tcPr>
            <w:tcW w:w="3617" w:type="dxa"/>
            <w:tcBorders>
              <w:left w:val="thinThickSmallGap" w:sz="18" w:space="0" w:color="auto"/>
              <w:right w:val="thinThickSmallGap" w:sz="18" w:space="0" w:color="auto"/>
            </w:tcBorders>
          </w:tcPr>
          <w:p w14:paraId="7E528313" w14:textId="77777777" w:rsidR="001D4F79" w:rsidRPr="00892188" w:rsidRDefault="001D4F79" w:rsidP="001D4F79">
            <w:pPr>
              <w:bidi/>
              <w:spacing w:before="240" w:line="276" w:lineRule="auto"/>
              <w:jc w:val="both"/>
              <w:rPr>
                <w:rFonts w:asciiTheme="minorBidi" w:hAnsiTheme="minorBidi"/>
                <w:sz w:val="28"/>
                <w:szCs w:val="28"/>
                <w:rtl/>
              </w:rPr>
            </w:pPr>
            <w:r w:rsidRPr="00FC5C37">
              <w:rPr>
                <w:rFonts w:asciiTheme="minorBidi" w:hAnsiTheme="minorBidi" w:cs="Arial"/>
                <w:sz w:val="28"/>
                <w:szCs w:val="28"/>
                <w:rtl/>
              </w:rPr>
              <w:t>الهيكل التنظيمي مرن ويسمح بالتكيف مع التغيرات الإدارية.</w:t>
            </w:r>
          </w:p>
        </w:tc>
        <w:tc>
          <w:tcPr>
            <w:tcW w:w="1008" w:type="dxa"/>
            <w:tcBorders>
              <w:left w:val="thinThickSmallGap" w:sz="18" w:space="0" w:color="auto"/>
              <w:right w:val="thinThickSmallGap" w:sz="18" w:space="0" w:color="auto"/>
            </w:tcBorders>
          </w:tcPr>
          <w:p w14:paraId="3E7B69E3"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1F99F837"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70D42C25"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16AE834D"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3FEFDE30"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0F40EECA" w14:textId="77777777" w:rsidTr="001F521D">
        <w:trPr>
          <w:gridAfter w:val="1"/>
          <w:wAfter w:w="6" w:type="dxa"/>
        </w:trPr>
        <w:tc>
          <w:tcPr>
            <w:tcW w:w="571" w:type="dxa"/>
            <w:tcBorders>
              <w:left w:val="thinThickSmallGap" w:sz="18" w:space="0" w:color="auto"/>
              <w:right w:val="thinThickSmallGap" w:sz="18" w:space="0" w:color="auto"/>
            </w:tcBorders>
          </w:tcPr>
          <w:p w14:paraId="598A07F4" w14:textId="77777777" w:rsidR="001D4F79" w:rsidRPr="00892188" w:rsidRDefault="001D4F79" w:rsidP="001D4F79">
            <w:pPr>
              <w:bidi/>
              <w:spacing w:before="240" w:line="276" w:lineRule="auto"/>
              <w:jc w:val="center"/>
              <w:rPr>
                <w:rFonts w:asciiTheme="minorBidi" w:hAnsiTheme="minorBidi"/>
                <w:color w:val="000000"/>
                <w:sz w:val="28"/>
                <w:szCs w:val="28"/>
                <w:rtl/>
                <w:lang w:bidi="ar-EG"/>
              </w:rPr>
            </w:pPr>
            <w:r>
              <w:rPr>
                <w:rFonts w:asciiTheme="minorBidi" w:hAnsiTheme="minorBidi" w:hint="cs"/>
                <w:color w:val="000000"/>
                <w:sz w:val="28"/>
                <w:szCs w:val="28"/>
                <w:rtl/>
                <w:lang w:bidi="ar-EG"/>
              </w:rPr>
              <w:t>5</w:t>
            </w:r>
          </w:p>
        </w:tc>
        <w:tc>
          <w:tcPr>
            <w:tcW w:w="3617" w:type="dxa"/>
            <w:tcBorders>
              <w:left w:val="thinThickSmallGap" w:sz="18" w:space="0" w:color="auto"/>
              <w:right w:val="thinThickSmallGap" w:sz="18" w:space="0" w:color="auto"/>
            </w:tcBorders>
          </w:tcPr>
          <w:p w14:paraId="1F5FF448" w14:textId="77777777" w:rsidR="001D4F79" w:rsidRPr="00FC5C37" w:rsidRDefault="001D4F79" w:rsidP="001D4F79">
            <w:pPr>
              <w:bidi/>
              <w:spacing w:before="240" w:line="276" w:lineRule="auto"/>
              <w:jc w:val="both"/>
              <w:rPr>
                <w:rFonts w:asciiTheme="minorBidi" w:hAnsiTheme="minorBidi" w:cs="Arial"/>
                <w:sz w:val="28"/>
                <w:szCs w:val="28"/>
                <w:rtl/>
              </w:rPr>
            </w:pPr>
            <w:r>
              <w:rPr>
                <w:rFonts w:asciiTheme="minorBidi" w:hAnsiTheme="minorBidi" w:hint="cs"/>
                <w:sz w:val="28"/>
                <w:szCs w:val="28"/>
                <w:rtl/>
              </w:rPr>
              <w:t>يشجع الهيكل التنظيمي الموظفين على طرح الأفكار والمقترحات التطويرية.</w:t>
            </w:r>
          </w:p>
        </w:tc>
        <w:tc>
          <w:tcPr>
            <w:tcW w:w="1008" w:type="dxa"/>
            <w:tcBorders>
              <w:left w:val="thinThickSmallGap" w:sz="18" w:space="0" w:color="auto"/>
              <w:right w:val="thinThickSmallGap" w:sz="18" w:space="0" w:color="auto"/>
            </w:tcBorders>
          </w:tcPr>
          <w:p w14:paraId="3F2B436D"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79C67B32"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4E711BC2"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6442BF36"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6FAE5D5F"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3465C361" w14:textId="77777777" w:rsidTr="001F521D">
        <w:trPr>
          <w:gridAfter w:val="1"/>
          <w:wAfter w:w="6" w:type="dxa"/>
        </w:trPr>
        <w:tc>
          <w:tcPr>
            <w:tcW w:w="571" w:type="dxa"/>
            <w:tcBorders>
              <w:left w:val="thinThickSmallGap" w:sz="18" w:space="0" w:color="auto"/>
              <w:right w:val="thinThickSmallGap" w:sz="18" w:space="0" w:color="auto"/>
            </w:tcBorders>
          </w:tcPr>
          <w:p w14:paraId="491576CD" w14:textId="77777777" w:rsidR="001D4F79" w:rsidRPr="00892188" w:rsidRDefault="001D4F79" w:rsidP="001D4F79">
            <w:pPr>
              <w:bidi/>
              <w:spacing w:before="240" w:line="276" w:lineRule="auto"/>
              <w:jc w:val="center"/>
              <w:rPr>
                <w:rFonts w:asciiTheme="minorBidi" w:hAnsiTheme="minorBidi"/>
                <w:color w:val="000000"/>
                <w:sz w:val="28"/>
                <w:szCs w:val="28"/>
                <w:rtl/>
                <w:lang w:bidi="ar-EG"/>
              </w:rPr>
            </w:pPr>
            <w:r>
              <w:rPr>
                <w:rFonts w:asciiTheme="minorBidi" w:hAnsiTheme="minorBidi" w:hint="cs"/>
                <w:color w:val="000000"/>
                <w:sz w:val="28"/>
                <w:szCs w:val="28"/>
                <w:rtl/>
                <w:lang w:bidi="ar-EG"/>
              </w:rPr>
              <w:t>6</w:t>
            </w:r>
          </w:p>
        </w:tc>
        <w:tc>
          <w:tcPr>
            <w:tcW w:w="3617" w:type="dxa"/>
            <w:tcBorders>
              <w:left w:val="thinThickSmallGap" w:sz="18" w:space="0" w:color="auto"/>
              <w:right w:val="thinThickSmallGap" w:sz="18" w:space="0" w:color="auto"/>
            </w:tcBorders>
          </w:tcPr>
          <w:p w14:paraId="577B71E2" w14:textId="77777777" w:rsidR="001D4F79" w:rsidRPr="00892188" w:rsidRDefault="001D4F79" w:rsidP="001D4F79">
            <w:pPr>
              <w:bidi/>
              <w:spacing w:before="240" w:line="276" w:lineRule="auto"/>
              <w:jc w:val="both"/>
              <w:rPr>
                <w:rFonts w:asciiTheme="minorBidi" w:hAnsiTheme="minorBidi"/>
                <w:sz w:val="28"/>
                <w:szCs w:val="28"/>
              </w:rPr>
            </w:pPr>
            <w:r>
              <w:rPr>
                <w:rFonts w:asciiTheme="minorBidi" w:hAnsiTheme="minorBidi" w:cs="Arial" w:hint="cs"/>
                <w:sz w:val="28"/>
                <w:szCs w:val="28"/>
                <w:rtl/>
              </w:rPr>
              <w:t>ا</w:t>
            </w:r>
            <w:r w:rsidRPr="00F54761">
              <w:rPr>
                <w:rFonts w:asciiTheme="minorBidi" w:hAnsiTheme="minorBidi" w:cs="Arial"/>
                <w:sz w:val="28"/>
                <w:szCs w:val="28"/>
                <w:rtl/>
              </w:rPr>
              <w:t>لوصف الوظيفي لكل موظف واضح ودقيق</w:t>
            </w:r>
            <w:r>
              <w:rPr>
                <w:rFonts w:asciiTheme="minorBidi" w:hAnsiTheme="minorBidi" w:cs="Arial" w:hint="cs"/>
                <w:sz w:val="28"/>
                <w:szCs w:val="28"/>
                <w:rtl/>
              </w:rPr>
              <w:t xml:space="preserve">، </w:t>
            </w:r>
            <w:r w:rsidRPr="00F54761">
              <w:rPr>
                <w:rFonts w:asciiTheme="minorBidi" w:hAnsiTheme="minorBidi" w:cs="Arial"/>
                <w:sz w:val="28"/>
                <w:szCs w:val="28"/>
                <w:rtl/>
              </w:rPr>
              <w:t>ويساعده على أداء مهامه</w:t>
            </w:r>
            <w:r>
              <w:rPr>
                <w:rFonts w:asciiTheme="minorBidi" w:hAnsiTheme="minorBidi" w:cs="Arial" w:hint="cs"/>
                <w:sz w:val="28"/>
                <w:szCs w:val="28"/>
                <w:rtl/>
              </w:rPr>
              <w:t xml:space="preserve"> المنوطة به بكفاءة وإبداع.</w:t>
            </w:r>
          </w:p>
        </w:tc>
        <w:tc>
          <w:tcPr>
            <w:tcW w:w="1008" w:type="dxa"/>
            <w:tcBorders>
              <w:left w:val="thinThickSmallGap" w:sz="18" w:space="0" w:color="auto"/>
              <w:right w:val="thinThickSmallGap" w:sz="18" w:space="0" w:color="auto"/>
            </w:tcBorders>
          </w:tcPr>
          <w:p w14:paraId="35CCDC05"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0F217B65"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1287816D"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737CDAC2"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17E12C1B"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43252A62" w14:textId="77777777" w:rsidTr="001F521D">
        <w:trPr>
          <w:gridAfter w:val="1"/>
          <w:wAfter w:w="6" w:type="dxa"/>
        </w:trPr>
        <w:tc>
          <w:tcPr>
            <w:tcW w:w="9206" w:type="dxa"/>
            <w:gridSpan w:val="8"/>
            <w:tcBorders>
              <w:left w:val="thinThickSmallGap" w:sz="18" w:space="0" w:color="auto"/>
              <w:right w:val="thinThickSmallGap" w:sz="18" w:space="0" w:color="auto"/>
            </w:tcBorders>
            <w:shd w:val="clear" w:color="auto" w:fill="F2F2F2" w:themeFill="background1" w:themeFillShade="F2"/>
          </w:tcPr>
          <w:p w14:paraId="3F052339" w14:textId="77777777" w:rsidR="001D4F79" w:rsidRPr="00892188" w:rsidRDefault="001D4F79" w:rsidP="001D4F79">
            <w:pPr>
              <w:bidi/>
              <w:spacing w:before="240" w:line="276" w:lineRule="auto"/>
              <w:jc w:val="both"/>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t xml:space="preserve">البعد الثاني: </w:t>
            </w:r>
            <w:r>
              <w:rPr>
                <w:rFonts w:asciiTheme="minorBidi" w:hAnsiTheme="minorBidi" w:hint="cs"/>
                <w:b/>
                <w:bCs/>
                <w:color w:val="000000"/>
                <w:sz w:val="28"/>
                <w:szCs w:val="28"/>
                <w:rtl/>
                <w:lang w:bidi="ar-EG"/>
              </w:rPr>
              <w:t xml:space="preserve">الدعم التنظيمي المدرك: </w:t>
            </w:r>
            <w:r w:rsidRPr="00324B98">
              <w:rPr>
                <w:rFonts w:asciiTheme="minorBidi" w:hAnsiTheme="minorBidi" w:hint="cs"/>
                <w:color w:val="000000"/>
                <w:sz w:val="28"/>
                <w:szCs w:val="28"/>
                <w:rtl/>
                <w:lang w:bidi="ar-EG"/>
              </w:rPr>
              <w:t>(</w:t>
            </w:r>
            <w:r w:rsidRPr="00324B98">
              <w:rPr>
                <w:rFonts w:asciiTheme="minorBidi" w:hAnsiTheme="minorBidi" w:cs="Arial"/>
                <w:color w:val="000000"/>
                <w:sz w:val="28"/>
                <w:szCs w:val="28"/>
                <w:rtl/>
                <w:lang w:bidi="ar-EG"/>
              </w:rPr>
              <w:t>يقيس مدى إحساس العاملين بدعم الإدارة وتشجيعها للإبداع</w:t>
            </w:r>
            <w:r w:rsidRPr="00324B98">
              <w:rPr>
                <w:rFonts w:asciiTheme="minorBidi" w:hAnsiTheme="minorBidi" w:hint="cs"/>
                <w:color w:val="000000"/>
                <w:sz w:val="28"/>
                <w:szCs w:val="28"/>
                <w:rtl/>
                <w:lang w:bidi="ar-EG"/>
              </w:rPr>
              <w:t>)</w:t>
            </w:r>
          </w:p>
        </w:tc>
      </w:tr>
      <w:tr w:rsidR="001D4F79" w:rsidRPr="00892188" w14:paraId="5A7143B8" w14:textId="77777777" w:rsidTr="001F521D">
        <w:trPr>
          <w:gridAfter w:val="1"/>
          <w:wAfter w:w="6" w:type="dxa"/>
        </w:trPr>
        <w:tc>
          <w:tcPr>
            <w:tcW w:w="571" w:type="dxa"/>
            <w:tcBorders>
              <w:left w:val="thinThickSmallGap" w:sz="18" w:space="0" w:color="auto"/>
              <w:right w:val="thinThickSmallGap" w:sz="18" w:space="0" w:color="auto"/>
            </w:tcBorders>
          </w:tcPr>
          <w:p w14:paraId="03D7C1EE" w14:textId="77777777" w:rsidR="001D4F79" w:rsidRPr="00892188" w:rsidRDefault="001D4F79" w:rsidP="001D4F79">
            <w:pPr>
              <w:bidi/>
              <w:spacing w:before="240" w:line="276" w:lineRule="auto"/>
              <w:jc w:val="lowKashida"/>
              <w:rPr>
                <w:rFonts w:asciiTheme="minorBidi" w:hAnsiTheme="minorBidi"/>
                <w:sz w:val="28"/>
                <w:szCs w:val="28"/>
                <w:rtl/>
              </w:rPr>
            </w:pPr>
            <w:r>
              <w:rPr>
                <w:rFonts w:asciiTheme="minorBidi" w:hAnsiTheme="minorBidi" w:hint="cs"/>
                <w:sz w:val="28"/>
                <w:szCs w:val="28"/>
                <w:rtl/>
              </w:rPr>
              <w:t>7</w:t>
            </w:r>
          </w:p>
        </w:tc>
        <w:tc>
          <w:tcPr>
            <w:tcW w:w="3617" w:type="dxa"/>
            <w:tcBorders>
              <w:left w:val="thinThickSmallGap" w:sz="18" w:space="0" w:color="auto"/>
              <w:right w:val="thinThickSmallGap" w:sz="18" w:space="0" w:color="auto"/>
            </w:tcBorders>
          </w:tcPr>
          <w:p w14:paraId="07377027" w14:textId="77777777" w:rsidR="001D4F79" w:rsidRPr="00892188" w:rsidRDefault="001D4F79" w:rsidP="001D4F79">
            <w:pPr>
              <w:bidi/>
              <w:spacing w:before="240" w:line="276" w:lineRule="auto"/>
              <w:jc w:val="both"/>
              <w:rPr>
                <w:rFonts w:asciiTheme="minorBidi" w:hAnsiTheme="minorBidi"/>
                <w:sz w:val="28"/>
                <w:szCs w:val="28"/>
                <w:rtl/>
              </w:rPr>
            </w:pPr>
            <w:r w:rsidRPr="00AF48AE">
              <w:rPr>
                <w:rFonts w:asciiTheme="minorBidi" w:hAnsiTheme="minorBidi" w:cs="Arial"/>
                <w:sz w:val="28"/>
                <w:szCs w:val="28"/>
                <w:rtl/>
              </w:rPr>
              <w:t>تشجع الإدارة العاملين على التفكير بأساليب غير تقليدية.</w:t>
            </w:r>
          </w:p>
        </w:tc>
        <w:tc>
          <w:tcPr>
            <w:tcW w:w="1008" w:type="dxa"/>
            <w:tcBorders>
              <w:left w:val="thinThickSmallGap" w:sz="18" w:space="0" w:color="auto"/>
              <w:right w:val="thinThickSmallGap" w:sz="18" w:space="0" w:color="auto"/>
            </w:tcBorders>
          </w:tcPr>
          <w:p w14:paraId="74D62D7B"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579BB30E"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0B31052B"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729FF75E"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7DE1CC8D"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328C31BC" w14:textId="77777777" w:rsidTr="001F521D">
        <w:trPr>
          <w:gridAfter w:val="1"/>
          <w:wAfter w:w="6" w:type="dxa"/>
        </w:trPr>
        <w:tc>
          <w:tcPr>
            <w:tcW w:w="571" w:type="dxa"/>
            <w:tcBorders>
              <w:left w:val="thinThickSmallGap" w:sz="18" w:space="0" w:color="auto"/>
              <w:right w:val="thinThickSmallGap" w:sz="18" w:space="0" w:color="auto"/>
            </w:tcBorders>
          </w:tcPr>
          <w:p w14:paraId="463FC57B" w14:textId="77777777" w:rsidR="001D4F79" w:rsidRPr="00892188" w:rsidRDefault="001D4F79" w:rsidP="001D4F79">
            <w:pPr>
              <w:bidi/>
              <w:spacing w:before="240" w:line="276" w:lineRule="auto"/>
              <w:jc w:val="lowKashida"/>
              <w:rPr>
                <w:rFonts w:asciiTheme="minorBidi" w:hAnsiTheme="minorBidi"/>
                <w:sz w:val="28"/>
                <w:szCs w:val="28"/>
                <w:rtl/>
              </w:rPr>
            </w:pPr>
            <w:r>
              <w:rPr>
                <w:rFonts w:asciiTheme="minorBidi" w:hAnsiTheme="minorBidi" w:hint="cs"/>
                <w:sz w:val="28"/>
                <w:szCs w:val="28"/>
                <w:rtl/>
              </w:rPr>
              <w:t>8</w:t>
            </w:r>
          </w:p>
        </w:tc>
        <w:tc>
          <w:tcPr>
            <w:tcW w:w="3617" w:type="dxa"/>
            <w:tcBorders>
              <w:left w:val="thinThickSmallGap" w:sz="18" w:space="0" w:color="auto"/>
              <w:right w:val="thinThickSmallGap" w:sz="18" w:space="0" w:color="auto"/>
            </w:tcBorders>
          </w:tcPr>
          <w:p w14:paraId="1787DF25" w14:textId="77777777" w:rsidR="001D4F79" w:rsidRPr="00892188" w:rsidRDefault="001D4F79" w:rsidP="001D4F79">
            <w:pPr>
              <w:bidi/>
              <w:spacing w:before="240" w:line="276" w:lineRule="auto"/>
              <w:jc w:val="both"/>
              <w:rPr>
                <w:rFonts w:asciiTheme="minorBidi" w:hAnsiTheme="minorBidi"/>
                <w:sz w:val="28"/>
                <w:szCs w:val="28"/>
                <w:rtl/>
              </w:rPr>
            </w:pPr>
            <w:r w:rsidRPr="00657159">
              <w:rPr>
                <w:rFonts w:asciiTheme="minorBidi" w:hAnsiTheme="minorBidi" w:cs="Arial"/>
                <w:sz w:val="28"/>
                <w:szCs w:val="28"/>
                <w:rtl/>
              </w:rPr>
              <w:t>تقدم الإدارة حوافز مادية ومعنوية للموظفين المبدعين.</w:t>
            </w:r>
          </w:p>
        </w:tc>
        <w:tc>
          <w:tcPr>
            <w:tcW w:w="1008" w:type="dxa"/>
            <w:tcBorders>
              <w:left w:val="thinThickSmallGap" w:sz="18" w:space="0" w:color="auto"/>
              <w:right w:val="thinThickSmallGap" w:sz="18" w:space="0" w:color="auto"/>
            </w:tcBorders>
          </w:tcPr>
          <w:p w14:paraId="528851A7"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52B14AE2"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7692AA6C"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73A0E7C5"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7EE85830"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51DE5D8B" w14:textId="77777777" w:rsidTr="001F521D">
        <w:trPr>
          <w:gridAfter w:val="1"/>
          <w:wAfter w:w="6" w:type="dxa"/>
        </w:trPr>
        <w:tc>
          <w:tcPr>
            <w:tcW w:w="571" w:type="dxa"/>
            <w:tcBorders>
              <w:left w:val="thinThickSmallGap" w:sz="18" w:space="0" w:color="auto"/>
              <w:right w:val="thinThickSmallGap" w:sz="18" w:space="0" w:color="auto"/>
            </w:tcBorders>
          </w:tcPr>
          <w:p w14:paraId="475CBC5C" w14:textId="77777777" w:rsidR="001D4F79" w:rsidRPr="00892188" w:rsidRDefault="001D4F79" w:rsidP="001D4F79">
            <w:pPr>
              <w:bidi/>
              <w:spacing w:before="240" w:line="276" w:lineRule="auto"/>
              <w:jc w:val="lowKashida"/>
              <w:rPr>
                <w:rFonts w:asciiTheme="minorBidi" w:hAnsiTheme="minorBidi"/>
                <w:sz w:val="28"/>
                <w:szCs w:val="28"/>
                <w:rtl/>
              </w:rPr>
            </w:pPr>
            <w:r>
              <w:rPr>
                <w:rFonts w:asciiTheme="minorBidi" w:hAnsiTheme="minorBidi" w:hint="cs"/>
                <w:sz w:val="28"/>
                <w:szCs w:val="28"/>
                <w:rtl/>
              </w:rPr>
              <w:t>9</w:t>
            </w:r>
          </w:p>
        </w:tc>
        <w:tc>
          <w:tcPr>
            <w:tcW w:w="3617" w:type="dxa"/>
            <w:tcBorders>
              <w:left w:val="thinThickSmallGap" w:sz="18" w:space="0" w:color="auto"/>
              <w:right w:val="thinThickSmallGap" w:sz="18" w:space="0" w:color="auto"/>
            </w:tcBorders>
          </w:tcPr>
          <w:p w14:paraId="4BB2DEB4" w14:textId="77777777" w:rsidR="001D4F79" w:rsidRPr="00892188" w:rsidRDefault="001D4F79" w:rsidP="001D4F79">
            <w:pPr>
              <w:bidi/>
              <w:spacing w:before="240" w:line="276" w:lineRule="auto"/>
              <w:jc w:val="both"/>
              <w:rPr>
                <w:rFonts w:asciiTheme="minorBidi" w:hAnsiTheme="minorBidi"/>
                <w:sz w:val="28"/>
                <w:szCs w:val="28"/>
                <w:rtl/>
              </w:rPr>
            </w:pPr>
            <w:r w:rsidRPr="00657159">
              <w:rPr>
                <w:rFonts w:asciiTheme="minorBidi" w:hAnsiTheme="minorBidi" w:cs="Arial"/>
                <w:sz w:val="28"/>
                <w:szCs w:val="28"/>
                <w:rtl/>
              </w:rPr>
              <w:t>تتم الاستفادة من مقترحات الموظفين لتطوير بيئة العمل.</w:t>
            </w:r>
          </w:p>
        </w:tc>
        <w:tc>
          <w:tcPr>
            <w:tcW w:w="1008" w:type="dxa"/>
            <w:tcBorders>
              <w:left w:val="thinThickSmallGap" w:sz="18" w:space="0" w:color="auto"/>
              <w:right w:val="thinThickSmallGap" w:sz="18" w:space="0" w:color="auto"/>
            </w:tcBorders>
          </w:tcPr>
          <w:p w14:paraId="28166B98"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7F2A75A4"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1AF0031A"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04B3ACEE"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7BFDC793"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2D7D3B50" w14:textId="77777777" w:rsidTr="001F521D">
        <w:trPr>
          <w:gridAfter w:val="1"/>
          <w:wAfter w:w="6" w:type="dxa"/>
        </w:trPr>
        <w:tc>
          <w:tcPr>
            <w:tcW w:w="571" w:type="dxa"/>
            <w:tcBorders>
              <w:left w:val="thinThickSmallGap" w:sz="18" w:space="0" w:color="auto"/>
              <w:right w:val="thinThickSmallGap" w:sz="18" w:space="0" w:color="auto"/>
            </w:tcBorders>
          </w:tcPr>
          <w:p w14:paraId="5AB7832C" w14:textId="77777777" w:rsidR="001D4F79" w:rsidRPr="00892188" w:rsidRDefault="001D4F79" w:rsidP="001D4F79">
            <w:pPr>
              <w:bidi/>
              <w:spacing w:before="240" w:line="276" w:lineRule="auto"/>
              <w:jc w:val="lowKashida"/>
              <w:rPr>
                <w:rFonts w:asciiTheme="minorBidi" w:hAnsiTheme="minorBidi"/>
                <w:sz w:val="28"/>
                <w:szCs w:val="28"/>
                <w:rtl/>
              </w:rPr>
            </w:pPr>
            <w:r>
              <w:rPr>
                <w:rFonts w:asciiTheme="minorBidi" w:hAnsiTheme="minorBidi" w:hint="cs"/>
                <w:sz w:val="28"/>
                <w:szCs w:val="28"/>
                <w:rtl/>
              </w:rPr>
              <w:lastRenderedPageBreak/>
              <w:t>10</w:t>
            </w:r>
          </w:p>
        </w:tc>
        <w:tc>
          <w:tcPr>
            <w:tcW w:w="3617" w:type="dxa"/>
            <w:tcBorders>
              <w:left w:val="thinThickSmallGap" w:sz="18" w:space="0" w:color="auto"/>
              <w:right w:val="thinThickSmallGap" w:sz="18" w:space="0" w:color="auto"/>
            </w:tcBorders>
          </w:tcPr>
          <w:p w14:paraId="4D301B7B" w14:textId="77777777" w:rsidR="001D4F79" w:rsidRPr="00892188" w:rsidRDefault="001D4F79" w:rsidP="001D4F79">
            <w:pPr>
              <w:bidi/>
              <w:spacing w:before="240" w:line="276" w:lineRule="auto"/>
              <w:jc w:val="both"/>
              <w:rPr>
                <w:rFonts w:asciiTheme="minorBidi" w:hAnsiTheme="minorBidi"/>
                <w:sz w:val="28"/>
                <w:szCs w:val="28"/>
                <w:rtl/>
              </w:rPr>
            </w:pPr>
            <w:r w:rsidRPr="004942DC">
              <w:rPr>
                <w:rFonts w:asciiTheme="minorBidi" w:hAnsiTheme="minorBidi" w:cs="Arial"/>
                <w:sz w:val="28"/>
                <w:szCs w:val="28"/>
                <w:rtl/>
              </w:rPr>
              <w:t>توفر الإدارة الدعم الكافي للعاملين عند مواجهة الصعوبات</w:t>
            </w:r>
            <w:r>
              <w:rPr>
                <w:rFonts w:asciiTheme="minorBidi" w:hAnsiTheme="minorBidi" w:cs="Arial" w:hint="cs"/>
                <w:sz w:val="28"/>
                <w:szCs w:val="28"/>
                <w:rtl/>
              </w:rPr>
              <w:t xml:space="preserve"> أثناء تنفيذ الأفكار الجديدة والمبتكرة.</w:t>
            </w:r>
          </w:p>
        </w:tc>
        <w:tc>
          <w:tcPr>
            <w:tcW w:w="1008" w:type="dxa"/>
            <w:tcBorders>
              <w:left w:val="thinThickSmallGap" w:sz="18" w:space="0" w:color="auto"/>
              <w:right w:val="thinThickSmallGap" w:sz="18" w:space="0" w:color="auto"/>
            </w:tcBorders>
          </w:tcPr>
          <w:p w14:paraId="499B181F"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5DF94051"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3E254236"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3669E2D7"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1730280D"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0CFBF11F" w14:textId="77777777" w:rsidTr="001F521D">
        <w:trPr>
          <w:gridAfter w:val="1"/>
          <w:wAfter w:w="6" w:type="dxa"/>
        </w:trPr>
        <w:tc>
          <w:tcPr>
            <w:tcW w:w="571" w:type="dxa"/>
            <w:tcBorders>
              <w:left w:val="thinThickSmallGap" w:sz="18" w:space="0" w:color="auto"/>
              <w:right w:val="thinThickSmallGap" w:sz="18" w:space="0" w:color="auto"/>
            </w:tcBorders>
          </w:tcPr>
          <w:p w14:paraId="38593591" w14:textId="77777777" w:rsidR="001D4F79" w:rsidRPr="00892188" w:rsidRDefault="001D4F79" w:rsidP="001D4F79">
            <w:pPr>
              <w:bidi/>
              <w:spacing w:before="240" w:line="276" w:lineRule="auto"/>
              <w:jc w:val="lowKashida"/>
              <w:rPr>
                <w:rFonts w:asciiTheme="minorBidi" w:hAnsiTheme="minorBidi"/>
                <w:sz w:val="28"/>
                <w:szCs w:val="28"/>
                <w:rtl/>
              </w:rPr>
            </w:pPr>
            <w:r>
              <w:rPr>
                <w:rFonts w:asciiTheme="minorBidi" w:hAnsiTheme="minorBidi" w:hint="cs"/>
                <w:sz w:val="28"/>
                <w:szCs w:val="28"/>
                <w:rtl/>
              </w:rPr>
              <w:t>11</w:t>
            </w:r>
          </w:p>
        </w:tc>
        <w:tc>
          <w:tcPr>
            <w:tcW w:w="3617" w:type="dxa"/>
            <w:tcBorders>
              <w:left w:val="thinThickSmallGap" w:sz="18" w:space="0" w:color="auto"/>
              <w:right w:val="thinThickSmallGap" w:sz="18" w:space="0" w:color="auto"/>
            </w:tcBorders>
          </w:tcPr>
          <w:p w14:paraId="5168DCC8" w14:textId="77777777" w:rsidR="001D4F79" w:rsidRPr="004942DC" w:rsidRDefault="001D4F79" w:rsidP="001D4F79">
            <w:pPr>
              <w:bidi/>
              <w:spacing w:before="240" w:line="276" w:lineRule="auto"/>
              <w:jc w:val="both"/>
              <w:rPr>
                <w:rFonts w:asciiTheme="minorBidi" w:hAnsiTheme="minorBidi" w:cs="Arial"/>
                <w:sz w:val="28"/>
                <w:szCs w:val="28"/>
                <w:rtl/>
              </w:rPr>
            </w:pPr>
            <w:r w:rsidRPr="004942DC">
              <w:rPr>
                <w:rFonts w:asciiTheme="minorBidi" w:hAnsiTheme="minorBidi" w:cs="Arial"/>
                <w:sz w:val="28"/>
                <w:szCs w:val="28"/>
                <w:rtl/>
              </w:rPr>
              <w:t>يسود جو من الثقة والاحترام المتبادل بين الإدارة والعاملين.</w:t>
            </w:r>
          </w:p>
        </w:tc>
        <w:tc>
          <w:tcPr>
            <w:tcW w:w="1008" w:type="dxa"/>
            <w:tcBorders>
              <w:left w:val="thinThickSmallGap" w:sz="18" w:space="0" w:color="auto"/>
              <w:right w:val="thinThickSmallGap" w:sz="18" w:space="0" w:color="auto"/>
            </w:tcBorders>
          </w:tcPr>
          <w:p w14:paraId="3EEACE15"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50F0C4E8"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3FBEEAD9"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1A445642"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4AADEA22"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07377ED5" w14:textId="77777777" w:rsidTr="001F521D">
        <w:trPr>
          <w:gridAfter w:val="1"/>
          <w:wAfter w:w="6" w:type="dxa"/>
        </w:trPr>
        <w:tc>
          <w:tcPr>
            <w:tcW w:w="9206" w:type="dxa"/>
            <w:gridSpan w:val="8"/>
            <w:tcBorders>
              <w:left w:val="thinThickSmallGap" w:sz="18" w:space="0" w:color="auto"/>
              <w:right w:val="thinThickSmallGap" w:sz="18" w:space="0" w:color="auto"/>
            </w:tcBorders>
            <w:shd w:val="clear" w:color="auto" w:fill="F2F2F2" w:themeFill="background1" w:themeFillShade="F2"/>
          </w:tcPr>
          <w:p w14:paraId="385DF2C7" w14:textId="77777777" w:rsidR="001D4F79" w:rsidRPr="00892188" w:rsidRDefault="001D4F79" w:rsidP="001D4F79">
            <w:pPr>
              <w:bidi/>
              <w:spacing w:before="240" w:line="276" w:lineRule="auto"/>
              <w:jc w:val="both"/>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t xml:space="preserve">البعد الثالث: </w:t>
            </w:r>
            <w:r>
              <w:rPr>
                <w:rFonts w:asciiTheme="minorBidi" w:hAnsiTheme="minorBidi" w:hint="cs"/>
                <w:b/>
                <w:bCs/>
                <w:color w:val="000000"/>
                <w:sz w:val="28"/>
                <w:szCs w:val="28"/>
                <w:rtl/>
                <w:lang w:bidi="ar-EG"/>
              </w:rPr>
              <w:t xml:space="preserve">التمكين القيادي: </w:t>
            </w:r>
            <w:r w:rsidRPr="00734D52">
              <w:rPr>
                <w:rFonts w:asciiTheme="minorBidi" w:hAnsiTheme="minorBidi" w:hint="cs"/>
                <w:color w:val="000000"/>
                <w:sz w:val="28"/>
                <w:szCs w:val="28"/>
                <w:rtl/>
                <w:lang w:bidi="ar-EG"/>
              </w:rPr>
              <w:t>(</w:t>
            </w:r>
            <w:r w:rsidRPr="00734D52">
              <w:rPr>
                <w:rFonts w:asciiTheme="minorBidi" w:hAnsiTheme="minorBidi" w:cs="Arial"/>
                <w:color w:val="000000"/>
                <w:sz w:val="28"/>
                <w:szCs w:val="28"/>
                <w:rtl/>
                <w:lang w:bidi="ar-EG"/>
              </w:rPr>
              <w:t>يقيس مدى تفويض الصلاحيات وإشراك العاملين في اتخاذ القرار</w:t>
            </w:r>
            <w:r w:rsidRPr="00734D52">
              <w:rPr>
                <w:rFonts w:asciiTheme="minorBidi" w:hAnsiTheme="minorBidi" w:hint="cs"/>
                <w:color w:val="000000"/>
                <w:sz w:val="28"/>
                <w:szCs w:val="28"/>
                <w:rtl/>
                <w:lang w:bidi="ar-EG"/>
              </w:rPr>
              <w:t xml:space="preserve">) </w:t>
            </w:r>
          </w:p>
        </w:tc>
      </w:tr>
      <w:tr w:rsidR="001D4F79" w:rsidRPr="00892188" w14:paraId="26703A7F" w14:textId="77777777" w:rsidTr="001F521D">
        <w:trPr>
          <w:gridAfter w:val="1"/>
          <w:wAfter w:w="6" w:type="dxa"/>
        </w:trPr>
        <w:tc>
          <w:tcPr>
            <w:tcW w:w="571" w:type="dxa"/>
            <w:tcBorders>
              <w:left w:val="thinThickSmallGap" w:sz="18" w:space="0" w:color="auto"/>
              <w:right w:val="thinThickSmallGap" w:sz="18" w:space="0" w:color="auto"/>
            </w:tcBorders>
          </w:tcPr>
          <w:p w14:paraId="7709703E" w14:textId="77777777" w:rsidR="001D4F79" w:rsidRPr="00892188" w:rsidRDefault="001D4F79" w:rsidP="001D4F79">
            <w:pPr>
              <w:bidi/>
              <w:spacing w:before="240" w:line="276" w:lineRule="auto"/>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t>12</w:t>
            </w:r>
          </w:p>
        </w:tc>
        <w:tc>
          <w:tcPr>
            <w:tcW w:w="3617" w:type="dxa"/>
            <w:tcBorders>
              <w:left w:val="thinThickSmallGap" w:sz="18" w:space="0" w:color="auto"/>
              <w:right w:val="thinThickSmallGap" w:sz="18" w:space="0" w:color="auto"/>
            </w:tcBorders>
          </w:tcPr>
          <w:p w14:paraId="4023E393" w14:textId="77777777" w:rsidR="001D4F79" w:rsidRPr="00892188" w:rsidRDefault="001D4F79" w:rsidP="001D4F79">
            <w:pPr>
              <w:bidi/>
              <w:spacing w:before="240" w:line="276" w:lineRule="auto"/>
              <w:jc w:val="both"/>
              <w:rPr>
                <w:rFonts w:asciiTheme="minorBidi" w:hAnsiTheme="minorBidi"/>
                <w:sz w:val="28"/>
                <w:szCs w:val="28"/>
                <w:rtl/>
              </w:rPr>
            </w:pPr>
            <w:r w:rsidRPr="00D67125">
              <w:rPr>
                <w:rFonts w:asciiTheme="minorBidi" w:hAnsiTheme="minorBidi" w:cs="Arial"/>
                <w:sz w:val="28"/>
                <w:szCs w:val="28"/>
                <w:rtl/>
              </w:rPr>
              <w:t xml:space="preserve">يمنح القادة الصلاحيات </w:t>
            </w:r>
            <w:r>
              <w:rPr>
                <w:rFonts w:asciiTheme="minorBidi" w:hAnsiTheme="minorBidi" w:cs="Arial" w:hint="cs"/>
                <w:sz w:val="28"/>
                <w:szCs w:val="28"/>
                <w:rtl/>
              </w:rPr>
              <w:t>ال</w:t>
            </w:r>
            <w:r w:rsidRPr="00D67125">
              <w:rPr>
                <w:rFonts w:asciiTheme="minorBidi" w:hAnsiTheme="minorBidi" w:cs="Arial"/>
                <w:sz w:val="28"/>
                <w:szCs w:val="28"/>
                <w:rtl/>
              </w:rPr>
              <w:t xml:space="preserve">كافية </w:t>
            </w:r>
            <w:r>
              <w:rPr>
                <w:rFonts w:asciiTheme="minorBidi" w:hAnsiTheme="minorBidi" w:cs="Arial" w:hint="cs"/>
                <w:sz w:val="28"/>
                <w:szCs w:val="28"/>
                <w:rtl/>
              </w:rPr>
              <w:t xml:space="preserve">للموظفين </w:t>
            </w:r>
            <w:r w:rsidRPr="00D67125">
              <w:rPr>
                <w:rFonts w:asciiTheme="minorBidi" w:hAnsiTheme="minorBidi" w:cs="Arial"/>
                <w:sz w:val="28"/>
                <w:szCs w:val="28"/>
                <w:rtl/>
              </w:rPr>
              <w:t xml:space="preserve">لاتخاذ القرارات </w:t>
            </w:r>
            <w:r>
              <w:rPr>
                <w:rFonts w:asciiTheme="minorBidi" w:hAnsiTheme="minorBidi" w:cs="Arial" w:hint="cs"/>
                <w:sz w:val="28"/>
                <w:szCs w:val="28"/>
                <w:rtl/>
              </w:rPr>
              <w:t xml:space="preserve">المناسبة </w:t>
            </w:r>
            <w:r w:rsidRPr="00D67125">
              <w:rPr>
                <w:rFonts w:asciiTheme="minorBidi" w:hAnsiTheme="minorBidi" w:cs="Arial"/>
                <w:sz w:val="28"/>
                <w:szCs w:val="28"/>
                <w:rtl/>
              </w:rPr>
              <w:t xml:space="preserve">في </w:t>
            </w:r>
            <w:r>
              <w:rPr>
                <w:rFonts w:asciiTheme="minorBidi" w:hAnsiTheme="minorBidi" w:cs="Arial" w:hint="cs"/>
                <w:sz w:val="28"/>
                <w:szCs w:val="28"/>
                <w:rtl/>
              </w:rPr>
              <w:t xml:space="preserve">نطاق </w:t>
            </w:r>
            <w:r w:rsidRPr="00D67125">
              <w:rPr>
                <w:rFonts w:asciiTheme="minorBidi" w:hAnsiTheme="minorBidi" w:cs="Arial"/>
                <w:sz w:val="28"/>
                <w:szCs w:val="28"/>
                <w:rtl/>
              </w:rPr>
              <w:t>عملهم.</w:t>
            </w:r>
          </w:p>
        </w:tc>
        <w:tc>
          <w:tcPr>
            <w:tcW w:w="1008" w:type="dxa"/>
            <w:tcBorders>
              <w:left w:val="thinThickSmallGap" w:sz="18" w:space="0" w:color="auto"/>
              <w:right w:val="thinThickSmallGap" w:sz="18" w:space="0" w:color="auto"/>
            </w:tcBorders>
          </w:tcPr>
          <w:p w14:paraId="3BDE4B5B"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59FDAA70"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7380765B"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224981F0"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790A97D8"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54D23ABD" w14:textId="77777777" w:rsidTr="001F521D">
        <w:trPr>
          <w:gridAfter w:val="1"/>
          <w:wAfter w:w="6" w:type="dxa"/>
        </w:trPr>
        <w:tc>
          <w:tcPr>
            <w:tcW w:w="571" w:type="dxa"/>
            <w:tcBorders>
              <w:left w:val="thinThickSmallGap" w:sz="18" w:space="0" w:color="auto"/>
              <w:right w:val="thinThickSmallGap" w:sz="18" w:space="0" w:color="auto"/>
            </w:tcBorders>
          </w:tcPr>
          <w:p w14:paraId="3A80EBE2"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t>13</w:t>
            </w:r>
          </w:p>
        </w:tc>
        <w:tc>
          <w:tcPr>
            <w:tcW w:w="3617" w:type="dxa"/>
            <w:tcBorders>
              <w:left w:val="thinThickSmallGap" w:sz="18" w:space="0" w:color="auto"/>
              <w:right w:val="thinThickSmallGap" w:sz="18" w:space="0" w:color="auto"/>
            </w:tcBorders>
          </w:tcPr>
          <w:p w14:paraId="7EE61D75" w14:textId="77777777" w:rsidR="001D4F79" w:rsidRPr="00892188" w:rsidRDefault="001D4F79" w:rsidP="001D4F79">
            <w:pPr>
              <w:bidi/>
              <w:spacing w:before="240" w:line="276" w:lineRule="auto"/>
              <w:jc w:val="both"/>
              <w:rPr>
                <w:rFonts w:asciiTheme="minorBidi" w:hAnsiTheme="minorBidi"/>
                <w:sz w:val="28"/>
                <w:szCs w:val="28"/>
                <w:rtl/>
              </w:rPr>
            </w:pPr>
            <w:r w:rsidRPr="005E58DB">
              <w:rPr>
                <w:rFonts w:asciiTheme="minorBidi" w:hAnsiTheme="minorBidi" w:cs="Arial"/>
                <w:sz w:val="28"/>
                <w:szCs w:val="28"/>
                <w:rtl/>
              </w:rPr>
              <w:t>يدعم القادة الابتكار والمبادرات الفردية داخل فرق العمل.</w:t>
            </w:r>
          </w:p>
        </w:tc>
        <w:tc>
          <w:tcPr>
            <w:tcW w:w="1008" w:type="dxa"/>
            <w:tcBorders>
              <w:left w:val="thinThickSmallGap" w:sz="18" w:space="0" w:color="auto"/>
              <w:right w:val="thinThickSmallGap" w:sz="18" w:space="0" w:color="auto"/>
            </w:tcBorders>
          </w:tcPr>
          <w:p w14:paraId="5D0501F8"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242979A9"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662D17D1"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6AF79B71"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38133B2F"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458B5E85" w14:textId="77777777" w:rsidTr="001F521D">
        <w:trPr>
          <w:gridAfter w:val="1"/>
          <w:wAfter w:w="6" w:type="dxa"/>
        </w:trPr>
        <w:tc>
          <w:tcPr>
            <w:tcW w:w="571" w:type="dxa"/>
            <w:tcBorders>
              <w:left w:val="thinThickSmallGap" w:sz="18" w:space="0" w:color="auto"/>
              <w:right w:val="thinThickSmallGap" w:sz="18" w:space="0" w:color="auto"/>
            </w:tcBorders>
          </w:tcPr>
          <w:p w14:paraId="20243523"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Pr>
                <w:rFonts w:asciiTheme="minorBidi" w:hAnsiTheme="minorBidi" w:hint="cs"/>
                <w:b/>
                <w:bCs/>
                <w:color w:val="000000"/>
                <w:sz w:val="28"/>
                <w:szCs w:val="28"/>
                <w:rtl/>
                <w:lang w:bidi="ar-EG"/>
              </w:rPr>
              <w:t>14</w:t>
            </w:r>
          </w:p>
        </w:tc>
        <w:tc>
          <w:tcPr>
            <w:tcW w:w="3617" w:type="dxa"/>
            <w:tcBorders>
              <w:left w:val="thinThickSmallGap" w:sz="18" w:space="0" w:color="auto"/>
              <w:right w:val="thinThickSmallGap" w:sz="18" w:space="0" w:color="auto"/>
            </w:tcBorders>
          </w:tcPr>
          <w:p w14:paraId="28173657" w14:textId="77777777" w:rsidR="001D4F79" w:rsidRPr="00892188" w:rsidRDefault="001D4F79" w:rsidP="001D4F79">
            <w:pPr>
              <w:bidi/>
              <w:spacing w:before="240" w:line="276" w:lineRule="auto"/>
              <w:jc w:val="both"/>
              <w:rPr>
                <w:rFonts w:asciiTheme="minorBidi" w:hAnsiTheme="minorBidi"/>
                <w:sz w:val="28"/>
                <w:szCs w:val="28"/>
                <w:rtl/>
              </w:rPr>
            </w:pPr>
            <w:r w:rsidRPr="00C27025">
              <w:rPr>
                <w:rFonts w:asciiTheme="minorBidi" w:hAnsiTheme="minorBidi" w:cs="Arial"/>
                <w:sz w:val="28"/>
                <w:szCs w:val="28"/>
                <w:rtl/>
              </w:rPr>
              <w:t>تتبنّى الإدارة نهجًا يُعامل الأخطاء كفرص للتعلّم والتحسين</w:t>
            </w:r>
            <w:r>
              <w:rPr>
                <w:rFonts w:asciiTheme="minorBidi" w:hAnsiTheme="minorBidi" w:hint="cs"/>
                <w:sz w:val="28"/>
                <w:szCs w:val="28"/>
                <w:rtl/>
              </w:rPr>
              <w:t xml:space="preserve"> بدلا من اللوم والعقاب.</w:t>
            </w:r>
          </w:p>
        </w:tc>
        <w:tc>
          <w:tcPr>
            <w:tcW w:w="1008" w:type="dxa"/>
            <w:tcBorders>
              <w:left w:val="thinThickSmallGap" w:sz="18" w:space="0" w:color="auto"/>
              <w:right w:val="thinThickSmallGap" w:sz="18" w:space="0" w:color="auto"/>
            </w:tcBorders>
          </w:tcPr>
          <w:p w14:paraId="1D8C6B0B"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2EF34AC1"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4687AC13"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5DE12633"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21834F71"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3B530DF0" w14:textId="77777777" w:rsidTr="001F521D">
        <w:trPr>
          <w:gridAfter w:val="1"/>
          <w:wAfter w:w="6" w:type="dxa"/>
        </w:trPr>
        <w:tc>
          <w:tcPr>
            <w:tcW w:w="571" w:type="dxa"/>
            <w:tcBorders>
              <w:left w:val="thinThickSmallGap" w:sz="18" w:space="0" w:color="auto"/>
              <w:right w:val="thinThickSmallGap" w:sz="18" w:space="0" w:color="auto"/>
            </w:tcBorders>
          </w:tcPr>
          <w:p w14:paraId="0EB5DE33"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Pr>
                <w:rFonts w:asciiTheme="minorBidi" w:hAnsiTheme="minorBidi" w:hint="cs"/>
                <w:b/>
                <w:bCs/>
                <w:color w:val="000000"/>
                <w:sz w:val="28"/>
                <w:szCs w:val="28"/>
                <w:rtl/>
                <w:lang w:bidi="ar-EG"/>
              </w:rPr>
              <w:t>15</w:t>
            </w:r>
          </w:p>
        </w:tc>
        <w:tc>
          <w:tcPr>
            <w:tcW w:w="3617" w:type="dxa"/>
            <w:tcBorders>
              <w:left w:val="thinThickSmallGap" w:sz="18" w:space="0" w:color="auto"/>
              <w:right w:val="thinThickSmallGap" w:sz="18" w:space="0" w:color="auto"/>
            </w:tcBorders>
          </w:tcPr>
          <w:p w14:paraId="721A01BF" w14:textId="77777777" w:rsidR="001D4F79" w:rsidRPr="00892188" w:rsidRDefault="001D4F79" w:rsidP="001D4F79">
            <w:pPr>
              <w:bidi/>
              <w:spacing w:before="240" w:line="276" w:lineRule="auto"/>
              <w:jc w:val="both"/>
              <w:rPr>
                <w:rFonts w:asciiTheme="minorBidi" w:hAnsiTheme="minorBidi"/>
                <w:sz w:val="28"/>
                <w:szCs w:val="28"/>
                <w:rtl/>
              </w:rPr>
            </w:pPr>
            <w:r w:rsidRPr="002D6CF3">
              <w:rPr>
                <w:rFonts w:asciiTheme="minorBidi" w:hAnsiTheme="minorBidi" w:cs="Arial"/>
                <w:sz w:val="28"/>
                <w:szCs w:val="28"/>
                <w:rtl/>
              </w:rPr>
              <w:t>يتعامل القادة مع الموظفين بروح الفريق الواحد.</w:t>
            </w:r>
          </w:p>
        </w:tc>
        <w:tc>
          <w:tcPr>
            <w:tcW w:w="1008" w:type="dxa"/>
            <w:tcBorders>
              <w:left w:val="thinThickSmallGap" w:sz="18" w:space="0" w:color="auto"/>
              <w:right w:val="thinThickSmallGap" w:sz="18" w:space="0" w:color="auto"/>
            </w:tcBorders>
          </w:tcPr>
          <w:p w14:paraId="6AC1F791"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2E436732"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6ADAA3C1"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60C924F6"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1F9BE954"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746B42E3" w14:textId="77777777" w:rsidTr="001F521D">
        <w:trPr>
          <w:gridAfter w:val="1"/>
          <w:wAfter w:w="6" w:type="dxa"/>
        </w:trPr>
        <w:tc>
          <w:tcPr>
            <w:tcW w:w="571" w:type="dxa"/>
            <w:tcBorders>
              <w:left w:val="thinThickSmallGap" w:sz="18" w:space="0" w:color="auto"/>
              <w:right w:val="thinThickSmallGap" w:sz="18" w:space="0" w:color="auto"/>
            </w:tcBorders>
          </w:tcPr>
          <w:p w14:paraId="7C4A8288"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Pr>
                <w:rFonts w:asciiTheme="minorBidi" w:hAnsiTheme="minorBidi" w:hint="cs"/>
                <w:b/>
                <w:bCs/>
                <w:color w:val="000000"/>
                <w:sz w:val="28"/>
                <w:szCs w:val="28"/>
                <w:rtl/>
                <w:lang w:bidi="ar-EG"/>
              </w:rPr>
              <w:t>16</w:t>
            </w:r>
          </w:p>
        </w:tc>
        <w:tc>
          <w:tcPr>
            <w:tcW w:w="3617" w:type="dxa"/>
            <w:tcBorders>
              <w:left w:val="thinThickSmallGap" w:sz="18" w:space="0" w:color="auto"/>
              <w:right w:val="thinThickSmallGap" w:sz="18" w:space="0" w:color="auto"/>
            </w:tcBorders>
          </w:tcPr>
          <w:p w14:paraId="517E8D26" w14:textId="77777777" w:rsidR="001D4F79" w:rsidRPr="00892188" w:rsidRDefault="001D4F79" w:rsidP="001D4F79">
            <w:pPr>
              <w:bidi/>
              <w:spacing w:before="240" w:line="276" w:lineRule="auto"/>
              <w:jc w:val="both"/>
              <w:rPr>
                <w:rFonts w:asciiTheme="minorBidi" w:hAnsiTheme="minorBidi"/>
                <w:sz w:val="28"/>
                <w:szCs w:val="28"/>
                <w:rtl/>
              </w:rPr>
            </w:pPr>
            <w:r w:rsidRPr="003C2FAA">
              <w:rPr>
                <w:rFonts w:asciiTheme="minorBidi" w:hAnsiTheme="minorBidi" w:cs="Arial"/>
                <w:sz w:val="28"/>
                <w:szCs w:val="28"/>
                <w:rtl/>
              </w:rPr>
              <w:t>يتم تشجيع الموظفين على تطوير مهاراتهم القيادية.</w:t>
            </w:r>
          </w:p>
        </w:tc>
        <w:tc>
          <w:tcPr>
            <w:tcW w:w="1008" w:type="dxa"/>
            <w:tcBorders>
              <w:left w:val="thinThickSmallGap" w:sz="18" w:space="0" w:color="auto"/>
              <w:right w:val="thinThickSmallGap" w:sz="18" w:space="0" w:color="auto"/>
            </w:tcBorders>
          </w:tcPr>
          <w:p w14:paraId="7EF9BA73"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4D72D133"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48D08272"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02291EFE"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7E96A600"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4B8A3A74" w14:textId="77777777" w:rsidTr="001F521D">
        <w:trPr>
          <w:gridAfter w:val="1"/>
          <w:wAfter w:w="6" w:type="dxa"/>
        </w:trPr>
        <w:tc>
          <w:tcPr>
            <w:tcW w:w="9206" w:type="dxa"/>
            <w:gridSpan w:val="8"/>
            <w:tcBorders>
              <w:left w:val="thinThickSmallGap" w:sz="18" w:space="0" w:color="auto"/>
              <w:right w:val="thinThickSmallGap" w:sz="18" w:space="0" w:color="auto"/>
            </w:tcBorders>
            <w:shd w:val="clear" w:color="auto" w:fill="F2F2F2" w:themeFill="background1" w:themeFillShade="F2"/>
          </w:tcPr>
          <w:p w14:paraId="51F1FD2B" w14:textId="77777777" w:rsidR="001D4F79" w:rsidRPr="00892188" w:rsidRDefault="001D4F79" w:rsidP="001D4F79">
            <w:pPr>
              <w:bidi/>
              <w:spacing w:before="240" w:line="276" w:lineRule="auto"/>
              <w:jc w:val="both"/>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t>البعد الرابع: ال</w:t>
            </w:r>
            <w:r>
              <w:rPr>
                <w:rFonts w:asciiTheme="minorBidi" w:hAnsiTheme="minorBidi" w:hint="cs"/>
                <w:b/>
                <w:bCs/>
                <w:color w:val="000000"/>
                <w:sz w:val="28"/>
                <w:szCs w:val="28"/>
                <w:rtl/>
                <w:lang w:bidi="ar-EG"/>
              </w:rPr>
              <w:t xml:space="preserve">تخطيط الاستراتيجي: </w:t>
            </w:r>
            <w:r w:rsidRPr="00F126C2">
              <w:rPr>
                <w:rFonts w:asciiTheme="minorBidi" w:hAnsiTheme="minorBidi" w:hint="cs"/>
                <w:color w:val="000000"/>
                <w:sz w:val="28"/>
                <w:szCs w:val="28"/>
                <w:rtl/>
                <w:lang w:bidi="ar-EG"/>
              </w:rPr>
              <w:t>(</w:t>
            </w:r>
            <w:r w:rsidRPr="00F126C2">
              <w:rPr>
                <w:rFonts w:asciiTheme="minorBidi" w:hAnsiTheme="minorBidi" w:cs="Arial"/>
                <w:color w:val="000000"/>
                <w:sz w:val="28"/>
                <w:szCs w:val="28"/>
                <w:rtl/>
                <w:lang w:bidi="ar-EG"/>
              </w:rPr>
              <w:t>يقيس مدى توظيف التخطيط في دعم الابتكار والإبداع الإداري</w:t>
            </w:r>
            <w:r w:rsidRPr="00F126C2">
              <w:rPr>
                <w:rFonts w:asciiTheme="minorBidi" w:hAnsiTheme="minorBidi" w:hint="cs"/>
                <w:color w:val="000000"/>
                <w:sz w:val="28"/>
                <w:szCs w:val="28"/>
                <w:rtl/>
                <w:lang w:bidi="ar-EG"/>
              </w:rPr>
              <w:t>)</w:t>
            </w:r>
          </w:p>
        </w:tc>
      </w:tr>
      <w:tr w:rsidR="001D4F79" w:rsidRPr="00892188" w14:paraId="30472276" w14:textId="77777777" w:rsidTr="001F521D">
        <w:tc>
          <w:tcPr>
            <w:tcW w:w="571" w:type="dxa"/>
            <w:tcBorders>
              <w:left w:val="thinThickSmallGap" w:sz="18" w:space="0" w:color="auto"/>
              <w:right w:val="thinThickSmallGap" w:sz="18" w:space="0" w:color="auto"/>
            </w:tcBorders>
          </w:tcPr>
          <w:p w14:paraId="10F15A32"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Pr>
                <w:rFonts w:asciiTheme="minorBidi" w:hAnsiTheme="minorBidi" w:hint="cs"/>
                <w:b/>
                <w:bCs/>
                <w:color w:val="000000"/>
                <w:sz w:val="28"/>
                <w:szCs w:val="28"/>
                <w:rtl/>
                <w:lang w:bidi="ar-EG"/>
              </w:rPr>
              <w:t>17</w:t>
            </w:r>
          </w:p>
        </w:tc>
        <w:tc>
          <w:tcPr>
            <w:tcW w:w="3617" w:type="dxa"/>
            <w:tcBorders>
              <w:left w:val="thinThickSmallGap" w:sz="18" w:space="0" w:color="auto"/>
              <w:right w:val="thinThickSmallGap" w:sz="18" w:space="0" w:color="auto"/>
            </w:tcBorders>
          </w:tcPr>
          <w:p w14:paraId="161DF2C7" w14:textId="77777777" w:rsidR="001D4F79" w:rsidRPr="001B5B5A" w:rsidRDefault="001D4F79" w:rsidP="001D4F79">
            <w:pPr>
              <w:bidi/>
              <w:spacing w:before="240" w:line="276" w:lineRule="auto"/>
              <w:jc w:val="both"/>
              <w:rPr>
                <w:rFonts w:asciiTheme="minorBidi" w:hAnsiTheme="minorBidi" w:cs="Arial"/>
                <w:sz w:val="28"/>
                <w:szCs w:val="28"/>
                <w:rtl/>
              </w:rPr>
            </w:pPr>
            <w:r>
              <w:rPr>
                <w:rFonts w:asciiTheme="minorBidi" w:hAnsiTheme="minorBidi" w:cs="Arial" w:hint="cs"/>
                <w:sz w:val="28"/>
                <w:szCs w:val="28"/>
                <w:rtl/>
                <w:lang w:bidi="ar-EG"/>
              </w:rPr>
              <w:t>ت</w:t>
            </w:r>
            <w:r w:rsidRPr="00BC0D56">
              <w:rPr>
                <w:rFonts w:asciiTheme="minorBidi" w:hAnsiTheme="minorBidi" w:cs="Arial"/>
                <w:sz w:val="28"/>
                <w:szCs w:val="28"/>
                <w:rtl/>
              </w:rPr>
              <w:t>لتزم المستشفى بخطة استراتيجية واضحة ومعلنة تتضمن أهدافًا محددة لتعزيز الإبداع والتطوير المستمر</w:t>
            </w:r>
            <w:r w:rsidRPr="00BC0D56">
              <w:rPr>
                <w:rFonts w:asciiTheme="minorBidi" w:hAnsiTheme="minorBidi" w:cs="Arial"/>
                <w:sz w:val="28"/>
                <w:szCs w:val="28"/>
              </w:rPr>
              <w:t>.</w:t>
            </w:r>
          </w:p>
        </w:tc>
        <w:tc>
          <w:tcPr>
            <w:tcW w:w="1014" w:type="dxa"/>
            <w:gridSpan w:val="2"/>
            <w:tcBorders>
              <w:left w:val="thinThickSmallGap" w:sz="18" w:space="0" w:color="auto"/>
              <w:right w:val="thinThickSmallGap" w:sz="18" w:space="0" w:color="auto"/>
            </w:tcBorders>
          </w:tcPr>
          <w:p w14:paraId="15F78221"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35" w:type="dxa"/>
            <w:tcBorders>
              <w:left w:val="thinThickSmallGap" w:sz="18" w:space="0" w:color="auto"/>
              <w:right w:val="thinThickSmallGap" w:sz="18" w:space="0" w:color="auto"/>
            </w:tcBorders>
          </w:tcPr>
          <w:p w14:paraId="5347EA8D"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08FE16C4"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16BC1421"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81" w:type="dxa"/>
            <w:gridSpan w:val="2"/>
            <w:tcBorders>
              <w:left w:val="thinThickSmallGap" w:sz="18" w:space="0" w:color="auto"/>
              <w:right w:val="thinThickSmallGap" w:sz="18" w:space="0" w:color="auto"/>
            </w:tcBorders>
          </w:tcPr>
          <w:p w14:paraId="485CEEEF"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08282A5C" w14:textId="77777777" w:rsidTr="001F521D">
        <w:tc>
          <w:tcPr>
            <w:tcW w:w="571" w:type="dxa"/>
            <w:tcBorders>
              <w:left w:val="thinThickSmallGap" w:sz="18" w:space="0" w:color="auto"/>
              <w:right w:val="thinThickSmallGap" w:sz="18" w:space="0" w:color="auto"/>
            </w:tcBorders>
          </w:tcPr>
          <w:p w14:paraId="3401E854"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Pr>
                <w:rFonts w:asciiTheme="minorBidi" w:hAnsiTheme="minorBidi" w:hint="cs"/>
                <w:b/>
                <w:bCs/>
                <w:color w:val="000000"/>
                <w:sz w:val="28"/>
                <w:szCs w:val="28"/>
                <w:rtl/>
                <w:lang w:bidi="ar-EG"/>
              </w:rPr>
              <w:t>18</w:t>
            </w:r>
          </w:p>
        </w:tc>
        <w:tc>
          <w:tcPr>
            <w:tcW w:w="3617" w:type="dxa"/>
            <w:tcBorders>
              <w:left w:val="thinThickSmallGap" w:sz="18" w:space="0" w:color="auto"/>
              <w:right w:val="thinThickSmallGap" w:sz="18" w:space="0" w:color="auto"/>
            </w:tcBorders>
          </w:tcPr>
          <w:p w14:paraId="483AA1BA" w14:textId="77777777" w:rsidR="001D4F79" w:rsidRPr="00BC0D56" w:rsidRDefault="001D4F79" w:rsidP="001D4F79">
            <w:pPr>
              <w:bidi/>
              <w:spacing w:before="240" w:line="276" w:lineRule="auto"/>
              <w:jc w:val="both"/>
              <w:rPr>
                <w:rFonts w:asciiTheme="minorBidi" w:hAnsiTheme="minorBidi" w:cs="Arial"/>
                <w:sz w:val="28"/>
                <w:szCs w:val="28"/>
                <w:rtl/>
              </w:rPr>
            </w:pPr>
            <w:r>
              <w:rPr>
                <w:rFonts w:asciiTheme="minorBidi" w:hAnsiTheme="minorBidi" w:cs="Arial" w:hint="cs"/>
                <w:sz w:val="28"/>
                <w:szCs w:val="28"/>
                <w:rtl/>
                <w:lang w:bidi="ar-EG"/>
              </w:rPr>
              <w:t>ت</w:t>
            </w:r>
            <w:r w:rsidRPr="00BC0D56">
              <w:rPr>
                <w:rFonts w:asciiTheme="minorBidi" w:hAnsiTheme="minorBidi" w:cs="Arial"/>
                <w:sz w:val="28"/>
                <w:szCs w:val="28"/>
                <w:rtl/>
              </w:rPr>
              <w:t>عمل الإدارة على مراجعة الخطط الاستراتيجية بانتظام لتقييم نتائجها وإجراء التعديلات اللازمة</w:t>
            </w:r>
            <w:r w:rsidRPr="00BC0D56">
              <w:rPr>
                <w:rFonts w:asciiTheme="minorBidi" w:hAnsiTheme="minorBidi" w:cs="Arial"/>
                <w:sz w:val="28"/>
                <w:szCs w:val="28"/>
              </w:rPr>
              <w:t>.</w:t>
            </w:r>
          </w:p>
        </w:tc>
        <w:tc>
          <w:tcPr>
            <w:tcW w:w="1014" w:type="dxa"/>
            <w:gridSpan w:val="2"/>
            <w:tcBorders>
              <w:left w:val="thinThickSmallGap" w:sz="18" w:space="0" w:color="auto"/>
              <w:right w:val="thinThickSmallGap" w:sz="18" w:space="0" w:color="auto"/>
            </w:tcBorders>
          </w:tcPr>
          <w:p w14:paraId="0C5B33CA"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35" w:type="dxa"/>
            <w:tcBorders>
              <w:left w:val="thinThickSmallGap" w:sz="18" w:space="0" w:color="auto"/>
              <w:right w:val="thinThickSmallGap" w:sz="18" w:space="0" w:color="auto"/>
            </w:tcBorders>
          </w:tcPr>
          <w:p w14:paraId="21DE9058"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72545024"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27935C8E"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81" w:type="dxa"/>
            <w:gridSpan w:val="2"/>
            <w:tcBorders>
              <w:left w:val="thinThickSmallGap" w:sz="18" w:space="0" w:color="auto"/>
              <w:right w:val="thinThickSmallGap" w:sz="18" w:space="0" w:color="auto"/>
            </w:tcBorders>
          </w:tcPr>
          <w:p w14:paraId="5B528794"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46E28D8F" w14:textId="77777777" w:rsidTr="001F521D">
        <w:tc>
          <w:tcPr>
            <w:tcW w:w="571" w:type="dxa"/>
            <w:tcBorders>
              <w:left w:val="thinThickSmallGap" w:sz="18" w:space="0" w:color="auto"/>
              <w:right w:val="thinThickSmallGap" w:sz="18" w:space="0" w:color="auto"/>
            </w:tcBorders>
          </w:tcPr>
          <w:p w14:paraId="07EDCCFD"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Pr>
                <w:rFonts w:asciiTheme="minorBidi" w:hAnsiTheme="minorBidi" w:hint="cs"/>
                <w:b/>
                <w:bCs/>
                <w:color w:val="000000"/>
                <w:sz w:val="28"/>
                <w:szCs w:val="28"/>
                <w:rtl/>
                <w:lang w:bidi="ar-EG"/>
              </w:rPr>
              <w:lastRenderedPageBreak/>
              <w:t>19</w:t>
            </w:r>
          </w:p>
        </w:tc>
        <w:tc>
          <w:tcPr>
            <w:tcW w:w="3617" w:type="dxa"/>
            <w:tcBorders>
              <w:left w:val="thinThickSmallGap" w:sz="18" w:space="0" w:color="auto"/>
              <w:right w:val="thinThickSmallGap" w:sz="18" w:space="0" w:color="auto"/>
            </w:tcBorders>
          </w:tcPr>
          <w:p w14:paraId="48DDB6EA" w14:textId="77777777" w:rsidR="001D4F79" w:rsidRPr="00BC0D56" w:rsidRDefault="001D4F79" w:rsidP="001D4F79">
            <w:pPr>
              <w:bidi/>
              <w:spacing w:before="240" w:line="276" w:lineRule="auto"/>
              <w:jc w:val="both"/>
              <w:rPr>
                <w:rFonts w:asciiTheme="minorBidi" w:hAnsiTheme="minorBidi" w:cs="Arial"/>
                <w:sz w:val="28"/>
                <w:szCs w:val="28"/>
                <w:rtl/>
              </w:rPr>
            </w:pPr>
            <w:r>
              <w:rPr>
                <w:rFonts w:asciiTheme="minorBidi" w:hAnsiTheme="minorBidi" w:cs="Arial" w:hint="cs"/>
                <w:sz w:val="28"/>
                <w:szCs w:val="28"/>
                <w:rtl/>
                <w:lang w:bidi="ar-EG"/>
              </w:rPr>
              <w:t>ت</w:t>
            </w:r>
            <w:r w:rsidRPr="00BC0D56">
              <w:rPr>
                <w:rFonts w:asciiTheme="minorBidi" w:hAnsiTheme="minorBidi" w:cs="Arial"/>
                <w:sz w:val="28"/>
                <w:szCs w:val="28"/>
                <w:rtl/>
              </w:rPr>
              <w:t>عمل الخطط الاستراتيجية على مواءمة الأداء الحالي مع الرؤية المستقبلية للمستشفى</w:t>
            </w:r>
            <w:r w:rsidRPr="00BC0D56">
              <w:rPr>
                <w:rFonts w:asciiTheme="minorBidi" w:hAnsiTheme="minorBidi" w:cs="Arial"/>
                <w:sz w:val="28"/>
                <w:szCs w:val="28"/>
              </w:rPr>
              <w:t>.</w:t>
            </w:r>
          </w:p>
        </w:tc>
        <w:tc>
          <w:tcPr>
            <w:tcW w:w="1014" w:type="dxa"/>
            <w:gridSpan w:val="2"/>
            <w:tcBorders>
              <w:left w:val="thinThickSmallGap" w:sz="18" w:space="0" w:color="auto"/>
              <w:right w:val="thinThickSmallGap" w:sz="18" w:space="0" w:color="auto"/>
            </w:tcBorders>
          </w:tcPr>
          <w:p w14:paraId="7CBF00E7"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35" w:type="dxa"/>
            <w:tcBorders>
              <w:left w:val="thinThickSmallGap" w:sz="18" w:space="0" w:color="auto"/>
              <w:right w:val="thinThickSmallGap" w:sz="18" w:space="0" w:color="auto"/>
            </w:tcBorders>
          </w:tcPr>
          <w:p w14:paraId="46928C36"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7F19DBD7"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1E13BA59"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81" w:type="dxa"/>
            <w:gridSpan w:val="2"/>
            <w:tcBorders>
              <w:left w:val="thinThickSmallGap" w:sz="18" w:space="0" w:color="auto"/>
              <w:right w:val="thinThickSmallGap" w:sz="18" w:space="0" w:color="auto"/>
            </w:tcBorders>
          </w:tcPr>
          <w:p w14:paraId="75E0A9E4"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39C859C9" w14:textId="77777777" w:rsidTr="001F521D">
        <w:tc>
          <w:tcPr>
            <w:tcW w:w="571" w:type="dxa"/>
            <w:tcBorders>
              <w:left w:val="thinThickSmallGap" w:sz="18" w:space="0" w:color="auto"/>
              <w:right w:val="thinThickSmallGap" w:sz="18" w:space="0" w:color="auto"/>
            </w:tcBorders>
          </w:tcPr>
          <w:p w14:paraId="7C5D78FE"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Pr>
                <w:rFonts w:asciiTheme="minorBidi" w:hAnsiTheme="minorBidi" w:hint="cs"/>
                <w:b/>
                <w:bCs/>
                <w:color w:val="000000"/>
                <w:sz w:val="28"/>
                <w:szCs w:val="28"/>
                <w:rtl/>
                <w:lang w:bidi="ar-EG"/>
              </w:rPr>
              <w:t>20</w:t>
            </w:r>
          </w:p>
        </w:tc>
        <w:tc>
          <w:tcPr>
            <w:tcW w:w="3617" w:type="dxa"/>
            <w:tcBorders>
              <w:left w:val="thinThickSmallGap" w:sz="18" w:space="0" w:color="auto"/>
              <w:right w:val="thinThickSmallGap" w:sz="18" w:space="0" w:color="auto"/>
            </w:tcBorders>
          </w:tcPr>
          <w:p w14:paraId="28F7A482" w14:textId="77777777" w:rsidR="001D4F79" w:rsidRPr="00754BBB" w:rsidRDefault="001D4F79" w:rsidP="001D4F79">
            <w:pPr>
              <w:bidi/>
              <w:spacing w:before="240" w:line="276" w:lineRule="auto"/>
              <w:jc w:val="both"/>
              <w:rPr>
                <w:rFonts w:asciiTheme="minorBidi" w:hAnsiTheme="minorBidi" w:cs="Arial"/>
                <w:sz w:val="28"/>
                <w:szCs w:val="28"/>
                <w:rtl/>
              </w:rPr>
            </w:pPr>
            <w:proofErr w:type="spellStart"/>
            <w:r>
              <w:rPr>
                <w:rFonts w:asciiTheme="minorBidi" w:hAnsiTheme="minorBidi" w:cs="Arial" w:hint="cs"/>
                <w:sz w:val="28"/>
                <w:szCs w:val="28"/>
                <w:rtl/>
                <w:lang w:bidi="ar-EG"/>
              </w:rPr>
              <w:t>تت</w:t>
            </w:r>
            <w:proofErr w:type="spellEnd"/>
            <w:r w:rsidRPr="00BC0D56">
              <w:rPr>
                <w:rFonts w:asciiTheme="minorBidi" w:hAnsiTheme="minorBidi" w:cs="Arial"/>
                <w:sz w:val="28"/>
                <w:szCs w:val="28"/>
                <w:rtl/>
              </w:rPr>
              <w:t>ابع الإدارة بانتظام مؤشرات الأداء المرتبطة بالإبداع الإداري لتحسينه</w:t>
            </w:r>
            <w:r w:rsidRPr="00BC0D56">
              <w:rPr>
                <w:rFonts w:asciiTheme="minorBidi" w:hAnsiTheme="minorBidi" w:cs="Arial"/>
                <w:sz w:val="28"/>
                <w:szCs w:val="28"/>
              </w:rPr>
              <w:t>.</w:t>
            </w:r>
          </w:p>
        </w:tc>
        <w:tc>
          <w:tcPr>
            <w:tcW w:w="1014" w:type="dxa"/>
            <w:gridSpan w:val="2"/>
            <w:tcBorders>
              <w:left w:val="thinThickSmallGap" w:sz="18" w:space="0" w:color="auto"/>
              <w:right w:val="thinThickSmallGap" w:sz="18" w:space="0" w:color="auto"/>
            </w:tcBorders>
          </w:tcPr>
          <w:p w14:paraId="3F6EC8FF"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35" w:type="dxa"/>
            <w:tcBorders>
              <w:left w:val="thinThickSmallGap" w:sz="18" w:space="0" w:color="auto"/>
              <w:right w:val="thinThickSmallGap" w:sz="18" w:space="0" w:color="auto"/>
            </w:tcBorders>
          </w:tcPr>
          <w:p w14:paraId="1821BA34"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60F10F04"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1AD9FA27"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81" w:type="dxa"/>
            <w:gridSpan w:val="2"/>
            <w:tcBorders>
              <w:left w:val="thinThickSmallGap" w:sz="18" w:space="0" w:color="auto"/>
              <w:right w:val="thinThickSmallGap" w:sz="18" w:space="0" w:color="auto"/>
            </w:tcBorders>
          </w:tcPr>
          <w:p w14:paraId="375E5AA6"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234B133A" w14:textId="77777777" w:rsidTr="001F521D">
        <w:tc>
          <w:tcPr>
            <w:tcW w:w="571" w:type="dxa"/>
            <w:tcBorders>
              <w:left w:val="thinThickSmallGap" w:sz="18" w:space="0" w:color="auto"/>
              <w:right w:val="thinThickSmallGap" w:sz="18" w:space="0" w:color="auto"/>
            </w:tcBorders>
          </w:tcPr>
          <w:p w14:paraId="562958CC"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Pr>
                <w:rFonts w:asciiTheme="minorBidi" w:hAnsiTheme="minorBidi" w:hint="cs"/>
                <w:b/>
                <w:bCs/>
                <w:color w:val="000000"/>
                <w:sz w:val="28"/>
                <w:szCs w:val="28"/>
                <w:rtl/>
                <w:lang w:bidi="ar-EG"/>
              </w:rPr>
              <w:t>21</w:t>
            </w:r>
          </w:p>
        </w:tc>
        <w:tc>
          <w:tcPr>
            <w:tcW w:w="3617" w:type="dxa"/>
            <w:tcBorders>
              <w:left w:val="thinThickSmallGap" w:sz="18" w:space="0" w:color="auto"/>
              <w:right w:val="thinThickSmallGap" w:sz="18" w:space="0" w:color="auto"/>
            </w:tcBorders>
          </w:tcPr>
          <w:p w14:paraId="0B406FB7" w14:textId="77777777" w:rsidR="001D4F79" w:rsidRPr="00754BBB" w:rsidRDefault="001D4F79" w:rsidP="001D4F79">
            <w:pPr>
              <w:bidi/>
              <w:spacing w:before="240" w:line="276" w:lineRule="auto"/>
              <w:jc w:val="both"/>
              <w:rPr>
                <w:rFonts w:asciiTheme="minorBidi" w:hAnsiTheme="minorBidi" w:cs="Arial"/>
                <w:sz w:val="28"/>
                <w:szCs w:val="28"/>
                <w:rtl/>
              </w:rPr>
            </w:pPr>
            <w:proofErr w:type="spellStart"/>
            <w:r>
              <w:rPr>
                <w:rFonts w:asciiTheme="minorBidi" w:hAnsiTheme="minorBidi" w:cs="Arial" w:hint="cs"/>
                <w:sz w:val="28"/>
                <w:szCs w:val="28"/>
                <w:rtl/>
                <w:lang w:bidi="ar-EG"/>
              </w:rPr>
              <w:t>تت</w:t>
            </w:r>
            <w:proofErr w:type="spellEnd"/>
            <w:r w:rsidRPr="00BC0D56">
              <w:rPr>
                <w:rFonts w:asciiTheme="minorBidi" w:hAnsiTheme="minorBidi" w:cs="Arial"/>
                <w:sz w:val="28"/>
                <w:szCs w:val="28"/>
                <w:rtl/>
              </w:rPr>
              <w:t>ضمن الخطط الاستراتيجية برامج تدريب مستمرة لدعم وتنمية الإبداع الإداري</w:t>
            </w:r>
            <w:r w:rsidRPr="00BC0D56">
              <w:rPr>
                <w:rFonts w:asciiTheme="minorBidi" w:hAnsiTheme="minorBidi" w:cs="Arial"/>
                <w:sz w:val="28"/>
                <w:szCs w:val="28"/>
              </w:rPr>
              <w:t>.</w:t>
            </w:r>
          </w:p>
        </w:tc>
        <w:tc>
          <w:tcPr>
            <w:tcW w:w="1014" w:type="dxa"/>
            <w:gridSpan w:val="2"/>
            <w:tcBorders>
              <w:left w:val="thinThickSmallGap" w:sz="18" w:space="0" w:color="auto"/>
              <w:right w:val="thinThickSmallGap" w:sz="18" w:space="0" w:color="auto"/>
            </w:tcBorders>
          </w:tcPr>
          <w:p w14:paraId="420A7EA5"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35" w:type="dxa"/>
            <w:tcBorders>
              <w:left w:val="thinThickSmallGap" w:sz="18" w:space="0" w:color="auto"/>
              <w:right w:val="thinThickSmallGap" w:sz="18" w:space="0" w:color="auto"/>
            </w:tcBorders>
          </w:tcPr>
          <w:p w14:paraId="27A95E81"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279B372F"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08A0C205"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81" w:type="dxa"/>
            <w:gridSpan w:val="2"/>
            <w:tcBorders>
              <w:left w:val="thinThickSmallGap" w:sz="18" w:space="0" w:color="auto"/>
              <w:right w:val="thinThickSmallGap" w:sz="18" w:space="0" w:color="auto"/>
            </w:tcBorders>
          </w:tcPr>
          <w:p w14:paraId="1A3FF949"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41B35DBB" w14:textId="77777777" w:rsidTr="001F521D">
        <w:tc>
          <w:tcPr>
            <w:tcW w:w="571" w:type="dxa"/>
            <w:tcBorders>
              <w:left w:val="thinThickSmallGap" w:sz="18" w:space="0" w:color="auto"/>
              <w:bottom w:val="thickThinSmallGap" w:sz="18" w:space="0" w:color="auto"/>
              <w:right w:val="thinThickSmallGap" w:sz="18" w:space="0" w:color="auto"/>
            </w:tcBorders>
          </w:tcPr>
          <w:p w14:paraId="122D6A45"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Pr>
                <w:rFonts w:asciiTheme="minorBidi" w:hAnsiTheme="minorBidi" w:hint="cs"/>
                <w:b/>
                <w:bCs/>
                <w:color w:val="000000"/>
                <w:sz w:val="28"/>
                <w:szCs w:val="28"/>
                <w:rtl/>
                <w:lang w:bidi="ar-EG"/>
              </w:rPr>
              <w:t>22</w:t>
            </w:r>
          </w:p>
        </w:tc>
        <w:tc>
          <w:tcPr>
            <w:tcW w:w="3617" w:type="dxa"/>
            <w:tcBorders>
              <w:left w:val="thinThickSmallGap" w:sz="18" w:space="0" w:color="auto"/>
              <w:bottom w:val="thickThinSmallGap" w:sz="12" w:space="0" w:color="auto"/>
              <w:right w:val="thinThickSmallGap" w:sz="18" w:space="0" w:color="auto"/>
            </w:tcBorders>
          </w:tcPr>
          <w:p w14:paraId="73529681" w14:textId="77777777" w:rsidR="001D4F79" w:rsidRPr="00BC0D56" w:rsidRDefault="001D4F79" w:rsidP="001D4F79">
            <w:pPr>
              <w:bidi/>
              <w:spacing w:before="240" w:line="276" w:lineRule="auto"/>
              <w:jc w:val="both"/>
              <w:rPr>
                <w:rFonts w:asciiTheme="minorBidi" w:hAnsiTheme="minorBidi" w:cs="Arial"/>
                <w:sz w:val="28"/>
                <w:szCs w:val="28"/>
                <w:rtl/>
              </w:rPr>
            </w:pPr>
            <w:r>
              <w:rPr>
                <w:rFonts w:asciiTheme="minorBidi" w:hAnsiTheme="minorBidi" w:cs="Arial" w:hint="cs"/>
                <w:sz w:val="28"/>
                <w:szCs w:val="28"/>
                <w:rtl/>
                <w:lang w:bidi="ar-EG"/>
              </w:rPr>
              <w:t>ت</w:t>
            </w:r>
            <w:r w:rsidRPr="00BC0D56">
              <w:rPr>
                <w:rFonts w:asciiTheme="minorBidi" w:hAnsiTheme="minorBidi" w:cs="Arial"/>
                <w:sz w:val="28"/>
                <w:szCs w:val="28"/>
                <w:rtl/>
              </w:rPr>
              <w:t>ركّز الخطط الاستراتيجية للمستشفى على تطوير بيئة عمل محفزة وداعمة للإبداع الإداري</w:t>
            </w:r>
            <w:r w:rsidRPr="00BC0D56">
              <w:rPr>
                <w:rFonts w:asciiTheme="minorBidi" w:hAnsiTheme="minorBidi" w:cs="Arial"/>
                <w:sz w:val="28"/>
                <w:szCs w:val="28"/>
              </w:rPr>
              <w:t>.</w:t>
            </w:r>
          </w:p>
        </w:tc>
        <w:tc>
          <w:tcPr>
            <w:tcW w:w="1014" w:type="dxa"/>
            <w:gridSpan w:val="2"/>
            <w:tcBorders>
              <w:left w:val="thinThickSmallGap" w:sz="18" w:space="0" w:color="auto"/>
              <w:bottom w:val="thickThinSmallGap" w:sz="18" w:space="0" w:color="auto"/>
              <w:right w:val="thinThickSmallGap" w:sz="18" w:space="0" w:color="auto"/>
            </w:tcBorders>
          </w:tcPr>
          <w:p w14:paraId="4264D0F8" w14:textId="77777777" w:rsidR="001D4F79" w:rsidRPr="00892188" w:rsidRDefault="001D4F79" w:rsidP="001D4F79">
            <w:pPr>
              <w:bidi/>
              <w:spacing w:before="240" w:line="276" w:lineRule="auto"/>
              <w:jc w:val="center"/>
              <w:rPr>
                <w:rFonts w:asciiTheme="minorBidi" w:hAnsiTheme="minorBidi"/>
                <w:b/>
                <w:bCs/>
                <w:color w:val="000000"/>
                <w:sz w:val="28"/>
                <w:szCs w:val="28"/>
                <w:rtl/>
              </w:rPr>
            </w:pPr>
          </w:p>
        </w:tc>
        <w:tc>
          <w:tcPr>
            <w:tcW w:w="1035" w:type="dxa"/>
            <w:tcBorders>
              <w:left w:val="thinThickSmallGap" w:sz="18" w:space="0" w:color="auto"/>
              <w:bottom w:val="thickThinSmallGap" w:sz="18" w:space="0" w:color="auto"/>
              <w:right w:val="thinThickSmallGap" w:sz="18" w:space="0" w:color="auto"/>
            </w:tcBorders>
          </w:tcPr>
          <w:p w14:paraId="30B1888C"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bottom w:val="thickThinSmallGap" w:sz="18" w:space="0" w:color="auto"/>
              <w:right w:val="thinThickSmallGap" w:sz="18" w:space="0" w:color="auto"/>
            </w:tcBorders>
          </w:tcPr>
          <w:p w14:paraId="25D01D28"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bottom w:val="thickThinSmallGap" w:sz="18" w:space="0" w:color="auto"/>
              <w:right w:val="thinThickSmallGap" w:sz="18" w:space="0" w:color="auto"/>
            </w:tcBorders>
          </w:tcPr>
          <w:p w14:paraId="3BFB4725"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81" w:type="dxa"/>
            <w:gridSpan w:val="2"/>
            <w:tcBorders>
              <w:left w:val="thinThickSmallGap" w:sz="18" w:space="0" w:color="auto"/>
              <w:bottom w:val="thickThinSmallGap" w:sz="18" w:space="0" w:color="auto"/>
              <w:right w:val="thinThickSmallGap" w:sz="18" w:space="0" w:color="auto"/>
            </w:tcBorders>
          </w:tcPr>
          <w:p w14:paraId="31E53873"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bl>
    <w:p w14:paraId="191FB37D" w14:textId="77777777" w:rsidR="001D4F79" w:rsidRPr="00892188" w:rsidRDefault="001D4F79" w:rsidP="001D4F79">
      <w:pPr>
        <w:pStyle w:val="ListParagraph"/>
        <w:numPr>
          <w:ilvl w:val="0"/>
          <w:numId w:val="91"/>
        </w:numPr>
        <w:shd w:val="clear" w:color="auto" w:fill="FFE599" w:themeFill="accent4" w:themeFillTint="66"/>
        <w:tabs>
          <w:tab w:val="left" w:pos="237"/>
        </w:tabs>
        <w:spacing w:before="240" w:line="276" w:lineRule="auto"/>
        <w:ind w:left="95"/>
        <w:jc w:val="both"/>
        <w:rPr>
          <w:rFonts w:asciiTheme="minorBidi" w:hAnsiTheme="minorBidi"/>
          <w:b/>
          <w:bCs/>
          <w:color w:val="000000"/>
          <w:sz w:val="28"/>
          <w:szCs w:val="28"/>
          <w:lang w:bidi="ar-EG"/>
        </w:rPr>
      </w:pPr>
      <w:r w:rsidRPr="00892188">
        <w:rPr>
          <w:rFonts w:asciiTheme="minorBidi" w:hAnsiTheme="minorBidi"/>
          <w:b/>
          <w:bCs/>
          <w:color w:val="000000"/>
          <w:sz w:val="28"/>
          <w:szCs w:val="28"/>
          <w:rtl/>
          <w:lang w:bidi="ar-EG"/>
        </w:rPr>
        <w:t xml:space="preserve">المحور الثاني: </w:t>
      </w:r>
      <w:r w:rsidRPr="00215EA8">
        <w:rPr>
          <w:rFonts w:asciiTheme="minorBidi" w:hAnsiTheme="minorBidi" w:cs="Arial"/>
          <w:b/>
          <w:bCs/>
          <w:color w:val="000000"/>
          <w:sz w:val="28"/>
          <w:szCs w:val="28"/>
          <w:rtl/>
          <w:lang w:bidi="ar-EG"/>
        </w:rPr>
        <w:t>مستوى الإبداع الإداري لدى العاملين في مستشفى الملك خالد الجامعي</w:t>
      </w:r>
      <w:r>
        <w:rPr>
          <w:rFonts w:asciiTheme="minorBidi" w:hAnsiTheme="minorBidi" w:hint="cs"/>
          <w:b/>
          <w:bCs/>
          <w:color w:val="000000"/>
          <w:sz w:val="28"/>
          <w:szCs w:val="28"/>
          <w:rtl/>
          <w:lang w:bidi="ar-EG"/>
        </w:rPr>
        <w:t>:</w:t>
      </w:r>
    </w:p>
    <w:tbl>
      <w:tblPr>
        <w:tblStyle w:val="TableGrid"/>
        <w:bidiVisual/>
        <w:tblW w:w="9212" w:type="dxa"/>
        <w:tblInd w:w="463" w:type="dxa"/>
        <w:tblLook w:val="04A0" w:firstRow="1" w:lastRow="0" w:firstColumn="1" w:lastColumn="0" w:noHBand="0" w:noVBand="1"/>
      </w:tblPr>
      <w:tblGrid>
        <w:gridCol w:w="571"/>
        <w:gridCol w:w="3617"/>
        <w:gridCol w:w="1008"/>
        <w:gridCol w:w="6"/>
        <w:gridCol w:w="1035"/>
        <w:gridCol w:w="995"/>
        <w:gridCol w:w="999"/>
        <w:gridCol w:w="975"/>
        <w:gridCol w:w="6"/>
      </w:tblGrid>
      <w:tr w:rsidR="001D4F79" w:rsidRPr="00892188" w14:paraId="31928557" w14:textId="77777777" w:rsidTr="001F521D">
        <w:trPr>
          <w:gridAfter w:val="1"/>
          <w:wAfter w:w="6" w:type="dxa"/>
          <w:trHeight w:val="512"/>
          <w:tblHeader/>
        </w:trPr>
        <w:tc>
          <w:tcPr>
            <w:tcW w:w="571" w:type="dxa"/>
            <w:tcBorders>
              <w:top w:val="thinThickSmallGap" w:sz="18" w:space="0" w:color="auto"/>
              <w:left w:val="thinThickSmallGap" w:sz="18" w:space="0" w:color="auto"/>
              <w:bottom w:val="thickThinSmallGap" w:sz="18" w:space="0" w:color="auto"/>
              <w:right w:val="thinThickSmallGap" w:sz="18" w:space="0" w:color="auto"/>
            </w:tcBorders>
            <w:shd w:val="clear" w:color="auto" w:fill="D9E2F3" w:themeFill="accent1" w:themeFillTint="33"/>
          </w:tcPr>
          <w:p w14:paraId="7035931B" w14:textId="77777777" w:rsidR="001D4F79" w:rsidRPr="00892188" w:rsidRDefault="001D4F79" w:rsidP="001D4F79">
            <w:pPr>
              <w:bidi/>
              <w:spacing w:before="240" w:line="276" w:lineRule="auto"/>
              <w:ind w:left="82"/>
              <w:jc w:val="center"/>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t>م</w:t>
            </w:r>
          </w:p>
        </w:tc>
        <w:tc>
          <w:tcPr>
            <w:tcW w:w="3617" w:type="dxa"/>
            <w:tcBorders>
              <w:top w:val="thinThickSmallGap" w:sz="18" w:space="0" w:color="auto"/>
              <w:left w:val="thinThickSmallGap" w:sz="18" w:space="0" w:color="auto"/>
              <w:bottom w:val="thickThinSmallGap" w:sz="18" w:space="0" w:color="auto"/>
              <w:right w:val="thinThickSmallGap" w:sz="24" w:space="0" w:color="auto"/>
            </w:tcBorders>
            <w:shd w:val="clear" w:color="auto" w:fill="D9E2F3" w:themeFill="accent1" w:themeFillTint="33"/>
          </w:tcPr>
          <w:p w14:paraId="525964B3"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t>العبارة أو البند</w:t>
            </w:r>
          </w:p>
        </w:tc>
        <w:tc>
          <w:tcPr>
            <w:tcW w:w="1008" w:type="dxa"/>
            <w:tcBorders>
              <w:top w:val="thinThickSmallGap" w:sz="24" w:space="0" w:color="auto"/>
              <w:left w:val="thinThickSmallGap" w:sz="24" w:space="0" w:color="auto"/>
              <w:bottom w:val="thickThinSmallGap" w:sz="18" w:space="0" w:color="auto"/>
              <w:right w:val="thinThickSmallGap" w:sz="24" w:space="0" w:color="auto"/>
            </w:tcBorders>
            <w:shd w:val="clear" w:color="auto" w:fill="D9E2F3" w:themeFill="accent1" w:themeFillTint="33"/>
          </w:tcPr>
          <w:p w14:paraId="4A790476"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t>أوافق</w:t>
            </w:r>
          </w:p>
          <w:p w14:paraId="1FAD101D"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t xml:space="preserve"> بشدة</w:t>
            </w:r>
          </w:p>
        </w:tc>
        <w:tc>
          <w:tcPr>
            <w:tcW w:w="1041" w:type="dxa"/>
            <w:gridSpan w:val="2"/>
            <w:tcBorders>
              <w:top w:val="thinThickSmallGap" w:sz="18" w:space="0" w:color="auto"/>
              <w:left w:val="thinThickSmallGap" w:sz="24" w:space="0" w:color="auto"/>
              <w:bottom w:val="thickThinSmallGap" w:sz="18" w:space="0" w:color="auto"/>
              <w:right w:val="thinThickSmallGap" w:sz="18" w:space="0" w:color="auto"/>
            </w:tcBorders>
            <w:shd w:val="clear" w:color="auto" w:fill="D9E2F3" w:themeFill="accent1" w:themeFillTint="33"/>
          </w:tcPr>
          <w:p w14:paraId="4D4FFBEE"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t>أوافق</w:t>
            </w:r>
          </w:p>
        </w:tc>
        <w:tc>
          <w:tcPr>
            <w:tcW w:w="995" w:type="dxa"/>
            <w:tcBorders>
              <w:top w:val="thinThickSmallGap" w:sz="18" w:space="0" w:color="auto"/>
              <w:left w:val="thinThickSmallGap" w:sz="18" w:space="0" w:color="auto"/>
              <w:bottom w:val="thickThinSmallGap" w:sz="18" w:space="0" w:color="auto"/>
              <w:right w:val="thinThickSmallGap" w:sz="18" w:space="0" w:color="auto"/>
            </w:tcBorders>
            <w:shd w:val="clear" w:color="auto" w:fill="D9E2F3" w:themeFill="accent1" w:themeFillTint="33"/>
          </w:tcPr>
          <w:p w14:paraId="1080B9AC" w14:textId="77777777" w:rsidR="001D4F79" w:rsidRPr="00892188" w:rsidRDefault="001D4F79" w:rsidP="001D4F79">
            <w:pPr>
              <w:bidi/>
              <w:spacing w:before="240" w:line="276" w:lineRule="auto"/>
              <w:ind w:right="-189"/>
              <w:jc w:val="center"/>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t>مُحايد</w:t>
            </w:r>
          </w:p>
        </w:tc>
        <w:tc>
          <w:tcPr>
            <w:tcW w:w="999" w:type="dxa"/>
            <w:tcBorders>
              <w:top w:val="thinThickSmallGap" w:sz="18" w:space="0" w:color="auto"/>
              <w:left w:val="thinThickSmallGap" w:sz="18" w:space="0" w:color="auto"/>
              <w:bottom w:val="thickThinSmallGap" w:sz="18" w:space="0" w:color="auto"/>
              <w:right w:val="thinThickSmallGap" w:sz="18" w:space="0" w:color="auto"/>
            </w:tcBorders>
            <w:shd w:val="clear" w:color="auto" w:fill="D9E2F3" w:themeFill="accent1" w:themeFillTint="33"/>
          </w:tcPr>
          <w:p w14:paraId="355FB7A7" w14:textId="77777777" w:rsidR="001D4F79" w:rsidRPr="00892188" w:rsidRDefault="001D4F79" w:rsidP="001D4F79">
            <w:pPr>
              <w:bidi/>
              <w:spacing w:before="240" w:line="276" w:lineRule="auto"/>
              <w:ind w:right="-70"/>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t>لا أوافق</w:t>
            </w:r>
          </w:p>
        </w:tc>
        <w:tc>
          <w:tcPr>
            <w:tcW w:w="975" w:type="dxa"/>
            <w:tcBorders>
              <w:top w:val="thinThickSmallGap" w:sz="18" w:space="0" w:color="auto"/>
              <w:left w:val="thinThickSmallGap" w:sz="18" w:space="0" w:color="auto"/>
              <w:bottom w:val="thickThinSmallGap" w:sz="18" w:space="0" w:color="auto"/>
              <w:right w:val="thinThickSmallGap" w:sz="18" w:space="0" w:color="auto"/>
            </w:tcBorders>
            <w:shd w:val="clear" w:color="auto" w:fill="D9E2F3" w:themeFill="accent1" w:themeFillTint="33"/>
          </w:tcPr>
          <w:p w14:paraId="3415560A" w14:textId="77777777" w:rsidR="001D4F79" w:rsidRPr="00892188" w:rsidRDefault="001D4F79" w:rsidP="001D4F79">
            <w:pPr>
              <w:bidi/>
              <w:spacing w:before="240" w:line="276" w:lineRule="auto"/>
              <w:ind w:right="-70"/>
              <w:jc w:val="center"/>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t>لا أوافق بشدة</w:t>
            </w:r>
          </w:p>
        </w:tc>
      </w:tr>
      <w:tr w:rsidR="001D4F79" w:rsidRPr="00892188" w14:paraId="1D78B657" w14:textId="77777777" w:rsidTr="001F521D">
        <w:trPr>
          <w:gridAfter w:val="1"/>
          <w:wAfter w:w="6" w:type="dxa"/>
        </w:trPr>
        <w:tc>
          <w:tcPr>
            <w:tcW w:w="9206" w:type="dxa"/>
            <w:gridSpan w:val="8"/>
            <w:tcBorders>
              <w:left w:val="thinThickSmallGap" w:sz="18" w:space="0" w:color="auto"/>
              <w:right w:val="thinThickSmallGap" w:sz="18" w:space="0" w:color="auto"/>
            </w:tcBorders>
            <w:shd w:val="clear" w:color="auto" w:fill="F2F2F2" w:themeFill="background1" w:themeFillShade="F2"/>
          </w:tcPr>
          <w:p w14:paraId="5D122DED" w14:textId="77777777" w:rsidR="001D4F79" w:rsidRPr="00892188" w:rsidRDefault="001D4F79" w:rsidP="001D4F79">
            <w:pPr>
              <w:bidi/>
              <w:spacing w:before="240" w:line="276" w:lineRule="auto"/>
              <w:jc w:val="both"/>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t>البعد الأول: ال</w:t>
            </w:r>
            <w:r>
              <w:rPr>
                <w:rFonts w:asciiTheme="minorBidi" w:hAnsiTheme="minorBidi" w:hint="cs"/>
                <w:b/>
                <w:bCs/>
                <w:color w:val="000000"/>
                <w:sz w:val="28"/>
                <w:szCs w:val="28"/>
                <w:rtl/>
                <w:lang w:bidi="ar-EG"/>
              </w:rPr>
              <w:t>أصالة</w:t>
            </w:r>
            <w:r w:rsidRPr="00892188">
              <w:rPr>
                <w:rFonts w:asciiTheme="minorBidi" w:hAnsiTheme="minorBidi"/>
                <w:b/>
                <w:bCs/>
                <w:color w:val="000000"/>
                <w:sz w:val="28"/>
                <w:szCs w:val="28"/>
                <w:rtl/>
                <w:lang w:bidi="ar-EG"/>
              </w:rPr>
              <w:t>:</w:t>
            </w:r>
          </w:p>
        </w:tc>
      </w:tr>
      <w:tr w:rsidR="001D4F79" w:rsidRPr="00892188" w14:paraId="37D922FB" w14:textId="77777777" w:rsidTr="001F521D">
        <w:trPr>
          <w:gridAfter w:val="1"/>
          <w:wAfter w:w="6" w:type="dxa"/>
        </w:trPr>
        <w:tc>
          <w:tcPr>
            <w:tcW w:w="571" w:type="dxa"/>
            <w:tcBorders>
              <w:left w:val="thinThickSmallGap" w:sz="18" w:space="0" w:color="auto"/>
              <w:right w:val="thinThickSmallGap" w:sz="18" w:space="0" w:color="auto"/>
            </w:tcBorders>
          </w:tcPr>
          <w:p w14:paraId="3AF7E7E5" w14:textId="77777777" w:rsidR="001D4F79" w:rsidRPr="00892188" w:rsidRDefault="001D4F79" w:rsidP="001D4F79">
            <w:pPr>
              <w:bidi/>
              <w:spacing w:before="240" w:line="276" w:lineRule="auto"/>
              <w:jc w:val="center"/>
              <w:rPr>
                <w:rFonts w:asciiTheme="minorBidi" w:hAnsiTheme="minorBidi"/>
                <w:color w:val="000000"/>
                <w:sz w:val="28"/>
                <w:szCs w:val="28"/>
                <w:rtl/>
                <w:lang w:bidi="ar-EG"/>
              </w:rPr>
            </w:pPr>
            <w:r>
              <w:rPr>
                <w:rFonts w:asciiTheme="minorBidi" w:hAnsiTheme="minorBidi" w:hint="cs"/>
                <w:color w:val="000000"/>
                <w:sz w:val="28"/>
                <w:szCs w:val="28"/>
                <w:rtl/>
                <w:lang w:bidi="ar-EG"/>
              </w:rPr>
              <w:t>23</w:t>
            </w:r>
          </w:p>
        </w:tc>
        <w:tc>
          <w:tcPr>
            <w:tcW w:w="3617" w:type="dxa"/>
            <w:tcBorders>
              <w:left w:val="thinThickSmallGap" w:sz="18" w:space="0" w:color="auto"/>
              <w:right w:val="thinThickSmallGap" w:sz="18" w:space="0" w:color="auto"/>
            </w:tcBorders>
          </w:tcPr>
          <w:p w14:paraId="5388102F" w14:textId="77777777" w:rsidR="001D4F79" w:rsidRPr="004B55A5" w:rsidRDefault="001D4F79" w:rsidP="001D4F79">
            <w:pPr>
              <w:bidi/>
              <w:spacing w:before="240" w:line="276" w:lineRule="auto"/>
              <w:jc w:val="both"/>
              <w:rPr>
                <w:rFonts w:asciiTheme="minorBidi" w:hAnsiTheme="minorBidi" w:cs="Arial"/>
                <w:sz w:val="28"/>
                <w:szCs w:val="28"/>
                <w:rtl/>
                <w:lang w:bidi="ar-EG"/>
              </w:rPr>
            </w:pPr>
            <w:r w:rsidRPr="004B55A5">
              <w:rPr>
                <w:rFonts w:asciiTheme="minorBidi" w:hAnsiTheme="minorBidi" w:cs="Arial"/>
                <w:sz w:val="28"/>
                <w:szCs w:val="28"/>
                <w:rtl/>
                <w:lang w:bidi="ar-EG"/>
              </w:rPr>
              <w:t>أبتكر أفكارًا جديدة وغير تقليدية لتحسين أساليب العمل في المستشفى.</w:t>
            </w:r>
          </w:p>
        </w:tc>
        <w:tc>
          <w:tcPr>
            <w:tcW w:w="1008" w:type="dxa"/>
            <w:tcBorders>
              <w:left w:val="thinThickSmallGap" w:sz="18" w:space="0" w:color="auto"/>
              <w:right w:val="thinThickSmallGap" w:sz="18" w:space="0" w:color="auto"/>
            </w:tcBorders>
          </w:tcPr>
          <w:p w14:paraId="25E1CCAB"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62757DAE"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506379F1"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1349E473"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14CDD7B6"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0D755134" w14:textId="77777777" w:rsidTr="001F521D">
        <w:trPr>
          <w:gridAfter w:val="1"/>
          <w:wAfter w:w="6" w:type="dxa"/>
        </w:trPr>
        <w:tc>
          <w:tcPr>
            <w:tcW w:w="571" w:type="dxa"/>
            <w:tcBorders>
              <w:left w:val="thinThickSmallGap" w:sz="18" w:space="0" w:color="auto"/>
              <w:right w:val="thinThickSmallGap" w:sz="18" w:space="0" w:color="auto"/>
            </w:tcBorders>
          </w:tcPr>
          <w:p w14:paraId="201FC410" w14:textId="77777777" w:rsidR="001D4F79" w:rsidRPr="00892188" w:rsidRDefault="001D4F79" w:rsidP="001D4F79">
            <w:pPr>
              <w:bidi/>
              <w:spacing w:before="240" w:line="276" w:lineRule="auto"/>
              <w:jc w:val="center"/>
              <w:rPr>
                <w:rFonts w:asciiTheme="minorBidi" w:hAnsiTheme="minorBidi"/>
                <w:color w:val="000000"/>
                <w:sz w:val="28"/>
                <w:szCs w:val="28"/>
                <w:rtl/>
                <w:lang w:bidi="ar-EG"/>
              </w:rPr>
            </w:pPr>
            <w:r>
              <w:rPr>
                <w:rFonts w:asciiTheme="minorBidi" w:hAnsiTheme="minorBidi" w:hint="cs"/>
                <w:color w:val="000000"/>
                <w:sz w:val="28"/>
                <w:szCs w:val="28"/>
                <w:rtl/>
                <w:lang w:bidi="ar-EG"/>
              </w:rPr>
              <w:t>24</w:t>
            </w:r>
          </w:p>
        </w:tc>
        <w:tc>
          <w:tcPr>
            <w:tcW w:w="3617" w:type="dxa"/>
            <w:tcBorders>
              <w:left w:val="thinThickSmallGap" w:sz="18" w:space="0" w:color="auto"/>
              <w:right w:val="thinThickSmallGap" w:sz="18" w:space="0" w:color="auto"/>
            </w:tcBorders>
          </w:tcPr>
          <w:p w14:paraId="7DB15B39" w14:textId="77777777" w:rsidR="001D4F79" w:rsidRPr="004B55A5" w:rsidRDefault="001D4F79" w:rsidP="001D4F79">
            <w:pPr>
              <w:bidi/>
              <w:spacing w:before="240" w:line="276" w:lineRule="auto"/>
              <w:jc w:val="both"/>
              <w:rPr>
                <w:rFonts w:asciiTheme="minorBidi" w:hAnsiTheme="minorBidi" w:cs="Arial"/>
                <w:sz w:val="28"/>
                <w:szCs w:val="28"/>
                <w:rtl/>
                <w:lang w:bidi="ar-EG"/>
              </w:rPr>
            </w:pPr>
            <w:r w:rsidRPr="004B55A5">
              <w:rPr>
                <w:rFonts w:asciiTheme="minorBidi" w:hAnsiTheme="minorBidi" w:cs="Arial"/>
                <w:sz w:val="28"/>
                <w:szCs w:val="28"/>
                <w:rtl/>
                <w:lang w:bidi="ar-EG"/>
              </w:rPr>
              <w:t>أسعى إلى التميّز في أداء مهامي بطرق إبداعية</w:t>
            </w:r>
            <w:r>
              <w:rPr>
                <w:rFonts w:asciiTheme="minorBidi" w:hAnsiTheme="minorBidi" w:cs="Arial" w:hint="cs"/>
                <w:sz w:val="28"/>
                <w:szCs w:val="28"/>
                <w:rtl/>
                <w:lang w:bidi="ar-EG"/>
              </w:rPr>
              <w:t xml:space="preserve"> ومبتكرة.</w:t>
            </w:r>
          </w:p>
        </w:tc>
        <w:tc>
          <w:tcPr>
            <w:tcW w:w="1008" w:type="dxa"/>
            <w:tcBorders>
              <w:left w:val="thinThickSmallGap" w:sz="18" w:space="0" w:color="auto"/>
              <w:right w:val="thinThickSmallGap" w:sz="18" w:space="0" w:color="auto"/>
            </w:tcBorders>
          </w:tcPr>
          <w:p w14:paraId="18058981"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2778CDA4"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6075D3C2"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2349A8BF"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5BDB771C"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33ABBD8B" w14:textId="77777777" w:rsidTr="001F521D">
        <w:trPr>
          <w:gridAfter w:val="1"/>
          <w:wAfter w:w="6" w:type="dxa"/>
        </w:trPr>
        <w:tc>
          <w:tcPr>
            <w:tcW w:w="571" w:type="dxa"/>
            <w:tcBorders>
              <w:left w:val="thinThickSmallGap" w:sz="18" w:space="0" w:color="auto"/>
              <w:right w:val="thinThickSmallGap" w:sz="18" w:space="0" w:color="auto"/>
            </w:tcBorders>
          </w:tcPr>
          <w:p w14:paraId="68B8FE2C" w14:textId="77777777" w:rsidR="001D4F79" w:rsidRPr="00892188" w:rsidRDefault="001D4F79" w:rsidP="001D4F79">
            <w:pPr>
              <w:bidi/>
              <w:spacing w:before="240" w:line="276" w:lineRule="auto"/>
              <w:jc w:val="center"/>
              <w:rPr>
                <w:rFonts w:asciiTheme="minorBidi" w:hAnsiTheme="minorBidi"/>
                <w:color w:val="000000"/>
                <w:sz w:val="28"/>
                <w:szCs w:val="28"/>
                <w:rtl/>
                <w:lang w:bidi="ar-EG"/>
              </w:rPr>
            </w:pPr>
            <w:r>
              <w:rPr>
                <w:rFonts w:asciiTheme="minorBidi" w:hAnsiTheme="minorBidi" w:hint="cs"/>
                <w:color w:val="000000"/>
                <w:sz w:val="28"/>
                <w:szCs w:val="28"/>
                <w:rtl/>
                <w:lang w:bidi="ar-EG"/>
              </w:rPr>
              <w:t>25</w:t>
            </w:r>
          </w:p>
        </w:tc>
        <w:tc>
          <w:tcPr>
            <w:tcW w:w="3617" w:type="dxa"/>
            <w:tcBorders>
              <w:left w:val="thinThickSmallGap" w:sz="18" w:space="0" w:color="auto"/>
              <w:right w:val="thinThickSmallGap" w:sz="18" w:space="0" w:color="auto"/>
            </w:tcBorders>
          </w:tcPr>
          <w:p w14:paraId="1BFBC65D" w14:textId="77777777" w:rsidR="001D4F79" w:rsidRPr="004B55A5" w:rsidRDefault="001D4F79" w:rsidP="001D4F79">
            <w:pPr>
              <w:bidi/>
              <w:spacing w:before="240" w:line="276" w:lineRule="auto"/>
              <w:jc w:val="both"/>
              <w:rPr>
                <w:rFonts w:asciiTheme="minorBidi" w:hAnsiTheme="minorBidi" w:cs="Arial"/>
                <w:sz w:val="28"/>
                <w:szCs w:val="28"/>
                <w:rtl/>
                <w:lang w:bidi="ar-EG"/>
              </w:rPr>
            </w:pPr>
            <w:r w:rsidRPr="00430CF1">
              <w:rPr>
                <w:rFonts w:asciiTheme="minorBidi" w:hAnsiTheme="minorBidi" w:cs="Arial"/>
                <w:sz w:val="28"/>
                <w:szCs w:val="28"/>
                <w:rtl/>
                <w:lang w:bidi="ar-EG"/>
              </w:rPr>
              <w:t>أبحث عن حلول غير مألوفة عند مواجهة المشكلات</w:t>
            </w:r>
            <w:r>
              <w:rPr>
                <w:rFonts w:asciiTheme="minorBidi" w:hAnsiTheme="minorBidi" w:cs="Arial" w:hint="cs"/>
                <w:sz w:val="28"/>
                <w:szCs w:val="28"/>
                <w:rtl/>
                <w:lang w:bidi="ar-EG"/>
              </w:rPr>
              <w:t xml:space="preserve"> في العمل.</w:t>
            </w:r>
          </w:p>
        </w:tc>
        <w:tc>
          <w:tcPr>
            <w:tcW w:w="1008" w:type="dxa"/>
            <w:tcBorders>
              <w:left w:val="thinThickSmallGap" w:sz="18" w:space="0" w:color="auto"/>
              <w:right w:val="thinThickSmallGap" w:sz="18" w:space="0" w:color="auto"/>
            </w:tcBorders>
          </w:tcPr>
          <w:p w14:paraId="24F5923D"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7BF7E754"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7072720E"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718E7CB1"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02528B04"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400F8C34" w14:textId="77777777" w:rsidTr="001F521D">
        <w:trPr>
          <w:gridAfter w:val="1"/>
          <w:wAfter w:w="6" w:type="dxa"/>
        </w:trPr>
        <w:tc>
          <w:tcPr>
            <w:tcW w:w="571" w:type="dxa"/>
            <w:tcBorders>
              <w:left w:val="thinThickSmallGap" w:sz="18" w:space="0" w:color="auto"/>
              <w:right w:val="thinThickSmallGap" w:sz="18" w:space="0" w:color="auto"/>
            </w:tcBorders>
          </w:tcPr>
          <w:p w14:paraId="5E9353F7" w14:textId="77777777" w:rsidR="001D4F79" w:rsidRPr="00892188" w:rsidRDefault="001D4F79" w:rsidP="001D4F79">
            <w:pPr>
              <w:bidi/>
              <w:spacing w:before="240" w:line="276" w:lineRule="auto"/>
              <w:jc w:val="center"/>
              <w:rPr>
                <w:rFonts w:asciiTheme="minorBidi" w:hAnsiTheme="minorBidi"/>
                <w:color w:val="000000"/>
                <w:sz w:val="28"/>
                <w:szCs w:val="28"/>
                <w:rtl/>
                <w:lang w:bidi="ar-EG"/>
              </w:rPr>
            </w:pPr>
            <w:r>
              <w:rPr>
                <w:rFonts w:asciiTheme="minorBidi" w:hAnsiTheme="minorBidi" w:hint="cs"/>
                <w:color w:val="000000"/>
                <w:sz w:val="28"/>
                <w:szCs w:val="28"/>
                <w:rtl/>
                <w:lang w:bidi="ar-EG"/>
              </w:rPr>
              <w:t>26</w:t>
            </w:r>
          </w:p>
        </w:tc>
        <w:tc>
          <w:tcPr>
            <w:tcW w:w="3617" w:type="dxa"/>
            <w:tcBorders>
              <w:left w:val="thinThickSmallGap" w:sz="18" w:space="0" w:color="auto"/>
              <w:right w:val="thinThickSmallGap" w:sz="18" w:space="0" w:color="auto"/>
            </w:tcBorders>
          </w:tcPr>
          <w:p w14:paraId="55090CBC" w14:textId="77777777" w:rsidR="001D4F79" w:rsidRPr="004B55A5" w:rsidRDefault="001D4F79" w:rsidP="001D4F79">
            <w:pPr>
              <w:bidi/>
              <w:spacing w:before="240" w:line="276" w:lineRule="auto"/>
              <w:jc w:val="both"/>
              <w:rPr>
                <w:rFonts w:asciiTheme="minorBidi" w:hAnsiTheme="minorBidi" w:cs="Arial"/>
                <w:sz w:val="28"/>
                <w:szCs w:val="28"/>
                <w:lang w:bidi="ar-EG"/>
              </w:rPr>
            </w:pPr>
            <w:r w:rsidRPr="00124D7A">
              <w:rPr>
                <w:rFonts w:asciiTheme="minorBidi" w:hAnsiTheme="minorBidi" w:cs="Arial"/>
                <w:sz w:val="28"/>
                <w:szCs w:val="28"/>
                <w:rtl/>
                <w:lang w:bidi="ar-EG"/>
              </w:rPr>
              <w:t>أعمل على تحويل أفكاري الإبداعية إلى ممارسات عملية داخل بيئة العمل.</w:t>
            </w:r>
          </w:p>
        </w:tc>
        <w:tc>
          <w:tcPr>
            <w:tcW w:w="1008" w:type="dxa"/>
            <w:tcBorders>
              <w:left w:val="thinThickSmallGap" w:sz="18" w:space="0" w:color="auto"/>
              <w:right w:val="thinThickSmallGap" w:sz="18" w:space="0" w:color="auto"/>
            </w:tcBorders>
          </w:tcPr>
          <w:p w14:paraId="573A789D"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79320396"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0EC0888E"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0B437B31"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36D9C4D8" w14:textId="77777777" w:rsidR="001D4F79" w:rsidRDefault="001D4F79" w:rsidP="001D4F79">
            <w:pPr>
              <w:bidi/>
              <w:spacing w:before="240" w:line="276" w:lineRule="auto"/>
              <w:ind w:right="-180"/>
              <w:rPr>
                <w:rFonts w:asciiTheme="minorBidi" w:hAnsiTheme="minorBidi"/>
                <w:b/>
                <w:bCs/>
                <w:color w:val="000000"/>
                <w:sz w:val="28"/>
                <w:szCs w:val="28"/>
                <w:rtl/>
                <w:lang w:bidi="ar-EG"/>
              </w:rPr>
            </w:pPr>
          </w:p>
          <w:p w14:paraId="5B61553A"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3CFE92B1" w14:textId="77777777" w:rsidTr="001F521D">
        <w:trPr>
          <w:gridAfter w:val="1"/>
          <w:wAfter w:w="6" w:type="dxa"/>
        </w:trPr>
        <w:tc>
          <w:tcPr>
            <w:tcW w:w="9206" w:type="dxa"/>
            <w:gridSpan w:val="8"/>
            <w:tcBorders>
              <w:left w:val="thinThickSmallGap" w:sz="18" w:space="0" w:color="auto"/>
              <w:right w:val="thinThickSmallGap" w:sz="18" w:space="0" w:color="auto"/>
            </w:tcBorders>
            <w:shd w:val="clear" w:color="auto" w:fill="F2F2F2" w:themeFill="background1" w:themeFillShade="F2"/>
          </w:tcPr>
          <w:p w14:paraId="2F828394" w14:textId="77777777" w:rsidR="001D4F79" w:rsidRPr="00892188" w:rsidRDefault="001D4F79" w:rsidP="001D4F79">
            <w:pPr>
              <w:bidi/>
              <w:spacing w:before="240" w:line="276" w:lineRule="auto"/>
              <w:jc w:val="both"/>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lastRenderedPageBreak/>
              <w:t xml:space="preserve">البعد الثاني: </w:t>
            </w:r>
            <w:r>
              <w:rPr>
                <w:rFonts w:asciiTheme="minorBidi" w:hAnsiTheme="minorBidi" w:hint="cs"/>
                <w:b/>
                <w:bCs/>
                <w:color w:val="000000"/>
                <w:sz w:val="28"/>
                <w:szCs w:val="28"/>
                <w:rtl/>
                <w:lang w:bidi="ar-EG"/>
              </w:rPr>
              <w:t>الطلاقة الفكرية:</w:t>
            </w:r>
          </w:p>
        </w:tc>
      </w:tr>
      <w:tr w:rsidR="001D4F79" w:rsidRPr="00892188" w14:paraId="672FA90D" w14:textId="77777777" w:rsidTr="001F521D">
        <w:trPr>
          <w:gridAfter w:val="1"/>
          <w:wAfter w:w="6" w:type="dxa"/>
        </w:trPr>
        <w:tc>
          <w:tcPr>
            <w:tcW w:w="571" w:type="dxa"/>
            <w:tcBorders>
              <w:left w:val="thinThickSmallGap" w:sz="18" w:space="0" w:color="auto"/>
              <w:right w:val="thinThickSmallGap" w:sz="18" w:space="0" w:color="auto"/>
            </w:tcBorders>
          </w:tcPr>
          <w:p w14:paraId="0D4E668C" w14:textId="77777777" w:rsidR="001D4F79" w:rsidRPr="00892188" w:rsidRDefault="001D4F79" w:rsidP="001D4F79">
            <w:pPr>
              <w:bidi/>
              <w:spacing w:before="240" w:line="276" w:lineRule="auto"/>
              <w:jc w:val="lowKashida"/>
              <w:rPr>
                <w:rFonts w:asciiTheme="minorBidi" w:hAnsiTheme="minorBidi"/>
                <w:sz w:val="28"/>
                <w:szCs w:val="28"/>
                <w:lang w:bidi="ar-EG"/>
              </w:rPr>
            </w:pPr>
            <w:r>
              <w:rPr>
                <w:rFonts w:asciiTheme="minorBidi" w:hAnsiTheme="minorBidi" w:hint="cs"/>
                <w:sz w:val="28"/>
                <w:szCs w:val="28"/>
                <w:rtl/>
                <w:lang w:bidi="ar-EG"/>
              </w:rPr>
              <w:t>27</w:t>
            </w:r>
          </w:p>
        </w:tc>
        <w:tc>
          <w:tcPr>
            <w:tcW w:w="3617" w:type="dxa"/>
            <w:tcBorders>
              <w:left w:val="thinThickSmallGap" w:sz="18" w:space="0" w:color="auto"/>
              <w:right w:val="thinThickSmallGap" w:sz="18" w:space="0" w:color="auto"/>
            </w:tcBorders>
          </w:tcPr>
          <w:p w14:paraId="13C0BEF6" w14:textId="77777777" w:rsidR="001D4F79" w:rsidRPr="00E94D5C" w:rsidRDefault="001D4F79" w:rsidP="001D4F79">
            <w:pPr>
              <w:bidi/>
              <w:spacing w:before="240" w:line="276" w:lineRule="auto"/>
              <w:jc w:val="both"/>
              <w:rPr>
                <w:rFonts w:asciiTheme="minorBidi" w:hAnsiTheme="minorBidi" w:cs="Arial"/>
                <w:sz w:val="28"/>
                <w:szCs w:val="28"/>
                <w:rtl/>
                <w:lang w:bidi="ar-EG"/>
              </w:rPr>
            </w:pPr>
            <w:r w:rsidRPr="00E94D5C">
              <w:rPr>
                <w:rFonts w:asciiTheme="minorBidi" w:hAnsiTheme="minorBidi" w:cs="Arial"/>
                <w:sz w:val="28"/>
                <w:szCs w:val="28"/>
                <w:rtl/>
                <w:lang w:bidi="ar-EG"/>
              </w:rPr>
              <w:t>أتمكن من توليد عدد كبير من الأفكار عندما أواجه مشكلة في العمل.</w:t>
            </w:r>
          </w:p>
        </w:tc>
        <w:tc>
          <w:tcPr>
            <w:tcW w:w="1008" w:type="dxa"/>
            <w:tcBorders>
              <w:left w:val="thinThickSmallGap" w:sz="18" w:space="0" w:color="auto"/>
              <w:right w:val="thinThickSmallGap" w:sz="18" w:space="0" w:color="auto"/>
            </w:tcBorders>
          </w:tcPr>
          <w:p w14:paraId="646A9C63"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68FE6491"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02651061"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7A321CD2"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6F889E59"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501C0F71" w14:textId="77777777" w:rsidTr="001F521D">
        <w:trPr>
          <w:gridAfter w:val="1"/>
          <w:wAfter w:w="6" w:type="dxa"/>
        </w:trPr>
        <w:tc>
          <w:tcPr>
            <w:tcW w:w="571" w:type="dxa"/>
            <w:tcBorders>
              <w:left w:val="thinThickSmallGap" w:sz="18" w:space="0" w:color="auto"/>
              <w:right w:val="thinThickSmallGap" w:sz="18" w:space="0" w:color="auto"/>
            </w:tcBorders>
          </w:tcPr>
          <w:p w14:paraId="2A754725" w14:textId="77777777" w:rsidR="001D4F79" w:rsidRPr="00892188" w:rsidRDefault="001D4F79" w:rsidP="001D4F79">
            <w:pPr>
              <w:bidi/>
              <w:spacing w:before="240" w:line="276" w:lineRule="auto"/>
              <w:jc w:val="lowKashida"/>
              <w:rPr>
                <w:rFonts w:asciiTheme="minorBidi" w:hAnsiTheme="minorBidi"/>
                <w:sz w:val="28"/>
                <w:szCs w:val="28"/>
                <w:rtl/>
                <w:lang w:bidi="ar-EG"/>
              </w:rPr>
            </w:pPr>
            <w:r>
              <w:rPr>
                <w:rFonts w:asciiTheme="minorBidi" w:hAnsiTheme="minorBidi" w:hint="cs"/>
                <w:sz w:val="28"/>
                <w:szCs w:val="28"/>
                <w:rtl/>
                <w:lang w:bidi="ar-EG"/>
              </w:rPr>
              <w:t>28</w:t>
            </w:r>
          </w:p>
        </w:tc>
        <w:tc>
          <w:tcPr>
            <w:tcW w:w="3617" w:type="dxa"/>
            <w:tcBorders>
              <w:left w:val="thinThickSmallGap" w:sz="18" w:space="0" w:color="auto"/>
              <w:right w:val="thinThickSmallGap" w:sz="18" w:space="0" w:color="auto"/>
            </w:tcBorders>
          </w:tcPr>
          <w:p w14:paraId="70370DBC" w14:textId="77777777" w:rsidR="001D4F79" w:rsidRPr="00E94D5C" w:rsidRDefault="001D4F79" w:rsidP="001D4F79">
            <w:pPr>
              <w:bidi/>
              <w:spacing w:before="240" w:line="276" w:lineRule="auto"/>
              <w:jc w:val="both"/>
              <w:rPr>
                <w:rFonts w:asciiTheme="minorBidi" w:hAnsiTheme="minorBidi" w:cs="Arial"/>
                <w:sz w:val="28"/>
                <w:szCs w:val="28"/>
                <w:rtl/>
                <w:lang w:bidi="ar-EG"/>
              </w:rPr>
            </w:pPr>
            <w:r w:rsidRPr="00E94D5C">
              <w:rPr>
                <w:rFonts w:asciiTheme="minorBidi" w:hAnsiTheme="minorBidi" w:cs="Arial"/>
                <w:sz w:val="28"/>
                <w:szCs w:val="28"/>
                <w:rtl/>
                <w:lang w:bidi="ar-EG"/>
              </w:rPr>
              <w:t>أستطيع اقتراح أكثر من بديل لحل أي موقف إداري.</w:t>
            </w:r>
          </w:p>
        </w:tc>
        <w:tc>
          <w:tcPr>
            <w:tcW w:w="1008" w:type="dxa"/>
            <w:tcBorders>
              <w:left w:val="thinThickSmallGap" w:sz="18" w:space="0" w:color="auto"/>
              <w:right w:val="thinThickSmallGap" w:sz="18" w:space="0" w:color="auto"/>
            </w:tcBorders>
          </w:tcPr>
          <w:p w14:paraId="0B16E773"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08B9EDE3"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5FE7DF66"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5D724643"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03FE5C00"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640B676A" w14:textId="77777777" w:rsidTr="001F521D">
        <w:trPr>
          <w:gridAfter w:val="1"/>
          <w:wAfter w:w="6" w:type="dxa"/>
        </w:trPr>
        <w:tc>
          <w:tcPr>
            <w:tcW w:w="571" w:type="dxa"/>
            <w:tcBorders>
              <w:left w:val="thinThickSmallGap" w:sz="18" w:space="0" w:color="auto"/>
              <w:right w:val="thinThickSmallGap" w:sz="18" w:space="0" w:color="auto"/>
            </w:tcBorders>
          </w:tcPr>
          <w:p w14:paraId="5F8938AB" w14:textId="77777777" w:rsidR="001D4F79" w:rsidRPr="00892188" w:rsidRDefault="001D4F79" w:rsidP="001D4F79">
            <w:pPr>
              <w:bidi/>
              <w:spacing w:before="240" w:line="276" w:lineRule="auto"/>
              <w:jc w:val="lowKashida"/>
              <w:rPr>
                <w:rFonts w:asciiTheme="minorBidi" w:hAnsiTheme="minorBidi"/>
                <w:sz w:val="28"/>
                <w:szCs w:val="28"/>
                <w:rtl/>
              </w:rPr>
            </w:pPr>
            <w:r>
              <w:rPr>
                <w:rFonts w:asciiTheme="minorBidi" w:hAnsiTheme="minorBidi" w:hint="cs"/>
                <w:sz w:val="28"/>
                <w:szCs w:val="28"/>
                <w:rtl/>
              </w:rPr>
              <w:t>29</w:t>
            </w:r>
          </w:p>
        </w:tc>
        <w:tc>
          <w:tcPr>
            <w:tcW w:w="3617" w:type="dxa"/>
            <w:tcBorders>
              <w:left w:val="thinThickSmallGap" w:sz="18" w:space="0" w:color="auto"/>
              <w:right w:val="thinThickSmallGap" w:sz="18" w:space="0" w:color="auto"/>
            </w:tcBorders>
          </w:tcPr>
          <w:p w14:paraId="2E4FD110" w14:textId="77777777" w:rsidR="001D4F79" w:rsidRPr="00E94D5C" w:rsidRDefault="001D4F79" w:rsidP="001D4F79">
            <w:pPr>
              <w:bidi/>
              <w:spacing w:before="240" w:line="276" w:lineRule="auto"/>
              <w:jc w:val="both"/>
              <w:rPr>
                <w:rFonts w:asciiTheme="minorBidi" w:hAnsiTheme="minorBidi" w:cs="Arial"/>
                <w:sz w:val="28"/>
                <w:szCs w:val="28"/>
                <w:rtl/>
                <w:lang w:bidi="ar-EG"/>
              </w:rPr>
            </w:pPr>
            <w:r w:rsidRPr="00E94D5C">
              <w:rPr>
                <w:rFonts w:asciiTheme="minorBidi" w:hAnsiTheme="minorBidi" w:cs="Arial"/>
                <w:sz w:val="28"/>
                <w:szCs w:val="28"/>
                <w:rtl/>
                <w:lang w:bidi="ar-EG"/>
              </w:rPr>
              <w:t>أجد سهولة في التفكير بطرق متعددة لتحقيق الأهداف المطلوبة.</w:t>
            </w:r>
          </w:p>
        </w:tc>
        <w:tc>
          <w:tcPr>
            <w:tcW w:w="1008" w:type="dxa"/>
            <w:tcBorders>
              <w:left w:val="thinThickSmallGap" w:sz="18" w:space="0" w:color="auto"/>
              <w:right w:val="thinThickSmallGap" w:sz="18" w:space="0" w:color="auto"/>
            </w:tcBorders>
          </w:tcPr>
          <w:p w14:paraId="47141D97"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69C00E55"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07F2C2FA"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072E9A1C"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21DADADF"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2291892D" w14:textId="77777777" w:rsidTr="001F521D">
        <w:trPr>
          <w:gridAfter w:val="1"/>
          <w:wAfter w:w="6" w:type="dxa"/>
        </w:trPr>
        <w:tc>
          <w:tcPr>
            <w:tcW w:w="571" w:type="dxa"/>
            <w:tcBorders>
              <w:left w:val="thinThickSmallGap" w:sz="18" w:space="0" w:color="auto"/>
              <w:right w:val="thinThickSmallGap" w:sz="18" w:space="0" w:color="auto"/>
            </w:tcBorders>
          </w:tcPr>
          <w:p w14:paraId="248B3583" w14:textId="77777777" w:rsidR="001D4F79" w:rsidRPr="00892188" w:rsidRDefault="001D4F79" w:rsidP="001D4F79">
            <w:pPr>
              <w:bidi/>
              <w:spacing w:before="240" w:line="276" w:lineRule="auto"/>
              <w:jc w:val="lowKashida"/>
              <w:rPr>
                <w:rFonts w:asciiTheme="minorBidi" w:hAnsiTheme="minorBidi"/>
                <w:sz w:val="28"/>
                <w:szCs w:val="28"/>
                <w:rtl/>
              </w:rPr>
            </w:pPr>
            <w:r>
              <w:rPr>
                <w:rFonts w:asciiTheme="minorBidi" w:hAnsiTheme="minorBidi" w:hint="cs"/>
                <w:sz w:val="28"/>
                <w:szCs w:val="28"/>
                <w:rtl/>
              </w:rPr>
              <w:t>30</w:t>
            </w:r>
          </w:p>
        </w:tc>
        <w:tc>
          <w:tcPr>
            <w:tcW w:w="3617" w:type="dxa"/>
            <w:tcBorders>
              <w:left w:val="thinThickSmallGap" w:sz="18" w:space="0" w:color="auto"/>
              <w:right w:val="thinThickSmallGap" w:sz="18" w:space="0" w:color="auto"/>
            </w:tcBorders>
          </w:tcPr>
          <w:p w14:paraId="0B909A91" w14:textId="77777777" w:rsidR="001D4F79" w:rsidRPr="00E94D5C" w:rsidRDefault="001D4F79" w:rsidP="001D4F79">
            <w:pPr>
              <w:bidi/>
              <w:spacing w:before="240" w:line="276" w:lineRule="auto"/>
              <w:jc w:val="both"/>
              <w:rPr>
                <w:rFonts w:asciiTheme="minorBidi" w:hAnsiTheme="minorBidi" w:cs="Arial"/>
                <w:sz w:val="28"/>
                <w:szCs w:val="28"/>
                <w:rtl/>
                <w:lang w:bidi="ar-EG"/>
              </w:rPr>
            </w:pPr>
            <w:r w:rsidRPr="00E94D5C">
              <w:rPr>
                <w:rFonts w:asciiTheme="minorBidi" w:hAnsiTheme="minorBidi" w:cs="Arial"/>
                <w:sz w:val="28"/>
                <w:szCs w:val="28"/>
                <w:rtl/>
                <w:lang w:bidi="ar-EG"/>
              </w:rPr>
              <w:t>أتفاعل بإيجابية مع الأفكار الجديدة التي تُطرح في العمل.</w:t>
            </w:r>
          </w:p>
        </w:tc>
        <w:tc>
          <w:tcPr>
            <w:tcW w:w="1008" w:type="dxa"/>
            <w:tcBorders>
              <w:left w:val="thinThickSmallGap" w:sz="18" w:space="0" w:color="auto"/>
              <w:right w:val="thinThickSmallGap" w:sz="18" w:space="0" w:color="auto"/>
            </w:tcBorders>
          </w:tcPr>
          <w:p w14:paraId="45865417"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4D54BEA9"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47233E19"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2E1223B8"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08F10D22"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234658FD" w14:textId="77777777" w:rsidTr="001F521D">
        <w:trPr>
          <w:gridAfter w:val="1"/>
          <w:wAfter w:w="6" w:type="dxa"/>
        </w:trPr>
        <w:tc>
          <w:tcPr>
            <w:tcW w:w="9206" w:type="dxa"/>
            <w:gridSpan w:val="8"/>
            <w:tcBorders>
              <w:left w:val="thinThickSmallGap" w:sz="18" w:space="0" w:color="auto"/>
              <w:right w:val="thinThickSmallGap" w:sz="18" w:space="0" w:color="auto"/>
            </w:tcBorders>
            <w:shd w:val="clear" w:color="auto" w:fill="F2F2F2" w:themeFill="background1" w:themeFillShade="F2"/>
          </w:tcPr>
          <w:p w14:paraId="44484330" w14:textId="77777777" w:rsidR="001D4F79" w:rsidRPr="00892188" w:rsidRDefault="001D4F79" w:rsidP="001D4F79">
            <w:pPr>
              <w:bidi/>
              <w:spacing w:before="240" w:line="276" w:lineRule="auto"/>
              <w:jc w:val="both"/>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t>البعد الثالث: ال</w:t>
            </w:r>
            <w:r>
              <w:rPr>
                <w:rFonts w:asciiTheme="minorBidi" w:hAnsiTheme="minorBidi" w:hint="cs"/>
                <w:b/>
                <w:bCs/>
                <w:color w:val="000000"/>
                <w:sz w:val="28"/>
                <w:szCs w:val="28"/>
                <w:rtl/>
                <w:lang w:bidi="ar-EG"/>
              </w:rPr>
              <w:t>مرونة:</w:t>
            </w:r>
          </w:p>
        </w:tc>
      </w:tr>
      <w:tr w:rsidR="001D4F79" w:rsidRPr="00892188" w14:paraId="76ED0C03" w14:textId="77777777" w:rsidTr="001F521D">
        <w:trPr>
          <w:gridAfter w:val="1"/>
          <w:wAfter w:w="6" w:type="dxa"/>
        </w:trPr>
        <w:tc>
          <w:tcPr>
            <w:tcW w:w="571" w:type="dxa"/>
            <w:tcBorders>
              <w:left w:val="thinThickSmallGap" w:sz="18" w:space="0" w:color="auto"/>
              <w:right w:val="thinThickSmallGap" w:sz="18" w:space="0" w:color="auto"/>
            </w:tcBorders>
          </w:tcPr>
          <w:p w14:paraId="5CD09F80" w14:textId="77777777" w:rsidR="001D4F79" w:rsidRPr="00892188" w:rsidRDefault="001D4F79" w:rsidP="001D4F79">
            <w:pPr>
              <w:bidi/>
              <w:spacing w:before="240" w:line="276" w:lineRule="auto"/>
              <w:rPr>
                <w:rFonts w:asciiTheme="minorBidi" w:hAnsiTheme="minorBidi"/>
                <w:b/>
                <w:bCs/>
                <w:color w:val="000000"/>
                <w:sz w:val="28"/>
                <w:szCs w:val="28"/>
                <w:rtl/>
                <w:lang w:bidi="ar-EG"/>
              </w:rPr>
            </w:pPr>
            <w:r>
              <w:rPr>
                <w:rFonts w:asciiTheme="minorBidi" w:hAnsiTheme="minorBidi" w:hint="cs"/>
                <w:b/>
                <w:bCs/>
                <w:color w:val="000000"/>
                <w:sz w:val="28"/>
                <w:szCs w:val="28"/>
                <w:rtl/>
                <w:lang w:bidi="ar-EG"/>
              </w:rPr>
              <w:t>31</w:t>
            </w:r>
          </w:p>
        </w:tc>
        <w:tc>
          <w:tcPr>
            <w:tcW w:w="3617" w:type="dxa"/>
            <w:tcBorders>
              <w:left w:val="thinThickSmallGap" w:sz="18" w:space="0" w:color="auto"/>
              <w:right w:val="thinThickSmallGap" w:sz="18" w:space="0" w:color="auto"/>
            </w:tcBorders>
          </w:tcPr>
          <w:p w14:paraId="4A83D72D" w14:textId="77777777" w:rsidR="001D4F79" w:rsidRPr="004C7A2A" w:rsidRDefault="001D4F79" w:rsidP="001D4F79">
            <w:pPr>
              <w:bidi/>
              <w:spacing w:before="240" w:line="276" w:lineRule="auto"/>
              <w:jc w:val="both"/>
              <w:rPr>
                <w:rFonts w:asciiTheme="minorBidi" w:hAnsiTheme="minorBidi" w:cs="Arial"/>
                <w:sz w:val="28"/>
                <w:szCs w:val="28"/>
                <w:rtl/>
                <w:lang w:bidi="ar-EG"/>
              </w:rPr>
            </w:pPr>
            <w:r w:rsidRPr="004C7A2A">
              <w:rPr>
                <w:rFonts w:asciiTheme="minorBidi" w:hAnsiTheme="minorBidi" w:cs="Arial"/>
                <w:sz w:val="28"/>
                <w:szCs w:val="28"/>
                <w:rtl/>
                <w:lang w:bidi="ar-EG"/>
              </w:rPr>
              <w:t>أتكيف بسهولة مع التغيرات في بيئة العمل.</w:t>
            </w:r>
          </w:p>
        </w:tc>
        <w:tc>
          <w:tcPr>
            <w:tcW w:w="1008" w:type="dxa"/>
            <w:tcBorders>
              <w:left w:val="thinThickSmallGap" w:sz="18" w:space="0" w:color="auto"/>
              <w:right w:val="thinThickSmallGap" w:sz="18" w:space="0" w:color="auto"/>
            </w:tcBorders>
          </w:tcPr>
          <w:p w14:paraId="3EE2C5D8"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1CCCC9E9"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776AAC55"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52623E07"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1DF263D8"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4D276564" w14:textId="77777777" w:rsidTr="001F521D">
        <w:trPr>
          <w:gridAfter w:val="1"/>
          <w:wAfter w:w="6" w:type="dxa"/>
        </w:trPr>
        <w:tc>
          <w:tcPr>
            <w:tcW w:w="571" w:type="dxa"/>
            <w:tcBorders>
              <w:left w:val="thinThickSmallGap" w:sz="18" w:space="0" w:color="auto"/>
              <w:right w:val="thinThickSmallGap" w:sz="18" w:space="0" w:color="auto"/>
            </w:tcBorders>
          </w:tcPr>
          <w:p w14:paraId="7EF2D848"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Pr>
                <w:rFonts w:asciiTheme="minorBidi" w:hAnsiTheme="minorBidi" w:hint="cs"/>
                <w:b/>
                <w:bCs/>
                <w:color w:val="000000"/>
                <w:sz w:val="28"/>
                <w:szCs w:val="28"/>
                <w:rtl/>
                <w:lang w:bidi="ar-EG"/>
              </w:rPr>
              <w:t>32</w:t>
            </w:r>
          </w:p>
        </w:tc>
        <w:tc>
          <w:tcPr>
            <w:tcW w:w="3617" w:type="dxa"/>
            <w:tcBorders>
              <w:left w:val="thinThickSmallGap" w:sz="18" w:space="0" w:color="auto"/>
              <w:right w:val="thinThickSmallGap" w:sz="18" w:space="0" w:color="auto"/>
            </w:tcBorders>
          </w:tcPr>
          <w:p w14:paraId="45603279" w14:textId="77777777" w:rsidR="001D4F79" w:rsidRPr="004C7A2A" w:rsidRDefault="001D4F79" w:rsidP="001D4F79">
            <w:pPr>
              <w:bidi/>
              <w:spacing w:before="240" w:line="276" w:lineRule="auto"/>
              <w:jc w:val="both"/>
              <w:rPr>
                <w:rFonts w:asciiTheme="minorBidi" w:hAnsiTheme="minorBidi" w:cs="Arial"/>
                <w:sz w:val="28"/>
                <w:szCs w:val="28"/>
                <w:rtl/>
                <w:lang w:bidi="ar-EG"/>
              </w:rPr>
            </w:pPr>
            <w:r w:rsidRPr="004C7A2A">
              <w:rPr>
                <w:rFonts w:asciiTheme="minorBidi" w:hAnsiTheme="minorBidi" w:cs="Arial"/>
                <w:sz w:val="28"/>
                <w:szCs w:val="28"/>
                <w:rtl/>
                <w:lang w:bidi="ar-EG"/>
              </w:rPr>
              <w:t>أغيّر طريقتي في التفكير أو الأداء عندما أجد طريقة أفضل.</w:t>
            </w:r>
          </w:p>
        </w:tc>
        <w:tc>
          <w:tcPr>
            <w:tcW w:w="1008" w:type="dxa"/>
            <w:tcBorders>
              <w:left w:val="thinThickSmallGap" w:sz="18" w:space="0" w:color="auto"/>
              <w:right w:val="thinThickSmallGap" w:sz="18" w:space="0" w:color="auto"/>
            </w:tcBorders>
          </w:tcPr>
          <w:p w14:paraId="167D3097"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5BBDC228"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19CE664E"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1E3775C9"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50AE6361"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438AD67A" w14:textId="77777777" w:rsidTr="001F521D">
        <w:trPr>
          <w:gridAfter w:val="1"/>
          <w:wAfter w:w="6" w:type="dxa"/>
        </w:trPr>
        <w:tc>
          <w:tcPr>
            <w:tcW w:w="571" w:type="dxa"/>
            <w:tcBorders>
              <w:left w:val="thinThickSmallGap" w:sz="18" w:space="0" w:color="auto"/>
              <w:right w:val="thinThickSmallGap" w:sz="18" w:space="0" w:color="auto"/>
            </w:tcBorders>
          </w:tcPr>
          <w:p w14:paraId="7B698F68"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Pr>
                <w:rFonts w:asciiTheme="minorBidi" w:hAnsiTheme="minorBidi" w:hint="cs"/>
                <w:b/>
                <w:bCs/>
                <w:color w:val="000000"/>
                <w:sz w:val="28"/>
                <w:szCs w:val="28"/>
                <w:rtl/>
                <w:lang w:bidi="ar-EG"/>
              </w:rPr>
              <w:t>33</w:t>
            </w:r>
          </w:p>
        </w:tc>
        <w:tc>
          <w:tcPr>
            <w:tcW w:w="3617" w:type="dxa"/>
            <w:tcBorders>
              <w:left w:val="thinThickSmallGap" w:sz="18" w:space="0" w:color="auto"/>
              <w:right w:val="thinThickSmallGap" w:sz="18" w:space="0" w:color="auto"/>
            </w:tcBorders>
          </w:tcPr>
          <w:p w14:paraId="1BAF8012" w14:textId="77777777" w:rsidR="001D4F79" w:rsidRPr="004C7A2A" w:rsidRDefault="001D4F79" w:rsidP="001D4F79">
            <w:pPr>
              <w:bidi/>
              <w:spacing w:before="240" w:line="276" w:lineRule="auto"/>
              <w:jc w:val="both"/>
              <w:rPr>
                <w:rFonts w:asciiTheme="minorBidi" w:hAnsiTheme="minorBidi" w:cs="Arial"/>
                <w:sz w:val="28"/>
                <w:szCs w:val="28"/>
                <w:rtl/>
                <w:lang w:bidi="ar-EG"/>
              </w:rPr>
            </w:pPr>
            <w:r w:rsidRPr="004C7A2A">
              <w:rPr>
                <w:rFonts w:asciiTheme="minorBidi" w:hAnsiTheme="minorBidi" w:cs="Arial"/>
                <w:sz w:val="28"/>
                <w:szCs w:val="28"/>
                <w:rtl/>
                <w:lang w:bidi="ar-EG"/>
              </w:rPr>
              <w:t>أتعامل بمرونة مع الزملاء والمسؤولين لتحقيق أهداف العمل.</w:t>
            </w:r>
          </w:p>
        </w:tc>
        <w:tc>
          <w:tcPr>
            <w:tcW w:w="1008" w:type="dxa"/>
            <w:tcBorders>
              <w:left w:val="thinThickSmallGap" w:sz="18" w:space="0" w:color="auto"/>
              <w:right w:val="thinThickSmallGap" w:sz="18" w:space="0" w:color="auto"/>
            </w:tcBorders>
          </w:tcPr>
          <w:p w14:paraId="36D0EC9C"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0811EDBF"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32DA8065"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037C6B87"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5735BC6F"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4371B8F8" w14:textId="77777777" w:rsidTr="001F521D">
        <w:trPr>
          <w:gridAfter w:val="1"/>
          <w:wAfter w:w="6" w:type="dxa"/>
        </w:trPr>
        <w:tc>
          <w:tcPr>
            <w:tcW w:w="9206" w:type="dxa"/>
            <w:gridSpan w:val="8"/>
            <w:tcBorders>
              <w:left w:val="thinThickSmallGap" w:sz="18" w:space="0" w:color="auto"/>
              <w:right w:val="thinThickSmallGap" w:sz="18" w:space="0" w:color="auto"/>
            </w:tcBorders>
            <w:shd w:val="clear" w:color="auto" w:fill="EDEDED" w:themeFill="accent3" w:themeFillTint="33"/>
          </w:tcPr>
          <w:p w14:paraId="4052CC3B"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t xml:space="preserve">البعد </w:t>
            </w:r>
            <w:r>
              <w:rPr>
                <w:rFonts w:asciiTheme="minorBidi" w:hAnsiTheme="minorBidi" w:hint="cs"/>
                <w:b/>
                <w:bCs/>
                <w:color w:val="000000"/>
                <w:sz w:val="28"/>
                <w:szCs w:val="28"/>
                <w:rtl/>
                <w:lang w:bidi="ar-EG"/>
              </w:rPr>
              <w:t>الرابع</w:t>
            </w:r>
            <w:r w:rsidRPr="00892188">
              <w:rPr>
                <w:rFonts w:asciiTheme="minorBidi" w:hAnsiTheme="minorBidi"/>
                <w:b/>
                <w:bCs/>
                <w:color w:val="000000"/>
                <w:sz w:val="28"/>
                <w:szCs w:val="28"/>
                <w:rtl/>
                <w:lang w:bidi="ar-EG"/>
              </w:rPr>
              <w:t>: ال</w:t>
            </w:r>
            <w:r>
              <w:rPr>
                <w:rFonts w:asciiTheme="minorBidi" w:hAnsiTheme="minorBidi" w:hint="cs"/>
                <w:b/>
                <w:bCs/>
                <w:color w:val="000000"/>
                <w:sz w:val="28"/>
                <w:szCs w:val="28"/>
                <w:rtl/>
                <w:lang w:bidi="ar-EG"/>
              </w:rPr>
              <w:t>حساسية للمشكلات:</w:t>
            </w:r>
          </w:p>
        </w:tc>
      </w:tr>
      <w:tr w:rsidR="001D4F79" w:rsidRPr="00892188" w14:paraId="7B9B300C" w14:textId="77777777" w:rsidTr="001F521D">
        <w:trPr>
          <w:gridAfter w:val="1"/>
          <w:wAfter w:w="6" w:type="dxa"/>
        </w:trPr>
        <w:tc>
          <w:tcPr>
            <w:tcW w:w="571" w:type="dxa"/>
            <w:tcBorders>
              <w:left w:val="thinThickSmallGap" w:sz="18" w:space="0" w:color="auto"/>
              <w:right w:val="thinThickSmallGap" w:sz="18" w:space="0" w:color="auto"/>
            </w:tcBorders>
          </w:tcPr>
          <w:p w14:paraId="7CD1CB25"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Pr>
                <w:rFonts w:asciiTheme="minorBidi" w:hAnsiTheme="minorBidi" w:hint="cs"/>
                <w:b/>
                <w:bCs/>
                <w:color w:val="000000"/>
                <w:sz w:val="28"/>
                <w:szCs w:val="28"/>
                <w:rtl/>
                <w:lang w:bidi="ar-EG"/>
              </w:rPr>
              <w:t>34</w:t>
            </w:r>
          </w:p>
        </w:tc>
        <w:tc>
          <w:tcPr>
            <w:tcW w:w="3617" w:type="dxa"/>
            <w:tcBorders>
              <w:left w:val="thinThickSmallGap" w:sz="18" w:space="0" w:color="auto"/>
              <w:right w:val="thinThickSmallGap" w:sz="18" w:space="0" w:color="auto"/>
            </w:tcBorders>
          </w:tcPr>
          <w:p w14:paraId="176B4E78" w14:textId="77777777" w:rsidR="001D4F79" w:rsidRPr="009A7959" w:rsidRDefault="001D4F79" w:rsidP="001D4F79">
            <w:pPr>
              <w:bidi/>
              <w:spacing w:before="240" w:line="276" w:lineRule="auto"/>
              <w:jc w:val="both"/>
              <w:rPr>
                <w:rFonts w:asciiTheme="minorBidi" w:hAnsiTheme="minorBidi" w:cs="Arial"/>
                <w:sz w:val="28"/>
                <w:szCs w:val="28"/>
                <w:rtl/>
                <w:lang w:bidi="ar-EG"/>
              </w:rPr>
            </w:pPr>
            <w:r w:rsidRPr="009A7959">
              <w:rPr>
                <w:rFonts w:asciiTheme="minorBidi" w:hAnsiTheme="minorBidi" w:cs="Arial"/>
                <w:sz w:val="28"/>
                <w:szCs w:val="28"/>
                <w:rtl/>
                <w:lang w:bidi="ar-EG"/>
              </w:rPr>
              <w:t>أستطيع ملاحظة المشكلات الإدارية قبل أن تتفاقم.</w:t>
            </w:r>
          </w:p>
        </w:tc>
        <w:tc>
          <w:tcPr>
            <w:tcW w:w="1008" w:type="dxa"/>
            <w:tcBorders>
              <w:left w:val="thinThickSmallGap" w:sz="18" w:space="0" w:color="auto"/>
              <w:right w:val="thinThickSmallGap" w:sz="18" w:space="0" w:color="auto"/>
            </w:tcBorders>
          </w:tcPr>
          <w:p w14:paraId="0AAE072C"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5155D197"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645666F1"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61B82AA1"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71483EB9"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7CCBA31B" w14:textId="77777777" w:rsidTr="001F521D">
        <w:trPr>
          <w:gridAfter w:val="1"/>
          <w:wAfter w:w="6" w:type="dxa"/>
        </w:trPr>
        <w:tc>
          <w:tcPr>
            <w:tcW w:w="571" w:type="dxa"/>
            <w:tcBorders>
              <w:left w:val="thinThickSmallGap" w:sz="18" w:space="0" w:color="auto"/>
              <w:right w:val="thinThickSmallGap" w:sz="18" w:space="0" w:color="auto"/>
            </w:tcBorders>
          </w:tcPr>
          <w:p w14:paraId="0B8F2B7B"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Pr>
                <w:rFonts w:asciiTheme="minorBidi" w:hAnsiTheme="minorBidi" w:hint="cs"/>
                <w:b/>
                <w:bCs/>
                <w:color w:val="000000"/>
                <w:sz w:val="28"/>
                <w:szCs w:val="28"/>
                <w:rtl/>
                <w:lang w:bidi="ar-EG"/>
              </w:rPr>
              <w:t>35</w:t>
            </w:r>
          </w:p>
        </w:tc>
        <w:tc>
          <w:tcPr>
            <w:tcW w:w="3617" w:type="dxa"/>
            <w:tcBorders>
              <w:left w:val="thinThickSmallGap" w:sz="18" w:space="0" w:color="auto"/>
              <w:right w:val="thinThickSmallGap" w:sz="18" w:space="0" w:color="auto"/>
            </w:tcBorders>
          </w:tcPr>
          <w:p w14:paraId="0E83CF8D" w14:textId="77777777" w:rsidR="001D4F79" w:rsidRPr="009A7959" w:rsidRDefault="001D4F79" w:rsidP="001D4F79">
            <w:pPr>
              <w:bidi/>
              <w:spacing w:before="240" w:line="276" w:lineRule="auto"/>
              <w:jc w:val="both"/>
              <w:rPr>
                <w:rFonts w:asciiTheme="minorBidi" w:hAnsiTheme="minorBidi" w:cs="Arial"/>
                <w:sz w:val="28"/>
                <w:szCs w:val="28"/>
                <w:rtl/>
                <w:lang w:bidi="ar-EG"/>
              </w:rPr>
            </w:pPr>
            <w:r w:rsidRPr="009A7959">
              <w:rPr>
                <w:rFonts w:asciiTheme="minorBidi" w:hAnsiTheme="minorBidi" w:cs="Arial"/>
                <w:sz w:val="28"/>
                <w:szCs w:val="28"/>
                <w:rtl/>
                <w:lang w:bidi="ar-EG"/>
              </w:rPr>
              <w:t>أُحلل أسباب المشكلات بطريقة منهجية ومنظمة.</w:t>
            </w:r>
          </w:p>
        </w:tc>
        <w:tc>
          <w:tcPr>
            <w:tcW w:w="1008" w:type="dxa"/>
            <w:tcBorders>
              <w:left w:val="thinThickSmallGap" w:sz="18" w:space="0" w:color="auto"/>
              <w:right w:val="thinThickSmallGap" w:sz="18" w:space="0" w:color="auto"/>
            </w:tcBorders>
          </w:tcPr>
          <w:p w14:paraId="71BDFABC"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2048E613"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27AF3069"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06E0E6E4"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7D067BE3"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5B03F55D" w14:textId="77777777" w:rsidTr="001F521D">
        <w:trPr>
          <w:gridAfter w:val="1"/>
          <w:wAfter w:w="6" w:type="dxa"/>
        </w:trPr>
        <w:tc>
          <w:tcPr>
            <w:tcW w:w="571" w:type="dxa"/>
            <w:tcBorders>
              <w:left w:val="thinThickSmallGap" w:sz="18" w:space="0" w:color="auto"/>
              <w:right w:val="thinThickSmallGap" w:sz="18" w:space="0" w:color="auto"/>
            </w:tcBorders>
          </w:tcPr>
          <w:p w14:paraId="2B3D3587"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Pr>
                <w:rFonts w:asciiTheme="minorBidi" w:hAnsiTheme="minorBidi" w:hint="cs"/>
                <w:b/>
                <w:bCs/>
                <w:color w:val="000000"/>
                <w:sz w:val="28"/>
                <w:szCs w:val="28"/>
                <w:rtl/>
                <w:lang w:bidi="ar-EG"/>
              </w:rPr>
              <w:t>36</w:t>
            </w:r>
          </w:p>
        </w:tc>
        <w:tc>
          <w:tcPr>
            <w:tcW w:w="3617" w:type="dxa"/>
            <w:tcBorders>
              <w:left w:val="thinThickSmallGap" w:sz="18" w:space="0" w:color="auto"/>
              <w:right w:val="thinThickSmallGap" w:sz="18" w:space="0" w:color="auto"/>
            </w:tcBorders>
          </w:tcPr>
          <w:p w14:paraId="663B331D" w14:textId="77777777" w:rsidR="001D4F79" w:rsidRPr="009A7959" w:rsidRDefault="001D4F79" w:rsidP="001D4F79">
            <w:pPr>
              <w:bidi/>
              <w:spacing w:before="240" w:line="276" w:lineRule="auto"/>
              <w:jc w:val="both"/>
              <w:rPr>
                <w:rFonts w:asciiTheme="minorBidi" w:hAnsiTheme="minorBidi" w:cs="Arial"/>
                <w:sz w:val="28"/>
                <w:szCs w:val="28"/>
                <w:rtl/>
                <w:lang w:bidi="ar-EG"/>
              </w:rPr>
            </w:pPr>
            <w:r w:rsidRPr="009A7959">
              <w:rPr>
                <w:rFonts w:asciiTheme="minorBidi" w:hAnsiTheme="minorBidi" w:cs="Arial"/>
                <w:sz w:val="28"/>
                <w:szCs w:val="28"/>
                <w:rtl/>
                <w:lang w:bidi="ar-EG"/>
              </w:rPr>
              <w:t>أُسهم في اقتراح حلول واقعية وعملية للمشكلات القائمة.</w:t>
            </w:r>
          </w:p>
        </w:tc>
        <w:tc>
          <w:tcPr>
            <w:tcW w:w="1008" w:type="dxa"/>
            <w:tcBorders>
              <w:left w:val="thinThickSmallGap" w:sz="18" w:space="0" w:color="auto"/>
              <w:right w:val="thinThickSmallGap" w:sz="18" w:space="0" w:color="auto"/>
            </w:tcBorders>
          </w:tcPr>
          <w:p w14:paraId="0824CCC9"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06D0E80E"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17631AEF"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500CFEFE"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1D9F2AA5" w14:textId="77777777" w:rsidR="001D4F79" w:rsidRDefault="001D4F79" w:rsidP="001D4F79">
            <w:pPr>
              <w:bidi/>
              <w:spacing w:before="240" w:line="276" w:lineRule="auto"/>
              <w:ind w:right="-180"/>
              <w:rPr>
                <w:rFonts w:asciiTheme="minorBidi" w:hAnsiTheme="minorBidi"/>
                <w:b/>
                <w:bCs/>
                <w:color w:val="000000"/>
                <w:sz w:val="28"/>
                <w:szCs w:val="28"/>
                <w:rtl/>
                <w:lang w:bidi="ar-EG"/>
              </w:rPr>
            </w:pPr>
          </w:p>
          <w:p w14:paraId="7E33C3A5" w14:textId="77777777" w:rsidR="001D4F79" w:rsidRDefault="001D4F79" w:rsidP="001D4F79">
            <w:pPr>
              <w:bidi/>
              <w:spacing w:before="240" w:line="276" w:lineRule="auto"/>
              <w:ind w:right="-180"/>
              <w:rPr>
                <w:rFonts w:asciiTheme="minorBidi" w:hAnsiTheme="minorBidi"/>
                <w:b/>
                <w:bCs/>
                <w:color w:val="000000"/>
                <w:sz w:val="28"/>
                <w:szCs w:val="28"/>
                <w:rtl/>
                <w:lang w:bidi="ar-EG"/>
              </w:rPr>
            </w:pPr>
          </w:p>
          <w:p w14:paraId="22E58AA1"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1C9DB7AF" w14:textId="77777777" w:rsidTr="001F521D">
        <w:trPr>
          <w:gridAfter w:val="1"/>
          <w:wAfter w:w="6" w:type="dxa"/>
        </w:trPr>
        <w:tc>
          <w:tcPr>
            <w:tcW w:w="9206" w:type="dxa"/>
            <w:gridSpan w:val="8"/>
            <w:tcBorders>
              <w:left w:val="thinThickSmallGap" w:sz="18" w:space="0" w:color="auto"/>
              <w:right w:val="thinThickSmallGap" w:sz="18" w:space="0" w:color="auto"/>
            </w:tcBorders>
            <w:shd w:val="clear" w:color="auto" w:fill="EDEDED" w:themeFill="accent3" w:themeFillTint="33"/>
          </w:tcPr>
          <w:p w14:paraId="41E8D770"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lastRenderedPageBreak/>
              <w:t xml:space="preserve">البعد </w:t>
            </w:r>
            <w:r>
              <w:rPr>
                <w:rFonts w:asciiTheme="minorBidi" w:hAnsiTheme="minorBidi" w:hint="cs"/>
                <w:b/>
                <w:bCs/>
                <w:color w:val="000000"/>
                <w:sz w:val="28"/>
                <w:szCs w:val="28"/>
                <w:rtl/>
                <w:lang w:bidi="ar-EG"/>
              </w:rPr>
              <w:t>الخامس</w:t>
            </w:r>
            <w:r w:rsidRPr="00892188">
              <w:rPr>
                <w:rFonts w:asciiTheme="minorBidi" w:hAnsiTheme="minorBidi"/>
                <w:b/>
                <w:bCs/>
                <w:color w:val="000000"/>
                <w:sz w:val="28"/>
                <w:szCs w:val="28"/>
                <w:rtl/>
                <w:lang w:bidi="ar-EG"/>
              </w:rPr>
              <w:t>: ال</w:t>
            </w:r>
            <w:r>
              <w:rPr>
                <w:rFonts w:asciiTheme="minorBidi" w:hAnsiTheme="minorBidi" w:hint="cs"/>
                <w:b/>
                <w:bCs/>
                <w:color w:val="000000"/>
                <w:sz w:val="28"/>
                <w:szCs w:val="28"/>
                <w:rtl/>
                <w:lang w:bidi="ar-EG"/>
              </w:rPr>
              <w:t>مخاطرة المحسوبة:</w:t>
            </w:r>
          </w:p>
        </w:tc>
      </w:tr>
      <w:tr w:rsidR="001D4F79" w:rsidRPr="00892188" w14:paraId="55C9DA18" w14:textId="77777777" w:rsidTr="001F521D">
        <w:trPr>
          <w:gridAfter w:val="1"/>
          <w:wAfter w:w="6" w:type="dxa"/>
        </w:trPr>
        <w:tc>
          <w:tcPr>
            <w:tcW w:w="571" w:type="dxa"/>
            <w:tcBorders>
              <w:left w:val="thinThickSmallGap" w:sz="18" w:space="0" w:color="auto"/>
              <w:right w:val="thinThickSmallGap" w:sz="18" w:space="0" w:color="auto"/>
            </w:tcBorders>
          </w:tcPr>
          <w:p w14:paraId="699C7FCD"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Pr>
                <w:rFonts w:asciiTheme="minorBidi" w:hAnsiTheme="minorBidi" w:hint="cs"/>
                <w:b/>
                <w:bCs/>
                <w:color w:val="000000"/>
                <w:sz w:val="28"/>
                <w:szCs w:val="28"/>
                <w:rtl/>
                <w:lang w:bidi="ar-EG"/>
              </w:rPr>
              <w:t>37</w:t>
            </w:r>
          </w:p>
        </w:tc>
        <w:tc>
          <w:tcPr>
            <w:tcW w:w="3617" w:type="dxa"/>
            <w:tcBorders>
              <w:left w:val="thinThickSmallGap" w:sz="18" w:space="0" w:color="auto"/>
              <w:right w:val="thinThickSmallGap" w:sz="18" w:space="0" w:color="auto"/>
            </w:tcBorders>
          </w:tcPr>
          <w:p w14:paraId="33DFC366" w14:textId="77777777" w:rsidR="001D4F79" w:rsidRPr="002B03C7" w:rsidRDefault="001D4F79" w:rsidP="001D4F79">
            <w:pPr>
              <w:bidi/>
              <w:spacing w:before="240" w:line="276" w:lineRule="auto"/>
              <w:jc w:val="both"/>
              <w:rPr>
                <w:rFonts w:asciiTheme="minorBidi" w:hAnsiTheme="minorBidi" w:cs="Arial"/>
                <w:sz w:val="28"/>
                <w:szCs w:val="28"/>
                <w:rtl/>
                <w:lang w:bidi="ar-EG"/>
              </w:rPr>
            </w:pPr>
            <w:r w:rsidRPr="002B03C7">
              <w:rPr>
                <w:rFonts w:asciiTheme="minorBidi" w:hAnsiTheme="minorBidi" w:cs="Arial"/>
                <w:sz w:val="28"/>
                <w:szCs w:val="28"/>
                <w:rtl/>
                <w:lang w:bidi="ar-EG"/>
              </w:rPr>
              <w:t>أُقدِم على تجريب أفكار جديدة بعد دراسة نتائجها المحتملة.</w:t>
            </w:r>
          </w:p>
        </w:tc>
        <w:tc>
          <w:tcPr>
            <w:tcW w:w="1008" w:type="dxa"/>
            <w:tcBorders>
              <w:left w:val="thinThickSmallGap" w:sz="18" w:space="0" w:color="auto"/>
              <w:right w:val="thinThickSmallGap" w:sz="18" w:space="0" w:color="auto"/>
            </w:tcBorders>
          </w:tcPr>
          <w:p w14:paraId="2A57F76C"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0BBBBC22"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3C2D2C49"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2C08AE62"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6416B27A"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58386758" w14:textId="77777777" w:rsidTr="001F521D">
        <w:trPr>
          <w:gridAfter w:val="1"/>
          <w:wAfter w:w="6" w:type="dxa"/>
        </w:trPr>
        <w:tc>
          <w:tcPr>
            <w:tcW w:w="571" w:type="dxa"/>
            <w:tcBorders>
              <w:left w:val="thinThickSmallGap" w:sz="18" w:space="0" w:color="auto"/>
              <w:right w:val="thinThickSmallGap" w:sz="18" w:space="0" w:color="auto"/>
            </w:tcBorders>
          </w:tcPr>
          <w:p w14:paraId="3BC0BA83"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Pr>
                <w:rFonts w:asciiTheme="minorBidi" w:hAnsiTheme="minorBidi" w:hint="cs"/>
                <w:b/>
                <w:bCs/>
                <w:color w:val="000000"/>
                <w:sz w:val="28"/>
                <w:szCs w:val="28"/>
                <w:rtl/>
                <w:lang w:bidi="ar-EG"/>
              </w:rPr>
              <w:t>38</w:t>
            </w:r>
          </w:p>
        </w:tc>
        <w:tc>
          <w:tcPr>
            <w:tcW w:w="3617" w:type="dxa"/>
            <w:tcBorders>
              <w:left w:val="thinThickSmallGap" w:sz="18" w:space="0" w:color="auto"/>
              <w:right w:val="thinThickSmallGap" w:sz="18" w:space="0" w:color="auto"/>
            </w:tcBorders>
          </w:tcPr>
          <w:p w14:paraId="6BC00DBA" w14:textId="77777777" w:rsidR="001D4F79" w:rsidRPr="002B03C7" w:rsidRDefault="001D4F79" w:rsidP="001D4F79">
            <w:pPr>
              <w:bidi/>
              <w:spacing w:before="240" w:line="276" w:lineRule="auto"/>
              <w:jc w:val="both"/>
              <w:rPr>
                <w:rFonts w:asciiTheme="minorBidi" w:hAnsiTheme="minorBidi" w:cs="Arial"/>
                <w:sz w:val="28"/>
                <w:szCs w:val="28"/>
                <w:rtl/>
                <w:lang w:bidi="ar-EG"/>
              </w:rPr>
            </w:pPr>
            <w:r w:rsidRPr="002B03C7">
              <w:rPr>
                <w:rFonts w:asciiTheme="minorBidi" w:hAnsiTheme="minorBidi" w:cs="Arial"/>
                <w:sz w:val="28"/>
                <w:szCs w:val="28"/>
                <w:rtl/>
                <w:lang w:bidi="ar-EG"/>
              </w:rPr>
              <w:t>لا أتردد في اتخاذ قرارات جريئة عندما أكون واثقًا من تحليل الموقف.</w:t>
            </w:r>
          </w:p>
        </w:tc>
        <w:tc>
          <w:tcPr>
            <w:tcW w:w="1008" w:type="dxa"/>
            <w:tcBorders>
              <w:left w:val="thinThickSmallGap" w:sz="18" w:space="0" w:color="auto"/>
              <w:right w:val="thinThickSmallGap" w:sz="18" w:space="0" w:color="auto"/>
            </w:tcBorders>
          </w:tcPr>
          <w:p w14:paraId="41DB861E"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1DB4F5F5"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424C6F4D"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0956B8C3"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5EFAD7DF"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3772C04F" w14:textId="77777777" w:rsidTr="001F521D">
        <w:trPr>
          <w:gridAfter w:val="1"/>
          <w:wAfter w:w="6" w:type="dxa"/>
        </w:trPr>
        <w:tc>
          <w:tcPr>
            <w:tcW w:w="571" w:type="dxa"/>
            <w:tcBorders>
              <w:left w:val="thinThickSmallGap" w:sz="18" w:space="0" w:color="auto"/>
              <w:right w:val="thinThickSmallGap" w:sz="18" w:space="0" w:color="auto"/>
            </w:tcBorders>
          </w:tcPr>
          <w:p w14:paraId="06E172F0"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Pr>
                <w:rFonts w:asciiTheme="minorBidi" w:hAnsiTheme="minorBidi" w:hint="cs"/>
                <w:b/>
                <w:bCs/>
                <w:color w:val="000000"/>
                <w:sz w:val="28"/>
                <w:szCs w:val="28"/>
                <w:rtl/>
                <w:lang w:bidi="ar-EG"/>
              </w:rPr>
              <w:t>39</w:t>
            </w:r>
          </w:p>
        </w:tc>
        <w:tc>
          <w:tcPr>
            <w:tcW w:w="3617" w:type="dxa"/>
            <w:tcBorders>
              <w:left w:val="thinThickSmallGap" w:sz="18" w:space="0" w:color="auto"/>
              <w:right w:val="thinThickSmallGap" w:sz="18" w:space="0" w:color="auto"/>
            </w:tcBorders>
          </w:tcPr>
          <w:p w14:paraId="12031E1B" w14:textId="77777777" w:rsidR="001D4F79" w:rsidRPr="002B03C7" w:rsidRDefault="001D4F79" w:rsidP="001D4F79">
            <w:pPr>
              <w:bidi/>
              <w:spacing w:before="240" w:line="276" w:lineRule="auto"/>
              <w:jc w:val="both"/>
              <w:rPr>
                <w:rFonts w:asciiTheme="minorBidi" w:hAnsiTheme="minorBidi" w:cs="Arial"/>
                <w:sz w:val="28"/>
                <w:szCs w:val="28"/>
                <w:rtl/>
                <w:lang w:bidi="ar-EG"/>
              </w:rPr>
            </w:pPr>
            <w:r w:rsidRPr="002B03C7">
              <w:rPr>
                <w:rFonts w:asciiTheme="minorBidi" w:hAnsiTheme="minorBidi" w:cs="Arial"/>
                <w:sz w:val="28"/>
                <w:szCs w:val="28"/>
                <w:rtl/>
                <w:lang w:bidi="ar-EG"/>
              </w:rPr>
              <w:t>أوازن بين الابتكار وتقدير المخاطر قبل التنفيذ.</w:t>
            </w:r>
          </w:p>
        </w:tc>
        <w:tc>
          <w:tcPr>
            <w:tcW w:w="1008" w:type="dxa"/>
            <w:tcBorders>
              <w:left w:val="thinThickSmallGap" w:sz="18" w:space="0" w:color="auto"/>
              <w:right w:val="thinThickSmallGap" w:sz="18" w:space="0" w:color="auto"/>
            </w:tcBorders>
          </w:tcPr>
          <w:p w14:paraId="1CA6BF23"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43FF6693"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380EEC78"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2F9293FB"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2543DC9A"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1E3D4DDE" w14:textId="77777777" w:rsidTr="001F521D">
        <w:trPr>
          <w:gridAfter w:val="1"/>
          <w:wAfter w:w="6" w:type="dxa"/>
        </w:trPr>
        <w:tc>
          <w:tcPr>
            <w:tcW w:w="9206" w:type="dxa"/>
            <w:gridSpan w:val="8"/>
            <w:tcBorders>
              <w:left w:val="thinThickSmallGap" w:sz="18" w:space="0" w:color="auto"/>
              <w:right w:val="thinThickSmallGap" w:sz="18" w:space="0" w:color="auto"/>
            </w:tcBorders>
            <w:shd w:val="clear" w:color="auto" w:fill="EDEDED" w:themeFill="accent3" w:themeFillTint="33"/>
          </w:tcPr>
          <w:p w14:paraId="484871A9"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t xml:space="preserve">البعد </w:t>
            </w:r>
            <w:r>
              <w:rPr>
                <w:rFonts w:asciiTheme="minorBidi" w:hAnsiTheme="minorBidi" w:hint="cs"/>
                <w:b/>
                <w:bCs/>
                <w:color w:val="000000"/>
                <w:sz w:val="28"/>
                <w:szCs w:val="28"/>
                <w:rtl/>
                <w:lang w:bidi="ar-EG"/>
              </w:rPr>
              <w:t>السادس</w:t>
            </w:r>
            <w:r w:rsidRPr="00892188">
              <w:rPr>
                <w:rFonts w:asciiTheme="minorBidi" w:hAnsiTheme="minorBidi"/>
                <w:b/>
                <w:bCs/>
                <w:color w:val="000000"/>
                <w:sz w:val="28"/>
                <w:szCs w:val="28"/>
                <w:rtl/>
                <w:lang w:bidi="ar-EG"/>
              </w:rPr>
              <w:t xml:space="preserve">: </w:t>
            </w:r>
            <w:r w:rsidRPr="00892188">
              <w:rPr>
                <w:rFonts w:asciiTheme="minorBidi" w:hAnsiTheme="minorBidi" w:hint="cs"/>
                <w:b/>
                <w:bCs/>
                <w:color w:val="000000"/>
                <w:sz w:val="28"/>
                <w:szCs w:val="28"/>
                <w:rtl/>
                <w:lang w:bidi="ar-EG"/>
              </w:rPr>
              <w:t>ال</w:t>
            </w:r>
            <w:r>
              <w:rPr>
                <w:rFonts w:asciiTheme="minorBidi" w:hAnsiTheme="minorBidi" w:hint="cs"/>
                <w:b/>
                <w:bCs/>
                <w:color w:val="000000"/>
                <w:sz w:val="28"/>
                <w:szCs w:val="28"/>
                <w:rtl/>
                <w:lang w:bidi="ar-EG"/>
              </w:rPr>
              <w:t>التزا</w:t>
            </w:r>
            <w:r>
              <w:rPr>
                <w:rFonts w:asciiTheme="minorBidi" w:hAnsiTheme="minorBidi" w:hint="eastAsia"/>
                <w:b/>
                <w:bCs/>
                <w:color w:val="000000"/>
                <w:sz w:val="28"/>
                <w:szCs w:val="28"/>
                <w:rtl/>
                <w:lang w:bidi="ar-EG"/>
              </w:rPr>
              <w:t>م</w:t>
            </w:r>
            <w:r>
              <w:rPr>
                <w:rFonts w:asciiTheme="minorBidi" w:hAnsiTheme="minorBidi" w:hint="cs"/>
                <w:b/>
                <w:bCs/>
                <w:color w:val="000000"/>
                <w:sz w:val="28"/>
                <w:szCs w:val="28"/>
                <w:rtl/>
                <w:lang w:bidi="ar-EG"/>
              </w:rPr>
              <w:t xml:space="preserve"> بالتنفيذ الإبداعي:</w:t>
            </w:r>
          </w:p>
        </w:tc>
      </w:tr>
      <w:tr w:rsidR="001D4F79" w:rsidRPr="00892188" w14:paraId="10EA8365" w14:textId="77777777" w:rsidTr="001F521D">
        <w:trPr>
          <w:gridAfter w:val="1"/>
          <w:wAfter w:w="6" w:type="dxa"/>
        </w:trPr>
        <w:tc>
          <w:tcPr>
            <w:tcW w:w="571" w:type="dxa"/>
            <w:tcBorders>
              <w:left w:val="thinThickSmallGap" w:sz="18" w:space="0" w:color="auto"/>
              <w:right w:val="thinThickSmallGap" w:sz="18" w:space="0" w:color="auto"/>
            </w:tcBorders>
          </w:tcPr>
          <w:p w14:paraId="30E0FF96"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Pr>
                <w:rFonts w:asciiTheme="minorBidi" w:hAnsiTheme="minorBidi" w:hint="cs"/>
                <w:b/>
                <w:bCs/>
                <w:color w:val="000000"/>
                <w:sz w:val="28"/>
                <w:szCs w:val="28"/>
                <w:rtl/>
                <w:lang w:bidi="ar-EG"/>
              </w:rPr>
              <w:t>40</w:t>
            </w:r>
          </w:p>
        </w:tc>
        <w:tc>
          <w:tcPr>
            <w:tcW w:w="3617" w:type="dxa"/>
            <w:tcBorders>
              <w:left w:val="thinThickSmallGap" w:sz="18" w:space="0" w:color="auto"/>
              <w:right w:val="thinThickSmallGap" w:sz="18" w:space="0" w:color="auto"/>
            </w:tcBorders>
          </w:tcPr>
          <w:p w14:paraId="42B9F156" w14:textId="77777777" w:rsidR="001D4F79" w:rsidRPr="004D4C50" w:rsidRDefault="001D4F79" w:rsidP="001D4F79">
            <w:pPr>
              <w:bidi/>
              <w:spacing w:before="240" w:line="276" w:lineRule="auto"/>
              <w:jc w:val="both"/>
              <w:rPr>
                <w:rFonts w:asciiTheme="minorBidi" w:hAnsiTheme="minorBidi" w:cs="Arial"/>
                <w:sz w:val="28"/>
                <w:szCs w:val="28"/>
                <w:rtl/>
                <w:lang w:bidi="ar-EG"/>
              </w:rPr>
            </w:pPr>
            <w:r w:rsidRPr="004D4C50">
              <w:rPr>
                <w:rFonts w:asciiTheme="minorBidi" w:hAnsiTheme="minorBidi" w:cs="Arial"/>
                <w:sz w:val="28"/>
                <w:szCs w:val="28"/>
                <w:rtl/>
                <w:lang w:bidi="ar-EG"/>
              </w:rPr>
              <w:t xml:space="preserve">أتعاون مع زملائي </w:t>
            </w:r>
            <w:r w:rsidRPr="004D4C50">
              <w:rPr>
                <w:rFonts w:asciiTheme="minorBidi" w:hAnsiTheme="minorBidi" w:cs="Arial" w:hint="cs"/>
                <w:sz w:val="28"/>
                <w:szCs w:val="28"/>
                <w:rtl/>
                <w:lang w:bidi="ar-EG"/>
              </w:rPr>
              <w:t xml:space="preserve">في المستشفى </w:t>
            </w:r>
            <w:r w:rsidRPr="004D4C50">
              <w:rPr>
                <w:rFonts w:asciiTheme="minorBidi" w:hAnsiTheme="minorBidi" w:cs="Arial"/>
                <w:sz w:val="28"/>
                <w:szCs w:val="28"/>
                <w:rtl/>
                <w:lang w:bidi="ar-EG"/>
              </w:rPr>
              <w:t>لتنفيذ المبادرات الإبداعية.</w:t>
            </w:r>
          </w:p>
        </w:tc>
        <w:tc>
          <w:tcPr>
            <w:tcW w:w="1008" w:type="dxa"/>
            <w:tcBorders>
              <w:left w:val="thinThickSmallGap" w:sz="18" w:space="0" w:color="auto"/>
              <w:right w:val="thinThickSmallGap" w:sz="18" w:space="0" w:color="auto"/>
            </w:tcBorders>
          </w:tcPr>
          <w:p w14:paraId="726C53E5"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40DB685C"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3C3F681D"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678A0071"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343FDC13"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65388EFB" w14:textId="77777777" w:rsidTr="001F521D">
        <w:trPr>
          <w:gridAfter w:val="1"/>
          <w:wAfter w:w="6" w:type="dxa"/>
        </w:trPr>
        <w:tc>
          <w:tcPr>
            <w:tcW w:w="571" w:type="dxa"/>
            <w:tcBorders>
              <w:left w:val="thinThickSmallGap" w:sz="18" w:space="0" w:color="auto"/>
              <w:right w:val="thinThickSmallGap" w:sz="18" w:space="0" w:color="auto"/>
            </w:tcBorders>
          </w:tcPr>
          <w:p w14:paraId="0FBF7FE7"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Pr>
                <w:rFonts w:asciiTheme="minorBidi" w:hAnsiTheme="minorBidi" w:hint="cs"/>
                <w:b/>
                <w:bCs/>
                <w:color w:val="000000"/>
                <w:sz w:val="28"/>
                <w:szCs w:val="28"/>
                <w:rtl/>
                <w:lang w:bidi="ar-EG"/>
              </w:rPr>
              <w:t>41</w:t>
            </w:r>
          </w:p>
        </w:tc>
        <w:tc>
          <w:tcPr>
            <w:tcW w:w="3617" w:type="dxa"/>
            <w:tcBorders>
              <w:left w:val="thinThickSmallGap" w:sz="18" w:space="0" w:color="auto"/>
              <w:right w:val="thinThickSmallGap" w:sz="18" w:space="0" w:color="auto"/>
            </w:tcBorders>
          </w:tcPr>
          <w:p w14:paraId="409A7BF6" w14:textId="77777777" w:rsidR="001D4F79" w:rsidRPr="004D4C50" w:rsidRDefault="001D4F79" w:rsidP="001D4F79">
            <w:pPr>
              <w:bidi/>
              <w:spacing w:before="240" w:line="276" w:lineRule="auto"/>
              <w:jc w:val="both"/>
              <w:rPr>
                <w:rFonts w:asciiTheme="minorBidi" w:hAnsiTheme="minorBidi" w:cs="Arial"/>
                <w:sz w:val="28"/>
                <w:szCs w:val="28"/>
                <w:rtl/>
                <w:lang w:bidi="ar-EG"/>
              </w:rPr>
            </w:pPr>
            <w:r w:rsidRPr="004D4C50">
              <w:rPr>
                <w:rFonts w:asciiTheme="minorBidi" w:hAnsiTheme="minorBidi" w:cs="Arial"/>
                <w:sz w:val="28"/>
                <w:szCs w:val="28"/>
                <w:rtl/>
                <w:lang w:bidi="ar-EG"/>
              </w:rPr>
              <w:t>أتابع خطوات تنفيذ الأفكار الجديدة لضمان نجاحها.</w:t>
            </w:r>
          </w:p>
        </w:tc>
        <w:tc>
          <w:tcPr>
            <w:tcW w:w="1008" w:type="dxa"/>
            <w:tcBorders>
              <w:left w:val="thinThickSmallGap" w:sz="18" w:space="0" w:color="auto"/>
              <w:right w:val="thinThickSmallGap" w:sz="18" w:space="0" w:color="auto"/>
            </w:tcBorders>
          </w:tcPr>
          <w:p w14:paraId="01926B4E"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41" w:type="dxa"/>
            <w:gridSpan w:val="2"/>
            <w:tcBorders>
              <w:left w:val="thinThickSmallGap" w:sz="18" w:space="0" w:color="auto"/>
              <w:right w:val="thinThickSmallGap" w:sz="18" w:space="0" w:color="auto"/>
            </w:tcBorders>
          </w:tcPr>
          <w:p w14:paraId="692B4821"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right w:val="thinThickSmallGap" w:sz="18" w:space="0" w:color="auto"/>
            </w:tcBorders>
          </w:tcPr>
          <w:p w14:paraId="3C7B0E0E"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right w:val="thinThickSmallGap" w:sz="18" w:space="0" w:color="auto"/>
            </w:tcBorders>
          </w:tcPr>
          <w:p w14:paraId="57D6FBE3"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75" w:type="dxa"/>
            <w:tcBorders>
              <w:left w:val="thinThickSmallGap" w:sz="18" w:space="0" w:color="auto"/>
              <w:right w:val="thinThickSmallGap" w:sz="18" w:space="0" w:color="auto"/>
            </w:tcBorders>
          </w:tcPr>
          <w:p w14:paraId="6D8A1445"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r w:rsidR="001D4F79" w:rsidRPr="00892188" w14:paraId="5F3018E5" w14:textId="77777777" w:rsidTr="001F521D">
        <w:tc>
          <w:tcPr>
            <w:tcW w:w="571" w:type="dxa"/>
            <w:tcBorders>
              <w:left w:val="thinThickSmallGap" w:sz="18" w:space="0" w:color="auto"/>
              <w:bottom w:val="thickThinSmallGap" w:sz="18" w:space="0" w:color="auto"/>
              <w:right w:val="thinThickSmallGap" w:sz="18" w:space="0" w:color="auto"/>
            </w:tcBorders>
          </w:tcPr>
          <w:p w14:paraId="45D20D06"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r>
              <w:rPr>
                <w:rFonts w:asciiTheme="minorBidi" w:hAnsiTheme="minorBidi" w:hint="cs"/>
                <w:b/>
                <w:bCs/>
                <w:color w:val="000000"/>
                <w:sz w:val="28"/>
                <w:szCs w:val="28"/>
                <w:rtl/>
                <w:lang w:bidi="ar-EG"/>
              </w:rPr>
              <w:t>42</w:t>
            </w:r>
          </w:p>
        </w:tc>
        <w:tc>
          <w:tcPr>
            <w:tcW w:w="3617" w:type="dxa"/>
            <w:tcBorders>
              <w:left w:val="thinThickSmallGap" w:sz="18" w:space="0" w:color="auto"/>
              <w:bottom w:val="thickThinSmallGap" w:sz="12" w:space="0" w:color="auto"/>
              <w:right w:val="thinThickSmallGap" w:sz="18" w:space="0" w:color="auto"/>
            </w:tcBorders>
          </w:tcPr>
          <w:p w14:paraId="264A70DA" w14:textId="77777777" w:rsidR="001D4F79" w:rsidRPr="004D4C50" w:rsidRDefault="001D4F79" w:rsidP="001D4F79">
            <w:pPr>
              <w:bidi/>
              <w:spacing w:before="240" w:line="276" w:lineRule="auto"/>
              <w:jc w:val="both"/>
              <w:rPr>
                <w:rFonts w:asciiTheme="minorBidi" w:hAnsiTheme="minorBidi" w:cs="Arial"/>
                <w:sz w:val="28"/>
                <w:szCs w:val="28"/>
                <w:rtl/>
                <w:lang w:bidi="ar-EG"/>
              </w:rPr>
            </w:pPr>
            <w:r w:rsidRPr="004D4C50">
              <w:rPr>
                <w:rFonts w:asciiTheme="minorBidi" w:hAnsiTheme="minorBidi" w:cs="Arial"/>
                <w:sz w:val="28"/>
                <w:szCs w:val="28"/>
                <w:rtl/>
                <w:lang w:bidi="ar-EG"/>
              </w:rPr>
              <w:t>أستخدم الموارد المتاحة بأفضل شكل لتحقيق الأفكار الإبداعية.</w:t>
            </w:r>
          </w:p>
        </w:tc>
        <w:tc>
          <w:tcPr>
            <w:tcW w:w="1014" w:type="dxa"/>
            <w:gridSpan w:val="2"/>
            <w:tcBorders>
              <w:left w:val="thinThickSmallGap" w:sz="18" w:space="0" w:color="auto"/>
              <w:bottom w:val="thickThinSmallGap" w:sz="18" w:space="0" w:color="auto"/>
              <w:right w:val="thinThickSmallGap" w:sz="18" w:space="0" w:color="auto"/>
            </w:tcBorders>
          </w:tcPr>
          <w:p w14:paraId="10D83497"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1035" w:type="dxa"/>
            <w:tcBorders>
              <w:left w:val="thinThickSmallGap" w:sz="18" w:space="0" w:color="auto"/>
              <w:bottom w:val="thickThinSmallGap" w:sz="18" w:space="0" w:color="auto"/>
              <w:right w:val="thinThickSmallGap" w:sz="18" w:space="0" w:color="auto"/>
            </w:tcBorders>
          </w:tcPr>
          <w:p w14:paraId="51662CB7" w14:textId="77777777" w:rsidR="001D4F79" w:rsidRPr="00892188" w:rsidRDefault="001D4F79" w:rsidP="001D4F79">
            <w:pPr>
              <w:bidi/>
              <w:spacing w:before="240" w:line="276" w:lineRule="auto"/>
              <w:jc w:val="center"/>
              <w:rPr>
                <w:rFonts w:asciiTheme="minorBidi" w:hAnsiTheme="minorBidi"/>
                <w:b/>
                <w:bCs/>
                <w:color w:val="000000"/>
                <w:sz w:val="28"/>
                <w:szCs w:val="28"/>
                <w:rtl/>
                <w:lang w:bidi="ar-EG"/>
              </w:rPr>
            </w:pPr>
          </w:p>
        </w:tc>
        <w:tc>
          <w:tcPr>
            <w:tcW w:w="995" w:type="dxa"/>
            <w:tcBorders>
              <w:left w:val="thinThickSmallGap" w:sz="18" w:space="0" w:color="auto"/>
              <w:bottom w:val="thickThinSmallGap" w:sz="18" w:space="0" w:color="auto"/>
              <w:right w:val="thinThickSmallGap" w:sz="18" w:space="0" w:color="auto"/>
            </w:tcBorders>
          </w:tcPr>
          <w:p w14:paraId="57CE5A98"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99" w:type="dxa"/>
            <w:tcBorders>
              <w:left w:val="thinThickSmallGap" w:sz="18" w:space="0" w:color="auto"/>
              <w:bottom w:val="thickThinSmallGap" w:sz="18" w:space="0" w:color="auto"/>
              <w:right w:val="thinThickSmallGap" w:sz="18" w:space="0" w:color="auto"/>
            </w:tcBorders>
          </w:tcPr>
          <w:p w14:paraId="22766B90"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c>
          <w:tcPr>
            <w:tcW w:w="981" w:type="dxa"/>
            <w:gridSpan w:val="2"/>
            <w:tcBorders>
              <w:left w:val="thinThickSmallGap" w:sz="18" w:space="0" w:color="auto"/>
              <w:bottom w:val="thickThinSmallGap" w:sz="18" w:space="0" w:color="auto"/>
              <w:right w:val="thinThickSmallGap" w:sz="18" w:space="0" w:color="auto"/>
            </w:tcBorders>
          </w:tcPr>
          <w:p w14:paraId="34092DD5" w14:textId="77777777" w:rsidR="001D4F79" w:rsidRPr="00892188" w:rsidRDefault="001D4F79" w:rsidP="001D4F79">
            <w:pPr>
              <w:bidi/>
              <w:spacing w:before="240" w:line="276" w:lineRule="auto"/>
              <w:ind w:right="-180"/>
              <w:rPr>
                <w:rFonts w:asciiTheme="minorBidi" w:hAnsiTheme="minorBidi"/>
                <w:b/>
                <w:bCs/>
                <w:color w:val="000000"/>
                <w:sz w:val="28"/>
                <w:szCs w:val="28"/>
                <w:rtl/>
                <w:lang w:bidi="ar-EG"/>
              </w:rPr>
            </w:pPr>
          </w:p>
        </w:tc>
      </w:tr>
    </w:tbl>
    <w:p w14:paraId="53380532" w14:textId="77777777" w:rsidR="001D4F79" w:rsidRDefault="001D4F79" w:rsidP="001D4F79">
      <w:pPr>
        <w:bidi/>
        <w:spacing w:before="240" w:line="276" w:lineRule="auto"/>
        <w:rPr>
          <w:rFonts w:asciiTheme="minorBidi" w:hAnsiTheme="minorBidi"/>
          <w:b/>
          <w:bCs/>
          <w:color w:val="000000"/>
          <w:sz w:val="28"/>
          <w:szCs w:val="28"/>
          <w:rtl/>
          <w:lang w:bidi="ar-EG"/>
        </w:rPr>
      </w:pPr>
      <w:r w:rsidRPr="00892188">
        <w:rPr>
          <w:rFonts w:asciiTheme="minorBidi" w:hAnsiTheme="minorBidi"/>
          <w:b/>
          <w:bCs/>
          <w:color w:val="000000"/>
          <w:sz w:val="28"/>
          <w:szCs w:val="28"/>
          <w:rtl/>
          <w:lang w:bidi="ar-EG"/>
        </w:rPr>
        <w:t xml:space="preserve">                                                انتهت الاستبانة، أشكرك على تعاونك الصادق     </w:t>
      </w:r>
    </w:p>
    <w:p w14:paraId="272C409B" w14:textId="77777777" w:rsidR="001D4F79" w:rsidRPr="00892188" w:rsidRDefault="001D4F79" w:rsidP="001D4F79">
      <w:pPr>
        <w:bidi/>
        <w:spacing w:before="240" w:line="276" w:lineRule="auto"/>
        <w:rPr>
          <w:rFonts w:asciiTheme="minorBidi" w:hAnsiTheme="minorBidi"/>
          <w:b/>
          <w:bCs/>
          <w:color w:val="000000"/>
          <w:sz w:val="28"/>
          <w:szCs w:val="28"/>
          <w:u w:val="single"/>
          <w:rtl/>
          <w:lang w:bidi="ar-EG"/>
        </w:rPr>
      </w:pPr>
      <w:r>
        <w:rPr>
          <w:rFonts w:asciiTheme="minorBidi" w:hAnsiTheme="minorBidi" w:hint="cs"/>
          <w:b/>
          <w:bCs/>
          <w:color w:val="000000"/>
          <w:sz w:val="28"/>
          <w:szCs w:val="28"/>
          <w:rtl/>
          <w:lang w:bidi="ar-EG"/>
        </w:rPr>
        <w:t xml:space="preserve">                                                                    الباحث</w:t>
      </w:r>
      <w:r w:rsidRPr="00892188">
        <w:rPr>
          <w:rFonts w:asciiTheme="minorBidi" w:hAnsiTheme="minorBidi"/>
          <w:b/>
          <w:bCs/>
          <w:color w:val="000000"/>
          <w:sz w:val="28"/>
          <w:szCs w:val="28"/>
          <w:rtl/>
          <w:lang w:bidi="ar-EG"/>
        </w:rPr>
        <w:t xml:space="preserve">                                                                              </w:t>
      </w:r>
      <w:r w:rsidRPr="00892188">
        <w:rPr>
          <w:rFonts w:asciiTheme="minorBidi" w:hAnsiTheme="minorBidi"/>
          <w:b/>
          <w:bCs/>
          <w:color w:val="000000"/>
          <w:sz w:val="28"/>
          <w:szCs w:val="28"/>
          <w:rtl/>
          <w:lang w:bidi="ar-EG"/>
        </w:rPr>
        <w:tab/>
      </w:r>
      <w:r w:rsidRPr="00892188">
        <w:rPr>
          <w:rFonts w:asciiTheme="minorBidi" w:hAnsiTheme="minorBidi"/>
          <w:b/>
          <w:bCs/>
          <w:color w:val="000000"/>
          <w:sz w:val="28"/>
          <w:szCs w:val="28"/>
          <w:rtl/>
          <w:lang w:bidi="ar-EG"/>
        </w:rPr>
        <w:tab/>
      </w:r>
      <w:r w:rsidRPr="00892188">
        <w:rPr>
          <w:rFonts w:asciiTheme="minorBidi" w:hAnsiTheme="minorBidi"/>
          <w:b/>
          <w:bCs/>
          <w:color w:val="000000"/>
          <w:sz w:val="28"/>
          <w:szCs w:val="28"/>
          <w:rtl/>
          <w:lang w:bidi="ar-EG"/>
        </w:rPr>
        <w:tab/>
        <w:t xml:space="preserve">                   </w:t>
      </w:r>
    </w:p>
    <w:p w14:paraId="67B7544C" w14:textId="77777777" w:rsidR="001D4F79" w:rsidRPr="00892188" w:rsidRDefault="001D4F79" w:rsidP="001D4F79">
      <w:pPr>
        <w:bidi/>
        <w:spacing w:before="240" w:line="276" w:lineRule="auto"/>
        <w:rPr>
          <w:rFonts w:asciiTheme="minorBidi" w:hAnsiTheme="minorBidi"/>
          <w:b/>
          <w:bCs/>
          <w:color w:val="000000"/>
          <w:sz w:val="28"/>
          <w:szCs w:val="28"/>
          <w:u w:val="single"/>
          <w:rtl/>
          <w:lang w:bidi="ar-EG"/>
        </w:rPr>
      </w:pPr>
    </w:p>
    <w:p w14:paraId="7F29C737" w14:textId="77777777" w:rsidR="001D4F79" w:rsidRPr="00892188" w:rsidRDefault="001D4F79" w:rsidP="001D4F79">
      <w:pPr>
        <w:spacing w:before="240" w:line="276" w:lineRule="auto"/>
        <w:rPr>
          <w:rFonts w:asciiTheme="minorBidi" w:hAnsiTheme="minorBidi"/>
          <w:b/>
          <w:bCs/>
          <w:color w:val="000000"/>
          <w:sz w:val="28"/>
          <w:szCs w:val="28"/>
          <w:u w:val="single"/>
          <w:rtl/>
          <w:lang w:bidi="ar-EG"/>
        </w:rPr>
      </w:pPr>
    </w:p>
    <w:p w14:paraId="00CC807F" w14:textId="77777777" w:rsidR="001D4F79" w:rsidRDefault="001D4F79" w:rsidP="001D4F79">
      <w:pPr>
        <w:spacing w:line="480" w:lineRule="auto"/>
        <w:rPr>
          <w:rFonts w:ascii="Traditional Arabic" w:hAnsi="Traditional Arabic" w:cs="Traditional Arabic"/>
          <w:b/>
          <w:bCs/>
          <w:color w:val="000000"/>
          <w:sz w:val="40"/>
          <w:szCs w:val="40"/>
          <w:u w:val="single"/>
          <w:rtl/>
          <w:lang w:bidi="ar-EG"/>
        </w:rPr>
      </w:pPr>
    </w:p>
    <w:p w14:paraId="406A30D3" w14:textId="77777777" w:rsidR="001D4F79" w:rsidRDefault="001D4F79" w:rsidP="001D4F79">
      <w:pPr>
        <w:spacing w:line="480" w:lineRule="auto"/>
        <w:rPr>
          <w:rFonts w:ascii="Traditional Arabic" w:hAnsi="Traditional Arabic" w:cs="Traditional Arabic"/>
          <w:b/>
          <w:bCs/>
          <w:color w:val="000000"/>
          <w:sz w:val="40"/>
          <w:szCs w:val="40"/>
          <w:u w:val="single"/>
          <w:rtl/>
          <w:lang w:bidi="ar-EG"/>
        </w:rPr>
      </w:pPr>
    </w:p>
    <w:tbl>
      <w:tblPr>
        <w:tblStyle w:val="10"/>
        <w:bidiVisual/>
        <w:tblW w:w="1012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81"/>
        <w:gridCol w:w="6546"/>
      </w:tblGrid>
      <w:tr w:rsidR="008B6ABF" w:rsidRPr="000663C6" w14:paraId="6292C035" w14:textId="77777777" w:rsidTr="000663C6">
        <w:trPr>
          <w:trHeight w:val="1681"/>
        </w:trPr>
        <w:tc>
          <w:tcPr>
            <w:tcW w:w="3581" w:type="dxa"/>
            <w:hideMark/>
          </w:tcPr>
          <w:bookmarkEnd w:id="36"/>
          <w:p w14:paraId="06428644" w14:textId="652D658D" w:rsidR="000663C6" w:rsidRPr="000663C6" w:rsidRDefault="00F31E82" w:rsidP="000663C6">
            <w:pPr>
              <w:rPr>
                <w:rFonts w:ascii="Traditional Arabic" w:hAnsi="Traditional Arabic" w:cs="Traditional Arabic"/>
                <w:rtl/>
              </w:rPr>
            </w:pPr>
            <w:r w:rsidRPr="00302C85">
              <w:rPr>
                <w:rFonts w:ascii="Simplified Arabic" w:hAnsi="Simplified Arabic" w:cs="Simplified Arabic"/>
                <w:b/>
                <w:bCs/>
                <w:noProof/>
                <w:sz w:val="32"/>
                <w:szCs w:val="32"/>
              </w:rPr>
              <w:lastRenderedPageBreak/>
              <w:drawing>
                <wp:anchor distT="0" distB="0" distL="114300" distR="114300" simplePos="0" relativeHeight="251706368" behindDoc="0" locked="0" layoutInCell="1" allowOverlap="1" wp14:anchorId="3CD6A5EC" wp14:editId="44B518F9">
                  <wp:simplePos x="0" y="0"/>
                  <wp:positionH relativeFrom="margin">
                    <wp:posOffset>-49530</wp:posOffset>
                  </wp:positionH>
                  <wp:positionV relativeFrom="margin">
                    <wp:posOffset>0</wp:posOffset>
                  </wp:positionV>
                  <wp:extent cx="1800225" cy="1228725"/>
                  <wp:effectExtent l="19050" t="0" r="28575" b="390525"/>
                  <wp:wrapSquare wrapText="bothSides"/>
                  <wp:docPr id="201888591" name="صورة 1" descr="صورة تحتوي على الخط, لقطة شاشة, الرسومات, أبيض&#10;&#10;قد يكون المحتوى المعد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196126" name="صورة 1" descr="صورة تحتوي على الخط, لقطة شاشة, الرسومات, أبيض&#10;&#10;قد يكون المحتوى المعد بواسطة الذكاء الاصطناعي غير صحيح."/>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0225" cy="12287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0663C6" w:rsidRPr="000663C6">
              <w:rPr>
                <w:rFonts w:ascii="Traditional Arabic" w:hAnsi="Traditional Arabic" w:cs="Traditional Arabic"/>
                <w:rtl/>
              </w:rPr>
              <w:t xml:space="preserve">       </w:t>
            </w:r>
          </w:p>
        </w:tc>
        <w:tc>
          <w:tcPr>
            <w:tcW w:w="6546" w:type="dxa"/>
            <w:hideMark/>
          </w:tcPr>
          <w:p w14:paraId="473BEF62" w14:textId="77777777" w:rsidR="00F31E82" w:rsidRDefault="00F31E82" w:rsidP="000663C6">
            <w:pPr>
              <w:rPr>
                <w:rFonts w:ascii="Traditional Arabic" w:hAnsi="Traditional Arabic" w:cs="Traditional Arabic"/>
                <w:sz w:val="28"/>
                <w:szCs w:val="28"/>
              </w:rPr>
            </w:pPr>
          </w:p>
          <w:p w14:paraId="3E0D3C20" w14:textId="4B8D52F8" w:rsidR="002A59B5" w:rsidRPr="00916CCA" w:rsidRDefault="00F31E82" w:rsidP="000663C6">
            <w:pPr>
              <w:rPr>
                <w:rFonts w:ascii="Traditional Arabic" w:hAnsi="Traditional Arabic" w:cs="Traditional Arabic"/>
                <w:sz w:val="28"/>
                <w:szCs w:val="28"/>
              </w:rPr>
            </w:pPr>
            <w:r>
              <w:rPr>
                <w:rFonts w:ascii="Traditional Arabic" w:hAnsi="Traditional Arabic" w:cs="Traditional Arabic"/>
                <w:sz w:val="28"/>
                <w:szCs w:val="28"/>
              </w:rPr>
              <w:t xml:space="preserve">            </w:t>
            </w:r>
            <w:r w:rsidR="002A59B5" w:rsidRPr="002A59B5">
              <w:rPr>
                <w:rFonts w:ascii="Traditional Arabic" w:hAnsi="Traditional Arabic" w:cs="Traditional Arabic"/>
                <w:sz w:val="28"/>
                <w:szCs w:val="28"/>
              </w:rPr>
              <w:t>Midocean University</w:t>
            </w:r>
          </w:p>
          <w:p w14:paraId="00A6C780" w14:textId="2EE3D5E0" w:rsidR="002A59B5" w:rsidRPr="008B6ABF" w:rsidRDefault="00F31E82" w:rsidP="000663C6">
            <w:pPr>
              <w:rPr>
                <w:rFonts w:ascii="Traditional Arabic" w:hAnsi="Traditional Arabic" w:cs="Traditional Arabic"/>
                <w:sz w:val="28"/>
                <w:szCs w:val="28"/>
              </w:rPr>
            </w:pPr>
            <w:r>
              <w:rPr>
                <w:rFonts w:ascii="Traditional Arabic" w:hAnsi="Traditional Arabic" w:cs="Traditional Arabic"/>
                <w:sz w:val="28"/>
                <w:szCs w:val="28"/>
              </w:rPr>
              <w:t xml:space="preserve">          </w:t>
            </w:r>
            <w:r w:rsidR="002A59B5" w:rsidRPr="002A59B5">
              <w:rPr>
                <w:rFonts w:ascii="Traditional Arabic" w:hAnsi="Traditional Arabic" w:cs="Traditional Arabic"/>
                <w:sz w:val="28"/>
                <w:szCs w:val="28"/>
              </w:rPr>
              <w:t>College of Management</w:t>
            </w:r>
          </w:p>
          <w:p w14:paraId="3DBAEB74" w14:textId="77777777" w:rsidR="00F31E82" w:rsidRDefault="00F31E82" w:rsidP="000663C6">
            <w:pPr>
              <w:rPr>
                <w:rFonts w:ascii="Traditional Arabic" w:hAnsi="Traditional Arabic" w:cs="Traditional Arabic"/>
                <w:sz w:val="28"/>
                <w:szCs w:val="28"/>
              </w:rPr>
            </w:pPr>
            <w:r w:rsidRPr="00F31E82">
              <w:rPr>
                <w:rFonts w:ascii="Traditional Arabic" w:hAnsi="Traditional Arabic" w:cs="Traditional Arabic"/>
                <w:sz w:val="28"/>
                <w:szCs w:val="28"/>
              </w:rPr>
              <w:t>Department of Business Administration</w:t>
            </w:r>
          </w:p>
          <w:p w14:paraId="3DAE40D2" w14:textId="5417ACAF" w:rsidR="00F31E82" w:rsidRPr="00F31E82" w:rsidRDefault="000663C6" w:rsidP="00F31E82">
            <w:pPr>
              <w:rPr>
                <w:rFonts w:ascii="Traditional Arabic" w:hAnsi="Traditional Arabic" w:cs="Traditional Arabic"/>
                <w:sz w:val="28"/>
                <w:szCs w:val="28"/>
              </w:rPr>
            </w:pPr>
            <w:r w:rsidRPr="000663C6">
              <w:rPr>
                <w:rFonts w:ascii="Traditional Arabic" w:hAnsi="Traditional Arabic" w:cs="Traditional Arabic"/>
                <w:sz w:val="28"/>
                <w:szCs w:val="28"/>
              </w:rPr>
              <w:t xml:space="preserve">      </w:t>
            </w:r>
          </w:p>
          <w:p w14:paraId="60F999EB" w14:textId="2B489269" w:rsidR="000663C6" w:rsidRPr="000663C6" w:rsidRDefault="000663C6" w:rsidP="000663C6">
            <w:pPr>
              <w:rPr>
                <w:rFonts w:ascii="Traditional Arabic" w:hAnsi="Traditional Arabic" w:cs="Traditional Arabic"/>
                <w:rtl/>
                <w:lang w:val="en-GB" w:bidi="ar-EG"/>
              </w:rPr>
            </w:pPr>
          </w:p>
        </w:tc>
      </w:tr>
    </w:tbl>
    <w:p w14:paraId="096A7356" w14:textId="77777777" w:rsidR="000663C6" w:rsidRPr="000663C6" w:rsidRDefault="000663C6" w:rsidP="000663C6">
      <w:pPr>
        <w:jc w:val="center"/>
        <w:rPr>
          <w:rFonts w:ascii="Traditional Arabic" w:hAnsi="Traditional Arabic" w:cs="Traditional Arabic"/>
          <w:b/>
          <w:bCs/>
          <w:sz w:val="40"/>
          <w:szCs w:val="40"/>
          <w:rtl/>
          <w:lang w:bidi="ar-EG"/>
        </w:rPr>
      </w:pPr>
    </w:p>
    <w:p w14:paraId="7C8EC86C" w14:textId="77777777" w:rsidR="00B67CC8" w:rsidRDefault="00B67CC8" w:rsidP="008B6ABF">
      <w:pPr>
        <w:ind w:left="-284" w:right="-472"/>
        <w:jc w:val="center"/>
        <w:rPr>
          <w:rFonts w:ascii="Traditional Arabic" w:hAnsi="Traditional Arabic" w:cs="Traditional Arabic"/>
          <w:b/>
          <w:bCs/>
          <w:sz w:val="40"/>
          <w:szCs w:val="40"/>
        </w:rPr>
      </w:pPr>
      <w:bookmarkStart w:id="37" w:name="_Hlk217950285"/>
      <w:r w:rsidRPr="00B67CC8">
        <w:rPr>
          <w:rFonts w:ascii="Traditional Arabic" w:hAnsi="Traditional Arabic" w:cs="Traditional Arabic"/>
          <w:b/>
          <w:bCs/>
          <w:sz w:val="40"/>
          <w:szCs w:val="40"/>
        </w:rPr>
        <w:t>The impact of the work environment on achieving administrative creativity</w:t>
      </w:r>
    </w:p>
    <w:p w14:paraId="281C59CA" w14:textId="375AD6AD" w:rsidR="008B6ABF" w:rsidRPr="00B67CC8" w:rsidRDefault="00B67CC8" w:rsidP="008B6ABF">
      <w:pPr>
        <w:ind w:left="-284" w:right="-472"/>
        <w:jc w:val="center"/>
        <w:rPr>
          <w:rFonts w:ascii="Traditional Arabic" w:hAnsi="Traditional Arabic" w:cs="Traditional Arabic"/>
        </w:rPr>
      </w:pPr>
      <w:r w:rsidRPr="00B67CC8">
        <w:rPr>
          <w:rFonts w:ascii="Traditional Arabic" w:hAnsi="Traditional Arabic" w:cs="Traditional Arabic"/>
          <w:b/>
          <w:bCs/>
          <w:sz w:val="40"/>
          <w:szCs w:val="40"/>
        </w:rPr>
        <w:t xml:space="preserve"> "An applied study at the University Medical City, King Khalid University Hospital"</w:t>
      </w:r>
    </w:p>
    <w:p w14:paraId="2507EC32" w14:textId="77777777" w:rsidR="000D1350" w:rsidRPr="000663C6" w:rsidRDefault="000D1350" w:rsidP="006E7394">
      <w:pPr>
        <w:ind w:right="-330"/>
        <w:jc w:val="center"/>
        <w:rPr>
          <w:rFonts w:ascii="Traditional Arabic" w:hAnsi="Traditional Arabic" w:cs="Traditional Arabic"/>
        </w:rPr>
      </w:pPr>
    </w:p>
    <w:bookmarkEnd w:id="37"/>
    <w:p w14:paraId="0134583C" w14:textId="0C4BC7B9" w:rsidR="000663C6" w:rsidRPr="000663C6" w:rsidRDefault="000D1350" w:rsidP="000663C6">
      <w:pPr>
        <w:jc w:val="center"/>
        <w:rPr>
          <w:rFonts w:ascii="Traditional Arabic" w:hAnsi="Traditional Arabic" w:cs="Traditional Arabic"/>
          <w:lang w:bidi="ar-EG"/>
        </w:rPr>
      </w:pPr>
      <w:r w:rsidRPr="000D1350">
        <w:rPr>
          <w:rFonts w:ascii="Traditional Arabic" w:hAnsi="Traditional Arabic" w:cs="Traditional Arabic"/>
        </w:rPr>
        <w:t>A project submitted as a requirement for the degree of Master of Business Administration, majoring in Human Resources Management.</w:t>
      </w:r>
    </w:p>
    <w:p w14:paraId="5029B602" w14:textId="77777777" w:rsidR="000663C6" w:rsidRDefault="000663C6" w:rsidP="000663C6">
      <w:pPr>
        <w:jc w:val="center"/>
        <w:rPr>
          <w:rFonts w:ascii="Traditional Arabic" w:hAnsi="Traditional Arabic" w:cs="Traditional Arabic"/>
          <w:lang w:val="en-GB" w:bidi="ar-EG"/>
        </w:rPr>
      </w:pPr>
    </w:p>
    <w:p w14:paraId="538A5BAB" w14:textId="77777777" w:rsidR="00865CDC" w:rsidRPr="000663C6" w:rsidRDefault="00865CDC" w:rsidP="000663C6">
      <w:pPr>
        <w:jc w:val="center"/>
        <w:rPr>
          <w:rFonts w:ascii="Traditional Arabic" w:hAnsi="Traditional Arabic" w:cs="Traditional Arabic"/>
          <w:lang w:val="en-GB" w:bidi="ar-EG"/>
        </w:rPr>
      </w:pPr>
    </w:p>
    <w:p w14:paraId="6B385E1D" w14:textId="77777777" w:rsidR="000663C6" w:rsidRPr="000663C6" w:rsidRDefault="000663C6" w:rsidP="000663C6">
      <w:pPr>
        <w:jc w:val="center"/>
        <w:rPr>
          <w:rFonts w:ascii="Traditional Arabic" w:hAnsi="Traditional Arabic" w:cs="Traditional Arabic"/>
          <w:sz w:val="32"/>
          <w:szCs w:val="32"/>
        </w:rPr>
      </w:pPr>
      <w:r w:rsidRPr="000663C6">
        <w:rPr>
          <w:rFonts w:ascii="Traditional Arabic" w:hAnsi="Traditional Arabic" w:cs="Traditional Arabic"/>
          <w:sz w:val="32"/>
          <w:szCs w:val="32"/>
        </w:rPr>
        <w:t>Prepared by:</w:t>
      </w:r>
    </w:p>
    <w:p w14:paraId="0016F8ED" w14:textId="24EAA92D" w:rsidR="000663C6" w:rsidRPr="000663C6" w:rsidRDefault="00311A5F" w:rsidP="000663C6">
      <w:pPr>
        <w:jc w:val="center"/>
        <w:rPr>
          <w:rFonts w:ascii="Traditional Arabic" w:hAnsi="Traditional Arabic" w:cs="Traditional Arabic"/>
          <w:sz w:val="32"/>
          <w:szCs w:val="32"/>
          <w:lang w:bidi="ar-EG"/>
        </w:rPr>
      </w:pPr>
      <w:r w:rsidRPr="00311A5F">
        <w:rPr>
          <w:rFonts w:ascii="Traditional Arabic" w:hAnsi="Traditional Arabic" w:cs="Traditional Arabic"/>
          <w:b/>
          <w:bCs/>
          <w:sz w:val="32"/>
          <w:szCs w:val="32"/>
        </w:rPr>
        <w:t>Abdul</w:t>
      </w:r>
      <w:r w:rsidR="00477560">
        <w:rPr>
          <w:rFonts w:ascii="Traditional Arabic" w:hAnsi="Traditional Arabic" w:cs="Traditional Arabic"/>
          <w:b/>
          <w:bCs/>
          <w:sz w:val="32"/>
          <w:szCs w:val="32"/>
        </w:rPr>
        <w:t>a</w:t>
      </w:r>
      <w:r w:rsidRPr="00311A5F">
        <w:rPr>
          <w:rFonts w:ascii="Traditional Arabic" w:hAnsi="Traditional Arabic" w:cs="Traditional Arabic"/>
          <w:b/>
          <w:bCs/>
          <w:sz w:val="32"/>
          <w:szCs w:val="32"/>
        </w:rPr>
        <w:t>ziz Attallah Salem Al</w:t>
      </w:r>
      <w:r w:rsidR="00477560">
        <w:rPr>
          <w:rFonts w:ascii="Traditional Arabic" w:hAnsi="Traditional Arabic" w:cs="Traditional Arabic"/>
          <w:b/>
          <w:bCs/>
          <w:sz w:val="32"/>
          <w:szCs w:val="32"/>
          <w:lang w:val="en-GB"/>
        </w:rPr>
        <w:t>A</w:t>
      </w:r>
      <w:proofErr w:type="spellStart"/>
      <w:r w:rsidRPr="00311A5F">
        <w:rPr>
          <w:rFonts w:ascii="Traditional Arabic" w:hAnsi="Traditional Arabic" w:cs="Traditional Arabic"/>
          <w:b/>
          <w:bCs/>
          <w:sz w:val="32"/>
          <w:szCs w:val="32"/>
        </w:rPr>
        <w:t>mrani</w:t>
      </w:r>
      <w:proofErr w:type="spellEnd"/>
    </w:p>
    <w:p w14:paraId="0C584FE0" w14:textId="77777777" w:rsidR="000663C6" w:rsidRDefault="000663C6" w:rsidP="000663C6">
      <w:pPr>
        <w:jc w:val="center"/>
        <w:rPr>
          <w:rFonts w:ascii="Traditional Arabic" w:hAnsi="Traditional Arabic" w:cs="Traditional Arabic"/>
          <w:sz w:val="32"/>
          <w:szCs w:val="32"/>
          <w:rtl/>
          <w:lang w:bidi="ar-EG"/>
        </w:rPr>
      </w:pPr>
    </w:p>
    <w:p w14:paraId="60B9092E" w14:textId="77777777" w:rsidR="00311A5F" w:rsidRPr="000663C6" w:rsidRDefault="00311A5F" w:rsidP="000663C6">
      <w:pPr>
        <w:jc w:val="center"/>
        <w:rPr>
          <w:rFonts w:ascii="Traditional Arabic" w:hAnsi="Traditional Arabic" w:cs="Traditional Arabic"/>
          <w:sz w:val="32"/>
          <w:szCs w:val="32"/>
          <w:lang w:bidi="ar-EG"/>
        </w:rPr>
      </w:pPr>
    </w:p>
    <w:p w14:paraId="32FD0B8F" w14:textId="77777777" w:rsidR="000663C6" w:rsidRPr="000663C6" w:rsidRDefault="000663C6" w:rsidP="000663C6">
      <w:pPr>
        <w:jc w:val="center"/>
        <w:rPr>
          <w:rFonts w:ascii="Traditional Arabic" w:hAnsi="Traditional Arabic" w:cs="Traditional Arabic"/>
          <w:sz w:val="32"/>
          <w:szCs w:val="32"/>
          <w:rtl/>
        </w:rPr>
      </w:pPr>
      <w:r w:rsidRPr="000663C6">
        <w:rPr>
          <w:rFonts w:ascii="Traditional Arabic" w:hAnsi="Traditional Arabic" w:cs="Traditional Arabic"/>
          <w:sz w:val="32"/>
          <w:szCs w:val="32"/>
        </w:rPr>
        <w:t>Supervised by:</w:t>
      </w:r>
    </w:p>
    <w:p w14:paraId="397EABCB" w14:textId="5991DEED" w:rsidR="00865CDC" w:rsidRDefault="00865CDC" w:rsidP="000663C6">
      <w:pPr>
        <w:jc w:val="center"/>
        <w:rPr>
          <w:rFonts w:ascii="Traditional Arabic" w:hAnsi="Traditional Arabic" w:cs="Traditional Arabic"/>
          <w:b/>
          <w:bCs/>
          <w:sz w:val="32"/>
          <w:szCs w:val="32"/>
        </w:rPr>
      </w:pPr>
      <w:r w:rsidRPr="00865CDC">
        <w:rPr>
          <w:rFonts w:ascii="Traditional Arabic" w:hAnsi="Traditional Arabic" w:cs="Traditional Arabic"/>
          <w:b/>
          <w:bCs/>
          <w:sz w:val="32"/>
          <w:szCs w:val="32"/>
        </w:rPr>
        <w:t>Prof. Faisal Abdul Hamid</w:t>
      </w:r>
    </w:p>
    <w:p w14:paraId="5AFF7439" w14:textId="76A4C2CD" w:rsidR="00865CDC" w:rsidRDefault="00865CDC" w:rsidP="000663C6">
      <w:pPr>
        <w:jc w:val="center"/>
        <w:rPr>
          <w:rFonts w:ascii="Traditional Arabic" w:hAnsi="Traditional Arabic" w:cs="Traditional Arabic"/>
          <w:b/>
          <w:bCs/>
          <w:sz w:val="32"/>
          <w:szCs w:val="32"/>
        </w:rPr>
      </w:pPr>
      <w:r>
        <w:rPr>
          <w:rFonts w:ascii="Traditional Arabic" w:hAnsi="Traditional Arabic" w:cs="Traditional Arabic"/>
          <w:b/>
          <w:bCs/>
          <w:sz w:val="32"/>
          <w:szCs w:val="32"/>
        </w:rPr>
        <w:t xml:space="preserve"> </w:t>
      </w:r>
      <w:r w:rsidRPr="00865CDC">
        <w:rPr>
          <w:rFonts w:ascii="Traditional Arabic" w:hAnsi="Traditional Arabic" w:cs="Traditional Arabic"/>
          <w:b/>
          <w:bCs/>
          <w:sz w:val="32"/>
          <w:szCs w:val="32"/>
        </w:rPr>
        <w:t xml:space="preserve"> Prof. Fayez Jarad</w:t>
      </w:r>
    </w:p>
    <w:p w14:paraId="5C74F2CA" w14:textId="45C6206F" w:rsidR="000663C6" w:rsidRPr="00477560" w:rsidRDefault="00477560" w:rsidP="000663C6">
      <w:pPr>
        <w:bidi/>
        <w:jc w:val="center"/>
        <w:rPr>
          <w:rFonts w:ascii="Traditional Arabic" w:hAnsi="Traditional Arabic" w:cs="Traditional Arabic"/>
          <w:b/>
          <w:bCs/>
          <w:color w:val="000000"/>
          <w:sz w:val="32"/>
          <w:szCs w:val="32"/>
          <w:lang w:val="en-GB" w:bidi="ar-EG"/>
        </w:rPr>
      </w:pPr>
      <w:bookmarkStart w:id="38" w:name="_Toc130074415"/>
      <w:r w:rsidRPr="00477560">
        <w:rPr>
          <w:rFonts w:ascii="Traditional Arabic" w:hAnsi="Traditional Arabic" w:cs="Traditional Arabic"/>
          <w:b/>
          <w:bCs/>
          <w:color w:val="000000"/>
          <w:sz w:val="32"/>
          <w:szCs w:val="32"/>
          <w:lang w:val="en-GB" w:bidi="ar-EG"/>
        </w:rPr>
        <w:t>Dr. Saeed Alshazaly</w:t>
      </w:r>
    </w:p>
    <w:p w14:paraId="0D931E35" w14:textId="77777777" w:rsidR="000663C6" w:rsidRDefault="000663C6" w:rsidP="000663C6">
      <w:pPr>
        <w:bidi/>
        <w:jc w:val="center"/>
        <w:rPr>
          <w:rFonts w:ascii="Traditional Arabic" w:hAnsi="Traditional Arabic" w:cs="Traditional Arabic"/>
          <w:color w:val="000000"/>
          <w:sz w:val="32"/>
          <w:szCs w:val="32"/>
          <w:rtl/>
          <w:lang w:bidi="ar-EG"/>
        </w:rPr>
      </w:pPr>
    </w:p>
    <w:p w14:paraId="31EEF04A" w14:textId="77777777" w:rsidR="008B6ABF" w:rsidRPr="000663C6" w:rsidRDefault="008B6ABF" w:rsidP="008B6ABF">
      <w:pPr>
        <w:bidi/>
        <w:jc w:val="center"/>
        <w:rPr>
          <w:rFonts w:ascii="Traditional Arabic" w:hAnsi="Traditional Arabic" w:cs="Traditional Arabic"/>
          <w:color w:val="000000"/>
          <w:sz w:val="32"/>
          <w:szCs w:val="32"/>
          <w:rtl/>
          <w:lang w:bidi="ar-EG"/>
        </w:rPr>
      </w:pPr>
    </w:p>
    <w:p w14:paraId="39A0548D" w14:textId="376AB2C6" w:rsidR="000663C6" w:rsidRPr="00311A5F" w:rsidRDefault="000663C6" w:rsidP="0068140B">
      <w:pPr>
        <w:jc w:val="center"/>
        <w:rPr>
          <w:rFonts w:ascii="Traditional Arabic" w:hAnsi="Traditional Arabic" w:cs="Traditional Arabic"/>
          <w:color w:val="000000"/>
          <w:sz w:val="32"/>
          <w:szCs w:val="32"/>
        </w:rPr>
      </w:pPr>
      <w:bookmarkStart w:id="39" w:name="_Toc130074416"/>
      <w:bookmarkEnd w:id="38"/>
      <w:r w:rsidRPr="000663C6">
        <w:rPr>
          <w:rFonts w:ascii="Traditional Arabic" w:hAnsi="Traditional Arabic" w:cs="Traditional Arabic"/>
          <w:color w:val="000000"/>
          <w:sz w:val="32"/>
          <w:szCs w:val="32"/>
        </w:rPr>
        <w:t>202</w:t>
      </w:r>
      <w:r w:rsidR="00311A5F">
        <w:rPr>
          <w:rFonts w:ascii="Traditional Arabic" w:hAnsi="Traditional Arabic" w:cs="Traditional Arabic"/>
          <w:color w:val="000000"/>
          <w:sz w:val="32"/>
          <w:szCs w:val="32"/>
        </w:rPr>
        <w:t>6</w:t>
      </w:r>
      <w:r w:rsidRPr="000663C6">
        <w:rPr>
          <w:rFonts w:ascii="Traditional Arabic" w:hAnsi="Traditional Arabic" w:cs="Traditional Arabic"/>
          <w:color w:val="000000"/>
          <w:sz w:val="32"/>
          <w:szCs w:val="32"/>
        </w:rPr>
        <w:t>/144</w:t>
      </w:r>
      <w:bookmarkEnd w:id="39"/>
      <w:r w:rsidR="00311A5F">
        <w:rPr>
          <w:rFonts w:ascii="Traditional Arabic" w:hAnsi="Traditional Arabic" w:cs="Traditional Arabic"/>
          <w:color w:val="000000"/>
          <w:sz w:val="32"/>
          <w:szCs w:val="32"/>
        </w:rPr>
        <w:t>7</w:t>
      </w:r>
    </w:p>
    <w:sectPr w:rsidR="000663C6" w:rsidRPr="00311A5F" w:rsidSect="00B52B53">
      <w:pgSz w:w="11906" w:h="16838"/>
      <w:pgMar w:top="1440" w:right="1440" w:bottom="1440" w:left="1440" w:header="708" w:footer="708"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7DB1B" w14:textId="77777777" w:rsidR="007B1D1B" w:rsidRDefault="007B1D1B">
      <w:r>
        <w:separator/>
      </w:r>
    </w:p>
  </w:endnote>
  <w:endnote w:type="continuationSeparator" w:id="0">
    <w:p w14:paraId="7819AFE6" w14:textId="77777777" w:rsidR="007B1D1B" w:rsidRDefault="007B1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abic Transparent">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Mohanad">
    <w:altName w:val="Arial"/>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AL-Mateen">
    <w:altName w:val="Times New Roman"/>
    <w:charset w:val="B2"/>
    <w:family w:val="auto"/>
    <w:pitch w:val="variable"/>
    <w:sig w:usb0="00002000" w:usb1="00000000" w:usb2="00000000" w:usb3="00000000" w:csb0="00000040"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00000000" w:usb1="E9DFFFFF" w:usb2="0000003F" w:usb3="00000000" w:csb0="003F01FF" w:csb1="00000000"/>
  </w:font>
  <w:font w:name="UICTFontTextStyleBody">
    <w:altName w:val="Cambria"/>
    <w:charset w:val="00"/>
    <w:family w:val="roman"/>
    <w:pitch w:val="default"/>
  </w:font>
  <w:font w:name="Segoe UI">
    <w:panose1 w:val="020B0502040204020203"/>
    <w:charset w:val="00"/>
    <w:family w:val="swiss"/>
    <w:pitch w:val="variable"/>
    <w:sig w:usb0="E4002EFF" w:usb1="C000E47F" w:usb2="00000009" w:usb3="00000000" w:csb0="000001FF" w:csb1="00000000"/>
  </w:font>
  <w:font w:name="PT Bold Heading">
    <w:panose1 w:val="02010400000000000000"/>
    <w:charset w:val="B2"/>
    <w:family w:val="auto"/>
    <w:pitch w:val="variable"/>
    <w:sig w:usb0="00002001" w:usb1="80000000" w:usb2="00000008" w:usb3="00000000" w:csb0="00000040" w:csb1="00000000"/>
  </w:font>
  <w:font w:name="Diwani Letter">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73301291"/>
      <w:docPartObj>
        <w:docPartGallery w:val="Page Numbers (Bottom of Page)"/>
        <w:docPartUnique/>
      </w:docPartObj>
    </w:sdtPr>
    <w:sdtContent>
      <w:p w14:paraId="6CE99B02" w14:textId="56AF9901" w:rsidR="00AA5E80" w:rsidRDefault="00AA5E80">
        <w:pPr>
          <w:pStyle w:val="Footer"/>
          <w:jc w:val="center"/>
        </w:pPr>
        <w:r>
          <w:fldChar w:fldCharType="begin"/>
        </w:r>
        <w:r>
          <w:instrText>PAGE   \* MERGEFORMAT</w:instrText>
        </w:r>
        <w:r>
          <w:fldChar w:fldCharType="separate"/>
        </w:r>
        <w:r>
          <w:rPr>
            <w:rtl/>
            <w:lang w:val="ar-SA"/>
          </w:rPr>
          <w:t>2</w:t>
        </w:r>
        <w:r>
          <w:fldChar w:fldCharType="end"/>
        </w:r>
      </w:p>
    </w:sdtContent>
  </w:sdt>
  <w:p w14:paraId="77A0755A" w14:textId="77777777" w:rsidR="00B52B53" w:rsidRDefault="00B52B53">
    <w:pPr>
      <w:pStyle w:val="Footer"/>
      <w:rPr>
        <w:lang w:bidi="ar-E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59057098"/>
      <w:docPartObj>
        <w:docPartGallery w:val="Page Numbers (Bottom of Page)"/>
        <w:docPartUnique/>
      </w:docPartObj>
    </w:sdtPr>
    <w:sdtContent>
      <w:p w14:paraId="6759D5DF" w14:textId="69248DD7" w:rsidR="00E31C85" w:rsidRDefault="00E31C85">
        <w:pPr>
          <w:pStyle w:val="Footer"/>
          <w:jc w:val="center"/>
        </w:pPr>
        <w:r>
          <w:fldChar w:fldCharType="begin"/>
        </w:r>
        <w:r>
          <w:instrText>PAGE   \* MERGEFORMAT</w:instrText>
        </w:r>
        <w:r>
          <w:fldChar w:fldCharType="separate"/>
        </w:r>
        <w:r>
          <w:rPr>
            <w:rtl/>
            <w:lang w:val="ar-SA"/>
          </w:rPr>
          <w:t>2</w:t>
        </w:r>
        <w:r>
          <w:fldChar w:fldCharType="end"/>
        </w:r>
      </w:p>
    </w:sdtContent>
  </w:sdt>
  <w:p w14:paraId="7A17B2C6" w14:textId="77777777" w:rsidR="00B52B53" w:rsidRDefault="00B52B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37F5A" w14:textId="77777777" w:rsidR="007B1D1B" w:rsidRDefault="007B1D1B">
      <w:r>
        <w:separator/>
      </w:r>
    </w:p>
  </w:footnote>
  <w:footnote w:type="continuationSeparator" w:id="0">
    <w:p w14:paraId="2EAC1244" w14:textId="77777777" w:rsidR="007B1D1B" w:rsidRDefault="007B1D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396104615" o:spid="_x0000_i1025" type="#_x0000_t75" style="width:11.5pt;height:11.5pt;visibility:visible;mso-wrap-style:square" o:bullet="t">
        <v:imagedata r:id="rId1" o:title=""/>
      </v:shape>
    </w:pict>
  </w:numPicBullet>
  <w:abstractNum w:abstractNumId="0" w15:restartNumberingAfterBreak="0">
    <w:nsid w:val="022D375F"/>
    <w:multiLevelType w:val="hybridMultilevel"/>
    <w:tmpl w:val="3CDC1944"/>
    <w:lvl w:ilvl="0" w:tplc="B4FEF2F2">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03AB64DB"/>
    <w:multiLevelType w:val="multilevel"/>
    <w:tmpl w:val="FDF6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AB3D1E"/>
    <w:multiLevelType w:val="hybridMultilevel"/>
    <w:tmpl w:val="66BE00E0"/>
    <w:lvl w:ilvl="0" w:tplc="DBE44BC6">
      <w:start w:val="1"/>
      <w:numFmt w:val="bullet"/>
      <w:lvlText w:val=""/>
      <w:lvlJc w:val="left"/>
      <w:pPr>
        <w:ind w:left="450" w:hanging="360"/>
      </w:pPr>
      <w:rPr>
        <w:rFonts w:ascii="Wingdings" w:hAnsi="Wingdings" w:hint="default"/>
        <w:lang w:bidi="ar-SA"/>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 w15:restartNumberingAfterBreak="0">
    <w:nsid w:val="050131BC"/>
    <w:multiLevelType w:val="hybridMultilevel"/>
    <w:tmpl w:val="92485D46"/>
    <w:lvl w:ilvl="0" w:tplc="C2B87EA2">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6291234"/>
    <w:multiLevelType w:val="hybridMultilevel"/>
    <w:tmpl w:val="26B689F6"/>
    <w:lvl w:ilvl="0" w:tplc="66DC70F8">
      <w:start w:val="1"/>
      <w:numFmt w:val="arabicAbjad"/>
      <w:lvlText w:val="%1-"/>
      <w:lvlJc w:val="center"/>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21165E"/>
    <w:multiLevelType w:val="hybridMultilevel"/>
    <w:tmpl w:val="AD006786"/>
    <w:lvl w:ilvl="0" w:tplc="C2B87EA2">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A675012"/>
    <w:multiLevelType w:val="hybridMultilevel"/>
    <w:tmpl w:val="F43086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EB7911"/>
    <w:multiLevelType w:val="hybridMultilevel"/>
    <w:tmpl w:val="628626E6"/>
    <w:lvl w:ilvl="0" w:tplc="A5CAE9DC">
      <w:start w:val="1"/>
      <w:numFmt w:val="bullet"/>
      <w:lvlText w:val="-"/>
      <w:lvlJc w:val="left"/>
      <w:pPr>
        <w:ind w:left="1080" w:hanging="360"/>
      </w:pPr>
      <w:rPr>
        <w:rFonts w:ascii="Traditional Arabic" w:eastAsia="Times New Roman"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B0C7BB1"/>
    <w:multiLevelType w:val="hybridMultilevel"/>
    <w:tmpl w:val="25769B4E"/>
    <w:lvl w:ilvl="0" w:tplc="C2B87EA2">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B446E5A"/>
    <w:multiLevelType w:val="hybridMultilevel"/>
    <w:tmpl w:val="A39078D2"/>
    <w:lvl w:ilvl="0" w:tplc="4C8ADF74">
      <w:start w:val="1"/>
      <w:numFmt w:val="bullet"/>
      <w:lvlText w:val="-"/>
      <w:lvlJc w:val="left"/>
      <w:pPr>
        <w:ind w:left="1080" w:hanging="360"/>
      </w:pPr>
      <w:rPr>
        <w:rFonts w:ascii="Traditional Arabic" w:eastAsia="Calibri" w:hAnsi="Traditional Arabic" w:cs="Traditional Arabic" w:hint="default"/>
      </w:rPr>
    </w:lvl>
    <w:lvl w:ilvl="1" w:tplc="0CF43F6E" w:tentative="1">
      <w:start w:val="1"/>
      <w:numFmt w:val="bullet"/>
      <w:lvlText w:val="o"/>
      <w:lvlJc w:val="left"/>
      <w:pPr>
        <w:ind w:left="1800" w:hanging="360"/>
      </w:pPr>
      <w:rPr>
        <w:rFonts w:ascii="Courier New" w:hAnsi="Courier New" w:cs="Courier New" w:hint="default"/>
      </w:rPr>
    </w:lvl>
    <w:lvl w:ilvl="2" w:tplc="B9EE8328" w:tentative="1">
      <w:start w:val="1"/>
      <w:numFmt w:val="bullet"/>
      <w:lvlText w:val=""/>
      <w:lvlJc w:val="left"/>
      <w:pPr>
        <w:ind w:left="2520" w:hanging="360"/>
      </w:pPr>
      <w:rPr>
        <w:rFonts w:ascii="Wingdings" w:hAnsi="Wingdings" w:hint="default"/>
      </w:rPr>
    </w:lvl>
    <w:lvl w:ilvl="3" w:tplc="2F68FA32" w:tentative="1">
      <w:start w:val="1"/>
      <w:numFmt w:val="bullet"/>
      <w:lvlText w:val=""/>
      <w:lvlJc w:val="left"/>
      <w:pPr>
        <w:ind w:left="3240" w:hanging="360"/>
      </w:pPr>
      <w:rPr>
        <w:rFonts w:ascii="Symbol" w:hAnsi="Symbol" w:hint="default"/>
      </w:rPr>
    </w:lvl>
    <w:lvl w:ilvl="4" w:tplc="E156483A" w:tentative="1">
      <w:start w:val="1"/>
      <w:numFmt w:val="bullet"/>
      <w:lvlText w:val="o"/>
      <w:lvlJc w:val="left"/>
      <w:pPr>
        <w:ind w:left="3960" w:hanging="360"/>
      </w:pPr>
      <w:rPr>
        <w:rFonts w:ascii="Courier New" w:hAnsi="Courier New" w:cs="Courier New" w:hint="default"/>
      </w:rPr>
    </w:lvl>
    <w:lvl w:ilvl="5" w:tplc="48A43D5E" w:tentative="1">
      <w:start w:val="1"/>
      <w:numFmt w:val="bullet"/>
      <w:lvlText w:val=""/>
      <w:lvlJc w:val="left"/>
      <w:pPr>
        <w:ind w:left="4680" w:hanging="360"/>
      </w:pPr>
      <w:rPr>
        <w:rFonts w:ascii="Wingdings" w:hAnsi="Wingdings" w:hint="default"/>
      </w:rPr>
    </w:lvl>
    <w:lvl w:ilvl="6" w:tplc="9ABC9D6C" w:tentative="1">
      <w:start w:val="1"/>
      <w:numFmt w:val="bullet"/>
      <w:lvlText w:val=""/>
      <w:lvlJc w:val="left"/>
      <w:pPr>
        <w:ind w:left="5400" w:hanging="360"/>
      </w:pPr>
      <w:rPr>
        <w:rFonts w:ascii="Symbol" w:hAnsi="Symbol" w:hint="default"/>
      </w:rPr>
    </w:lvl>
    <w:lvl w:ilvl="7" w:tplc="D9508AD0" w:tentative="1">
      <w:start w:val="1"/>
      <w:numFmt w:val="bullet"/>
      <w:lvlText w:val="o"/>
      <w:lvlJc w:val="left"/>
      <w:pPr>
        <w:ind w:left="6120" w:hanging="360"/>
      </w:pPr>
      <w:rPr>
        <w:rFonts w:ascii="Courier New" w:hAnsi="Courier New" w:cs="Courier New" w:hint="default"/>
      </w:rPr>
    </w:lvl>
    <w:lvl w:ilvl="8" w:tplc="D9948482" w:tentative="1">
      <w:start w:val="1"/>
      <w:numFmt w:val="bullet"/>
      <w:lvlText w:val=""/>
      <w:lvlJc w:val="left"/>
      <w:pPr>
        <w:ind w:left="6840" w:hanging="360"/>
      </w:pPr>
      <w:rPr>
        <w:rFonts w:ascii="Wingdings" w:hAnsi="Wingdings" w:hint="default"/>
      </w:rPr>
    </w:lvl>
  </w:abstractNum>
  <w:abstractNum w:abstractNumId="10" w15:restartNumberingAfterBreak="0">
    <w:nsid w:val="0D7A3E61"/>
    <w:multiLevelType w:val="hybridMultilevel"/>
    <w:tmpl w:val="C19AC784"/>
    <w:lvl w:ilvl="0" w:tplc="66DC70F8">
      <w:start w:val="1"/>
      <w:numFmt w:val="arabicAbjad"/>
      <w:lvlText w:val="%1-"/>
      <w:lvlJc w:val="center"/>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DB212FA"/>
    <w:multiLevelType w:val="hybridMultilevel"/>
    <w:tmpl w:val="76CCD952"/>
    <w:lvl w:ilvl="0" w:tplc="4F8E5804">
      <w:start w:val="5"/>
      <w:numFmt w:val="bullet"/>
      <w:lvlText w:val="-"/>
      <w:lvlJc w:val="left"/>
      <w:pPr>
        <w:ind w:left="1287" w:hanging="360"/>
      </w:pPr>
      <w:rPr>
        <w:rFonts w:ascii="Arabic Transparent" w:eastAsia="Times New Roman" w:hAnsi="Arabic Transparent" w:cs="Arabic Transparent" w:hint="default"/>
        <w:b/>
        <w:bCs/>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0DC43C1A"/>
    <w:multiLevelType w:val="hybridMultilevel"/>
    <w:tmpl w:val="FEDE2310"/>
    <w:lvl w:ilvl="0" w:tplc="CED2D4CA">
      <w:start w:val="1"/>
      <w:numFmt w:val="bullet"/>
      <w:lvlText w:val="-"/>
      <w:lvlJc w:val="left"/>
      <w:pPr>
        <w:ind w:left="1440" w:hanging="360"/>
      </w:pPr>
      <w:rPr>
        <w:rFonts w:ascii="Traditional Arabic" w:eastAsia="Calibri" w:hAnsi="Traditional Arabic" w:cs="Traditional Arabic" w:hint="default"/>
      </w:rPr>
    </w:lvl>
    <w:lvl w:ilvl="1" w:tplc="F3DCC3D0" w:tentative="1">
      <w:start w:val="1"/>
      <w:numFmt w:val="bullet"/>
      <w:lvlText w:val="o"/>
      <w:lvlJc w:val="left"/>
      <w:pPr>
        <w:ind w:left="2160" w:hanging="360"/>
      </w:pPr>
      <w:rPr>
        <w:rFonts w:ascii="Courier New" w:hAnsi="Courier New" w:cs="Courier New" w:hint="default"/>
      </w:rPr>
    </w:lvl>
    <w:lvl w:ilvl="2" w:tplc="9B905114" w:tentative="1">
      <w:start w:val="1"/>
      <w:numFmt w:val="bullet"/>
      <w:lvlText w:val=""/>
      <w:lvlJc w:val="left"/>
      <w:pPr>
        <w:ind w:left="2880" w:hanging="360"/>
      </w:pPr>
      <w:rPr>
        <w:rFonts w:ascii="Wingdings" w:hAnsi="Wingdings" w:hint="default"/>
      </w:rPr>
    </w:lvl>
    <w:lvl w:ilvl="3" w:tplc="C7A46F68" w:tentative="1">
      <w:start w:val="1"/>
      <w:numFmt w:val="bullet"/>
      <w:lvlText w:val=""/>
      <w:lvlJc w:val="left"/>
      <w:pPr>
        <w:ind w:left="3600" w:hanging="360"/>
      </w:pPr>
      <w:rPr>
        <w:rFonts w:ascii="Symbol" w:hAnsi="Symbol" w:hint="default"/>
      </w:rPr>
    </w:lvl>
    <w:lvl w:ilvl="4" w:tplc="7322442C" w:tentative="1">
      <w:start w:val="1"/>
      <w:numFmt w:val="bullet"/>
      <w:lvlText w:val="o"/>
      <w:lvlJc w:val="left"/>
      <w:pPr>
        <w:ind w:left="4320" w:hanging="360"/>
      </w:pPr>
      <w:rPr>
        <w:rFonts w:ascii="Courier New" w:hAnsi="Courier New" w:cs="Courier New" w:hint="default"/>
      </w:rPr>
    </w:lvl>
    <w:lvl w:ilvl="5" w:tplc="A2F2A44E" w:tentative="1">
      <w:start w:val="1"/>
      <w:numFmt w:val="bullet"/>
      <w:lvlText w:val=""/>
      <w:lvlJc w:val="left"/>
      <w:pPr>
        <w:ind w:left="5040" w:hanging="360"/>
      </w:pPr>
      <w:rPr>
        <w:rFonts w:ascii="Wingdings" w:hAnsi="Wingdings" w:hint="default"/>
      </w:rPr>
    </w:lvl>
    <w:lvl w:ilvl="6" w:tplc="C8B67E36" w:tentative="1">
      <w:start w:val="1"/>
      <w:numFmt w:val="bullet"/>
      <w:lvlText w:val=""/>
      <w:lvlJc w:val="left"/>
      <w:pPr>
        <w:ind w:left="5760" w:hanging="360"/>
      </w:pPr>
      <w:rPr>
        <w:rFonts w:ascii="Symbol" w:hAnsi="Symbol" w:hint="default"/>
      </w:rPr>
    </w:lvl>
    <w:lvl w:ilvl="7" w:tplc="7A9E69E6" w:tentative="1">
      <w:start w:val="1"/>
      <w:numFmt w:val="bullet"/>
      <w:lvlText w:val="o"/>
      <w:lvlJc w:val="left"/>
      <w:pPr>
        <w:ind w:left="6480" w:hanging="360"/>
      </w:pPr>
      <w:rPr>
        <w:rFonts w:ascii="Courier New" w:hAnsi="Courier New" w:cs="Courier New" w:hint="default"/>
      </w:rPr>
    </w:lvl>
    <w:lvl w:ilvl="8" w:tplc="00AC0C18" w:tentative="1">
      <w:start w:val="1"/>
      <w:numFmt w:val="bullet"/>
      <w:lvlText w:val=""/>
      <w:lvlJc w:val="left"/>
      <w:pPr>
        <w:ind w:left="7200" w:hanging="360"/>
      </w:pPr>
      <w:rPr>
        <w:rFonts w:ascii="Wingdings" w:hAnsi="Wingdings" w:hint="default"/>
      </w:rPr>
    </w:lvl>
  </w:abstractNum>
  <w:abstractNum w:abstractNumId="13" w15:restartNumberingAfterBreak="0">
    <w:nsid w:val="0DCA1DAF"/>
    <w:multiLevelType w:val="hybridMultilevel"/>
    <w:tmpl w:val="DDB894B4"/>
    <w:lvl w:ilvl="0" w:tplc="0F00E67A">
      <w:start w:val="1"/>
      <w:numFmt w:val="bullet"/>
      <w:lvlText w:val=""/>
      <w:lvlJc w:val="left"/>
      <w:pPr>
        <w:ind w:left="720" w:hanging="360"/>
      </w:pPr>
      <w:rPr>
        <w:rFonts w:ascii="Wingdings" w:hAnsi="Wingdings" w:hint="default"/>
      </w:rPr>
    </w:lvl>
    <w:lvl w:ilvl="1" w:tplc="94BC7CDE" w:tentative="1">
      <w:start w:val="1"/>
      <w:numFmt w:val="bullet"/>
      <w:lvlText w:val="o"/>
      <w:lvlJc w:val="left"/>
      <w:pPr>
        <w:ind w:left="1440" w:hanging="360"/>
      </w:pPr>
      <w:rPr>
        <w:rFonts w:ascii="Courier New" w:hAnsi="Courier New" w:cs="Courier New" w:hint="default"/>
      </w:rPr>
    </w:lvl>
    <w:lvl w:ilvl="2" w:tplc="DD328B56" w:tentative="1">
      <w:start w:val="1"/>
      <w:numFmt w:val="bullet"/>
      <w:lvlText w:val=""/>
      <w:lvlJc w:val="left"/>
      <w:pPr>
        <w:ind w:left="2160" w:hanging="360"/>
      </w:pPr>
      <w:rPr>
        <w:rFonts w:ascii="Wingdings" w:hAnsi="Wingdings" w:hint="default"/>
      </w:rPr>
    </w:lvl>
    <w:lvl w:ilvl="3" w:tplc="0408ED8E" w:tentative="1">
      <w:start w:val="1"/>
      <w:numFmt w:val="bullet"/>
      <w:lvlText w:val=""/>
      <w:lvlJc w:val="left"/>
      <w:pPr>
        <w:ind w:left="2880" w:hanging="360"/>
      </w:pPr>
      <w:rPr>
        <w:rFonts w:ascii="Symbol" w:hAnsi="Symbol" w:hint="default"/>
      </w:rPr>
    </w:lvl>
    <w:lvl w:ilvl="4" w:tplc="263A099E" w:tentative="1">
      <w:start w:val="1"/>
      <w:numFmt w:val="bullet"/>
      <w:lvlText w:val="o"/>
      <w:lvlJc w:val="left"/>
      <w:pPr>
        <w:ind w:left="3600" w:hanging="360"/>
      </w:pPr>
      <w:rPr>
        <w:rFonts w:ascii="Courier New" w:hAnsi="Courier New" w:cs="Courier New" w:hint="default"/>
      </w:rPr>
    </w:lvl>
    <w:lvl w:ilvl="5" w:tplc="55D8C6D6" w:tentative="1">
      <w:start w:val="1"/>
      <w:numFmt w:val="bullet"/>
      <w:lvlText w:val=""/>
      <w:lvlJc w:val="left"/>
      <w:pPr>
        <w:ind w:left="4320" w:hanging="360"/>
      </w:pPr>
      <w:rPr>
        <w:rFonts w:ascii="Wingdings" w:hAnsi="Wingdings" w:hint="default"/>
      </w:rPr>
    </w:lvl>
    <w:lvl w:ilvl="6" w:tplc="A79A2EA0" w:tentative="1">
      <w:start w:val="1"/>
      <w:numFmt w:val="bullet"/>
      <w:lvlText w:val=""/>
      <w:lvlJc w:val="left"/>
      <w:pPr>
        <w:ind w:left="5040" w:hanging="360"/>
      </w:pPr>
      <w:rPr>
        <w:rFonts w:ascii="Symbol" w:hAnsi="Symbol" w:hint="default"/>
      </w:rPr>
    </w:lvl>
    <w:lvl w:ilvl="7" w:tplc="F77630EE" w:tentative="1">
      <w:start w:val="1"/>
      <w:numFmt w:val="bullet"/>
      <w:lvlText w:val="o"/>
      <w:lvlJc w:val="left"/>
      <w:pPr>
        <w:ind w:left="5760" w:hanging="360"/>
      </w:pPr>
      <w:rPr>
        <w:rFonts w:ascii="Courier New" w:hAnsi="Courier New" w:cs="Courier New" w:hint="default"/>
      </w:rPr>
    </w:lvl>
    <w:lvl w:ilvl="8" w:tplc="84D2CFFE" w:tentative="1">
      <w:start w:val="1"/>
      <w:numFmt w:val="bullet"/>
      <w:lvlText w:val=""/>
      <w:lvlJc w:val="left"/>
      <w:pPr>
        <w:ind w:left="6480" w:hanging="360"/>
      </w:pPr>
      <w:rPr>
        <w:rFonts w:ascii="Wingdings" w:hAnsi="Wingdings" w:hint="default"/>
      </w:rPr>
    </w:lvl>
  </w:abstractNum>
  <w:abstractNum w:abstractNumId="14" w15:restartNumberingAfterBreak="0">
    <w:nsid w:val="118672A5"/>
    <w:multiLevelType w:val="hybridMultilevel"/>
    <w:tmpl w:val="F42854F8"/>
    <w:lvl w:ilvl="0" w:tplc="C2B87EA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138F02AE"/>
    <w:multiLevelType w:val="hybridMultilevel"/>
    <w:tmpl w:val="7A045D6E"/>
    <w:lvl w:ilvl="0" w:tplc="66DC70F8">
      <w:start w:val="1"/>
      <w:numFmt w:val="arabicAbjad"/>
      <w:lvlText w:val="%1-"/>
      <w:lvlJc w:val="center"/>
      <w:pPr>
        <w:ind w:left="720" w:hanging="360"/>
      </w:pPr>
      <w:rPr>
        <w:rFonts w:hint="default"/>
      </w:rPr>
    </w:lvl>
    <w:lvl w:ilvl="1" w:tplc="66DC70F8">
      <w:start w:val="1"/>
      <w:numFmt w:val="arabicAbjad"/>
      <w:lvlText w:val="%2-"/>
      <w:lvlJc w:val="center"/>
      <w:pPr>
        <w:ind w:left="5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7030024"/>
    <w:multiLevelType w:val="hybridMultilevel"/>
    <w:tmpl w:val="04EA020A"/>
    <w:lvl w:ilvl="0" w:tplc="FFFFFFFF">
      <w:start w:val="1"/>
      <w:numFmt w:val="decimal"/>
      <w:lvlText w:val="%1."/>
      <w:lvlJc w:val="left"/>
      <w:pPr>
        <w:ind w:left="360" w:hanging="360"/>
      </w:pPr>
      <w:rPr>
        <w:rFonts w:hint="default"/>
        <w:b/>
        <w:bCs/>
      </w:rPr>
    </w:lvl>
    <w:lvl w:ilvl="1" w:tplc="FFFFFFFF">
      <w:start w:val="1"/>
      <w:numFmt w:val="arabicAlpha"/>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7E310A6"/>
    <w:multiLevelType w:val="hybridMultilevel"/>
    <w:tmpl w:val="E4506456"/>
    <w:lvl w:ilvl="0" w:tplc="09685602">
      <w:numFmt w:val="bullet"/>
      <w:suff w:val="space"/>
      <w:lvlText w:val="-"/>
      <w:lvlJc w:val="left"/>
      <w:pPr>
        <w:ind w:left="720" w:hanging="360"/>
      </w:pPr>
      <w:rPr>
        <w:rFonts w:ascii="Traditional Arabic" w:eastAsia="Times New Roman" w:hAnsi="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8A0689A"/>
    <w:multiLevelType w:val="hybridMultilevel"/>
    <w:tmpl w:val="543A8F9A"/>
    <w:lvl w:ilvl="0" w:tplc="4F8E5804">
      <w:start w:val="5"/>
      <w:numFmt w:val="bullet"/>
      <w:lvlText w:val="-"/>
      <w:lvlJc w:val="left"/>
      <w:pPr>
        <w:ind w:left="1285" w:hanging="360"/>
      </w:pPr>
      <w:rPr>
        <w:rFonts w:ascii="Arabic Transparent" w:eastAsia="Times New Roman" w:hAnsi="Arabic Transparent" w:cs="Arabic Transparent" w:hint="default"/>
        <w:b/>
        <w:bCs/>
      </w:rPr>
    </w:lvl>
    <w:lvl w:ilvl="1" w:tplc="04090003" w:tentative="1">
      <w:start w:val="1"/>
      <w:numFmt w:val="bullet"/>
      <w:lvlText w:val="o"/>
      <w:lvlJc w:val="left"/>
      <w:pPr>
        <w:ind w:left="2005" w:hanging="360"/>
      </w:pPr>
      <w:rPr>
        <w:rFonts w:ascii="Courier New" w:hAnsi="Courier New" w:cs="Courier New" w:hint="default"/>
      </w:rPr>
    </w:lvl>
    <w:lvl w:ilvl="2" w:tplc="04090005" w:tentative="1">
      <w:start w:val="1"/>
      <w:numFmt w:val="bullet"/>
      <w:lvlText w:val=""/>
      <w:lvlJc w:val="left"/>
      <w:pPr>
        <w:ind w:left="2725" w:hanging="360"/>
      </w:pPr>
      <w:rPr>
        <w:rFonts w:ascii="Wingdings" w:hAnsi="Wingdings" w:hint="default"/>
      </w:rPr>
    </w:lvl>
    <w:lvl w:ilvl="3" w:tplc="04090001" w:tentative="1">
      <w:start w:val="1"/>
      <w:numFmt w:val="bullet"/>
      <w:lvlText w:val=""/>
      <w:lvlJc w:val="left"/>
      <w:pPr>
        <w:ind w:left="3445" w:hanging="360"/>
      </w:pPr>
      <w:rPr>
        <w:rFonts w:ascii="Symbol" w:hAnsi="Symbol" w:hint="default"/>
      </w:rPr>
    </w:lvl>
    <w:lvl w:ilvl="4" w:tplc="04090003" w:tentative="1">
      <w:start w:val="1"/>
      <w:numFmt w:val="bullet"/>
      <w:lvlText w:val="o"/>
      <w:lvlJc w:val="left"/>
      <w:pPr>
        <w:ind w:left="4165" w:hanging="360"/>
      </w:pPr>
      <w:rPr>
        <w:rFonts w:ascii="Courier New" w:hAnsi="Courier New" w:cs="Courier New" w:hint="default"/>
      </w:rPr>
    </w:lvl>
    <w:lvl w:ilvl="5" w:tplc="04090005" w:tentative="1">
      <w:start w:val="1"/>
      <w:numFmt w:val="bullet"/>
      <w:lvlText w:val=""/>
      <w:lvlJc w:val="left"/>
      <w:pPr>
        <w:ind w:left="4885" w:hanging="360"/>
      </w:pPr>
      <w:rPr>
        <w:rFonts w:ascii="Wingdings" w:hAnsi="Wingdings" w:hint="default"/>
      </w:rPr>
    </w:lvl>
    <w:lvl w:ilvl="6" w:tplc="04090001" w:tentative="1">
      <w:start w:val="1"/>
      <w:numFmt w:val="bullet"/>
      <w:lvlText w:val=""/>
      <w:lvlJc w:val="left"/>
      <w:pPr>
        <w:ind w:left="5605" w:hanging="360"/>
      </w:pPr>
      <w:rPr>
        <w:rFonts w:ascii="Symbol" w:hAnsi="Symbol" w:hint="default"/>
      </w:rPr>
    </w:lvl>
    <w:lvl w:ilvl="7" w:tplc="04090003" w:tentative="1">
      <w:start w:val="1"/>
      <w:numFmt w:val="bullet"/>
      <w:lvlText w:val="o"/>
      <w:lvlJc w:val="left"/>
      <w:pPr>
        <w:ind w:left="6325" w:hanging="360"/>
      </w:pPr>
      <w:rPr>
        <w:rFonts w:ascii="Courier New" w:hAnsi="Courier New" w:cs="Courier New" w:hint="default"/>
      </w:rPr>
    </w:lvl>
    <w:lvl w:ilvl="8" w:tplc="04090005" w:tentative="1">
      <w:start w:val="1"/>
      <w:numFmt w:val="bullet"/>
      <w:lvlText w:val=""/>
      <w:lvlJc w:val="left"/>
      <w:pPr>
        <w:ind w:left="7045" w:hanging="360"/>
      </w:pPr>
      <w:rPr>
        <w:rFonts w:ascii="Wingdings" w:hAnsi="Wingdings" w:hint="default"/>
      </w:rPr>
    </w:lvl>
  </w:abstractNum>
  <w:abstractNum w:abstractNumId="19" w15:restartNumberingAfterBreak="0">
    <w:nsid w:val="1C812A5F"/>
    <w:multiLevelType w:val="hybridMultilevel"/>
    <w:tmpl w:val="8B42D06E"/>
    <w:lvl w:ilvl="0" w:tplc="23584C0C">
      <w:start w:val="1"/>
      <w:numFmt w:val="bullet"/>
      <w:lvlText w:val=""/>
      <w:lvlJc w:val="left"/>
      <w:pPr>
        <w:ind w:left="825" w:hanging="360"/>
      </w:pPr>
      <w:rPr>
        <w:rFonts w:ascii="Wingdings" w:hAnsi="Wingdings"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20" w15:restartNumberingAfterBreak="0">
    <w:nsid w:val="1D241B54"/>
    <w:multiLevelType w:val="hybridMultilevel"/>
    <w:tmpl w:val="C19AC784"/>
    <w:lvl w:ilvl="0" w:tplc="FFFFFFFF">
      <w:start w:val="1"/>
      <w:numFmt w:val="arabicAbjad"/>
      <w:lvlText w:val="%1-"/>
      <w:lvlJc w:val="center"/>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DDF33B8"/>
    <w:multiLevelType w:val="hybridMultilevel"/>
    <w:tmpl w:val="D5304B78"/>
    <w:lvl w:ilvl="0" w:tplc="DBE44BC6">
      <w:start w:val="1"/>
      <w:numFmt w:val="bullet"/>
      <w:lvlText w:val=""/>
      <w:lvlJc w:val="left"/>
      <w:pPr>
        <w:ind w:left="1440" w:hanging="360"/>
      </w:pPr>
      <w:rPr>
        <w:rFonts w:ascii="Wingdings" w:hAnsi="Wingdings" w:hint="default"/>
        <w:lang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1F5E07C6"/>
    <w:multiLevelType w:val="hybridMultilevel"/>
    <w:tmpl w:val="E1040B4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1FF249F5"/>
    <w:multiLevelType w:val="hybridMultilevel"/>
    <w:tmpl w:val="407C3E56"/>
    <w:lvl w:ilvl="0" w:tplc="C1DA7A34">
      <w:start w:val="1"/>
      <w:numFmt w:val="bullet"/>
      <w:pStyle w:val="a"/>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20BE5221"/>
    <w:multiLevelType w:val="hybridMultilevel"/>
    <w:tmpl w:val="F300F082"/>
    <w:lvl w:ilvl="0" w:tplc="46D6CF4E">
      <w:start w:val="1"/>
      <w:numFmt w:val="decimal"/>
      <w:lvlText w:val="%1-"/>
      <w:lvlJc w:val="left"/>
      <w:pPr>
        <w:tabs>
          <w:tab w:val="num" w:pos="442"/>
        </w:tabs>
        <w:ind w:left="442" w:hanging="390"/>
      </w:pPr>
      <w:rPr>
        <w:rFonts w:hint="default"/>
      </w:rPr>
    </w:lvl>
    <w:lvl w:ilvl="1" w:tplc="59D807E4" w:tentative="1">
      <w:start w:val="1"/>
      <w:numFmt w:val="lowerLetter"/>
      <w:lvlText w:val="%2."/>
      <w:lvlJc w:val="left"/>
      <w:pPr>
        <w:tabs>
          <w:tab w:val="num" w:pos="1466"/>
        </w:tabs>
        <w:ind w:left="1466" w:hanging="360"/>
      </w:pPr>
    </w:lvl>
    <w:lvl w:ilvl="2" w:tplc="21A89EC2" w:tentative="1">
      <w:start w:val="1"/>
      <w:numFmt w:val="lowerRoman"/>
      <w:lvlText w:val="%3."/>
      <w:lvlJc w:val="right"/>
      <w:pPr>
        <w:tabs>
          <w:tab w:val="num" w:pos="2186"/>
        </w:tabs>
        <w:ind w:left="2186" w:hanging="180"/>
      </w:pPr>
    </w:lvl>
    <w:lvl w:ilvl="3" w:tplc="07827876" w:tentative="1">
      <w:start w:val="1"/>
      <w:numFmt w:val="decimal"/>
      <w:lvlText w:val="%4."/>
      <w:lvlJc w:val="left"/>
      <w:pPr>
        <w:tabs>
          <w:tab w:val="num" w:pos="2906"/>
        </w:tabs>
        <w:ind w:left="2906" w:hanging="360"/>
      </w:pPr>
    </w:lvl>
    <w:lvl w:ilvl="4" w:tplc="AD54F552" w:tentative="1">
      <w:start w:val="1"/>
      <w:numFmt w:val="lowerLetter"/>
      <w:lvlText w:val="%5."/>
      <w:lvlJc w:val="left"/>
      <w:pPr>
        <w:tabs>
          <w:tab w:val="num" w:pos="3626"/>
        </w:tabs>
        <w:ind w:left="3626" w:hanging="360"/>
      </w:pPr>
    </w:lvl>
    <w:lvl w:ilvl="5" w:tplc="D032B562" w:tentative="1">
      <w:start w:val="1"/>
      <w:numFmt w:val="lowerRoman"/>
      <w:lvlText w:val="%6."/>
      <w:lvlJc w:val="right"/>
      <w:pPr>
        <w:tabs>
          <w:tab w:val="num" w:pos="4346"/>
        </w:tabs>
        <w:ind w:left="4346" w:hanging="180"/>
      </w:pPr>
    </w:lvl>
    <w:lvl w:ilvl="6" w:tplc="0F661E00" w:tentative="1">
      <w:start w:val="1"/>
      <w:numFmt w:val="decimal"/>
      <w:lvlText w:val="%7."/>
      <w:lvlJc w:val="left"/>
      <w:pPr>
        <w:tabs>
          <w:tab w:val="num" w:pos="5066"/>
        </w:tabs>
        <w:ind w:left="5066" w:hanging="360"/>
      </w:pPr>
    </w:lvl>
    <w:lvl w:ilvl="7" w:tplc="2A8CACA8" w:tentative="1">
      <w:start w:val="1"/>
      <w:numFmt w:val="lowerLetter"/>
      <w:lvlText w:val="%8."/>
      <w:lvlJc w:val="left"/>
      <w:pPr>
        <w:tabs>
          <w:tab w:val="num" w:pos="5786"/>
        </w:tabs>
        <w:ind w:left="5786" w:hanging="360"/>
      </w:pPr>
    </w:lvl>
    <w:lvl w:ilvl="8" w:tplc="44C0CAD0" w:tentative="1">
      <w:start w:val="1"/>
      <w:numFmt w:val="lowerRoman"/>
      <w:lvlText w:val="%9."/>
      <w:lvlJc w:val="right"/>
      <w:pPr>
        <w:tabs>
          <w:tab w:val="num" w:pos="6506"/>
        </w:tabs>
        <w:ind w:left="6506" w:hanging="180"/>
      </w:pPr>
    </w:lvl>
  </w:abstractNum>
  <w:abstractNum w:abstractNumId="25" w15:restartNumberingAfterBreak="0">
    <w:nsid w:val="224737ED"/>
    <w:multiLevelType w:val="multilevel"/>
    <w:tmpl w:val="6C068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D01916"/>
    <w:multiLevelType w:val="hybridMultilevel"/>
    <w:tmpl w:val="B292195C"/>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24D717A7"/>
    <w:multiLevelType w:val="hybridMultilevel"/>
    <w:tmpl w:val="C19AC784"/>
    <w:lvl w:ilvl="0" w:tplc="FFFFFFFF">
      <w:start w:val="1"/>
      <w:numFmt w:val="arabicAbjad"/>
      <w:lvlText w:val="%1-"/>
      <w:lvlJc w:val="center"/>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55F5546"/>
    <w:multiLevelType w:val="hybridMultilevel"/>
    <w:tmpl w:val="297026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25F023DC"/>
    <w:multiLevelType w:val="hybridMultilevel"/>
    <w:tmpl w:val="C818DFEC"/>
    <w:lvl w:ilvl="0" w:tplc="66DC70F8">
      <w:start w:val="1"/>
      <w:numFmt w:val="arabicAbjad"/>
      <w:lvlText w:val="%1-"/>
      <w:lvlJc w:val="center"/>
      <w:pPr>
        <w:ind w:left="540" w:hanging="360"/>
      </w:pPr>
      <w:rPr>
        <w:rFonts w:hint="default"/>
      </w:r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30" w15:restartNumberingAfterBreak="0">
    <w:nsid w:val="262F1748"/>
    <w:multiLevelType w:val="hybridMultilevel"/>
    <w:tmpl w:val="9942E66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2AB340D8"/>
    <w:multiLevelType w:val="hybridMultilevel"/>
    <w:tmpl w:val="D32AA35E"/>
    <w:lvl w:ilvl="0" w:tplc="0A0A6144">
      <w:start w:val="1"/>
      <w:numFmt w:val="bullet"/>
      <w:lvlText w:val=""/>
      <w:lvlJc w:val="left"/>
      <w:pPr>
        <w:ind w:left="720" w:hanging="360"/>
      </w:pPr>
      <w:rPr>
        <w:rFonts w:ascii="Symbol" w:hAnsi="Symbol" w:hint="default"/>
      </w:rPr>
    </w:lvl>
    <w:lvl w:ilvl="1" w:tplc="CB480CC6" w:tentative="1">
      <w:start w:val="1"/>
      <w:numFmt w:val="bullet"/>
      <w:lvlText w:val="o"/>
      <w:lvlJc w:val="left"/>
      <w:pPr>
        <w:ind w:left="1440" w:hanging="360"/>
      </w:pPr>
      <w:rPr>
        <w:rFonts w:ascii="Courier New" w:hAnsi="Courier New" w:cs="Courier New" w:hint="default"/>
      </w:rPr>
    </w:lvl>
    <w:lvl w:ilvl="2" w:tplc="8DCA13DA" w:tentative="1">
      <w:start w:val="1"/>
      <w:numFmt w:val="bullet"/>
      <w:lvlText w:val=""/>
      <w:lvlJc w:val="left"/>
      <w:pPr>
        <w:ind w:left="2160" w:hanging="360"/>
      </w:pPr>
      <w:rPr>
        <w:rFonts w:ascii="Wingdings" w:hAnsi="Wingdings" w:hint="default"/>
      </w:rPr>
    </w:lvl>
    <w:lvl w:ilvl="3" w:tplc="D4488068" w:tentative="1">
      <w:start w:val="1"/>
      <w:numFmt w:val="bullet"/>
      <w:lvlText w:val=""/>
      <w:lvlJc w:val="left"/>
      <w:pPr>
        <w:ind w:left="2880" w:hanging="360"/>
      </w:pPr>
      <w:rPr>
        <w:rFonts w:ascii="Symbol" w:hAnsi="Symbol" w:hint="default"/>
      </w:rPr>
    </w:lvl>
    <w:lvl w:ilvl="4" w:tplc="AD2CEACC" w:tentative="1">
      <w:start w:val="1"/>
      <w:numFmt w:val="bullet"/>
      <w:lvlText w:val="o"/>
      <w:lvlJc w:val="left"/>
      <w:pPr>
        <w:ind w:left="3600" w:hanging="360"/>
      </w:pPr>
      <w:rPr>
        <w:rFonts w:ascii="Courier New" w:hAnsi="Courier New" w:cs="Courier New" w:hint="default"/>
      </w:rPr>
    </w:lvl>
    <w:lvl w:ilvl="5" w:tplc="220C7DDE" w:tentative="1">
      <w:start w:val="1"/>
      <w:numFmt w:val="bullet"/>
      <w:lvlText w:val=""/>
      <w:lvlJc w:val="left"/>
      <w:pPr>
        <w:ind w:left="4320" w:hanging="360"/>
      </w:pPr>
      <w:rPr>
        <w:rFonts w:ascii="Wingdings" w:hAnsi="Wingdings" w:hint="default"/>
      </w:rPr>
    </w:lvl>
    <w:lvl w:ilvl="6" w:tplc="39CA6F7E" w:tentative="1">
      <w:start w:val="1"/>
      <w:numFmt w:val="bullet"/>
      <w:lvlText w:val=""/>
      <w:lvlJc w:val="left"/>
      <w:pPr>
        <w:ind w:left="5040" w:hanging="360"/>
      </w:pPr>
      <w:rPr>
        <w:rFonts w:ascii="Symbol" w:hAnsi="Symbol" w:hint="default"/>
      </w:rPr>
    </w:lvl>
    <w:lvl w:ilvl="7" w:tplc="B2864914" w:tentative="1">
      <w:start w:val="1"/>
      <w:numFmt w:val="bullet"/>
      <w:lvlText w:val="o"/>
      <w:lvlJc w:val="left"/>
      <w:pPr>
        <w:ind w:left="5760" w:hanging="360"/>
      </w:pPr>
      <w:rPr>
        <w:rFonts w:ascii="Courier New" w:hAnsi="Courier New" w:cs="Courier New" w:hint="default"/>
      </w:rPr>
    </w:lvl>
    <w:lvl w:ilvl="8" w:tplc="DFD6AD12" w:tentative="1">
      <w:start w:val="1"/>
      <w:numFmt w:val="bullet"/>
      <w:lvlText w:val=""/>
      <w:lvlJc w:val="left"/>
      <w:pPr>
        <w:ind w:left="6480" w:hanging="360"/>
      </w:pPr>
      <w:rPr>
        <w:rFonts w:ascii="Wingdings" w:hAnsi="Wingdings" w:hint="default"/>
      </w:rPr>
    </w:lvl>
  </w:abstractNum>
  <w:abstractNum w:abstractNumId="32" w15:restartNumberingAfterBreak="0">
    <w:nsid w:val="2B790E24"/>
    <w:multiLevelType w:val="multilevel"/>
    <w:tmpl w:val="7F5C6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D5438BE"/>
    <w:multiLevelType w:val="hybridMultilevel"/>
    <w:tmpl w:val="27262D60"/>
    <w:lvl w:ilvl="0" w:tplc="1A84A864">
      <w:numFmt w:val="bullet"/>
      <w:lvlText w:val="-"/>
      <w:lvlJc w:val="left"/>
      <w:pPr>
        <w:ind w:left="2844" w:hanging="360"/>
      </w:pPr>
      <w:rPr>
        <w:rFonts w:ascii="Times New Roman" w:eastAsiaTheme="minorHAnsi" w:hAnsi="Times New Roman" w:cs="Times New Roman" w:hint="default"/>
      </w:rPr>
    </w:lvl>
    <w:lvl w:ilvl="1" w:tplc="04090003" w:tentative="1">
      <w:start w:val="1"/>
      <w:numFmt w:val="bullet"/>
      <w:lvlText w:val="o"/>
      <w:lvlJc w:val="left"/>
      <w:pPr>
        <w:ind w:left="3564" w:hanging="360"/>
      </w:pPr>
      <w:rPr>
        <w:rFonts w:ascii="Courier New" w:hAnsi="Courier New" w:cs="Courier New" w:hint="default"/>
      </w:rPr>
    </w:lvl>
    <w:lvl w:ilvl="2" w:tplc="04090005" w:tentative="1">
      <w:start w:val="1"/>
      <w:numFmt w:val="bullet"/>
      <w:lvlText w:val=""/>
      <w:lvlJc w:val="left"/>
      <w:pPr>
        <w:ind w:left="4284" w:hanging="360"/>
      </w:pPr>
      <w:rPr>
        <w:rFonts w:ascii="Wingdings" w:hAnsi="Wingdings" w:hint="default"/>
      </w:rPr>
    </w:lvl>
    <w:lvl w:ilvl="3" w:tplc="04090001" w:tentative="1">
      <w:start w:val="1"/>
      <w:numFmt w:val="bullet"/>
      <w:lvlText w:val=""/>
      <w:lvlJc w:val="left"/>
      <w:pPr>
        <w:ind w:left="5004" w:hanging="360"/>
      </w:pPr>
      <w:rPr>
        <w:rFonts w:ascii="Symbol" w:hAnsi="Symbol" w:hint="default"/>
      </w:rPr>
    </w:lvl>
    <w:lvl w:ilvl="4" w:tplc="04090003" w:tentative="1">
      <w:start w:val="1"/>
      <w:numFmt w:val="bullet"/>
      <w:lvlText w:val="o"/>
      <w:lvlJc w:val="left"/>
      <w:pPr>
        <w:ind w:left="5724" w:hanging="360"/>
      </w:pPr>
      <w:rPr>
        <w:rFonts w:ascii="Courier New" w:hAnsi="Courier New" w:cs="Courier New" w:hint="default"/>
      </w:rPr>
    </w:lvl>
    <w:lvl w:ilvl="5" w:tplc="04090005" w:tentative="1">
      <w:start w:val="1"/>
      <w:numFmt w:val="bullet"/>
      <w:lvlText w:val=""/>
      <w:lvlJc w:val="left"/>
      <w:pPr>
        <w:ind w:left="6444" w:hanging="360"/>
      </w:pPr>
      <w:rPr>
        <w:rFonts w:ascii="Wingdings" w:hAnsi="Wingdings" w:hint="default"/>
      </w:rPr>
    </w:lvl>
    <w:lvl w:ilvl="6" w:tplc="04090001" w:tentative="1">
      <w:start w:val="1"/>
      <w:numFmt w:val="bullet"/>
      <w:lvlText w:val=""/>
      <w:lvlJc w:val="left"/>
      <w:pPr>
        <w:ind w:left="7164" w:hanging="360"/>
      </w:pPr>
      <w:rPr>
        <w:rFonts w:ascii="Symbol" w:hAnsi="Symbol" w:hint="default"/>
      </w:rPr>
    </w:lvl>
    <w:lvl w:ilvl="7" w:tplc="04090003" w:tentative="1">
      <w:start w:val="1"/>
      <w:numFmt w:val="bullet"/>
      <w:lvlText w:val="o"/>
      <w:lvlJc w:val="left"/>
      <w:pPr>
        <w:ind w:left="7884" w:hanging="360"/>
      </w:pPr>
      <w:rPr>
        <w:rFonts w:ascii="Courier New" w:hAnsi="Courier New" w:cs="Courier New" w:hint="default"/>
      </w:rPr>
    </w:lvl>
    <w:lvl w:ilvl="8" w:tplc="04090005" w:tentative="1">
      <w:start w:val="1"/>
      <w:numFmt w:val="bullet"/>
      <w:lvlText w:val=""/>
      <w:lvlJc w:val="left"/>
      <w:pPr>
        <w:ind w:left="8604" w:hanging="360"/>
      </w:pPr>
      <w:rPr>
        <w:rFonts w:ascii="Wingdings" w:hAnsi="Wingdings" w:hint="default"/>
      </w:rPr>
    </w:lvl>
  </w:abstractNum>
  <w:abstractNum w:abstractNumId="34" w15:restartNumberingAfterBreak="0">
    <w:nsid w:val="2EB91BA3"/>
    <w:multiLevelType w:val="hybridMultilevel"/>
    <w:tmpl w:val="F9802DDA"/>
    <w:lvl w:ilvl="0" w:tplc="DBE44BC6">
      <w:start w:val="1"/>
      <w:numFmt w:val="bullet"/>
      <w:lvlText w:val=""/>
      <w:lvlJc w:val="left"/>
      <w:pPr>
        <w:ind w:left="1440" w:hanging="360"/>
      </w:pPr>
      <w:rPr>
        <w:rFonts w:ascii="Wingdings" w:hAnsi="Wingdings" w:hint="default"/>
        <w:lang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2ECD3D65"/>
    <w:multiLevelType w:val="hybridMultilevel"/>
    <w:tmpl w:val="C19AC784"/>
    <w:lvl w:ilvl="0" w:tplc="FFFFFFFF">
      <w:start w:val="1"/>
      <w:numFmt w:val="arabicAbjad"/>
      <w:lvlText w:val="%1-"/>
      <w:lvlJc w:val="center"/>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13D3E49"/>
    <w:multiLevelType w:val="hybridMultilevel"/>
    <w:tmpl w:val="77F457AE"/>
    <w:lvl w:ilvl="0" w:tplc="65EA5A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23136E1"/>
    <w:multiLevelType w:val="hybridMultilevel"/>
    <w:tmpl w:val="73FACDA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8" w15:restartNumberingAfterBreak="0">
    <w:nsid w:val="32714FCC"/>
    <w:multiLevelType w:val="hybridMultilevel"/>
    <w:tmpl w:val="129A0A24"/>
    <w:lvl w:ilvl="0" w:tplc="E9169A3C">
      <w:start w:val="1"/>
      <w:numFmt w:val="bullet"/>
      <w:lvlText w:val=""/>
      <w:lvlJc w:val="left"/>
      <w:pPr>
        <w:ind w:left="1440" w:hanging="360"/>
      </w:pPr>
      <w:rPr>
        <w:rFonts w:ascii="Symbol" w:hAnsi="Symbol" w:hint="default"/>
      </w:rPr>
    </w:lvl>
    <w:lvl w:ilvl="1" w:tplc="9238E446" w:tentative="1">
      <w:start w:val="1"/>
      <w:numFmt w:val="bullet"/>
      <w:lvlText w:val="o"/>
      <w:lvlJc w:val="left"/>
      <w:pPr>
        <w:ind w:left="2160" w:hanging="360"/>
      </w:pPr>
      <w:rPr>
        <w:rFonts w:ascii="Courier New" w:hAnsi="Courier New" w:cs="Courier New" w:hint="default"/>
      </w:rPr>
    </w:lvl>
    <w:lvl w:ilvl="2" w:tplc="0DEEB316" w:tentative="1">
      <w:start w:val="1"/>
      <w:numFmt w:val="bullet"/>
      <w:lvlText w:val=""/>
      <w:lvlJc w:val="left"/>
      <w:pPr>
        <w:ind w:left="2880" w:hanging="360"/>
      </w:pPr>
      <w:rPr>
        <w:rFonts w:ascii="Wingdings" w:hAnsi="Wingdings" w:hint="default"/>
      </w:rPr>
    </w:lvl>
    <w:lvl w:ilvl="3" w:tplc="D526D4EC" w:tentative="1">
      <w:start w:val="1"/>
      <w:numFmt w:val="bullet"/>
      <w:lvlText w:val=""/>
      <w:lvlJc w:val="left"/>
      <w:pPr>
        <w:ind w:left="3600" w:hanging="360"/>
      </w:pPr>
      <w:rPr>
        <w:rFonts w:ascii="Symbol" w:hAnsi="Symbol" w:hint="default"/>
      </w:rPr>
    </w:lvl>
    <w:lvl w:ilvl="4" w:tplc="F98AD608" w:tentative="1">
      <w:start w:val="1"/>
      <w:numFmt w:val="bullet"/>
      <w:lvlText w:val="o"/>
      <w:lvlJc w:val="left"/>
      <w:pPr>
        <w:ind w:left="4320" w:hanging="360"/>
      </w:pPr>
      <w:rPr>
        <w:rFonts w:ascii="Courier New" w:hAnsi="Courier New" w:cs="Courier New" w:hint="default"/>
      </w:rPr>
    </w:lvl>
    <w:lvl w:ilvl="5" w:tplc="A448E0A6" w:tentative="1">
      <w:start w:val="1"/>
      <w:numFmt w:val="bullet"/>
      <w:lvlText w:val=""/>
      <w:lvlJc w:val="left"/>
      <w:pPr>
        <w:ind w:left="5040" w:hanging="360"/>
      </w:pPr>
      <w:rPr>
        <w:rFonts w:ascii="Wingdings" w:hAnsi="Wingdings" w:hint="default"/>
      </w:rPr>
    </w:lvl>
    <w:lvl w:ilvl="6" w:tplc="DAE08522" w:tentative="1">
      <w:start w:val="1"/>
      <w:numFmt w:val="bullet"/>
      <w:lvlText w:val=""/>
      <w:lvlJc w:val="left"/>
      <w:pPr>
        <w:ind w:left="5760" w:hanging="360"/>
      </w:pPr>
      <w:rPr>
        <w:rFonts w:ascii="Symbol" w:hAnsi="Symbol" w:hint="default"/>
      </w:rPr>
    </w:lvl>
    <w:lvl w:ilvl="7" w:tplc="EFB82EDE" w:tentative="1">
      <w:start w:val="1"/>
      <w:numFmt w:val="bullet"/>
      <w:lvlText w:val="o"/>
      <w:lvlJc w:val="left"/>
      <w:pPr>
        <w:ind w:left="6480" w:hanging="360"/>
      </w:pPr>
      <w:rPr>
        <w:rFonts w:ascii="Courier New" w:hAnsi="Courier New" w:cs="Courier New" w:hint="default"/>
      </w:rPr>
    </w:lvl>
    <w:lvl w:ilvl="8" w:tplc="783C1D66" w:tentative="1">
      <w:start w:val="1"/>
      <w:numFmt w:val="bullet"/>
      <w:lvlText w:val=""/>
      <w:lvlJc w:val="left"/>
      <w:pPr>
        <w:ind w:left="7200" w:hanging="360"/>
      </w:pPr>
      <w:rPr>
        <w:rFonts w:ascii="Wingdings" w:hAnsi="Wingdings" w:hint="default"/>
      </w:rPr>
    </w:lvl>
  </w:abstractNum>
  <w:abstractNum w:abstractNumId="39" w15:restartNumberingAfterBreak="0">
    <w:nsid w:val="32D608B0"/>
    <w:multiLevelType w:val="hybridMultilevel"/>
    <w:tmpl w:val="C178935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33904D07"/>
    <w:multiLevelType w:val="hybridMultilevel"/>
    <w:tmpl w:val="861C69B4"/>
    <w:lvl w:ilvl="0" w:tplc="F6082A24">
      <w:start w:val="1"/>
      <w:numFmt w:val="bullet"/>
      <w:lvlText w:val=""/>
      <w:lvlJc w:val="left"/>
      <w:pPr>
        <w:ind w:left="720" w:hanging="360"/>
      </w:pPr>
      <w:rPr>
        <w:rFonts w:ascii="Symbol" w:hAnsi="Symbol" w:hint="default"/>
      </w:rPr>
    </w:lvl>
    <w:lvl w:ilvl="1" w:tplc="140ED7C2" w:tentative="1">
      <w:start w:val="1"/>
      <w:numFmt w:val="bullet"/>
      <w:lvlText w:val="o"/>
      <w:lvlJc w:val="left"/>
      <w:pPr>
        <w:ind w:left="1440" w:hanging="360"/>
      </w:pPr>
      <w:rPr>
        <w:rFonts w:ascii="Courier New" w:hAnsi="Courier New" w:cs="Courier New" w:hint="default"/>
      </w:rPr>
    </w:lvl>
    <w:lvl w:ilvl="2" w:tplc="BE08ECFA" w:tentative="1">
      <w:start w:val="1"/>
      <w:numFmt w:val="bullet"/>
      <w:lvlText w:val=""/>
      <w:lvlJc w:val="left"/>
      <w:pPr>
        <w:ind w:left="2160" w:hanging="360"/>
      </w:pPr>
      <w:rPr>
        <w:rFonts w:ascii="Wingdings" w:hAnsi="Wingdings" w:hint="default"/>
      </w:rPr>
    </w:lvl>
    <w:lvl w:ilvl="3" w:tplc="D8966DD2" w:tentative="1">
      <w:start w:val="1"/>
      <w:numFmt w:val="bullet"/>
      <w:lvlText w:val=""/>
      <w:lvlJc w:val="left"/>
      <w:pPr>
        <w:ind w:left="2880" w:hanging="360"/>
      </w:pPr>
      <w:rPr>
        <w:rFonts w:ascii="Symbol" w:hAnsi="Symbol" w:hint="default"/>
      </w:rPr>
    </w:lvl>
    <w:lvl w:ilvl="4" w:tplc="8330360A" w:tentative="1">
      <w:start w:val="1"/>
      <w:numFmt w:val="bullet"/>
      <w:lvlText w:val="o"/>
      <w:lvlJc w:val="left"/>
      <w:pPr>
        <w:ind w:left="3600" w:hanging="360"/>
      </w:pPr>
      <w:rPr>
        <w:rFonts w:ascii="Courier New" w:hAnsi="Courier New" w:cs="Courier New" w:hint="default"/>
      </w:rPr>
    </w:lvl>
    <w:lvl w:ilvl="5" w:tplc="81784754" w:tentative="1">
      <w:start w:val="1"/>
      <w:numFmt w:val="bullet"/>
      <w:lvlText w:val=""/>
      <w:lvlJc w:val="left"/>
      <w:pPr>
        <w:ind w:left="4320" w:hanging="360"/>
      </w:pPr>
      <w:rPr>
        <w:rFonts w:ascii="Wingdings" w:hAnsi="Wingdings" w:hint="default"/>
      </w:rPr>
    </w:lvl>
    <w:lvl w:ilvl="6" w:tplc="ECF04F32" w:tentative="1">
      <w:start w:val="1"/>
      <w:numFmt w:val="bullet"/>
      <w:lvlText w:val=""/>
      <w:lvlJc w:val="left"/>
      <w:pPr>
        <w:ind w:left="5040" w:hanging="360"/>
      </w:pPr>
      <w:rPr>
        <w:rFonts w:ascii="Symbol" w:hAnsi="Symbol" w:hint="default"/>
      </w:rPr>
    </w:lvl>
    <w:lvl w:ilvl="7" w:tplc="C546CA10" w:tentative="1">
      <w:start w:val="1"/>
      <w:numFmt w:val="bullet"/>
      <w:lvlText w:val="o"/>
      <w:lvlJc w:val="left"/>
      <w:pPr>
        <w:ind w:left="5760" w:hanging="360"/>
      </w:pPr>
      <w:rPr>
        <w:rFonts w:ascii="Courier New" w:hAnsi="Courier New" w:cs="Courier New" w:hint="default"/>
      </w:rPr>
    </w:lvl>
    <w:lvl w:ilvl="8" w:tplc="80E40D62" w:tentative="1">
      <w:start w:val="1"/>
      <w:numFmt w:val="bullet"/>
      <w:lvlText w:val=""/>
      <w:lvlJc w:val="left"/>
      <w:pPr>
        <w:ind w:left="6480" w:hanging="360"/>
      </w:pPr>
      <w:rPr>
        <w:rFonts w:ascii="Wingdings" w:hAnsi="Wingdings" w:hint="default"/>
      </w:rPr>
    </w:lvl>
  </w:abstractNum>
  <w:abstractNum w:abstractNumId="41" w15:restartNumberingAfterBreak="0">
    <w:nsid w:val="3522282A"/>
    <w:multiLevelType w:val="multilevel"/>
    <w:tmpl w:val="5E4CF65C"/>
    <w:lvl w:ilvl="0">
      <w:start w:val="1"/>
      <w:numFmt w:val="bullet"/>
      <w:lvlText w:val=""/>
      <w:lvlJc w:val="left"/>
      <w:pPr>
        <w:tabs>
          <w:tab w:val="num" w:pos="720"/>
        </w:tabs>
        <w:ind w:left="720" w:hanging="360"/>
      </w:pPr>
      <w:rPr>
        <w:rFonts w:ascii="Wingdings" w:hAnsi="Wingdings" w:hint="default"/>
        <w:sz w:val="24"/>
        <w:szCs w:val="24"/>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5B65166"/>
    <w:multiLevelType w:val="hybridMultilevel"/>
    <w:tmpl w:val="F46436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3B3C3232"/>
    <w:multiLevelType w:val="hybridMultilevel"/>
    <w:tmpl w:val="C17893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B89394B"/>
    <w:multiLevelType w:val="hybridMultilevel"/>
    <w:tmpl w:val="FD52E16A"/>
    <w:lvl w:ilvl="0" w:tplc="631C85A6">
      <w:start w:val="1"/>
      <w:numFmt w:val="bullet"/>
      <w:pStyle w:val="a0"/>
      <w:lvlText w:val=""/>
      <w:lvlJc w:val="left"/>
      <w:pPr>
        <w:ind w:left="644" w:hanging="360"/>
      </w:pPr>
      <w:rPr>
        <w:rFonts w:ascii="Wingdings" w:hAnsi="Wingdings" w:cs="Wingdings" w:hint="default"/>
        <w:color w:val="auto"/>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5" w15:restartNumberingAfterBreak="0">
    <w:nsid w:val="3C5256B4"/>
    <w:multiLevelType w:val="multilevel"/>
    <w:tmpl w:val="8140D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DA221F4"/>
    <w:multiLevelType w:val="hybridMultilevel"/>
    <w:tmpl w:val="4FDC18DA"/>
    <w:lvl w:ilvl="0" w:tplc="FDC2952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E667FC6"/>
    <w:multiLevelType w:val="hybridMultilevel"/>
    <w:tmpl w:val="04EA020A"/>
    <w:lvl w:ilvl="0" w:tplc="71A8A5D2">
      <w:start w:val="1"/>
      <w:numFmt w:val="decimal"/>
      <w:lvlText w:val="%1."/>
      <w:lvlJc w:val="left"/>
      <w:pPr>
        <w:ind w:left="360" w:hanging="360"/>
      </w:pPr>
      <w:rPr>
        <w:rFonts w:hint="default"/>
        <w:b/>
        <w:bCs/>
      </w:rPr>
    </w:lvl>
    <w:lvl w:ilvl="1" w:tplc="B2D4083C">
      <w:start w:val="1"/>
      <w:numFmt w:val="arabicAlpha"/>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FCD5933"/>
    <w:multiLevelType w:val="hybridMultilevel"/>
    <w:tmpl w:val="DB3E5F5C"/>
    <w:lvl w:ilvl="0" w:tplc="FFFFFFFF">
      <w:start w:val="1"/>
      <w:numFmt w:val="arabicAbjad"/>
      <w:lvlText w:val="%1-"/>
      <w:lvlJc w:val="center"/>
      <w:pPr>
        <w:ind w:left="540" w:hanging="360"/>
      </w:pPr>
      <w:rPr>
        <w:rFonts w:hint="default"/>
      </w:r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49" w15:restartNumberingAfterBreak="0">
    <w:nsid w:val="43F13803"/>
    <w:multiLevelType w:val="hybridMultilevel"/>
    <w:tmpl w:val="C19AC784"/>
    <w:lvl w:ilvl="0" w:tplc="FFFFFFFF">
      <w:start w:val="1"/>
      <w:numFmt w:val="arabicAbjad"/>
      <w:lvlText w:val="%1-"/>
      <w:lvlJc w:val="center"/>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5CD1879"/>
    <w:multiLevelType w:val="hybridMultilevel"/>
    <w:tmpl w:val="439044D6"/>
    <w:lvl w:ilvl="0" w:tplc="1A84A864">
      <w:numFmt w:val="bullet"/>
      <w:lvlText w:val="-"/>
      <w:lvlJc w:val="left"/>
      <w:pPr>
        <w:ind w:left="720" w:hanging="360"/>
      </w:pPr>
      <w:rPr>
        <w:rFonts w:ascii="Times New Roman" w:eastAsiaTheme="minorHAnsi" w:hAnsi="Times New Roman" w:cs="Times New Roman" w:hint="default"/>
      </w:rPr>
    </w:lvl>
    <w:lvl w:ilvl="1" w:tplc="9DAC509E" w:tentative="1">
      <w:start w:val="1"/>
      <w:numFmt w:val="bullet"/>
      <w:lvlText w:val="o"/>
      <w:lvlJc w:val="left"/>
      <w:pPr>
        <w:ind w:left="1440" w:hanging="360"/>
      </w:pPr>
      <w:rPr>
        <w:rFonts w:ascii="Courier New" w:hAnsi="Courier New" w:cs="Courier New" w:hint="default"/>
      </w:rPr>
    </w:lvl>
    <w:lvl w:ilvl="2" w:tplc="3ECA4B24" w:tentative="1">
      <w:start w:val="1"/>
      <w:numFmt w:val="bullet"/>
      <w:lvlText w:val=""/>
      <w:lvlJc w:val="left"/>
      <w:pPr>
        <w:ind w:left="2160" w:hanging="360"/>
      </w:pPr>
      <w:rPr>
        <w:rFonts w:ascii="Wingdings" w:hAnsi="Wingdings" w:hint="default"/>
      </w:rPr>
    </w:lvl>
    <w:lvl w:ilvl="3" w:tplc="0D1EBD40" w:tentative="1">
      <w:start w:val="1"/>
      <w:numFmt w:val="bullet"/>
      <w:lvlText w:val=""/>
      <w:lvlJc w:val="left"/>
      <w:pPr>
        <w:ind w:left="2880" w:hanging="360"/>
      </w:pPr>
      <w:rPr>
        <w:rFonts w:ascii="Symbol" w:hAnsi="Symbol" w:hint="default"/>
      </w:rPr>
    </w:lvl>
    <w:lvl w:ilvl="4" w:tplc="D39A3F30" w:tentative="1">
      <w:start w:val="1"/>
      <w:numFmt w:val="bullet"/>
      <w:lvlText w:val="o"/>
      <w:lvlJc w:val="left"/>
      <w:pPr>
        <w:ind w:left="3600" w:hanging="360"/>
      </w:pPr>
      <w:rPr>
        <w:rFonts w:ascii="Courier New" w:hAnsi="Courier New" w:cs="Courier New" w:hint="default"/>
      </w:rPr>
    </w:lvl>
    <w:lvl w:ilvl="5" w:tplc="973EBA26" w:tentative="1">
      <w:start w:val="1"/>
      <w:numFmt w:val="bullet"/>
      <w:lvlText w:val=""/>
      <w:lvlJc w:val="left"/>
      <w:pPr>
        <w:ind w:left="4320" w:hanging="360"/>
      </w:pPr>
      <w:rPr>
        <w:rFonts w:ascii="Wingdings" w:hAnsi="Wingdings" w:hint="default"/>
      </w:rPr>
    </w:lvl>
    <w:lvl w:ilvl="6" w:tplc="C9A441E4" w:tentative="1">
      <w:start w:val="1"/>
      <w:numFmt w:val="bullet"/>
      <w:lvlText w:val=""/>
      <w:lvlJc w:val="left"/>
      <w:pPr>
        <w:ind w:left="5040" w:hanging="360"/>
      </w:pPr>
      <w:rPr>
        <w:rFonts w:ascii="Symbol" w:hAnsi="Symbol" w:hint="default"/>
      </w:rPr>
    </w:lvl>
    <w:lvl w:ilvl="7" w:tplc="2EDE57CC" w:tentative="1">
      <w:start w:val="1"/>
      <w:numFmt w:val="bullet"/>
      <w:lvlText w:val="o"/>
      <w:lvlJc w:val="left"/>
      <w:pPr>
        <w:ind w:left="5760" w:hanging="360"/>
      </w:pPr>
      <w:rPr>
        <w:rFonts w:ascii="Courier New" w:hAnsi="Courier New" w:cs="Courier New" w:hint="default"/>
      </w:rPr>
    </w:lvl>
    <w:lvl w:ilvl="8" w:tplc="ADFC3E86" w:tentative="1">
      <w:start w:val="1"/>
      <w:numFmt w:val="bullet"/>
      <w:lvlText w:val=""/>
      <w:lvlJc w:val="left"/>
      <w:pPr>
        <w:ind w:left="6480" w:hanging="360"/>
      </w:pPr>
      <w:rPr>
        <w:rFonts w:ascii="Wingdings" w:hAnsi="Wingdings" w:hint="default"/>
      </w:rPr>
    </w:lvl>
  </w:abstractNum>
  <w:abstractNum w:abstractNumId="51" w15:restartNumberingAfterBreak="0">
    <w:nsid w:val="49FE5DBE"/>
    <w:multiLevelType w:val="hybridMultilevel"/>
    <w:tmpl w:val="EBAEF504"/>
    <w:lvl w:ilvl="0" w:tplc="66DC70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A457EB2"/>
    <w:multiLevelType w:val="hybridMultilevel"/>
    <w:tmpl w:val="75B89556"/>
    <w:lvl w:ilvl="0" w:tplc="DBE44BC6">
      <w:start w:val="1"/>
      <w:numFmt w:val="bullet"/>
      <w:lvlText w:val=""/>
      <w:lvlJc w:val="left"/>
      <w:pPr>
        <w:ind w:left="1440" w:hanging="360"/>
      </w:pPr>
      <w:rPr>
        <w:rFonts w:ascii="Wingdings" w:hAnsi="Wingdings" w:hint="default"/>
        <w:lang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4F9F5ECC"/>
    <w:multiLevelType w:val="hybridMultilevel"/>
    <w:tmpl w:val="2EE8FCEA"/>
    <w:lvl w:ilvl="0" w:tplc="04090005">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4" w15:restartNumberingAfterBreak="0">
    <w:nsid w:val="50575017"/>
    <w:multiLevelType w:val="hybridMultilevel"/>
    <w:tmpl w:val="A38818B2"/>
    <w:lvl w:ilvl="0" w:tplc="04090005">
      <w:start w:val="1"/>
      <w:numFmt w:val="bullet"/>
      <w:lvlText w:val=""/>
      <w:lvlJc w:val="left"/>
      <w:pPr>
        <w:ind w:left="1994" w:hanging="360"/>
      </w:pPr>
      <w:rPr>
        <w:rFonts w:ascii="Wingdings" w:hAnsi="Wingdings" w:hint="default"/>
      </w:rPr>
    </w:lvl>
    <w:lvl w:ilvl="1" w:tplc="04090003" w:tentative="1">
      <w:start w:val="1"/>
      <w:numFmt w:val="bullet"/>
      <w:lvlText w:val="o"/>
      <w:lvlJc w:val="left"/>
      <w:pPr>
        <w:ind w:left="2714" w:hanging="360"/>
      </w:pPr>
      <w:rPr>
        <w:rFonts w:ascii="Courier New" w:hAnsi="Courier New" w:cs="Courier New" w:hint="default"/>
      </w:rPr>
    </w:lvl>
    <w:lvl w:ilvl="2" w:tplc="04090005" w:tentative="1">
      <w:start w:val="1"/>
      <w:numFmt w:val="bullet"/>
      <w:lvlText w:val=""/>
      <w:lvlJc w:val="left"/>
      <w:pPr>
        <w:ind w:left="3434" w:hanging="360"/>
      </w:pPr>
      <w:rPr>
        <w:rFonts w:ascii="Wingdings" w:hAnsi="Wingdings" w:hint="default"/>
      </w:rPr>
    </w:lvl>
    <w:lvl w:ilvl="3" w:tplc="04090001" w:tentative="1">
      <w:start w:val="1"/>
      <w:numFmt w:val="bullet"/>
      <w:lvlText w:val=""/>
      <w:lvlJc w:val="left"/>
      <w:pPr>
        <w:ind w:left="4154" w:hanging="360"/>
      </w:pPr>
      <w:rPr>
        <w:rFonts w:ascii="Symbol" w:hAnsi="Symbol" w:hint="default"/>
      </w:rPr>
    </w:lvl>
    <w:lvl w:ilvl="4" w:tplc="04090003" w:tentative="1">
      <w:start w:val="1"/>
      <w:numFmt w:val="bullet"/>
      <w:lvlText w:val="o"/>
      <w:lvlJc w:val="left"/>
      <w:pPr>
        <w:ind w:left="4874" w:hanging="360"/>
      </w:pPr>
      <w:rPr>
        <w:rFonts w:ascii="Courier New" w:hAnsi="Courier New" w:cs="Courier New" w:hint="default"/>
      </w:rPr>
    </w:lvl>
    <w:lvl w:ilvl="5" w:tplc="04090005" w:tentative="1">
      <w:start w:val="1"/>
      <w:numFmt w:val="bullet"/>
      <w:lvlText w:val=""/>
      <w:lvlJc w:val="left"/>
      <w:pPr>
        <w:ind w:left="5594" w:hanging="360"/>
      </w:pPr>
      <w:rPr>
        <w:rFonts w:ascii="Wingdings" w:hAnsi="Wingdings" w:hint="default"/>
      </w:rPr>
    </w:lvl>
    <w:lvl w:ilvl="6" w:tplc="04090001" w:tentative="1">
      <w:start w:val="1"/>
      <w:numFmt w:val="bullet"/>
      <w:lvlText w:val=""/>
      <w:lvlJc w:val="left"/>
      <w:pPr>
        <w:ind w:left="6314" w:hanging="360"/>
      </w:pPr>
      <w:rPr>
        <w:rFonts w:ascii="Symbol" w:hAnsi="Symbol" w:hint="default"/>
      </w:rPr>
    </w:lvl>
    <w:lvl w:ilvl="7" w:tplc="04090003" w:tentative="1">
      <w:start w:val="1"/>
      <w:numFmt w:val="bullet"/>
      <w:lvlText w:val="o"/>
      <w:lvlJc w:val="left"/>
      <w:pPr>
        <w:ind w:left="7034" w:hanging="360"/>
      </w:pPr>
      <w:rPr>
        <w:rFonts w:ascii="Courier New" w:hAnsi="Courier New" w:cs="Courier New" w:hint="default"/>
      </w:rPr>
    </w:lvl>
    <w:lvl w:ilvl="8" w:tplc="04090005" w:tentative="1">
      <w:start w:val="1"/>
      <w:numFmt w:val="bullet"/>
      <w:lvlText w:val=""/>
      <w:lvlJc w:val="left"/>
      <w:pPr>
        <w:ind w:left="7754" w:hanging="360"/>
      </w:pPr>
      <w:rPr>
        <w:rFonts w:ascii="Wingdings" w:hAnsi="Wingdings" w:hint="default"/>
      </w:rPr>
    </w:lvl>
  </w:abstractNum>
  <w:abstractNum w:abstractNumId="55" w15:restartNumberingAfterBreak="0">
    <w:nsid w:val="51171A02"/>
    <w:multiLevelType w:val="hybridMultilevel"/>
    <w:tmpl w:val="8AF69C4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6" w15:restartNumberingAfterBreak="0">
    <w:nsid w:val="53FA572A"/>
    <w:multiLevelType w:val="hybridMultilevel"/>
    <w:tmpl w:val="7158C1F4"/>
    <w:lvl w:ilvl="0" w:tplc="04090005">
      <w:start w:val="1"/>
      <w:numFmt w:val="bullet"/>
      <w:lvlText w:val=""/>
      <w:lvlJc w:val="left"/>
      <w:pPr>
        <w:ind w:left="1002" w:hanging="360"/>
      </w:pPr>
      <w:rPr>
        <w:rFonts w:ascii="Wingdings" w:hAnsi="Wingding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57" w15:restartNumberingAfterBreak="0">
    <w:nsid w:val="54C30D33"/>
    <w:multiLevelType w:val="hybridMultilevel"/>
    <w:tmpl w:val="06147552"/>
    <w:lvl w:ilvl="0" w:tplc="1A84A86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55F610E5"/>
    <w:multiLevelType w:val="hybridMultilevel"/>
    <w:tmpl w:val="E730A9B8"/>
    <w:lvl w:ilvl="0" w:tplc="60900D92">
      <w:start w:val="2"/>
      <w:numFmt w:val="decimal"/>
      <w:lvlText w:val="%1."/>
      <w:lvlJc w:val="left"/>
      <w:pPr>
        <w:ind w:left="36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9" w15:restartNumberingAfterBreak="0">
    <w:nsid w:val="580805EB"/>
    <w:multiLevelType w:val="hybridMultilevel"/>
    <w:tmpl w:val="DB3E5F5C"/>
    <w:lvl w:ilvl="0" w:tplc="66DC70F8">
      <w:start w:val="1"/>
      <w:numFmt w:val="arabicAbjad"/>
      <w:lvlText w:val="%1-"/>
      <w:lvlJc w:val="center"/>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0" w15:restartNumberingAfterBreak="0">
    <w:nsid w:val="5B213EFB"/>
    <w:multiLevelType w:val="hybridMultilevel"/>
    <w:tmpl w:val="EBB8B47C"/>
    <w:lvl w:ilvl="0" w:tplc="23584C0C">
      <w:start w:val="1"/>
      <w:numFmt w:val="bullet"/>
      <w:lvlText w:val=""/>
      <w:lvlJc w:val="left"/>
      <w:pPr>
        <w:ind w:left="896" w:hanging="360"/>
      </w:pPr>
      <w:rPr>
        <w:rFonts w:ascii="Wingdings" w:hAnsi="Wingdings" w:hint="default"/>
      </w:rPr>
    </w:lvl>
    <w:lvl w:ilvl="1" w:tplc="04090003" w:tentative="1">
      <w:start w:val="1"/>
      <w:numFmt w:val="bullet"/>
      <w:lvlText w:val="o"/>
      <w:lvlJc w:val="left"/>
      <w:pPr>
        <w:ind w:left="1616" w:hanging="360"/>
      </w:pPr>
      <w:rPr>
        <w:rFonts w:ascii="Courier New" w:hAnsi="Courier New" w:cs="Courier New" w:hint="default"/>
      </w:rPr>
    </w:lvl>
    <w:lvl w:ilvl="2" w:tplc="04090005" w:tentative="1">
      <w:start w:val="1"/>
      <w:numFmt w:val="bullet"/>
      <w:lvlText w:val=""/>
      <w:lvlJc w:val="left"/>
      <w:pPr>
        <w:ind w:left="2336" w:hanging="360"/>
      </w:pPr>
      <w:rPr>
        <w:rFonts w:ascii="Wingdings" w:hAnsi="Wingdings" w:hint="default"/>
      </w:rPr>
    </w:lvl>
    <w:lvl w:ilvl="3" w:tplc="04090001" w:tentative="1">
      <w:start w:val="1"/>
      <w:numFmt w:val="bullet"/>
      <w:lvlText w:val=""/>
      <w:lvlJc w:val="left"/>
      <w:pPr>
        <w:ind w:left="3056" w:hanging="360"/>
      </w:pPr>
      <w:rPr>
        <w:rFonts w:ascii="Symbol" w:hAnsi="Symbol" w:hint="default"/>
      </w:rPr>
    </w:lvl>
    <w:lvl w:ilvl="4" w:tplc="04090003" w:tentative="1">
      <w:start w:val="1"/>
      <w:numFmt w:val="bullet"/>
      <w:lvlText w:val="o"/>
      <w:lvlJc w:val="left"/>
      <w:pPr>
        <w:ind w:left="3776" w:hanging="360"/>
      </w:pPr>
      <w:rPr>
        <w:rFonts w:ascii="Courier New" w:hAnsi="Courier New" w:cs="Courier New" w:hint="default"/>
      </w:rPr>
    </w:lvl>
    <w:lvl w:ilvl="5" w:tplc="04090005" w:tentative="1">
      <w:start w:val="1"/>
      <w:numFmt w:val="bullet"/>
      <w:lvlText w:val=""/>
      <w:lvlJc w:val="left"/>
      <w:pPr>
        <w:ind w:left="4496" w:hanging="360"/>
      </w:pPr>
      <w:rPr>
        <w:rFonts w:ascii="Wingdings" w:hAnsi="Wingdings" w:hint="default"/>
      </w:rPr>
    </w:lvl>
    <w:lvl w:ilvl="6" w:tplc="04090001" w:tentative="1">
      <w:start w:val="1"/>
      <w:numFmt w:val="bullet"/>
      <w:lvlText w:val=""/>
      <w:lvlJc w:val="left"/>
      <w:pPr>
        <w:ind w:left="5216" w:hanging="360"/>
      </w:pPr>
      <w:rPr>
        <w:rFonts w:ascii="Symbol" w:hAnsi="Symbol" w:hint="default"/>
      </w:rPr>
    </w:lvl>
    <w:lvl w:ilvl="7" w:tplc="04090003" w:tentative="1">
      <w:start w:val="1"/>
      <w:numFmt w:val="bullet"/>
      <w:lvlText w:val="o"/>
      <w:lvlJc w:val="left"/>
      <w:pPr>
        <w:ind w:left="5936" w:hanging="360"/>
      </w:pPr>
      <w:rPr>
        <w:rFonts w:ascii="Courier New" w:hAnsi="Courier New" w:cs="Courier New" w:hint="default"/>
      </w:rPr>
    </w:lvl>
    <w:lvl w:ilvl="8" w:tplc="04090005" w:tentative="1">
      <w:start w:val="1"/>
      <w:numFmt w:val="bullet"/>
      <w:lvlText w:val=""/>
      <w:lvlJc w:val="left"/>
      <w:pPr>
        <w:ind w:left="6656" w:hanging="360"/>
      </w:pPr>
      <w:rPr>
        <w:rFonts w:ascii="Wingdings" w:hAnsi="Wingdings" w:hint="default"/>
      </w:rPr>
    </w:lvl>
  </w:abstractNum>
  <w:abstractNum w:abstractNumId="61" w15:restartNumberingAfterBreak="0">
    <w:nsid w:val="5B521812"/>
    <w:multiLevelType w:val="hybridMultilevel"/>
    <w:tmpl w:val="2160A9B0"/>
    <w:lvl w:ilvl="0" w:tplc="C2B87EA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CEE5E29"/>
    <w:multiLevelType w:val="hybridMultilevel"/>
    <w:tmpl w:val="4D2AA6B8"/>
    <w:lvl w:ilvl="0" w:tplc="BB567924">
      <w:numFmt w:val="bullet"/>
      <w:lvlText w:val="-"/>
      <w:lvlJc w:val="left"/>
      <w:pPr>
        <w:ind w:left="1285" w:hanging="360"/>
      </w:pPr>
      <w:rPr>
        <w:rFonts w:ascii="Times New Roman" w:eastAsiaTheme="minorHAnsi" w:hAnsi="Times New Roman" w:cs="Times New Roman" w:hint="default"/>
      </w:rPr>
    </w:lvl>
    <w:lvl w:ilvl="1" w:tplc="04090003" w:tentative="1">
      <w:start w:val="1"/>
      <w:numFmt w:val="bullet"/>
      <w:lvlText w:val="o"/>
      <w:lvlJc w:val="left"/>
      <w:pPr>
        <w:ind w:left="2005" w:hanging="360"/>
      </w:pPr>
      <w:rPr>
        <w:rFonts w:ascii="Courier New" w:hAnsi="Courier New" w:cs="Courier New" w:hint="default"/>
      </w:rPr>
    </w:lvl>
    <w:lvl w:ilvl="2" w:tplc="04090005" w:tentative="1">
      <w:start w:val="1"/>
      <w:numFmt w:val="bullet"/>
      <w:lvlText w:val=""/>
      <w:lvlJc w:val="left"/>
      <w:pPr>
        <w:ind w:left="2725" w:hanging="360"/>
      </w:pPr>
      <w:rPr>
        <w:rFonts w:ascii="Wingdings" w:hAnsi="Wingdings" w:hint="default"/>
      </w:rPr>
    </w:lvl>
    <w:lvl w:ilvl="3" w:tplc="04090001" w:tentative="1">
      <w:start w:val="1"/>
      <w:numFmt w:val="bullet"/>
      <w:lvlText w:val=""/>
      <w:lvlJc w:val="left"/>
      <w:pPr>
        <w:ind w:left="3445" w:hanging="360"/>
      </w:pPr>
      <w:rPr>
        <w:rFonts w:ascii="Symbol" w:hAnsi="Symbol" w:hint="default"/>
      </w:rPr>
    </w:lvl>
    <w:lvl w:ilvl="4" w:tplc="04090003" w:tentative="1">
      <w:start w:val="1"/>
      <w:numFmt w:val="bullet"/>
      <w:lvlText w:val="o"/>
      <w:lvlJc w:val="left"/>
      <w:pPr>
        <w:ind w:left="4165" w:hanging="360"/>
      </w:pPr>
      <w:rPr>
        <w:rFonts w:ascii="Courier New" w:hAnsi="Courier New" w:cs="Courier New" w:hint="default"/>
      </w:rPr>
    </w:lvl>
    <w:lvl w:ilvl="5" w:tplc="04090005" w:tentative="1">
      <w:start w:val="1"/>
      <w:numFmt w:val="bullet"/>
      <w:lvlText w:val=""/>
      <w:lvlJc w:val="left"/>
      <w:pPr>
        <w:ind w:left="4885" w:hanging="360"/>
      </w:pPr>
      <w:rPr>
        <w:rFonts w:ascii="Wingdings" w:hAnsi="Wingdings" w:hint="default"/>
      </w:rPr>
    </w:lvl>
    <w:lvl w:ilvl="6" w:tplc="04090001" w:tentative="1">
      <w:start w:val="1"/>
      <w:numFmt w:val="bullet"/>
      <w:lvlText w:val=""/>
      <w:lvlJc w:val="left"/>
      <w:pPr>
        <w:ind w:left="5605" w:hanging="360"/>
      </w:pPr>
      <w:rPr>
        <w:rFonts w:ascii="Symbol" w:hAnsi="Symbol" w:hint="default"/>
      </w:rPr>
    </w:lvl>
    <w:lvl w:ilvl="7" w:tplc="04090003" w:tentative="1">
      <w:start w:val="1"/>
      <w:numFmt w:val="bullet"/>
      <w:lvlText w:val="o"/>
      <w:lvlJc w:val="left"/>
      <w:pPr>
        <w:ind w:left="6325" w:hanging="360"/>
      </w:pPr>
      <w:rPr>
        <w:rFonts w:ascii="Courier New" w:hAnsi="Courier New" w:cs="Courier New" w:hint="default"/>
      </w:rPr>
    </w:lvl>
    <w:lvl w:ilvl="8" w:tplc="04090005" w:tentative="1">
      <w:start w:val="1"/>
      <w:numFmt w:val="bullet"/>
      <w:lvlText w:val=""/>
      <w:lvlJc w:val="left"/>
      <w:pPr>
        <w:ind w:left="7045" w:hanging="360"/>
      </w:pPr>
      <w:rPr>
        <w:rFonts w:ascii="Wingdings" w:hAnsi="Wingdings" w:hint="default"/>
      </w:rPr>
    </w:lvl>
  </w:abstractNum>
  <w:abstractNum w:abstractNumId="63" w15:restartNumberingAfterBreak="0">
    <w:nsid w:val="5F9E0935"/>
    <w:multiLevelType w:val="hybridMultilevel"/>
    <w:tmpl w:val="5176A244"/>
    <w:lvl w:ilvl="0" w:tplc="6EF2C4E4">
      <w:start w:val="1"/>
      <w:numFmt w:val="bullet"/>
      <w:lvlText w:val=""/>
      <w:lvlJc w:val="left"/>
      <w:pPr>
        <w:ind w:left="1440" w:hanging="360"/>
      </w:pPr>
      <w:rPr>
        <w:rFonts w:ascii="Wingdings" w:hAnsi="Wingdings" w:hint="default"/>
        <w:b/>
        <w:bCs/>
        <w:sz w:val="26"/>
      </w:rPr>
    </w:lvl>
    <w:lvl w:ilvl="1" w:tplc="1234A46E" w:tentative="1">
      <w:start w:val="1"/>
      <w:numFmt w:val="bullet"/>
      <w:lvlText w:val="o"/>
      <w:lvlJc w:val="left"/>
      <w:pPr>
        <w:ind w:left="2160" w:hanging="360"/>
      </w:pPr>
      <w:rPr>
        <w:rFonts w:ascii="Courier New" w:hAnsi="Courier New" w:cs="Courier New" w:hint="default"/>
      </w:rPr>
    </w:lvl>
    <w:lvl w:ilvl="2" w:tplc="98F6B76C" w:tentative="1">
      <w:start w:val="1"/>
      <w:numFmt w:val="bullet"/>
      <w:lvlText w:val=""/>
      <w:lvlJc w:val="left"/>
      <w:pPr>
        <w:ind w:left="2880" w:hanging="360"/>
      </w:pPr>
      <w:rPr>
        <w:rFonts w:ascii="Wingdings" w:hAnsi="Wingdings" w:hint="default"/>
      </w:rPr>
    </w:lvl>
    <w:lvl w:ilvl="3" w:tplc="1BA4D054" w:tentative="1">
      <w:start w:val="1"/>
      <w:numFmt w:val="bullet"/>
      <w:lvlText w:val=""/>
      <w:lvlJc w:val="left"/>
      <w:pPr>
        <w:ind w:left="3600" w:hanging="360"/>
      </w:pPr>
      <w:rPr>
        <w:rFonts w:ascii="Symbol" w:hAnsi="Symbol" w:hint="default"/>
      </w:rPr>
    </w:lvl>
    <w:lvl w:ilvl="4" w:tplc="B9186516" w:tentative="1">
      <w:start w:val="1"/>
      <w:numFmt w:val="bullet"/>
      <w:lvlText w:val="o"/>
      <w:lvlJc w:val="left"/>
      <w:pPr>
        <w:ind w:left="4320" w:hanging="360"/>
      </w:pPr>
      <w:rPr>
        <w:rFonts w:ascii="Courier New" w:hAnsi="Courier New" w:cs="Courier New" w:hint="default"/>
      </w:rPr>
    </w:lvl>
    <w:lvl w:ilvl="5" w:tplc="5518F92C" w:tentative="1">
      <w:start w:val="1"/>
      <w:numFmt w:val="bullet"/>
      <w:lvlText w:val=""/>
      <w:lvlJc w:val="left"/>
      <w:pPr>
        <w:ind w:left="5040" w:hanging="360"/>
      </w:pPr>
      <w:rPr>
        <w:rFonts w:ascii="Wingdings" w:hAnsi="Wingdings" w:hint="default"/>
      </w:rPr>
    </w:lvl>
    <w:lvl w:ilvl="6" w:tplc="CDA272B2" w:tentative="1">
      <w:start w:val="1"/>
      <w:numFmt w:val="bullet"/>
      <w:lvlText w:val=""/>
      <w:lvlJc w:val="left"/>
      <w:pPr>
        <w:ind w:left="5760" w:hanging="360"/>
      </w:pPr>
      <w:rPr>
        <w:rFonts w:ascii="Symbol" w:hAnsi="Symbol" w:hint="default"/>
      </w:rPr>
    </w:lvl>
    <w:lvl w:ilvl="7" w:tplc="A38EE9DE" w:tentative="1">
      <w:start w:val="1"/>
      <w:numFmt w:val="bullet"/>
      <w:lvlText w:val="o"/>
      <w:lvlJc w:val="left"/>
      <w:pPr>
        <w:ind w:left="6480" w:hanging="360"/>
      </w:pPr>
      <w:rPr>
        <w:rFonts w:ascii="Courier New" w:hAnsi="Courier New" w:cs="Courier New" w:hint="default"/>
      </w:rPr>
    </w:lvl>
    <w:lvl w:ilvl="8" w:tplc="695C6640" w:tentative="1">
      <w:start w:val="1"/>
      <w:numFmt w:val="bullet"/>
      <w:lvlText w:val=""/>
      <w:lvlJc w:val="left"/>
      <w:pPr>
        <w:ind w:left="7200" w:hanging="360"/>
      </w:pPr>
      <w:rPr>
        <w:rFonts w:ascii="Wingdings" w:hAnsi="Wingdings" w:hint="default"/>
      </w:rPr>
    </w:lvl>
  </w:abstractNum>
  <w:abstractNum w:abstractNumId="64" w15:restartNumberingAfterBreak="0">
    <w:nsid w:val="607B0886"/>
    <w:multiLevelType w:val="hybridMultilevel"/>
    <w:tmpl w:val="6234C548"/>
    <w:lvl w:ilvl="0" w:tplc="04090009">
      <w:start w:val="1"/>
      <w:numFmt w:val="bullet"/>
      <w:lvlText w:val=""/>
      <w:lvlJc w:val="left"/>
      <w:pPr>
        <w:ind w:left="1002" w:hanging="360"/>
      </w:pPr>
      <w:rPr>
        <w:rFonts w:ascii="Wingdings" w:hAnsi="Wingding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65" w15:restartNumberingAfterBreak="0">
    <w:nsid w:val="607D6E38"/>
    <w:multiLevelType w:val="hybridMultilevel"/>
    <w:tmpl w:val="73FACD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60CA6D77"/>
    <w:multiLevelType w:val="hybridMultilevel"/>
    <w:tmpl w:val="DAE0671A"/>
    <w:lvl w:ilvl="0" w:tplc="23469894">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1CF7C01"/>
    <w:multiLevelType w:val="hybridMultilevel"/>
    <w:tmpl w:val="C19AC784"/>
    <w:lvl w:ilvl="0" w:tplc="FFFFFFFF">
      <w:start w:val="1"/>
      <w:numFmt w:val="arabicAbjad"/>
      <w:lvlText w:val="%1-"/>
      <w:lvlJc w:val="center"/>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63270FAC"/>
    <w:multiLevelType w:val="hybridMultilevel"/>
    <w:tmpl w:val="8CE25238"/>
    <w:lvl w:ilvl="0" w:tplc="140696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395219A"/>
    <w:multiLevelType w:val="multilevel"/>
    <w:tmpl w:val="78B6716C"/>
    <w:lvl w:ilvl="0">
      <w:start w:val="1"/>
      <w:numFmt w:val="bullet"/>
      <w:lvlText w:val=""/>
      <w:lvlJc w:val="left"/>
      <w:pPr>
        <w:tabs>
          <w:tab w:val="num" w:pos="720"/>
        </w:tabs>
        <w:ind w:left="720" w:hanging="360"/>
      </w:pPr>
      <w:rPr>
        <w:rFonts w:ascii="Wingdings" w:hAnsi="Wingdings" w:hint="default"/>
      </w:rPr>
    </w:lvl>
    <w:lvl w:ilvl="1">
      <w:start w:val="1"/>
      <w:numFmt w:val="arabicAlpha"/>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44E5CCE"/>
    <w:multiLevelType w:val="hybridMultilevel"/>
    <w:tmpl w:val="48AA2AA2"/>
    <w:lvl w:ilvl="0" w:tplc="4378E65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15:restartNumberingAfterBreak="0">
    <w:nsid w:val="684D1668"/>
    <w:multiLevelType w:val="hybridMultilevel"/>
    <w:tmpl w:val="DB3E5F5C"/>
    <w:lvl w:ilvl="0" w:tplc="FFFFFFFF">
      <w:start w:val="1"/>
      <w:numFmt w:val="arabicAbjad"/>
      <w:lvlText w:val="%1-"/>
      <w:lvlJc w:val="center"/>
      <w:pPr>
        <w:ind w:left="540" w:hanging="360"/>
      </w:pPr>
      <w:rPr>
        <w:rFonts w:hint="default"/>
      </w:r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72" w15:restartNumberingAfterBreak="0">
    <w:nsid w:val="685B43E0"/>
    <w:multiLevelType w:val="hybridMultilevel"/>
    <w:tmpl w:val="B292195C"/>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3" w15:restartNumberingAfterBreak="0">
    <w:nsid w:val="6AD368A6"/>
    <w:multiLevelType w:val="hybridMultilevel"/>
    <w:tmpl w:val="DB3E5F5C"/>
    <w:lvl w:ilvl="0" w:tplc="FFFFFFFF">
      <w:start w:val="1"/>
      <w:numFmt w:val="arabicAbjad"/>
      <w:lvlText w:val="%1-"/>
      <w:lvlJc w:val="center"/>
      <w:pPr>
        <w:ind w:left="540" w:hanging="360"/>
      </w:pPr>
      <w:rPr>
        <w:rFonts w:hint="default"/>
      </w:r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74" w15:restartNumberingAfterBreak="0">
    <w:nsid w:val="6B2251A1"/>
    <w:multiLevelType w:val="hybridMultilevel"/>
    <w:tmpl w:val="C19AC784"/>
    <w:lvl w:ilvl="0" w:tplc="FFFFFFFF">
      <w:start w:val="1"/>
      <w:numFmt w:val="arabicAbjad"/>
      <w:lvlText w:val="%1-"/>
      <w:lvlJc w:val="center"/>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6B7662A0"/>
    <w:multiLevelType w:val="hybridMultilevel"/>
    <w:tmpl w:val="C19AC784"/>
    <w:lvl w:ilvl="0" w:tplc="FFFFFFFF">
      <w:start w:val="1"/>
      <w:numFmt w:val="arabicAbjad"/>
      <w:lvlText w:val="%1-"/>
      <w:lvlJc w:val="center"/>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6E8C4D3F"/>
    <w:multiLevelType w:val="hybridMultilevel"/>
    <w:tmpl w:val="8AF69C4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7" w15:restartNumberingAfterBreak="0">
    <w:nsid w:val="6E923486"/>
    <w:multiLevelType w:val="hybridMultilevel"/>
    <w:tmpl w:val="5AF604E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15:restartNumberingAfterBreak="0">
    <w:nsid w:val="701F1F29"/>
    <w:multiLevelType w:val="hybridMultilevel"/>
    <w:tmpl w:val="3CDC1944"/>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9" w15:restartNumberingAfterBreak="0">
    <w:nsid w:val="70721C74"/>
    <w:multiLevelType w:val="hybridMultilevel"/>
    <w:tmpl w:val="686ED0EE"/>
    <w:lvl w:ilvl="0" w:tplc="6AA484DA">
      <w:start w:val="1"/>
      <w:numFmt w:val="bullet"/>
      <w:lvlText w:val=""/>
      <w:lvlJc w:val="left"/>
      <w:pPr>
        <w:ind w:left="720" w:hanging="360"/>
      </w:pPr>
      <w:rPr>
        <w:rFonts w:ascii="Wingdings" w:hAnsi="Wingdings" w:hint="default"/>
      </w:rPr>
    </w:lvl>
    <w:lvl w:ilvl="1" w:tplc="32624442" w:tentative="1">
      <w:start w:val="1"/>
      <w:numFmt w:val="bullet"/>
      <w:lvlText w:val="o"/>
      <w:lvlJc w:val="left"/>
      <w:pPr>
        <w:ind w:left="1440" w:hanging="360"/>
      </w:pPr>
      <w:rPr>
        <w:rFonts w:ascii="Courier New" w:hAnsi="Courier New" w:cs="Courier New" w:hint="default"/>
      </w:rPr>
    </w:lvl>
    <w:lvl w:ilvl="2" w:tplc="0D18953A" w:tentative="1">
      <w:start w:val="1"/>
      <w:numFmt w:val="bullet"/>
      <w:lvlText w:val=""/>
      <w:lvlJc w:val="left"/>
      <w:pPr>
        <w:ind w:left="2160" w:hanging="360"/>
      </w:pPr>
      <w:rPr>
        <w:rFonts w:ascii="Wingdings" w:hAnsi="Wingdings" w:hint="default"/>
      </w:rPr>
    </w:lvl>
    <w:lvl w:ilvl="3" w:tplc="4628E87A" w:tentative="1">
      <w:start w:val="1"/>
      <w:numFmt w:val="bullet"/>
      <w:lvlText w:val=""/>
      <w:lvlJc w:val="left"/>
      <w:pPr>
        <w:ind w:left="2880" w:hanging="360"/>
      </w:pPr>
      <w:rPr>
        <w:rFonts w:ascii="Symbol" w:hAnsi="Symbol" w:hint="default"/>
      </w:rPr>
    </w:lvl>
    <w:lvl w:ilvl="4" w:tplc="1C542172" w:tentative="1">
      <w:start w:val="1"/>
      <w:numFmt w:val="bullet"/>
      <w:lvlText w:val="o"/>
      <w:lvlJc w:val="left"/>
      <w:pPr>
        <w:ind w:left="3600" w:hanging="360"/>
      </w:pPr>
      <w:rPr>
        <w:rFonts w:ascii="Courier New" w:hAnsi="Courier New" w:cs="Courier New" w:hint="default"/>
      </w:rPr>
    </w:lvl>
    <w:lvl w:ilvl="5" w:tplc="70C8110C" w:tentative="1">
      <w:start w:val="1"/>
      <w:numFmt w:val="bullet"/>
      <w:lvlText w:val=""/>
      <w:lvlJc w:val="left"/>
      <w:pPr>
        <w:ind w:left="4320" w:hanging="360"/>
      </w:pPr>
      <w:rPr>
        <w:rFonts w:ascii="Wingdings" w:hAnsi="Wingdings" w:hint="default"/>
      </w:rPr>
    </w:lvl>
    <w:lvl w:ilvl="6" w:tplc="48869E4A" w:tentative="1">
      <w:start w:val="1"/>
      <w:numFmt w:val="bullet"/>
      <w:lvlText w:val=""/>
      <w:lvlJc w:val="left"/>
      <w:pPr>
        <w:ind w:left="5040" w:hanging="360"/>
      </w:pPr>
      <w:rPr>
        <w:rFonts w:ascii="Symbol" w:hAnsi="Symbol" w:hint="default"/>
      </w:rPr>
    </w:lvl>
    <w:lvl w:ilvl="7" w:tplc="00F043A2" w:tentative="1">
      <w:start w:val="1"/>
      <w:numFmt w:val="bullet"/>
      <w:lvlText w:val="o"/>
      <w:lvlJc w:val="left"/>
      <w:pPr>
        <w:ind w:left="5760" w:hanging="360"/>
      </w:pPr>
      <w:rPr>
        <w:rFonts w:ascii="Courier New" w:hAnsi="Courier New" w:cs="Courier New" w:hint="default"/>
      </w:rPr>
    </w:lvl>
    <w:lvl w:ilvl="8" w:tplc="3426E6EC" w:tentative="1">
      <w:start w:val="1"/>
      <w:numFmt w:val="bullet"/>
      <w:lvlText w:val=""/>
      <w:lvlJc w:val="left"/>
      <w:pPr>
        <w:ind w:left="6480" w:hanging="360"/>
      </w:pPr>
      <w:rPr>
        <w:rFonts w:ascii="Wingdings" w:hAnsi="Wingdings" w:hint="default"/>
      </w:rPr>
    </w:lvl>
  </w:abstractNum>
  <w:abstractNum w:abstractNumId="80" w15:restartNumberingAfterBreak="0">
    <w:nsid w:val="70A96451"/>
    <w:multiLevelType w:val="multilevel"/>
    <w:tmpl w:val="8916A2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13724E6"/>
    <w:multiLevelType w:val="hybridMultilevel"/>
    <w:tmpl w:val="9DB0DFBA"/>
    <w:lvl w:ilvl="0" w:tplc="FFFFFFFF">
      <w:start w:val="1"/>
      <w:numFmt w:val="arabicAbjad"/>
      <w:lvlText w:val="%1-"/>
      <w:lvlJc w:val="center"/>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74C50236"/>
    <w:multiLevelType w:val="hybridMultilevel"/>
    <w:tmpl w:val="237E21E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3" w15:restartNumberingAfterBreak="0">
    <w:nsid w:val="75AD42A0"/>
    <w:multiLevelType w:val="hybridMultilevel"/>
    <w:tmpl w:val="53AA16E4"/>
    <w:lvl w:ilvl="0" w:tplc="04090007">
      <w:start w:val="1"/>
      <w:numFmt w:val="bullet"/>
      <w:lvlText w:val=""/>
      <w:lvlPicBulletId w:val="0"/>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4" w15:restartNumberingAfterBreak="0">
    <w:nsid w:val="76101C4A"/>
    <w:multiLevelType w:val="hybridMultilevel"/>
    <w:tmpl w:val="F0BE28E4"/>
    <w:lvl w:ilvl="0" w:tplc="B83E9E7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6C82D9A"/>
    <w:multiLevelType w:val="hybridMultilevel"/>
    <w:tmpl w:val="454AB01E"/>
    <w:lvl w:ilvl="0" w:tplc="FC6C64D2">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6E22111"/>
    <w:multiLevelType w:val="hybridMultilevel"/>
    <w:tmpl w:val="B292195C"/>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7" w15:restartNumberingAfterBreak="0">
    <w:nsid w:val="785E7937"/>
    <w:multiLevelType w:val="hybridMultilevel"/>
    <w:tmpl w:val="0494FA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9452A04"/>
    <w:multiLevelType w:val="hybridMultilevel"/>
    <w:tmpl w:val="451A78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15:restartNumberingAfterBreak="0">
    <w:nsid w:val="79905704"/>
    <w:multiLevelType w:val="hybridMultilevel"/>
    <w:tmpl w:val="2EB8C206"/>
    <w:lvl w:ilvl="0" w:tplc="BB567924">
      <w:numFmt w:val="bullet"/>
      <w:lvlText w:val="-"/>
      <w:lvlJc w:val="left"/>
      <w:pPr>
        <w:ind w:left="720" w:hanging="360"/>
      </w:pPr>
      <w:rPr>
        <w:rFonts w:ascii="Times New Roman" w:eastAsiaTheme="minorHAnsi" w:hAnsi="Times New Roman" w:cs="Times New Roman" w:hint="default"/>
      </w:rPr>
    </w:lvl>
    <w:lvl w:ilvl="1" w:tplc="011E5260">
      <w:start w:val="1"/>
      <w:numFmt w:val="lowerLetter"/>
      <w:lvlText w:val="%2."/>
      <w:lvlJc w:val="left"/>
      <w:pPr>
        <w:ind w:left="1440" w:hanging="360"/>
      </w:pPr>
    </w:lvl>
    <w:lvl w:ilvl="2" w:tplc="C6CE6F8A" w:tentative="1">
      <w:start w:val="1"/>
      <w:numFmt w:val="lowerRoman"/>
      <w:lvlText w:val="%3."/>
      <w:lvlJc w:val="right"/>
      <w:pPr>
        <w:ind w:left="2160" w:hanging="180"/>
      </w:pPr>
    </w:lvl>
    <w:lvl w:ilvl="3" w:tplc="9C9CBC4A" w:tentative="1">
      <w:start w:val="1"/>
      <w:numFmt w:val="decimal"/>
      <w:lvlText w:val="%4."/>
      <w:lvlJc w:val="left"/>
      <w:pPr>
        <w:ind w:left="2880" w:hanging="360"/>
      </w:pPr>
    </w:lvl>
    <w:lvl w:ilvl="4" w:tplc="0B38A5DE" w:tentative="1">
      <w:start w:val="1"/>
      <w:numFmt w:val="lowerLetter"/>
      <w:lvlText w:val="%5."/>
      <w:lvlJc w:val="left"/>
      <w:pPr>
        <w:ind w:left="3600" w:hanging="360"/>
      </w:pPr>
    </w:lvl>
    <w:lvl w:ilvl="5" w:tplc="A1D27D02" w:tentative="1">
      <w:start w:val="1"/>
      <w:numFmt w:val="lowerRoman"/>
      <w:lvlText w:val="%6."/>
      <w:lvlJc w:val="right"/>
      <w:pPr>
        <w:ind w:left="4320" w:hanging="180"/>
      </w:pPr>
    </w:lvl>
    <w:lvl w:ilvl="6" w:tplc="284C4A54" w:tentative="1">
      <w:start w:val="1"/>
      <w:numFmt w:val="decimal"/>
      <w:lvlText w:val="%7."/>
      <w:lvlJc w:val="left"/>
      <w:pPr>
        <w:ind w:left="5040" w:hanging="360"/>
      </w:pPr>
    </w:lvl>
    <w:lvl w:ilvl="7" w:tplc="F162CBC8" w:tentative="1">
      <w:start w:val="1"/>
      <w:numFmt w:val="lowerLetter"/>
      <w:lvlText w:val="%8."/>
      <w:lvlJc w:val="left"/>
      <w:pPr>
        <w:ind w:left="5760" w:hanging="360"/>
      </w:pPr>
    </w:lvl>
    <w:lvl w:ilvl="8" w:tplc="5778015C" w:tentative="1">
      <w:start w:val="1"/>
      <w:numFmt w:val="lowerRoman"/>
      <w:lvlText w:val="%9."/>
      <w:lvlJc w:val="right"/>
      <w:pPr>
        <w:ind w:left="6480" w:hanging="180"/>
      </w:pPr>
    </w:lvl>
  </w:abstractNum>
  <w:abstractNum w:abstractNumId="90" w15:restartNumberingAfterBreak="0">
    <w:nsid w:val="7A461207"/>
    <w:multiLevelType w:val="hybridMultilevel"/>
    <w:tmpl w:val="8AF69C4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1" w15:restartNumberingAfterBreak="0">
    <w:nsid w:val="7B164AA3"/>
    <w:multiLevelType w:val="hybridMultilevel"/>
    <w:tmpl w:val="C19AC784"/>
    <w:lvl w:ilvl="0" w:tplc="FFFFFFFF">
      <w:start w:val="1"/>
      <w:numFmt w:val="arabicAbjad"/>
      <w:lvlText w:val="%1-"/>
      <w:lvlJc w:val="center"/>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7B2C1845"/>
    <w:multiLevelType w:val="multilevel"/>
    <w:tmpl w:val="94F026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BA374D7"/>
    <w:multiLevelType w:val="hybridMultilevel"/>
    <w:tmpl w:val="AF84106A"/>
    <w:lvl w:ilvl="0" w:tplc="04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4" w15:restartNumberingAfterBreak="0">
    <w:nsid w:val="7C604496"/>
    <w:multiLevelType w:val="hybridMultilevel"/>
    <w:tmpl w:val="C546A18A"/>
    <w:lvl w:ilvl="0" w:tplc="A0B4A896">
      <w:start w:val="1"/>
      <w:numFmt w:val="bullet"/>
      <w:lvlText w:val=""/>
      <w:lvlJc w:val="left"/>
      <w:pPr>
        <w:ind w:left="720" w:hanging="360"/>
      </w:pPr>
      <w:rPr>
        <w:rFonts w:ascii="Symbol" w:eastAsia="Times New Roman"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E68203A"/>
    <w:multiLevelType w:val="hybridMultilevel"/>
    <w:tmpl w:val="D3D8A388"/>
    <w:lvl w:ilvl="0" w:tplc="4F8E5804">
      <w:start w:val="5"/>
      <w:numFmt w:val="bullet"/>
      <w:lvlText w:val="-"/>
      <w:lvlJc w:val="left"/>
      <w:pPr>
        <w:ind w:left="360" w:hanging="360"/>
      </w:pPr>
      <w:rPr>
        <w:rFonts w:ascii="Arabic Transparent" w:eastAsia="Times New Roman" w:hAnsi="Arabic Transparent" w:cs="Arabic Transparent" w:hint="default"/>
        <w:b/>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347093617">
    <w:abstractNumId w:val="13"/>
  </w:num>
  <w:num w:numId="2" w16cid:durableId="1729768941">
    <w:abstractNumId w:val="31"/>
  </w:num>
  <w:num w:numId="3" w16cid:durableId="1980109794">
    <w:abstractNumId w:val="79"/>
  </w:num>
  <w:num w:numId="4" w16cid:durableId="1835951008">
    <w:abstractNumId w:val="12"/>
  </w:num>
  <w:num w:numId="5" w16cid:durableId="1052801644">
    <w:abstractNumId w:val="9"/>
  </w:num>
  <w:num w:numId="6" w16cid:durableId="1079981766">
    <w:abstractNumId w:val="24"/>
  </w:num>
  <w:num w:numId="7" w16cid:durableId="1211650110">
    <w:abstractNumId w:val="40"/>
  </w:num>
  <w:num w:numId="8" w16cid:durableId="1748115064">
    <w:abstractNumId w:val="63"/>
  </w:num>
  <w:num w:numId="9" w16cid:durableId="166945459">
    <w:abstractNumId w:val="38"/>
  </w:num>
  <w:num w:numId="10" w16cid:durableId="498229850">
    <w:abstractNumId w:val="50"/>
  </w:num>
  <w:num w:numId="11" w16cid:durableId="1714118516">
    <w:abstractNumId w:val="89"/>
  </w:num>
  <w:num w:numId="12" w16cid:durableId="1282953577">
    <w:abstractNumId w:val="90"/>
  </w:num>
  <w:num w:numId="13" w16cid:durableId="1049458635">
    <w:abstractNumId w:val="86"/>
  </w:num>
  <w:num w:numId="14" w16cid:durableId="299917647">
    <w:abstractNumId w:val="26"/>
  </w:num>
  <w:num w:numId="15" w16cid:durableId="824008786">
    <w:abstractNumId w:val="83"/>
  </w:num>
  <w:num w:numId="16" w16cid:durableId="999230301">
    <w:abstractNumId w:val="22"/>
  </w:num>
  <w:num w:numId="17" w16cid:durableId="445778331">
    <w:abstractNumId w:val="28"/>
  </w:num>
  <w:num w:numId="18" w16cid:durableId="967393651">
    <w:abstractNumId w:val="69"/>
  </w:num>
  <w:num w:numId="19" w16cid:durableId="979461008">
    <w:abstractNumId w:val="61"/>
  </w:num>
  <w:num w:numId="20" w16cid:durableId="1581796796">
    <w:abstractNumId w:val="77"/>
  </w:num>
  <w:num w:numId="21" w16cid:durableId="1817406275">
    <w:abstractNumId w:val="42"/>
  </w:num>
  <w:num w:numId="22" w16cid:durableId="289825261">
    <w:abstractNumId w:val="8"/>
  </w:num>
  <w:num w:numId="23" w16cid:durableId="231887509">
    <w:abstractNumId w:val="65"/>
  </w:num>
  <w:num w:numId="24" w16cid:durableId="650986271">
    <w:abstractNumId w:val="37"/>
  </w:num>
  <w:num w:numId="25" w16cid:durableId="640185131">
    <w:abstractNumId w:val="88"/>
  </w:num>
  <w:num w:numId="26" w16cid:durableId="136849116">
    <w:abstractNumId w:val="82"/>
  </w:num>
  <w:num w:numId="27" w16cid:durableId="651376130">
    <w:abstractNumId w:val="72"/>
  </w:num>
  <w:num w:numId="28" w16cid:durableId="713695639">
    <w:abstractNumId w:val="7"/>
  </w:num>
  <w:num w:numId="29" w16cid:durableId="1071394473">
    <w:abstractNumId w:val="93"/>
  </w:num>
  <w:num w:numId="30" w16cid:durableId="1005521419">
    <w:abstractNumId w:val="3"/>
  </w:num>
  <w:num w:numId="31" w16cid:durableId="1468935514">
    <w:abstractNumId w:val="66"/>
  </w:num>
  <w:num w:numId="32" w16cid:durableId="2013408539">
    <w:abstractNumId w:val="51"/>
  </w:num>
  <w:num w:numId="33" w16cid:durableId="1362366355">
    <w:abstractNumId w:val="25"/>
  </w:num>
  <w:num w:numId="34" w16cid:durableId="1243562514">
    <w:abstractNumId w:val="32"/>
  </w:num>
  <w:num w:numId="35" w16cid:durableId="1492017296">
    <w:abstractNumId w:val="46"/>
  </w:num>
  <w:num w:numId="36" w16cid:durableId="897788597">
    <w:abstractNumId w:val="68"/>
  </w:num>
  <w:num w:numId="37" w16cid:durableId="2081559813">
    <w:abstractNumId w:val="30"/>
  </w:num>
  <w:num w:numId="38" w16cid:durableId="116029849">
    <w:abstractNumId w:val="36"/>
  </w:num>
  <w:num w:numId="39" w16cid:durableId="1390230421">
    <w:abstractNumId w:val="5"/>
  </w:num>
  <w:num w:numId="40" w16cid:durableId="2102481363">
    <w:abstractNumId w:val="55"/>
  </w:num>
  <w:num w:numId="41" w16cid:durableId="1574897071">
    <w:abstractNumId w:val="94"/>
  </w:num>
  <w:num w:numId="42" w16cid:durableId="1551381880">
    <w:abstractNumId w:val="59"/>
  </w:num>
  <w:num w:numId="43" w16cid:durableId="59794078">
    <w:abstractNumId w:val="64"/>
  </w:num>
  <w:num w:numId="44" w16cid:durableId="1238903474">
    <w:abstractNumId w:val="54"/>
  </w:num>
  <w:num w:numId="45" w16cid:durableId="1459302867">
    <w:abstractNumId w:val="33"/>
  </w:num>
  <w:num w:numId="46" w16cid:durableId="1927418617">
    <w:abstractNumId w:val="71"/>
  </w:num>
  <w:num w:numId="47" w16cid:durableId="1376083023">
    <w:abstractNumId w:val="14"/>
  </w:num>
  <w:num w:numId="48" w16cid:durableId="735467782">
    <w:abstractNumId w:val="17"/>
  </w:num>
  <w:num w:numId="49" w16cid:durableId="190340536">
    <w:abstractNumId w:val="2"/>
  </w:num>
  <w:num w:numId="50" w16cid:durableId="1331830318">
    <w:abstractNumId w:val="29"/>
  </w:num>
  <w:num w:numId="51" w16cid:durableId="1001203729">
    <w:abstractNumId w:val="58"/>
  </w:num>
  <w:num w:numId="52" w16cid:durableId="1482572980">
    <w:abstractNumId w:val="47"/>
  </w:num>
  <w:num w:numId="53" w16cid:durableId="1584605680">
    <w:abstractNumId w:val="23"/>
  </w:num>
  <w:num w:numId="54" w16cid:durableId="1858998568">
    <w:abstractNumId w:val="44"/>
  </w:num>
  <w:num w:numId="55" w16cid:durableId="299187143">
    <w:abstractNumId w:val="15"/>
  </w:num>
  <w:num w:numId="56" w16cid:durableId="1488210214">
    <w:abstractNumId w:val="85"/>
  </w:num>
  <w:num w:numId="57" w16cid:durableId="967007600">
    <w:abstractNumId w:val="43"/>
  </w:num>
  <w:num w:numId="58" w16cid:durableId="1455246348">
    <w:abstractNumId w:val="39"/>
  </w:num>
  <w:num w:numId="59" w16cid:durableId="1886791253">
    <w:abstractNumId w:val="4"/>
  </w:num>
  <w:num w:numId="60" w16cid:durableId="220101751">
    <w:abstractNumId w:val="95"/>
  </w:num>
  <w:num w:numId="61" w16cid:durableId="1410692907">
    <w:abstractNumId w:val="16"/>
  </w:num>
  <w:num w:numId="62" w16cid:durableId="2139566988">
    <w:abstractNumId w:val="0"/>
  </w:num>
  <w:num w:numId="63" w16cid:durableId="1095592278">
    <w:abstractNumId w:val="76"/>
  </w:num>
  <w:num w:numId="64" w16cid:durableId="730811360">
    <w:abstractNumId w:val="6"/>
  </w:num>
  <w:num w:numId="65" w16cid:durableId="521164096">
    <w:abstractNumId w:val="80"/>
  </w:num>
  <w:num w:numId="66" w16cid:durableId="1442413148">
    <w:abstractNumId w:val="45"/>
  </w:num>
  <w:num w:numId="67" w16cid:durableId="1408573064">
    <w:abstractNumId w:val="92"/>
  </w:num>
  <w:num w:numId="68" w16cid:durableId="59452584">
    <w:abstractNumId w:val="41"/>
  </w:num>
  <w:num w:numId="69" w16cid:durableId="107359743">
    <w:abstractNumId w:val="1"/>
  </w:num>
  <w:num w:numId="70" w16cid:durableId="1102452016">
    <w:abstractNumId w:val="10"/>
  </w:num>
  <w:num w:numId="71" w16cid:durableId="1332297177">
    <w:abstractNumId w:val="75"/>
  </w:num>
  <w:num w:numId="72" w16cid:durableId="235670243">
    <w:abstractNumId w:val="27"/>
  </w:num>
  <w:num w:numId="73" w16cid:durableId="1274707527">
    <w:abstractNumId w:val="74"/>
  </w:num>
  <w:num w:numId="74" w16cid:durableId="3557475">
    <w:abstractNumId w:val="67"/>
  </w:num>
  <w:num w:numId="75" w16cid:durableId="439298646">
    <w:abstractNumId w:val="49"/>
  </w:num>
  <w:num w:numId="76" w16cid:durableId="378476804">
    <w:abstractNumId w:val="35"/>
  </w:num>
  <w:num w:numId="77" w16cid:durableId="71318264">
    <w:abstractNumId w:val="87"/>
  </w:num>
  <w:num w:numId="78" w16cid:durableId="401410265">
    <w:abstractNumId w:val="91"/>
  </w:num>
  <w:num w:numId="79" w16cid:durableId="676078820">
    <w:abstractNumId w:val="20"/>
  </w:num>
  <w:num w:numId="80" w16cid:durableId="1053191643">
    <w:abstractNumId w:val="81"/>
  </w:num>
  <w:num w:numId="81" w16cid:durableId="183253958">
    <w:abstractNumId w:val="60"/>
  </w:num>
  <w:num w:numId="82" w16cid:durableId="233704135">
    <w:abstractNumId w:val="53"/>
  </w:num>
  <w:num w:numId="83" w16cid:durableId="1690642292">
    <w:abstractNumId w:val="56"/>
  </w:num>
  <w:num w:numId="84" w16cid:durableId="521434303">
    <w:abstractNumId w:val="78"/>
  </w:num>
  <w:num w:numId="85" w16cid:durableId="261888115">
    <w:abstractNumId w:val="18"/>
  </w:num>
  <w:num w:numId="86" w16cid:durableId="1827238385">
    <w:abstractNumId w:val="11"/>
  </w:num>
  <w:num w:numId="87" w16cid:durableId="2060587775">
    <w:abstractNumId w:val="73"/>
  </w:num>
  <w:num w:numId="88" w16cid:durableId="1213887593">
    <w:abstractNumId w:val="48"/>
  </w:num>
  <w:num w:numId="89" w16cid:durableId="1590458601">
    <w:abstractNumId w:val="84"/>
  </w:num>
  <w:num w:numId="90" w16cid:durableId="490952124">
    <w:abstractNumId w:val="57"/>
  </w:num>
  <w:num w:numId="91" w16cid:durableId="1572620840">
    <w:abstractNumId w:val="19"/>
  </w:num>
  <w:num w:numId="92" w16cid:durableId="2075810849">
    <w:abstractNumId w:val="34"/>
  </w:num>
  <w:num w:numId="93" w16cid:durableId="182206323">
    <w:abstractNumId w:val="62"/>
  </w:num>
  <w:num w:numId="94" w16cid:durableId="1144468477">
    <w:abstractNumId w:val="21"/>
  </w:num>
  <w:num w:numId="95" w16cid:durableId="128787596">
    <w:abstractNumId w:val="52"/>
  </w:num>
  <w:num w:numId="96" w16cid:durableId="1578905783">
    <w:abstractNumId w:val="7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00582"/>
    <w:rsid w:val="00000A56"/>
    <w:rsid w:val="00000CF5"/>
    <w:rsid w:val="000041E0"/>
    <w:rsid w:val="00004CC8"/>
    <w:rsid w:val="00005149"/>
    <w:rsid w:val="00005371"/>
    <w:rsid w:val="000068B0"/>
    <w:rsid w:val="00006D3A"/>
    <w:rsid w:val="00010DF7"/>
    <w:rsid w:val="00012F01"/>
    <w:rsid w:val="00015FC4"/>
    <w:rsid w:val="00016AD1"/>
    <w:rsid w:val="000170B6"/>
    <w:rsid w:val="0002063D"/>
    <w:rsid w:val="0002332C"/>
    <w:rsid w:val="00023CC3"/>
    <w:rsid w:val="00024231"/>
    <w:rsid w:val="00025DFB"/>
    <w:rsid w:val="00027379"/>
    <w:rsid w:val="00030551"/>
    <w:rsid w:val="0003267E"/>
    <w:rsid w:val="00033004"/>
    <w:rsid w:val="00033D24"/>
    <w:rsid w:val="00034CCD"/>
    <w:rsid w:val="00036823"/>
    <w:rsid w:val="000370E8"/>
    <w:rsid w:val="000377F5"/>
    <w:rsid w:val="000402C8"/>
    <w:rsid w:val="000405B5"/>
    <w:rsid w:val="00040FC3"/>
    <w:rsid w:val="000410F3"/>
    <w:rsid w:val="000419F6"/>
    <w:rsid w:val="0004347B"/>
    <w:rsid w:val="00043B4F"/>
    <w:rsid w:val="00047AFC"/>
    <w:rsid w:val="00050835"/>
    <w:rsid w:val="000517C6"/>
    <w:rsid w:val="00052359"/>
    <w:rsid w:val="0005362F"/>
    <w:rsid w:val="0005385C"/>
    <w:rsid w:val="00054A3B"/>
    <w:rsid w:val="0005550C"/>
    <w:rsid w:val="00056A63"/>
    <w:rsid w:val="0006041D"/>
    <w:rsid w:val="00061214"/>
    <w:rsid w:val="00061255"/>
    <w:rsid w:val="00061502"/>
    <w:rsid w:val="00061A4B"/>
    <w:rsid w:val="00061BCE"/>
    <w:rsid w:val="000635CA"/>
    <w:rsid w:val="000641D8"/>
    <w:rsid w:val="00065593"/>
    <w:rsid w:val="00065B29"/>
    <w:rsid w:val="000663C6"/>
    <w:rsid w:val="00067184"/>
    <w:rsid w:val="00067734"/>
    <w:rsid w:val="00070A13"/>
    <w:rsid w:val="00071C90"/>
    <w:rsid w:val="000721C7"/>
    <w:rsid w:val="00072E4D"/>
    <w:rsid w:val="00074FDA"/>
    <w:rsid w:val="00076F83"/>
    <w:rsid w:val="00077584"/>
    <w:rsid w:val="000807AD"/>
    <w:rsid w:val="00082BC2"/>
    <w:rsid w:val="000835A0"/>
    <w:rsid w:val="000836FB"/>
    <w:rsid w:val="00084A4B"/>
    <w:rsid w:val="00084C4F"/>
    <w:rsid w:val="000852E1"/>
    <w:rsid w:val="00086996"/>
    <w:rsid w:val="00086C50"/>
    <w:rsid w:val="00087EB9"/>
    <w:rsid w:val="00090D11"/>
    <w:rsid w:val="000910BA"/>
    <w:rsid w:val="00092B36"/>
    <w:rsid w:val="00093A2F"/>
    <w:rsid w:val="00093FF6"/>
    <w:rsid w:val="0009483D"/>
    <w:rsid w:val="00094B3D"/>
    <w:rsid w:val="000968A7"/>
    <w:rsid w:val="000978C4"/>
    <w:rsid w:val="000A0508"/>
    <w:rsid w:val="000A1175"/>
    <w:rsid w:val="000A1D9A"/>
    <w:rsid w:val="000A1E32"/>
    <w:rsid w:val="000A1E75"/>
    <w:rsid w:val="000A1FB0"/>
    <w:rsid w:val="000A334A"/>
    <w:rsid w:val="000A3C71"/>
    <w:rsid w:val="000A474C"/>
    <w:rsid w:val="000A4BF5"/>
    <w:rsid w:val="000A4D1A"/>
    <w:rsid w:val="000A55EC"/>
    <w:rsid w:val="000A62F8"/>
    <w:rsid w:val="000A7850"/>
    <w:rsid w:val="000B28D3"/>
    <w:rsid w:val="000B30A2"/>
    <w:rsid w:val="000B4E5B"/>
    <w:rsid w:val="000B5923"/>
    <w:rsid w:val="000B5ECD"/>
    <w:rsid w:val="000B7779"/>
    <w:rsid w:val="000C527A"/>
    <w:rsid w:val="000C5CCE"/>
    <w:rsid w:val="000C5DA5"/>
    <w:rsid w:val="000C6919"/>
    <w:rsid w:val="000D07F3"/>
    <w:rsid w:val="000D1350"/>
    <w:rsid w:val="000D3762"/>
    <w:rsid w:val="000D65CB"/>
    <w:rsid w:val="000D703C"/>
    <w:rsid w:val="000D7228"/>
    <w:rsid w:val="000E3018"/>
    <w:rsid w:val="000E3D25"/>
    <w:rsid w:val="000F25B3"/>
    <w:rsid w:val="000F2C8B"/>
    <w:rsid w:val="000F303C"/>
    <w:rsid w:val="000F507D"/>
    <w:rsid w:val="000F5851"/>
    <w:rsid w:val="000F5D84"/>
    <w:rsid w:val="000F6B09"/>
    <w:rsid w:val="000F70E9"/>
    <w:rsid w:val="000F79B1"/>
    <w:rsid w:val="00101E42"/>
    <w:rsid w:val="00102110"/>
    <w:rsid w:val="00102CCC"/>
    <w:rsid w:val="001066F7"/>
    <w:rsid w:val="00107C8C"/>
    <w:rsid w:val="001108BD"/>
    <w:rsid w:val="00111155"/>
    <w:rsid w:val="001124E8"/>
    <w:rsid w:val="00113156"/>
    <w:rsid w:val="00114584"/>
    <w:rsid w:val="00115FCE"/>
    <w:rsid w:val="001176A7"/>
    <w:rsid w:val="00117B7D"/>
    <w:rsid w:val="001203C2"/>
    <w:rsid w:val="00123AE9"/>
    <w:rsid w:val="00124705"/>
    <w:rsid w:val="0012493B"/>
    <w:rsid w:val="00124BA2"/>
    <w:rsid w:val="001254E8"/>
    <w:rsid w:val="00125764"/>
    <w:rsid w:val="00125819"/>
    <w:rsid w:val="00125B3D"/>
    <w:rsid w:val="0012609F"/>
    <w:rsid w:val="001263D4"/>
    <w:rsid w:val="001278E0"/>
    <w:rsid w:val="00131B28"/>
    <w:rsid w:val="001351ED"/>
    <w:rsid w:val="00137646"/>
    <w:rsid w:val="00143099"/>
    <w:rsid w:val="001433F2"/>
    <w:rsid w:val="0014357C"/>
    <w:rsid w:val="00145B8B"/>
    <w:rsid w:val="00145D20"/>
    <w:rsid w:val="0014729F"/>
    <w:rsid w:val="001477D5"/>
    <w:rsid w:val="001506F9"/>
    <w:rsid w:val="00150A1F"/>
    <w:rsid w:val="0015103A"/>
    <w:rsid w:val="00152CE5"/>
    <w:rsid w:val="001540E4"/>
    <w:rsid w:val="00154FC6"/>
    <w:rsid w:val="001557F5"/>
    <w:rsid w:val="00157F8D"/>
    <w:rsid w:val="001613B4"/>
    <w:rsid w:val="0016281C"/>
    <w:rsid w:val="0016387F"/>
    <w:rsid w:val="001640D6"/>
    <w:rsid w:val="0016489F"/>
    <w:rsid w:val="00165C34"/>
    <w:rsid w:val="00165F09"/>
    <w:rsid w:val="001666B9"/>
    <w:rsid w:val="0016760D"/>
    <w:rsid w:val="00170026"/>
    <w:rsid w:val="00170AB7"/>
    <w:rsid w:val="001714AC"/>
    <w:rsid w:val="0017151B"/>
    <w:rsid w:val="00171861"/>
    <w:rsid w:val="00172250"/>
    <w:rsid w:val="00172419"/>
    <w:rsid w:val="00172874"/>
    <w:rsid w:val="001745D6"/>
    <w:rsid w:val="00174B03"/>
    <w:rsid w:val="00175749"/>
    <w:rsid w:val="001765BB"/>
    <w:rsid w:val="00177134"/>
    <w:rsid w:val="001812A2"/>
    <w:rsid w:val="001842EE"/>
    <w:rsid w:val="001853E1"/>
    <w:rsid w:val="00186A19"/>
    <w:rsid w:val="0018713C"/>
    <w:rsid w:val="0019020D"/>
    <w:rsid w:val="0019027E"/>
    <w:rsid w:val="001904B1"/>
    <w:rsid w:val="001908A6"/>
    <w:rsid w:val="00191619"/>
    <w:rsid w:val="001927CE"/>
    <w:rsid w:val="00192D52"/>
    <w:rsid w:val="00192DAF"/>
    <w:rsid w:val="001943E4"/>
    <w:rsid w:val="00195B34"/>
    <w:rsid w:val="00196125"/>
    <w:rsid w:val="001A0BF5"/>
    <w:rsid w:val="001A1A2B"/>
    <w:rsid w:val="001A2EFB"/>
    <w:rsid w:val="001A576D"/>
    <w:rsid w:val="001A61A2"/>
    <w:rsid w:val="001A640C"/>
    <w:rsid w:val="001A669F"/>
    <w:rsid w:val="001A6CAD"/>
    <w:rsid w:val="001B05F7"/>
    <w:rsid w:val="001B07CE"/>
    <w:rsid w:val="001B3775"/>
    <w:rsid w:val="001B3ACB"/>
    <w:rsid w:val="001B4145"/>
    <w:rsid w:val="001B524D"/>
    <w:rsid w:val="001B6468"/>
    <w:rsid w:val="001C0152"/>
    <w:rsid w:val="001C2CF9"/>
    <w:rsid w:val="001C3524"/>
    <w:rsid w:val="001C5A79"/>
    <w:rsid w:val="001D0006"/>
    <w:rsid w:val="001D06E6"/>
    <w:rsid w:val="001D0F6F"/>
    <w:rsid w:val="001D1931"/>
    <w:rsid w:val="001D1AC5"/>
    <w:rsid w:val="001D325B"/>
    <w:rsid w:val="001D3783"/>
    <w:rsid w:val="001D407F"/>
    <w:rsid w:val="001D476F"/>
    <w:rsid w:val="001D4DAE"/>
    <w:rsid w:val="001D4F79"/>
    <w:rsid w:val="001D5173"/>
    <w:rsid w:val="001D541A"/>
    <w:rsid w:val="001D55E7"/>
    <w:rsid w:val="001D5A97"/>
    <w:rsid w:val="001D5E0D"/>
    <w:rsid w:val="001D5F9D"/>
    <w:rsid w:val="001D6BE2"/>
    <w:rsid w:val="001D7775"/>
    <w:rsid w:val="001E0440"/>
    <w:rsid w:val="001E10EB"/>
    <w:rsid w:val="001E1711"/>
    <w:rsid w:val="001E264E"/>
    <w:rsid w:val="001E3150"/>
    <w:rsid w:val="001E31EE"/>
    <w:rsid w:val="001E33A5"/>
    <w:rsid w:val="001E4682"/>
    <w:rsid w:val="001E4A19"/>
    <w:rsid w:val="001E4E9D"/>
    <w:rsid w:val="001F1D3D"/>
    <w:rsid w:val="001F6830"/>
    <w:rsid w:val="0020032B"/>
    <w:rsid w:val="002007A5"/>
    <w:rsid w:val="00200BEC"/>
    <w:rsid w:val="0020156F"/>
    <w:rsid w:val="00201C93"/>
    <w:rsid w:val="002026B9"/>
    <w:rsid w:val="002058E0"/>
    <w:rsid w:val="00207A0B"/>
    <w:rsid w:val="00212AEE"/>
    <w:rsid w:val="00213789"/>
    <w:rsid w:val="00213C89"/>
    <w:rsid w:val="00214F73"/>
    <w:rsid w:val="0021522B"/>
    <w:rsid w:val="00215D68"/>
    <w:rsid w:val="00220DFD"/>
    <w:rsid w:val="00223375"/>
    <w:rsid w:val="00223D98"/>
    <w:rsid w:val="00223E44"/>
    <w:rsid w:val="00224619"/>
    <w:rsid w:val="00224658"/>
    <w:rsid w:val="002262E1"/>
    <w:rsid w:val="002265CA"/>
    <w:rsid w:val="00227367"/>
    <w:rsid w:val="00227C93"/>
    <w:rsid w:val="0023144B"/>
    <w:rsid w:val="00231E54"/>
    <w:rsid w:val="002326DF"/>
    <w:rsid w:val="0023297A"/>
    <w:rsid w:val="00232A69"/>
    <w:rsid w:val="00234680"/>
    <w:rsid w:val="002347D2"/>
    <w:rsid w:val="002370AF"/>
    <w:rsid w:val="002378B2"/>
    <w:rsid w:val="00240E62"/>
    <w:rsid w:val="00243083"/>
    <w:rsid w:val="00244AB9"/>
    <w:rsid w:val="00244F33"/>
    <w:rsid w:val="0024520B"/>
    <w:rsid w:val="00246CDA"/>
    <w:rsid w:val="00247773"/>
    <w:rsid w:val="002506F8"/>
    <w:rsid w:val="00250803"/>
    <w:rsid w:val="0025095E"/>
    <w:rsid w:val="002515ED"/>
    <w:rsid w:val="002523E7"/>
    <w:rsid w:val="00252B3C"/>
    <w:rsid w:val="0025320F"/>
    <w:rsid w:val="00254CCE"/>
    <w:rsid w:val="00255402"/>
    <w:rsid w:val="002556AA"/>
    <w:rsid w:val="00256EB2"/>
    <w:rsid w:val="0025703C"/>
    <w:rsid w:val="00257888"/>
    <w:rsid w:val="0026025C"/>
    <w:rsid w:val="0026165A"/>
    <w:rsid w:val="00261AC7"/>
    <w:rsid w:val="00263B97"/>
    <w:rsid w:val="002654BB"/>
    <w:rsid w:val="00265A52"/>
    <w:rsid w:val="002660AB"/>
    <w:rsid w:val="00266BBC"/>
    <w:rsid w:val="00266BC3"/>
    <w:rsid w:val="00267995"/>
    <w:rsid w:val="00267ABC"/>
    <w:rsid w:val="002708ED"/>
    <w:rsid w:val="00272A00"/>
    <w:rsid w:val="00272A52"/>
    <w:rsid w:val="0027455D"/>
    <w:rsid w:val="00274ACA"/>
    <w:rsid w:val="002774CA"/>
    <w:rsid w:val="002803B4"/>
    <w:rsid w:val="002804D4"/>
    <w:rsid w:val="00280717"/>
    <w:rsid w:val="00281638"/>
    <w:rsid w:val="00283AD3"/>
    <w:rsid w:val="00284530"/>
    <w:rsid w:val="00285548"/>
    <w:rsid w:val="00285D3A"/>
    <w:rsid w:val="002869AD"/>
    <w:rsid w:val="00287DB9"/>
    <w:rsid w:val="00290174"/>
    <w:rsid w:val="00296820"/>
    <w:rsid w:val="00297F3C"/>
    <w:rsid w:val="002A009F"/>
    <w:rsid w:val="002A04B7"/>
    <w:rsid w:val="002A1BD6"/>
    <w:rsid w:val="002A2F1F"/>
    <w:rsid w:val="002A3D15"/>
    <w:rsid w:val="002A3FD3"/>
    <w:rsid w:val="002A449B"/>
    <w:rsid w:val="002A5344"/>
    <w:rsid w:val="002A59B5"/>
    <w:rsid w:val="002A60BC"/>
    <w:rsid w:val="002A6DF9"/>
    <w:rsid w:val="002A7CC9"/>
    <w:rsid w:val="002B0157"/>
    <w:rsid w:val="002B0DCF"/>
    <w:rsid w:val="002B1374"/>
    <w:rsid w:val="002B195E"/>
    <w:rsid w:val="002B2184"/>
    <w:rsid w:val="002B3143"/>
    <w:rsid w:val="002B3472"/>
    <w:rsid w:val="002B3B45"/>
    <w:rsid w:val="002B3DE0"/>
    <w:rsid w:val="002B4040"/>
    <w:rsid w:val="002B4641"/>
    <w:rsid w:val="002B5665"/>
    <w:rsid w:val="002B569B"/>
    <w:rsid w:val="002B5711"/>
    <w:rsid w:val="002B60D2"/>
    <w:rsid w:val="002B6AE8"/>
    <w:rsid w:val="002B74D5"/>
    <w:rsid w:val="002C0889"/>
    <w:rsid w:val="002C0D74"/>
    <w:rsid w:val="002C2C2B"/>
    <w:rsid w:val="002C3006"/>
    <w:rsid w:val="002C3E78"/>
    <w:rsid w:val="002C4197"/>
    <w:rsid w:val="002C4496"/>
    <w:rsid w:val="002C519C"/>
    <w:rsid w:val="002C5204"/>
    <w:rsid w:val="002C747D"/>
    <w:rsid w:val="002C7978"/>
    <w:rsid w:val="002C7C88"/>
    <w:rsid w:val="002D25BE"/>
    <w:rsid w:val="002D6933"/>
    <w:rsid w:val="002D7F3D"/>
    <w:rsid w:val="002E660D"/>
    <w:rsid w:val="002E6F8E"/>
    <w:rsid w:val="002E6F97"/>
    <w:rsid w:val="002E6FDB"/>
    <w:rsid w:val="002F0915"/>
    <w:rsid w:val="002F0FB0"/>
    <w:rsid w:val="002F192D"/>
    <w:rsid w:val="002F1C14"/>
    <w:rsid w:val="002F6C3A"/>
    <w:rsid w:val="003004BB"/>
    <w:rsid w:val="00301D7C"/>
    <w:rsid w:val="003023DE"/>
    <w:rsid w:val="00302B49"/>
    <w:rsid w:val="00303023"/>
    <w:rsid w:val="00304968"/>
    <w:rsid w:val="00304A7C"/>
    <w:rsid w:val="0030695E"/>
    <w:rsid w:val="00310440"/>
    <w:rsid w:val="0031084A"/>
    <w:rsid w:val="00311A5F"/>
    <w:rsid w:val="00314518"/>
    <w:rsid w:val="0031526F"/>
    <w:rsid w:val="003154FF"/>
    <w:rsid w:val="0031589E"/>
    <w:rsid w:val="00316548"/>
    <w:rsid w:val="00317ECB"/>
    <w:rsid w:val="003207EA"/>
    <w:rsid w:val="00320F65"/>
    <w:rsid w:val="003213C1"/>
    <w:rsid w:val="003219A9"/>
    <w:rsid w:val="00323B68"/>
    <w:rsid w:val="003254C7"/>
    <w:rsid w:val="00325C4D"/>
    <w:rsid w:val="00325F52"/>
    <w:rsid w:val="00326917"/>
    <w:rsid w:val="00326D24"/>
    <w:rsid w:val="003277CE"/>
    <w:rsid w:val="003325F0"/>
    <w:rsid w:val="0033331F"/>
    <w:rsid w:val="00333B00"/>
    <w:rsid w:val="003348F5"/>
    <w:rsid w:val="00334FD0"/>
    <w:rsid w:val="00340270"/>
    <w:rsid w:val="00340473"/>
    <w:rsid w:val="0034136C"/>
    <w:rsid w:val="0034264B"/>
    <w:rsid w:val="00342C23"/>
    <w:rsid w:val="00342CD9"/>
    <w:rsid w:val="003434B1"/>
    <w:rsid w:val="00345A25"/>
    <w:rsid w:val="00346A74"/>
    <w:rsid w:val="003474B5"/>
    <w:rsid w:val="00347561"/>
    <w:rsid w:val="0034771B"/>
    <w:rsid w:val="003478C9"/>
    <w:rsid w:val="00347A67"/>
    <w:rsid w:val="00350858"/>
    <w:rsid w:val="00350AD2"/>
    <w:rsid w:val="0035225F"/>
    <w:rsid w:val="00352EC7"/>
    <w:rsid w:val="003536B0"/>
    <w:rsid w:val="00353B08"/>
    <w:rsid w:val="00355218"/>
    <w:rsid w:val="0035702E"/>
    <w:rsid w:val="00357FB0"/>
    <w:rsid w:val="00360265"/>
    <w:rsid w:val="00362A85"/>
    <w:rsid w:val="00362B8B"/>
    <w:rsid w:val="00362F50"/>
    <w:rsid w:val="00364AAF"/>
    <w:rsid w:val="00364E18"/>
    <w:rsid w:val="00367D5E"/>
    <w:rsid w:val="0037092B"/>
    <w:rsid w:val="00370A56"/>
    <w:rsid w:val="00372E6A"/>
    <w:rsid w:val="0037314C"/>
    <w:rsid w:val="003735AF"/>
    <w:rsid w:val="0037473C"/>
    <w:rsid w:val="00374B27"/>
    <w:rsid w:val="00376655"/>
    <w:rsid w:val="003768E0"/>
    <w:rsid w:val="00377E94"/>
    <w:rsid w:val="003805CE"/>
    <w:rsid w:val="003820A0"/>
    <w:rsid w:val="00383032"/>
    <w:rsid w:val="00383D51"/>
    <w:rsid w:val="00384DF1"/>
    <w:rsid w:val="0038605B"/>
    <w:rsid w:val="0038782A"/>
    <w:rsid w:val="00390FF3"/>
    <w:rsid w:val="00391369"/>
    <w:rsid w:val="00391F85"/>
    <w:rsid w:val="0039290F"/>
    <w:rsid w:val="00394F82"/>
    <w:rsid w:val="003953EB"/>
    <w:rsid w:val="003A0387"/>
    <w:rsid w:val="003A1996"/>
    <w:rsid w:val="003A233C"/>
    <w:rsid w:val="003A23F3"/>
    <w:rsid w:val="003A2899"/>
    <w:rsid w:val="003A4F43"/>
    <w:rsid w:val="003A5EEB"/>
    <w:rsid w:val="003B10A1"/>
    <w:rsid w:val="003B1DC1"/>
    <w:rsid w:val="003B1EAD"/>
    <w:rsid w:val="003B25CD"/>
    <w:rsid w:val="003B326A"/>
    <w:rsid w:val="003B3DF8"/>
    <w:rsid w:val="003B5043"/>
    <w:rsid w:val="003B7B56"/>
    <w:rsid w:val="003B7CF1"/>
    <w:rsid w:val="003C0367"/>
    <w:rsid w:val="003C03DD"/>
    <w:rsid w:val="003C3C8F"/>
    <w:rsid w:val="003C4575"/>
    <w:rsid w:val="003C498A"/>
    <w:rsid w:val="003C5B73"/>
    <w:rsid w:val="003C7870"/>
    <w:rsid w:val="003D02D3"/>
    <w:rsid w:val="003D06CA"/>
    <w:rsid w:val="003D0848"/>
    <w:rsid w:val="003D12F4"/>
    <w:rsid w:val="003D1B45"/>
    <w:rsid w:val="003D3170"/>
    <w:rsid w:val="003D367D"/>
    <w:rsid w:val="003D4C07"/>
    <w:rsid w:val="003D563E"/>
    <w:rsid w:val="003E0A80"/>
    <w:rsid w:val="003E165A"/>
    <w:rsid w:val="003E3181"/>
    <w:rsid w:val="003E37A2"/>
    <w:rsid w:val="003E395A"/>
    <w:rsid w:val="003E416D"/>
    <w:rsid w:val="003E52B0"/>
    <w:rsid w:val="003E617E"/>
    <w:rsid w:val="003E64C8"/>
    <w:rsid w:val="003E78F4"/>
    <w:rsid w:val="003F012F"/>
    <w:rsid w:val="003F0358"/>
    <w:rsid w:val="003F0B3B"/>
    <w:rsid w:val="003F1E3E"/>
    <w:rsid w:val="003F25A6"/>
    <w:rsid w:val="003F3003"/>
    <w:rsid w:val="003F427A"/>
    <w:rsid w:val="003F6179"/>
    <w:rsid w:val="003F74B9"/>
    <w:rsid w:val="003F7845"/>
    <w:rsid w:val="0040358B"/>
    <w:rsid w:val="00403915"/>
    <w:rsid w:val="00405372"/>
    <w:rsid w:val="00405BEF"/>
    <w:rsid w:val="00405D48"/>
    <w:rsid w:val="00406090"/>
    <w:rsid w:val="00407DAD"/>
    <w:rsid w:val="004108BA"/>
    <w:rsid w:val="0041161E"/>
    <w:rsid w:val="00412386"/>
    <w:rsid w:val="00413163"/>
    <w:rsid w:val="00413552"/>
    <w:rsid w:val="00415400"/>
    <w:rsid w:val="00415489"/>
    <w:rsid w:val="00415AE5"/>
    <w:rsid w:val="0041637C"/>
    <w:rsid w:val="00416A11"/>
    <w:rsid w:val="00417272"/>
    <w:rsid w:val="00417B88"/>
    <w:rsid w:val="00420196"/>
    <w:rsid w:val="004217CC"/>
    <w:rsid w:val="00421BF2"/>
    <w:rsid w:val="00423275"/>
    <w:rsid w:val="00423BD3"/>
    <w:rsid w:val="00424CAF"/>
    <w:rsid w:val="004272D0"/>
    <w:rsid w:val="00427558"/>
    <w:rsid w:val="0043155A"/>
    <w:rsid w:val="0043227B"/>
    <w:rsid w:val="004325B8"/>
    <w:rsid w:val="00432ABD"/>
    <w:rsid w:val="004331C2"/>
    <w:rsid w:val="00435305"/>
    <w:rsid w:val="004358FD"/>
    <w:rsid w:val="00436AE1"/>
    <w:rsid w:val="00437073"/>
    <w:rsid w:val="0043746A"/>
    <w:rsid w:val="00437E0D"/>
    <w:rsid w:val="00440022"/>
    <w:rsid w:val="00440E47"/>
    <w:rsid w:val="004416C5"/>
    <w:rsid w:val="00442A89"/>
    <w:rsid w:val="004433F0"/>
    <w:rsid w:val="004451DD"/>
    <w:rsid w:val="0044554F"/>
    <w:rsid w:val="004455FC"/>
    <w:rsid w:val="00445612"/>
    <w:rsid w:val="00445F0C"/>
    <w:rsid w:val="00450D7C"/>
    <w:rsid w:val="00450F1A"/>
    <w:rsid w:val="0045254F"/>
    <w:rsid w:val="00453173"/>
    <w:rsid w:val="004536CF"/>
    <w:rsid w:val="0045475A"/>
    <w:rsid w:val="00455708"/>
    <w:rsid w:val="00455A4E"/>
    <w:rsid w:val="00456547"/>
    <w:rsid w:val="00456EBB"/>
    <w:rsid w:val="004573E6"/>
    <w:rsid w:val="00457512"/>
    <w:rsid w:val="00457560"/>
    <w:rsid w:val="0045773D"/>
    <w:rsid w:val="00457A62"/>
    <w:rsid w:val="00461581"/>
    <w:rsid w:val="0046562A"/>
    <w:rsid w:val="00465FD1"/>
    <w:rsid w:val="004665BD"/>
    <w:rsid w:val="00467FF8"/>
    <w:rsid w:val="00470478"/>
    <w:rsid w:val="004706CB"/>
    <w:rsid w:val="00471135"/>
    <w:rsid w:val="00471DAD"/>
    <w:rsid w:val="00473606"/>
    <w:rsid w:val="004737E5"/>
    <w:rsid w:val="00473AA7"/>
    <w:rsid w:val="00474897"/>
    <w:rsid w:val="00474A46"/>
    <w:rsid w:val="00475028"/>
    <w:rsid w:val="00475837"/>
    <w:rsid w:val="00476232"/>
    <w:rsid w:val="00477560"/>
    <w:rsid w:val="0048001B"/>
    <w:rsid w:val="00480107"/>
    <w:rsid w:val="004805E6"/>
    <w:rsid w:val="0048177C"/>
    <w:rsid w:val="00482F58"/>
    <w:rsid w:val="00484C91"/>
    <w:rsid w:val="00485ACF"/>
    <w:rsid w:val="004876E2"/>
    <w:rsid w:val="00490889"/>
    <w:rsid w:val="00490901"/>
    <w:rsid w:val="00491041"/>
    <w:rsid w:val="00491A53"/>
    <w:rsid w:val="0049234B"/>
    <w:rsid w:val="004945EE"/>
    <w:rsid w:val="0049527D"/>
    <w:rsid w:val="00495B23"/>
    <w:rsid w:val="00495C8D"/>
    <w:rsid w:val="00496406"/>
    <w:rsid w:val="00497C42"/>
    <w:rsid w:val="004A2E1C"/>
    <w:rsid w:val="004A3784"/>
    <w:rsid w:val="004A5445"/>
    <w:rsid w:val="004A5D1C"/>
    <w:rsid w:val="004A6FDD"/>
    <w:rsid w:val="004B00D0"/>
    <w:rsid w:val="004B100E"/>
    <w:rsid w:val="004B41EB"/>
    <w:rsid w:val="004B5191"/>
    <w:rsid w:val="004B5D93"/>
    <w:rsid w:val="004B619B"/>
    <w:rsid w:val="004B6660"/>
    <w:rsid w:val="004B774B"/>
    <w:rsid w:val="004B7C05"/>
    <w:rsid w:val="004B7C91"/>
    <w:rsid w:val="004C1E78"/>
    <w:rsid w:val="004C2D19"/>
    <w:rsid w:val="004C3577"/>
    <w:rsid w:val="004C40F2"/>
    <w:rsid w:val="004C5072"/>
    <w:rsid w:val="004C5B94"/>
    <w:rsid w:val="004C5C26"/>
    <w:rsid w:val="004C5FDA"/>
    <w:rsid w:val="004C607D"/>
    <w:rsid w:val="004C6638"/>
    <w:rsid w:val="004C67C1"/>
    <w:rsid w:val="004D1D62"/>
    <w:rsid w:val="004D1ECF"/>
    <w:rsid w:val="004D20D1"/>
    <w:rsid w:val="004D2354"/>
    <w:rsid w:val="004D401E"/>
    <w:rsid w:val="004D4983"/>
    <w:rsid w:val="004D6186"/>
    <w:rsid w:val="004E0A11"/>
    <w:rsid w:val="004E1553"/>
    <w:rsid w:val="004E2B72"/>
    <w:rsid w:val="004E30CA"/>
    <w:rsid w:val="004E39DA"/>
    <w:rsid w:val="004E422C"/>
    <w:rsid w:val="004E49E0"/>
    <w:rsid w:val="004E4A65"/>
    <w:rsid w:val="004E5310"/>
    <w:rsid w:val="004E5720"/>
    <w:rsid w:val="004E5A22"/>
    <w:rsid w:val="004E639B"/>
    <w:rsid w:val="004E7586"/>
    <w:rsid w:val="004E75B7"/>
    <w:rsid w:val="004E7AE5"/>
    <w:rsid w:val="004E7CBF"/>
    <w:rsid w:val="004F0281"/>
    <w:rsid w:val="004F19F2"/>
    <w:rsid w:val="004F1A80"/>
    <w:rsid w:val="004F1FA8"/>
    <w:rsid w:val="004F2058"/>
    <w:rsid w:val="004F2AAE"/>
    <w:rsid w:val="004F3A1F"/>
    <w:rsid w:val="004F493D"/>
    <w:rsid w:val="004F6550"/>
    <w:rsid w:val="004F7FBA"/>
    <w:rsid w:val="00500DC3"/>
    <w:rsid w:val="00503E59"/>
    <w:rsid w:val="00504BC4"/>
    <w:rsid w:val="00506076"/>
    <w:rsid w:val="00510A32"/>
    <w:rsid w:val="00510C88"/>
    <w:rsid w:val="005121E0"/>
    <w:rsid w:val="0051221E"/>
    <w:rsid w:val="00512EC9"/>
    <w:rsid w:val="005147E3"/>
    <w:rsid w:val="005164FD"/>
    <w:rsid w:val="00516867"/>
    <w:rsid w:val="0052018E"/>
    <w:rsid w:val="005207F4"/>
    <w:rsid w:val="00520911"/>
    <w:rsid w:val="00520D9B"/>
    <w:rsid w:val="00521F4B"/>
    <w:rsid w:val="0052365C"/>
    <w:rsid w:val="00524583"/>
    <w:rsid w:val="00524BC5"/>
    <w:rsid w:val="00525326"/>
    <w:rsid w:val="00526D2D"/>
    <w:rsid w:val="0052701A"/>
    <w:rsid w:val="00527501"/>
    <w:rsid w:val="00527758"/>
    <w:rsid w:val="00527784"/>
    <w:rsid w:val="00527AFE"/>
    <w:rsid w:val="0053006B"/>
    <w:rsid w:val="00530235"/>
    <w:rsid w:val="00530C7A"/>
    <w:rsid w:val="00531115"/>
    <w:rsid w:val="00531A11"/>
    <w:rsid w:val="00531A51"/>
    <w:rsid w:val="0053210D"/>
    <w:rsid w:val="00532552"/>
    <w:rsid w:val="00534322"/>
    <w:rsid w:val="0053619B"/>
    <w:rsid w:val="0053621E"/>
    <w:rsid w:val="00536310"/>
    <w:rsid w:val="00540F15"/>
    <w:rsid w:val="005411DB"/>
    <w:rsid w:val="005412D2"/>
    <w:rsid w:val="0054302F"/>
    <w:rsid w:val="00543389"/>
    <w:rsid w:val="0054338A"/>
    <w:rsid w:val="005439F2"/>
    <w:rsid w:val="005447B8"/>
    <w:rsid w:val="00546221"/>
    <w:rsid w:val="00551D3F"/>
    <w:rsid w:val="00551D55"/>
    <w:rsid w:val="00554A9B"/>
    <w:rsid w:val="00554B5A"/>
    <w:rsid w:val="0055557A"/>
    <w:rsid w:val="00555C1B"/>
    <w:rsid w:val="00556B44"/>
    <w:rsid w:val="00556C9A"/>
    <w:rsid w:val="00556CF3"/>
    <w:rsid w:val="005601A6"/>
    <w:rsid w:val="005604CF"/>
    <w:rsid w:val="00560877"/>
    <w:rsid w:val="00561A36"/>
    <w:rsid w:val="00563DE4"/>
    <w:rsid w:val="005649FD"/>
    <w:rsid w:val="00564EF4"/>
    <w:rsid w:val="0056730D"/>
    <w:rsid w:val="0056772B"/>
    <w:rsid w:val="005704F4"/>
    <w:rsid w:val="00571617"/>
    <w:rsid w:val="00571AE9"/>
    <w:rsid w:val="00573B9F"/>
    <w:rsid w:val="00574791"/>
    <w:rsid w:val="0057673A"/>
    <w:rsid w:val="00576BD9"/>
    <w:rsid w:val="00576DF2"/>
    <w:rsid w:val="00580ADB"/>
    <w:rsid w:val="00581502"/>
    <w:rsid w:val="00581F4D"/>
    <w:rsid w:val="00582108"/>
    <w:rsid w:val="00582AEE"/>
    <w:rsid w:val="00584506"/>
    <w:rsid w:val="00585B4B"/>
    <w:rsid w:val="00585C30"/>
    <w:rsid w:val="00586353"/>
    <w:rsid w:val="00586EFC"/>
    <w:rsid w:val="005876B5"/>
    <w:rsid w:val="0059064C"/>
    <w:rsid w:val="0059199B"/>
    <w:rsid w:val="005929D0"/>
    <w:rsid w:val="00593397"/>
    <w:rsid w:val="00593A8A"/>
    <w:rsid w:val="00594184"/>
    <w:rsid w:val="00594449"/>
    <w:rsid w:val="0059514D"/>
    <w:rsid w:val="00595844"/>
    <w:rsid w:val="005959F2"/>
    <w:rsid w:val="00596FE6"/>
    <w:rsid w:val="0059766A"/>
    <w:rsid w:val="005A0153"/>
    <w:rsid w:val="005A0A0E"/>
    <w:rsid w:val="005A22CB"/>
    <w:rsid w:val="005A26B5"/>
    <w:rsid w:val="005A3A5D"/>
    <w:rsid w:val="005A4970"/>
    <w:rsid w:val="005A6935"/>
    <w:rsid w:val="005A6C7C"/>
    <w:rsid w:val="005A7E78"/>
    <w:rsid w:val="005A7FB7"/>
    <w:rsid w:val="005B07B6"/>
    <w:rsid w:val="005B0FD4"/>
    <w:rsid w:val="005B1BC7"/>
    <w:rsid w:val="005B301D"/>
    <w:rsid w:val="005B4CAA"/>
    <w:rsid w:val="005B6250"/>
    <w:rsid w:val="005B67D0"/>
    <w:rsid w:val="005B76BE"/>
    <w:rsid w:val="005C07E4"/>
    <w:rsid w:val="005C0F71"/>
    <w:rsid w:val="005C1C18"/>
    <w:rsid w:val="005C31CB"/>
    <w:rsid w:val="005C36A6"/>
    <w:rsid w:val="005C378C"/>
    <w:rsid w:val="005C485D"/>
    <w:rsid w:val="005C4B10"/>
    <w:rsid w:val="005C4F95"/>
    <w:rsid w:val="005C5D2A"/>
    <w:rsid w:val="005D2FC4"/>
    <w:rsid w:val="005D30C0"/>
    <w:rsid w:val="005D33F8"/>
    <w:rsid w:val="005D627C"/>
    <w:rsid w:val="005D6963"/>
    <w:rsid w:val="005E0032"/>
    <w:rsid w:val="005E25BD"/>
    <w:rsid w:val="005E26DC"/>
    <w:rsid w:val="005E2C7B"/>
    <w:rsid w:val="005E64DF"/>
    <w:rsid w:val="005E74FC"/>
    <w:rsid w:val="005E75A3"/>
    <w:rsid w:val="005F0F6C"/>
    <w:rsid w:val="005F17F8"/>
    <w:rsid w:val="005F1816"/>
    <w:rsid w:val="005F3485"/>
    <w:rsid w:val="005F3F3A"/>
    <w:rsid w:val="005F42B2"/>
    <w:rsid w:val="005F44C0"/>
    <w:rsid w:val="005F4CC5"/>
    <w:rsid w:val="005F53F8"/>
    <w:rsid w:val="005F767F"/>
    <w:rsid w:val="005F7F15"/>
    <w:rsid w:val="00601055"/>
    <w:rsid w:val="00601A2B"/>
    <w:rsid w:val="00601F0C"/>
    <w:rsid w:val="00601F3B"/>
    <w:rsid w:val="00603ECA"/>
    <w:rsid w:val="00604261"/>
    <w:rsid w:val="006045DA"/>
    <w:rsid w:val="006055FE"/>
    <w:rsid w:val="00605B0E"/>
    <w:rsid w:val="0060685B"/>
    <w:rsid w:val="00607695"/>
    <w:rsid w:val="00607841"/>
    <w:rsid w:val="006124FA"/>
    <w:rsid w:val="00612B81"/>
    <w:rsid w:val="006131DA"/>
    <w:rsid w:val="0061329B"/>
    <w:rsid w:val="0061438F"/>
    <w:rsid w:val="006148D9"/>
    <w:rsid w:val="006211E5"/>
    <w:rsid w:val="00622B48"/>
    <w:rsid w:val="0062300A"/>
    <w:rsid w:val="00624E30"/>
    <w:rsid w:val="00625520"/>
    <w:rsid w:val="00626314"/>
    <w:rsid w:val="00626A9F"/>
    <w:rsid w:val="00630918"/>
    <w:rsid w:val="006316B9"/>
    <w:rsid w:val="006321C5"/>
    <w:rsid w:val="006322DD"/>
    <w:rsid w:val="0063307F"/>
    <w:rsid w:val="006334B5"/>
    <w:rsid w:val="00637E17"/>
    <w:rsid w:val="00637EC7"/>
    <w:rsid w:val="00641DE8"/>
    <w:rsid w:val="006420AA"/>
    <w:rsid w:val="006434CA"/>
    <w:rsid w:val="00643557"/>
    <w:rsid w:val="00643618"/>
    <w:rsid w:val="0064443E"/>
    <w:rsid w:val="00645051"/>
    <w:rsid w:val="00645826"/>
    <w:rsid w:val="00645FF5"/>
    <w:rsid w:val="006469AB"/>
    <w:rsid w:val="00646E43"/>
    <w:rsid w:val="0064702E"/>
    <w:rsid w:val="006521A1"/>
    <w:rsid w:val="00653DCB"/>
    <w:rsid w:val="0065421C"/>
    <w:rsid w:val="00654615"/>
    <w:rsid w:val="00655910"/>
    <w:rsid w:val="00656874"/>
    <w:rsid w:val="00656FCE"/>
    <w:rsid w:val="00657B0E"/>
    <w:rsid w:val="006604D8"/>
    <w:rsid w:val="00662147"/>
    <w:rsid w:val="00662A32"/>
    <w:rsid w:val="006641FC"/>
    <w:rsid w:val="00664321"/>
    <w:rsid w:val="00664BA4"/>
    <w:rsid w:val="0067063F"/>
    <w:rsid w:val="00670692"/>
    <w:rsid w:val="0067095A"/>
    <w:rsid w:val="00670E3C"/>
    <w:rsid w:val="00670F15"/>
    <w:rsid w:val="0067174B"/>
    <w:rsid w:val="00671D67"/>
    <w:rsid w:val="006725B2"/>
    <w:rsid w:val="006749AD"/>
    <w:rsid w:val="00677215"/>
    <w:rsid w:val="0068126D"/>
    <w:rsid w:val="006813C2"/>
    <w:rsid w:val="0068140B"/>
    <w:rsid w:val="00681617"/>
    <w:rsid w:val="00681A91"/>
    <w:rsid w:val="0068281B"/>
    <w:rsid w:val="00682DC1"/>
    <w:rsid w:val="0068389A"/>
    <w:rsid w:val="00684244"/>
    <w:rsid w:val="00686653"/>
    <w:rsid w:val="00686F81"/>
    <w:rsid w:val="00687AB6"/>
    <w:rsid w:val="00691E10"/>
    <w:rsid w:val="00694882"/>
    <w:rsid w:val="00695396"/>
    <w:rsid w:val="00696E3B"/>
    <w:rsid w:val="0069742C"/>
    <w:rsid w:val="006A15BF"/>
    <w:rsid w:val="006A2926"/>
    <w:rsid w:val="006A3377"/>
    <w:rsid w:val="006A41E8"/>
    <w:rsid w:val="006A485D"/>
    <w:rsid w:val="006A5871"/>
    <w:rsid w:val="006A6009"/>
    <w:rsid w:val="006A67C6"/>
    <w:rsid w:val="006A730D"/>
    <w:rsid w:val="006B0788"/>
    <w:rsid w:val="006B0F7B"/>
    <w:rsid w:val="006B17B5"/>
    <w:rsid w:val="006B2517"/>
    <w:rsid w:val="006B2A29"/>
    <w:rsid w:val="006B3B74"/>
    <w:rsid w:val="006B5F2B"/>
    <w:rsid w:val="006B78B3"/>
    <w:rsid w:val="006C0019"/>
    <w:rsid w:val="006C0E33"/>
    <w:rsid w:val="006C389B"/>
    <w:rsid w:val="006C3A42"/>
    <w:rsid w:val="006C3C53"/>
    <w:rsid w:val="006C600C"/>
    <w:rsid w:val="006D02AA"/>
    <w:rsid w:val="006D03B1"/>
    <w:rsid w:val="006D33F7"/>
    <w:rsid w:val="006D3DE1"/>
    <w:rsid w:val="006D4341"/>
    <w:rsid w:val="006D5F4B"/>
    <w:rsid w:val="006D67A3"/>
    <w:rsid w:val="006D6D65"/>
    <w:rsid w:val="006D6E89"/>
    <w:rsid w:val="006D715F"/>
    <w:rsid w:val="006D7213"/>
    <w:rsid w:val="006D7EBF"/>
    <w:rsid w:val="006E06C3"/>
    <w:rsid w:val="006E2EEE"/>
    <w:rsid w:val="006E2F5F"/>
    <w:rsid w:val="006E2F95"/>
    <w:rsid w:val="006E65FD"/>
    <w:rsid w:val="006E6B8D"/>
    <w:rsid w:val="006E724C"/>
    <w:rsid w:val="006E7394"/>
    <w:rsid w:val="006E79FC"/>
    <w:rsid w:val="006F0110"/>
    <w:rsid w:val="006F0890"/>
    <w:rsid w:val="006F1CC5"/>
    <w:rsid w:val="006F280D"/>
    <w:rsid w:val="006F2C96"/>
    <w:rsid w:val="006F5C54"/>
    <w:rsid w:val="006F6D44"/>
    <w:rsid w:val="006F7B3B"/>
    <w:rsid w:val="00700435"/>
    <w:rsid w:val="00701A64"/>
    <w:rsid w:val="00701ADA"/>
    <w:rsid w:val="00702E1E"/>
    <w:rsid w:val="00703054"/>
    <w:rsid w:val="007042B6"/>
    <w:rsid w:val="007048AB"/>
    <w:rsid w:val="00705DA1"/>
    <w:rsid w:val="007060A6"/>
    <w:rsid w:val="00707774"/>
    <w:rsid w:val="007111BF"/>
    <w:rsid w:val="00712E97"/>
    <w:rsid w:val="007143BB"/>
    <w:rsid w:val="00714D54"/>
    <w:rsid w:val="00715054"/>
    <w:rsid w:val="00715CAD"/>
    <w:rsid w:val="00716654"/>
    <w:rsid w:val="00720AD2"/>
    <w:rsid w:val="00720BFF"/>
    <w:rsid w:val="0072176F"/>
    <w:rsid w:val="0072204A"/>
    <w:rsid w:val="00722409"/>
    <w:rsid w:val="0072312A"/>
    <w:rsid w:val="00723475"/>
    <w:rsid w:val="007252C8"/>
    <w:rsid w:val="007254EC"/>
    <w:rsid w:val="00725DB3"/>
    <w:rsid w:val="007264E9"/>
    <w:rsid w:val="007270A1"/>
    <w:rsid w:val="007273B1"/>
    <w:rsid w:val="007275D6"/>
    <w:rsid w:val="0073169D"/>
    <w:rsid w:val="00732CCC"/>
    <w:rsid w:val="00732F46"/>
    <w:rsid w:val="00732F54"/>
    <w:rsid w:val="00735943"/>
    <w:rsid w:val="00737623"/>
    <w:rsid w:val="00740607"/>
    <w:rsid w:val="00743678"/>
    <w:rsid w:val="007451CC"/>
    <w:rsid w:val="007462F4"/>
    <w:rsid w:val="00746307"/>
    <w:rsid w:val="00747A7F"/>
    <w:rsid w:val="00750BA7"/>
    <w:rsid w:val="00751E25"/>
    <w:rsid w:val="00752AFA"/>
    <w:rsid w:val="00752B6F"/>
    <w:rsid w:val="00752C74"/>
    <w:rsid w:val="00755118"/>
    <w:rsid w:val="00755A07"/>
    <w:rsid w:val="007561F6"/>
    <w:rsid w:val="0075620A"/>
    <w:rsid w:val="00756391"/>
    <w:rsid w:val="00756626"/>
    <w:rsid w:val="007567DA"/>
    <w:rsid w:val="007574DC"/>
    <w:rsid w:val="00757937"/>
    <w:rsid w:val="00760032"/>
    <w:rsid w:val="0076094E"/>
    <w:rsid w:val="00761BF0"/>
    <w:rsid w:val="007650E2"/>
    <w:rsid w:val="007717AC"/>
    <w:rsid w:val="00771B7B"/>
    <w:rsid w:val="00772B7D"/>
    <w:rsid w:val="00773963"/>
    <w:rsid w:val="00775B71"/>
    <w:rsid w:val="00776DC0"/>
    <w:rsid w:val="00777BE2"/>
    <w:rsid w:val="00780E2C"/>
    <w:rsid w:val="00780F99"/>
    <w:rsid w:val="00780FF4"/>
    <w:rsid w:val="00781587"/>
    <w:rsid w:val="00783456"/>
    <w:rsid w:val="00784ABD"/>
    <w:rsid w:val="00784C06"/>
    <w:rsid w:val="00784F06"/>
    <w:rsid w:val="0078585E"/>
    <w:rsid w:val="00785FA9"/>
    <w:rsid w:val="007873E2"/>
    <w:rsid w:val="00790F8C"/>
    <w:rsid w:val="007919D3"/>
    <w:rsid w:val="007920B9"/>
    <w:rsid w:val="00793979"/>
    <w:rsid w:val="00794239"/>
    <w:rsid w:val="00795BB4"/>
    <w:rsid w:val="00795F36"/>
    <w:rsid w:val="007972D5"/>
    <w:rsid w:val="007A01CB"/>
    <w:rsid w:val="007A0AD2"/>
    <w:rsid w:val="007A13A3"/>
    <w:rsid w:val="007A28FE"/>
    <w:rsid w:val="007A30EA"/>
    <w:rsid w:val="007A5D4E"/>
    <w:rsid w:val="007A6E93"/>
    <w:rsid w:val="007B0681"/>
    <w:rsid w:val="007B1D1B"/>
    <w:rsid w:val="007B283A"/>
    <w:rsid w:val="007B2EA8"/>
    <w:rsid w:val="007B3817"/>
    <w:rsid w:val="007B3F20"/>
    <w:rsid w:val="007B4158"/>
    <w:rsid w:val="007B6441"/>
    <w:rsid w:val="007B7FAC"/>
    <w:rsid w:val="007C0663"/>
    <w:rsid w:val="007C0F24"/>
    <w:rsid w:val="007C1079"/>
    <w:rsid w:val="007C14C4"/>
    <w:rsid w:val="007C1682"/>
    <w:rsid w:val="007C172F"/>
    <w:rsid w:val="007C3509"/>
    <w:rsid w:val="007C40BA"/>
    <w:rsid w:val="007C4F3B"/>
    <w:rsid w:val="007C6D17"/>
    <w:rsid w:val="007D1F3B"/>
    <w:rsid w:val="007D2BD7"/>
    <w:rsid w:val="007D36C9"/>
    <w:rsid w:val="007D4635"/>
    <w:rsid w:val="007D4FA1"/>
    <w:rsid w:val="007D57A2"/>
    <w:rsid w:val="007D6CDB"/>
    <w:rsid w:val="007E01BD"/>
    <w:rsid w:val="007E2163"/>
    <w:rsid w:val="007E2812"/>
    <w:rsid w:val="007E2BB1"/>
    <w:rsid w:val="007E2D3D"/>
    <w:rsid w:val="007E2E7A"/>
    <w:rsid w:val="007E38CE"/>
    <w:rsid w:val="007E3B3C"/>
    <w:rsid w:val="007E515A"/>
    <w:rsid w:val="007E56E0"/>
    <w:rsid w:val="007E62A5"/>
    <w:rsid w:val="007F0B49"/>
    <w:rsid w:val="007F169E"/>
    <w:rsid w:val="007F2668"/>
    <w:rsid w:val="007F3A8C"/>
    <w:rsid w:val="007F3E52"/>
    <w:rsid w:val="007F43D8"/>
    <w:rsid w:val="007F4CE2"/>
    <w:rsid w:val="007F606B"/>
    <w:rsid w:val="007F6486"/>
    <w:rsid w:val="007F6A8E"/>
    <w:rsid w:val="007F6C51"/>
    <w:rsid w:val="007F6EAB"/>
    <w:rsid w:val="007F6EC2"/>
    <w:rsid w:val="007F71E3"/>
    <w:rsid w:val="00803726"/>
    <w:rsid w:val="00804A90"/>
    <w:rsid w:val="00805A96"/>
    <w:rsid w:val="00805E43"/>
    <w:rsid w:val="0080617E"/>
    <w:rsid w:val="008068E5"/>
    <w:rsid w:val="0080730A"/>
    <w:rsid w:val="00810057"/>
    <w:rsid w:val="00810918"/>
    <w:rsid w:val="00810D7F"/>
    <w:rsid w:val="008127E5"/>
    <w:rsid w:val="0081336E"/>
    <w:rsid w:val="008135E6"/>
    <w:rsid w:val="008144F2"/>
    <w:rsid w:val="00814825"/>
    <w:rsid w:val="00816C7B"/>
    <w:rsid w:val="00817F17"/>
    <w:rsid w:val="00821E5F"/>
    <w:rsid w:val="008221A6"/>
    <w:rsid w:val="008235D2"/>
    <w:rsid w:val="008252CD"/>
    <w:rsid w:val="0082596C"/>
    <w:rsid w:val="0082682E"/>
    <w:rsid w:val="00826E8C"/>
    <w:rsid w:val="00826FD7"/>
    <w:rsid w:val="00837EEC"/>
    <w:rsid w:val="00840027"/>
    <w:rsid w:val="00840839"/>
    <w:rsid w:val="008416C1"/>
    <w:rsid w:val="00842B92"/>
    <w:rsid w:val="00843842"/>
    <w:rsid w:val="0084459F"/>
    <w:rsid w:val="00844F8C"/>
    <w:rsid w:val="00844FD6"/>
    <w:rsid w:val="0084501A"/>
    <w:rsid w:val="008451FD"/>
    <w:rsid w:val="00845741"/>
    <w:rsid w:val="00845DFC"/>
    <w:rsid w:val="008463CF"/>
    <w:rsid w:val="00846404"/>
    <w:rsid w:val="00847467"/>
    <w:rsid w:val="00850B19"/>
    <w:rsid w:val="00852EF7"/>
    <w:rsid w:val="0085356B"/>
    <w:rsid w:val="008541B0"/>
    <w:rsid w:val="00855420"/>
    <w:rsid w:val="00855DA8"/>
    <w:rsid w:val="00855E24"/>
    <w:rsid w:val="008569CF"/>
    <w:rsid w:val="008573D0"/>
    <w:rsid w:val="008600DD"/>
    <w:rsid w:val="00860D7A"/>
    <w:rsid w:val="00861703"/>
    <w:rsid w:val="00862B5D"/>
    <w:rsid w:val="00863D30"/>
    <w:rsid w:val="00864780"/>
    <w:rsid w:val="00865922"/>
    <w:rsid w:val="00865980"/>
    <w:rsid w:val="00865CDC"/>
    <w:rsid w:val="00870414"/>
    <w:rsid w:val="008708CE"/>
    <w:rsid w:val="008712C6"/>
    <w:rsid w:val="0087134C"/>
    <w:rsid w:val="008729CF"/>
    <w:rsid w:val="00872BC3"/>
    <w:rsid w:val="00873964"/>
    <w:rsid w:val="00873DD4"/>
    <w:rsid w:val="00874206"/>
    <w:rsid w:val="00874391"/>
    <w:rsid w:val="0087491B"/>
    <w:rsid w:val="0087498D"/>
    <w:rsid w:val="008752BD"/>
    <w:rsid w:val="00875801"/>
    <w:rsid w:val="00877B98"/>
    <w:rsid w:val="008822A8"/>
    <w:rsid w:val="00882EA4"/>
    <w:rsid w:val="00883104"/>
    <w:rsid w:val="008834B7"/>
    <w:rsid w:val="00883DAD"/>
    <w:rsid w:val="00886B3B"/>
    <w:rsid w:val="00887109"/>
    <w:rsid w:val="00890132"/>
    <w:rsid w:val="00892BBC"/>
    <w:rsid w:val="008935E4"/>
    <w:rsid w:val="00895CAE"/>
    <w:rsid w:val="008969B2"/>
    <w:rsid w:val="008A072D"/>
    <w:rsid w:val="008A0826"/>
    <w:rsid w:val="008A1099"/>
    <w:rsid w:val="008A118B"/>
    <w:rsid w:val="008A127C"/>
    <w:rsid w:val="008A18D5"/>
    <w:rsid w:val="008A1CC5"/>
    <w:rsid w:val="008A498D"/>
    <w:rsid w:val="008A4D16"/>
    <w:rsid w:val="008A5F6B"/>
    <w:rsid w:val="008A72F9"/>
    <w:rsid w:val="008A7493"/>
    <w:rsid w:val="008B0678"/>
    <w:rsid w:val="008B113C"/>
    <w:rsid w:val="008B134C"/>
    <w:rsid w:val="008B1B96"/>
    <w:rsid w:val="008B3B9C"/>
    <w:rsid w:val="008B5742"/>
    <w:rsid w:val="008B5D07"/>
    <w:rsid w:val="008B5EE9"/>
    <w:rsid w:val="008B6372"/>
    <w:rsid w:val="008B656F"/>
    <w:rsid w:val="008B6ABF"/>
    <w:rsid w:val="008C0872"/>
    <w:rsid w:val="008C27EB"/>
    <w:rsid w:val="008C314F"/>
    <w:rsid w:val="008C5AB2"/>
    <w:rsid w:val="008C7E2D"/>
    <w:rsid w:val="008C7E92"/>
    <w:rsid w:val="008D0503"/>
    <w:rsid w:val="008D2318"/>
    <w:rsid w:val="008D2A76"/>
    <w:rsid w:val="008D2B90"/>
    <w:rsid w:val="008D402C"/>
    <w:rsid w:val="008D4830"/>
    <w:rsid w:val="008D484B"/>
    <w:rsid w:val="008D4EF3"/>
    <w:rsid w:val="008D5DCF"/>
    <w:rsid w:val="008D6F53"/>
    <w:rsid w:val="008D77C1"/>
    <w:rsid w:val="008E050E"/>
    <w:rsid w:val="008E32BA"/>
    <w:rsid w:val="008E33E9"/>
    <w:rsid w:val="008E3465"/>
    <w:rsid w:val="008E41B7"/>
    <w:rsid w:val="008E463C"/>
    <w:rsid w:val="008E65AF"/>
    <w:rsid w:val="008E76B8"/>
    <w:rsid w:val="008E7DA0"/>
    <w:rsid w:val="008F075F"/>
    <w:rsid w:val="008F0D2D"/>
    <w:rsid w:val="008F1A41"/>
    <w:rsid w:val="008F2810"/>
    <w:rsid w:val="008F4AAA"/>
    <w:rsid w:val="008F5AFF"/>
    <w:rsid w:val="008F6109"/>
    <w:rsid w:val="008F635D"/>
    <w:rsid w:val="008F7429"/>
    <w:rsid w:val="0090022C"/>
    <w:rsid w:val="009012BB"/>
    <w:rsid w:val="009020E3"/>
    <w:rsid w:val="00903A95"/>
    <w:rsid w:val="009041C7"/>
    <w:rsid w:val="00906744"/>
    <w:rsid w:val="00907378"/>
    <w:rsid w:val="00911888"/>
    <w:rsid w:val="00912467"/>
    <w:rsid w:val="00914167"/>
    <w:rsid w:val="0091417C"/>
    <w:rsid w:val="00915EB4"/>
    <w:rsid w:val="00916CCA"/>
    <w:rsid w:val="00917928"/>
    <w:rsid w:val="0092051D"/>
    <w:rsid w:val="009206E3"/>
    <w:rsid w:val="00921A8D"/>
    <w:rsid w:val="00922788"/>
    <w:rsid w:val="00924206"/>
    <w:rsid w:val="00924615"/>
    <w:rsid w:val="00924CF0"/>
    <w:rsid w:val="00924D06"/>
    <w:rsid w:val="00926695"/>
    <w:rsid w:val="00927894"/>
    <w:rsid w:val="00933128"/>
    <w:rsid w:val="00934E9A"/>
    <w:rsid w:val="00935213"/>
    <w:rsid w:val="00936441"/>
    <w:rsid w:val="00936552"/>
    <w:rsid w:val="0093699D"/>
    <w:rsid w:val="00936C43"/>
    <w:rsid w:val="009372F4"/>
    <w:rsid w:val="00937406"/>
    <w:rsid w:val="009379AB"/>
    <w:rsid w:val="00941056"/>
    <w:rsid w:val="00941563"/>
    <w:rsid w:val="009438CA"/>
    <w:rsid w:val="00943EC2"/>
    <w:rsid w:val="009474D1"/>
    <w:rsid w:val="00950852"/>
    <w:rsid w:val="009508B4"/>
    <w:rsid w:val="009509EE"/>
    <w:rsid w:val="00951865"/>
    <w:rsid w:val="0095212F"/>
    <w:rsid w:val="00955140"/>
    <w:rsid w:val="0095648F"/>
    <w:rsid w:val="00957C75"/>
    <w:rsid w:val="00957D6A"/>
    <w:rsid w:val="0096109F"/>
    <w:rsid w:val="0096205D"/>
    <w:rsid w:val="00963352"/>
    <w:rsid w:val="00963EDD"/>
    <w:rsid w:val="00965E16"/>
    <w:rsid w:val="00966B88"/>
    <w:rsid w:val="00966EC6"/>
    <w:rsid w:val="00967085"/>
    <w:rsid w:val="00967B2C"/>
    <w:rsid w:val="00970364"/>
    <w:rsid w:val="00971A2E"/>
    <w:rsid w:val="0097492A"/>
    <w:rsid w:val="009777AA"/>
    <w:rsid w:val="00980318"/>
    <w:rsid w:val="00981AE9"/>
    <w:rsid w:val="00982B79"/>
    <w:rsid w:val="009838F6"/>
    <w:rsid w:val="00984466"/>
    <w:rsid w:val="00984ADE"/>
    <w:rsid w:val="00984B10"/>
    <w:rsid w:val="00984B8D"/>
    <w:rsid w:val="009862CF"/>
    <w:rsid w:val="00986C88"/>
    <w:rsid w:val="009875C2"/>
    <w:rsid w:val="009901E6"/>
    <w:rsid w:val="00990F04"/>
    <w:rsid w:val="00991A6C"/>
    <w:rsid w:val="00992271"/>
    <w:rsid w:val="00993B02"/>
    <w:rsid w:val="0099483B"/>
    <w:rsid w:val="0099662F"/>
    <w:rsid w:val="009A03FE"/>
    <w:rsid w:val="009A0708"/>
    <w:rsid w:val="009A08FB"/>
    <w:rsid w:val="009A2F24"/>
    <w:rsid w:val="009A41E2"/>
    <w:rsid w:val="009A46B6"/>
    <w:rsid w:val="009A4C95"/>
    <w:rsid w:val="009A65E8"/>
    <w:rsid w:val="009A676B"/>
    <w:rsid w:val="009A7F0E"/>
    <w:rsid w:val="009B1001"/>
    <w:rsid w:val="009B15E6"/>
    <w:rsid w:val="009B2120"/>
    <w:rsid w:val="009B2997"/>
    <w:rsid w:val="009B3B27"/>
    <w:rsid w:val="009B4157"/>
    <w:rsid w:val="009B41F4"/>
    <w:rsid w:val="009B5C52"/>
    <w:rsid w:val="009B60E4"/>
    <w:rsid w:val="009B7941"/>
    <w:rsid w:val="009C3A29"/>
    <w:rsid w:val="009C3BDD"/>
    <w:rsid w:val="009C4E69"/>
    <w:rsid w:val="009C6443"/>
    <w:rsid w:val="009D04D6"/>
    <w:rsid w:val="009D1C30"/>
    <w:rsid w:val="009D3008"/>
    <w:rsid w:val="009D3125"/>
    <w:rsid w:val="009D485E"/>
    <w:rsid w:val="009D4C52"/>
    <w:rsid w:val="009D5B24"/>
    <w:rsid w:val="009D67B7"/>
    <w:rsid w:val="009D7178"/>
    <w:rsid w:val="009E2FF2"/>
    <w:rsid w:val="009E34D6"/>
    <w:rsid w:val="009E3C53"/>
    <w:rsid w:val="009E51B6"/>
    <w:rsid w:val="009E56FC"/>
    <w:rsid w:val="009E5909"/>
    <w:rsid w:val="009E7323"/>
    <w:rsid w:val="009E7C6C"/>
    <w:rsid w:val="009F02D5"/>
    <w:rsid w:val="009F0982"/>
    <w:rsid w:val="009F0F3C"/>
    <w:rsid w:val="009F104B"/>
    <w:rsid w:val="009F1A15"/>
    <w:rsid w:val="009F3552"/>
    <w:rsid w:val="00A019BC"/>
    <w:rsid w:val="00A03FA2"/>
    <w:rsid w:val="00A047AB"/>
    <w:rsid w:val="00A04C2C"/>
    <w:rsid w:val="00A0524E"/>
    <w:rsid w:val="00A0599C"/>
    <w:rsid w:val="00A05ABA"/>
    <w:rsid w:val="00A0600D"/>
    <w:rsid w:val="00A0648C"/>
    <w:rsid w:val="00A0724B"/>
    <w:rsid w:val="00A072BD"/>
    <w:rsid w:val="00A10221"/>
    <w:rsid w:val="00A10300"/>
    <w:rsid w:val="00A117C0"/>
    <w:rsid w:val="00A11FCE"/>
    <w:rsid w:val="00A12D5C"/>
    <w:rsid w:val="00A133C1"/>
    <w:rsid w:val="00A138EA"/>
    <w:rsid w:val="00A141C7"/>
    <w:rsid w:val="00A1443D"/>
    <w:rsid w:val="00A14ED8"/>
    <w:rsid w:val="00A15955"/>
    <w:rsid w:val="00A20206"/>
    <w:rsid w:val="00A203E7"/>
    <w:rsid w:val="00A20944"/>
    <w:rsid w:val="00A211C0"/>
    <w:rsid w:val="00A22136"/>
    <w:rsid w:val="00A25D58"/>
    <w:rsid w:val="00A26D9A"/>
    <w:rsid w:val="00A271C6"/>
    <w:rsid w:val="00A27D61"/>
    <w:rsid w:val="00A27E9A"/>
    <w:rsid w:val="00A30F7F"/>
    <w:rsid w:val="00A32F6C"/>
    <w:rsid w:val="00A337FF"/>
    <w:rsid w:val="00A33DC9"/>
    <w:rsid w:val="00A34BC9"/>
    <w:rsid w:val="00A358AB"/>
    <w:rsid w:val="00A35A91"/>
    <w:rsid w:val="00A36E82"/>
    <w:rsid w:val="00A37B01"/>
    <w:rsid w:val="00A40838"/>
    <w:rsid w:val="00A40ACB"/>
    <w:rsid w:val="00A40F8D"/>
    <w:rsid w:val="00A418BF"/>
    <w:rsid w:val="00A42B90"/>
    <w:rsid w:val="00A43358"/>
    <w:rsid w:val="00A4354A"/>
    <w:rsid w:val="00A440DC"/>
    <w:rsid w:val="00A45974"/>
    <w:rsid w:val="00A47033"/>
    <w:rsid w:val="00A47BD0"/>
    <w:rsid w:val="00A50F94"/>
    <w:rsid w:val="00A51B37"/>
    <w:rsid w:val="00A52C6D"/>
    <w:rsid w:val="00A53425"/>
    <w:rsid w:val="00A53F95"/>
    <w:rsid w:val="00A54FCA"/>
    <w:rsid w:val="00A56074"/>
    <w:rsid w:val="00A57384"/>
    <w:rsid w:val="00A60D23"/>
    <w:rsid w:val="00A61751"/>
    <w:rsid w:val="00A617F5"/>
    <w:rsid w:val="00A63EEB"/>
    <w:rsid w:val="00A64704"/>
    <w:rsid w:val="00A64BEE"/>
    <w:rsid w:val="00A64E09"/>
    <w:rsid w:val="00A6512C"/>
    <w:rsid w:val="00A651D5"/>
    <w:rsid w:val="00A65213"/>
    <w:rsid w:val="00A65328"/>
    <w:rsid w:val="00A6746F"/>
    <w:rsid w:val="00A70267"/>
    <w:rsid w:val="00A73CFF"/>
    <w:rsid w:val="00A74709"/>
    <w:rsid w:val="00A7478D"/>
    <w:rsid w:val="00A74CD2"/>
    <w:rsid w:val="00A74D1A"/>
    <w:rsid w:val="00A772FD"/>
    <w:rsid w:val="00A77B3E"/>
    <w:rsid w:val="00A80A1B"/>
    <w:rsid w:val="00A80B81"/>
    <w:rsid w:val="00A8148E"/>
    <w:rsid w:val="00A82D0C"/>
    <w:rsid w:val="00A830E8"/>
    <w:rsid w:val="00A83E2E"/>
    <w:rsid w:val="00A8475F"/>
    <w:rsid w:val="00A84C7E"/>
    <w:rsid w:val="00A84E60"/>
    <w:rsid w:val="00A85003"/>
    <w:rsid w:val="00A86165"/>
    <w:rsid w:val="00A863DD"/>
    <w:rsid w:val="00A86474"/>
    <w:rsid w:val="00A87540"/>
    <w:rsid w:val="00A878DA"/>
    <w:rsid w:val="00A9019D"/>
    <w:rsid w:val="00A90C41"/>
    <w:rsid w:val="00A91028"/>
    <w:rsid w:val="00A91C29"/>
    <w:rsid w:val="00A92738"/>
    <w:rsid w:val="00A94859"/>
    <w:rsid w:val="00A94E06"/>
    <w:rsid w:val="00A95B3F"/>
    <w:rsid w:val="00A96129"/>
    <w:rsid w:val="00A9620F"/>
    <w:rsid w:val="00A96309"/>
    <w:rsid w:val="00A9750E"/>
    <w:rsid w:val="00A97A72"/>
    <w:rsid w:val="00AA0F25"/>
    <w:rsid w:val="00AA18EC"/>
    <w:rsid w:val="00AA345C"/>
    <w:rsid w:val="00AA39CD"/>
    <w:rsid w:val="00AA47D9"/>
    <w:rsid w:val="00AA5E80"/>
    <w:rsid w:val="00AA6275"/>
    <w:rsid w:val="00AB0782"/>
    <w:rsid w:val="00AB1E27"/>
    <w:rsid w:val="00AB284D"/>
    <w:rsid w:val="00AB3282"/>
    <w:rsid w:val="00AB364C"/>
    <w:rsid w:val="00AB3E29"/>
    <w:rsid w:val="00AB3FD6"/>
    <w:rsid w:val="00AB4B69"/>
    <w:rsid w:val="00AB4D3C"/>
    <w:rsid w:val="00AB7475"/>
    <w:rsid w:val="00AC33B7"/>
    <w:rsid w:val="00AC64CC"/>
    <w:rsid w:val="00AC6B32"/>
    <w:rsid w:val="00AD0FD2"/>
    <w:rsid w:val="00AD11EC"/>
    <w:rsid w:val="00AD14D4"/>
    <w:rsid w:val="00AD29F9"/>
    <w:rsid w:val="00AD2A1E"/>
    <w:rsid w:val="00AD2E60"/>
    <w:rsid w:val="00AD3726"/>
    <w:rsid w:val="00AD3EAB"/>
    <w:rsid w:val="00AD6483"/>
    <w:rsid w:val="00AD64B4"/>
    <w:rsid w:val="00AD6E3A"/>
    <w:rsid w:val="00AD7209"/>
    <w:rsid w:val="00AE156F"/>
    <w:rsid w:val="00AE1CB3"/>
    <w:rsid w:val="00AE24C3"/>
    <w:rsid w:val="00AE2638"/>
    <w:rsid w:val="00AE3062"/>
    <w:rsid w:val="00AE326C"/>
    <w:rsid w:val="00AE4033"/>
    <w:rsid w:val="00AE44F4"/>
    <w:rsid w:val="00AE4CFF"/>
    <w:rsid w:val="00AE6339"/>
    <w:rsid w:val="00AE6571"/>
    <w:rsid w:val="00AE7856"/>
    <w:rsid w:val="00AF0D9D"/>
    <w:rsid w:val="00AF16AE"/>
    <w:rsid w:val="00AF2B22"/>
    <w:rsid w:val="00AF2D00"/>
    <w:rsid w:val="00AF37DE"/>
    <w:rsid w:val="00AF4AF7"/>
    <w:rsid w:val="00AF5071"/>
    <w:rsid w:val="00AF5361"/>
    <w:rsid w:val="00AF56BE"/>
    <w:rsid w:val="00B03F38"/>
    <w:rsid w:val="00B03F50"/>
    <w:rsid w:val="00B03FA9"/>
    <w:rsid w:val="00B058B8"/>
    <w:rsid w:val="00B07E6C"/>
    <w:rsid w:val="00B10163"/>
    <w:rsid w:val="00B1070E"/>
    <w:rsid w:val="00B10AB9"/>
    <w:rsid w:val="00B121B2"/>
    <w:rsid w:val="00B15F24"/>
    <w:rsid w:val="00B16D3F"/>
    <w:rsid w:val="00B16DCB"/>
    <w:rsid w:val="00B20313"/>
    <w:rsid w:val="00B21A2F"/>
    <w:rsid w:val="00B2204B"/>
    <w:rsid w:val="00B2254B"/>
    <w:rsid w:val="00B2363C"/>
    <w:rsid w:val="00B243C0"/>
    <w:rsid w:val="00B3390C"/>
    <w:rsid w:val="00B34EF9"/>
    <w:rsid w:val="00B362A0"/>
    <w:rsid w:val="00B36D67"/>
    <w:rsid w:val="00B370BA"/>
    <w:rsid w:val="00B37508"/>
    <w:rsid w:val="00B37923"/>
    <w:rsid w:val="00B40865"/>
    <w:rsid w:val="00B40CB9"/>
    <w:rsid w:val="00B42A22"/>
    <w:rsid w:val="00B43205"/>
    <w:rsid w:val="00B43FD0"/>
    <w:rsid w:val="00B46A05"/>
    <w:rsid w:val="00B47220"/>
    <w:rsid w:val="00B47793"/>
    <w:rsid w:val="00B51193"/>
    <w:rsid w:val="00B51437"/>
    <w:rsid w:val="00B51480"/>
    <w:rsid w:val="00B51AB3"/>
    <w:rsid w:val="00B51F8E"/>
    <w:rsid w:val="00B52B53"/>
    <w:rsid w:val="00B53138"/>
    <w:rsid w:val="00B53843"/>
    <w:rsid w:val="00B56FC0"/>
    <w:rsid w:val="00B60A43"/>
    <w:rsid w:val="00B60F00"/>
    <w:rsid w:val="00B617E6"/>
    <w:rsid w:val="00B65686"/>
    <w:rsid w:val="00B67CC8"/>
    <w:rsid w:val="00B70843"/>
    <w:rsid w:val="00B7130A"/>
    <w:rsid w:val="00B73DE0"/>
    <w:rsid w:val="00B74AEC"/>
    <w:rsid w:val="00B764B7"/>
    <w:rsid w:val="00B767EF"/>
    <w:rsid w:val="00B77009"/>
    <w:rsid w:val="00B77284"/>
    <w:rsid w:val="00B7783F"/>
    <w:rsid w:val="00B80CA6"/>
    <w:rsid w:val="00B8141A"/>
    <w:rsid w:val="00B81707"/>
    <w:rsid w:val="00B82A81"/>
    <w:rsid w:val="00B84537"/>
    <w:rsid w:val="00B84903"/>
    <w:rsid w:val="00B8568A"/>
    <w:rsid w:val="00B85C1B"/>
    <w:rsid w:val="00B85CB3"/>
    <w:rsid w:val="00B86D07"/>
    <w:rsid w:val="00B870E1"/>
    <w:rsid w:val="00B87FE2"/>
    <w:rsid w:val="00B92556"/>
    <w:rsid w:val="00B92FD7"/>
    <w:rsid w:val="00B944AA"/>
    <w:rsid w:val="00B94EC7"/>
    <w:rsid w:val="00B94ED6"/>
    <w:rsid w:val="00B952FB"/>
    <w:rsid w:val="00B95D0B"/>
    <w:rsid w:val="00B96323"/>
    <w:rsid w:val="00B96A44"/>
    <w:rsid w:val="00BA0C67"/>
    <w:rsid w:val="00BA1695"/>
    <w:rsid w:val="00BA2546"/>
    <w:rsid w:val="00BA4877"/>
    <w:rsid w:val="00BA686C"/>
    <w:rsid w:val="00BA7280"/>
    <w:rsid w:val="00BA7E29"/>
    <w:rsid w:val="00BB0C59"/>
    <w:rsid w:val="00BB0D71"/>
    <w:rsid w:val="00BB25BB"/>
    <w:rsid w:val="00BB496B"/>
    <w:rsid w:val="00BB734F"/>
    <w:rsid w:val="00BB7A8C"/>
    <w:rsid w:val="00BC1E26"/>
    <w:rsid w:val="00BC23FD"/>
    <w:rsid w:val="00BC2946"/>
    <w:rsid w:val="00BC2BE9"/>
    <w:rsid w:val="00BC57E8"/>
    <w:rsid w:val="00BC5AD0"/>
    <w:rsid w:val="00BD00B5"/>
    <w:rsid w:val="00BD02F6"/>
    <w:rsid w:val="00BD1B52"/>
    <w:rsid w:val="00BD231C"/>
    <w:rsid w:val="00BD25EF"/>
    <w:rsid w:val="00BD292C"/>
    <w:rsid w:val="00BD3A9E"/>
    <w:rsid w:val="00BD5AA6"/>
    <w:rsid w:val="00BE0570"/>
    <w:rsid w:val="00BE16CF"/>
    <w:rsid w:val="00BE1B4A"/>
    <w:rsid w:val="00BE4195"/>
    <w:rsid w:val="00BE42A2"/>
    <w:rsid w:val="00BE5287"/>
    <w:rsid w:val="00BE5A84"/>
    <w:rsid w:val="00BE6D1F"/>
    <w:rsid w:val="00BE6E56"/>
    <w:rsid w:val="00BE7049"/>
    <w:rsid w:val="00BE71CD"/>
    <w:rsid w:val="00BF0290"/>
    <w:rsid w:val="00BF0855"/>
    <w:rsid w:val="00BF4990"/>
    <w:rsid w:val="00BF5588"/>
    <w:rsid w:val="00BF5C5C"/>
    <w:rsid w:val="00BF5F6F"/>
    <w:rsid w:val="00BF6018"/>
    <w:rsid w:val="00C010BF"/>
    <w:rsid w:val="00C01F65"/>
    <w:rsid w:val="00C05E09"/>
    <w:rsid w:val="00C07F30"/>
    <w:rsid w:val="00C1015A"/>
    <w:rsid w:val="00C10401"/>
    <w:rsid w:val="00C10E22"/>
    <w:rsid w:val="00C1182F"/>
    <w:rsid w:val="00C12325"/>
    <w:rsid w:val="00C13122"/>
    <w:rsid w:val="00C1403B"/>
    <w:rsid w:val="00C16568"/>
    <w:rsid w:val="00C22446"/>
    <w:rsid w:val="00C25D25"/>
    <w:rsid w:val="00C305B7"/>
    <w:rsid w:val="00C30904"/>
    <w:rsid w:val="00C30B69"/>
    <w:rsid w:val="00C30F91"/>
    <w:rsid w:val="00C31070"/>
    <w:rsid w:val="00C314C8"/>
    <w:rsid w:val="00C318FD"/>
    <w:rsid w:val="00C31B61"/>
    <w:rsid w:val="00C31BA8"/>
    <w:rsid w:val="00C3266D"/>
    <w:rsid w:val="00C3373E"/>
    <w:rsid w:val="00C3457E"/>
    <w:rsid w:val="00C366E9"/>
    <w:rsid w:val="00C4115C"/>
    <w:rsid w:val="00C41D89"/>
    <w:rsid w:val="00C43F2F"/>
    <w:rsid w:val="00C44C70"/>
    <w:rsid w:val="00C4528F"/>
    <w:rsid w:val="00C454D0"/>
    <w:rsid w:val="00C466E7"/>
    <w:rsid w:val="00C46B1C"/>
    <w:rsid w:val="00C46C3C"/>
    <w:rsid w:val="00C47D2F"/>
    <w:rsid w:val="00C51B98"/>
    <w:rsid w:val="00C51C45"/>
    <w:rsid w:val="00C53A9D"/>
    <w:rsid w:val="00C55B95"/>
    <w:rsid w:val="00C566EB"/>
    <w:rsid w:val="00C56FBE"/>
    <w:rsid w:val="00C6033C"/>
    <w:rsid w:val="00C62FEF"/>
    <w:rsid w:val="00C64BF8"/>
    <w:rsid w:val="00C64EFB"/>
    <w:rsid w:val="00C66C74"/>
    <w:rsid w:val="00C6737B"/>
    <w:rsid w:val="00C707F4"/>
    <w:rsid w:val="00C708E0"/>
    <w:rsid w:val="00C716EC"/>
    <w:rsid w:val="00C7258C"/>
    <w:rsid w:val="00C7337E"/>
    <w:rsid w:val="00C73D68"/>
    <w:rsid w:val="00C74028"/>
    <w:rsid w:val="00C75081"/>
    <w:rsid w:val="00C751E5"/>
    <w:rsid w:val="00C7628A"/>
    <w:rsid w:val="00C76B07"/>
    <w:rsid w:val="00C76DC7"/>
    <w:rsid w:val="00C777AC"/>
    <w:rsid w:val="00C77E03"/>
    <w:rsid w:val="00C81126"/>
    <w:rsid w:val="00C825F4"/>
    <w:rsid w:val="00C82D96"/>
    <w:rsid w:val="00C82DCA"/>
    <w:rsid w:val="00C831CC"/>
    <w:rsid w:val="00C839E6"/>
    <w:rsid w:val="00C8437E"/>
    <w:rsid w:val="00C84437"/>
    <w:rsid w:val="00C85084"/>
    <w:rsid w:val="00C93700"/>
    <w:rsid w:val="00C9585D"/>
    <w:rsid w:val="00C9717A"/>
    <w:rsid w:val="00C974A3"/>
    <w:rsid w:val="00C97BA0"/>
    <w:rsid w:val="00CA0B68"/>
    <w:rsid w:val="00CA1152"/>
    <w:rsid w:val="00CA271E"/>
    <w:rsid w:val="00CA2A55"/>
    <w:rsid w:val="00CA2EC8"/>
    <w:rsid w:val="00CA63CB"/>
    <w:rsid w:val="00CB1838"/>
    <w:rsid w:val="00CB2924"/>
    <w:rsid w:val="00CB2BE0"/>
    <w:rsid w:val="00CB44EB"/>
    <w:rsid w:val="00CB5263"/>
    <w:rsid w:val="00CB69FE"/>
    <w:rsid w:val="00CC03A5"/>
    <w:rsid w:val="00CC0AF5"/>
    <w:rsid w:val="00CC1257"/>
    <w:rsid w:val="00CC165F"/>
    <w:rsid w:val="00CC33A5"/>
    <w:rsid w:val="00CC3AB3"/>
    <w:rsid w:val="00CC4A4F"/>
    <w:rsid w:val="00CC4B83"/>
    <w:rsid w:val="00CC5155"/>
    <w:rsid w:val="00CC540E"/>
    <w:rsid w:val="00CC62EE"/>
    <w:rsid w:val="00CC6A87"/>
    <w:rsid w:val="00CD0EE5"/>
    <w:rsid w:val="00CD1D3C"/>
    <w:rsid w:val="00CD362C"/>
    <w:rsid w:val="00CD3B46"/>
    <w:rsid w:val="00CD5CA9"/>
    <w:rsid w:val="00CD62DC"/>
    <w:rsid w:val="00CD66BB"/>
    <w:rsid w:val="00CD70B8"/>
    <w:rsid w:val="00CD7961"/>
    <w:rsid w:val="00CE0CF7"/>
    <w:rsid w:val="00CE1815"/>
    <w:rsid w:val="00CE1ED1"/>
    <w:rsid w:val="00CE40FE"/>
    <w:rsid w:val="00CE4C78"/>
    <w:rsid w:val="00CE5035"/>
    <w:rsid w:val="00CF1AA0"/>
    <w:rsid w:val="00CF30F5"/>
    <w:rsid w:val="00CF3577"/>
    <w:rsid w:val="00CF4176"/>
    <w:rsid w:val="00CF44BB"/>
    <w:rsid w:val="00CF4C09"/>
    <w:rsid w:val="00CF6F79"/>
    <w:rsid w:val="00CF71EB"/>
    <w:rsid w:val="00CF7416"/>
    <w:rsid w:val="00D02E77"/>
    <w:rsid w:val="00D047BE"/>
    <w:rsid w:val="00D0699A"/>
    <w:rsid w:val="00D07398"/>
    <w:rsid w:val="00D11550"/>
    <w:rsid w:val="00D11EDF"/>
    <w:rsid w:val="00D12095"/>
    <w:rsid w:val="00D130C6"/>
    <w:rsid w:val="00D1315E"/>
    <w:rsid w:val="00D13CA1"/>
    <w:rsid w:val="00D22A53"/>
    <w:rsid w:val="00D253E5"/>
    <w:rsid w:val="00D25DEA"/>
    <w:rsid w:val="00D262A5"/>
    <w:rsid w:val="00D2640D"/>
    <w:rsid w:val="00D26CD5"/>
    <w:rsid w:val="00D30383"/>
    <w:rsid w:val="00D30944"/>
    <w:rsid w:val="00D31846"/>
    <w:rsid w:val="00D31DB0"/>
    <w:rsid w:val="00D3363F"/>
    <w:rsid w:val="00D33FE0"/>
    <w:rsid w:val="00D34EAF"/>
    <w:rsid w:val="00D35599"/>
    <w:rsid w:val="00D362F4"/>
    <w:rsid w:val="00D4000A"/>
    <w:rsid w:val="00D40170"/>
    <w:rsid w:val="00D408E6"/>
    <w:rsid w:val="00D41316"/>
    <w:rsid w:val="00D4145C"/>
    <w:rsid w:val="00D42229"/>
    <w:rsid w:val="00D43D02"/>
    <w:rsid w:val="00D440C1"/>
    <w:rsid w:val="00D511DD"/>
    <w:rsid w:val="00D530A6"/>
    <w:rsid w:val="00D53B91"/>
    <w:rsid w:val="00D5472C"/>
    <w:rsid w:val="00D562F8"/>
    <w:rsid w:val="00D5718F"/>
    <w:rsid w:val="00D57544"/>
    <w:rsid w:val="00D60B11"/>
    <w:rsid w:val="00D62497"/>
    <w:rsid w:val="00D66087"/>
    <w:rsid w:val="00D6668A"/>
    <w:rsid w:val="00D66BB0"/>
    <w:rsid w:val="00D6743E"/>
    <w:rsid w:val="00D676BC"/>
    <w:rsid w:val="00D706CC"/>
    <w:rsid w:val="00D71378"/>
    <w:rsid w:val="00D71FF4"/>
    <w:rsid w:val="00D7221E"/>
    <w:rsid w:val="00D72922"/>
    <w:rsid w:val="00D72EAD"/>
    <w:rsid w:val="00D73920"/>
    <w:rsid w:val="00D73FCB"/>
    <w:rsid w:val="00D75184"/>
    <w:rsid w:val="00D75F2D"/>
    <w:rsid w:val="00D76A8F"/>
    <w:rsid w:val="00D76ACF"/>
    <w:rsid w:val="00D807E5"/>
    <w:rsid w:val="00D80C4E"/>
    <w:rsid w:val="00D81019"/>
    <w:rsid w:val="00D81FEF"/>
    <w:rsid w:val="00D8572F"/>
    <w:rsid w:val="00D86615"/>
    <w:rsid w:val="00D866EB"/>
    <w:rsid w:val="00D906CB"/>
    <w:rsid w:val="00D90779"/>
    <w:rsid w:val="00D90CD4"/>
    <w:rsid w:val="00D90F44"/>
    <w:rsid w:val="00D910EC"/>
    <w:rsid w:val="00D92517"/>
    <w:rsid w:val="00D92BF0"/>
    <w:rsid w:val="00D92D98"/>
    <w:rsid w:val="00D93DDC"/>
    <w:rsid w:val="00D9662B"/>
    <w:rsid w:val="00D97C80"/>
    <w:rsid w:val="00DA13B8"/>
    <w:rsid w:val="00DA19BC"/>
    <w:rsid w:val="00DA1E0C"/>
    <w:rsid w:val="00DA3073"/>
    <w:rsid w:val="00DA4209"/>
    <w:rsid w:val="00DA4ACE"/>
    <w:rsid w:val="00DA545C"/>
    <w:rsid w:val="00DA5657"/>
    <w:rsid w:val="00DA5C1D"/>
    <w:rsid w:val="00DA6D5E"/>
    <w:rsid w:val="00DA6E2D"/>
    <w:rsid w:val="00DA7AC0"/>
    <w:rsid w:val="00DB141E"/>
    <w:rsid w:val="00DB18A2"/>
    <w:rsid w:val="00DB2AA6"/>
    <w:rsid w:val="00DB4280"/>
    <w:rsid w:val="00DB4F9F"/>
    <w:rsid w:val="00DB577F"/>
    <w:rsid w:val="00DB65D8"/>
    <w:rsid w:val="00DB79B8"/>
    <w:rsid w:val="00DC2BCD"/>
    <w:rsid w:val="00DC321F"/>
    <w:rsid w:val="00DC3FAD"/>
    <w:rsid w:val="00DC411E"/>
    <w:rsid w:val="00DC4EF6"/>
    <w:rsid w:val="00DC614F"/>
    <w:rsid w:val="00DD125A"/>
    <w:rsid w:val="00DD1E1F"/>
    <w:rsid w:val="00DD2CEC"/>
    <w:rsid w:val="00DD2D03"/>
    <w:rsid w:val="00DD5A0C"/>
    <w:rsid w:val="00DD5CF5"/>
    <w:rsid w:val="00DD5E36"/>
    <w:rsid w:val="00DD7018"/>
    <w:rsid w:val="00DD704E"/>
    <w:rsid w:val="00DD70AA"/>
    <w:rsid w:val="00DE069A"/>
    <w:rsid w:val="00DE0EAA"/>
    <w:rsid w:val="00DE13E7"/>
    <w:rsid w:val="00DE2107"/>
    <w:rsid w:val="00DE2612"/>
    <w:rsid w:val="00DE2B3F"/>
    <w:rsid w:val="00DE3984"/>
    <w:rsid w:val="00DE5A7C"/>
    <w:rsid w:val="00DE5E76"/>
    <w:rsid w:val="00DE6E48"/>
    <w:rsid w:val="00DF2EDD"/>
    <w:rsid w:val="00DF31E2"/>
    <w:rsid w:val="00DF428D"/>
    <w:rsid w:val="00DF5FA0"/>
    <w:rsid w:val="00DF676E"/>
    <w:rsid w:val="00DF6D9E"/>
    <w:rsid w:val="00DF6E10"/>
    <w:rsid w:val="00DF71BD"/>
    <w:rsid w:val="00DF75CC"/>
    <w:rsid w:val="00DF776E"/>
    <w:rsid w:val="00DF7BC2"/>
    <w:rsid w:val="00E0040C"/>
    <w:rsid w:val="00E01DD1"/>
    <w:rsid w:val="00E02163"/>
    <w:rsid w:val="00E02AF7"/>
    <w:rsid w:val="00E04822"/>
    <w:rsid w:val="00E05D0E"/>
    <w:rsid w:val="00E06D69"/>
    <w:rsid w:val="00E07282"/>
    <w:rsid w:val="00E10132"/>
    <w:rsid w:val="00E12896"/>
    <w:rsid w:val="00E12B7D"/>
    <w:rsid w:val="00E13F77"/>
    <w:rsid w:val="00E1499D"/>
    <w:rsid w:val="00E17F26"/>
    <w:rsid w:val="00E215A8"/>
    <w:rsid w:val="00E22A85"/>
    <w:rsid w:val="00E24820"/>
    <w:rsid w:val="00E24E0D"/>
    <w:rsid w:val="00E25795"/>
    <w:rsid w:val="00E25FF0"/>
    <w:rsid w:val="00E2730D"/>
    <w:rsid w:val="00E27918"/>
    <w:rsid w:val="00E3037A"/>
    <w:rsid w:val="00E31C49"/>
    <w:rsid w:val="00E31C85"/>
    <w:rsid w:val="00E327D4"/>
    <w:rsid w:val="00E32B62"/>
    <w:rsid w:val="00E333F7"/>
    <w:rsid w:val="00E360EE"/>
    <w:rsid w:val="00E36203"/>
    <w:rsid w:val="00E36DED"/>
    <w:rsid w:val="00E3759F"/>
    <w:rsid w:val="00E379DB"/>
    <w:rsid w:val="00E37A1A"/>
    <w:rsid w:val="00E40A01"/>
    <w:rsid w:val="00E42021"/>
    <w:rsid w:val="00E42AAF"/>
    <w:rsid w:val="00E432B8"/>
    <w:rsid w:val="00E4338B"/>
    <w:rsid w:val="00E43B96"/>
    <w:rsid w:val="00E4524B"/>
    <w:rsid w:val="00E454FC"/>
    <w:rsid w:val="00E460E4"/>
    <w:rsid w:val="00E47FA9"/>
    <w:rsid w:val="00E5101E"/>
    <w:rsid w:val="00E527DA"/>
    <w:rsid w:val="00E5320A"/>
    <w:rsid w:val="00E53AA1"/>
    <w:rsid w:val="00E53C6E"/>
    <w:rsid w:val="00E54867"/>
    <w:rsid w:val="00E55339"/>
    <w:rsid w:val="00E55B5E"/>
    <w:rsid w:val="00E568B3"/>
    <w:rsid w:val="00E56F91"/>
    <w:rsid w:val="00E6086B"/>
    <w:rsid w:val="00E616EF"/>
    <w:rsid w:val="00E62809"/>
    <w:rsid w:val="00E67317"/>
    <w:rsid w:val="00E675A3"/>
    <w:rsid w:val="00E67944"/>
    <w:rsid w:val="00E7009E"/>
    <w:rsid w:val="00E7068E"/>
    <w:rsid w:val="00E72E3E"/>
    <w:rsid w:val="00E73AA6"/>
    <w:rsid w:val="00E74768"/>
    <w:rsid w:val="00E74BCD"/>
    <w:rsid w:val="00E751EF"/>
    <w:rsid w:val="00E75BA2"/>
    <w:rsid w:val="00E776B2"/>
    <w:rsid w:val="00E77F2A"/>
    <w:rsid w:val="00E80B99"/>
    <w:rsid w:val="00E810AE"/>
    <w:rsid w:val="00E81ABD"/>
    <w:rsid w:val="00E82518"/>
    <w:rsid w:val="00E82AC4"/>
    <w:rsid w:val="00E834E7"/>
    <w:rsid w:val="00E84141"/>
    <w:rsid w:val="00E84FC5"/>
    <w:rsid w:val="00E857BF"/>
    <w:rsid w:val="00E91FAB"/>
    <w:rsid w:val="00E92896"/>
    <w:rsid w:val="00E94295"/>
    <w:rsid w:val="00E95625"/>
    <w:rsid w:val="00EA385C"/>
    <w:rsid w:val="00EA4429"/>
    <w:rsid w:val="00EA6E4D"/>
    <w:rsid w:val="00EA7B29"/>
    <w:rsid w:val="00EA7B49"/>
    <w:rsid w:val="00EA7C78"/>
    <w:rsid w:val="00EB02E0"/>
    <w:rsid w:val="00EB0ABB"/>
    <w:rsid w:val="00EB1652"/>
    <w:rsid w:val="00EB18E9"/>
    <w:rsid w:val="00EB1E1F"/>
    <w:rsid w:val="00EB4739"/>
    <w:rsid w:val="00EB66F3"/>
    <w:rsid w:val="00EB698B"/>
    <w:rsid w:val="00EB73B0"/>
    <w:rsid w:val="00EB7F8F"/>
    <w:rsid w:val="00EC0393"/>
    <w:rsid w:val="00EC09A0"/>
    <w:rsid w:val="00EC10D7"/>
    <w:rsid w:val="00EC1484"/>
    <w:rsid w:val="00EC19B6"/>
    <w:rsid w:val="00EC3935"/>
    <w:rsid w:val="00EC542D"/>
    <w:rsid w:val="00EC5E54"/>
    <w:rsid w:val="00EC6A7D"/>
    <w:rsid w:val="00EC75F7"/>
    <w:rsid w:val="00ED0307"/>
    <w:rsid w:val="00ED0524"/>
    <w:rsid w:val="00ED06D5"/>
    <w:rsid w:val="00ED0772"/>
    <w:rsid w:val="00ED0D10"/>
    <w:rsid w:val="00ED1E05"/>
    <w:rsid w:val="00ED2FEF"/>
    <w:rsid w:val="00ED379A"/>
    <w:rsid w:val="00ED5A2B"/>
    <w:rsid w:val="00ED5AA8"/>
    <w:rsid w:val="00ED7C13"/>
    <w:rsid w:val="00EE1D57"/>
    <w:rsid w:val="00EE3C13"/>
    <w:rsid w:val="00EE3FCB"/>
    <w:rsid w:val="00EE44C3"/>
    <w:rsid w:val="00EE4DC9"/>
    <w:rsid w:val="00EE5A6C"/>
    <w:rsid w:val="00EE5A73"/>
    <w:rsid w:val="00EE5BD0"/>
    <w:rsid w:val="00EF08DB"/>
    <w:rsid w:val="00EF2D87"/>
    <w:rsid w:val="00EF2EC9"/>
    <w:rsid w:val="00EF772A"/>
    <w:rsid w:val="00EF78E8"/>
    <w:rsid w:val="00F018BA"/>
    <w:rsid w:val="00F01D63"/>
    <w:rsid w:val="00F025DF"/>
    <w:rsid w:val="00F02E19"/>
    <w:rsid w:val="00F0310A"/>
    <w:rsid w:val="00F0334F"/>
    <w:rsid w:val="00F040D6"/>
    <w:rsid w:val="00F04165"/>
    <w:rsid w:val="00F04786"/>
    <w:rsid w:val="00F04F59"/>
    <w:rsid w:val="00F05305"/>
    <w:rsid w:val="00F0653B"/>
    <w:rsid w:val="00F06891"/>
    <w:rsid w:val="00F06ABD"/>
    <w:rsid w:val="00F07177"/>
    <w:rsid w:val="00F077E1"/>
    <w:rsid w:val="00F1186D"/>
    <w:rsid w:val="00F12618"/>
    <w:rsid w:val="00F13245"/>
    <w:rsid w:val="00F1377E"/>
    <w:rsid w:val="00F13E9B"/>
    <w:rsid w:val="00F14FED"/>
    <w:rsid w:val="00F15CB0"/>
    <w:rsid w:val="00F172F0"/>
    <w:rsid w:val="00F174CD"/>
    <w:rsid w:val="00F17918"/>
    <w:rsid w:val="00F17C7A"/>
    <w:rsid w:val="00F17D76"/>
    <w:rsid w:val="00F17E63"/>
    <w:rsid w:val="00F20774"/>
    <w:rsid w:val="00F2105D"/>
    <w:rsid w:val="00F21D9E"/>
    <w:rsid w:val="00F222BE"/>
    <w:rsid w:val="00F2246B"/>
    <w:rsid w:val="00F227D8"/>
    <w:rsid w:val="00F237B9"/>
    <w:rsid w:val="00F26C34"/>
    <w:rsid w:val="00F26FF9"/>
    <w:rsid w:val="00F3199D"/>
    <w:rsid w:val="00F31E82"/>
    <w:rsid w:val="00F334FE"/>
    <w:rsid w:val="00F34D10"/>
    <w:rsid w:val="00F34D2B"/>
    <w:rsid w:val="00F35B00"/>
    <w:rsid w:val="00F3618F"/>
    <w:rsid w:val="00F36B7E"/>
    <w:rsid w:val="00F411E9"/>
    <w:rsid w:val="00F41611"/>
    <w:rsid w:val="00F42F1F"/>
    <w:rsid w:val="00F43458"/>
    <w:rsid w:val="00F454F0"/>
    <w:rsid w:val="00F454FC"/>
    <w:rsid w:val="00F4650C"/>
    <w:rsid w:val="00F46EDD"/>
    <w:rsid w:val="00F504CE"/>
    <w:rsid w:val="00F5068B"/>
    <w:rsid w:val="00F50E64"/>
    <w:rsid w:val="00F51DED"/>
    <w:rsid w:val="00F5205F"/>
    <w:rsid w:val="00F524A0"/>
    <w:rsid w:val="00F533B9"/>
    <w:rsid w:val="00F547D7"/>
    <w:rsid w:val="00F547E8"/>
    <w:rsid w:val="00F54E22"/>
    <w:rsid w:val="00F551AE"/>
    <w:rsid w:val="00F56D46"/>
    <w:rsid w:val="00F56EB6"/>
    <w:rsid w:val="00F61BE0"/>
    <w:rsid w:val="00F61F1F"/>
    <w:rsid w:val="00F62475"/>
    <w:rsid w:val="00F6254A"/>
    <w:rsid w:val="00F63CDD"/>
    <w:rsid w:val="00F63F6E"/>
    <w:rsid w:val="00F64D84"/>
    <w:rsid w:val="00F65DC3"/>
    <w:rsid w:val="00F66C52"/>
    <w:rsid w:val="00F67504"/>
    <w:rsid w:val="00F676E1"/>
    <w:rsid w:val="00F70132"/>
    <w:rsid w:val="00F7020E"/>
    <w:rsid w:val="00F72189"/>
    <w:rsid w:val="00F72A1A"/>
    <w:rsid w:val="00F7481C"/>
    <w:rsid w:val="00F74EDE"/>
    <w:rsid w:val="00F755EA"/>
    <w:rsid w:val="00F76DAD"/>
    <w:rsid w:val="00F80B08"/>
    <w:rsid w:val="00F81024"/>
    <w:rsid w:val="00F82236"/>
    <w:rsid w:val="00F82F26"/>
    <w:rsid w:val="00F84652"/>
    <w:rsid w:val="00F8691A"/>
    <w:rsid w:val="00F909FC"/>
    <w:rsid w:val="00F90D07"/>
    <w:rsid w:val="00F9192C"/>
    <w:rsid w:val="00F9258A"/>
    <w:rsid w:val="00F933C8"/>
    <w:rsid w:val="00F97A17"/>
    <w:rsid w:val="00FA06C5"/>
    <w:rsid w:val="00FA179C"/>
    <w:rsid w:val="00FA24B6"/>
    <w:rsid w:val="00FA2E2E"/>
    <w:rsid w:val="00FA39AA"/>
    <w:rsid w:val="00FA3A7C"/>
    <w:rsid w:val="00FA4BC9"/>
    <w:rsid w:val="00FA6150"/>
    <w:rsid w:val="00FA6225"/>
    <w:rsid w:val="00FA7977"/>
    <w:rsid w:val="00FA7CFE"/>
    <w:rsid w:val="00FB1E78"/>
    <w:rsid w:val="00FB2A79"/>
    <w:rsid w:val="00FB38A1"/>
    <w:rsid w:val="00FB3B69"/>
    <w:rsid w:val="00FB3EB1"/>
    <w:rsid w:val="00FB696D"/>
    <w:rsid w:val="00FC00DE"/>
    <w:rsid w:val="00FC063C"/>
    <w:rsid w:val="00FC0B89"/>
    <w:rsid w:val="00FC1D61"/>
    <w:rsid w:val="00FC1FB9"/>
    <w:rsid w:val="00FC20A9"/>
    <w:rsid w:val="00FC29DE"/>
    <w:rsid w:val="00FC3501"/>
    <w:rsid w:val="00FC45C5"/>
    <w:rsid w:val="00FC4E92"/>
    <w:rsid w:val="00FC516F"/>
    <w:rsid w:val="00FC693C"/>
    <w:rsid w:val="00FC6DFE"/>
    <w:rsid w:val="00FC6EE0"/>
    <w:rsid w:val="00FC7C54"/>
    <w:rsid w:val="00FD0F84"/>
    <w:rsid w:val="00FD1136"/>
    <w:rsid w:val="00FD15B2"/>
    <w:rsid w:val="00FD41CA"/>
    <w:rsid w:val="00FD46CE"/>
    <w:rsid w:val="00FD68EE"/>
    <w:rsid w:val="00FD6934"/>
    <w:rsid w:val="00FD6DF9"/>
    <w:rsid w:val="00FE1C82"/>
    <w:rsid w:val="00FE2C85"/>
    <w:rsid w:val="00FE4C97"/>
    <w:rsid w:val="00FE4F70"/>
    <w:rsid w:val="00FE7107"/>
    <w:rsid w:val="00FE76DD"/>
    <w:rsid w:val="00FF0095"/>
    <w:rsid w:val="00FF1B4F"/>
    <w:rsid w:val="00FF26E7"/>
    <w:rsid w:val="00FF2758"/>
    <w:rsid w:val="00FF366C"/>
    <w:rsid w:val="00FF3DB5"/>
    <w:rsid w:val="00FF4DFE"/>
    <w:rsid w:val="00FF4F38"/>
    <w:rsid w:val="00FF5680"/>
    <w:rsid w:val="00FF604B"/>
    <w:rsid w:val="00FF6305"/>
    <w:rsid w:val="00FF63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EE434A"/>
  <w15:docId w15:val="{A59E7925-827C-4969-BAF4-81DE9198F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1"/>
    <w:uiPriority w:val="9"/>
    <w:qFormat/>
    <w:rsid w:val="00A117C0"/>
    <w:pPr>
      <w:keepNext/>
      <w:keepLines/>
      <w:bidi/>
      <w:spacing w:before="480" w:line="600" w:lineRule="exact"/>
      <w:jc w:val="center"/>
      <w:outlineLvl w:val="0"/>
    </w:pPr>
    <w:rPr>
      <w:rFonts w:asciiTheme="majorHAnsi" w:eastAsiaTheme="majorEastAsia" w:hAnsiTheme="majorHAnsi" w:cstheme="majorBidi"/>
      <w:b/>
      <w:bCs/>
      <w:color w:val="000000" w:themeColor="text1"/>
      <w:sz w:val="40"/>
      <w:szCs w:val="28"/>
    </w:rPr>
  </w:style>
  <w:style w:type="paragraph" w:styleId="Heading2">
    <w:name w:val="heading 2"/>
    <w:basedOn w:val="Normal"/>
    <w:next w:val="Normal"/>
    <w:link w:val="Heading2Char"/>
    <w:uiPriority w:val="9"/>
    <w:unhideWhenUsed/>
    <w:qFormat/>
    <w:rsid w:val="008D402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05149"/>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0807A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807A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807A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0807A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0807A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07A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2363C"/>
    <w:pPr>
      <w:tabs>
        <w:tab w:val="center" w:pos="4513"/>
        <w:tab w:val="right" w:pos="9026"/>
      </w:tabs>
      <w:bidi/>
    </w:pPr>
  </w:style>
  <w:style w:type="character" w:customStyle="1" w:styleId="FooterChar">
    <w:name w:val="Footer Char"/>
    <w:basedOn w:val="DefaultParagraphFont"/>
    <w:link w:val="Footer"/>
    <w:uiPriority w:val="99"/>
    <w:rsid w:val="00B2363C"/>
    <w:rPr>
      <w:sz w:val="24"/>
      <w:szCs w:val="24"/>
      <w:lang w:val="en-US" w:eastAsia="en-US" w:bidi="ar-SA"/>
    </w:rPr>
  </w:style>
  <w:style w:type="paragraph" w:customStyle="1" w:styleId="1">
    <w:name w:val="سرد الفقرات1"/>
    <w:aliases w:val="سرد الفقرات11"/>
    <w:basedOn w:val="Normal"/>
    <w:qFormat/>
    <w:rsid w:val="00B2363C"/>
    <w:pPr>
      <w:bidi/>
      <w:spacing w:after="200" w:line="276" w:lineRule="auto"/>
      <w:ind w:left="720"/>
      <w:contextualSpacing/>
    </w:pPr>
    <w:rPr>
      <w:rFonts w:ascii="Calibri" w:hAnsi="Calibri" w:cs="Arial"/>
      <w:sz w:val="22"/>
      <w:szCs w:val="22"/>
    </w:rPr>
  </w:style>
  <w:style w:type="table" w:styleId="TableGrid">
    <w:name w:val="Table Grid"/>
    <w:basedOn w:val="TableNormal"/>
    <w:uiPriority w:val="39"/>
    <w:rsid w:val="00A117C0"/>
    <w:rPr>
      <w:rFonts w:asciiTheme="minorHAnsi" w:eastAsiaTheme="minorHAnsi" w:hAnsiTheme="minorHAnsi" w:cs="AL-Mohanad"/>
      <w:sz w:val="34"/>
      <w:szCs w:val="3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basedOn w:val="DefaultParagraphFont"/>
    <w:link w:val="Heading1"/>
    <w:uiPriority w:val="9"/>
    <w:rsid w:val="00A117C0"/>
    <w:rPr>
      <w:rFonts w:asciiTheme="majorHAnsi" w:eastAsiaTheme="majorEastAsia" w:hAnsiTheme="majorHAnsi" w:cstheme="majorBidi"/>
      <w:b/>
      <w:bCs/>
      <w:color w:val="000000" w:themeColor="text1"/>
      <w:sz w:val="40"/>
      <w:szCs w:val="28"/>
      <w:lang w:val="en-US" w:eastAsia="en-US" w:bidi="ar-SA"/>
    </w:rPr>
  </w:style>
  <w:style w:type="paragraph" w:styleId="Header">
    <w:name w:val="header"/>
    <w:basedOn w:val="Normal"/>
    <w:link w:val="HeaderChar"/>
    <w:uiPriority w:val="99"/>
    <w:unhideWhenUsed/>
    <w:rsid w:val="00AA709F"/>
    <w:pPr>
      <w:tabs>
        <w:tab w:val="center" w:pos="4513"/>
        <w:tab w:val="right" w:pos="9026"/>
      </w:tabs>
      <w:bidi/>
    </w:pPr>
    <w:rPr>
      <w:rFonts w:asciiTheme="minorHAnsi" w:eastAsiaTheme="minorHAnsi" w:hAnsiTheme="minorHAnsi" w:cstheme="minorBidi"/>
      <w:kern w:val="2"/>
      <w:sz w:val="22"/>
      <w:szCs w:val="22"/>
      <w14:ligatures w14:val="standardContextual"/>
    </w:rPr>
  </w:style>
  <w:style w:type="character" w:customStyle="1" w:styleId="HeaderChar">
    <w:name w:val="Header Char"/>
    <w:basedOn w:val="DefaultParagraphFont"/>
    <w:link w:val="Header"/>
    <w:uiPriority w:val="99"/>
    <w:rsid w:val="00AA709F"/>
    <w:rPr>
      <w:rFonts w:asciiTheme="minorHAnsi" w:eastAsiaTheme="minorHAnsi" w:hAnsiTheme="minorHAnsi" w:cstheme="minorBidi"/>
      <w:kern w:val="2"/>
      <w:sz w:val="22"/>
      <w:szCs w:val="22"/>
      <w:lang w:val="en-US" w:eastAsia="en-US" w:bidi="ar-SA"/>
      <w14:ligatures w14:val="standardContextual"/>
    </w:rPr>
  </w:style>
  <w:style w:type="table" w:customStyle="1" w:styleId="TableGrid0">
    <w:name w:val="Table Grid_0"/>
    <w:basedOn w:val="TableNormal"/>
    <w:uiPriority w:val="39"/>
    <w:rsid w:val="00F76DAD"/>
    <w:pPr>
      <w:bidi/>
    </w:pPr>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List Paragraph (numbered (a)),WB Para,Bullets,List Paragraph1,Akapit z listą BS,List Square,Colorful List - Accent 11,Dot pt,F5 List Paragraph,4,مؤمن,No Spacing1"/>
    <w:basedOn w:val="Normal"/>
    <w:link w:val="ListParagraphChar"/>
    <w:uiPriority w:val="34"/>
    <w:qFormat/>
    <w:rsid w:val="00E84FC5"/>
    <w:pPr>
      <w:bidi/>
      <w:spacing w:after="160" w:line="259" w:lineRule="auto"/>
      <w:ind w:left="720"/>
      <w:contextualSpacing/>
    </w:pPr>
    <w:rPr>
      <w:rFonts w:asciiTheme="minorHAnsi" w:eastAsiaTheme="minorHAnsi" w:hAnsiTheme="minorHAnsi" w:cstheme="minorBidi"/>
      <w:kern w:val="2"/>
      <w:sz w:val="22"/>
      <w:szCs w:val="22"/>
      <w14:ligatures w14:val="standardContextual"/>
    </w:rPr>
  </w:style>
  <w:style w:type="table" w:styleId="PlainTable2">
    <w:name w:val="Plain Table 2"/>
    <w:basedOn w:val="TableNormal"/>
    <w:uiPriority w:val="42"/>
    <w:rsid w:val="00DC600A"/>
    <w:pPr>
      <w:bidi/>
    </w:pPr>
    <w:rPr>
      <w:rFonts w:asciiTheme="minorHAnsi" w:eastAsiaTheme="minorHAnsi" w:hAnsiTheme="minorHAnsi" w:cstheme="minorBidi"/>
      <w:kern w:val="2"/>
      <w:sz w:val="22"/>
      <w:szCs w:val="22"/>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1">
    <w:name w:val="Table Grid_1"/>
    <w:basedOn w:val="TableNormal"/>
    <w:rsid w:val="008D2B90"/>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عنوان رئيسي Char,سرد الفقراتCxSpLast Char, سرد الفقرات1 Char, سرد الفقرات11 Char,NumberedList Char,List Paragraph (numbered (a)) Char,WB Para Char,Bullets Char,List Paragraph1 Char,Akapit z listą BS Char,List Square Char,Dot pt Char"/>
    <w:link w:val="ListParagraph"/>
    <w:uiPriority w:val="34"/>
    <w:qFormat/>
    <w:rsid w:val="00B20313"/>
    <w:rPr>
      <w:rFonts w:asciiTheme="minorHAnsi" w:eastAsiaTheme="minorHAnsi" w:hAnsiTheme="minorHAnsi" w:cstheme="minorBidi"/>
      <w:kern w:val="2"/>
      <w:sz w:val="22"/>
      <w:szCs w:val="22"/>
      <w14:ligatures w14:val="standardContextual"/>
    </w:rPr>
  </w:style>
  <w:style w:type="character" w:customStyle="1" w:styleId="Heading2Char">
    <w:name w:val="Heading 2 Char"/>
    <w:basedOn w:val="DefaultParagraphFont"/>
    <w:link w:val="Heading2"/>
    <w:uiPriority w:val="9"/>
    <w:rsid w:val="008D402C"/>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F64D84"/>
  </w:style>
  <w:style w:type="table" w:styleId="PlainTable1">
    <w:name w:val="Plain Table 1"/>
    <w:basedOn w:val="TableNormal"/>
    <w:uiPriority w:val="41"/>
    <w:rsid w:val="00CE0CF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3-Accent1">
    <w:name w:val="List Table 3 Accent 1"/>
    <w:basedOn w:val="TableNormal"/>
    <w:uiPriority w:val="48"/>
    <w:rsid w:val="00CE0CF7"/>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GridTable4-Accent6">
    <w:name w:val="Grid Table 4 Accent 6"/>
    <w:basedOn w:val="TableNormal"/>
    <w:uiPriority w:val="49"/>
    <w:rsid w:val="008712C6"/>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1">
    <w:name w:val="Grid Table 4 Accent 1"/>
    <w:basedOn w:val="TableNormal"/>
    <w:uiPriority w:val="49"/>
    <w:rsid w:val="008712C6"/>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8712C6"/>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E36203"/>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1">
    <w:name w:val="List Table 4 Accent 1"/>
    <w:basedOn w:val="TableNormal"/>
    <w:uiPriority w:val="49"/>
    <w:rsid w:val="00837EEC"/>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
    <w:name w:val="Grid Table 4"/>
    <w:basedOn w:val="TableNormal"/>
    <w:uiPriority w:val="49"/>
    <w:rsid w:val="002A3FD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A97A72"/>
    <w:rPr>
      <w:color w:val="0563C1" w:themeColor="hyperlink"/>
      <w:u w:val="single"/>
    </w:rPr>
  </w:style>
  <w:style w:type="character" w:styleId="UnresolvedMention">
    <w:name w:val="Unresolved Mention"/>
    <w:basedOn w:val="DefaultParagraphFont"/>
    <w:uiPriority w:val="99"/>
    <w:semiHidden/>
    <w:unhideWhenUsed/>
    <w:rsid w:val="00A97A72"/>
    <w:rPr>
      <w:color w:val="605E5C"/>
      <w:shd w:val="clear" w:color="auto" w:fill="E1DFDD"/>
    </w:rPr>
  </w:style>
  <w:style w:type="table" w:customStyle="1" w:styleId="10">
    <w:name w:val="شبكة جدول1"/>
    <w:basedOn w:val="TableNormal"/>
    <w:next w:val="TableGrid"/>
    <w:uiPriority w:val="59"/>
    <w:rsid w:val="000663C6"/>
    <w:rPr>
      <w:rFonts w:ascii="Calibri" w:eastAsia="Calibri" w:hAnsi="Calibri" w:cs="AL-Mohanad"/>
      <w:sz w:val="34"/>
      <w:szCs w:val="3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B52B53"/>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B52B53"/>
    <w:rPr>
      <w:rFonts w:asciiTheme="minorHAnsi" w:eastAsiaTheme="minorEastAsia" w:hAnsiTheme="minorHAnsi" w:cstheme="minorBidi"/>
      <w:sz w:val="22"/>
      <w:szCs w:val="22"/>
    </w:rPr>
  </w:style>
  <w:style w:type="paragraph" w:customStyle="1" w:styleId="T">
    <w:name w:val="T"/>
    <w:basedOn w:val="Normal"/>
    <w:link w:val="TChar"/>
    <w:qFormat/>
    <w:rsid w:val="00F84652"/>
    <w:pPr>
      <w:autoSpaceDE w:val="0"/>
      <w:autoSpaceDN w:val="0"/>
      <w:bidi/>
      <w:adjustRightInd w:val="0"/>
      <w:spacing w:line="360" w:lineRule="auto"/>
      <w:ind w:firstLine="567"/>
      <w:jc w:val="lowKashida"/>
    </w:pPr>
    <w:rPr>
      <w:rFonts w:cs="Traditional Arabic"/>
      <w:sz w:val="28"/>
      <w:szCs w:val="32"/>
    </w:rPr>
  </w:style>
  <w:style w:type="character" w:customStyle="1" w:styleId="TChar">
    <w:name w:val="T Char"/>
    <w:basedOn w:val="DefaultParagraphFont"/>
    <w:link w:val="T"/>
    <w:rsid w:val="00F84652"/>
    <w:rPr>
      <w:rFonts w:cs="Traditional Arabic"/>
      <w:sz w:val="28"/>
      <w:szCs w:val="32"/>
    </w:rPr>
  </w:style>
  <w:style w:type="paragraph" w:customStyle="1" w:styleId="Huda-Head2">
    <w:name w:val="Huda-Head2"/>
    <w:basedOn w:val="Heading2"/>
    <w:link w:val="Huda-Head2Char"/>
    <w:qFormat/>
    <w:rsid w:val="003D367D"/>
    <w:pPr>
      <w:bidi/>
      <w:spacing w:line="276" w:lineRule="auto"/>
      <w:ind w:left="176"/>
      <w:contextualSpacing/>
      <w:jc w:val="both"/>
    </w:pPr>
    <w:rPr>
      <w:rFonts w:ascii="Traditional Arabic" w:eastAsia="Times New Roman" w:hAnsi="Traditional Arabic" w:cs="Traditional Arabic"/>
      <w:color w:val="000000"/>
      <w:sz w:val="40"/>
      <w:szCs w:val="40"/>
    </w:rPr>
  </w:style>
  <w:style w:type="character" w:customStyle="1" w:styleId="Huda-Head2Char">
    <w:name w:val="Huda-Head2 Char"/>
    <w:link w:val="Huda-Head2"/>
    <w:rsid w:val="003D367D"/>
    <w:rPr>
      <w:rFonts w:ascii="Traditional Arabic" w:hAnsi="Traditional Arabic" w:cs="Traditional Arabic"/>
      <w:color w:val="000000"/>
      <w:sz w:val="40"/>
      <w:szCs w:val="40"/>
    </w:rPr>
  </w:style>
  <w:style w:type="paragraph" w:customStyle="1" w:styleId="H1">
    <w:name w:val="H_1"/>
    <w:basedOn w:val="Normal"/>
    <w:next w:val="T"/>
    <w:link w:val="H1Char"/>
    <w:qFormat/>
    <w:rsid w:val="003D367D"/>
    <w:pPr>
      <w:keepNext/>
      <w:autoSpaceDE w:val="0"/>
      <w:autoSpaceDN w:val="0"/>
      <w:bidi/>
      <w:adjustRightInd w:val="0"/>
    </w:pPr>
    <w:rPr>
      <w:rFonts w:cs="Traditional Arabic"/>
      <w:b/>
      <w:bCs/>
      <w:sz w:val="28"/>
      <w:szCs w:val="36"/>
    </w:rPr>
  </w:style>
  <w:style w:type="character" w:customStyle="1" w:styleId="H1Char">
    <w:name w:val="H_1 Char"/>
    <w:basedOn w:val="DefaultParagraphFont"/>
    <w:link w:val="H1"/>
    <w:rsid w:val="003D367D"/>
    <w:rPr>
      <w:rFonts w:cs="Traditional Arabic"/>
      <w:b/>
      <w:bCs/>
      <w:sz w:val="28"/>
      <w:szCs w:val="36"/>
    </w:rPr>
  </w:style>
  <w:style w:type="character" w:customStyle="1" w:styleId="Heading3Char">
    <w:name w:val="Heading 3 Char"/>
    <w:basedOn w:val="DefaultParagraphFont"/>
    <w:link w:val="Heading3"/>
    <w:uiPriority w:val="9"/>
    <w:rsid w:val="0000514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807AD"/>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0807AD"/>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0807AD"/>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rsid w:val="000807AD"/>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rsid w:val="000807AD"/>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0807AD"/>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0807A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07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07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07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07AD"/>
    <w:pPr>
      <w:spacing w:before="160"/>
      <w:jc w:val="center"/>
    </w:pPr>
    <w:rPr>
      <w:i/>
      <w:iCs/>
      <w:color w:val="404040" w:themeColor="text1" w:themeTint="BF"/>
    </w:rPr>
  </w:style>
  <w:style w:type="character" w:customStyle="1" w:styleId="QuoteChar">
    <w:name w:val="Quote Char"/>
    <w:basedOn w:val="DefaultParagraphFont"/>
    <w:link w:val="Quote"/>
    <w:uiPriority w:val="29"/>
    <w:rsid w:val="000807AD"/>
    <w:rPr>
      <w:i/>
      <w:iCs/>
      <w:color w:val="404040" w:themeColor="text1" w:themeTint="BF"/>
      <w:sz w:val="24"/>
      <w:szCs w:val="24"/>
    </w:rPr>
  </w:style>
  <w:style w:type="character" w:styleId="IntenseEmphasis">
    <w:name w:val="Intense Emphasis"/>
    <w:basedOn w:val="DefaultParagraphFont"/>
    <w:uiPriority w:val="21"/>
    <w:qFormat/>
    <w:rsid w:val="000807AD"/>
    <w:rPr>
      <w:i/>
      <w:iCs/>
      <w:color w:val="2F5496" w:themeColor="accent1" w:themeShade="BF"/>
    </w:rPr>
  </w:style>
  <w:style w:type="paragraph" w:styleId="IntenseQuote">
    <w:name w:val="Intense Quote"/>
    <w:basedOn w:val="Normal"/>
    <w:next w:val="Normal"/>
    <w:link w:val="IntenseQuoteChar"/>
    <w:uiPriority w:val="30"/>
    <w:qFormat/>
    <w:rsid w:val="000807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807AD"/>
    <w:rPr>
      <w:i/>
      <w:iCs/>
      <w:color w:val="2F5496" w:themeColor="accent1" w:themeShade="BF"/>
      <w:sz w:val="24"/>
      <w:szCs w:val="24"/>
    </w:rPr>
  </w:style>
  <w:style w:type="character" w:styleId="IntenseReference">
    <w:name w:val="Intense Reference"/>
    <w:basedOn w:val="DefaultParagraphFont"/>
    <w:uiPriority w:val="32"/>
    <w:qFormat/>
    <w:rsid w:val="000807AD"/>
    <w:rPr>
      <w:b/>
      <w:bCs/>
      <w:smallCaps/>
      <w:color w:val="2F5496" w:themeColor="accent1" w:themeShade="BF"/>
      <w:spacing w:val="5"/>
    </w:rPr>
  </w:style>
  <w:style w:type="table" w:customStyle="1" w:styleId="21">
    <w:name w:val="جدول عادي 21"/>
    <w:basedOn w:val="TableNormal"/>
    <w:uiPriority w:val="42"/>
    <w:rsid w:val="000807AD"/>
    <w:pPr>
      <w:bidi/>
    </w:pPr>
    <w:rPr>
      <w:rFonts w:asciiTheme="minorHAnsi" w:eastAsiaTheme="minorHAnsi" w:hAnsiTheme="minorHAnsi" w:cstheme="minorBidi"/>
      <w:kern w:val="2"/>
      <w:sz w:val="22"/>
      <w:szCs w:val="22"/>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11">
    <w:name w:val="جدول عادي 11"/>
    <w:basedOn w:val="TableNormal"/>
    <w:uiPriority w:val="41"/>
    <w:rsid w:val="000807A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3-11">
    <w:name w:val="جدول قائمة 3 - تمييز 11"/>
    <w:basedOn w:val="TableNormal"/>
    <w:uiPriority w:val="48"/>
    <w:rsid w:val="000807AD"/>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4-61">
    <w:name w:val="جدول شبكة 4 - تمييز 61"/>
    <w:basedOn w:val="TableNormal"/>
    <w:uiPriority w:val="49"/>
    <w:rsid w:val="000807AD"/>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4-11">
    <w:name w:val="جدول شبكة 4 - تمييز 11"/>
    <w:basedOn w:val="TableNormal"/>
    <w:uiPriority w:val="49"/>
    <w:rsid w:val="000807AD"/>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4-21">
    <w:name w:val="جدول شبكة 4 - تمييز 21"/>
    <w:basedOn w:val="TableNormal"/>
    <w:uiPriority w:val="49"/>
    <w:rsid w:val="000807AD"/>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4-31">
    <w:name w:val="جدول شبكة 4 - تمييز 31"/>
    <w:basedOn w:val="TableNormal"/>
    <w:uiPriority w:val="49"/>
    <w:rsid w:val="000807AD"/>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4-110">
    <w:name w:val="جدول قائمة 4 - تمييز 11"/>
    <w:basedOn w:val="TableNormal"/>
    <w:uiPriority w:val="49"/>
    <w:rsid w:val="000807AD"/>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41">
    <w:name w:val="جدول شبكة 41"/>
    <w:basedOn w:val="TableNormal"/>
    <w:uiPriority w:val="49"/>
    <w:rsid w:val="000807A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12">
    <w:name w:val="إشارة لم يتم حلها1"/>
    <w:basedOn w:val="DefaultParagraphFont"/>
    <w:uiPriority w:val="99"/>
    <w:semiHidden/>
    <w:unhideWhenUsed/>
    <w:rsid w:val="000807AD"/>
    <w:rPr>
      <w:color w:val="605E5C"/>
      <w:shd w:val="clear" w:color="auto" w:fill="E1DFDD"/>
    </w:rPr>
  </w:style>
  <w:style w:type="paragraph" w:customStyle="1" w:styleId="13">
    <w:name w:val="عنوان فرعي1"/>
    <w:basedOn w:val="Normal"/>
    <w:qFormat/>
    <w:rsid w:val="000807AD"/>
    <w:pPr>
      <w:bidi/>
      <w:spacing w:line="276" w:lineRule="auto"/>
      <w:jc w:val="center"/>
    </w:pPr>
    <w:rPr>
      <w:rFonts w:ascii="Traditional Arabic" w:eastAsiaTheme="minorHAnsi" w:hAnsi="Traditional Arabic" w:cs="Traditional Arabic"/>
      <w:b/>
      <w:bCs/>
      <w:sz w:val="40"/>
      <w:szCs w:val="40"/>
    </w:rPr>
  </w:style>
  <w:style w:type="paragraph" w:customStyle="1" w:styleId="a1">
    <w:name w:val="تعريف"/>
    <w:basedOn w:val="Normal"/>
    <w:link w:val="Char"/>
    <w:qFormat/>
    <w:rsid w:val="000807AD"/>
    <w:pPr>
      <w:bidi/>
      <w:spacing w:line="276" w:lineRule="auto"/>
      <w:ind w:right="284"/>
      <w:jc w:val="center"/>
    </w:pPr>
    <w:rPr>
      <w:rFonts w:ascii="Traditional Arabic" w:eastAsiaTheme="minorHAnsi" w:hAnsi="Traditional Arabic" w:cs="Traditional Arabic"/>
      <w:sz w:val="28"/>
      <w:szCs w:val="28"/>
    </w:rPr>
  </w:style>
  <w:style w:type="character" w:customStyle="1" w:styleId="Char">
    <w:name w:val="تعريف Char"/>
    <w:basedOn w:val="DefaultParagraphFont"/>
    <w:link w:val="a1"/>
    <w:rsid w:val="000807AD"/>
    <w:rPr>
      <w:rFonts w:ascii="Traditional Arabic" w:eastAsiaTheme="minorHAnsi" w:hAnsi="Traditional Arabic" w:cs="Traditional Arabic"/>
      <w:sz w:val="28"/>
      <w:szCs w:val="28"/>
    </w:rPr>
  </w:style>
  <w:style w:type="numbering" w:customStyle="1" w:styleId="14">
    <w:name w:val="بلا قائمة1"/>
    <w:next w:val="NoList"/>
    <w:uiPriority w:val="99"/>
    <w:semiHidden/>
    <w:unhideWhenUsed/>
    <w:rsid w:val="000807AD"/>
  </w:style>
  <w:style w:type="character" w:styleId="FollowedHyperlink">
    <w:name w:val="FollowedHyperlink"/>
    <w:basedOn w:val="DefaultParagraphFont"/>
    <w:unhideWhenUsed/>
    <w:rsid w:val="000807AD"/>
    <w:rPr>
      <w:color w:val="954F72" w:themeColor="followedHyperlink"/>
      <w:u w:val="single"/>
    </w:rPr>
  </w:style>
  <w:style w:type="character" w:styleId="Emphasis">
    <w:name w:val="Emphasis"/>
    <w:basedOn w:val="DefaultParagraphFont"/>
    <w:uiPriority w:val="20"/>
    <w:qFormat/>
    <w:rsid w:val="000807AD"/>
    <w:rPr>
      <w:i/>
      <w:iCs/>
    </w:rPr>
  </w:style>
  <w:style w:type="table" w:customStyle="1" w:styleId="4-51">
    <w:name w:val="جدول شبكة 4 - تمييز 51"/>
    <w:basedOn w:val="TableNormal"/>
    <w:uiPriority w:val="49"/>
    <w:rsid w:val="000807AD"/>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3-31">
    <w:name w:val="جدول قائمة 3 - تمييز 31"/>
    <w:basedOn w:val="TableNormal"/>
    <w:uiPriority w:val="48"/>
    <w:rsid w:val="000807AD"/>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4-41">
    <w:name w:val="جدول شبكة 4 - تمييز 41"/>
    <w:basedOn w:val="TableNormal"/>
    <w:uiPriority w:val="49"/>
    <w:rsid w:val="000807AD"/>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BalloonText">
    <w:name w:val="Balloon Text"/>
    <w:basedOn w:val="Normal"/>
    <w:link w:val="BalloonTextChar"/>
    <w:uiPriority w:val="99"/>
    <w:unhideWhenUsed/>
    <w:rsid w:val="000807AD"/>
    <w:pPr>
      <w:bidi/>
    </w:pPr>
    <w:rPr>
      <w:rFonts w:ascii="Tahoma" w:eastAsiaTheme="minorHAnsi" w:hAnsi="Tahoma" w:cs="Tahoma"/>
      <w:sz w:val="18"/>
      <w:szCs w:val="18"/>
    </w:rPr>
  </w:style>
  <w:style w:type="character" w:customStyle="1" w:styleId="BalloonTextChar">
    <w:name w:val="Balloon Text Char"/>
    <w:basedOn w:val="DefaultParagraphFont"/>
    <w:link w:val="BalloonText"/>
    <w:uiPriority w:val="99"/>
    <w:rsid w:val="000807AD"/>
    <w:rPr>
      <w:rFonts w:ascii="Tahoma" w:eastAsiaTheme="minorHAnsi" w:hAnsi="Tahoma" w:cs="Tahoma"/>
      <w:sz w:val="18"/>
      <w:szCs w:val="18"/>
    </w:rPr>
  </w:style>
  <w:style w:type="table" w:customStyle="1" w:styleId="7-31">
    <w:name w:val="جدول شبكة 7 ملون - تمييز 31"/>
    <w:basedOn w:val="TableNormal"/>
    <w:next w:val="7-32"/>
    <w:uiPriority w:val="52"/>
    <w:rsid w:val="000807AD"/>
    <w:pPr>
      <w:bidi/>
    </w:pPr>
    <w:rPr>
      <w:color w:val="7B7B7B"/>
      <w:sz w:val="28"/>
      <w:szCs w:val="28"/>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7-32">
    <w:name w:val="جدول شبكة 7 ملون - تمييز 32"/>
    <w:basedOn w:val="TableNormal"/>
    <w:uiPriority w:val="52"/>
    <w:rsid w:val="000807AD"/>
    <w:rPr>
      <w:rFonts w:asciiTheme="minorHAnsi" w:eastAsiaTheme="minorHAnsi" w:hAnsiTheme="minorHAnsi" w:cs="AL-Mohanad"/>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2">
    <w:name w:val="شبكة جدول2"/>
    <w:basedOn w:val="TableNormal"/>
    <w:next w:val="TableGrid"/>
    <w:uiPriority w:val="59"/>
    <w:rsid w:val="000807AD"/>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شبكة جدول11"/>
    <w:basedOn w:val="TableNormal"/>
    <w:next w:val="TableGrid"/>
    <w:uiPriority w:val="39"/>
    <w:rsid w:val="000807AD"/>
    <w:rPr>
      <w:rFonts w:asciiTheme="minorHAnsi" w:eastAsiaTheme="minorHAnsi" w:hAnsiTheme="minorHAnsi" w:cs="AL-Mohanad"/>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uiPriority w:val="59"/>
    <w:rsid w:val="000807AD"/>
    <w:rPr>
      <w:rFonts w:asciiTheme="minorHAnsi" w:eastAsiaTheme="minorHAnsi" w:hAnsiTheme="minorHAnsi" w:cs="AL-Mohanad"/>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07AD"/>
    <w:rPr>
      <w:sz w:val="16"/>
      <w:szCs w:val="16"/>
    </w:rPr>
  </w:style>
  <w:style w:type="paragraph" w:styleId="CommentText">
    <w:name w:val="annotation text"/>
    <w:basedOn w:val="Normal"/>
    <w:link w:val="CommentTextChar"/>
    <w:uiPriority w:val="99"/>
    <w:unhideWhenUsed/>
    <w:rsid w:val="000807AD"/>
    <w:pPr>
      <w:bidi/>
      <w:spacing w:after="160"/>
    </w:pPr>
    <w:rPr>
      <w:rFonts w:asciiTheme="minorHAnsi" w:eastAsiaTheme="minorHAnsi" w:hAnsiTheme="minorHAnsi" w:cs="AL-Mohanad"/>
      <w:sz w:val="20"/>
      <w:szCs w:val="20"/>
    </w:rPr>
  </w:style>
  <w:style w:type="character" w:customStyle="1" w:styleId="CommentTextChar">
    <w:name w:val="Comment Text Char"/>
    <w:basedOn w:val="DefaultParagraphFont"/>
    <w:link w:val="CommentText"/>
    <w:uiPriority w:val="99"/>
    <w:rsid w:val="000807AD"/>
    <w:rPr>
      <w:rFonts w:asciiTheme="minorHAnsi" w:eastAsiaTheme="minorHAnsi" w:hAnsiTheme="minorHAnsi" w:cs="AL-Mohanad"/>
    </w:rPr>
  </w:style>
  <w:style w:type="paragraph" w:styleId="CommentSubject">
    <w:name w:val="annotation subject"/>
    <w:basedOn w:val="CommentText"/>
    <w:next w:val="CommentText"/>
    <w:link w:val="CommentSubjectChar"/>
    <w:uiPriority w:val="99"/>
    <w:semiHidden/>
    <w:unhideWhenUsed/>
    <w:rsid w:val="000807AD"/>
    <w:rPr>
      <w:b/>
      <w:bCs/>
    </w:rPr>
  </w:style>
  <w:style w:type="character" w:customStyle="1" w:styleId="CommentSubjectChar">
    <w:name w:val="Comment Subject Char"/>
    <w:basedOn w:val="CommentTextChar"/>
    <w:link w:val="CommentSubject"/>
    <w:uiPriority w:val="99"/>
    <w:semiHidden/>
    <w:rsid w:val="000807AD"/>
    <w:rPr>
      <w:rFonts w:asciiTheme="minorHAnsi" w:eastAsiaTheme="minorHAnsi" w:hAnsiTheme="minorHAnsi" w:cs="AL-Mohanad"/>
      <w:b/>
      <w:bCs/>
    </w:rPr>
  </w:style>
  <w:style w:type="paragraph" w:styleId="Bibliography">
    <w:name w:val="Bibliography"/>
    <w:basedOn w:val="Normal"/>
    <w:next w:val="Normal"/>
    <w:uiPriority w:val="37"/>
    <w:unhideWhenUsed/>
    <w:rsid w:val="000807AD"/>
    <w:pPr>
      <w:bidi/>
      <w:spacing w:after="160" w:line="259" w:lineRule="auto"/>
    </w:pPr>
    <w:rPr>
      <w:rFonts w:asciiTheme="minorHAnsi" w:eastAsiaTheme="minorHAnsi" w:hAnsiTheme="minorHAnsi" w:cs="AL-Mohanad"/>
      <w:sz w:val="28"/>
      <w:szCs w:val="28"/>
    </w:rPr>
  </w:style>
  <w:style w:type="paragraph" w:styleId="HTMLPreformatted">
    <w:name w:val="HTML Preformatted"/>
    <w:basedOn w:val="Normal"/>
    <w:link w:val="HTMLPreformattedChar"/>
    <w:uiPriority w:val="99"/>
    <w:unhideWhenUsed/>
    <w:rsid w:val="000807AD"/>
    <w:pPr>
      <w:bidi/>
    </w:pPr>
    <w:rPr>
      <w:rFonts w:ascii="Consolas" w:eastAsiaTheme="minorHAnsi" w:hAnsi="Consolas" w:cs="AL-Mohanad"/>
      <w:sz w:val="20"/>
      <w:szCs w:val="20"/>
    </w:rPr>
  </w:style>
  <w:style w:type="character" w:customStyle="1" w:styleId="HTMLPreformattedChar">
    <w:name w:val="HTML Preformatted Char"/>
    <w:basedOn w:val="DefaultParagraphFont"/>
    <w:link w:val="HTMLPreformatted"/>
    <w:uiPriority w:val="99"/>
    <w:rsid w:val="000807AD"/>
    <w:rPr>
      <w:rFonts w:ascii="Consolas" w:eastAsiaTheme="minorHAnsi" w:hAnsi="Consolas" w:cs="AL-Mohanad"/>
    </w:rPr>
  </w:style>
  <w:style w:type="table" w:customStyle="1" w:styleId="4">
    <w:name w:val="شبكة جدول4"/>
    <w:basedOn w:val="TableNormal"/>
    <w:next w:val="TableGrid"/>
    <w:uiPriority w:val="39"/>
    <w:rsid w:val="000807AD"/>
    <w:rPr>
      <w:rFonts w:asciiTheme="minorHAnsi" w:eastAsiaTheme="minorHAnsi" w:hAnsiTheme="minorHAnsi" w:cs="AL-Mohanad"/>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شبكة جدول5"/>
    <w:basedOn w:val="TableNormal"/>
    <w:next w:val="TableGrid"/>
    <w:uiPriority w:val="59"/>
    <w:rsid w:val="000807AD"/>
    <w:pPr>
      <w:jc w:val="right"/>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شبكة جدول21"/>
    <w:basedOn w:val="TableNormal"/>
    <w:uiPriority w:val="39"/>
    <w:rsid w:val="000807A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شبكة جدول31"/>
    <w:basedOn w:val="TableNormal"/>
    <w:uiPriority w:val="39"/>
    <w:rsid w:val="000807A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شبكة جدول6"/>
    <w:basedOn w:val="TableNormal"/>
    <w:next w:val="TableGrid"/>
    <w:uiPriority w:val="39"/>
    <w:rsid w:val="000807AD"/>
    <w:pPr>
      <w:jc w:val="right"/>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
    <w:name w:val="بلا قائمة2"/>
    <w:next w:val="NoList"/>
    <w:uiPriority w:val="99"/>
    <w:semiHidden/>
    <w:unhideWhenUsed/>
    <w:rsid w:val="000807AD"/>
  </w:style>
  <w:style w:type="table" w:customStyle="1" w:styleId="7">
    <w:name w:val="شبكة جدول7"/>
    <w:basedOn w:val="TableNormal"/>
    <w:next w:val="TableGrid"/>
    <w:uiPriority w:val="39"/>
    <w:rsid w:val="000807AD"/>
    <w:rPr>
      <w:rFonts w:asciiTheme="minorHAnsi" w:eastAsiaTheme="minorHAnsi" w:hAnsiTheme="minorHAnsi" w:cs="AL-Mohanad"/>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11">
    <w:name w:val="جدول شبكة 7 ملون - تمييز 311"/>
    <w:basedOn w:val="TableNormal"/>
    <w:next w:val="7-32"/>
    <w:uiPriority w:val="52"/>
    <w:rsid w:val="000807AD"/>
    <w:pPr>
      <w:bidi/>
    </w:pPr>
    <w:rPr>
      <w:color w:val="7B7B7B"/>
      <w:sz w:val="28"/>
      <w:szCs w:val="28"/>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7-33">
    <w:name w:val="جدول شبكة 7 ملون - تمييز 33"/>
    <w:basedOn w:val="TableNormal"/>
    <w:next w:val="7-32"/>
    <w:uiPriority w:val="52"/>
    <w:rsid w:val="000807AD"/>
    <w:rPr>
      <w:rFonts w:asciiTheme="minorHAnsi" w:eastAsiaTheme="minorHAnsi" w:hAnsiTheme="minorHAnsi" w:cs="AL-Mohanad"/>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7-321">
    <w:name w:val="جدول شبكة 7 ملون - تمييز 321"/>
    <w:basedOn w:val="TableNormal"/>
    <w:next w:val="7-32"/>
    <w:uiPriority w:val="52"/>
    <w:rsid w:val="000807AD"/>
    <w:pPr>
      <w:bidi/>
    </w:pPr>
    <w:rPr>
      <w:color w:val="7B7B7B"/>
      <w:sz w:val="28"/>
      <w:szCs w:val="28"/>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120">
    <w:name w:val="شبكة جدول12"/>
    <w:basedOn w:val="TableNormal"/>
    <w:next w:val="TableGrid"/>
    <w:uiPriority w:val="39"/>
    <w:rsid w:val="000807AD"/>
    <w:rPr>
      <w:rFonts w:ascii="Calibri" w:eastAsia="Calibri" w:hAnsi="Calibri" w:cs="AL-Mohanad"/>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شبكة جدول22"/>
    <w:basedOn w:val="TableNormal"/>
    <w:next w:val="TableGrid"/>
    <w:uiPriority w:val="59"/>
    <w:rsid w:val="000807AD"/>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
    <w:name w:val="شبكة جدول111"/>
    <w:basedOn w:val="TableNormal"/>
    <w:next w:val="TableGrid"/>
    <w:uiPriority w:val="39"/>
    <w:rsid w:val="000807AD"/>
    <w:rPr>
      <w:rFonts w:asciiTheme="minorHAnsi" w:eastAsiaTheme="minorHAnsi" w:hAnsiTheme="minorHAnsi" w:cs="AL-Mohanad"/>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شبكة جدول32"/>
    <w:basedOn w:val="TableNormal"/>
    <w:next w:val="TableGrid"/>
    <w:uiPriority w:val="39"/>
    <w:rsid w:val="000807AD"/>
    <w:rPr>
      <w:rFonts w:asciiTheme="minorHAnsi" w:eastAsiaTheme="minorHAnsi" w:hAnsiTheme="minorHAnsi" w:cs="AL-Mohanad"/>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
    <w:name w:val="بلا قائمة3"/>
    <w:next w:val="NoList"/>
    <w:uiPriority w:val="99"/>
    <w:semiHidden/>
    <w:unhideWhenUsed/>
    <w:rsid w:val="000807AD"/>
  </w:style>
  <w:style w:type="numbering" w:customStyle="1" w:styleId="112">
    <w:name w:val="بلا قائمة11"/>
    <w:next w:val="NoList"/>
    <w:uiPriority w:val="99"/>
    <w:semiHidden/>
    <w:unhideWhenUsed/>
    <w:rsid w:val="000807AD"/>
  </w:style>
  <w:style w:type="paragraph" w:customStyle="1" w:styleId="msonormal0">
    <w:name w:val="msonormal"/>
    <w:basedOn w:val="Normal"/>
    <w:rsid w:val="000807AD"/>
    <w:pPr>
      <w:spacing w:before="100" w:beforeAutospacing="1" w:after="100" w:afterAutospacing="1"/>
    </w:pPr>
  </w:style>
  <w:style w:type="table" w:customStyle="1" w:styleId="8">
    <w:name w:val="شبكة جدول8"/>
    <w:basedOn w:val="TableNormal"/>
    <w:next w:val="TableGrid"/>
    <w:uiPriority w:val="39"/>
    <w:rsid w:val="000807AD"/>
    <w:rPr>
      <w:rFonts w:ascii="Calibri" w:eastAsia="Calibri" w:hAnsi="Calibri" w:cs="AL-Mohanad"/>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4">
    <w:name w:val="جدول شبكة 7 ملون - تمييز 34"/>
    <w:basedOn w:val="TableNormal"/>
    <w:next w:val="7-32"/>
    <w:uiPriority w:val="52"/>
    <w:rsid w:val="000807AD"/>
    <w:rPr>
      <w:rFonts w:ascii="Calibri" w:eastAsia="Calibri" w:hAnsi="Calibri" w:cs="AL-Mohanad"/>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7-312">
    <w:name w:val="جدول شبكة 7 ملون - تمييز 312"/>
    <w:basedOn w:val="TableNormal"/>
    <w:uiPriority w:val="52"/>
    <w:rsid w:val="000807AD"/>
    <w:pPr>
      <w:jc w:val="right"/>
    </w:pPr>
    <w:rPr>
      <w:color w:val="7B7B7B"/>
      <w:sz w:val="28"/>
      <w:szCs w:val="28"/>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lef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7-322">
    <w:name w:val="جدول شبكة 7 ملون - تمييز 322"/>
    <w:basedOn w:val="TableNormal"/>
    <w:uiPriority w:val="52"/>
    <w:rsid w:val="000807AD"/>
    <w:pPr>
      <w:jc w:val="right"/>
    </w:pPr>
    <w:rPr>
      <w:color w:val="7B7B7B"/>
      <w:sz w:val="28"/>
      <w:szCs w:val="28"/>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lef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130">
    <w:name w:val="شبكة جدول13"/>
    <w:basedOn w:val="TableNormal"/>
    <w:uiPriority w:val="39"/>
    <w:rsid w:val="000807AD"/>
    <w:rPr>
      <w:rFonts w:ascii="Calibri" w:eastAsia="Calibri" w:hAnsi="Calibri" w:cs="AL-Mohanad"/>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شبكة جدول23"/>
    <w:basedOn w:val="TableNormal"/>
    <w:uiPriority w:val="59"/>
    <w:rsid w:val="000807AD"/>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0">
    <w:name w:val="شبكة جدول112"/>
    <w:basedOn w:val="TableNormal"/>
    <w:uiPriority w:val="39"/>
    <w:rsid w:val="000807AD"/>
    <w:rPr>
      <w:rFonts w:ascii="Calibri" w:eastAsia="Calibri" w:hAnsi="Calibri" w:cs="AL-Mohanad"/>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شبكة جدول33"/>
    <w:basedOn w:val="TableNormal"/>
    <w:uiPriority w:val="39"/>
    <w:rsid w:val="000807AD"/>
    <w:rPr>
      <w:rFonts w:ascii="Calibri" w:eastAsia="Calibri" w:hAnsi="Calibri" w:cs="AL-Mohanad"/>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شبكة جدول41"/>
    <w:basedOn w:val="TableNormal"/>
    <w:uiPriority w:val="39"/>
    <w:rsid w:val="000807AD"/>
    <w:rPr>
      <w:rFonts w:ascii="Calibri" w:eastAsia="Calibri" w:hAnsi="Calibri" w:cs="AL-Mohanad"/>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0807AD"/>
    <w:pPr>
      <w:bidi/>
    </w:pPr>
    <w:rPr>
      <w:rFonts w:asciiTheme="minorHAnsi" w:eastAsiaTheme="minorHAnsi" w:hAnsiTheme="minorHAnsi" w:cs="AL-Mohanad"/>
      <w:sz w:val="20"/>
      <w:szCs w:val="20"/>
    </w:rPr>
  </w:style>
  <w:style w:type="character" w:customStyle="1" w:styleId="FootnoteTextChar">
    <w:name w:val="Footnote Text Char"/>
    <w:basedOn w:val="DefaultParagraphFont"/>
    <w:link w:val="FootnoteText"/>
    <w:uiPriority w:val="99"/>
    <w:rsid w:val="000807AD"/>
    <w:rPr>
      <w:rFonts w:asciiTheme="minorHAnsi" w:eastAsiaTheme="minorHAnsi" w:hAnsiTheme="minorHAnsi" w:cs="AL-Mohanad"/>
    </w:rPr>
  </w:style>
  <w:style w:type="character" w:styleId="FootnoteReference">
    <w:name w:val="footnote reference"/>
    <w:basedOn w:val="DefaultParagraphFont"/>
    <w:uiPriority w:val="99"/>
    <w:semiHidden/>
    <w:unhideWhenUsed/>
    <w:rsid w:val="000807AD"/>
    <w:rPr>
      <w:vertAlign w:val="superscript"/>
    </w:rPr>
  </w:style>
  <w:style w:type="table" w:customStyle="1" w:styleId="24">
    <w:name w:val="شبكة جدول24"/>
    <w:basedOn w:val="TableNormal"/>
    <w:next w:val="TableGrid"/>
    <w:uiPriority w:val="59"/>
    <w:rsid w:val="000807AD"/>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
    <w:name w:val="شبكة جدول113"/>
    <w:basedOn w:val="TableNormal"/>
    <w:next w:val="TableGrid"/>
    <w:uiPriority w:val="39"/>
    <w:rsid w:val="000807AD"/>
    <w:rPr>
      <w:rFonts w:asciiTheme="minorHAnsi" w:eastAsiaTheme="minorHAnsi" w:hAnsiTheme="minorHAnsi" w:cs="AL-Mohanad"/>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شبكة جدول114"/>
    <w:basedOn w:val="TableNormal"/>
    <w:next w:val="TableGrid"/>
    <w:uiPriority w:val="39"/>
    <w:rsid w:val="000807AD"/>
    <w:rPr>
      <w:rFonts w:asciiTheme="minorHAnsi" w:eastAsiaTheme="minorHAnsi" w:hAnsiTheme="minorHAnsi" w:cs="AL-Mohanad"/>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شبكة جدول115"/>
    <w:basedOn w:val="TableNormal"/>
    <w:next w:val="TableGrid"/>
    <w:uiPriority w:val="39"/>
    <w:rsid w:val="000807AD"/>
    <w:rPr>
      <w:rFonts w:asciiTheme="minorHAnsi" w:eastAsiaTheme="minorHAnsi" w:hAnsiTheme="minorHAnsi" w:cs="AL-Mohanad"/>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شبكة جدول9"/>
    <w:basedOn w:val="TableNormal"/>
    <w:next w:val="TableGrid"/>
    <w:uiPriority w:val="39"/>
    <w:rsid w:val="000807AD"/>
    <w:rPr>
      <w:rFonts w:asciiTheme="minorHAnsi" w:eastAsiaTheme="minorHAnsi" w:hAnsiTheme="minorHAnsi" w:cs="AL-Mohanad"/>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شبكة جدول10"/>
    <w:basedOn w:val="TableNormal"/>
    <w:next w:val="TableGrid"/>
    <w:uiPriority w:val="39"/>
    <w:rsid w:val="000807AD"/>
    <w:pPr>
      <w:jc w:val="right"/>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شبكة جدول14"/>
    <w:basedOn w:val="TableNormal"/>
    <w:next w:val="TableGrid"/>
    <w:uiPriority w:val="39"/>
    <w:rsid w:val="000807AD"/>
    <w:pPr>
      <w:jc w:val="right"/>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شبكة جدول25"/>
    <w:basedOn w:val="TableNormal"/>
    <w:uiPriority w:val="39"/>
    <w:rsid w:val="000807A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شبكة جدول15"/>
    <w:basedOn w:val="TableNormal"/>
    <w:next w:val="TableGrid"/>
    <w:uiPriority w:val="39"/>
    <w:rsid w:val="000807AD"/>
    <w:pPr>
      <w:jc w:val="right"/>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شبكة جدول34"/>
    <w:basedOn w:val="TableNormal"/>
    <w:uiPriority w:val="39"/>
    <w:rsid w:val="000807A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0807AD"/>
  </w:style>
  <w:style w:type="character" w:styleId="Strong">
    <w:name w:val="Strong"/>
    <w:uiPriority w:val="22"/>
    <w:qFormat/>
    <w:rsid w:val="000807AD"/>
    <w:rPr>
      <w:b/>
      <w:bCs/>
    </w:rPr>
  </w:style>
  <w:style w:type="character" w:customStyle="1" w:styleId="apple-converted-space">
    <w:name w:val="apple-converted-space"/>
    <w:rsid w:val="000807AD"/>
  </w:style>
  <w:style w:type="character" w:customStyle="1" w:styleId="CharChar8">
    <w:name w:val="Char Char8"/>
    <w:rsid w:val="000807AD"/>
    <w:rPr>
      <w:sz w:val="24"/>
      <w:szCs w:val="24"/>
      <w:lang w:val="en-US" w:eastAsia="ar-SA" w:bidi="ar-SA"/>
    </w:rPr>
  </w:style>
  <w:style w:type="character" w:customStyle="1" w:styleId="CharChar7">
    <w:name w:val="Char Char7"/>
    <w:rsid w:val="000807AD"/>
    <w:rPr>
      <w:rFonts w:ascii="Calibri" w:hAnsi="Calibri" w:cs="Arial"/>
      <w:sz w:val="22"/>
      <w:szCs w:val="22"/>
      <w:lang w:val="en-US" w:eastAsia="en-US" w:bidi="ar-SA"/>
    </w:rPr>
  </w:style>
  <w:style w:type="character" w:customStyle="1" w:styleId="largfont">
    <w:name w:val="largfont"/>
    <w:rsid w:val="000807AD"/>
  </w:style>
  <w:style w:type="paragraph" w:styleId="BodyTextIndent3">
    <w:name w:val="Body Text Indent 3"/>
    <w:basedOn w:val="Normal"/>
    <w:link w:val="BodyTextIndent3Char"/>
    <w:rsid w:val="000807AD"/>
    <w:pPr>
      <w:ind w:left="26" w:firstLine="720"/>
      <w:jc w:val="center"/>
    </w:pPr>
    <w:rPr>
      <w:rFonts w:cs="Traditional Arabic"/>
      <w:b/>
      <w:bCs/>
    </w:rPr>
  </w:style>
  <w:style w:type="character" w:customStyle="1" w:styleId="BodyTextIndent3Char">
    <w:name w:val="Body Text Indent 3 Char"/>
    <w:basedOn w:val="DefaultParagraphFont"/>
    <w:link w:val="BodyTextIndent3"/>
    <w:rsid w:val="000807AD"/>
    <w:rPr>
      <w:rFonts w:cs="Traditional Arabic"/>
      <w:b/>
      <w:bCs/>
      <w:sz w:val="24"/>
      <w:szCs w:val="24"/>
    </w:rPr>
  </w:style>
  <w:style w:type="paragraph" w:styleId="BodyTextIndent">
    <w:name w:val="Body Text Indent"/>
    <w:basedOn w:val="Normal"/>
    <w:link w:val="BodyTextIndentChar"/>
    <w:unhideWhenUsed/>
    <w:rsid w:val="000807AD"/>
    <w:pPr>
      <w:spacing w:after="120"/>
      <w:ind w:left="283"/>
      <w:jc w:val="center"/>
    </w:pPr>
  </w:style>
  <w:style w:type="character" w:customStyle="1" w:styleId="BodyTextIndentChar">
    <w:name w:val="Body Text Indent Char"/>
    <w:basedOn w:val="DefaultParagraphFont"/>
    <w:link w:val="BodyTextIndent"/>
    <w:rsid w:val="000807AD"/>
    <w:rPr>
      <w:sz w:val="24"/>
      <w:szCs w:val="24"/>
    </w:rPr>
  </w:style>
  <w:style w:type="paragraph" w:styleId="BlockText">
    <w:name w:val="Block Text"/>
    <w:basedOn w:val="Normal"/>
    <w:rsid w:val="000807AD"/>
    <w:pPr>
      <w:ind w:left="720"/>
      <w:jc w:val="center"/>
    </w:pPr>
    <w:rPr>
      <w:rFonts w:cs="Traditional Arabic"/>
      <w:b/>
      <w:bCs/>
      <w:noProof/>
      <w:sz w:val="20"/>
      <w:szCs w:val="32"/>
      <w:lang w:eastAsia="ar-SA"/>
    </w:rPr>
  </w:style>
  <w:style w:type="paragraph" w:styleId="BodyText2">
    <w:name w:val="Body Text 2"/>
    <w:basedOn w:val="Normal"/>
    <w:link w:val="BodyText2Char"/>
    <w:uiPriority w:val="99"/>
    <w:unhideWhenUsed/>
    <w:rsid w:val="000807AD"/>
    <w:pPr>
      <w:spacing w:after="120" w:line="480" w:lineRule="auto"/>
      <w:jc w:val="center"/>
    </w:pPr>
  </w:style>
  <w:style w:type="character" w:customStyle="1" w:styleId="BodyText2Char">
    <w:name w:val="Body Text 2 Char"/>
    <w:basedOn w:val="DefaultParagraphFont"/>
    <w:link w:val="BodyText2"/>
    <w:uiPriority w:val="99"/>
    <w:rsid w:val="000807AD"/>
    <w:rPr>
      <w:sz w:val="24"/>
      <w:szCs w:val="24"/>
    </w:rPr>
  </w:style>
  <w:style w:type="character" w:customStyle="1" w:styleId="Char1">
    <w:name w:val="العنوان Char1"/>
    <w:rsid w:val="000807AD"/>
    <w:rPr>
      <w:rFonts w:ascii="Times New Roman" w:eastAsia="Times New Roman" w:hAnsi="Times New Roman" w:cs="Simplified Arabic"/>
      <w:b/>
      <w:bCs/>
      <w:sz w:val="28"/>
      <w:szCs w:val="28"/>
    </w:rPr>
  </w:style>
  <w:style w:type="paragraph" w:customStyle="1" w:styleId="CTG">
    <w:name w:val="CTG"/>
    <w:basedOn w:val="Normal"/>
    <w:rsid w:val="000807AD"/>
    <w:pPr>
      <w:jc w:val="center"/>
    </w:pPr>
    <w:rPr>
      <w:rFonts w:cs="Traditional Arabic"/>
      <w:noProof/>
      <w:color w:val="000000"/>
      <w:sz w:val="40"/>
      <w:szCs w:val="48"/>
    </w:rPr>
  </w:style>
  <w:style w:type="character" w:customStyle="1" w:styleId="hps">
    <w:name w:val="hps"/>
    <w:rsid w:val="000807AD"/>
  </w:style>
  <w:style w:type="character" w:customStyle="1" w:styleId="2Char">
    <w:name w:val="نمط2 Char"/>
    <w:link w:val="26"/>
    <w:locked/>
    <w:rsid w:val="000807AD"/>
    <w:rPr>
      <w:sz w:val="36"/>
      <w:szCs w:val="36"/>
    </w:rPr>
  </w:style>
  <w:style w:type="paragraph" w:customStyle="1" w:styleId="26">
    <w:name w:val="نمط2"/>
    <w:basedOn w:val="Normal"/>
    <w:link w:val="2Char"/>
    <w:qFormat/>
    <w:rsid w:val="000807AD"/>
    <w:pPr>
      <w:spacing w:after="200" w:line="288" w:lineRule="auto"/>
      <w:jc w:val="both"/>
    </w:pPr>
    <w:rPr>
      <w:sz w:val="36"/>
      <w:szCs w:val="36"/>
    </w:rPr>
  </w:style>
  <w:style w:type="character" w:customStyle="1" w:styleId="3Char">
    <w:name w:val="نمط3 Char"/>
    <w:link w:val="35"/>
    <w:locked/>
    <w:rsid w:val="000807AD"/>
    <w:rPr>
      <w:szCs w:val="36"/>
    </w:rPr>
  </w:style>
  <w:style w:type="paragraph" w:customStyle="1" w:styleId="35">
    <w:name w:val="نمط3"/>
    <w:basedOn w:val="Normal"/>
    <w:link w:val="3Char"/>
    <w:qFormat/>
    <w:rsid w:val="000807AD"/>
    <w:pPr>
      <w:spacing w:before="120" w:after="120" w:line="288" w:lineRule="auto"/>
      <w:ind w:firstLine="510"/>
      <w:jc w:val="both"/>
    </w:pPr>
    <w:rPr>
      <w:sz w:val="20"/>
      <w:szCs w:val="36"/>
    </w:rPr>
  </w:style>
  <w:style w:type="paragraph" w:styleId="PlainText">
    <w:name w:val="Plain Text"/>
    <w:basedOn w:val="Normal"/>
    <w:link w:val="PlainTextChar"/>
    <w:unhideWhenUsed/>
    <w:rsid w:val="000807AD"/>
    <w:pPr>
      <w:jc w:val="center"/>
    </w:pPr>
    <w:rPr>
      <w:rFonts w:ascii="Courier New" w:cs="Traditional Arabic"/>
      <w:sz w:val="20"/>
    </w:rPr>
  </w:style>
  <w:style w:type="character" w:customStyle="1" w:styleId="PlainTextChar">
    <w:name w:val="Plain Text Char"/>
    <w:basedOn w:val="DefaultParagraphFont"/>
    <w:link w:val="PlainText"/>
    <w:rsid w:val="000807AD"/>
    <w:rPr>
      <w:rFonts w:ascii="Courier New" w:cs="Traditional Arabic"/>
      <w:szCs w:val="24"/>
    </w:rPr>
  </w:style>
  <w:style w:type="character" w:customStyle="1" w:styleId="1Char">
    <w:name w:val="نمط1 Char"/>
    <w:link w:val="16"/>
    <w:locked/>
    <w:rsid w:val="000807AD"/>
    <w:rPr>
      <w:sz w:val="36"/>
      <w:szCs w:val="36"/>
    </w:rPr>
  </w:style>
  <w:style w:type="paragraph" w:customStyle="1" w:styleId="16">
    <w:name w:val="نمط1"/>
    <w:basedOn w:val="Normal"/>
    <w:link w:val="1Char"/>
    <w:qFormat/>
    <w:rsid w:val="000807AD"/>
    <w:pPr>
      <w:spacing w:after="200" w:line="288" w:lineRule="auto"/>
      <w:jc w:val="center"/>
    </w:pPr>
    <w:rPr>
      <w:sz w:val="36"/>
      <w:szCs w:val="36"/>
    </w:rPr>
  </w:style>
  <w:style w:type="paragraph" w:customStyle="1" w:styleId="40">
    <w:name w:val="نمط4"/>
    <w:basedOn w:val="Normal"/>
    <w:rsid w:val="000807AD"/>
    <w:pPr>
      <w:jc w:val="center"/>
    </w:pPr>
    <w:rPr>
      <w:rFonts w:cs="AL-Mateen"/>
      <w:sz w:val="36"/>
      <w:szCs w:val="36"/>
    </w:rPr>
  </w:style>
  <w:style w:type="character" w:customStyle="1" w:styleId="CharChar11">
    <w:name w:val="Char Char11"/>
    <w:locked/>
    <w:rsid w:val="000807AD"/>
    <w:rPr>
      <w:rFonts w:cs="Simplified Arabic"/>
      <w:b/>
      <w:bCs/>
      <w:sz w:val="36"/>
      <w:szCs w:val="32"/>
      <w:lang w:val="en-US" w:eastAsia="en-US" w:bidi="ar-SA"/>
    </w:rPr>
  </w:style>
  <w:style w:type="character" w:customStyle="1" w:styleId="CharChar10">
    <w:name w:val="Char Char10"/>
    <w:locked/>
    <w:rsid w:val="000807AD"/>
    <w:rPr>
      <w:b/>
      <w:bCs/>
      <w:sz w:val="28"/>
      <w:szCs w:val="28"/>
      <w:lang w:val="en-US" w:eastAsia="en-US" w:bidi="ar-SA"/>
    </w:rPr>
  </w:style>
  <w:style w:type="character" w:customStyle="1" w:styleId="CharChar9">
    <w:name w:val="Char Char9"/>
    <w:locked/>
    <w:rsid w:val="000807AD"/>
    <w:rPr>
      <w:sz w:val="24"/>
      <w:szCs w:val="24"/>
      <w:lang w:val="en-US" w:eastAsia="en-US" w:bidi="ar-SA"/>
    </w:rPr>
  </w:style>
  <w:style w:type="character" w:customStyle="1" w:styleId="CharChar2">
    <w:name w:val="Char Char2"/>
    <w:locked/>
    <w:rsid w:val="000807AD"/>
    <w:rPr>
      <w:rFonts w:ascii="Calibri" w:eastAsia="Calibri" w:hAnsi="Calibri" w:cs="Arial"/>
      <w:sz w:val="22"/>
      <w:szCs w:val="22"/>
      <w:lang w:val="en-US" w:eastAsia="en-US" w:bidi="ar-SA"/>
    </w:rPr>
  </w:style>
  <w:style w:type="character" w:customStyle="1" w:styleId="CharChar1">
    <w:name w:val="Char Char1"/>
    <w:locked/>
    <w:rsid w:val="000807AD"/>
    <w:rPr>
      <w:rFonts w:ascii="Calibri" w:eastAsia="Calibri" w:hAnsi="Calibri" w:cs="Arial"/>
      <w:sz w:val="22"/>
      <w:szCs w:val="22"/>
      <w:lang w:val="en-US" w:eastAsia="en-US" w:bidi="ar-SA"/>
    </w:rPr>
  </w:style>
  <w:style w:type="character" w:customStyle="1" w:styleId="CharChar6">
    <w:name w:val="Char Char6"/>
    <w:locked/>
    <w:rsid w:val="000807AD"/>
    <w:rPr>
      <w:rFonts w:ascii="Traditional Arabic" w:hAnsi="Traditional Arabic" w:cs="Traditional Arabic"/>
      <w:b/>
      <w:bCs/>
      <w:sz w:val="24"/>
      <w:szCs w:val="24"/>
      <w:lang w:val="en-US" w:eastAsia="en-US" w:bidi="ar-SA"/>
    </w:rPr>
  </w:style>
  <w:style w:type="paragraph" w:customStyle="1" w:styleId="Normal1">
    <w:name w:val="Normal1"/>
    <w:rsid w:val="000807AD"/>
    <w:pPr>
      <w:bidi/>
      <w:spacing w:line="276" w:lineRule="auto"/>
      <w:jc w:val="center"/>
    </w:pPr>
    <w:rPr>
      <w:rFonts w:ascii="Arial" w:eastAsia="Arial" w:hAnsi="Arial" w:cs="Arial"/>
      <w:sz w:val="22"/>
      <w:szCs w:val="22"/>
    </w:rPr>
  </w:style>
  <w:style w:type="character" w:customStyle="1" w:styleId="apple-style-span">
    <w:name w:val="apple-style-span"/>
    <w:rsid w:val="000807AD"/>
  </w:style>
  <w:style w:type="paragraph" w:customStyle="1" w:styleId="arttextmain">
    <w:name w:val="arttextmain"/>
    <w:basedOn w:val="Normal"/>
    <w:rsid w:val="000807AD"/>
    <w:pPr>
      <w:bidi/>
      <w:spacing w:before="100" w:beforeAutospacing="1" w:after="100" w:afterAutospacing="1"/>
      <w:jc w:val="center"/>
    </w:pPr>
  </w:style>
  <w:style w:type="paragraph" w:customStyle="1" w:styleId="a2">
    <w:name w:val="الفقرات"/>
    <w:basedOn w:val="Normal"/>
    <w:link w:val="Char0"/>
    <w:qFormat/>
    <w:rsid w:val="000807AD"/>
    <w:pPr>
      <w:bidi/>
      <w:spacing w:before="120" w:after="120"/>
      <w:ind w:firstLine="618"/>
      <w:jc w:val="lowKashida"/>
    </w:pPr>
    <w:rPr>
      <w:rFonts w:ascii="Traditional Arabic" w:eastAsia="Calibri" w:hAnsi="Traditional Arabic"/>
      <w:sz w:val="36"/>
      <w:szCs w:val="36"/>
    </w:rPr>
  </w:style>
  <w:style w:type="character" w:customStyle="1" w:styleId="Char0">
    <w:name w:val="الفقرات Char"/>
    <w:link w:val="a2"/>
    <w:rsid w:val="000807AD"/>
    <w:rPr>
      <w:rFonts w:ascii="Traditional Arabic" w:eastAsia="Calibri" w:hAnsi="Traditional Arabic"/>
      <w:sz w:val="36"/>
      <w:szCs w:val="36"/>
    </w:rPr>
  </w:style>
  <w:style w:type="paragraph" w:customStyle="1" w:styleId="paragraph">
    <w:name w:val="paragraph"/>
    <w:basedOn w:val="Normal"/>
    <w:rsid w:val="000807AD"/>
    <w:pPr>
      <w:spacing w:before="100" w:beforeAutospacing="1" w:after="100" w:afterAutospacing="1"/>
    </w:pPr>
  </w:style>
  <w:style w:type="character" w:customStyle="1" w:styleId="normaltextrun">
    <w:name w:val="normaltextrun"/>
    <w:rsid w:val="000807AD"/>
  </w:style>
  <w:style w:type="character" w:customStyle="1" w:styleId="eop">
    <w:name w:val="eop"/>
    <w:rsid w:val="000807AD"/>
  </w:style>
  <w:style w:type="character" w:customStyle="1" w:styleId="spellingerror">
    <w:name w:val="spellingerror"/>
    <w:rsid w:val="000807AD"/>
  </w:style>
  <w:style w:type="character" w:customStyle="1" w:styleId="ArabicTraditionalChar">
    <w:name w:val="Arabic Traditional Char"/>
    <w:link w:val="ArabicTraditional"/>
    <w:uiPriority w:val="99"/>
    <w:locked/>
    <w:rsid w:val="000807AD"/>
    <w:rPr>
      <w:szCs w:val="32"/>
    </w:rPr>
  </w:style>
  <w:style w:type="paragraph" w:customStyle="1" w:styleId="ArabicTraditional">
    <w:name w:val="Arabic Traditional"/>
    <w:basedOn w:val="Normal"/>
    <w:link w:val="ArabicTraditionalChar"/>
    <w:uiPriority w:val="99"/>
    <w:rsid w:val="000807AD"/>
    <w:pPr>
      <w:bidi/>
      <w:spacing w:line="360" w:lineRule="auto"/>
      <w:jc w:val="lowKashida"/>
    </w:pPr>
    <w:rPr>
      <w:sz w:val="20"/>
      <w:szCs w:val="32"/>
    </w:rPr>
  </w:style>
  <w:style w:type="paragraph" w:styleId="BodyText">
    <w:name w:val="Body Text"/>
    <w:basedOn w:val="Normal"/>
    <w:link w:val="BodyTextChar"/>
    <w:uiPriority w:val="99"/>
    <w:unhideWhenUsed/>
    <w:rsid w:val="000807AD"/>
    <w:pPr>
      <w:bidi/>
      <w:spacing w:after="120"/>
      <w:jc w:val="center"/>
    </w:pPr>
    <w:rPr>
      <w:rFonts w:ascii="Calibri" w:eastAsia="Calibri" w:hAnsi="Calibri" w:cs="Arial"/>
      <w:sz w:val="22"/>
      <w:szCs w:val="22"/>
    </w:rPr>
  </w:style>
  <w:style w:type="character" w:customStyle="1" w:styleId="BodyTextChar">
    <w:name w:val="Body Text Char"/>
    <w:basedOn w:val="DefaultParagraphFont"/>
    <w:link w:val="BodyText"/>
    <w:uiPriority w:val="99"/>
    <w:rsid w:val="000807AD"/>
    <w:rPr>
      <w:rFonts w:ascii="Calibri" w:eastAsia="Calibri" w:hAnsi="Calibri" w:cs="Arial"/>
      <w:sz w:val="22"/>
      <w:szCs w:val="22"/>
    </w:rPr>
  </w:style>
  <w:style w:type="paragraph" w:customStyle="1" w:styleId="font8">
    <w:name w:val="font_8"/>
    <w:basedOn w:val="Normal"/>
    <w:rsid w:val="000807AD"/>
    <w:pPr>
      <w:spacing w:before="100" w:beforeAutospacing="1" w:after="100" w:afterAutospacing="1"/>
    </w:pPr>
  </w:style>
  <w:style w:type="character" w:customStyle="1" w:styleId="mw-headline">
    <w:name w:val="mw-headline"/>
    <w:basedOn w:val="DefaultParagraphFont"/>
    <w:rsid w:val="000807AD"/>
  </w:style>
  <w:style w:type="character" w:customStyle="1" w:styleId="mw-editsection">
    <w:name w:val="mw-editsection"/>
    <w:basedOn w:val="DefaultParagraphFont"/>
    <w:rsid w:val="000807AD"/>
  </w:style>
  <w:style w:type="character" w:customStyle="1" w:styleId="mw-editsection-bracket">
    <w:name w:val="mw-editsection-bracket"/>
    <w:basedOn w:val="DefaultParagraphFont"/>
    <w:rsid w:val="000807AD"/>
  </w:style>
  <w:style w:type="character" w:customStyle="1" w:styleId="s3">
    <w:name w:val="s3"/>
    <w:basedOn w:val="DefaultParagraphFont"/>
    <w:rsid w:val="000807AD"/>
  </w:style>
  <w:style w:type="table" w:customStyle="1" w:styleId="TableGrid11">
    <w:name w:val="Table Grid11"/>
    <w:basedOn w:val="TableNormal"/>
    <w:next w:val="TableGrid"/>
    <w:uiPriority w:val="39"/>
    <w:rsid w:val="000807AD"/>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بلا تباعد1"/>
    <w:uiPriority w:val="1"/>
    <w:qFormat/>
    <w:rsid w:val="000807AD"/>
    <w:pPr>
      <w:bidi/>
    </w:pPr>
    <w:rPr>
      <w:rFonts w:ascii="Calibri" w:hAnsi="Calibri" w:cs="Arial"/>
      <w:sz w:val="22"/>
      <w:szCs w:val="22"/>
    </w:rPr>
  </w:style>
  <w:style w:type="paragraph" w:customStyle="1" w:styleId="18">
    <w:name w:val="عادي1"/>
    <w:rsid w:val="000807AD"/>
    <w:pPr>
      <w:spacing w:line="276" w:lineRule="auto"/>
    </w:pPr>
    <w:rPr>
      <w:rFonts w:ascii="Arial" w:eastAsia="Arial" w:hAnsi="Arial" w:cs="Arial"/>
      <w:color w:val="000000"/>
      <w:sz w:val="22"/>
      <w:szCs w:val="22"/>
    </w:rPr>
  </w:style>
  <w:style w:type="paragraph" w:customStyle="1" w:styleId="result-sty">
    <w:name w:val="result-sty"/>
    <w:basedOn w:val="Normal"/>
    <w:rsid w:val="000807AD"/>
    <w:pPr>
      <w:spacing w:before="100" w:beforeAutospacing="1" w:after="100" w:afterAutospacing="1"/>
    </w:pPr>
  </w:style>
  <w:style w:type="character" w:customStyle="1" w:styleId="fontstyle01">
    <w:name w:val="fontstyle01"/>
    <w:basedOn w:val="DefaultParagraphFont"/>
    <w:rsid w:val="000807AD"/>
    <w:rPr>
      <w:rFonts w:ascii="TimesNewRomanPSMT" w:hAnsi="TimesNewRomanPSMT" w:hint="default"/>
      <w:b w:val="0"/>
      <w:bCs w:val="0"/>
      <w:i w:val="0"/>
      <w:iCs w:val="0"/>
      <w:color w:val="000000"/>
      <w:sz w:val="28"/>
      <w:szCs w:val="28"/>
    </w:rPr>
  </w:style>
  <w:style w:type="character" w:customStyle="1" w:styleId="markedcontent">
    <w:name w:val="markedcontent"/>
    <w:basedOn w:val="DefaultParagraphFont"/>
    <w:rsid w:val="000807AD"/>
  </w:style>
  <w:style w:type="table" w:customStyle="1" w:styleId="TableNormal1">
    <w:name w:val="Table Normal1"/>
    <w:rsid w:val="000807AD"/>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customStyle="1" w:styleId="PlainTable11">
    <w:name w:val="Plain Table 11"/>
    <w:basedOn w:val="TableNormal"/>
    <w:uiPriority w:val="41"/>
    <w:rsid w:val="000807AD"/>
    <w:rPr>
      <w:rFonts w:asciiTheme="minorHAnsi" w:eastAsiaTheme="minorHAnsi" w:hAnsiTheme="minorHAnsi" w:cstheme="minorBidi"/>
      <w:sz w:val="22"/>
      <w:szCs w:val="22"/>
      <w:lang w:val="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10">
    <w:name w:val="Table Grid1"/>
    <w:basedOn w:val="TableNormal"/>
    <w:uiPriority w:val="39"/>
    <w:rsid w:val="000807AD"/>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rsid w:val="000807AD"/>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styleId="ListTable3-Accent4">
    <w:name w:val="List Table 3 Accent 4"/>
    <w:basedOn w:val="TableNormal"/>
    <w:uiPriority w:val="48"/>
    <w:rsid w:val="000807AD"/>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character" w:styleId="PageNumber">
    <w:name w:val="page number"/>
    <w:basedOn w:val="DefaultParagraphFont"/>
    <w:uiPriority w:val="99"/>
    <w:semiHidden/>
    <w:unhideWhenUsed/>
    <w:rsid w:val="000807AD"/>
  </w:style>
  <w:style w:type="paragraph" w:customStyle="1" w:styleId="xp2">
    <w:name w:val="x_p2"/>
    <w:basedOn w:val="Normal"/>
    <w:rsid w:val="000807AD"/>
    <w:pPr>
      <w:spacing w:before="100" w:beforeAutospacing="1" w:after="100" w:afterAutospacing="1"/>
    </w:pPr>
  </w:style>
  <w:style w:type="character" w:customStyle="1" w:styleId="xs1">
    <w:name w:val="x_s1"/>
    <w:basedOn w:val="DefaultParagraphFont"/>
    <w:rsid w:val="000807AD"/>
  </w:style>
  <w:style w:type="character" w:customStyle="1" w:styleId="s2">
    <w:name w:val="s2"/>
    <w:basedOn w:val="DefaultParagraphFont"/>
    <w:rsid w:val="000807AD"/>
    <w:rPr>
      <w:rFonts w:ascii="UICTFontTextStyleBody" w:hAnsi="UICTFontTextStyleBody" w:hint="default"/>
      <w:b w:val="0"/>
      <w:bCs w:val="0"/>
      <w:i w:val="0"/>
      <w:iCs w:val="0"/>
      <w:sz w:val="27"/>
      <w:szCs w:val="27"/>
    </w:rPr>
  </w:style>
  <w:style w:type="paragraph" w:customStyle="1" w:styleId="116">
    <w:name w:val="بلا تباعد11"/>
    <w:uiPriority w:val="1"/>
    <w:qFormat/>
    <w:rsid w:val="000807AD"/>
    <w:pPr>
      <w:bidi/>
    </w:pPr>
    <w:rPr>
      <w:rFonts w:ascii="Calibri" w:hAnsi="Calibri" w:cs="Arial"/>
      <w:sz w:val="22"/>
      <w:szCs w:val="22"/>
    </w:rPr>
  </w:style>
  <w:style w:type="paragraph" w:styleId="Caption">
    <w:name w:val="caption"/>
    <w:basedOn w:val="Normal"/>
    <w:next w:val="Normal"/>
    <w:uiPriority w:val="35"/>
    <w:unhideWhenUsed/>
    <w:qFormat/>
    <w:rsid w:val="000807AD"/>
    <w:pPr>
      <w:bidi/>
      <w:spacing w:after="200"/>
    </w:pPr>
    <w:rPr>
      <w:rFonts w:ascii="Calibri" w:eastAsia="Calibri" w:hAnsi="Calibri" w:cs="Arial"/>
      <w:i/>
      <w:iCs/>
      <w:color w:val="44546A" w:themeColor="text2"/>
      <w:sz w:val="18"/>
      <w:szCs w:val="18"/>
    </w:rPr>
  </w:style>
  <w:style w:type="paragraph" w:customStyle="1" w:styleId="yiv2025336198msonormal">
    <w:name w:val="yiv2025336198msonormal"/>
    <w:basedOn w:val="Normal"/>
    <w:rsid w:val="000807AD"/>
    <w:pPr>
      <w:spacing w:before="100" w:beforeAutospacing="1" w:after="100" w:afterAutospacing="1"/>
    </w:pPr>
  </w:style>
  <w:style w:type="paragraph" w:styleId="TOCHeading">
    <w:name w:val="TOC Heading"/>
    <w:basedOn w:val="Heading1"/>
    <w:next w:val="Normal"/>
    <w:uiPriority w:val="39"/>
    <w:unhideWhenUsed/>
    <w:qFormat/>
    <w:rsid w:val="000807AD"/>
    <w:pPr>
      <w:bidi w:val="0"/>
      <w:spacing w:before="240" w:line="259" w:lineRule="auto"/>
      <w:jc w:val="left"/>
      <w:outlineLvl w:val="9"/>
    </w:pPr>
    <w:rPr>
      <w:b w:val="0"/>
      <w:bCs w:val="0"/>
      <w:color w:val="2F5496" w:themeColor="accent1" w:themeShade="BF"/>
      <w:sz w:val="32"/>
      <w:szCs w:val="32"/>
    </w:rPr>
  </w:style>
  <w:style w:type="paragraph" w:styleId="TOC1">
    <w:name w:val="toc 1"/>
    <w:basedOn w:val="Normal"/>
    <w:next w:val="Normal"/>
    <w:autoRedefine/>
    <w:uiPriority w:val="39"/>
    <w:unhideWhenUsed/>
    <w:rsid w:val="000807AD"/>
    <w:pPr>
      <w:tabs>
        <w:tab w:val="right" w:leader="dot" w:pos="8777"/>
      </w:tabs>
      <w:bidi/>
      <w:spacing w:after="100" w:line="256" w:lineRule="auto"/>
    </w:pPr>
    <w:rPr>
      <w:rFonts w:ascii="Traditional Arabic" w:eastAsia="Calibri" w:hAnsi="Traditional Arabic" w:cs="Traditional Arabic"/>
      <w:b/>
      <w:bCs/>
      <w:noProof/>
    </w:rPr>
  </w:style>
  <w:style w:type="paragraph" w:styleId="TOC2">
    <w:name w:val="toc 2"/>
    <w:basedOn w:val="Normal"/>
    <w:next w:val="Normal"/>
    <w:autoRedefine/>
    <w:uiPriority w:val="39"/>
    <w:unhideWhenUsed/>
    <w:rsid w:val="000807AD"/>
    <w:pPr>
      <w:bidi/>
      <w:spacing w:after="100" w:line="256" w:lineRule="auto"/>
      <w:ind w:left="220"/>
    </w:pPr>
    <w:rPr>
      <w:rFonts w:ascii="Calibri" w:eastAsia="Calibri" w:hAnsi="Calibri" w:cs="Arial"/>
      <w:sz w:val="22"/>
      <w:szCs w:val="22"/>
    </w:rPr>
  </w:style>
  <w:style w:type="paragraph" w:styleId="TableofFigures">
    <w:name w:val="table of figures"/>
    <w:basedOn w:val="Normal"/>
    <w:next w:val="Normal"/>
    <w:uiPriority w:val="99"/>
    <w:unhideWhenUsed/>
    <w:rsid w:val="000807AD"/>
    <w:pPr>
      <w:bidi/>
      <w:spacing w:line="256" w:lineRule="auto"/>
    </w:pPr>
    <w:rPr>
      <w:rFonts w:ascii="Calibri" w:eastAsia="Calibri" w:hAnsi="Calibri" w:cs="Arial"/>
      <w:sz w:val="22"/>
      <w:szCs w:val="22"/>
    </w:rPr>
  </w:style>
  <w:style w:type="paragraph" w:styleId="TOC3">
    <w:name w:val="toc 3"/>
    <w:basedOn w:val="Normal"/>
    <w:next w:val="Normal"/>
    <w:autoRedefine/>
    <w:uiPriority w:val="39"/>
    <w:unhideWhenUsed/>
    <w:rsid w:val="000807AD"/>
    <w:pPr>
      <w:spacing w:after="100" w:line="278" w:lineRule="auto"/>
      <w:ind w:left="480"/>
    </w:pPr>
    <w:rPr>
      <w:rFonts w:asciiTheme="minorHAnsi" w:eastAsiaTheme="minorEastAsia" w:hAnsiTheme="minorHAnsi" w:cstheme="minorBidi"/>
      <w:kern w:val="2"/>
      <w14:ligatures w14:val="standardContextual"/>
    </w:rPr>
  </w:style>
  <w:style w:type="paragraph" w:styleId="TOC4">
    <w:name w:val="toc 4"/>
    <w:basedOn w:val="Normal"/>
    <w:next w:val="Normal"/>
    <w:autoRedefine/>
    <w:uiPriority w:val="39"/>
    <w:unhideWhenUsed/>
    <w:rsid w:val="000807AD"/>
    <w:pPr>
      <w:spacing w:after="100" w:line="278" w:lineRule="auto"/>
      <w:ind w:left="720"/>
    </w:pPr>
    <w:rPr>
      <w:rFonts w:asciiTheme="minorHAnsi" w:eastAsiaTheme="minorEastAsia" w:hAnsiTheme="minorHAnsi" w:cstheme="minorBidi"/>
      <w:kern w:val="2"/>
      <w14:ligatures w14:val="standardContextual"/>
    </w:rPr>
  </w:style>
  <w:style w:type="paragraph" w:styleId="TOC5">
    <w:name w:val="toc 5"/>
    <w:basedOn w:val="Normal"/>
    <w:next w:val="Normal"/>
    <w:autoRedefine/>
    <w:uiPriority w:val="39"/>
    <w:unhideWhenUsed/>
    <w:rsid w:val="000807AD"/>
    <w:pPr>
      <w:spacing w:after="100" w:line="278" w:lineRule="auto"/>
      <w:ind w:left="960"/>
    </w:pPr>
    <w:rPr>
      <w:rFonts w:asciiTheme="minorHAnsi" w:eastAsiaTheme="minorEastAsia" w:hAnsiTheme="minorHAnsi" w:cstheme="minorBidi"/>
      <w:kern w:val="2"/>
      <w14:ligatures w14:val="standardContextual"/>
    </w:rPr>
  </w:style>
  <w:style w:type="paragraph" w:styleId="TOC6">
    <w:name w:val="toc 6"/>
    <w:basedOn w:val="Normal"/>
    <w:next w:val="Normal"/>
    <w:autoRedefine/>
    <w:uiPriority w:val="39"/>
    <w:unhideWhenUsed/>
    <w:rsid w:val="000807AD"/>
    <w:pPr>
      <w:spacing w:after="100" w:line="278" w:lineRule="auto"/>
      <w:ind w:left="1200"/>
    </w:pPr>
    <w:rPr>
      <w:rFonts w:asciiTheme="minorHAnsi" w:eastAsiaTheme="minorEastAsia" w:hAnsiTheme="minorHAnsi" w:cstheme="minorBidi"/>
      <w:kern w:val="2"/>
      <w14:ligatures w14:val="standardContextual"/>
    </w:rPr>
  </w:style>
  <w:style w:type="paragraph" w:styleId="TOC7">
    <w:name w:val="toc 7"/>
    <w:basedOn w:val="Normal"/>
    <w:next w:val="Normal"/>
    <w:autoRedefine/>
    <w:uiPriority w:val="39"/>
    <w:unhideWhenUsed/>
    <w:rsid w:val="000807AD"/>
    <w:pPr>
      <w:spacing w:after="100" w:line="278" w:lineRule="auto"/>
      <w:ind w:left="1440"/>
    </w:pPr>
    <w:rPr>
      <w:rFonts w:asciiTheme="minorHAnsi" w:eastAsiaTheme="minorEastAsia" w:hAnsiTheme="minorHAnsi" w:cstheme="minorBidi"/>
      <w:kern w:val="2"/>
      <w14:ligatures w14:val="standardContextual"/>
    </w:rPr>
  </w:style>
  <w:style w:type="paragraph" w:styleId="TOC8">
    <w:name w:val="toc 8"/>
    <w:basedOn w:val="Normal"/>
    <w:next w:val="Normal"/>
    <w:autoRedefine/>
    <w:uiPriority w:val="39"/>
    <w:unhideWhenUsed/>
    <w:rsid w:val="000807AD"/>
    <w:pPr>
      <w:spacing w:after="100" w:line="278" w:lineRule="auto"/>
      <w:ind w:left="1680"/>
    </w:pPr>
    <w:rPr>
      <w:rFonts w:asciiTheme="minorHAnsi" w:eastAsiaTheme="minorEastAsia" w:hAnsiTheme="minorHAnsi" w:cstheme="minorBidi"/>
      <w:kern w:val="2"/>
      <w14:ligatures w14:val="standardContextual"/>
    </w:rPr>
  </w:style>
  <w:style w:type="paragraph" w:styleId="TOC9">
    <w:name w:val="toc 9"/>
    <w:basedOn w:val="Normal"/>
    <w:next w:val="Normal"/>
    <w:autoRedefine/>
    <w:uiPriority w:val="39"/>
    <w:unhideWhenUsed/>
    <w:rsid w:val="000807AD"/>
    <w:pPr>
      <w:spacing w:after="100" w:line="278" w:lineRule="auto"/>
      <w:ind w:left="1920"/>
    </w:pPr>
    <w:rPr>
      <w:rFonts w:asciiTheme="minorHAnsi" w:eastAsiaTheme="minorEastAsia" w:hAnsiTheme="minorHAnsi" w:cstheme="minorBidi"/>
      <w:kern w:val="2"/>
      <w14:ligatures w14:val="standardContextual"/>
    </w:rPr>
  </w:style>
  <w:style w:type="character" w:customStyle="1" w:styleId="vocalized">
    <w:name w:val="vocalized"/>
    <w:basedOn w:val="DefaultParagraphFont"/>
    <w:rsid w:val="000807AD"/>
  </w:style>
  <w:style w:type="paragraph" w:customStyle="1" w:styleId="36">
    <w:name w:val="3 جدااول"/>
    <w:basedOn w:val="Normal"/>
    <w:next w:val="Normal"/>
    <w:autoRedefine/>
    <w:uiPriority w:val="9"/>
    <w:qFormat/>
    <w:rsid w:val="000807AD"/>
    <w:pPr>
      <w:keepNext/>
      <w:keepLines/>
      <w:bidi/>
      <w:spacing w:line="276" w:lineRule="auto"/>
      <w:contextualSpacing/>
      <w:jc w:val="center"/>
      <w:outlineLvl w:val="3"/>
    </w:pPr>
    <w:rPr>
      <w:rFonts w:ascii="Traditional Arabic" w:hAnsi="Traditional Arabic" w:cs="Traditional Arabic"/>
      <w:bCs/>
      <w:sz w:val="28"/>
      <w:szCs w:val="28"/>
      <w:u w:color="000000"/>
      <w:lang w:val="en-GB"/>
    </w:rPr>
  </w:style>
  <w:style w:type="table" w:customStyle="1" w:styleId="1223">
    <w:name w:val="شبكة جدول1223"/>
    <w:basedOn w:val="TableNormal"/>
    <w:rsid w:val="000807AD"/>
    <w:pPr>
      <w:jc w:val="center"/>
    </w:pPr>
    <w:rPr>
      <w:rFonts w:cs="Traditional Arabic"/>
      <w:szCs w:val="28"/>
      <w14:ligatures w14:val="standardContextual"/>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tcPr>
      <w:vAlign w:val="center"/>
    </w:tcPr>
    <w:tblStylePr w:type="firstRow">
      <w:pPr>
        <w:jc w:val="center"/>
      </w:pPr>
      <w:rPr>
        <w:rFonts w:cs="Segoe UI"/>
        <w:bCs/>
        <w:szCs w:val="28"/>
      </w:rPr>
      <w:tblPr/>
      <w:tcPr>
        <w:shd w:val="clear" w:color="auto" w:fill="D9D9D9"/>
      </w:tcPr>
    </w:tblStylePr>
    <w:tblStylePr w:type="lastRow">
      <w:rPr>
        <w:rFonts w:cs="Segoe UI"/>
        <w:bCs/>
        <w:szCs w:val="28"/>
      </w:rPr>
    </w:tblStylePr>
  </w:style>
  <w:style w:type="table" w:customStyle="1" w:styleId="12231">
    <w:name w:val="شبكة جدول12231"/>
    <w:basedOn w:val="TableNormal"/>
    <w:rsid w:val="000807AD"/>
    <w:pPr>
      <w:jc w:val="center"/>
    </w:pPr>
    <w:rPr>
      <w:rFonts w:cs="Traditional Arabic"/>
      <w:szCs w:val="28"/>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tcPr>
      <w:vAlign w:val="center"/>
    </w:tcPr>
    <w:tblStylePr w:type="firstRow">
      <w:pPr>
        <w:jc w:val="center"/>
      </w:pPr>
      <w:rPr>
        <w:rFonts w:cs="Segoe UI"/>
        <w:bCs/>
        <w:szCs w:val="28"/>
      </w:rPr>
      <w:tblPr/>
      <w:tcPr>
        <w:shd w:val="clear" w:color="auto" w:fill="D9D9D9"/>
      </w:tcPr>
    </w:tblStylePr>
    <w:tblStylePr w:type="lastRow">
      <w:rPr>
        <w:rFonts w:cs="Segoe UI"/>
        <w:bCs/>
        <w:szCs w:val="28"/>
      </w:rPr>
    </w:tblStylePr>
  </w:style>
  <w:style w:type="table" w:customStyle="1" w:styleId="122111">
    <w:name w:val="شبكة جدول122111"/>
    <w:basedOn w:val="TableNormal"/>
    <w:rsid w:val="000807AD"/>
    <w:pPr>
      <w:jc w:val="center"/>
    </w:pPr>
    <w:rPr>
      <w:rFonts w:cs="Traditional Arabic"/>
      <w:szCs w:val="28"/>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tcPr>
      <w:vAlign w:val="center"/>
    </w:tcPr>
    <w:tblStylePr w:type="firstRow">
      <w:pPr>
        <w:jc w:val="center"/>
      </w:pPr>
      <w:rPr>
        <w:rFonts w:cs="Segoe UI"/>
        <w:bCs/>
        <w:szCs w:val="28"/>
      </w:rPr>
      <w:tblPr/>
      <w:tcPr>
        <w:shd w:val="clear" w:color="auto" w:fill="D9D9D9"/>
      </w:tcPr>
    </w:tblStylePr>
    <w:tblStylePr w:type="lastRow">
      <w:rPr>
        <w:rFonts w:cs="Segoe UI"/>
        <w:bCs/>
        <w:szCs w:val="28"/>
      </w:rPr>
    </w:tblStylePr>
  </w:style>
  <w:style w:type="character" w:styleId="LineNumber">
    <w:name w:val="line number"/>
    <w:basedOn w:val="DefaultParagraphFont"/>
    <w:uiPriority w:val="99"/>
    <w:semiHidden/>
    <w:unhideWhenUsed/>
    <w:rsid w:val="000807AD"/>
  </w:style>
  <w:style w:type="paragraph" w:customStyle="1" w:styleId="117">
    <w:name w:val="عنوان 11"/>
    <w:basedOn w:val="Normal"/>
    <w:next w:val="Normal"/>
    <w:link w:val="Heading1Char"/>
    <w:uiPriority w:val="9"/>
    <w:qFormat/>
    <w:rsid w:val="000807AD"/>
    <w:pPr>
      <w:keepNext/>
      <w:keepLines/>
      <w:bidi/>
      <w:spacing w:before="480" w:line="276" w:lineRule="auto"/>
      <w:outlineLvl w:val="0"/>
    </w:pPr>
    <w:rPr>
      <w:rFonts w:asciiTheme="majorHAnsi" w:eastAsiaTheme="majorEastAsia" w:hAnsiTheme="majorHAnsi" w:cstheme="majorBidi"/>
      <w:b/>
      <w:bCs/>
      <w:color w:val="2F5496" w:themeColor="accent1" w:themeShade="BF"/>
      <w:sz w:val="28"/>
      <w:szCs w:val="28"/>
    </w:rPr>
  </w:style>
  <w:style w:type="character" w:customStyle="1" w:styleId="Heading1Char">
    <w:name w:val="Heading 1 Char"/>
    <w:basedOn w:val="DefaultParagraphFont"/>
    <w:link w:val="117"/>
    <w:uiPriority w:val="9"/>
    <w:rsid w:val="000807AD"/>
    <w:rPr>
      <w:rFonts w:asciiTheme="majorHAnsi" w:eastAsiaTheme="majorEastAsia" w:hAnsiTheme="majorHAnsi" w:cstheme="majorBidi"/>
      <w:b/>
      <w:bCs/>
      <w:color w:val="2F5496" w:themeColor="accent1" w:themeShade="BF"/>
      <w:sz w:val="28"/>
      <w:szCs w:val="28"/>
    </w:rPr>
  </w:style>
  <w:style w:type="character" w:customStyle="1" w:styleId="Char10">
    <w:name w:val="نص حاشية سفلية Char1"/>
    <w:basedOn w:val="DefaultParagraphFont"/>
    <w:uiPriority w:val="99"/>
    <w:semiHidden/>
    <w:rsid w:val="000807AD"/>
    <w:rPr>
      <w:rFonts w:eastAsiaTheme="minorEastAsia"/>
      <w:kern w:val="0"/>
      <w:sz w:val="20"/>
      <w:szCs w:val="20"/>
      <w14:ligatures w14:val="none"/>
    </w:rPr>
  </w:style>
  <w:style w:type="table" w:styleId="GridTable4-Accent5">
    <w:name w:val="Grid Table 4 Accent 5"/>
    <w:basedOn w:val="TableNormal"/>
    <w:uiPriority w:val="49"/>
    <w:rsid w:val="000807AD"/>
    <w:pPr>
      <w:bidi/>
    </w:pPr>
    <w:rPr>
      <w:rFonts w:asciiTheme="minorHAnsi" w:eastAsiaTheme="minorHAnsi" w:hAnsiTheme="minorHAnsi" w:cstheme="minorBidi"/>
      <w:kern w:val="2"/>
      <w:sz w:val="22"/>
      <w:szCs w:val="22"/>
      <w14:ligatures w14:val="standardContextual"/>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ArabicTransparent18">
    <w:name w:val="عادي + (العربية وغيرها) Arabic Transparent، ‏18 نقطة، غامق، أسود، كشيدة صغيرة..."/>
    <w:basedOn w:val="Normal"/>
    <w:rsid w:val="000807AD"/>
    <w:pPr>
      <w:bidi/>
      <w:spacing w:line="540" w:lineRule="exact"/>
      <w:ind w:left="22"/>
      <w:jc w:val="lowKashida"/>
    </w:pPr>
    <w:rPr>
      <w:rFonts w:cs="Arabic Transparent"/>
      <w:sz w:val="36"/>
      <w:szCs w:val="36"/>
    </w:rPr>
  </w:style>
  <w:style w:type="table" w:customStyle="1" w:styleId="TableGrid2">
    <w:name w:val="TableGrid"/>
    <w:rsid w:val="000807AD"/>
    <w:rPr>
      <w:rFonts w:ascii="Calibri" w:hAnsi="Calibri" w:cs="Arial"/>
      <w:sz w:val="22"/>
      <w:szCs w:val="22"/>
    </w:rPr>
    <w:tblPr>
      <w:tblCellMar>
        <w:top w:w="0" w:type="dxa"/>
        <w:left w:w="0" w:type="dxa"/>
        <w:bottom w:w="0" w:type="dxa"/>
        <w:right w:w="0" w:type="dxa"/>
      </w:tblCellMar>
    </w:tblPr>
  </w:style>
  <w:style w:type="paragraph" w:customStyle="1" w:styleId="a3">
    <w:name w:val="أرقام"/>
    <w:basedOn w:val="T"/>
    <w:link w:val="Char2"/>
    <w:rsid w:val="000807AD"/>
    <w:pPr>
      <w:spacing w:after="60"/>
      <w:ind w:left="284" w:hanging="284"/>
    </w:pPr>
  </w:style>
  <w:style w:type="character" w:customStyle="1" w:styleId="Char2">
    <w:name w:val="أرقام Char"/>
    <w:basedOn w:val="TChar"/>
    <w:link w:val="a3"/>
    <w:rsid w:val="000807AD"/>
    <w:rPr>
      <w:rFonts w:cs="Traditional Arabic"/>
      <w:sz w:val="28"/>
      <w:szCs w:val="32"/>
    </w:rPr>
  </w:style>
  <w:style w:type="table" w:styleId="MediumShading1-Accent5">
    <w:name w:val="Medium Shading 1 Accent 5"/>
    <w:basedOn w:val="TableNormal"/>
    <w:uiPriority w:val="63"/>
    <w:rsid w:val="000807AD"/>
    <w:rPr>
      <w:rFonts w:asciiTheme="minorHAnsi" w:eastAsiaTheme="minorHAnsi" w:hAnsiTheme="minorHAnsi" w:cstheme="minorBidi"/>
      <w:sz w:val="22"/>
      <w:szCs w:val="22"/>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List2-Accent2">
    <w:name w:val="Medium List 2 Accent 2"/>
    <w:basedOn w:val="TableNormal"/>
    <w:uiPriority w:val="66"/>
    <w:rsid w:val="000807AD"/>
    <w:rPr>
      <w:rFonts w:asciiTheme="majorHAnsi" w:eastAsiaTheme="majorEastAsia" w:hAnsiTheme="majorHAnsi" w:cstheme="majorBidi"/>
      <w:color w:val="000000" w:themeColor="text1"/>
      <w:sz w:val="22"/>
      <w:szCs w:val="22"/>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Accent4">
    <w:name w:val="Medium Shading 1 Accent 4"/>
    <w:basedOn w:val="TableNormal"/>
    <w:uiPriority w:val="63"/>
    <w:rsid w:val="000807AD"/>
    <w:rPr>
      <w:rFonts w:asciiTheme="minorHAnsi" w:eastAsiaTheme="minorHAnsi" w:hAnsiTheme="minorHAnsi" w:cstheme="minorBidi"/>
      <w:sz w:val="22"/>
      <w:szCs w:val="22"/>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LightShading-Accent4">
    <w:name w:val="Light Shading Accent 4"/>
    <w:basedOn w:val="TableNormal"/>
    <w:uiPriority w:val="60"/>
    <w:rsid w:val="000807AD"/>
    <w:rPr>
      <w:rFonts w:asciiTheme="minorHAnsi" w:eastAsiaTheme="minorHAnsi" w:hAnsiTheme="minorHAnsi" w:cstheme="minorBidi"/>
      <w:color w:val="BF8F00" w:themeColor="accent4" w:themeShade="BF"/>
      <w:sz w:val="22"/>
      <w:szCs w:val="22"/>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paragraph" w:customStyle="1" w:styleId="a4">
    <w:name w:val="جدول"/>
    <w:basedOn w:val="T"/>
    <w:link w:val="Char3"/>
    <w:qFormat/>
    <w:rsid w:val="000807AD"/>
    <w:pPr>
      <w:keepNext/>
      <w:spacing w:line="240" w:lineRule="auto"/>
      <w:ind w:firstLine="0"/>
      <w:jc w:val="center"/>
    </w:pPr>
    <w:rPr>
      <w:b/>
      <w:bCs/>
      <w:szCs w:val="28"/>
    </w:rPr>
  </w:style>
  <w:style w:type="paragraph" w:customStyle="1" w:styleId="H10">
    <w:name w:val="H1"/>
    <w:basedOn w:val="Normal"/>
    <w:next w:val="Normal"/>
    <w:rsid w:val="000807AD"/>
    <w:pPr>
      <w:keepNext/>
      <w:widowControl w:val="0"/>
      <w:bidi/>
      <w:spacing w:before="240" w:line="288" w:lineRule="auto"/>
      <w:jc w:val="lowKashida"/>
    </w:pPr>
    <w:rPr>
      <w:rFonts w:ascii="Arial Unicode MS" w:eastAsia="Arial Unicode MS" w:hAnsi="Arial Unicode MS" w:cs="Arial Unicode MS"/>
      <w:bCs/>
      <w:sz w:val="28"/>
      <w:szCs w:val="32"/>
      <w:lang w:bidi="ar-EG"/>
    </w:rPr>
  </w:style>
  <w:style w:type="paragraph" w:customStyle="1" w:styleId="H22">
    <w:name w:val="H22"/>
    <w:basedOn w:val="T"/>
    <w:rsid w:val="000807AD"/>
    <w:pPr>
      <w:keepNext/>
      <w:spacing w:before="120"/>
    </w:pPr>
    <w:rPr>
      <w:b/>
      <w:bCs/>
      <w:szCs w:val="36"/>
      <w:u w:val="dotted"/>
    </w:rPr>
  </w:style>
  <w:style w:type="paragraph" w:customStyle="1" w:styleId="a5">
    <w:name w:val="شكل"/>
    <w:basedOn w:val="a4"/>
    <w:qFormat/>
    <w:rsid w:val="000807AD"/>
  </w:style>
  <w:style w:type="paragraph" w:customStyle="1" w:styleId="ecxmsonormal">
    <w:name w:val="ecxmsonormal"/>
    <w:basedOn w:val="Normal"/>
    <w:rsid w:val="000807AD"/>
    <w:pPr>
      <w:spacing w:before="100" w:beforeAutospacing="1" w:after="100" w:afterAutospacing="1"/>
    </w:pPr>
  </w:style>
  <w:style w:type="paragraph" w:customStyle="1" w:styleId="ecxt">
    <w:name w:val="ecxt"/>
    <w:basedOn w:val="Normal"/>
    <w:rsid w:val="000807AD"/>
    <w:pPr>
      <w:spacing w:before="100" w:beforeAutospacing="1" w:after="100" w:afterAutospacing="1"/>
    </w:pPr>
  </w:style>
  <w:style w:type="character" w:customStyle="1" w:styleId="ecxapple-converted-space">
    <w:name w:val="ecxapple-converted-space"/>
    <w:basedOn w:val="DefaultParagraphFont"/>
    <w:rsid w:val="000807AD"/>
  </w:style>
  <w:style w:type="paragraph" w:customStyle="1" w:styleId="a">
    <w:name w:val="نقاط"/>
    <w:basedOn w:val="T"/>
    <w:link w:val="Char4"/>
    <w:qFormat/>
    <w:rsid w:val="000807AD"/>
    <w:pPr>
      <w:numPr>
        <w:numId w:val="53"/>
      </w:numPr>
      <w:contextualSpacing/>
    </w:pPr>
  </w:style>
  <w:style w:type="paragraph" w:customStyle="1" w:styleId="H2">
    <w:name w:val="H_2"/>
    <w:basedOn w:val="Heading2"/>
    <w:next w:val="T"/>
    <w:link w:val="H2Char"/>
    <w:qFormat/>
    <w:rsid w:val="000807AD"/>
    <w:pPr>
      <w:keepLines w:val="0"/>
      <w:autoSpaceDE w:val="0"/>
      <w:autoSpaceDN w:val="0"/>
      <w:bidi/>
      <w:adjustRightInd w:val="0"/>
      <w:spacing w:before="240" w:after="120"/>
      <w:ind w:left="567"/>
      <w:jc w:val="lowKashida"/>
    </w:pPr>
    <w:rPr>
      <w:rFonts w:cs="Traditional Arabic"/>
      <w:b/>
      <w:bCs/>
      <w:sz w:val="24"/>
      <w:szCs w:val="32"/>
    </w:rPr>
  </w:style>
  <w:style w:type="character" w:customStyle="1" w:styleId="Char4">
    <w:name w:val="نقاط Char"/>
    <w:basedOn w:val="TChar"/>
    <w:link w:val="a"/>
    <w:rsid w:val="000807AD"/>
    <w:rPr>
      <w:rFonts w:cs="Traditional Arabic"/>
      <w:sz w:val="28"/>
      <w:szCs w:val="32"/>
    </w:rPr>
  </w:style>
  <w:style w:type="character" w:customStyle="1" w:styleId="UnresolvedMention1">
    <w:name w:val="Unresolved Mention1"/>
    <w:basedOn w:val="DefaultParagraphFont"/>
    <w:uiPriority w:val="99"/>
    <w:semiHidden/>
    <w:unhideWhenUsed/>
    <w:rsid w:val="000807AD"/>
    <w:rPr>
      <w:color w:val="605E5C"/>
      <w:shd w:val="clear" w:color="auto" w:fill="E1DFDD"/>
    </w:rPr>
  </w:style>
  <w:style w:type="character" w:customStyle="1" w:styleId="H2Char">
    <w:name w:val="H_2 Char"/>
    <w:basedOn w:val="Heading2Char"/>
    <w:link w:val="H2"/>
    <w:rsid w:val="000807AD"/>
    <w:rPr>
      <w:rFonts w:asciiTheme="majorHAnsi" w:eastAsiaTheme="majorEastAsia" w:hAnsiTheme="majorHAnsi" w:cs="Traditional Arabic"/>
      <w:b/>
      <w:bCs/>
      <w:color w:val="2F5496" w:themeColor="accent1" w:themeShade="BF"/>
      <w:sz w:val="24"/>
      <w:szCs w:val="32"/>
    </w:rPr>
  </w:style>
  <w:style w:type="paragraph" w:customStyle="1" w:styleId="H">
    <w:name w:val="H"/>
    <w:basedOn w:val="H1"/>
    <w:link w:val="HChar"/>
    <w:qFormat/>
    <w:rsid w:val="000807AD"/>
    <w:pPr>
      <w:jc w:val="center"/>
    </w:pPr>
    <w:rPr>
      <w:sz w:val="36"/>
      <w:szCs w:val="44"/>
    </w:rPr>
  </w:style>
  <w:style w:type="character" w:customStyle="1" w:styleId="UnresolvedMention2">
    <w:name w:val="Unresolved Mention2"/>
    <w:basedOn w:val="DefaultParagraphFont"/>
    <w:uiPriority w:val="99"/>
    <w:semiHidden/>
    <w:unhideWhenUsed/>
    <w:rsid w:val="000807AD"/>
    <w:rPr>
      <w:color w:val="605E5C"/>
      <w:shd w:val="clear" w:color="auto" w:fill="E1DFDD"/>
    </w:rPr>
  </w:style>
  <w:style w:type="character" w:customStyle="1" w:styleId="HChar">
    <w:name w:val="H Char"/>
    <w:basedOn w:val="H1Char"/>
    <w:link w:val="H"/>
    <w:rsid w:val="000807AD"/>
    <w:rPr>
      <w:rFonts w:cs="Traditional Arabic"/>
      <w:b/>
      <w:bCs/>
      <w:sz w:val="36"/>
      <w:szCs w:val="44"/>
    </w:rPr>
  </w:style>
  <w:style w:type="paragraph" w:customStyle="1" w:styleId="a6">
    <w:name w:val="ملحق"/>
    <w:basedOn w:val="H"/>
    <w:link w:val="Char5"/>
    <w:qFormat/>
    <w:rsid w:val="000807AD"/>
  </w:style>
  <w:style w:type="character" w:customStyle="1" w:styleId="Char5">
    <w:name w:val="ملحق Char"/>
    <w:basedOn w:val="HChar"/>
    <w:link w:val="a6"/>
    <w:rsid w:val="000807AD"/>
    <w:rPr>
      <w:rFonts w:cs="Traditional Arabic"/>
      <w:b/>
      <w:bCs/>
      <w:sz w:val="36"/>
      <w:szCs w:val="44"/>
    </w:rPr>
  </w:style>
  <w:style w:type="character" w:customStyle="1" w:styleId="Char3">
    <w:name w:val="جدول Char"/>
    <w:basedOn w:val="DefaultParagraphFont"/>
    <w:link w:val="a4"/>
    <w:rsid w:val="000807AD"/>
    <w:rPr>
      <w:rFonts w:cs="Traditional Arabic"/>
      <w:b/>
      <w:bCs/>
      <w:sz w:val="28"/>
      <w:szCs w:val="28"/>
    </w:rPr>
  </w:style>
  <w:style w:type="paragraph" w:customStyle="1" w:styleId="a0">
    <w:name w:val="تنقيط"/>
    <w:basedOn w:val="T"/>
    <w:link w:val="Char6"/>
    <w:qFormat/>
    <w:rsid w:val="000807AD"/>
    <w:pPr>
      <w:numPr>
        <w:numId w:val="54"/>
      </w:numPr>
      <w:ind w:left="851" w:hanging="284"/>
      <w:contextualSpacing/>
    </w:pPr>
    <w:rPr>
      <w:rFonts w:eastAsia="Calibri"/>
      <w:sz w:val="32"/>
    </w:rPr>
  </w:style>
  <w:style w:type="character" w:customStyle="1" w:styleId="Char6">
    <w:name w:val="تنقيط Char"/>
    <w:basedOn w:val="TChar"/>
    <w:link w:val="a0"/>
    <w:rsid w:val="000807AD"/>
    <w:rPr>
      <w:rFonts w:eastAsia="Calibri" w:cs="Traditional Arabic"/>
      <w:sz w:val="32"/>
      <w:szCs w:val="32"/>
    </w:rPr>
  </w:style>
  <w:style w:type="paragraph" w:customStyle="1" w:styleId="a7">
    <w:name w:val="اقتباس اجنبي"/>
    <w:basedOn w:val="Normal"/>
    <w:link w:val="Char7"/>
    <w:qFormat/>
    <w:rsid w:val="000807AD"/>
    <w:pPr>
      <w:bidi/>
      <w:spacing w:after="160" w:line="259" w:lineRule="auto"/>
      <w:ind w:firstLine="720"/>
    </w:pPr>
    <w:rPr>
      <w:rFonts w:asciiTheme="majorBidi" w:eastAsiaTheme="minorHAnsi" w:hAnsiTheme="majorBidi" w:cstheme="majorBidi"/>
      <w:kern w:val="2"/>
      <w:sz w:val="28"/>
      <w:szCs w:val="28"/>
      <w14:ligatures w14:val="standardContextual"/>
    </w:rPr>
  </w:style>
  <w:style w:type="character" w:customStyle="1" w:styleId="Char7">
    <w:name w:val="اقتباس اجنبي Char"/>
    <w:basedOn w:val="DefaultParagraphFont"/>
    <w:link w:val="a7"/>
    <w:rsid w:val="000807AD"/>
    <w:rPr>
      <w:rFonts w:asciiTheme="majorBidi" w:eastAsiaTheme="minorHAnsi" w:hAnsiTheme="majorBidi" w:cstheme="majorBidi"/>
      <w:kern w:val="2"/>
      <w:sz w:val="28"/>
      <w:szCs w:val="28"/>
      <w14:ligatures w14:val="standardContextual"/>
    </w:rPr>
  </w:style>
  <w:style w:type="table" w:customStyle="1" w:styleId="TableNormal20">
    <w:name w:val="Table Normal2"/>
    <w:rsid w:val="000807AD"/>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ds-markdown-paragraph">
    <w:name w:val="ds-markdown-paragraph"/>
    <w:basedOn w:val="Normal"/>
    <w:rsid w:val="000807AD"/>
    <w:pPr>
      <w:spacing w:before="100" w:beforeAutospacing="1" w:after="100" w:afterAutospacing="1"/>
    </w:pPr>
  </w:style>
  <w:style w:type="table" w:styleId="GridTable5Dark-Accent6">
    <w:name w:val="Grid Table 5 Dark Accent 6"/>
    <w:basedOn w:val="TableNormal"/>
    <w:uiPriority w:val="50"/>
    <w:rsid w:val="000807AD"/>
    <w:pPr>
      <w:bidi/>
    </w:pPr>
    <w:rPr>
      <w:rFonts w:asciiTheme="minorHAnsi" w:eastAsiaTheme="minorHAnsi" w:hAnsiTheme="minorHAnsi" w:cstheme="minorBidi"/>
      <w:kern w:val="2"/>
      <w:sz w:val="22"/>
      <w:szCs w:val="22"/>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955382">
      <w:bodyDiv w:val="1"/>
      <w:marLeft w:val="0"/>
      <w:marRight w:val="0"/>
      <w:marTop w:val="0"/>
      <w:marBottom w:val="0"/>
      <w:divBdr>
        <w:top w:val="none" w:sz="0" w:space="0" w:color="auto"/>
        <w:left w:val="none" w:sz="0" w:space="0" w:color="auto"/>
        <w:bottom w:val="none" w:sz="0" w:space="0" w:color="auto"/>
        <w:right w:val="none" w:sz="0" w:space="0" w:color="auto"/>
      </w:divBdr>
    </w:div>
    <w:div w:id="576138063">
      <w:bodyDiv w:val="1"/>
      <w:marLeft w:val="0"/>
      <w:marRight w:val="0"/>
      <w:marTop w:val="0"/>
      <w:marBottom w:val="0"/>
      <w:divBdr>
        <w:top w:val="none" w:sz="0" w:space="0" w:color="auto"/>
        <w:left w:val="none" w:sz="0" w:space="0" w:color="auto"/>
        <w:bottom w:val="none" w:sz="0" w:space="0" w:color="auto"/>
        <w:right w:val="none" w:sz="0" w:space="0" w:color="auto"/>
      </w:divBdr>
    </w:div>
    <w:div w:id="714701751">
      <w:bodyDiv w:val="1"/>
      <w:marLeft w:val="0"/>
      <w:marRight w:val="0"/>
      <w:marTop w:val="0"/>
      <w:marBottom w:val="0"/>
      <w:divBdr>
        <w:top w:val="none" w:sz="0" w:space="0" w:color="auto"/>
        <w:left w:val="none" w:sz="0" w:space="0" w:color="auto"/>
        <w:bottom w:val="none" w:sz="0" w:space="0" w:color="auto"/>
        <w:right w:val="none" w:sz="0" w:space="0" w:color="auto"/>
      </w:divBdr>
    </w:div>
    <w:div w:id="919602434">
      <w:bodyDiv w:val="1"/>
      <w:marLeft w:val="0"/>
      <w:marRight w:val="0"/>
      <w:marTop w:val="0"/>
      <w:marBottom w:val="0"/>
      <w:divBdr>
        <w:top w:val="none" w:sz="0" w:space="0" w:color="auto"/>
        <w:left w:val="none" w:sz="0" w:space="0" w:color="auto"/>
        <w:bottom w:val="none" w:sz="0" w:space="0" w:color="auto"/>
        <w:right w:val="none" w:sz="0" w:space="0" w:color="auto"/>
      </w:divBdr>
      <w:divsChild>
        <w:div w:id="1922906381">
          <w:marLeft w:val="0"/>
          <w:marRight w:val="0"/>
          <w:marTop w:val="0"/>
          <w:marBottom w:val="0"/>
          <w:divBdr>
            <w:top w:val="none" w:sz="0" w:space="0" w:color="auto"/>
            <w:left w:val="none" w:sz="0" w:space="0" w:color="auto"/>
            <w:bottom w:val="none" w:sz="0" w:space="0" w:color="auto"/>
            <w:right w:val="none" w:sz="0" w:space="0" w:color="auto"/>
          </w:divBdr>
          <w:divsChild>
            <w:div w:id="1836997151">
              <w:marLeft w:val="0"/>
              <w:marRight w:val="0"/>
              <w:marTop w:val="0"/>
              <w:marBottom w:val="0"/>
              <w:divBdr>
                <w:top w:val="none" w:sz="0" w:space="0" w:color="auto"/>
                <w:left w:val="none" w:sz="0" w:space="0" w:color="auto"/>
                <w:bottom w:val="none" w:sz="0" w:space="0" w:color="auto"/>
                <w:right w:val="none" w:sz="0" w:space="0" w:color="auto"/>
              </w:divBdr>
              <w:divsChild>
                <w:div w:id="989018956">
                  <w:marLeft w:val="0"/>
                  <w:marRight w:val="0"/>
                  <w:marTop w:val="0"/>
                  <w:marBottom w:val="0"/>
                  <w:divBdr>
                    <w:top w:val="none" w:sz="0" w:space="0" w:color="auto"/>
                    <w:left w:val="none" w:sz="0" w:space="0" w:color="auto"/>
                    <w:bottom w:val="none" w:sz="0" w:space="0" w:color="auto"/>
                    <w:right w:val="none" w:sz="0" w:space="0" w:color="auto"/>
                  </w:divBdr>
                  <w:divsChild>
                    <w:div w:id="28115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632849">
      <w:bodyDiv w:val="1"/>
      <w:marLeft w:val="0"/>
      <w:marRight w:val="0"/>
      <w:marTop w:val="0"/>
      <w:marBottom w:val="0"/>
      <w:divBdr>
        <w:top w:val="none" w:sz="0" w:space="0" w:color="auto"/>
        <w:left w:val="none" w:sz="0" w:space="0" w:color="auto"/>
        <w:bottom w:val="none" w:sz="0" w:space="0" w:color="auto"/>
        <w:right w:val="none" w:sz="0" w:space="0" w:color="auto"/>
      </w:divBdr>
    </w:div>
    <w:div w:id="985352860">
      <w:bodyDiv w:val="1"/>
      <w:marLeft w:val="0"/>
      <w:marRight w:val="0"/>
      <w:marTop w:val="0"/>
      <w:marBottom w:val="0"/>
      <w:divBdr>
        <w:top w:val="none" w:sz="0" w:space="0" w:color="auto"/>
        <w:left w:val="none" w:sz="0" w:space="0" w:color="auto"/>
        <w:bottom w:val="none" w:sz="0" w:space="0" w:color="auto"/>
        <w:right w:val="none" w:sz="0" w:space="0" w:color="auto"/>
      </w:divBdr>
    </w:div>
    <w:div w:id="1374846688">
      <w:bodyDiv w:val="1"/>
      <w:marLeft w:val="0"/>
      <w:marRight w:val="0"/>
      <w:marTop w:val="0"/>
      <w:marBottom w:val="0"/>
      <w:divBdr>
        <w:top w:val="none" w:sz="0" w:space="0" w:color="auto"/>
        <w:left w:val="none" w:sz="0" w:space="0" w:color="auto"/>
        <w:bottom w:val="none" w:sz="0" w:space="0" w:color="auto"/>
        <w:right w:val="none" w:sz="0" w:space="0" w:color="auto"/>
      </w:divBdr>
    </w:div>
    <w:div w:id="1383406481">
      <w:bodyDiv w:val="1"/>
      <w:marLeft w:val="0"/>
      <w:marRight w:val="0"/>
      <w:marTop w:val="0"/>
      <w:marBottom w:val="0"/>
      <w:divBdr>
        <w:top w:val="none" w:sz="0" w:space="0" w:color="auto"/>
        <w:left w:val="none" w:sz="0" w:space="0" w:color="auto"/>
        <w:bottom w:val="none" w:sz="0" w:space="0" w:color="auto"/>
        <w:right w:val="none" w:sz="0" w:space="0" w:color="auto"/>
      </w:divBdr>
    </w:div>
    <w:div w:id="1495486127">
      <w:bodyDiv w:val="1"/>
      <w:marLeft w:val="0"/>
      <w:marRight w:val="0"/>
      <w:marTop w:val="0"/>
      <w:marBottom w:val="0"/>
      <w:divBdr>
        <w:top w:val="none" w:sz="0" w:space="0" w:color="auto"/>
        <w:left w:val="none" w:sz="0" w:space="0" w:color="auto"/>
        <w:bottom w:val="none" w:sz="0" w:space="0" w:color="auto"/>
        <w:right w:val="none" w:sz="0" w:space="0" w:color="auto"/>
      </w:divBdr>
    </w:div>
    <w:div w:id="1515337937">
      <w:bodyDiv w:val="1"/>
      <w:marLeft w:val="0"/>
      <w:marRight w:val="0"/>
      <w:marTop w:val="0"/>
      <w:marBottom w:val="0"/>
      <w:divBdr>
        <w:top w:val="none" w:sz="0" w:space="0" w:color="auto"/>
        <w:left w:val="none" w:sz="0" w:space="0" w:color="auto"/>
        <w:bottom w:val="none" w:sz="0" w:space="0" w:color="auto"/>
        <w:right w:val="none" w:sz="0" w:space="0" w:color="auto"/>
      </w:divBdr>
    </w:div>
    <w:div w:id="1699967408">
      <w:bodyDiv w:val="1"/>
      <w:marLeft w:val="0"/>
      <w:marRight w:val="0"/>
      <w:marTop w:val="0"/>
      <w:marBottom w:val="0"/>
      <w:divBdr>
        <w:top w:val="none" w:sz="0" w:space="0" w:color="auto"/>
        <w:left w:val="none" w:sz="0" w:space="0" w:color="auto"/>
        <w:bottom w:val="none" w:sz="0" w:space="0" w:color="auto"/>
        <w:right w:val="none" w:sz="0" w:space="0" w:color="auto"/>
      </w:divBdr>
      <w:divsChild>
        <w:div w:id="571938350">
          <w:marLeft w:val="0"/>
          <w:marRight w:val="0"/>
          <w:marTop w:val="0"/>
          <w:marBottom w:val="0"/>
          <w:divBdr>
            <w:top w:val="none" w:sz="0" w:space="0" w:color="auto"/>
            <w:left w:val="none" w:sz="0" w:space="0" w:color="auto"/>
            <w:bottom w:val="none" w:sz="0" w:space="0" w:color="auto"/>
            <w:right w:val="none" w:sz="0" w:space="0" w:color="auto"/>
          </w:divBdr>
          <w:divsChild>
            <w:div w:id="1168594781">
              <w:marLeft w:val="0"/>
              <w:marRight w:val="0"/>
              <w:marTop w:val="0"/>
              <w:marBottom w:val="0"/>
              <w:divBdr>
                <w:top w:val="none" w:sz="0" w:space="0" w:color="auto"/>
                <w:left w:val="none" w:sz="0" w:space="0" w:color="auto"/>
                <w:bottom w:val="none" w:sz="0" w:space="0" w:color="auto"/>
                <w:right w:val="none" w:sz="0" w:space="0" w:color="auto"/>
              </w:divBdr>
              <w:divsChild>
                <w:div w:id="172115698">
                  <w:marLeft w:val="0"/>
                  <w:marRight w:val="0"/>
                  <w:marTop w:val="0"/>
                  <w:marBottom w:val="0"/>
                  <w:divBdr>
                    <w:top w:val="none" w:sz="0" w:space="0" w:color="auto"/>
                    <w:left w:val="none" w:sz="0" w:space="0" w:color="auto"/>
                    <w:bottom w:val="none" w:sz="0" w:space="0" w:color="auto"/>
                    <w:right w:val="none" w:sz="0" w:space="0" w:color="auto"/>
                  </w:divBdr>
                  <w:divsChild>
                    <w:div w:id="161135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862521">
      <w:bodyDiv w:val="1"/>
      <w:marLeft w:val="0"/>
      <w:marRight w:val="0"/>
      <w:marTop w:val="0"/>
      <w:marBottom w:val="0"/>
      <w:divBdr>
        <w:top w:val="none" w:sz="0" w:space="0" w:color="auto"/>
        <w:left w:val="none" w:sz="0" w:space="0" w:color="auto"/>
        <w:bottom w:val="none" w:sz="0" w:space="0" w:color="auto"/>
        <w:right w:val="none" w:sz="0" w:space="0" w:color="auto"/>
      </w:divBdr>
      <w:divsChild>
        <w:div w:id="90205238">
          <w:marLeft w:val="0"/>
          <w:marRight w:val="0"/>
          <w:marTop w:val="0"/>
          <w:marBottom w:val="0"/>
          <w:divBdr>
            <w:top w:val="none" w:sz="0" w:space="0" w:color="auto"/>
            <w:left w:val="none" w:sz="0" w:space="0" w:color="auto"/>
            <w:bottom w:val="none" w:sz="0" w:space="0" w:color="auto"/>
            <w:right w:val="none" w:sz="0" w:space="0" w:color="auto"/>
          </w:divBdr>
          <w:divsChild>
            <w:div w:id="1399790687">
              <w:marLeft w:val="0"/>
              <w:marRight w:val="0"/>
              <w:marTop w:val="0"/>
              <w:marBottom w:val="0"/>
              <w:divBdr>
                <w:top w:val="none" w:sz="0" w:space="0" w:color="auto"/>
                <w:left w:val="none" w:sz="0" w:space="0" w:color="auto"/>
                <w:bottom w:val="none" w:sz="0" w:space="0" w:color="auto"/>
                <w:right w:val="none" w:sz="0" w:space="0" w:color="auto"/>
              </w:divBdr>
              <w:divsChild>
                <w:div w:id="540939151">
                  <w:marLeft w:val="0"/>
                  <w:marRight w:val="0"/>
                  <w:marTop w:val="0"/>
                  <w:marBottom w:val="0"/>
                  <w:divBdr>
                    <w:top w:val="none" w:sz="0" w:space="0" w:color="auto"/>
                    <w:left w:val="none" w:sz="0" w:space="0" w:color="auto"/>
                    <w:bottom w:val="none" w:sz="0" w:space="0" w:color="auto"/>
                    <w:right w:val="none" w:sz="0" w:space="0" w:color="auto"/>
                  </w:divBdr>
                  <w:divsChild>
                    <w:div w:id="191720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7976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hyperlink" Target="http://search.mandumah.com/Record/1437620" TargetMode="External"/><Relationship Id="rId26" Type="http://schemas.openxmlformats.org/officeDocument/2006/relationships/hyperlink" Target="http://search.mandumah.com/Record/1572782" TargetMode="External"/><Relationship Id="rId39" Type="http://schemas.openxmlformats.org/officeDocument/2006/relationships/hyperlink" Target="http://search.mandumah.com/Record/1372874" TargetMode="External"/><Relationship Id="rId21" Type="http://schemas.openxmlformats.org/officeDocument/2006/relationships/hyperlink" Target="http://search.mandumah.com/Record/1486093" TargetMode="External"/><Relationship Id="rId34" Type="http://schemas.openxmlformats.org/officeDocument/2006/relationships/hyperlink" Target="http://search.mandumah.com/Record/158695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600064" TargetMode="External"/><Relationship Id="rId20" Type="http://schemas.openxmlformats.org/officeDocument/2006/relationships/hyperlink" Target="http://search.mandumah.com/Record/1271285" TargetMode="External"/><Relationship Id="rId29" Type="http://schemas.openxmlformats.org/officeDocument/2006/relationships/hyperlink" Target="http://search.mandumah.com/Record/1580637"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hyperlink" Target="http://search.mandumah.com/Record/1406606" TargetMode="External"/><Relationship Id="rId32" Type="http://schemas.openxmlformats.org/officeDocument/2006/relationships/hyperlink" Target="http://search.mandumah.com/Record/1605004" TargetMode="External"/><Relationship Id="rId37" Type="http://schemas.openxmlformats.org/officeDocument/2006/relationships/hyperlink" Target="http://search.mandumah.com/Record/1079984"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hyperlink" Target="http://search.mandumah.com/Record/1598633" TargetMode="External"/><Relationship Id="rId28" Type="http://schemas.openxmlformats.org/officeDocument/2006/relationships/hyperlink" Target="http://search.mandumah.com/Record/1094331" TargetMode="External"/><Relationship Id="rId36" Type="http://schemas.openxmlformats.org/officeDocument/2006/relationships/hyperlink" Target="http://search.mandumah.com/Record/1409517" TargetMode="External"/><Relationship Id="rId10" Type="http://schemas.openxmlformats.org/officeDocument/2006/relationships/footer" Target="footer2.xml"/><Relationship Id="rId19" Type="http://schemas.openxmlformats.org/officeDocument/2006/relationships/hyperlink" Target="http://search.mandumah.com/Record/1558978" TargetMode="External"/><Relationship Id="rId31" Type="http://schemas.openxmlformats.org/officeDocument/2006/relationships/hyperlink" Target="https://jces.journals.ekb.eg/article_436749.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4.xml"/><Relationship Id="rId22" Type="http://schemas.openxmlformats.org/officeDocument/2006/relationships/hyperlink" Target="http://search.mandumah.com/Record/1442139" TargetMode="External"/><Relationship Id="rId27" Type="http://schemas.openxmlformats.org/officeDocument/2006/relationships/hyperlink" Target="http://search.mandumah.com/Record/1013871" TargetMode="External"/><Relationship Id="rId30" Type="http://schemas.openxmlformats.org/officeDocument/2006/relationships/hyperlink" Target="http://search.mandumah.com/Record/1552932" TargetMode="External"/><Relationship Id="rId35" Type="http://schemas.openxmlformats.org/officeDocument/2006/relationships/hyperlink" Target="https://ajahs.journals.ekb.eg/article_248850.html" TargetMode="Externa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hyperlink" Target="http://search.mandumah.com/Record/1490873" TargetMode="External"/><Relationship Id="rId25" Type="http://schemas.openxmlformats.org/officeDocument/2006/relationships/hyperlink" Target="https://mawdoo3.com/%D8%A3%D9%87%D9%85%D9%8A%D8%A9_%D8%A8%D9%8A%D8%A6%D8%A9_%D8%A7%D9%84%D8%B9%D9%85%D9%84" TargetMode="External"/><Relationship Id="rId33" Type="http://schemas.openxmlformats.org/officeDocument/2006/relationships/hyperlink" Target="http://search.mandumah.com/Record/962969" TargetMode="External"/><Relationship Id="rId38" Type="http://schemas.openxmlformats.org/officeDocument/2006/relationships/hyperlink" Target="http://search.mandumah.com/Record/120854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ورقة1!$D$9</c:f>
              <c:strCache>
                <c:ptCount val="1"/>
                <c:pt idx="0">
                  <c:v>التكرار</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strRef>
              <c:f>ورقة1!$C$10:$C$11</c:f>
              <c:strCache>
                <c:ptCount val="2"/>
                <c:pt idx="0">
                  <c:v>ذكر</c:v>
                </c:pt>
                <c:pt idx="1">
                  <c:v>أنثى</c:v>
                </c:pt>
              </c:strCache>
            </c:strRef>
          </c:cat>
          <c:val>
            <c:numRef>
              <c:f>ورقة1!$D$10:$D$11</c:f>
              <c:numCache>
                <c:formatCode>General</c:formatCode>
                <c:ptCount val="2"/>
                <c:pt idx="0">
                  <c:v>159</c:v>
                </c:pt>
                <c:pt idx="1">
                  <c:v>76</c:v>
                </c:pt>
              </c:numCache>
            </c:numRef>
          </c:val>
          <c:extLst>
            <c:ext xmlns:c16="http://schemas.microsoft.com/office/drawing/2014/chart" uri="{C3380CC4-5D6E-409C-BE32-E72D297353CC}">
              <c16:uniqueId val="{00000000-0322-470A-8658-E9937F4F66BE}"/>
            </c:ext>
          </c:extLst>
        </c:ser>
        <c:dLbls>
          <c:showLegendKey val="0"/>
          <c:showVal val="1"/>
          <c:showCatName val="0"/>
          <c:showSerName val="0"/>
          <c:showPercent val="0"/>
          <c:showBubbleSize val="0"/>
        </c:dLbls>
        <c:gapWidth val="150"/>
        <c:axId val="437436120"/>
        <c:axId val="437435464"/>
      </c:barChart>
      <c:catAx>
        <c:axId val="437436120"/>
        <c:scaling>
          <c:orientation val="maxMin"/>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7435464"/>
        <c:crosses val="autoZero"/>
        <c:auto val="1"/>
        <c:lblAlgn val="ctr"/>
        <c:lblOffset val="100"/>
        <c:noMultiLvlLbl val="0"/>
      </c:catAx>
      <c:valAx>
        <c:axId val="437435464"/>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743612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ورقة1!$D$7</c:f>
              <c:strCache>
                <c:ptCount val="1"/>
                <c:pt idx="0">
                  <c:v>التكرار</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ورقة1!$C$8:$C$11</c:f>
              <c:strCache>
                <c:ptCount val="4"/>
                <c:pt idx="0">
                  <c:v>أقل من 30 عام</c:v>
                </c:pt>
                <c:pt idx="1">
                  <c:v>من 30 إلى أقل من 40</c:v>
                </c:pt>
                <c:pt idx="2">
                  <c:v>من 40 إلى أقل من 50</c:v>
                </c:pt>
                <c:pt idx="3">
                  <c:v>من 50 سنة فأكثر</c:v>
                </c:pt>
              </c:strCache>
            </c:strRef>
          </c:cat>
          <c:val>
            <c:numRef>
              <c:f>ورقة1!$D$8:$D$11</c:f>
              <c:numCache>
                <c:formatCode>General</c:formatCode>
                <c:ptCount val="4"/>
                <c:pt idx="0">
                  <c:v>8</c:v>
                </c:pt>
                <c:pt idx="1">
                  <c:v>108</c:v>
                </c:pt>
                <c:pt idx="2">
                  <c:v>96</c:v>
                </c:pt>
                <c:pt idx="3">
                  <c:v>23</c:v>
                </c:pt>
              </c:numCache>
            </c:numRef>
          </c:val>
          <c:extLst>
            <c:ext xmlns:c16="http://schemas.microsoft.com/office/drawing/2014/chart" uri="{C3380CC4-5D6E-409C-BE32-E72D297353CC}">
              <c16:uniqueId val="{00000000-42E5-4BA7-B849-22F3EE1841D6}"/>
            </c:ext>
          </c:extLst>
        </c:ser>
        <c:dLbls>
          <c:showLegendKey val="0"/>
          <c:showVal val="1"/>
          <c:showCatName val="0"/>
          <c:showSerName val="0"/>
          <c:showPercent val="0"/>
          <c:showBubbleSize val="0"/>
        </c:dLbls>
        <c:gapWidth val="150"/>
        <c:axId val="415125344"/>
        <c:axId val="415125672"/>
      </c:barChart>
      <c:catAx>
        <c:axId val="415125344"/>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5125672"/>
        <c:crosses val="autoZero"/>
        <c:auto val="1"/>
        <c:lblAlgn val="ctr"/>
        <c:lblOffset val="100"/>
        <c:noMultiLvlLbl val="0"/>
      </c:catAx>
      <c:valAx>
        <c:axId val="415125672"/>
        <c:scaling>
          <c:orientation val="minMax"/>
        </c:scaling>
        <c:delete val="0"/>
        <c:axPos val="r"/>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51253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0"/>
          <c:order val="0"/>
          <c:tx>
            <c:strRef>
              <c:f>ورقة1!$D$7</c:f>
              <c:strCache>
                <c:ptCount val="1"/>
                <c:pt idx="0">
                  <c:v>التكرار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ورقة1!$C$8:$C$11</c:f>
              <c:strCache>
                <c:ptCount val="4"/>
                <c:pt idx="0">
                  <c:v>دبلوم</c:v>
                </c:pt>
                <c:pt idx="1">
                  <c:v>بكالوريوس</c:v>
                </c:pt>
                <c:pt idx="2">
                  <c:v>ماجستير</c:v>
                </c:pt>
                <c:pt idx="3">
                  <c:v>دكتوراه</c:v>
                </c:pt>
              </c:strCache>
            </c:strRef>
          </c:cat>
          <c:val>
            <c:numRef>
              <c:f>ورقة1!$D$8:$D$11</c:f>
              <c:numCache>
                <c:formatCode>General</c:formatCode>
                <c:ptCount val="4"/>
                <c:pt idx="0">
                  <c:v>22</c:v>
                </c:pt>
                <c:pt idx="1">
                  <c:v>95</c:v>
                </c:pt>
                <c:pt idx="2">
                  <c:v>71</c:v>
                </c:pt>
                <c:pt idx="3">
                  <c:v>47</c:v>
                </c:pt>
              </c:numCache>
            </c:numRef>
          </c:val>
          <c:extLst>
            <c:ext xmlns:c16="http://schemas.microsoft.com/office/drawing/2014/chart" uri="{C3380CC4-5D6E-409C-BE32-E72D297353CC}">
              <c16:uniqueId val="{00000000-2530-4C4C-96D2-7D2F10EC2AE3}"/>
            </c:ext>
          </c:extLst>
        </c:ser>
        <c:dLbls>
          <c:showLegendKey val="0"/>
          <c:showVal val="1"/>
          <c:showCatName val="0"/>
          <c:showSerName val="0"/>
          <c:showPercent val="0"/>
          <c:showBubbleSize val="0"/>
        </c:dLbls>
        <c:gapWidth val="150"/>
        <c:axId val="415125344"/>
        <c:axId val="415125672"/>
      </c:barChart>
      <c:catAx>
        <c:axId val="415125344"/>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5125672"/>
        <c:crosses val="autoZero"/>
        <c:auto val="1"/>
        <c:lblAlgn val="ctr"/>
        <c:lblOffset val="100"/>
        <c:noMultiLvlLbl val="0"/>
      </c:catAx>
      <c:valAx>
        <c:axId val="415125672"/>
        <c:scaling>
          <c:orientation val="minMax"/>
        </c:scaling>
        <c:delete val="0"/>
        <c:axPos val="r"/>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51253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ورقة1!$D$7</c:f>
              <c:strCache>
                <c:ptCount val="1"/>
                <c:pt idx="0">
                  <c:v>التكرار</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ورقة1!$C$8:$C$11</c:f>
              <c:strCache>
                <c:ptCount val="4"/>
                <c:pt idx="0">
                  <c:v>طبيب/ ة</c:v>
                </c:pt>
                <c:pt idx="1">
                  <c:v>ممرض/ ة</c:v>
                </c:pt>
                <c:pt idx="2">
                  <c:v>فنى/ ة</c:v>
                </c:pt>
                <c:pt idx="3">
                  <c:v>إدارى/ ة</c:v>
                </c:pt>
              </c:strCache>
            </c:strRef>
          </c:cat>
          <c:val>
            <c:numRef>
              <c:f>ورقة1!$D$8:$D$11</c:f>
              <c:numCache>
                <c:formatCode>General</c:formatCode>
                <c:ptCount val="4"/>
                <c:pt idx="0">
                  <c:v>79</c:v>
                </c:pt>
                <c:pt idx="1">
                  <c:v>42</c:v>
                </c:pt>
                <c:pt idx="2">
                  <c:v>37</c:v>
                </c:pt>
                <c:pt idx="3">
                  <c:v>78</c:v>
                </c:pt>
              </c:numCache>
            </c:numRef>
          </c:val>
          <c:extLst>
            <c:ext xmlns:c16="http://schemas.microsoft.com/office/drawing/2014/chart" uri="{C3380CC4-5D6E-409C-BE32-E72D297353CC}">
              <c16:uniqueId val="{00000000-B63B-486C-B7EC-C4157BB147FF}"/>
            </c:ext>
          </c:extLst>
        </c:ser>
        <c:dLbls>
          <c:showLegendKey val="0"/>
          <c:showVal val="1"/>
          <c:showCatName val="0"/>
          <c:showSerName val="0"/>
          <c:showPercent val="0"/>
          <c:showBubbleSize val="0"/>
        </c:dLbls>
        <c:gapWidth val="150"/>
        <c:axId val="415125344"/>
        <c:axId val="415125672"/>
      </c:barChart>
      <c:catAx>
        <c:axId val="415125344"/>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5125672"/>
        <c:crosses val="autoZero"/>
        <c:auto val="1"/>
        <c:lblAlgn val="ctr"/>
        <c:lblOffset val="100"/>
        <c:noMultiLvlLbl val="0"/>
      </c:catAx>
      <c:valAx>
        <c:axId val="415125672"/>
        <c:scaling>
          <c:orientation val="minMax"/>
        </c:scaling>
        <c:delete val="0"/>
        <c:axPos val="r"/>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51253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ورقة1!$D$7</c:f>
              <c:strCache>
                <c:ptCount val="1"/>
                <c:pt idx="0">
                  <c:v>التكرار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ورقة1!$C$8:$C$11</c:f>
              <c:strCache>
                <c:ptCount val="4"/>
                <c:pt idx="0">
                  <c:v>أقل من 5 سنوات</c:v>
                </c:pt>
                <c:pt idx="1">
                  <c:v>من 5 إلى أقل من 10 سنوات</c:v>
                </c:pt>
                <c:pt idx="2">
                  <c:v>من 10 إلى أقل من 15 سنة</c:v>
                </c:pt>
                <c:pt idx="3">
                  <c:v>أكثر من 15 سنة</c:v>
                </c:pt>
              </c:strCache>
            </c:strRef>
          </c:cat>
          <c:val>
            <c:numRef>
              <c:f>ورقة1!$D$8:$D$11</c:f>
              <c:numCache>
                <c:formatCode>General</c:formatCode>
                <c:ptCount val="4"/>
                <c:pt idx="0">
                  <c:v>14</c:v>
                </c:pt>
                <c:pt idx="1">
                  <c:v>76</c:v>
                </c:pt>
                <c:pt idx="2">
                  <c:v>78</c:v>
                </c:pt>
                <c:pt idx="3">
                  <c:v>67</c:v>
                </c:pt>
              </c:numCache>
            </c:numRef>
          </c:val>
          <c:extLst>
            <c:ext xmlns:c16="http://schemas.microsoft.com/office/drawing/2014/chart" uri="{C3380CC4-5D6E-409C-BE32-E72D297353CC}">
              <c16:uniqueId val="{00000000-8581-4C70-B10E-0604D14ACB42}"/>
            </c:ext>
          </c:extLst>
        </c:ser>
        <c:dLbls>
          <c:showLegendKey val="0"/>
          <c:showVal val="1"/>
          <c:showCatName val="0"/>
          <c:showSerName val="0"/>
          <c:showPercent val="0"/>
          <c:showBubbleSize val="0"/>
        </c:dLbls>
        <c:gapWidth val="150"/>
        <c:axId val="415125344"/>
        <c:axId val="415125672"/>
      </c:barChart>
      <c:catAx>
        <c:axId val="415125344"/>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5125672"/>
        <c:crosses val="autoZero"/>
        <c:auto val="1"/>
        <c:lblAlgn val="ctr"/>
        <c:lblOffset val="100"/>
        <c:noMultiLvlLbl val="0"/>
      </c:catAx>
      <c:valAx>
        <c:axId val="415125672"/>
        <c:scaling>
          <c:orientation val="minMax"/>
        </c:scaling>
        <c:delete val="0"/>
        <c:axPos val="r"/>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51253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Reversed" id="21">
  <a:schemeClr val="accent1"/>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BFE50-4898-478B-8CFB-4924A5DB4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2218</TotalTime>
  <Pages>131</Pages>
  <Words>24325</Words>
  <Characters>138657</Characters>
  <Application>Microsoft Office Word</Application>
  <DocSecurity>0</DocSecurity>
  <Lines>1155</Lines>
  <Paragraphs>325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tom ton</cp:lastModifiedBy>
  <cp:revision>3</cp:revision>
  <cp:lastPrinted>2023-05-20T22:30:00Z</cp:lastPrinted>
  <dcterms:created xsi:type="dcterms:W3CDTF">2025-03-09T14:44:00Z</dcterms:created>
  <dcterms:modified xsi:type="dcterms:W3CDTF">2025-12-30T12:36:00Z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b08e6869-8811-40d0-950a-59af920c50d4</vt:lpwstr>
  </property>
</Properties>
</file>