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C24DDC" w:rsidRPr="00690F40" w14:paraId="6A345859" w14:textId="77777777" w:rsidTr="003D21F0">
        <w:tc>
          <w:tcPr>
            <w:tcW w:w="5400" w:type="dxa"/>
          </w:tcPr>
          <w:p w14:paraId="706BDF7B" w14:textId="0E590054" w:rsidR="00C24DDC" w:rsidRPr="000608B7" w:rsidRDefault="00843E6E" w:rsidP="00C24DDC">
            <w:pPr>
              <w:bidi/>
              <w:rPr>
                <w:color w:val="FF0000"/>
                <w:sz w:val="24"/>
                <w:szCs w:val="24"/>
                <w:rtl/>
                <w:lang w:bidi="ar-EG"/>
              </w:rPr>
            </w:pPr>
            <w:bookmarkStart w:id="0" w:name="_Hlk135500143"/>
            <w:r w:rsidRPr="000608B7">
              <w:rPr>
                <w:color w:val="FF0000"/>
                <w:sz w:val="24"/>
                <w:szCs w:val="24"/>
                <w:rtl/>
              </w:rPr>
              <w:t xml:space="preserve">دراسة الجدوى </w:t>
            </w:r>
            <w:r w:rsidR="00502310">
              <w:rPr>
                <w:rFonts w:hint="cs"/>
                <w:color w:val="FF0000"/>
                <w:sz w:val="24"/>
                <w:szCs w:val="24"/>
                <w:rtl/>
              </w:rPr>
              <w:t>البيولوجية</w:t>
            </w:r>
            <w:r w:rsidRPr="000608B7">
              <w:rPr>
                <w:color w:val="FF0000"/>
                <w:sz w:val="24"/>
                <w:szCs w:val="24"/>
                <w:rtl/>
              </w:rPr>
              <w:t xml:space="preserve"> </w:t>
            </w:r>
            <w:r w:rsidRPr="000608B7">
              <w:rPr>
                <w:rFonts w:hint="cs"/>
                <w:color w:val="FF0000"/>
                <w:sz w:val="24"/>
                <w:szCs w:val="24"/>
                <w:rtl/>
              </w:rPr>
              <w:t>هي نوع من أنواع</w:t>
            </w:r>
            <w:r w:rsidRPr="000608B7">
              <w:rPr>
                <w:color w:val="FF0000"/>
                <w:sz w:val="24"/>
                <w:szCs w:val="24"/>
                <w:rtl/>
              </w:rPr>
              <w:t xml:space="preserve"> دراسة </w:t>
            </w:r>
            <w:r w:rsidR="000608B7" w:rsidRPr="000608B7">
              <w:rPr>
                <w:rFonts w:hint="cs"/>
                <w:color w:val="FF0000"/>
                <w:sz w:val="24"/>
                <w:szCs w:val="24"/>
                <w:rtl/>
              </w:rPr>
              <w:t>الجدوى</w:t>
            </w:r>
            <w:r w:rsidR="000608B7" w:rsidRPr="000608B7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5490" w:type="dxa"/>
          </w:tcPr>
          <w:p w14:paraId="41288E3E" w14:textId="56B195E7" w:rsidR="00843E6E" w:rsidRPr="000608B7" w:rsidRDefault="00BC2754" w:rsidP="00843E6E">
            <w:pPr>
              <w:rPr>
                <w:color w:val="FF0000"/>
                <w:sz w:val="24"/>
                <w:szCs w:val="24"/>
              </w:rPr>
            </w:pPr>
            <w:r w:rsidRPr="000608B7">
              <w:rPr>
                <w:color w:val="FF0000"/>
                <w:sz w:val="24"/>
                <w:szCs w:val="24"/>
              </w:rPr>
              <w:t xml:space="preserve">A </w:t>
            </w:r>
            <w:r w:rsidR="00502310">
              <w:rPr>
                <w:color w:val="FF0000"/>
                <w:sz w:val="24"/>
                <w:szCs w:val="24"/>
              </w:rPr>
              <w:t>biological</w:t>
            </w:r>
            <w:r w:rsidRPr="000608B7">
              <w:rPr>
                <w:color w:val="FF0000"/>
                <w:sz w:val="24"/>
                <w:szCs w:val="24"/>
              </w:rPr>
              <w:t xml:space="preserve"> feasibility study is a type of feasibility study </w:t>
            </w:r>
            <w:r w:rsidR="00843E6E" w:rsidRPr="000608B7">
              <w:rPr>
                <w:color w:val="FF0000"/>
                <w:sz w:val="24"/>
                <w:szCs w:val="24"/>
              </w:rPr>
              <w:t>(F)</w:t>
            </w:r>
          </w:p>
          <w:p w14:paraId="7569782D" w14:textId="57D389BB" w:rsidR="00C24DDC" w:rsidRPr="000608B7" w:rsidRDefault="00C24DDC" w:rsidP="00C24DDC">
            <w:pPr>
              <w:rPr>
                <w:color w:val="FF0000"/>
                <w:sz w:val="24"/>
                <w:szCs w:val="24"/>
              </w:rPr>
            </w:pPr>
          </w:p>
        </w:tc>
      </w:tr>
      <w:tr w:rsidR="00C24DDC" w:rsidRPr="00690F40" w14:paraId="3D79B2C7" w14:textId="77777777" w:rsidTr="003D21F0">
        <w:tc>
          <w:tcPr>
            <w:tcW w:w="5400" w:type="dxa"/>
          </w:tcPr>
          <w:p w14:paraId="5667F39C" w14:textId="1E406CD0" w:rsidR="00C24DDC" w:rsidRPr="000608B7" w:rsidRDefault="009A4E8B" w:rsidP="00C24DDC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0608B7">
              <w:rPr>
                <w:rFonts w:cs="Arial"/>
                <w:color w:val="FF0000"/>
                <w:sz w:val="24"/>
                <w:szCs w:val="24"/>
                <w:rtl/>
              </w:rPr>
              <w:t xml:space="preserve">الطلب من بين جوانب دراسة الجدوى </w:t>
            </w:r>
            <w:r w:rsidR="00502310">
              <w:rPr>
                <w:rFonts w:cs="Arial" w:hint="cs"/>
                <w:color w:val="FF0000"/>
                <w:sz w:val="24"/>
                <w:szCs w:val="24"/>
                <w:rtl/>
              </w:rPr>
              <w:t>القانونية</w:t>
            </w:r>
            <w:r w:rsidRPr="000608B7">
              <w:rPr>
                <w:rFonts w:cs="Arial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5490" w:type="dxa"/>
          </w:tcPr>
          <w:p w14:paraId="6CF99298" w14:textId="303C9C0C" w:rsidR="00C24DDC" w:rsidRPr="000608B7" w:rsidRDefault="009A4E8B" w:rsidP="009A4E8B">
            <w:pPr>
              <w:rPr>
                <w:color w:val="FF0000"/>
                <w:sz w:val="24"/>
                <w:szCs w:val="24"/>
              </w:rPr>
            </w:pPr>
            <w:r w:rsidRPr="000608B7">
              <w:rPr>
                <w:color w:val="FF0000"/>
                <w:sz w:val="24"/>
                <w:szCs w:val="24"/>
              </w:rPr>
              <w:t xml:space="preserve">Demand is among aspects of </w:t>
            </w:r>
            <w:r w:rsidR="00502310" w:rsidRPr="00502310">
              <w:rPr>
                <w:color w:val="FF0000"/>
                <w:sz w:val="24"/>
                <w:szCs w:val="24"/>
              </w:rPr>
              <w:t xml:space="preserve">Legal </w:t>
            </w:r>
            <w:r w:rsidRPr="000608B7">
              <w:rPr>
                <w:color w:val="FF0000"/>
                <w:sz w:val="24"/>
                <w:szCs w:val="24"/>
              </w:rPr>
              <w:t>feasibility study (F)</w:t>
            </w:r>
          </w:p>
        </w:tc>
      </w:tr>
      <w:tr w:rsidR="00C24DDC" w:rsidRPr="00690F40" w14:paraId="78CF638F" w14:textId="77777777" w:rsidTr="003D21F0">
        <w:tc>
          <w:tcPr>
            <w:tcW w:w="5400" w:type="dxa"/>
          </w:tcPr>
          <w:p w14:paraId="00CC42F4" w14:textId="5C7FE334" w:rsidR="00C24DDC" w:rsidRPr="00690F40" w:rsidRDefault="009A4E8B" w:rsidP="00C24DDC">
            <w:pPr>
              <w:bidi/>
              <w:rPr>
                <w:rFonts w:cs="Arial"/>
                <w:sz w:val="24"/>
                <w:szCs w:val="24"/>
              </w:rPr>
            </w:pPr>
            <w:r w:rsidRPr="009A4E8B">
              <w:rPr>
                <w:rFonts w:cs="Arial"/>
                <w:sz w:val="24"/>
                <w:szCs w:val="24"/>
                <w:rtl/>
              </w:rPr>
              <w:t xml:space="preserve">دراسة الجدوى هي عملية تحديد ما إذا كانت فكرة المشروع قابلة للتطبيق. </w:t>
            </w:r>
          </w:p>
        </w:tc>
        <w:tc>
          <w:tcPr>
            <w:tcW w:w="5490" w:type="dxa"/>
          </w:tcPr>
          <w:p w14:paraId="37314922" w14:textId="3E9CA10C" w:rsidR="00C24DDC" w:rsidRPr="009A4E8B" w:rsidRDefault="009A4E8B" w:rsidP="009A4E8B">
            <w:r w:rsidRPr="009A4E8B">
              <w:t xml:space="preserve">Feasibility study </w:t>
            </w:r>
            <w:r w:rsidRPr="009A4E8B">
              <w:rPr>
                <w:sz w:val="24"/>
                <w:szCs w:val="24"/>
              </w:rPr>
              <w:t>is the process of determining whether a project idea is viable. (T)</w:t>
            </w:r>
          </w:p>
        </w:tc>
      </w:tr>
      <w:tr w:rsidR="000608B7" w:rsidRPr="00690F40" w14:paraId="58B9EB93" w14:textId="77777777" w:rsidTr="003D21F0">
        <w:tc>
          <w:tcPr>
            <w:tcW w:w="5400" w:type="dxa"/>
          </w:tcPr>
          <w:p w14:paraId="472B51D2" w14:textId="3B6A76E6" w:rsidR="000608B7" w:rsidRPr="000608B7" w:rsidRDefault="000608B7" w:rsidP="000608B7">
            <w:pPr>
              <w:bidi/>
              <w:rPr>
                <w:color w:val="FF0000"/>
                <w:sz w:val="24"/>
                <w:szCs w:val="24"/>
              </w:rPr>
            </w:pPr>
            <w:r w:rsidRPr="000608B7">
              <w:rPr>
                <w:color w:val="FF0000"/>
                <w:rtl/>
              </w:rPr>
              <w:t>يمكن أن تشمل البيانات الأولية المقابلات الرسمية والاستطلاعات</w:t>
            </w:r>
          </w:p>
        </w:tc>
        <w:tc>
          <w:tcPr>
            <w:tcW w:w="5490" w:type="dxa"/>
          </w:tcPr>
          <w:p w14:paraId="63EEBC47" w14:textId="227912E4" w:rsidR="000608B7" w:rsidRPr="000608B7" w:rsidRDefault="000608B7" w:rsidP="000608B7">
            <w:pPr>
              <w:rPr>
                <w:color w:val="FF0000"/>
                <w:sz w:val="24"/>
                <w:szCs w:val="24"/>
              </w:rPr>
            </w:pPr>
            <w:r w:rsidRPr="000608B7">
              <w:rPr>
                <w:color w:val="FF0000"/>
                <w:sz w:val="24"/>
                <w:szCs w:val="24"/>
              </w:rPr>
              <w:t>Primary data can include formal interviews and survey (T)</w:t>
            </w:r>
          </w:p>
        </w:tc>
      </w:tr>
      <w:tr w:rsidR="000608B7" w:rsidRPr="00690F40" w14:paraId="55E4A7C4" w14:textId="77777777" w:rsidTr="003D21F0">
        <w:tc>
          <w:tcPr>
            <w:tcW w:w="5400" w:type="dxa"/>
          </w:tcPr>
          <w:p w14:paraId="6F8F42F0" w14:textId="796BEA5B" w:rsidR="000608B7" w:rsidRPr="00690F40" w:rsidRDefault="000608B7" w:rsidP="000608B7">
            <w:pPr>
              <w:bidi/>
              <w:rPr>
                <w:sz w:val="24"/>
                <w:szCs w:val="24"/>
              </w:rPr>
            </w:pPr>
            <w:r w:rsidRPr="00FB477F">
              <w:rPr>
                <w:rtl/>
              </w:rPr>
              <w:t xml:space="preserve">يمكن أن تشمل البيانات الأولية منشورات الصناعة </w:t>
            </w:r>
            <w:r w:rsidRPr="00FB477F">
              <w:rPr>
                <w:rFonts w:hint="cs"/>
                <w:rtl/>
              </w:rPr>
              <w:t>والتجارة،</w:t>
            </w:r>
            <w:r w:rsidRPr="00FB477F">
              <w:rPr>
                <w:rtl/>
              </w:rPr>
              <w:t xml:space="preserve"> و</w:t>
            </w:r>
            <w:r>
              <w:rPr>
                <w:rFonts w:hint="cs"/>
                <w:rtl/>
                <w:lang w:bidi="ar-EG"/>
              </w:rPr>
              <w:t>ال</w:t>
            </w:r>
            <w:r w:rsidRPr="00FB477F">
              <w:rPr>
                <w:rtl/>
              </w:rPr>
              <w:t>إحصاءات، وتقارير الوكالات الحكومية</w:t>
            </w:r>
            <w:r w:rsidRPr="00FB477F">
              <w:t xml:space="preserve"> </w:t>
            </w:r>
          </w:p>
        </w:tc>
        <w:tc>
          <w:tcPr>
            <w:tcW w:w="5490" w:type="dxa"/>
          </w:tcPr>
          <w:p w14:paraId="6607D78A" w14:textId="7982C242" w:rsidR="000608B7" w:rsidRPr="00690F40" w:rsidRDefault="000608B7" w:rsidP="000608B7">
            <w:pPr>
              <w:jc w:val="both"/>
              <w:rPr>
                <w:sz w:val="24"/>
                <w:szCs w:val="24"/>
              </w:rPr>
            </w:pPr>
            <w:r w:rsidRPr="00400D15">
              <w:rPr>
                <w:sz w:val="24"/>
                <w:szCs w:val="24"/>
              </w:rPr>
              <w:t>Primary data can include industry and trade publications, statistics of industry associations, and government agency reports</w:t>
            </w:r>
            <w:r>
              <w:rPr>
                <w:sz w:val="24"/>
                <w:szCs w:val="24"/>
              </w:rPr>
              <w:t xml:space="preserve"> </w:t>
            </w:r>
            <w:r w:rsidRPr="009A4E8B">
              <w:rPr>
                <w:sz w:val="24"/>
                <w:szCs w:val="24"/>
              </w:rPr>
              <w:t>(F)</w:t>
            </w:r>
          </w:p>
        </w:tc>
      </w:tr>
      <w:tr w:rsidR="000608B7" w:rsidRPr="00690F40" w14:paraId="7545FF70" w14:textId="77777777" w:rsidTr="003D21F0">
        <w:tc>
          <w:tcPr>
            <w:tcW w:w="5400" w:type="dxa"/>
          </w:tcPr>
          <w:p w14:paraId="4004F3DA" w14:textId="15C20ECF" w:rsidR="000608B7" w:rsidRPr="000608B7" w:rsidRDefault="000608B7" w:rsidP="000608B7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0608B7">
              <w:rPr>
                <w:color w:val="FF0000"/>
                <w:rtl/>
              </w:rPr>
              <w:t>الملاحظة هي مثال على البحث الأولي</w:t>
            </w:r>
            <w:r w:rsidRPr="000608B7">
              <w:rPr>
                <w:color w:val="FF0000"/>
              </w:rPr>
              <w:t xml:space="preserve"> </w:t>
            </w:r>
          </w:p>
        </w:tc>
        <w:tc>
          <w:tcPr>
            <w:tcW w:w="5490" w:type="dxa"/>
          </w:tcPr>
          <w:p w14:paraId="190BD062" w14:textId="5740FB3B" w:rsidR="000608B7" w:rsidRPr="000608B7" w:rsidRDefault="000608B7" w:rsidP="000608B7">
            <w:pPr>
              <w:spacing w:after="160" w:line="259" w:lineRule="auto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0608B7">
              <w:rPr>
                <w:rFonts w:ascii="Arial" w:hAnsi="Arial" w:cs="Arial"/>
                <w:color w:val="FF0000"/>
                <w:sz w:val="24"/>
                <w:szCs w:val="24"/>
              </w:rPr>
              <w:t xml:space="preserve">Observation is an example of primary research </w:t>
            </w:r>
            <w:r w:rsidRPr="000608B7">
              <w:rPr>
                <w:color w:val="FF0000"/>
                <w:sz w:val="24"/>
                <w:szCs w:val="24"/>
              </w:rPr>
              <w:t>(T)</w:t>
            </w:r>
          </w:p>
        </w:tc>
      </w:tr>
      <w:tr w:rsidR="000608B7" w:rsidRPr="00690F40" w14:paraId="58EB20D1" w14:textId="77777777" w:rsidTr="003D21F0">
        <w:tc>
          <w:tcPr>
            <w:tcW w:w="5400" w:type="dxa"/>
          </w:tcPr>
          <w:p w14:paraId="3C96112B" w14:textId="04E77916" w:rsidR="000608B7" w:rsidRPr="00690F40" w:rsidRDefault="000608B7" w:rsidP="000608B7">
            <w:pPr>
              <w:bidi/>
              <w:rPr>
                <w:color w:val="FF0000"/>
                <w:sz w:val="24"/>
                <w:szCs w:val="24"/>
                <w:rtl/>
              </w:rPr>
            </w:pPr>
            <w:r w:rsidRPr="00FB477F">
              <w:rPr>
                <w:rtl/>
              </w:rPr>
              <w:t>لا تساعد دراسة جدوى السوق الشركة في العثور على فرص السوق</w:t>
            </w:r>
            <w:r w:rsidRPr="00FB477F">
              <w:t xml:space="preserve">. </w:t>
            </w:r>
          </w:p>
        </w:tc>
        <w:tc>
          <w:tcPr>
            <w:tcW w:w="5490" w:type="dxa"/>
          </w:tcPr>
          <w:p w14:paraId="641D73AA" w14:textId="132212E7" w:rsidR="000608B7" w:rsidRPr="00273687" w:rsidRDefault="000608B7" w:rsidP="000608B7">
            <w:pPr>
              <w:jc w:val="both"/>
              <w:rPr>
                <w:sz w:val="24"/>
                <w:szCs w:val="24"/>
              </w:rPr>
            </w:pPr>
            <w:r w:rsidRPr="00273687">
              <w:rPr>
                <w:sz w:val="24"/>
                <w:szCs w:val="24"/>
              </w:rPr>
              <w:t>The Market Feasibility study does not help a business find market opportunities.</w:t>
            </w:r>
            <w:r>
              <w:rPr>
                <w:sz w:val="24"/>
                <w:szCs w:val="24"/>
              </w:rPr>
              <w:t xml:space="preserve"> </w:t>
            </w:r>
            <w:r w:rsidRPr="009A4E8B">
              <w:rPr>
                <w:sz w:val="24"/>
                <w:szCs w:val="24"/>
              </w:rPr>
              <w:t>(F)</w:t>
            </w:r>
          </w:p>
        </w:tc>
      </w:tr>
      <w:tr w:rsidR="000608B7" w:rsidRPr="00690F40" w14:paraId="30212C52" w14:textId="77777777" w:rsidTr="003D21F0">
        <w:tc>
          <w:tcPr>
            <w:tcW w:w="5400" w:type="dxa"/>
          </w:tcPr>
          <w:p w14:paraId="1965629A" w14:textId="6DF49CEB" w:rsidR="000608B7" w:rsidRPr="00690F40" w:rsidRDefault="000608B7" w:rsidP="000608B7">
            <w:pPr>
              <w:bidi/>
              <w:rPr>
                <w:color w:val="FF0000"/>
                <w:sz w:val="24"/>
                <w:szCs w:val="24"/>
                <w:rtl/>
              </w:rPr>
            </w:pPr>
            <w:r w:rsidRPr="00FB477F">
              <w:rPr>
                <w:rtl/>
              </w:rPr>
              <w:t>تعني دراسة الجدوى القانونية التأكد مما إذا كانت هناك حاجة أو طلب أو فجوة في السوق لفكرة المشروع كمنتج أو خدمة</w:t>
            </w:r>
            <w:r w:rsidRPr="00FB477F">
              <w:t xml:space="preserve"> </w:t>
            </w:r>
          </w:p>
        </w:tc>
        <w:tc>
          <w:tcPr>
            <w:tcW w:w="5490" w:type="dxa"/>
          </w:tcPr>
          <w:p w14:paraId="61846B9C" w14:textId="439A5C8E" w:rsidR="000608B7" w:rsidRPr="00273687" w:rsidRDefault="000608B7" w:rsidP="000608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Legal</w:t>
            </w:r>
            <w:r w:rsidRPr="00273687">
              <w:rPr>
                <w:sz w:val="24"/>
                <w:szCs w:val="24"/>
              </w:rPr>
              <w:t xml:space="preserve"> Feasibility study means to ascertain whether there is a need, demand, or gap in the market for the project idea as a product or service</w:t>
            </w:r>
            <w:r>
              <w:rPr>
                <w:sz w:val="24"/>
                <w:szCs w:val="24"/>
              </w:rPr>
              <w:t xml:space="preserve"> </w:t>
            </w:r>
            <w:r w:rsidRPr="009A4E8B">
              <w:rPr>
                <w:sz w:val="24"/>
                <w:szCs w:val="24"/>
              </w:rPr>
              <w:t>(F)</w:t>
            </w:r>
          </w:p>
        </w:tc>
      </w:tr>
      <w:tr w:rsidR="000608B7" w:rsidRPr="00690F40" w14:paraId="098CB60F" w14:textId="77777777" w:rsidTr="003D21F0">
        <w:tc>
          <w:tcPr>
            <w:tcW w:w="5400" w:type="dxa"/>
          </w:tcPr>
          <w:p w14:paraId="03AE07CE" w14:textId="74FA6BF8" w:rsidR="000608B7" w:rsidRPr="00690F40" w:rsidRDefault="000608B7" w:rsidP="000608B7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FB477F">
              <w:rPr>
                <w:rtl/>
              </w:rPr>
              <w:t xml:space="preserve">تهدف دراسة الجدوى القانونية إلى التعرف على التشريعات التي تحكم الاستثمار في المشروع وأثرها على إقامة المشروع </w:t>
            </w:r>
            <w:r w:rsidRPr="00FB477F">
              <w:rPr>
                <w:rFonts w:hint="cs"/>
                <w:rtl/>
              </w:rPr>
              <w:t>والإنتاج</w:t>
            </w:r>
            <w:r w:rsidRPr="00FB477F">
              <w:rPr>
                <w:rFonts w:hint="eastAsia"/>
                <w:rtl/>
              </w:rPr>
              <w:t>،</w:t>
            </w:r>
            <w:r w:rsidRPr="00FB477F">
              <w:rPr>
                <w:rtl/>
              </w:rPr>
              <w:t xml:space="preserve"> </w:t>
            </w:r>
            <w:r w:rsidR="00502310" w:rsidRPr="00FB477F">
              <w:rPr>
                <w:rFonts w:hint="cs"/>
                <w:rtl/>
              </w:rPr>
              <w:t>والتصدير</w:t>
            </w:r>
            <w:r w:rsidR="00502310" w:rsidRPr="00FB477F">
              <w:rPr>
                <w:rFonts w:hint="eastAsia"/>
                <w:rtl/>
              </w:rPr>
              <w:t>،</w:t>
            </w:r>
            <w:r w:rsidRPr="00FB477F">
              <w:rPr>
                <w:rtl/>
              </w:rPr>
              <w:t xml:space="preserve"> والتعاقد والتسعير. </w:t>
            </w:r>
          </w:p>
        </w:tc>
        <w:tc>
          <w:tcPr>
            <w:tcW w:w="5490" w:type="dxa"/>
          </w:tcPr>
          <w:p w14:paraId="466E1E49" w14:textId="4CD65AE5" w:rsidR="000608B7" w:rsidRPr="00273687" w:rsidRDefault="000608B7" w:rsidP="000608B7">
            <w:pPr>
              <w:jc w:val="both"/>
              <w:rPr>
                <w:sz w:val="24"/>
                <w:szCs w:val="24"/>
              </w:rPr>
            </w:pPr>
            <w:r w:rsidRPr="00273687">
              <w:rPr>
                <w:sz w:val="24"/>
                <w:szCs w:val="24"/>
              </w:rPr>
              <w:t xml:space="preserve">The Legal Feasibility study aims to identify the legislation that governs investment in the project and its impact on the establishment of the project, production, export, contracting and pricing. </w:t>
            </w:r>
            <w:r w:rsidRPr="009A4E8B">
              <w:rPr>
                <w:sz w:val="24"/>
                <w:szCs w:val="24"/>
              </w:rPr>
              <w:t>(T)</w:t>
            </w:r>
          </w:p>
        </w:tc>
      </w:tr>
      <w:tr w:rsidR="000608B7" w:rsidRPr="00690F40" w14:paraId="16305CE3" w14:textId="77777777" w:rsidTr="003D21F0">
        <w:tc>
          <w:tcPr>
            <w:tcW w:w="5400" w:type="dxa"/>
          </w:tcPr>
          <w:p w14:paraId="76310143" w14:textId="452B3057" w:rsidR="000608B7" w:rsidRPr="000608B7" w:rsidRDefault="000608B7" w:rsidP="000608B7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0608B7">
              <w:rPr>
                <w:color w:val="FF0000"/>
                <w:rtl/>
              </w:rPr>
              <w:t>الوصف الوظيفي جزء من دراسة الجدوى الإدارية</w:t>
            </w:r>
            <w:r w:rsidRPr="000608B7">
              <w:rPr>
                <w:color w:val="FF0000"/>
              </w:rPr>
              <w:t xml:space="preserve"> </w:t>
            </w:r>
          </w:p>
        </w:tc>
        <w:tc>
          <w:tcPr>
            <w:tcW w:w="5490" w:type="dxa"/>
          </w:tcPr>
          <w:p w14:paraId="510A60CC" w14:textId="1A3DCA88" w:rsidR="000608B7" w:rsidRPr="000608B7" w:rsidRDefault="000608B7" w:rsidP="000608B7">
            <w:pPr>
              <w:jc w:val="both"/>
              <w:rPr>
                <w:color w:val="FF0000"/>
                <w:sz w:val="24"/>
                <w:szCs w:val="24"/>
              </w:rPr>
            </w:pPr>
            <w:r w:rsidRPr="000608B7">
              <w:rPr>
                <w:color w:val="FF0000"/>
                <w:sz w:val="24"/>
                <w:szCs w:val="24"/>
              </w:rPr>
              <w:t>Job descriptions are part of Administrative Feasibility study (T)</w:t>
            </w:r>
          </w:p>
        </w:tc>
      </w:tr>
      <w:tr w:rsidR="000608B7" w:rsidRPr="00690F40" w14:paraId="671C5D2B" w14:textId="77777777" w:rsidTr="003D21F0">
        <w:tc>
          <w:tcPr>
            <w:tcW w:w="5400" w:type="dxa"/>
          </w:tcPr>
          <w:p w14:paraId="58681DB8" w14:textId="59BC5F83" w:rsidR="000608B7" w:rsidRPr="000608B7" w:rsidRDefault="000608B7" w:rsidP="000608B7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0608B7">
              <w:rPr>
                <w:color w:val="FF0000"/>
                <w:rtl/>
              </w:rPr>
              <w:t>يعد أمن وسلامة موظفي المشروع جزءًا من جدوى السوق</w:t>
            </w:r>
            <w:r w:rsidRPr="000608B7">
              <w:rPr>
                <w:color w:val="FF0000"/>
              </w:rPr>
              <w:t xml:space="preserve"> </w:t>
            </w:r>
          </w:p>
        </w:tc>
        <w:tc>
          <w:tcPr>
            <w:tcW w:w="5490" w:type="dxa"/>
          </w:tcPr>
          <w:p w14:paraId="2D4910F5" w14:textId="21BD489A" w:rsidR="000608B7" w:rsidRPr="000608B7" w:rsidRDefault="000608B7" w:rsidP="000608B7">
            <w:pPr>
              <w:jc w:val="both"/>
              <w:rPr>
                <w:color w:val="FF0000"/>
                <w:sz w:val="24"/>
                <w:szCs w:val="24"/>
              </w:rPr>
            </w:pPr>
            <w:r w:rsidRPr="000608B7">
              <w:rPr>
                <w:color w:val="FF0000"/>
                <w:sz w:val="24"/>
                <w:szCs w:val="24"/>
              </w:rPr>
              <w:t>Security and safety of project personnel is part of Market Feasibility (F)</w:t>
            </w:r>
          </w:p>
        </w:tc>
      </w:tr>
      <w:tr w:rsidR="000608B7" w:rsidRPr="00690F40" w14:paraId="55D085E2" w14:textId="77777777" w:rsidTr="003D21F0">
        <w:tc>
          <w:tcPr>
            <w:tcW w:w="5400" w:type="dxa"/>
          </w:tcPr>
          <w:p w14:paraId="462F367A" w14:textId="745C6976" w:rsidR="000608B7" w:rsidRPr="00690F40" w:rsidRDefault="000608B7" w:rsidP="000608B7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FB477F">
              <w:rPr>
                <w:rtl/>
              </w:rPr>
              <w:t>تهدف دراسة الجدوى البيئية إلى تحديد تأثير الإنتاج في المشروع أو المنتج الجديد على البيئة</w:t>
            </w:r>
            <w:r w:rsidRPr="00FB477F">
              <w:t xml:space="preserve"> </w:t>
            </w:r>
          </w:p>
        </w:tc>
        <w:tc>
          <w:tcPr>
            <w:tcW w:w="5490" w:type="dxa"/>
          </w:tcPr>
          <w:p w14:paraId="1C49C9D4" w14:textId="53384E17" w:rsidR="000608B7" w:rsidRPr="000608B7" w:rsidRDefault="000608B7" w:rsidP="000608B7">
            <w:pPr>
              <w:jc w:val="both"/>
              <w:rPr>
                <w:sz w:val="24"/>
                <w:szCs w:val="24"/>
              </w:rPr>
            </w:pPr>
            <w:r w:rsidRPr="00273687">
              <w:rPr>
                <w:sz w:val="24"/>
                <w:szCs w:val="24"/>
              </w:rPr>
              <w:t xml:space="preserve">The </w:t>
            </w:r>
            <w:r w:rsidRPr="000608B7">
              <w:rPr>
                <w:sz w:val="24"/>
                <w:szCs w:val="24"/>
              </w:rPr>
              <w:t xml:space="preserve">Environmental </w:t>
            </w:r>
            <w:r w:rsidRPr="00273687">
              <w:rPr>
                <w:sz w:val="24"/>
                <w:szCs w:val="24"/>
              </w:rPr>
              <w:t xml:space="preserve">Feasibility study aims to </w:t>
            </w:r>
            <w:r>
              <w:rPr>
                <w:sz w:val="24"/>
                <w:szCs w:val="24"/>
              </w:rPr>
              <w:t>d</w:t>
            </w:r>
            <w:r w:rsidRPr="000608B7">
              <w:rPr>
                <w:sz w:val="24"/>
                <w:szCs w:val="24"/>
              </w:rPr>
              <w:t>etermine the impact of production in the new project or product on the environment</w:t>
            </w:r>
            <w:r>
              <w:rPr>
                <w:sz w:val="24"/>
                <w:szCs w:val="24"/>
              </w:rPr>
              <w:t xml:space="preserve"> </w:t>
            </w:r>
            <w:r w:rsidRPr="009A4E8B">
              <w:rPr>
                <w:sz w:val="24"/>
                <w:szCs w:val="24"/>
              </w:rPr>
              <w:t>(T)</w:t>
            </w:r>
          </w:p>
        </w:tc>
      </w:tr>
      <w:tr w:rsidR="00B25429" w:rsidRPr="00690F40" w14:paraId="08FF612F" w14:textId="77777777" w:rsidTr="003D21F0">
        <w:tc>
          <w:tcPr>
            <w:tcW w:w="5400" w:type="dxa"/>
          </w:tcPr>
          <w:p w14:paraId="6997115E" w14:textId="77777777" w:rsidR="00B25429" w:rsidRPr="00BC6154" w:rsidRDefault="00B25429" w:rsidP="00B25429">
            <w:pPr>
              <w:bidi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دراسة الجدوى تشمل تحليل السوق، التحليل الفني، والتحليل المالي فقط</w:t>
            </w:r>
            <w:r w:rsidRPr="00BC6154">
              <w:rPr>
                <w:color w:val="FF0000"/>
                <w:highlight w:val="cyan"/>
              </w:rPr>
              <w:t>.</w:t>
            </w:r>
          </w:p>
          <w:p w14:paraId="45291E33" w14:textId="638238B6" w:rsidR="00B25429" w:rsidRPr="00BC6154" w:rsidRDefault="00B25429" w:rsidP="00B25429">
            <w:pPr>
              <w:bidi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خطأ.</w:t>
            </w:r>
          </w:p>
        </w:tc>
        <w:tc>
          <w:tcPr>
            <w:tcW w:w="5490" w:type="dxa"/>
          </w:tcPr>
          <w:p w14:paraId="5F7FA484" w14:textId="77777777" w:rsidR="00A81D44" w:rsidRPr="00BC6154" w:rsidRDefault="00A81D44" w:rsidP="00BC6154">
            <w:pPr>
              <w:rPr>
                <w:color w:val="FF0000"/>
                <w:sz w:val="24"/>
                <w:szCs w:val="24"/>
                <w:highlight w:val="cyan"/>
              </w:rPr>
            </w:pPr>
            <w:r w:rsidRPr="00BC6154">
              <w:rPr>
                <w:color w:val="FF0000"/>
                <w:sz w:val="24"/>
                <w:szCs w:val="24"/>
                <w:highlight w:val="cyan"/>
              </w:rPr>
              <w:t xml:space="preserve">Feasibility studies </w:t>
            </w:r>
            <w:r w:rsidRPr="00BC6154">
              <w:rPr>
                <w:b/>
                <w:bCs/>
                <w:color w:val="FF0000"/>
                <w:sz w:val="24"/>
                <w:szCs w:val="24"/>
                <w:highlight w:val="cyan"/>
              </w:rPr>
              <w:t>only</w:t>
            </w:r>
            <w:r w:rsidRPr="00BC6154">
              <w:rPr>
                <w:color w:val="FF0000"/>
                <w:sz w:val="24"/>
                <w:szCs w:val="24"/>
                <w:highlight w:val="cyan"/>
              </w:rPr>
              <w:t xml:space="preserve"> include market analysis, technical analysis, and </w:t>
            </w:r>
            <w:bookmarkStart w:id="1" w:name="_GoBack"/>
            <w:bookmarkEnd w:id="1"/>
            <w:r w:rsidRPr="00BC6154">
              <w:rPr>
                <w:color w:val="FF0000"/>
                <w:sz w:val="24"/>
                <w:szCs w:val="24"/>
                <w:highlight w:val="cyan"/>
              </w:rPr>
              <w:t>financial analysis.</w:t>
            </w:r>
          </w:p>
          <w:p w14:paraId="557873CD" w14:textId="3ED7581C" w:rsidR="00B25429" w:rsidRPr="00BC6154" w:rsidRDefault="00A81D44" w:rsidP="00BC6154">
            <w:pPr>
              <w:jc w:val="both"/>
              <w:rPr>
                <w:color w:val="FF0000"/>
                <w:sz w:val="24"/>
                <w:szCs w:val="24"/>
                <w:highlight w:val="cyan"/>
              </w:rPr>
            </w:pPr>
            <w:r w:rsidRPr="00BC6154">
              <w:rPr>
                <w:color w:val="FF0000"/>
                <w:sz w:val="24"/>
                <w:szCs w:val="24"/>
                <w:highlight w:val="cyan"/>
              </w:rPr>
              <w:t>False.</w:t>
            </w:r>
          </w:p>
        </w:tc>
      </w:tr>
      <w:tr w:rsidR="004B53EB" w:rsidRPr="00690F40" w14:paraId="331A49D2" w14:textId="77777777" w:rsidTr="003D21F0">
        <w:tc>
          <w:tcPr>
            <w:tcW w:w="5400" w:type="dxa"/>
          </w:tcPr>
          <w:p w14:paraId="33A2B2A7" w14:textId="77777777" w:rsidR="004B53EB" w:rsidRPr="00BC6154" w:rsidRDefault="004B53EB" w:rsidP="004B53EB">
            <w:pPr>
              <w:bidi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لا يعتبر تحليل السوق جزءًا أساسيًا من دراسة الجدوى</w:t>
            </w:r>
            <w:r w:rsidRPr="00BC6154">
              <w:rPr>
                <w:color w:val="FF0000"/>
                <w:highlight w:val="cyan"/>
              </w:rPr>
              <w:t>.</w:t>
            </w:r>
          </w:p>
          <w:p w14:paraId="71809CAD" w14:textId="03AC857E" w:rsidR="004B53EB" w:rsidRPr="00BC6154" w:rsidRDefault="004B53EB" w:rsidP="004B53EB">
            <w:pPr>
              <w:bidi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خطأ.</w:t>
            </w:r>
          </w:p>
        </w:tc>
        <w:tc>
          <w:tcPr>
            <w:tcW w:w="5490" w:type="dxa"/>
          </w:tcPr>
          <w:p w14:paraId="01FC5C9F" w14:textId="77777777" w:rsidR="00A81D44" w:rsidRPr="00BC6154" w:rsidRDefault="00A81D44" w:rsidP="00BC6154">
            <w:pPr>
              <w:rPr>
                <w:color w:val="FF0000"/>
                <w:sz w:val="24"/>
                <w:szCs w:val="24"/>
                <w:highlight w:val="cyan"/>
              </w:rPr>
            </w:pPr>
            <w:r w:rsidRPr="00BC6154">
              <w:rPr>
                <w:color w:val="FF0000"/>
                <w:sz w:val="24"/>
                <w:szCs w:val="24"/>
                <w:highlight w:val="cyan"/>
              </w:rPr>
              <w:t>Market analysis is not an essential part of a feasibility study.</w:t>
            </w:r>
          </w:p>
          <w:p w14:paraId="6E078F88" w14:textId="4979E839" w:rsidR="004B53EB" w:rsidRPr="00BC6154" w:rsidRDefault="00A81D44" w:rsidP="00BC6154">
            <w:pPr>
              <w:jc w:val="both"/>
              <w:rPr>
                <w:color w:val="FF0000"/>
                <w:sz w:val="24"/>
                <w:szCs w:val="24"/>
                <w:highlight w:val="cyan"/>
              </w:rPr>
            </w:pPr>
            <w:r w:rsidRPr="00BC6154">
              <w:rPr>
                <w:color w:val="FF0000"/>
                <w:sz w:val="24"/>
                <w:szCs w:val="24"/>
                <w:highlight w:val="cyan"/>
              </w:rPr>
              <w:t>False.</w:t>
            </w:r>
          </w:p>
        </w:tc>
      </w:tr>
      <w:tr w:rsidR="004B53EB" w:rsidRPr="00690F40" w14:paraId="29285845" w14:textId="77777777" w:rsidTr="003D21F0">
        <w:tc>
          <w:tcPr>
            <w:tcW w:w="5400" w:type="dxa"/>
          </w:tcPr>
          <w:p w14:paraId="3FB02F06" w14:textId="52676EB8" w:rsidR="004B53EB" w:rsidRPr="00BC6154" w:rsidRDefault="004B53EB" w:rsidP="00BC6154">
            <w:pPr>
              <w:bidi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 xml:space="preserve">المواد الخام المتوفرة والجودة المناسبة تعتبر من عناصر الجدوى </w:t>
            </w:r>
            <w:r w:rsidR="00BC6154">
              <w:rPr>
                <w:rFonts w:hint="cs"/>
                <w:color w:val="FF0000"/>
                <w:highlight w:val="cyan"/>
                <w:rtl/>
              </w:rPr>
              <w:t>المالية</w:t>
            </w:r>
            <w:r w:rsidRPr="00BC6154">
              <w:rPr>
                <w:color w:val="FF0000"/>
                <w:highlight w:val="cyan"/>
              </w:rPr>
              <w:t>.</w:t>
            </w:r>
          </w:p>
          <w:p w14:paraId="1A181355" w14:textId="0E1E1C33" w:rsidR="004B53EB" w:rsidRPr="00BC6154" w:rsidRDefault="00BC6154" w:rsidP="004B53EB">
            <w:pPr>
              <w:bidi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خطأ</w:t>
            </w:r>
            <w:r w:rsidR="004B53EB" w:rsidRPr="00BC6154">
              <w:rPr>
                <w:color w:val="FF0000"/>
                <w:highlight w:val="cyan"/>
                <w:rtl/>
              </w:rPr>
              <w:t>.</w:t>
            </w:r>
          </w:p>
        </w:tc>
        <w:tc>
          <w:tcPr>
            <w:tcW w:w="5490" w:type="dxa"/>
          </w:tcPr>
          <w:p w14:paraId="726CC7E8" w14:textId="2B2CE7E6" w:rsidR="00A81D44" w:rsidRPr="00BC6154" w:rsidRDefault="00A81D44" w:rsidP="00BC6154">
            <w:pPr>
              <w:rPr>
                <w:color w:val="FF0000"/>
                <w:sz w:val="24"/>
                <w:szCs w:val="24"/>
                <w:highlight w:val="cyan"/>
              </w:rPr>
            </w:pPr>
            <w:r w:rsidRPr="00BC6154">
              <w:rPr>
                <w:color w:val="FF0000"/>
                <w:sz w:val="24"/>
                <w:szCs w:val="24"/>
                <w:highlight w:val="cyan"/>
              </w:rPr>
              <w:t xml:space="preserve">Available raw materials and their appropriate quality are elements of </w:t>
            </w:r>
            <w:r w:rsidR="00BC6154" w:rsidRPr="00BC6154">
              <w:rPr>
                <w:color w:val="FF0000"/>
                <w:sz w:val="24"/>
                <w:szCs w:val="24"/>
                <w:highlight w:val="cyan"/>
              </w:rPr>
              <w:t>financial</w:t>
            </w:r>
            <w:r w:rsidRPr="00BC6154">
              <w:rPr>
                <w:color w:val="FF0000"/>
                <w:sz w:val="24"/>
                <w:szCs w:val="24"/>
                <w:highlight w:val="cyan"/>
              </w:rPr>
              <w:t xml:space="preserve"> feasibility.</w:t>
            </w:r>
          </w:p>
          <w:p w14:paraId="28AA5269" w14:textId="61F942EF" w:rsidR="004B53EB" w:rsidRPr="00BC6154" w:rsidRDefault="00BC6154" w:rsidP="00BC6154">
            <w:pPr>
              <w:jc w:val="both"/>
              <w:rPr>
                <w:color w:val="FF0000"/>
                <w:sz w:val="24"/>
                <w:szCs w:val="24"/>
                <w:highlight w:val="cyan"/>
              </w:rPr>
            </w:pPr>
            <w:r w:rsidRPr="00BC6154">
              <w:rPr>
                <w:color w:val="FF0000"/>
                <w:sz w:val="24"/>
                <w:szCs w:val="24"/>
                <w:highlight w:val="cyan"/>
              </w:rPr>
              <w:t>False</w:t>
            </w:r>
            <w:r w:rsidR="00A81D44" w:rsidRPr="00BC6154">
              <w:rPr>
                <w:color w:val="FF0000"/>
                <w:sz w:val="24"/>
                <w:szCs w:val="24"/>
                <w:highlight w:val="cyan"/>
              </w:rPr>
              <w:t>.</w:t>
            </w:r>
          </w:p>
        </w:tc>
      </w:tr>
      <w:tr w:rsidR="00A6469B" w:rsidRPr="00690F40" w14:paraId="48EFC848" w14:textId="77777777" w:rsidTr="003D21F0">
        <w:tc>
          <w:tcPr>
            <w:tcW w:w="5400" w:type="dxa"/>
          </w:tcPr>
          <w:p w14:paraId="5F75694F" w14:textId="77777777" w:rsidR="00A6469B" w:rsidRPr="00BC6154" w:rsidRDefault="00A6469B" w:rsidP="00A6469B">
            <w:pPr>
              <w:bidi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يمكن تحديد حجم الإنتاج المطلوب بدون إجراء دراسة للسوق</w:t>
            </w:r>
            <w:r w:rsidRPr="00BC6154">
              <w:rPr>
                <w:color w:val="FF0000"/>
                <w:highlight w:val="cyan"/>
              </w:rPr>
              <w:t>.</w:t>
            </w:r>
          </w:p>
          <w:p w14:paraId="014F88EA" w14:textId="3655F78E" w:rsidR="00A6469B" w:rsidRPr="00BC6154" w:rsidRDefault="00A6469B" w:rsidP="00A6469B">
            <w:pPr>
              <w:bidi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خطأ.</w:t>
            </w:r>
          </w:p>
        </w:tc>
        <w:tc>
          <w:tcPr>
            <w:tcW w:w="5490" w:type="dxa"/>
          </w:tcPr>
          <w:p w14:paraId="36A49B88" w14:textId="77777777" w:rsidR="00A81D44" w:rsidRPr="00BC6154" w:rsidRDefault="00A81D44" w:rsidP="00BC6154">
            <w:pPr>
              <w:rPr>
                <w:color w:val="FF0000"/>
                <w:sz w:val="24"/>
                <w:szCs w:val="24"/>
                <w:highlight w:val="cyan"/>
              </w:rPr>
            </w:pPr>
            <w:r w:rsidRPr="00BC6154">
              <w:rPr>
                <w:color w:val="FF0000"/>
                <w:sz w:val="24"/>
                <w:szCs w:val="24"/>
                <w:highlight w:val="cyan"/>
              </w:rPr>
              <w:t>The required production volume can be determined without conducting a market study.</w:t>
            </w:r>
          </w:p>
          <w:p w14:paraId="63442943" w14:textId="3289C149" w:rsidR="00A6469B" w:rsidRPr="00BC6154" w:rsidRDefault="00A81D44" w:rsidP="00BC6154">
            <w:pPr>
              <w:jc w:val="both"/>
              <w:rPr>
                <w:color w:val="FF0000"/>
                <w:sz w:val="24"/>
                <w:szCs w:val="24"/>
                <w:highlight w:val="cyan"/>
              </w:rPr>
            </w:pPr>
            <w:r w:rsidRPr="00BC6154">
              <w:rPr>
                <w:color w:val="FF0000"/>
                <w:sz w:val="24"/>
                <w:szCs w:val="24"/>
                <w:highlight w:val="cyan"/>
              </w:rPr>
              <w:t>False.</w:t>
            </w:r>
            <w:r w:rsidR="00BC6154" w:rsidRPr="00BC6154">
              <w:rPr>
                <w:rFonts w:hint="cs"/>
                <w:color w:val="FF0000"/>
                <w:sz w:val="24"/>
                <w:szCs w:val="24"/>
                <w:highlight w:val="cyan"/>
                <w:rtl/>
              </w:rPr>
              <w:t xml:space="preserve"> </w:t>
            </w:r>
          </w:p>
        </w:tc>
      </w:tr>
      <w:tr w:rsidR="00867631" w:rsidRPr="00690F40" w14:paraId="7EA192E5" w14:textId="77777777" w:rsidTr="003D21F0">
        <w:tc>
          <w:tcPr>
            <w:tcW w:w="5400" w:type="dxa"/>
          </w:tcPr>
          <w:p w14:paraId="42D978C8" w14:textId="2D64ECE3" w:rsidR="00867631" w:rsidRPr="00BC6154" w:rsidRDefault="00867631" w:rsidP="00BC6154">
            <w:pPr>
              <w:bidi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 xml:space="preserve">دراسة الجدوى </w:t>
            </w:r>
            <w:r w:rsidR="00BC6154">
              <w:rPr>
                <w:rFonts w:hint="cs"/>
                <w:color w:val="FF0000"/>
                <w:highlight w:val="cyan"/>
                <w:rtl/>
              </w:rPr>
              <w:t>التجارية</w:t>
            </w:r>
            <w:r w:rsidRPr="00BC6154">
              <w:rPr>
                <w:color w:val="FF0000"/>
                <w:highlight w:val="cyan"/>
                <w:rtl/>
              </w:rPr>
              <w:t xml:space="preserve"> تركز فقط على تحليل التكاليف بدون النظر للإيرادات</w:t>
            </w:r>
            <w:r w:rsidRPr="00BC6154">
              <w:rPr>
                <w:color w:val="FF0000"/>
                <w:highlight w:val="cyan"/>
              </w:rPr>
              <w:t>.</w:t>
            </w:r>
          </w:p>
          <w:p w14:paraId="76C9F279" w14:textId="2BFB7669" w:rsidR="00867631" w:rsidRPr="00BC6154" w:rsidRDefault="00867631" w:rsidP="00867631">
            <w:pPr>
              <w:bidi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خطأ.</w:t>
            </w:r>
          </w:p>
        </w:tc>
        <w:tc>
          <w:tcPr>
            <w:tcW w:w="5490" w:type="dxa"/>
          </w:tcPr>
          <w:p w14:paraId="08FA3630" w14:textId="21399B1A" w:rsidR="00A81D44" w:rsidRPr="00BC6154" w:rsidRDefault="00BC6154" w:rsidP="00BC6154">
            <w:pPr>
              <w:rPr>
                <w:color w:val="FF0000"/>
                <w:sz w:val="24"/>
                <w:szCs w:val="24"/>
                <w:highlight w:val="cyan"/>
              </w:rPr>
            </w:pPr>
            <w:r w:rsidRPr="00BC6154">
              <w:rPr>
                <w:color w:val="FF0000"/>
                <w:sz w:val="24"/>
                <w:szCs w:val="24"/>
              </w:rPr>
              <w:t>Commercial</w:t>
            </w:r>
            <w:r w:rsidRPr="00BC6154">
              <w:rPr>
                <w:rFonts w:hint="cs"/>
                <w:color w:val="FF0000"/>
                <w:sz w:val="24"/>
                <w:szCs w:val="24"/>
                <w:rtl/>
              </w:rPr>
              <w:t xml:space="preserve"> </w:t>
            </w:r>
            <w:r w:rsidR="00A81D44" w:rsidRPr="00BC6154">
              <w:rPr>
                <w:color w:val="FF0000"/>
                <w:sz w:val="24"/>
                <w:szCs w:val="24"/>
                <w:highlight w:val="cyan"/>
              </w:rPr>
              <w:t>feasibility focuses only on cost analysis without considering revenues.</w:t>
            </w:r>
          </w:p>
          <w:p w14:paraId="3C680C03" w14:textId="01FD78CD" w:rsidR="00867631" w:rsidRPr="00BC6154" w:rsidRDefault="00A81D44" w:rsidP="00BC6154">
            <w:pPr>
              <w:jc w:val="both"/>
              <w:rPr>
                <w:color w:val="FF0000"/>
                <w:sz w:val="24"/>
                <w:szCs w:val="24"/>
                <w:highlight w:val="cyan"/>
              </w:rPr>
            </w:pPr>
            <w:r w:rsidRPr="00BC6154">
              <w:rPr>
                <w:color w:val="FF0000"/>
                <w:sz w:val="24"/>
                <w:szCs w:val="24"/>
                <w:highlight w:val="cyan"/>
              </w:rPr>
              <w:t>False.</w:t>
            </w:r>
          </w:p>
        </w:tc>
      </w:tr>
      <w:tr w:rsidR="00867631" w:rsidRPr="00690F40" w14:paraId="2800459E" w14:textId="77777777" w:rsidTr="003D21F0">
        <w:tc>
          <w:tcPr>
            <w:tcW w:w="5400" w:type="dxa"/>
          </w:tcPr>
          <w:p w14:paraId="4C33DD01" w14:textId="77777777" w:rsidR="00867631" w:rsidRPr="00BC6154" w:rsidRDefault="00867631" w:rsidP="00867631">
            <w:pPr>
              <w:bidi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lastRenderedPageBreak/>
              <w:t>تحديد الطاقة الإنتاجية المطلوبة يعتبر جزءًا من التحليل الفني</w:t>
            </w:r>
            <w:r w:rsidRPr="00BC6154">
              <w:rPr>
                <w:color w:val="FF0000"/>
                <w:highlight w:val="cyan"/>
              </w:rPr>
              <w:t>.</w:t>
            </w:r>
          </w:p>
          <w:p w14:paraId="12E26786" w14:textId="7CB24035" w:rsidR="00867631" w:rsidRPr="00BC6154" w:rsidRDefault="00867631" w:rsidP="00867631">
            <w:pPr>
              <w:bidi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صح.</w:t>
            </w:r>
          </w:p>
        </w:tc>
        <w:tc>
          <w:tcPr>
            <w:tcW w:w="5490" w:type="dxa"/>
          </w:tcPr>
          <w:p w14:paraId="1DBDA56D" w14:textId="77777777" w:rsidR="00A81D44" w:rsidRPr="00BC6154" w:rsidRDefault="00A81D44" w:rsidP="00BC6154">
            <w:pPr>
              <w:rPr>
                <w:color w:val="FF0000"/>
                <w:sz w:val="24"/>
                <w:szCs w:val="24"/>
                <w:highlight w:val="cyan"/>
              </w:rPr>
            </w:pPr>
            <w:r w:rsidRPr="00BC6154">
              <w:rPr>
                <w:color w:val="FF0000"/>
                <w:sz w:val="24"/>
                <w:szCs w:val="24"/>
                <w:highlight w:val="cyan"/>
              </w:rPr>
              <w:t>Determining the required production capacity is part of technical analysis.</w:t>
            </w:r>
          </w:p>
          <w:p w14:paraId="12AA3D59" w14:textId="0F800E9B" w:rsidR="00867631" w:rsidRPr="00BC6154" w:rsidRDefault="00A81D44" w:rsidP="00BC6154">
            <w:pPr>
              <w:jc w:val="both"/>
              <w:rPr>
                <w:color w:val="FF0000"/>
                <w:sz w:val="24"/>
                <w:szCs w:val="24"/>
                <w:highlight w:val="cyan"/>
              </w:rPr>
            </w:pPr>
            <w:r w:rsidRPr="00BC6154">
              <w:rPr>
                <w:color w:val="FF0000"/>
                <w:sz w:val="24"/>
                <w:szCs w:val="24"/>
                <w:highlight w:val="cyan"/>
              </w:rPr>
              <w:t>True.</w:t>
            </w:r>
          </w:p>
        </w:tc>
      </w:tr>
      <w:bookmarkEnd w:id="0"/>
    </w:tbl>
    <w:p w14:paraId="553389AF" w14:textId="77777777" w:rsidR="00690F40" w:rsidRDefault="00690F40" w:rsidP="004B53EB">
      <w:pPr>
        <w:bidi/>
        <w:rPr>
          <w:rtl/>
        </w:rPr>
      </w:pPr>
    </w:p>
    <w:p w14:paraId="08BD520A" w14:textId="77777777" w:rsidR="000608B7" w:rsidRDefault="000608B7" w:rsidP="00C01F63">
      <w:pPr>
        <w:rPr>
          <w:rtl/>
        </w:rPr>
      </w:pPr>
    </w:p>
    <w:p w14:paraId="71DB1CB7" w14:textId="77777777" w:rsidR="00690F40" w:rsidRDefault="00690F40" w:rsidP="00C01F63">
      <w:pPr>
        <w:rPr>
          <w:rtl/>
        </w:rPr>
      </w:pP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4C61B5" w:rsidRPr="00690F40" w14:paraId="0364AB5E" w14:textId="77777777" w:rsidTr="00690F40">
        <w:tc>
          <w:tcPr>
            <w:tcW w:w="5040" w:type="dxa"/>
          </w:tcPr>
          <w:p w14:paraId="10AA3797" w14:textId="77777777" w:rsidR="00B1313E" w:rsidRPr="0092420C" w:rsidRDefault="00B1313E" w:rsidP="00B1313E">
            <w:pPr>
              <w:bidi/>
              <w:rPr>
                <w:b/>
                <w:bCs/>
                <w:color w:val="FF0000"/>
                <w:sz w:val="24"/>
                <w:szCs w:val="24"/>
                <w:lang w:bidi="ar-EG"/>
              </w:rPr>
            </w:pPr>
            <w:r w:rsidRPr="0092420C">
              <w:rPr>
                <w:b/>
                <w:bCs/>
                <w:color w:val="FF0000"/>
                <w:sz w:val="24"/>
                <w:szCs w:val="24"/>
                <w:rtl/>
                <w:lang w:bidi="ar-EG"/>
              </w:rPr>
              <w:t>أي مما يلي ليس الغرض من دراسة الجدوى؟</w:t>
            </w:r>
          </w:p>
          <w:p w14:paraId="6D2348E3" w14:textId="422DCC3B" w:rsidR="00B1313E" w:rsidRPr="0092420C" w:rsidRDefault="00B1313E" w:rsidP="00B1313E">
            <w:pPr>
              <w:bidi/>
              <w:rPr>
                <w:sz w:val="24"/>
                <w:szCs w:val="24"/>
                <w:lang w:bidi="ar-EG"/>
              </w:rPr>
            </w:pPr>
            <w:r w:rsidRPr="0092420C">
              <w:rPr>
                <w:rFonts w:hint="cs"/>
                <w:sz w:val="24"/>
                <w:szCs w:val="24"/>
                <w:rtl/>
                <w:lang w:bidi="ar-EG"/>
              </w:rPr>
              <w:t>ت</w:t>
            </w:r>
            <w:r w:rsidRPr="0092420C">
              <w:rPr>
                <w:sz w:val="24"/>
                <w:szCs w:val="24"/>
                <w:rtl/>
                <w:lang w:bidi="ar-EG"/>
              </w:rPr>
              <w:t>حدد اتجاهات السوق</w:t>
            </w:r>
          </w:p>
          <w:p w14:paraId="5D400348" w14:textId="77777777" w:rsidR="00EA2528" w:rsidRPr="0092420C" w:rsidRDefault="00B1313E" w:rsidP="00044AC6">
            <w:pPr>
              <w:bidi/>
              <w:rPr>
                <w:sz w:val="24"/>
                <w:szCs w:val="24"/>
                <w:rtl/>
                <w:lang w:bidi="ar-EG"/>
              </w:rPr>
            </w:pPr>
            <w:r w:rsidRPr="0092420C">
              <w:rPr>
                <w:sz w:val="24"/>
                <w:szCs w:val="24"/>
                <w:rtl/>
                <w:lang w:bidi="ar-EG"/>
              </w:rPr>
              <w:t>تقديم معلومات عالية الجودة لاتخاذ القرار</w:t>
            </w:r>
          </w:p>
          <w:p w14:paraId="2B6AB592" w14:textId="77764AC9" w:rsidR="0092420C" w:rsidRPr="0092420C" w:rsidRDefault="0092420C" w:rsidP="0092420C">
            <w:pPr>
              <w:bidi/>
              <w:rPr>
                <w:sz w:val="24"/>
                <w:szCs w:val="24"/>
                <w:lang w:bidi="ar-EG"/>
              </w:rPr>
            </w:pPr>
            <w:r w:rsidRPr="0092420C">
              <w:rPr>
                <w:sz w:val="24"/>
                <w:szCs w:val="24"/>
                <w:rtl/>
                <w:lang w:bidi="ar-EG"/>
              </w:rPr>
              <w:t>تحديد التفضيلات الشخصية</w:t>
            </w:r>
          </w:p>
        </w:tc>
        <w:tc>
          <w:tcPr>
            <w:tcW w:w="5850" w:type="dxa"/>
          </w:tcPr>
          <w:p w14:paraId="682D3539" w14:textId="2C36329E" w:rsidR="004C61B5" w:rsidRPr="0092420C" w:rsidRDefault="00B1313E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92420C">
              <w:rPr>
                <w:b/>
                <w:bCs/>
                <w:color w:val="FF0000"/>
                <w:sz w:val="24"/>
                <w:szCs w:val="24"/>
              </w:rPr>
              <w:t>Which of the following is not the purpose of feasibility study?</w:t>
            </w:r>
          </w:p>
          <w:p w14:paraId="692A365C" w14:textId="77777777" w:rsidR="00B1313E" w:rsidRPr="0092420C" w:rsidRDefault="00B1313E" w:rsidP="00B1313E">
            <w:pPr>
              <w:rPr>
                <w:sz w:val="24"/>
                <w:szCs w:val="24"/>
              </w:rPr>
            </w:pPr>
            <w:r w:rsidRPr="0092420C">
              <w:rPr>
                <w:sz w:val="24"/>
                <w:szCs w:val="24"/>
              </w:rPr>
              <w:t>Establish market trends</w:t>
            </w:r>
          </w:p>
          <w:p w14:paraId="353978B1" w14:textId="77777777" w:rsidR="00B1313E" w:rsidRPr="0092420C" w:rsidRDefault="00B1313E" w:rsidP="00044AC6">
            <w:pPr>
              <w:rPr>
                <w:sz w:val="24"/>
                <w:szCs w:val="24"/>
                <w:rtl/>
              </w:rPr>
            </w:pPr>
            <w:r w:rsidRPr="0092420C">
              <w:rPr>
                <w:sz w:val="24"/>
                <w:szCs w:val="24"/>
              </w:rPr>
              <w:t>Provide quality information for decision making</w:t>
            </w:r>
          </w:p>
          <w:p w14:paraId="37C45E5B" w14:textId="0EE75F4F" w:rsidR="0092420C" w:rsidRPr="0092420C" w:rsidRDefault="0092420C" w:rsidP="00044AC6">
            <w:pPr>
              <w:rPr>
                <w:sz w:val="24"/>
                <w:szCs w:val="24"/>
              </w:rPr>
            </w:pPr>
            <w:r w:rsidRPr="0092420C">
              <w:rPr>
                <w:sz w:val="24"/>
                <w:szCs w:val="24"/>
              </w:rPr>
              <w:t>Identify personal preferences</w:t>
            </w:r>
          </w:p>
        </w:tc>
      </w:tr>
      <w:tr w:rsidR="004C61B5" w:rsidRPr="00690F40" w14:paraId="06A98102" w14:textId="77777777" w:rsidTr="00690F40">
        <w:tc>
          <w:tcPr>
            <w:tcW w:w="5040" w:type="dxa"/>
          </w:tcPr>
          <w:p w14:paraId="786C64E9" w14:textId="77777777" w:rsidR="000F4662" w:rsidRPr="000F4662" w:rsidRDefault="000F4662" w:rsidP="000F4662">
            <w:pPr>
              <w:bidi/>
              <w:rPr>
                <w:b/>
                <w:bCs/>
                <w:color w:val="FF0000"/>
                <w:sz w:val="24"/>
                <w:szCs w:val="24"/>
              </w:rPr>
            </w:pPr>
            <w:r w:rsidRPr="000F4662">
              <w:rPr>
                <w:b/>
                <w:bCs/>
                <w:color w:val="FF0000"/>
                <w:sz w:val="24"/>
                <w:szCs w:val="24"/>
                <w:rtl/>
              </w:rPr>
              <w:t>أي مما يلي مشمول في تكوين دراسة الجدوى؟</w:t>
            </w:r>
          </w:p>
          <w:p w14:paraId="71683D0C" w14:textId="77777777" w:rsidR="000F4662" w:rsidRPr="000F4662" w:rsidRDefault="000F4662" w:rsidP="000F4662">
            <w:pPr>
              <w:bidi/>
              <w:rPr>
                <w:sz w:val="24"/>
                <w:szCs w:val="24"/>
              </w:rPr>
            </w:pPr>
            <w:r w:rsidRPr="000F4662">
              <w:rPr>
                <w:sz w:val="24"/>
                <w:szCs w:val="24"/>
                <w:rtl/>
              </w:rPr>
              <w:t>دراسة الجدوى المالية</w:t>
            </w:r>
          </w:p>
          <w:p w14:paraId="18679F13" w14:textId="77777777" w:rsidR="004C61B5" w:rsidRDefault="000F4662" w:rsidP="00044AC6">
            <w:pPr>
              <w:bidi/>
              <w:rPr>
                <w:sz w:val="24"/>
                <w:szCs w:val="24"/>
                <w:rtl/>
              </w:rPr>
            </w:pPr>
            <w:r w:rsidRPr="000F4662">
              <w:rPr>
                <w:sz w:val="24"/>
                <w:szCs w:val="24"/>
                <w:rtl/>
              </w:rPr>
              <w:t>دراسة الجدوى الديموغرافية</w:t>
            </w:r>
          </w:p>
          <w:p w14:paraId="480EF49D" w14:textId="5A4E66FB" w:rsidR="004137F6" w:rsidRPr="00690F40" w:rsidRDefault="004137F6" w:rsidP="004137F6">
            <w:pPr>
              <w:bidi/>
              <w:rPr>
                <w:sz w:val="24"/>
                <w:szCs w:val="24"/>
              </w:rPr>
            </w:pPr>
            <w:r w:rsidRPr="001F0753">
              <w:rPr>
                <w:sz w:val="24"/>
                <w:szCs w:val="24"/>
                <w:rtl/>
              </w:rPr>
              <w:t>دراسة جدوى الموارد</w:t>
            </w:r>
          </w:p>
        </w:tc>
        <w:tc>
          <w:tcPr>
            <w:tcW w:w="5850" w:type="dxa"/>
          </w:tcPr>
          <w:p w14:paraId="17573C4C" w14:textId="77777777" w:rsidR="00843E6E" w:rsidRPr="00B1313E" w:rsidRDefault="00843E6E" w:rsidP="00843E6E">
            <w:pPr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 xml:space="preserve">Which of the following is included in the composition of </w:t>
            </w:r>
            <w:r w:rsidRPr="00B1313E">
              <w:rPr>
                <w:b/>
                <w:bCs/>
                <w:color w:val="FF0000"/>
                <w:sz w:val="24"/>
                <w:szCs w:val="24"/>
              </w:rPr>
              <w:t>feasibility study?</w:t>
            </w:r>
          </w:p>
          <w:p w14:paraId="634D09A8" w14:textId="77777777" w:rsidR="004C61B5" w:rsidRPr="000F4662" w:rsidRDefault="00843E6E" w:rsidP="00843E6E">
            <w:pPr>
              <w:rPr>
                <w:sz w:val="24"/>
                <w:szCs w:val="24"/>
              </w:rPr>
            </w:pPr>
            <w:r w:rsidRPr="000F4662">
              <w:rPr>
                <w:sz w:val="24"/>
                <w:szCs w:val="24"/>
              </w:rPr>
              <w:t>Financial feasibility study</w:t>
            </w:r>
          </w:p>
          <w:p w14:paraId="533AAE78" w14:textId="77777777" w:rsidR="00843E6E" w:rsidRDefault="00843E6E" w:rsidP="00044AC6">
            <w:pPr>
              <w:rPr>
                <w:sz w:val="24"/>
                <w:szCs w:val="24"/>
                <w:rtl/>
              </w:rPr>
            </w:pPr>
            <w:r w:rsidRPr="000F4662">
              <w:rPr>
                <w:sz w:val="24"/>
                <w:szCs w:val="24"/>
              </w:rPr>
              <w:t>Demographic feasibility study</w:t>
            </w:r>
          </w:p>
          <w:p w14:paraId="00CAFF1C" w14:textId="0D4423F0" w:rsidR="004137F6" w:rsidRPr="00044AC6" w:rsidRDefault="004137F6" w:rsidP="00044AC6">
            <w:pPr>
              <w:rPr>
                <w:sz w:val="24"/>
                <w:szCs w:val="24"/>
              </w:rPr>
            </w:pPr>
            <w:r w:rsidRPr="001F0753">
              <w:rPr>
                <w:sz w:val="24"/>
                <w:szCs w:val="24"/>
              </w:rPr>
              <w:t>Resources feasibility study</w:t>
            </w:r>
          </w:p>
        </w:tc>
      </w:tr>
      <w:tr w:rsidR="004C61B5" w:rsidRPr="00690F40" w14:paraId="0461B04E" w14:textId="77777777" w:rsidTr="00690F40">
        <w:tc>
          <w:tcPr>
            <w:tcW w:w="5040" w:type="dxa"/>
          </w:tcPr>
          <w:p w14:paraId="3ACDCB37" w14:textId="77777777" w:rsidR="009A4E8B" w:rsidRPr="009A4E8B" w:rsidRDefault="009A4E8B" w:rsidP="009A4E8B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9A4E8B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أي مما يلي هو من بين جوانب دراسة الجدوى الفنية؟</w:t>
            </w:r>
          </w:p>
          <w:p w14:paraId="03F9DC98" w14:textId="20EB0D2A" w:rsidR="009A4E8B" w:rsidRPr="009A4E8B" w:rsidRDefault="009A4E8B" w:rsidP="009A4E8B">
            <w:pPr>
              <w:bidi/>
              <w:rPr>
                <w:rFonts w:cs="Arial"/>
                <w:sz w:val="24"/>
                <w:szCs w:val="24"/>
              </w:rPr>
            </w:pPr>
            <w:r w:rsidRPr="009A4E8B">
              <w:rPr>
                <w:rFonts w:cs="Arial" w:hint="cs"/>
                <w:sz w:val="24"/>
                <w:szCs w:val="24"/>
                <w:rtl/>
                <w:lang w:bidi="ar-EG"/>
              </w:rPr>
              <w:t>ال</w:t>
            </w:r>
            <w:r w:rsidRPr="009A4E8B">
              <w:rPr>
                <w:rFonts w:cs="Arial"/>
                <w:sz w:val="24"/>
                <w:szCs w:val="24"/>
                <w:rtl/>
              </w:rPr>
              <w:t>موقع</w:t>
            </w:r>
          </w:p>
          <w:p w14:paraId="02A56625" w14:textId="77777777" w:rsidR="004E617E" w:rsidRDefault="009A4E8B" w:rsidP="00044AC6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9A4E8B">
              <w:rPr>
                <w:rFonts w:cs="Arial" w:hint="cs"/>
                <w:sz w:val="24"/>
                <w:szCs w:val="24"/>
                <w:rtl/>
              </w:rPr>
              <w:t>الطلب</w:t>
            </w:r>
          </w:p>
          <w:p w14:paraId="1E4C4ABF" w14:textId="77777777" w:rsidR="004137F6" w:rsidRPr="001F0753" w:rsidRDefault="004137F6" w:rsidP="004137F6">
            <w:pPr>
              <w:bidi/>
              <w:rPr>
                <w:rFonts w:cs="Arial"/>
                <w:sz w:val="24"/>
                <w:szCs w:val="24"/>
              </w:rPr>
            </w:pPr>
            <w:r w:rsidRPr="001F0753">
              <w:rPr>
                <w:rFonts w:cs="Arial" w:hint="cs"/>
                <w:sz w:val="24"/>
                <w:szCs w:val="24"/>
                <w:rtl/>
              </w:rPr>
              <w:t>ال</w:t>
            </w:r>
            <w:r w:rsidRPr="001F0753">
              <w:rPr>
                <w:rFonts w:cs="Arial"/>
                <w:sz w:val="24"/>
                <w:szCs w:val="24"/>
                <w:rtl/>
              </w:rPr>
              <w:t>حماية</w:t>
            </w:r>
          </w:p>
          <w:p w14:paraId="2FC6E72C" w14:textId="001F3410" w:rsidR="004137F6" w:rsidRPr="00044AC6" w:rsidRDefault="004137F6" w:rsidP="004137F6">
            <w:pPr>
              <w:bidi/>
              <w:rPr>
                <w:rFonts w:cs="Arial"/>
                <w:sz w:val="24"/>
                <w:szCs w:val="24"/>
              </w:rPr>
            </w:pPr>
          </w:p>
        </w:tc>
        <w:tc>
          <w:tcPr>
            <w:tcW w:w="5850" w:type="dxa"/>
          </w:tcPr>
          <w:p w14:paraId="612F6BB0" w14:textId="77777777" w:rsidR="009A4E8B" w:rsidRPr="00B1313E" w:rsidRDefault="009A4E8B" w:rsidP="009A4E8B">
            <w:pPr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 xml:space="preserve">Which of the following is among aspects of technical </w:t>
            </w:r>
            <w:r w:rsidRPr="00B1313E">
              <w:rPr>
                <w:b/>
                <w:bCs/>
                <w:color w:val="FF0000"/>
                <w:sz w:val="24"/>
                <w:szCs w:val="24"/>
              </w:rPr>
              <w:t>feasibility study?</w:t>
            </w:r>
          </w:p>
          <w:p w14:paraId="5BBAEC01" w14:textId="77777777" w:rsidR="004C61B5" w:rsidRDefault="009A4E8B" w:rsidP="00690F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Location</w:t>
            </w:r>
          </w:p>
          <w:p w14:paraId="4F92405E" w14:textId="77777777" w:rsidR="009A4E8B" w:rsidRDefault="009A4E8B" w:rsidP="00044AC6">
            <w:pPr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</w:rPr>
              <w:t>Demand</w:t>
            </w:r>
          </w:p>
          <w:p w14:paraId="7C9F3FDB" w14:textId="24E90156" w:rsidR="004137F6" w:rsidRPr="00690F40" w:rsidRDefault="004137F6" w:rsidP="004137F6">
            <w:pPr>
              <w:rPr>
                <w:sz w:val="24"/>
                <w:szCs w:val="24"/>
              </w:rPr>
            </w:pPr>
            <w:r w:rsidRPr="001F0753">
              <w:rPr>
                <w:sz w:val="24"/>
                <w:szCs w:val="24"/>
              </w:rPr>
              <w:t>Security</w:t>
            </w:r>
          </w:p>
        </w:tc>
      </w:tr>
      <w:tr w:rsidR="004C61B5" w:rsidRPr="00690F40" w14:paraId="14EDAC4B" w14:textId="77777777" w:rsidTr="00690F40">
        <w:tc>
          <w:tcPr>
            <w:tcW w:w="5040" w:type="dxa"/>
          </w:tcPr>
          <w:p w14:paraId="4C57B5FF" w14:textId="00DF1CED" w:rsidR="009A4E8B" w:rsidRPr="009A4E8B" w:rsidRDefault="009A4E8B" w:rsidP="009A4E8B">
            <w:pPr>
              <w:bidi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9A4E8B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 xml:space="preserve">________ هي عملية تحديد ما إذا كانت فكرة </w:t>
            </w:r>
            <w:r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المشروع</w:t>
            </w:r>
            <w:r w:rsidRPr="009A4E8B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 xml:space="preserve"> قابلة للتطبيق.</w:t>
            </w:r>
          </w:p>
          <w:p w14:paraId="5BEDD5BF" w14:textId="2FB5156C" w:rsidR="009A4E8B" w:rsidRPr="009A4E8B" w:rsidRDefault="009A4E8B" w:rsidP="009A4E8B">
            <w:pPr>
              <w:bidi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دراسة</w:t>
            </w:r>
            <w:r w:rsidRPr="009A4E8B">
              <w:rPr>
                <w:rFonts w:ascii="Arial" w:hAnsi="Arial" w:cs="Arial"/>
                <w:sz w:val="24"/>
                <w:szCs w:val="24"/>
                <w:rtl/>
              </w:rPr>
              <w:t xml:space="preserve"> الجدوى</w:t>
            </w:r>
          </w:p>
          <w:p w14:paraId="41B804C9" w14:textId="77777777" w:rsidR="009D33CB" w:rsidRDefault="009A4E8B" w:rsidP="00044AC6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9A4E8B">
              <w:rPr>
                <w:rFonts w:ascii="Arial" w:hAnsi="Arial" w:cs="Arial"/>
                <w:sz w:val="24"/>
                <w:szCs w:val="24"/>
                <w:rtl/>
              </w:rPr>
              <w:t>الاعتراف بالفرصة</w:t>
            </w:r>
          </w:p>
          <w:p w14:paraId="32B5663F" w14:textId="4B9C7BD8" w:rsidR="004137F6" w:rsidRPr="00690F40" w:rsidRDefault="004137F6" w:rsidP="004137F6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1F0753">
              <w:rPr>
                <w:rFonts w:ascii="Arial" w:hAnsi="Arial" w:cs="Arial"/>
                <w:sz w:val="24"/>
                <w:szCs w:val="24"/>
                <w:rtl/>
              </w:rPr>
              <w:t>تحليل الإنجاز</w:t>
            </w:r>
          </w:p>
        </w:tc>
        <w:tc>
          <w:tcPr>
            <w:tcW w:w="5850" w:type="dxa"/>
          </w:tcPr>
          <w:p w14:paraId="1DDE2487" w14:textId="4F81DE24" w:rsidR="004C61B5" w:rsidRPr="009A4E8B" w:rsidRDefault="009A4E8B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9A4E8B">
              <w:rPr>
                <w:b/>
                <w:bCs/>
                <w:color w:val="FF0000"/>
                <w:sz w:val="24"/>
                <w:szCs w:val="24"/>
              </w:rPr>
              <w:t xml:space="preserve">________ is the process of determining whether a </w:t>
            </w:r>
            <w:r>
              <w:rPr>
                <w:b/>
                <w:bCs/>
                <w:color w:val="FF0000"/>
                <w:sz w:val="24"/>
                <w:szCs w:val="24"/>
              </w:rPr>
              <w:t>project</w:t>
            </w:r>
            <w:r w:rsidRPr="009A4E8B">
              <w:rPr>
                <w:b/>
                <w:bCs/>
                <w:color w:val="FF0000"/>
                <w:sz w:val="24"/>
                <w:szCs w:val="24"/>
              </w:rPr>
              <w:t xml:space="preserve"> idea is viable.</w:t>
            </w:r>
          </w:p>
          <w:p w14:paraId="6E2C0E21" w14:textId="5C875983" w:rsidR="009A4E8B" w:rsidRDefault="009A4E8B" w:rsidP="009A4E8B">
            <w:r>
              <w:t>Feasibility study</w:t>
            </w:r>
          </w:p>
          <w:p w14:paraId="70E1888F" w14:textId="77777777" w:rsidR="009A4E8B" w:rsidRDefault="009A4E8B" w:rsidP="00044AC6">
            <w:pPr>
              <w:rPr>
                <w:rtl/>
              </w:rPr>
            </w:pPr>
            <w:r>
              <w:t>Opportunity recognition</w:t>
            </w:r>
          </w:p>
          <w:p w14:paraId="7420446B" w14:textId="3603EDC6" w:rsidR="004137F6" w:rsidRPr="009A4E8B" w:rsidRDefault="004137F6" w:rsidP="004137F6">
            <w:r w:rsidRPr="001F0753">
              <w:t>Achievability analysis</w:t>
            </w:r>
          </w:p>
        </w:tc>
      </w:tr>
      <w:tr w:rsidR="004C61B5" w:rsidRPr="00690F40" w14:paraId="40B20198" w14:textId="77777777" w:rsidTr="00690F40">
        <w:tc>
          <w:tcPr>
            <w:tcW w:w="5040" w:type="dxa"/>
          </w:tcPr>
          <w:p w14:paraId="7D7CF832" w14:textId="1303BA0B" w:rsidR="008B0973" w:rsidRPr="008B0973" w:rsidRDefault="008B0973" w:rsidP="008B0973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دراسة</w:t>
            </w:r>
            <w:r w:rsidRPr="008B0973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 الجدوى________  </w:t>
            </w:r>
            <w:r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هي</w:t>
            </w:r>
            <w:r w:rsidRPr="008B0973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 تقييم مالي سريع لجدوى فكرة </w:t>
            </w:r>
            <w:r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المشروع</w:t>
            </w:r>
            <w:r w:rsidRPr="008B0973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.</w:t>
            </w:r>
          </w:p>
          <w:p w14:paraId="3E4AA221" w14:textId="7E14333D" w:rsidR="008B0973" w:rsidRPr="008B0973" w:rsidRDefault="008B0973" w:rsidP="008B0973">
            <w:pPr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>المالية</w:t>
            </w:r>
          </w:p>
          <w:p w14:paraId="4C4DDB2E" w14:textId="77777777" w:rsidR="009D33CB" w:rsidRDefault="008B0973" w:rsidP="00044AC6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8B0973">
              <w:rPr>
                <w:rFonts w:cs="Arial"/>
                <w:sz w:val="24"/>
                <w:szCs w:val="24"/>
                <w:rtl/>
              </w:rPr>
              <w:t>التنظيمية</w:t>
            </w:r>
          </w:p>
          <w:p w14:paraId="7CF7709D" w14:textId="28746A58" w:rsidR="004137F6" w:rsidRPr="00690F40" w:rsidRDefault="004137F6" w:rsidP="004137F6">
            <w:pPr>
              <w:bidi/>
              <w:rPr>
                <w:rFonts w:cs="Arial"/>
                <w:sz w:val="24"/>
                <w:szCs w:val="24"/>
              </w:rPr>
            </w:pPr>
            <w:r w:rsidRPr="001F0753">
              <w:rPr>
                <w:rFonts w:cs="Arial" w:hint="cs"/>
                <w:sz w:val="24"/>
                <w:szCs w:val="24"/>
                <w:rtl/>
              </w:rPr>
              <w:t>ال</w:t>
            </w:r>
            <w:r w:rsidRPr="001F0753">
              <w:rPr>
                <w:rFonts w:cs="Arial"/>
                <w:sz w:val="24"/>
                <w:szCs w:val="24"/>
                <w:rtl/>
              </w:rPr>
              <w:t>مؤسسية</w:t>
            </w:r>
          </w:p>
        </w:tc>
        <w:tc>
          <w:tcPr>
            <w:tcW w:w="5850" w:type="dxa"/>
          </w:tcPr>
          <w:p w14:paraId="1E82D208" w14:textId="3355B938" w:rsidR="008B0973" w:rsidRPr="008B0973" w:rsidRDefault="008B0973" w:rsidP="008B0973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b/>
                <w:bCs/>
                <w:color w:val="FF0000"/>
                <w:sz w:val="24"/>
                <w:szCs w:val="24"/>
              </w:rPr>
            </w:pPr>
            <w:r w:rsidRPr="008B0973">
              <w:rPr>
                <w:b/>
                <w:bCs/>
                <w:color w:val="FF0000"/>
                <w:sz w:val="24"/>
                <w:szCs w:val="24"/>
              </w:rPr>
              <w:t xml:space="preserve">________ feasibility </w:t>
            </w:r>
            <w:r>
              <w:rPr>
                <w:b/>
                <w:bCs/>
                <w:color w:val="FF0000"/>
                <w:sz w:val="24"/>
                <w:szCs w:val="24"/>
              </w:rPr>
              <w:t>study</w:t>
            </w:r>
            <w:r w:rsidRPr="008B0973">
              <w:rPr>
                <w:b/>
                <w:bCs/>
                <w:color w:val="FF0000"/>
                <w:sz w:val="24"/>
                <w:szCs w:val="24"/>
              </w:rPr>
              <w:t xml:space="preserve"> is a quick financial assessment of the viability of a </w:t>
            </w:r>
            <w:r>
              <w:rPr>
                <w:b/>
                <w:bCs/>
                <w:color w:val="FF0000"/>
                <w:sz w:val="24"/>
                <w:szCs w:val="24"/>
              </w:rPr>
              <w:t>project</w:t>
            </w:r>
            <w:r w:rsidRPr="008B0973">
              <w:rPr>
                <w:b/>
                <w:bCs/>
                <w:color w:val="FF0000"/>
                <w:sz w:val="24"/>
                <w:szCs w:val="24"/>
              </w:rPr>
              <w:t xml:space="preserve"> idea.</w:t>
            </w:r>
          </w:p>
          <w:p w14:paraId="1BC038C7" w14:textId="7EEBB398" w:rsidR="008B0973" w:rsidRPr="008B0973" w:rsidRDefault="008B0973" w:rsidP="008B0973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  <w:rtl/>
              </w:rPr>
            </w:pPr>
            <w:r w:rsidRPr="008B0973">
              <w:rPr>
                <w:sz w:val="24"/>
                <w:szCs w:val="24"/>
              </w:rPr>
              <w:t xml:space="preserve">Financial </w:t>
            </w:r>
            <w:r>
              <w:rPr>
                <w:sz w:val="24"/>
                <w:szCs w:val="24"/>
              </w:rPr>
              <w:t xml:space="preserve"> </w:t>
            </w:r>
          </w:p>
          <w:p w14:paraId="268A91F7" w14:textId="77777777" w:rsidR="004C61B5" w:rsidRDefault="008B0973" w:rsidP="00044AC6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  <w:rtl/>
              </w:rPr>
            </w:pPr>
            <w:r w:rsidRPr="008B0973">
              <w:rPr>
                <w:sz w:val="24"/>
                <w:szCs w:val="24"/>
              </w:rPr>
              <w:t>Organizational</w:t>
            </w:r>
          </w:p>
          <w:p w14:paraId="3BA84028" w14:textId="219C1813" w:rsidR="004137F6" w:rsidRPr="00044AC6" w:rsidRDefault="004137F6" w:rsidP="004137F6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</w:rPr>
            </w:pPr>
            <w:r w:rsidRPr="001F0753">
              <w:rPr>
                <w:sz w:val="24"/>
                <w:szCs w:val="24"/>
              </w:rPr>
              <w:t>Institutional</w:t>
            </w:r>
          </w:p>
        </w:tc>
      </w:tr>
      <w:tr w:rsidR="004C61B5" w:rsidRPr="00690F40" w14:paraId="5C5FAFD0" w14:textId="77777777" w:rsidTr="00690F40">
        <w:tc>
          <w:tcPr>
            <w:tcW w:w="5040" w:type="dxa"/>
          </w:tcPr>
          <w:p w14:paraId="6E3EFEC3" w14:textId="77777777" w:rsidR="00F4004A" w:rsidRPr="00F4004A" w:rsidRDefault="00F4004A" w:rsidP="00F4004A">
            <w:pPr>
              <w:tabs>
                <w:tab w:val="right" w:pos="660"/>
              </w:tabs>
              <w:bidi/>
              <w:jc w:val="both"/>
              <w:rPr>
                <w:rFonts w:cs="Arial"/>
                <w:b/>
                <w:bCs/>
                <w:i/>
                <w:iCs/>
                <w:color w:val="FF0000"/>
                <w:sz w:val="24"/>
                <w:szCs w:val="24"/>
              </w:rPr>
            </w:pPr>
            <w:r w:rsidRPr="00F4004A">
              <w:rPr>
                <w:rFonts w:cs="Arial"/>
                <w:b/>
                <w:bCs/>
                <w:i/>
                <w:iCs/>
                <w:color w:val="FF0000"/>
                <w:sz w:val="24"/>
                <w:szCs w:val="24"/>
                <w:rtl/>
              </w:rPr>
              <w:t>"يقيس ما إذا كان لدى المنظمة أو يمكنها الحصول على الأجهزة والبرامج والأشخاص اللازمين لتقديم ومن ثم دعم نظام المعلومات المقترح."</w:t>
            </w:r>
          </w:p>
          <w:p w14:paraId="01C068DE" w14:textId="0D2C1DB0" w:rsidR="00F4004A" w:rsidRPr="00F4004A" w:rsidRDefault="00F4004A" w:rsidP="00F4004A">
            <w:pPr>
              <w:tabs>
                <w:tab w:val="right" w:pos="660"/>
              </w:tabs>
              <w:bidi/>
              <w:jc w:val="both"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F4004A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يصف البيان أعلاه أحد تقييمات الجدوى التي يقوم بها محلل النظام. ما هو موضوع تقييم الجدوى؟</w:t>
            </w:r>
          </w:p>
          <w:p w14:paraId="4D83C106" w14:textId="77777777" w:rsidR="00F4004A" w:rsidRPr="00F4004A" w:rsidRDefault="00F4004A" w:rsidP="00F4004A">
            <w:pPr>
              <w:tabs>
                <w:tab w:val="right" w:pos="660"/>
              </w:tabs>
              <w:bidi/>
              <w:rPr>
                <w:rFonts w:cs="Arial"/>
                <w:sz w:val="24"/>
                <w:szCs w:val="24"/>
              </w:rPr>
            </w:pPr>
            <w:r w:rsidRPr="00F4004A">
              <w:rPr>
                <w:rFonts w:cs="Arial"/>
                <w:sz w:val="24"/>
                <w:szCs w:val="24"/>
                <w:rtl/>
              </w:rPr>
              <w:t>الجدوى الفنية</w:t>
            </w:r>
          </w:p>
          <w:p w14:paraId="106F4227" w14:textId="1B69E684" w:rsidR="00F4004A" w:rsidRDefault="00F4004A" w:rsidP="00F4004A">
            <w:pPr>
              <w:tabs>
                <w:tab w:val="right" w:pos="660"/>
              </w:tabs>
              <w:bidi/>
              <w:rPr>
                <w:rFonts w:cs="Arial"/>
                <w:sz w:val="24"/>
                <w:szCs w:val="24"/>
                <w:rtl/>
              </w:rPr>
            </w:pPr>
            <w:r w:rsidRPr="00F4004A">
              <w:rPr>
                <w:rFonts w:cs="Arial"/>
                <w:sz w:val="24"/>
                <w:szCs w:val="24"/>
                <w:rtl/>
              </w:rPr>
              <w:t xml:space="preserve">الجدوى </w:t>
            </w:r>
            <w:r>
              <w:rPr>
                <w:rFonts w:cs="Arial" w:hint="cs"/>
                <w:sz w:val="24"/>
                <w:szCs w:val="24"/>
                <w:rtl/>
              </w:rPr>
              <w:t>المالية</w:t>
            </w:r>
          </w:p>
          <w:p w14:paraId="431B0584" w14:textId="7EAF811A" w:rsidR="00067E4C" w:rsidRPr="00F4004A" w:rsidRDefault="00067E4C" w:rsidP="00067E4C">
            <w:pPr>
              <w:tabs>
                <w:tab w:val="right" w:pos="660"/>
              </w:tabs>
              <w:bidi/>
              <w:rPr>
                <w:rFonts w:cs="Arial"/>
                <w:sz w:val="24"/>
                <w:szCs w:val="24"/>
              </w:rPr>
            </w:pPr>
            <w:r w:rsidRPr="001F0753">
              <w:rPr>
                <w:rFonts w:cs="Arial"/>
                <w:sz w:val="24"/>
                <w:szCs w:val="24"/>
                <w:rtl/>
              </w:rPr>
              <w:t>الجدوى الاقتصادية</w:t>
            </w:r>
          </w:p>
          <w:p w14:paraId="07F3ED81" w14:textId="3B7E8ADA" w:rsidR="009D33CB" w:rsidRPr="00690F40" w:rsidRDefault="009D33CB" w:rsidP="00F4004A">
            <w:pPr>
              <w:tabs>
                <w:tab w:val="right" w:pos="660"/>
              </w:tabs>
              <w:bidi/>
              <w:rPr>
                <w:rFonts w:cs="Arial"/>
                <w:sz w:val="24"/>
                <w:szCs w:val="24"/>
              </w:rPr>
            </w:pPr>
          </w:p>
        </w:tc>
        <w:tc>
          <w:tcPr>
            <w:tcW w:w="5850" w:type="dxa"/>
          </w:tcPr>
          <w:p w14:paraId="6F6DC2E4" w14:textId="5BB70D66" w:rsidR="008B0973" w:rsidRPr="008B0973" w:rsidRDefault="008B0973" w:rsidP="008B0973">
            <w:pPr>
              <w:rPr>
                <w:b/>
                <w:bCs/>
                <w:i/>
                <w:iCs/>
                <w:color w:val="FF0000"/>
                <w:sz w:val="24"/>
                <w:szCs w:val="24"/>
              </w:rPr>
            </w:pPr>
            <w:r w:rsidRPr="008B0973">
              <w:rPr>
                <w:b/>
                <w:bCs/>
                <w:i/>
                <w:iCs/>
                <w:color w:val="FF0000"/>
                <w:sz w:val="24"/>
                <w:szCs w:val="24"/>
              </w:rPr>
              <w:t>"Measures whether the organization has or can obtain the hardware, software, and people needed to deliver and then support the proposed information system."</w:t>
            </w:r>
          </w:p>
          <w:p w14:paraId="034907D6" w14:textId="77777777" w:rsidR="004C61B5" w:rsidRDefault="008B0973" w:rsidP="008B0973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8B0973">
              <w:rPr>
                <w:b/>
                <w:bCs/>
                <w:color w:val="FF0000"/>
                <w:sz w:val="24"/>
                <w:szCs w:val="24"/>
              </w:rPr>
              <w:t>The above statement describes one of the 4 feasibility assessments done by a System Analyst.  what is the feasibility assessment about?</w:t>
            </w:r>
          </w:p>
          <w:p w14:paraId="23BE3DDD" w14:textId="77777777" w:rsidR="008B0973" w:rsidRDefault="008B0973" w:rsidP="008B0973">
            <w:r>
              <w:t>Technical feasibility</w:t>
            </w:r>
          </w:p>
          <w:p w14:paraId="5A128EA0" w14:textId="77777777" w:rsidR="000608B7" w:rsidRDefault="00F4004A" w:rsidP="00044AC6">
            <w:pPr>
              <w:rPr>
                <w:rtl/>
              </w:rPr>
            </w:pPr>
            <w:r>
              <w:t>Financial</w:t>
            </w:r>
            <w:r w:rsidR="008B0973">
              <w:t xml:space="preserve"> feasibility</w:t>
            </w:r>
          </w:p>
          <w:p w14:paraId="33EB13B4" w14:textId="50BB6751" w:rsidR="00067E4C" w:rsidRPr="008B0973" w:rsidRDefault="00067E4C" w:rsidP="00067E4C">
            <w:r w:rsidRPr="001F0753">
              <w:t>Economic feasibility</w:t>
            </w:r>
          </w:p>
        </w:tc>
      </w:tr>
      <w:tr w:rsidR="004C61B5" w:rsidRPr="00690F40" w14:paraId="65BB6A91" w14:textId="77777777" w:rsidTr="00690F40">
        <w:tc>
          <w:tcPr>
            <w:tcW w:w="5040" w:type="dxa"/>
          </w:tcPr>
          <w:p w14:paraId="7CA52FE7" w14:textId="77777777" w:rsidR="00400D15" w:rsidRPr="00400D15" w:rsidRDefault="00400D15" w:rsidP="00400D15">
            <w:pPr>
              <w:bidi/>
              <w:jc w:val="both"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400D15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يعد التحدث إلى خبراء الصناعة والحصول على تعليقات من العملاء المحتملين وإدارة الاستطلاعات أمثلة على أبحاث ________.</w:t>
            </w:r>
          </w:p>
          <w:p w14:paraId="682BAC06" w14:textId="35A8D552" w:rsidR="00400D15" w:rsidRPr="00400D15" w:rsidRDefault="00400D15" w:rsidP="00400D15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>
              <w:rPr>
                <w:rFonts w:cs="Arial" w:hint="cs"/>
                <w:sz w:val="24"/>
                <w:szCs w:val="24"/>
                <w:rtl/>
                <w:lang w:bidi="ar-EG"/>
              </w:rPr>
              <w:t>أولية</w:t>
            </w:r>
          </w:p>
          <w:p w14:paraId="3C9E0251" w14:textId="77777777" w:rsidR="009D33CB" w:rsidRDefault="00400D15" w:rsidP="00044AC6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400D15">
              <w:rPr>
                <w:rFonts w:cs="Arial"/>
                <w:sz w:val="24"/>
                <w:szCs w:val="24"/>
                <w:rtl/>
              </w:rPr>
              <w:t>ثانوي</w:t>
            </w:r>
            <w:r>
              <w:rPr>
                <w:rFonts w:cs="Arial" w:hint="cs"/>
                <w:sz w:val="24"/>
                <w:szCs w:val="24"/>
                <w:rtl/>
              </w:rPr>
              <w:t>ة</w:t>
            </w:r>
          </w:p>
          <w:p w14:paraId="5DE8AD15" w14:textId="14CBAC7A" w:rsidR="00067E4C" w:rsidRPr="00690F40" w:rsidRDefault="00067E4C" w:rsidP="00067E4C">
            <w:pPr>
              <w:bidi/>
              <w:rPr>
                <w:rFonts w:cs="Arial"/>
                <w:sz w:val="24"/>
                <w:szCs w:val="24"/>
              </w:rPr>
            </w:pPr>
            <w:r w:rsidRPr="001F0753">
              <w:rPr>
                <w:rFonts w:cs="Arial"/>
                <w:sz w:val="24"/>
                <w:szCs w:val="24"/>
                <w:rtl/>
              </w:rPr>
              <w:t>أساسي</w:t>
            </w:r>
            <w:r w:rsidRPr="001F0753">
              <w:rPr>
                <w:rFonts w:cs="Arial" w:hint="cs"/>
                <w:sz w:val="24"/>
                <w:szCs w:val="24"/>
                <w:rtl/>
              </w:rPr>
              <w:t>ة</w:t>
            </w:r>
          </w:p>
        </w:tc>
        <w:tc>
          <w:tcPr>
            <w:tcW w:w="5850" w:type="dxa"/>
          </w:tcPr>
          <w:p w14:paraId="7CCCD9FF" w14:textId="77777777" w:rsidR="00400D15" w:rsidRPr="00400D15" w:rsidRDefault="00400D15" w:rsidP="00400D15">
            <w:pPr>
              <w:rPr>
                <w:b/>
                <w:bCs/>
                <w:color w:val="FF0000"/>
              </w:rPr>
            </w:pPr>
            <w:r w:rsidRPr="00400D15">
              <w:rPr>
                <w:b/>
                <w:bCs/>
                <w:color w:val="FF0000"/>
              </w:rPr>
              <w:t>Talking to industry experts, obtaining feedback from prospective customers, and administering surveys are examples of ________ research.</w:t>
            </w:r>
          </w:p>
          <w:p w14:paraId="59D40B3D" w14:textId="77777777" w:rsidR="00400D15" w:rsidRDefault="00400D15" w:rsidP="00400D15">
            <w:r>
              <w:t>primary</w:t>
            </w:r>
          </w:p>
          <w:p w14:paraId="36C009E3" w14:textId="77777777" w:rsidR="00400D15" w:rsidRDefault="00400D15" w:rsidP="00400D15">
            <w:r>
              <w:t>secondary</w:t>
            </w:r>
          </w:p>
          <w:p w14:paraId="4244D565" w14:textId="788CC829" w:rsidR="004C61B5" w:rsidRPr="00400D15" w:rsidRDefault="00067E4C" w:rsidP="00400D15">
            <w:r w:rsidRPr="001F0753">
              <w:t>fundamental</w:t>
            </w:r>
          </w:p>
        </w:tc>
      </w:tr>
      <w:tr w:rsidR="004C61B5" w:rsidRPr="00690F40" w14:paraId="68DED289" w14:textId="77777777" w:rsidTr="00690F40">
        <w:tc>
          <w:tcPr>
            <w:tcW w:w="5040" w:type="dxa"/>
          </w:tcPr>
          <w:p w14:paraId="65998FBB" w14:textId="77777777" w:rsidR="009D33CB" w:rsidRPr="00AB3949" w:rsidRDefault="00AB3949" w:rsidP="00AB3949">
            <w:pPr>
              <w:bidi/>
              <w:jc w:val="both"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AB3949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lastRenderedPageBreak/>
              <w:t>المجلات التجارية والمنشورات ذات الصلة بالصناعة والإحصاءات الحكومية ومواقع الويب الخاصة بالمنافسين هي أمثلة على أبحاث ________.</w:t>
            </w:r>
          </w:p>
          <w:p w14:paraId="60C01666" w14:textId="77777777" w:rsidR="00AB3949" w:rsidRDefault="00AB3949" w:rsidP="00AB3949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400D15">
              <w:rPr>
                <w:rFonts w:cs="Arial"/>
                <w:sz w:val="24"/>
                <w:szCs w:val="24"/>
                <w:rtl/>
              </w:rPr>
              <w:t>ثانوي</w:t>
            </w:r>
            <w:r>
              <w:rPr>
                <w:rFonts w:cs="Arial" w:hint="cs"/>
                <w:sz w:val="24"/>
                <w:szCs w:val="24"/>
                <w:rtl/>
              </w:rPr>
              <w:t>ة</w:t>
            </w:r>
          </w:p>
          <w:p w14:paraId="64A48FFF" w14:textId="77777777" w:rsidR="00AB3949" w:rsidRDefault="00AB3949" w:rsidP="00044AC6">
            <w:pPr>
              <w:bidi/>
              <w:rPr>
                <w:rFonts w:cs="Arial"/>
                <w:sz w:val="24"/>
                <w:szCs w:val="24"/>
                <w:rtl/>
                <w:lang w:bidi="ar-EG"/>
              </w:rPr>
            </w:pPr>
            <w:r>
              <w:rPr>
                <w:rFonts w:cs="Arial" w:hint="cs"/>
                <w:sz w:val="24"/>
                <w:szCs w:val="24"/>
                <w:rtl/>
                <w:lang w:bidi="ar-EG"/>
              </w:rPr>
              <w:t>أولية</w:t>
            </w:r>
          </w:p>
          <w:p w14:paraId="61F42593" w14:textId="18351503" w:rsidR="00067E4C" w:rsidRPr="00690F40" w:rsidRDefault="00067E4C" w:rsidP="00067E4C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1F0753">
              <w:rPr>
                <w:rFonts w:cs="Arial"/>
                <w:sz w:val="24"/>
                <w:szCs w:val="24"/>
                <w:rtl/>
              </w:rPr>
              <w:t>أساسي</w:t>
            </w:r>
            <w:r w:rsidRPr="001F0753">
              <w:rPr>
                <w:rFonts w:cs="Arial" w:hint="cs"/>
                <w:sz w:val="24"/>
                <w:szCs w:val="24"/>
                <w:rtl/>
              </w:rPr>
              <w:t>ة</w:t>
            </w:r>
          </w:p>
        </w:tc>
        <w:tc>
          <w:tcPr>
            <w:tcW w:w="5850" w:type="dxa"/>
          </w:tcPr>
          <w:p w14:paraId="5016D2EB" w14:textId="77777777" w:rsidR="00690F40" w:rsidRPr="00AB3949" w:rsidRDefault="00AB3949" w:rsidP="00690F40">
            <w:pPr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AB3949">
              <w:rPr>
                <w:b/>
                <w:bCs/>
                <w:color w:val="FF0000"/>
                <w:sz w:val="24"/>
                <w:szCs w:val="24"/>
              </w:rPr>
              <w:t>Trade journals, industry-related publications, government statistics, and competitors' Web sites are examples of ________ research.</w:t>
            </w:r>
          </w:p>
          <w:p w14:paraId="45B8C604" w14:textId="77777777" w:rsidR="00AB3949" w:rsidRDefault="00AB3949" w:rsidP="00AB3949">
            <w:r>
              <w:t>secondary</w:t>
            </w:r>
          </w:p>
          <w:p w14:paraId="533CEC6E" w14:textId="77777777" w:rsidR="00AB3949" w:rsidRDefault="00AB3949" w:rsidP="00044AC6">
            <w:pPr>
              <w:rPr>
                <w:rtl/>
              </w:rPr>
            </w:pPr>
            <w:r>
              <w:t>primary</w:t>
            </w:r>
          </w:p>
          <w:p w14:paraId="190C4D66" w14:textId="52BB9FF5" w:rsidR="00067E4C" w:rsidRDefault="00067E4C" w:rsidP="00044AC6">
            <w:pPr>
              <w:rPr>
                <w:rtl/>
              </w:rPr>
            </w:pPr>
            <w:r w:rsidRPr="001F0753">
              <w:t>Fundamental</w:t>
            </w:r>
          </w:p>
          <w:p w14:paraId="6E525DA1" w14:textId="634717A4" w:rsidR="00067E4C" w:rsidRPr="00044AC6" w:rsidRDefault="00067E4C" w:rsidP="00044AC6"/>
        </w:tc>
      </w:tr>
      <w:tr w:rsidR="004C61B5" w:rsidRPr="00690F40" w14:paraId="536D192F" w14:textId="77777777" w:rsidTr="00690F40">
        <w:tc>
          <w:tcPr>
            <w:tcW w:w="5040" w:type="dxa"/>
          </w:tcPr>
          <w:p w14:paraId="615859B7" w14:textId="77777777" w:rsidR="009E0902" w:rsidRPr="009E0902" w:rsidRDefault="009E0902" w:rsidP="009E0902">
            <w:pPr>
              <w:bidi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9E0902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>ما هو مثال البحث الثانوي؟</w:t>
            </w:r>
          </w:p>
          <w:p w14:paraId="15769F38" w14:textId="77777777" w:rsidR="009E0902" w:rsidRPr="009E0902" w:rsidRDefault="009E0902" w:rsidP="009E0902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9E0902">
              <w:rPr>
                <w:rFonts w:ascii="Arial" w:hAnsi="Arial" w:cs="Arial"/>
                <w:sz w:val="24"/>
                <w:szCs w:val="24"/>
                <w:rtl/>
              </w:rPr>
              <w:t>جريدة</w:t>
            </w:r>
          </w:p>
          <w:p w14:paraId="0789963A" w14:textId="77777777" w:rsidR="0060413A" w:rsidRDefault="009E0902" w:rsidP="00044AC6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9E0902">
              <w:rPr>
                <w:rFonts w:ascii="Arial" w:hAnsi="Arial" w:cs="Arial"/>
                <w:sz w:val="24"/>
                <w:szCs w:val="24"/>
                <w:rtl/>
              </w:rPr>
              <w:t>مجموعة التركيز</w:t>
            </w:r>
          </w:p>
          <w:p w14:paraId="473FC516" w14:textId="09EB0ADC" w:rsidR="00067E4C" w:rsidRPr="00690F40" w:rsidRDefault="00067E4C" w:rsidP="00067E4C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1F0753">
              <w:rPr>
                <w:rFonts w:ascii="Arial" w:hAnsi="Arial" w:cs="Arial"/>
                <w:sz w:val="24"/>
                <w:szCs w:val="24"/>
                <w:rtl/>
              </w:rPr>
              <w:t>ملاحظة</w:t>
            </w:r>
          </w:p>
        </w:tc>
        <w:tc>
          <w:tcPr>
            <w:tcW w:w="5850" w:type="dxa"/>
          </w:tcPr>
          <w:p w14:paraId="1143E218" w14:textId="77777777" w:rsidR="004C61B5" w:rsidRPr="009E0902" w:rsidRDefault="009E0902" w:rsidP="00690F40">
            <w:pPr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9E0902">
              <w:rPr>
                <w:b/>
                <w:bCs/>
                <w:color w:val="FF0000"/>
                <w:sz w:val="24"/>
                <w:szCs w:val="24"/>
              </w:rPr>
              <w:t>What is an example of secondary research?</w:t>
            </w:r>
          </w:p>
          <w:p w14:paraId="204A7DCF" w14:textId="77777777" w:rsidR="009E0902" w:rsidRPr="009E0902" w:rsidRDefault="009E0902" w:rsidP="009E0902">
            <w:pPr>
              <w:rPr>
                <w:sz w:val="24"/>
                <w:szCs w:val="24"/>
              </w:rPr>
            </w:pPr>
            <w:r w:rsidRPr="009E0902">
              <w:rPr>
                <w:sz w:val="24"/>
                <w:szCs w:val="24"/>
              </w:rPr>
              <w:t>Newspaper</w:t>
            </w:r>
          </w:p>
          <w:p w14:paraId="15B02C6C" w14:textId="77777777" w:rsidR="009E0902" w:rsidRDefault="009E0902" w:rsidP="00044AC6">
            <w:pPr>
              <w:rPr>
                <w:sz w:val="24"/>
                <w:szCs w:val="24"/>
                <w:rtl/>
              </w:rPr>
            </w:pPr>
            <w:r w:rsidRPr="009E0902">
              <w:rPr>
                <w:sz w:val="24"/>
                <w:szCs w:val="24"/>
              </w:rPr>
              <w:t>Focus Group</w:t>
            </w:r>
          </w:p>
          <w:p w14:paraId="7478A55F" w14:textId="2CB85E7E" w:rsidR="00067E4C" w:rsidRPr="00690F40" w:rsidRDefault="00067E4C" w:rsidP="00067E4C">
            <w:pPr>
              <w:rPr>
                <w:sz w:val="24"/>
                <w:szCs w:val="24"/>
              </w:rPr>
            </w:pPr>
            <w:r w:rsidRPr="001F0753">
              <w:rPr>
                <w:sz w:val="24"/>
                <w:szCs w:val="24"/>
              </w:rPr>
              <w:t>Observation</w:t>
            </w:r>
          </w:p>
        </w:tc>
      </w:tr>
      <w:tr w:rsidR="004C61B5" w:rsidRPr="00690F40" w14:paraId="6B73AA81" w14:textId="77777777" w:rsidTr="00690F40">
        <w:tc>
          <w:tcPr>
            <w:tcW w:w="5040" w:type="dxa"/>
          </w:tcPr>
          <w:p w14:paraId="6175123E" w14:textId="77777777" w:rsidR="005F4D99" w:rsidRPr="00273687" w:rsidRDefault="005F4D99" w:rsidP="005F4D99">
            <w:pPr>
              <w:bidi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273687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>ما هو مثال على البحث الأولي؟</w:t>
            </w:r>
          </w:p>
          <w:p w14:paraId="6349BB2C" w14:textId="77777777" w:rsidR="005F4D99" w:rsidRPr="005F4D99" w:rsidRDefault="005F4D99" w:rsidP="005F4D99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5F4D99">
              <w:rPr>
                <w:rFonts w:ascii="Arial" w:hAnsi="Arial" w:cs="Arial"/>
                <w:sz w:val="24"/>
                <w:szCs w:val="24"/>
                <w:rtl/>
              </w:rPr>
              <w:t>ملاحظة</w:t>
            </w:r>
          </w:p>
          <w:p w14:paraId="3883AE39" w14:textId="77777777" w:rsidR="00835709" w:rsidRDefault="005F4D99" w:rsidP="00044AC6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5F4D99">
              <w:rPr>
                <w:rFonts w:ascii="Arial" w:hAnsi="Arial" w:cs="Arial"/>
                <w:sz w:val="24"/>
                <w:szCs w:val="24"/>
                <w:rtl/>
              </w:rPr>
              <w:t>مجلة</w:t>
            </w:r>
          </w:p>
          <w:p w14:paraId="1B6BFAAA" w14:textId="03F8484F" w:rsidR="00067E4C" w:rsidRPr="00044AC6" w:rsidRDefault="00067E4C" w:rsidP="00067E4C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9E0902">
              <w:rPr>
                <w:rFonts w:ascii="Arial" w:hAnsi="Arial" w:cs="Arial"/>
                <w:sz w:val="24"/>
                <w:szCs w:val="24"/>
                <w:rtl/>
              </w:rPr>
              <w:t>جريدة</w:t>
            </w:r>
          </w:p>
        </w:tc>
        <w:tc>
          <w:tcPr>
            <w:tcW w:w="5850" w:type="dxa"/>
          </w:tcPr>
          <w:p w14:paraId="058C4D9B" w14:textId="77777777" w:rsidR="005F4D99" w:rsidRPr="005F4D99" w:rsidRDefault="005F4D99" w:rsidP="005F4D99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5F4D9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What is an example of primary research?</w:t>
            </w:r>
          </w:p>
          <w:p w14:paraId="73DD4762" w14:textId="77777777" w:rsidR="005F4D99" w:rsidRPr="005F4D99" w:rsidRDefault="005F4D99" w:rsidP="005F4D99">
            <w:pPr>
              <w:rPr>
                <w:rFonts w:ascii="Arial" w:hAnsi="Arial" w:cs="Arial"/>
                <w:sz w:val="24"/>
                <w:szCs w:val="24"/>
              </w:rPr>
            </w:pPr>
            <w:r w:rsidRPr="005F4D99">
              <w:rPr>
                <w:rFonts w:ascii="Arial" w:hAnsi="Arial" w:cs="Arial"/>
                <w:sz w:val="24"/>
                <w:szCs w:val="24"/>
              </w:rPr>
              <w:t>Observation</w:t>
            </w:r>
          </w:p>
          <w:p w14:paraId="7A0BADA5" w14:textId="77777777" w:rsidR="004C61B5" w:rsidRDefault="005F4D99" w:rsidP="00044AC6">
            <w:pPr>
              <w:rPr>
                <w:rFonts w:ascii="Arial" w:hAnsi="Arial" w:cs="Arial"/>
                <w:sz w:val="24"/>
                <w:szCs w:val="24"/>
              </w:rPr>
            </w:pPr>
            <w:r w:rsidRPr="005F4D99">
              <w:rPr>
                <w:rFonts w:ascii="Arial" w:hAnsi="Arial" w:cs="Arial"/>
                <w:sz w:val="24"/>
                <w:szCs w:val="24"/>
              </w:rPr>
              <w:t>Magazine</w:t>
            </w:r>
          </w:p>
          <w:p w14:paraId="187C1664" w14:textId="17EA8470" w:rsidR="00044AC6" w:rsidRPr="00044AC6" w:rsidRDefault="00067E4C" w:rsidP="00067E4C">
            <w:pPr>
              <w:rPr>
                <w:rFonts w:ascii="Arial" w:hAnsi="Arial" w:cs="Arial"/>
                <w:sz w:val="24"/>
                <w:szCs w:val="24"/>
              </w:rPr>
            </w:pPr>
            <w:r w:rsidRPr="001F0753">
              <w:rPr>
                <w:rFonts w:ascii="Arial" w:hAnsi="Arial" w:cs="Arial"/>
                <w:sz w:val="24"/>
                <w:szCs w:val="24"/>
              </w:rPr>
              <w:t>Newspaper</w:t>
            </w:r>
          </w:p>
        </w:tc>
      </w:tr>
      <w:tr w:rsidR="004C61B5" w:rsidRPr="00690F40" w14:paraId="26EA8772" w14:textId="77777777" w:rsidTr="00690F40">
        <w:tc>
          <w:tcPr>
            <w:tcW w:w="5040" w:type="dxa"/>
          </w:tcPr>
          <w:p w14:paraId="4762C9AC" w14:textId="77777777" w:rsidR="00E83AFC" w:rsidRPr="00E83AFC" w:rsidRDefault="00E83AFC" w:rsidP="00E83AFC">
            <w:pPr>
              <w:bidi/>
              <w:rPr>
                <w:b/>
                <w:bCs/>
                <w:color w:val="FF0000"/>
                <w:sz w:val="24"/>
                <w:szCs w:val="24"/>
              </w:rPr>
            </w:pPr>
            <w:r w:rsidRPr="00E83AFC">
              <w:rPr>
                <w:b/>
                <w:bCs/>
                <w:color w:val="FF0000"/>
                <w:sz w:val="24"/>
                <w:szCs w:val="24"/>
                <w:rtl/>
              </w:rPr>
              <w:t>القوانين العامة واللوائح الحكومية جزء من -----</w:t>
            </w:r>
          </w:p>
          <w:p w14:paraId="33DFB236" w14:textId="77777777" w:rsidR="00E83AFC" w:rsidRPr="00E83AFC" w:rsidRDefault="00E83AFC" w:rsidP="00E83AFC">
            <w:pPr>
              <w:bidi/>
              <w:rPr>
                <w:sz w:val="24"/>
                <w:szCs w:val="24"/>
              </w:rPr>
            </w:pPr>
            <w:r w:rsidRPr="00E83AFC">
              <w:rPr>
                <w:sz w:val="24"/>
                <w:szCs w:val="24"/>
                <w:rtl/>
              </w:rPr>
              <w:t>الجدوى القانونية</w:t>
            </w:r>
          </w:p>
          <w:p w14:paraId="4D91E0BA" w14:textId="77777777" w:rsidR="00835709" w:rsidRDefault="00E83AFC" w:rsidP="00044AC6">
            <w:pPr>
              <w:bidi/>
              <w:rPr>
                <w:sz w:val="24"/>
                <w:szCs w:val="24"/>
                <w:rtl/>
              </w:rPr>
            </w:pPr>
            <w:r w:rsidRPr="00E83AFC">
              <w:rPr>
                <w:sz w:val="24"/>
                <w:szCs w:val="24"/>
                <w:rtl/>
              </w:rPr>
              <w:t>الجدوى الفنية</w:t>
            </w:r>
          </w:p>
          <w:p w14:paraId="4F610F33" w14:textId="706725D8" w:rsidR="00067E4C" w:rsidRPr="00690F40" w:rsidRDefault="00067E4C" w:rsidP="00067E4C">
            <w:pPr>
              <w:bidi/>
              <w:rPr>
                <w:sz w:val="24"/>
                <w:szCs w:val="24"/>
              </w:rPr>
            </w:pPr>
            <w:r w:rsidRPr="001F0753">
              <w:rPr>
                <w:sz w:val="24"/>
                <w:szCs w:val="24"/>
                <w:rtl/>
              </w:rPr>
              <w:t>الجدوى المالية</w:t>
            </w:r>
          </w:p>
        </w:tc>
        <w:tc>
          <w:tcPr>
            <w:tcW w:w="5850" w:type="dxa"/>
          </w:tcPr>
          <w:p w14:paraId="10AD467B" w14:textId="019BF098" w:rsidR="00273687" w:rsidRPr="00273687" w:rsidRDefault="00273687" w:rsidP="00273687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273687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Public laws and government regulations are part of-----</w:t>
            </w:r>
          </w:p>
          <w:p w14:paraId="3A75E39B" w14:textId="77777777" w:rsidR="00273687" w:rsidRDefault="00273687" w:rsidP="00273687">
            <w:r>
              <w:t xml:space="preserve">Legal feasibility </w:t>
            </w:r>
          </w:p>
          <w:p w14:paraId="66FAA61C" w14:textId="77777777" w:rsidR="00690F40" w:rsidRDefault="00273687" w:rsidP="00044AC6">
            <w:pPr>
              <w:rPr>
                <w:rtl/>
              </w:rPr>
            </w:pPr>
            <w:r>
              <w:t>Technical feasibility</w:t>
            </w:r>
          </w:p>
          <w:p w14:paraId="5990E693" w14:textId="3C8012CF" w:rsidR="00067E4C" w:rsidRPr="00273687" w:rsidRDefault="00067E4C" w:rsidP="00044AC6">
            <w:r w:rsidRPr="001F0753">
              <w:t>Financial feasibility</w:t>
            </w:r>
          </w:p>
        </w:tc>
      </w:tr>
      <w:tr w:rsidR="004C61B5" w:rsidRPr="00690F40" w14:paraId="010D094F" w14:textId="77777777" w:rsidTr="00690F40">
        <w:tc>
          <w:tcPr>
            <w:tcW w:w="5040" w:type="dxa"/>
          </w:tcPr>
          <w:p w14:paraId="0F23EAEB" w14:textId="77777777" w:rsidR="00E83AFC" w:rsidRPr="00E83AFC" w:rsidRDefault="00E83AFC" w:rsidP="00E83AFC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E83AFC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تصميم الهيكل التنظيمي للمشروع جزء من -----</w:t>
            </w:r>
          </w:p>
          <w:p w14:paraId="6FF7E43A" w14:textId="77777777" w:rsidR="00E83AFC" w:rsidRPr="00E83AFC" w:rsidRDefault="00E83AFC" w:rsidP="00E83AFC">
            <w:pPr>
              <w:bidi/>
              <w:rPr>
                <w:rFonts w:cs="Arial"/>
                <w:sz w:val="24"/>
                <w:szCs w:val="24"/>
              </w:rPr>
            </w:pPr>
            <w:r w:rsidRPr="00E83AFC">
              <w:rPr>
                <w:rFonts w:cs="Arial"/>
                <w:sz w:val="24"/>
                <w:szCs w:val="24"/>
                <w:rtl/>
              </w:rPr>
              <w:t>الجدوى الإدارية</w:t>
            </w:r>
          </w:p>
          <w:p w14:paraId="4023CD59" w14:textId="77777777" w:rsidR="004C61B5" w:rsidRDefault="00E83AFC" w:rsidP="00044AC6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E83AFC">
              <w:rPr>
                <w:rFonts w:cs="Arial"/>
                <w:sz w:val="24"/>
                <w:szCs w:val="24"/>
                <w:rtl/>
              </w:rPr>
              <w:t>الجدوى الفنية</w:t>
            </w:r>
          </w:p>
          <w:p w14:paraId="0E5AE56D" w14:textId="3889AF2B" w:rsidR="00067E4C" w:rsidRPr="00690F40" w:rsidRDefault="00067E4C" w:rsidP="00067E4C">
            <w:pPr>
              <w:bidi/>
              <w:rPr>
                <w:rFonts w:cs="Arial"/>
                <w:sz w:val="24"/>
                <w:szCs w:val="24"/>
              </w:rPr>
            </w:pPr>
            <w:r w:rsidRPr="001F0753">
              <w:rPr>
                <w:sz w:val="24"/>
                <w:szCs w:val="24"/>
                <w:rtl/>
              </w:rPr>
              <w:t>الجدوى المالية</w:t>
            </w:r>
          </w:p>
        </w:tc>
        <w:tc>
          <w:tcPr>
            <w:tcW w:w="5850" w:type="dxa"/>
          </w:tcPr>
          <w:p w14:paraId="73EEC212" w14:textId="77777777" w:rsidR="000608B7" w:rsidRPr="00273687" w:rsidRDefault="000608B7" w:rsidP="000608B7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0608B7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Designing the organizational structure of the project is part of-----</w:t>
            </w:r>
          </w:p>
          <w:p w14:paraId="16E4E066" w14:textId="35949EAD" w:rsidR="000608B7" w:rsidRDefault="000608B7" w:rsidP="000608B7">
            <w:r w:rsidRPr="000608B7">
              <w:t xml:space="preserve">Administrative </w:t>
            </w:r>
            <w:r>
              <w:t xml:space="preserve">feasibility </w:t>
            </w:r>
          </w:p>
          <w:p w14:paraId="14E6CB42" w14:textId="77777777" w:rsidR="004C61B5" w:rsidRDefault="000608B7" w:rsidP="00044AC6">
            <w:pPr>
              <w:rPr>
                <w:rtl/>
              </w:rPr>
            </w:pPr>
            <w:r>
              <w:t>Technical feasibility</w:t>
            </w:r>
          </w:p>
          <w:p w14:paraId="5020453D" w14:textId="751059E5" w:rsidR="00067E4C" w:rsidRPr="00044AC6" w:rsidRDefault="00067E4C" w:rsidP="00044AC6">
            <w:r w:rsidRPr="001F0753">
              <w:t>Financial feasibility</w:t>
            </w:r>
          </w:p>
        </w:tc>
      </w:tr>
      <w:tr w:rsidR="00BB091B" w:rsidRPr="00BC6154" w14:paraId="4EF77B6F" w14:textId="77777777" w:rsidTr="00690F40">
        <w:tc>
          <w:tcPr>
            <w:tcW w:w="5040" w:type="dxa"/>
          </w:tcPr>
          <w:p w14:paraId="06994277" w14:textId="77777777" w:rsidR="00F94D35" w:rsidRPr="00BC6154" w:rsidRDefault="00F94D35" w:rsidP="00BC6154">
            <w:pPr>
              <w:bidi/>
              <w:rPr>
                <w:b/>
                <w:bCs/>
                <w:color w:val="FF0000"/>
                <w:sz w:val="24"/>
                <w:szCs w:val="24"/>
                <w:highlight w:val="cyan"/>
                <w:rtl/>
              </w:rPr>
            </w:pPr>
            <w:r w:rsidRPr="00BC6154">
              <w:rPr>
                <w:b/>
                <w:bCs/>
                <w:color w:val="FF0000"/>
                <w:sz w:val="24"/>
                <w:szCs w:val="24"/>
                <w:highlight w:val="cyan"/>
                <w:rtl/>
              </w:rPr>
              <w:t>ما هو الفرق بين البيانات الأولية والثانوية؟</w:t>
            </w:r>
          </w:p>
          <w:p w14:paraId="6D78890C" w14:textId="77777777" w:rsidR="00BC6154" w:rsidRPr="00BC6154" w:rsidRDefault="00BC6154" w:rsidP="00BC6154">
            <w:pPr>
              <w:bidi/>
              <w:ind w:left="360"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البيانات الثانوية تُجمع من مصادر منشورة مسبقًا</w:t>
            </w:r>
            <w:r w:rsidRPr="00BC6154">
              <w:rPr>
                <w:color w:val="FF0000"/>
                <w:highlight w:val="cyan"/>
              </w:rPr>
              <w:t xml:space="preserve">. </w:t>
            </w:r>
            <w:r w:rsidRPr="00BC6154">
              <w:rPr>
                <w:rFonts w:ascii="Segoe UI Symbol" w:hAnsi="Segoe UI Symbol" w:cs="Segoe UI Symbol"/>
                <w:color w:val="FF0000"/>
                <w:highlight w:val="cyan"/>
              </w:rPr>
              <w:t>✅</w:t>
            </w:r>
          </w:p>
          <w:p w14:paraId="40977AEA" w14:textId="6C9C6737" w:rsidR="00F94D35" w:rsidRPr="00BC6154" w:rsidRDefault="00F94D35" w:rsidP="00BC6154">
            <w:pPr>
              <w:bidi/>
              <w:ind w:left="360"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البيانات الأولية تأتي من مصادر خارجية</w:t>
            </w:r>
            <w:r w:rsidRPr="00BC6154">
              <w:rPr>
                <w:color w:val="FF0000"/>
                <w:highlight w:val="cyan"/>
              </w:rPr>
              <w:t>.</w:t>
            </w:r>
          </w:p>
          <w:p w14:paraId="6610AF2A" w14:textId="757F9BCC" w:rsidR="00BB091B" w:rsidRPr="00BC6154" w:rsidRDefault="00F94D35" w:rsidP="00BC6154">
            <w:pPr>
              <w:bidi/>
              <w:ind w:left="360"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البيانات الأولية تعتمد على تقارير حكومية</w:t>
            </w:r>
            <w:r w:rsidRPr="00BC6154">
              <w:rPr>
                <w:color w:val="FF0000"/>
                <w:highlight w:val="cyan"/>
              </w:rPr>
              <w:t>.</w:t>
            </w:r>
          </w:p>
        </w:tc>
        <w:tc>
          <w:tcPr>
            <w:tcW w:w="5850" w:type="dxa"/>
          </w:tcPr>
          <w:p w14:paraId="34BD76C7" w14:textId="77777777" w:rsidR="00A81D44" w:rsidRPr="00BC6154" w:rsidRDefault="00A81D44" w:rsidP="00BC6154">
            <w:pPr>
              <w:ind w:left="72"/>
              <w:rPr>
                <w:b/>
                <w:bCs/>
                <w:color w:val="FF0000"/>
                <w:highlight w:val="cyan"/>
              </w:rPr>
            </w:pPr>
            <w:r w:rsidRPr="00BC6154">
              <w:rPr>
                <w:b/>
                <w:bCs/>
                <w:color w:val="FF0000"/>
                <w:highlight w:val="cyan"/>
              </w:rPr>
              <w:t>What is the difference between primary and secondary data?</w:t>
            </w:r>
          </w:p>
          <w:p w14:paraId="60BB5E65" w14:textId="77777777" w:rsidR="00BC6154" w:rsidRDefault="00BC6154" w:rsidP="00BC6154">
            <w:pPr>
              <w:ind w:left="72"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</w:rPr>
              <w:t xml:space="preserve">Secondary data is collected from previously published sources. </w:t>
            </w:r>
          </w:p>
          <w:p w14:paraId="63828376" w14:textId="0F212262" w:rsidR="00A81D44" w:rsidRPr="00BC6154" w:rsidRDefault="00A81D44" w:rsidP="00BC6154">
            <w:pPr>
              <w:ind w:left="72"/>
              <w:rPr>
                <w:color w:val="FF0000"/>
                <w:highlight w:val="cyan"/>
              </w:rPr>
            </w:pPr>
            <w:r w:rsidRPr="00BC6154">
              <w:rPr>
                <w:color w:val="FF0000"/>
                <w:highlight w:val="cyan"/>
              </w:rPr>
              <w:t>Primary data comes from external sources.</w:t>
            </w:r>
          </w:p>
          <w:p w14:paraId="3A314B4D" w14:textId="3703D069" w:rsidR="00A81D44" w:rsidRPr="00BC6154" w:rsidRDefault="00A81D44" w:rsidP="00BC6154">
            <w:pPr>
              <w:ind w:left="72"/>
              <w:rPr>
                <w:color w:val="FF0000"/>
                <w:highlight w:val="cyan"/>
              </w:rPr>
            </w:pPr>
            <w:r w:rsidRPr="00BC6154">
              <w:rPr>
                <w:color w:val="FF0000"/>
                <w:highlight w:val="cyan"/>
              </w:rPr>
              <w:t>Primary data relies on government reports.</w:t>
            </w:r>
          </w:p>
          <w:p w14:paraId="291CBFD1" w14:textId="0530CD57" w:rsidR="00BB091B" w:rsidRPr="00BC6154" w:rsidRDefault="00BB091B" w:rsidP="00BC6154">
            <w:pPr>
              <w:ind w:left="72"/>
              <w:rPr>
                <w:color w:val="FF0000"/>
                <w:highlight w:val="cyan"/>
              </w:rPr>
            </w:pPr>
          </w:p>
        </w:tc>
      </w:tr>
      <w:tr w:rsidR="00BB091B" w:rsidRPr="00BC6154" w14:paraId="2B18518B" w14:textId="77777777" w:rsidTr="00690F40">
        <w:tc>
          <w:tcPr>
            <w:tcW w:w="5040" w:type="dxa"/>
          </w:tcPr>
          <w:p w14:paraId="3BE97245" w14:textId="77777777" w:rsidR="00F175E1" w:rsidRPr="00BC6154" w:rsidRDefault="00F175E1" w:rsidP="00BC6154">
            <w:pPr>
              <w:bidi/>
              <w:rPr>
                <w:b/>
                <w:bCs/>
                <w:color w:val="FF0000"/>
                <w:highlight w:val="cyan"/>
                <w:rtl/>
              </w:rPr>
            </w:pPr>
            <w:r w:rsidRPr="00BC6154">
              <w:rPr>
                <w:b/>
                <w:bCs/>
                <w:color w:val="FF0000"/>
                <w:highlight w:val="cyan"/>
                <w:rtl/>
              </w:rPr>
              <w:t>ما هو العنصر الذي يجب تضمينه في الجدوى الفنية؟</w:t>
            </w:r>
          </w:p>
          <w:p w14:paraId="4C0A7513" w14:textId="77777777" w:rsidR="00BC6154" w:rsidRPr="00BC6154" w:rsidRDefault="00BC6154" w:rsidP="00BC6154">
            <w:pPr>
              <w:bidi/>
              <w:ind w:left="360"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تحديد المعدات والمواد الخام</w:t>
            </w:r>
            <w:r w:rsidRPr="00BC6154">
              <w:rPr>
                <w:color w:val="FF0000"/>
                <w:highlight w:val="cyan"/>
              </w:rPr>
              <w:t xml:space="preserve">. </w:t>
            </w:r>
            <w:r w:rsidRPr="00BC6154">
              <w:rPr>
                <w:rFonts w:ascii="Segoe UI Symbol" w:hAnsi="Segoe UI Symbol" w:cs="Segoe UI Symbol"/>
                <w:color w:val="FF0000"/>
                <w:highlight w:val="cyan"/>
              </w:rPr>
              <w:t>✅</w:t>
            </w:r>
          </w:p>
          <w:p w14:paraId="05D19969" w14:textId="7A634E21" w:rsidR="00F175E1" w:rsidRPr="00BC6154" w:rsidRDefault="00F175E1" w:rsidP="00BC6154">
            <w:pPr>
              <w:bidi/>
              <w:ind w:left="360"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تحليل المنافسة</w:t>
            </w:r>
            <w:r w:rsidRPr="00BC6154">
              <w:rPr>
                <w:color w:val="FF0000"/>
                <w:highlight w:val="cyan"/>
              </w:rPr>
              <w:t>.</w:t>
            </w:r>
          </w:p>
          <w:p w14:paraId="45C19115" w14:textId="7A70636E" w:rsidR="00BB091B" w:rsidRPr="00BC6154" w:rsidRDefault="00F175E1" w:rsidP="00BC6154">
            <w:pPr>
              <w:bidi/>
              <w:ind w:left="360"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وصف الوظائف</w:t>
            </w:r>
            <w:r w:rsidRPr="00BC6154">
              <w:rPr>
                <w:color w:val="FF0000"/>
                <w:highlight w:val="cyan"/>
              </w:rPr>
              <w:t>.</w:t>
            </w:r>
          </w:p>
        </w:tc>
        <w:tc>
          <w:tcPr>
            <w:tcW w:w="5850" w:type="dxa"/>
          </w:tcPr>
          <w:p w14:paraId="5ED3D3D5" w14:textId="77777777" w:rsidR="006D0629" w:rsidRPr="00BC6154" w:rsidRDefault="006D0629" w:rsidP="00BC6154">
            <w:pPr>
              <w:ind w:left="72"/>
              <w:rPr>
                <w:b/>
                <w:bCs/>
                <w:color w:val="FF0000"/>
                <w:highlight w:val="cyan"/>
              </w:rPr>
            </w:pPr>
            <w:r w:rsidRPr="00BC6154">
              <w:rPr>
                <w:b/>
                <w:bCs/>
                <w:color w:val="FF0000"/>
                <w:highlight w:val="cyan"/>
              </w:rPr>
              <w:t>What element should be included in technical feasibility?</w:t>
            </w:r>
          </w:p>
          <w:p w14:paraId="6654D37E" w14:textId="462541CA" w:rsidR="006D0629" w:rsidRDefault="006D0629" w:rsidP="00BC6154">
            <w:pPr>
              <w:ind w:left="72"/>
              <w:rPr>
                <w:rFonts w:ascii="Segoe UI Symbol" w:hAnsi="Segoe UI Symbol" w:cs="Segoe UI Symbol"/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</w:rPr>
              <w:t xml:space="preserve">Identifying equipment and raw materials. </w:t>
            </w:r>
            <w:r w:rsidRPr="00BC6154">
              <w:rPr>
                <w:rFonts w:ascii="Segoe UI Symbol" w:hAnsi="Segoe UI Symbol" w:cs="Segoe UI Symbol"/>
                <w:color w:val="FF0000"/>
                <w:highlight w:val="cyan"/>
              </w:rPr>
              <w:t>✅</w:t>
            </w:r>
          </w:p>
          <w:p w14:paraId="69300085" w14:textId="77777777" w:rsidR="00BC6154" w:rsidRPr="00BC6154" w:rsidRDefault="00BC6154" w:rsidP="00BC6154">
            <w:pPr>
              <w:ind w:left="72"/>
              <w:rPr>
                <w:color w:val="FF0000"/>
                <w:highlight w:val="cyan"/>
              </w:rPr>
            </w:pPr>
            <w:r w:rsidRPr="00BC6154">
              <w:rPr>
                <w:color w:val="FF0000"/>
                <w:highlight w:val="cyan"/>
              </w:rPr>
              <w:t>Competition analysis.</w:t>
            </w:r>
          </w:p>
          <w:p w14:paraId="5F427B30" w14:textId="22E2AADD" w:rsidR="006D0629" w:rsidRPr="00BC6154" w:rsidRDefault="006D0629" w:rsidP="00BC6154">
            <w:pPr>
              <w:ind w:left="72"/>
              <w:rPr>
                <w:color w:val="FF0000"/>
                <w:highlight w:val="cyan"/>
              </w:rPr>
            </w:pPr>
            <w:r w:rsidRPr="00BC6154">
              <w:rPr>
                <w:color w:val="FF0000"/>
                <w:highlight w:val="cyan"/>
              </w:rPr>
              <w:t>Job descriptions.</w:t>
            </w:r>
          </w:p>
          <w:p w14:paraId="2DE7A7AD" w14:textId="77777777" w:rsidR="00BB091B" w:rsidRPr="00BC6154" w:rsidRDefault="00BB091B" w:rsidP="00BC6154">
            <w:pPr>
              <w:rPr>
                <w:color w:val="FF0000"/>
                <w:highlight w:val="cyan"/>
              </w:rPr>
            </w:pPr>
          </w:p>
        </w:tc>
      </w:tr>
      <w:tr w:rsidR="00F175E1" w:rsidRPr="00BC6154" w14:paraId="3AC9EFE8" w14:textId="77777777" w:rsidTr="00690F40">
        <w:tc>
          <w:tcPr>
            <w:tcW w:w="5040" w:type="dxa"/>
          </w:tcPr>
          <w:p w14:paraId="3E76E3B3" w14:textId="77777777" w:rsidR="00F175E1" w:rsidRPr="00BC6154" w:rsidRDefault="00F175E1" w:rsidP="00BC6154">
            <w:pPr>
              <w:bidi/>
              <w:rPr>
                <w:b/>
                <w:bCs/>
                <w:color w:val="FF0000"/>
                <w:highlight w:val="cyan"/>
                <w:rtl/>
              </w:rPr>
            </w:pPr>
            <w:r w:rsidRPr="00BC6154">
              <w:rPr>
                <w:b/>
                <w:bCs/>
                <w:color w:val="FF0000"/>
                <w:highlight w:val="cyan"/>
                <w:rtl/>
              </w:rPr>
              <w:t>ما هو العنصر الرئيسي لتحليل الجدوى التجارية؟</w:t>
            </w:r>
          </w:p>
          <w:p w14:paraId="566092E8" w14:textId="77777777" w:rsidR="00BC6154" w:rsidRPr="00BC6154" w:rsidRDefault="00BC6154" w:rsidP="00BC6154">
            <w:pPr>
              <w:bidi/>
              <w:ind w:left="360"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حساب التكاليف والإيرادات</w:t>
            </w:r>
            <w:r w:rsidRPr="00BC6154">
              <w:rPr>
                <w:color w:val="FF0000"/>
                <w:highlight w:val="cyan"/>
              </w:rPr>
              <w:t xml:space="preserve">. </w:t>
            </w:r>
            <w:r w:rsidRPr="00BC6154">
              <w:rPr>
                <w:rFonts w:ascii="Segoe UI Symbol" w:hAnsi="Segoe UI Symbol" w:cs="Segoe UI Symbol"/>
                <w:color w:val="FF0000"/>
                <w:highlight w:val="cyan"/>
              </w:rPr>
              <w:t>✅</w:t>
            </w:r>
          </w:p>
          <w:p w14:paraId="720A1E3E" w14:textId="709C52CA" w:rsidR="00F175E1" w:rsidRPr="00BC6154" w:rsidRDefault="00F175E1" w:rsidP="00BC6154">
            <w:pPr>
              <w:bidi/>
              <w:ind w:left="360"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تحديد الموقع</w:t>
            </w:r>
            <w:r w:rsidRPr="00BC6154">
              <w:rPr>
                <w:color w:val="FF0000"/>
                <w:highlight w:val="cyan"/>
              </w:rPr>
              <w:t>.</w:t>
            </w:r>
          </w:p>
          <w:p w14:paraId="2A25501A" w14:textId="14D5171E" w:rsidR="00F175E1" w:rsidRPr="00BC6154" w:rsidRDefault="00F175E1" w:rsidP="00BC6154">
            <w:pPr>
              <w:bidi/>
              <w:ind w:left="360"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تصميم الهيكل التنظيمي.</w:t>
            </w:r>
          </w:p>
        </w:tc>
        <w:tc>
          <w:tcPr>
            <w:tcW w:w="5850" w:type="dxa"/>
          </w:tcPr>
          <w:p w14:paraId="145FBBA8" w14:textId="77777777" w:rsidR="006D0629" w:rsidRPr="00BC6154" w:rsidRDefault="006D0629" w:rsidP="00BC6154">
            <w:pPr>
              <w:ind w:left="72"/>
              <w:rPr>
                <w:b/>
                <w:bCs/>
                <w:color w:val="FF0000"/>
                <w:highlight w:val="cyan"/>
              </w:rPr>
            </w:pPr>
            <w:r w:rsidRPr="00BC6154">
              <w:rPr>
                <w:b/>
                <w:bCs/>
                <w:color w:val="FF0000"/>
                <w:highlight w:val="cyan"/>
              </w:rPr>
              <w:t>What is the main component of commercial feasibility analysis?</w:t>
            </w:r>
          </w:p>
          <w:p w14:paraId="2138BC42" w14:textId="77777777" w:rsidR="00BC6154" w:rsidRPr="00BC6154" w:rsidRDefault="00BC6154" w:rsidP="00BC6154">
            <w:pPr>
              <w:ind w:left="72"/>
              <w:rPr>
                <w:color w:val="FF0000"/>
                <w:highlight w:val="cyan"/>
              </w:rPr>
            </w:pPr>
            <w:r w:rsidRPr="00BC6154">
              <w:rPr>
                <w:color w:val="FF0000"/>
                <w:highlight w:val="cyan"/>
              </w:rPr>
              <w:t xml:space="preserve">Calculating costs and revenues. </w:t>
            </w:r>
            <w:r w:rsidRPr="00BC6154">
              <w:rPr>
                <w:rFonts w:ascii="Segoe UI Symbol" w:hAnsi="Segoe UI Symbol" w:cs="Segoe UI Symbol"/>
                <w:color w:val="FF0000"/>
                <w:highlight w:val="cyan"/>
              </w:rPr>
              <w:t>✅</w:t>
            </w:r>
          </w:p>
          <w:p w14:paraId="37AEE756" w14:textId="2A4E9194" w:rsidR="006D0629" w:rsidRPr="00BC6154" w:rsidRDefault="006D0629" w:rsidP="00BC6154">
            <w:pPr>
              <w:ind w:left="72"/>
              <w:rPr>
                <w:color w:val="FF0000"/>
                <w:highlight w:val="cyan"/>
              </w:rPr>
            </w:pPr>
            <w:r w:rsidRPr="00BC6154">
              <w:rPr>
                <w:color w:val="FF0000"/>
                <w:highlight w:val="cyan"/>
              </w:rPr>
              <w:t>Identifying the location.</w:t>
            </w:r>
          </w:p>
          <w:p w14:paraId="747EAD44" w14:textId="5E78D0CB" w:rsidR="00F175E1" w:rsidRPr="00BC6154" w:rsidRDefault="006D0629" w:rsidP="00BC6154">
            <w:pPr>
              <w:ind w:left="72"/>
              <w:rPr>
                <w:color w:val="FF0000"/>
                <w:highlight w:val="cyan"/>
              </w:rPr>
            </w:pPr>
            <w:r w:rsidRPr="00BC6154">
              <w:rPr>
                <w:color w:val="FF0000"/>
                <w:highlight w:val="cyan"/>
              </w:rPr>
              <w:t>Designing the organizational structure.</w:t>
            </w:r>
          </w:p>
        </w:tc>
      </w:tr>
      <w:tr w:rsidR="00135D2A" w:rsidRPr="00690F40" w14:paraId="4B134DB3" w14:textId="77777777" w:rsidTr="00690F40">
        <w:tc>
          <w:tcPr>
            <w:tcW w:w="5040" w:type="dxa"/>
          </w:tcPr>
          <w:p w14:paraId="539A812A" w14:textId="77E5E63C" w:rsidR="00135D2A" w:rsidRPr="00BC6154" w:rsidRDefault="00135D2A" w:rsidP="00BC6154">
            <w:pPr>
              <w:bidi/>
              <w:rPr>
                <w:b/>
                <w:bCs/>
                <w:color w:val="FF0000"/>
                <w:highlight w:val="cyan"/>
                <w:rtl/>
              </w:rPr>
            </w:pPr>
            <w:r w:rsidRPr="00BC6154">
              <w:rPr>
                <w:b/>
                <w:bCs/>
                <w:color w:val="FF0000"/>
                <w:highlight w:val="cyan"/>
                <w:rtl/>
              </w:rPr>
              <w:t>ما هو المكون الرئيسي لتحليل الجدوى الإدارية؟</w:t>
            </w:r>
          </w:p>
          <w:p w14:paraId="53033D53" w14:textId="77777777" w:rsidR="00BC6154" w:rsidRPr="00BC6154" w:rsidRDefault="00BC6154" w:rsidP="00BC6154">
            <w:pPr>
              <w:bidi/>
              <w:ind w:left="360"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تحديد وصف الوظائف وهيكل الأجور</w:t>
            </w:r>
            <w:r w:rsidRPr="00BC6154">
              <w:rPr>
                <w:color w:val="FF0000"/>
                <w:highlight w:val="cyan"/>
              </w:rPr>
              <w:t xml:space="preserve">. </w:t>
            </w:r>
            <w:r w:rsidRPr="00BC6154">
              <w:rPr>
                <w:rFonts w:ascii="Segoe UI Symbol" w:hAnsi="Segoe UI Symbol" w:cs="Segoe UI Symbol"/>
                <w:color w:val="FF0000"/>
                <w:highlight w:val="cyan"/>
              </w:rPr>
              <w:t>✅</w:t>
            </w:r>
          </w:p>
          <w:p w14:paraId="695A0996" w14:textId="429B9507" w:rsidR="00135D2A" w:rsidRPr="00BC6154" w:rsidRDefault="00135D2A" w:rsidP="00BC6154">
            <w:pPr>
              <w:bidi/>
              <w:ind w:left="360"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تقييم العرض والطلب</w:t>
            </w:r>
            <w:r w:rsidRPr="00BC6154">
              <w:rPr>
                <w:color w:val="FF0000"/>
                <w:highlight w:val="cyan"/>
              </w:rPr>
              <w:t>.</w:t>
            </w:r>
          </w:p>
          <w:p w14:paraId="66E724CF" w14:textId="2B140BE6" w:rsidR="00135D2A" w:rsidRPr="00BC6154" w:rsidRDefault="00135D2A" w:rsidP="00BC6154">
            <w:pPr>
              <w:bidi/>
              <w:ind w:left="360"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تحليل التأثير البيئي</w:t>
            </w:r>
            <w:r w:rsidRPr="00BC6154">
              <w:rPr>
                <w:color w:val="FF0000"/>
                <w:highlight w:val="cyan"/>
              </w:rPr>
              <w:t>.</w:t>
            </w:r>
          </w:p>
        </w:tc>
        <w:tc>
          <w:tcPr>
            <w:tcW w:w="5850" w:type="dxa"/>
          </w:tcPr>
          <w:p w14:paraId="02702288" w14:textId="77777777" w:rsidR="006D0629" w:rsidRPr="00BC6154" w:rsidRDefault="006D0629" w:rsidP="00BC6154">
            <w:pPr>
              <w:ind w:left="72"/>
              <w:rPr>
                <w:b/>
                <w:bCs/>
                <w:color w:val="FF0000"/>
                <w:highlight w:val="cyan"/>
              </w:rPr>
            </w:pPr>
            <w:r w:rsidRPr="00BC6154">
              <w:rPr>
                <w:b/>
                <w:bCs/>
                <w:color w:val="FF0000"/>
                <w:highlight w:val="cyan"/>
              </w:rPr>
              <w:t>What is the primary component of administrative feasibility analysis?</w:t>
            </w:r>
          </w:p>
          <w:p w14:paraId="2331984E" w14:textId="77777777" w:rsidR="00BC6154" w:rsidRPr="00BC6154" w:rsidRDefault="00BC6154" w:rsidP="00BC6154">
            <w:pPr>
              <w:ind w:left="72"/>
              <w:rPr>
                <w:color w:val="FF0000"/>
                <w:highlight w:val="cyan"/>
              </w:rPr>
            </w:pPr>
            <w:r w:rsidRPr="00BC6154">
              <w:rPr>
                <w:color w:val="FF0000"/>
                <w:highlight w:val="cyan"/>
              </w:rPr>
              <w:t xml:space="preserve">Defining job descriptions and wage structures. </w:t>
            </w:r>
            <w:r w:rsidRPr="00BC6154">
              <w:rPr>
                <w:rFonts w:ascii="Segoe UI Symbol" w:hAnsi="Segoe UI Symbol" w:cs="Segoe UI Symbol"/>
                <w:color w:val="FF0000"/>
                <w:highlight w:val="cyan"/>
              </w:rPr>
              <w:t>✅</w:t>
            </w:r>
          </w:p>
          <w:p w14:paraId="22E97D32" w14:textId="4067024B" w:rsidR="006D0629" w:rsidRPr="00BC6154" w:rsidRDefault="006D0629" w:rsidP="00BC6154">
            <w:pPr>
              <w:ind w:left="72"/>
              <w:rPr>
                <w:color w:val="FF0000"/>
                <w:highlight w:val="cyan"/>
              </w:rPr>
            </w:pPr>
            <w:r w:rsidRPr="00BC6154">
              <w:rPr>
                <w:color w:val="FF0000"/>
                <w:highlight w:val="cyan"/>
              </w:rPr>
              <w:t>Evaluating supply and demand.</w:t>
            </w:r>
          </w:p>
          <w:p w14:paraId="4C7BF92F" w14:textId="3A71DA42" w:rsidR="00135D2A" w:rsidRPr="00BC6154" w:rsidRDefault="006D0629" w:rsidP="00BC6154">
            <w:pPr>
              <w:ind w:left="72"/>
              <w:rPr>
                <w:color w:val="FF0000"/>
                <w:highlight w:val="cyan"/>
              </w:rPr>
            </w:pPr>
            <w:r w:rsidRPr="00BC6154">
              <w:rPr>
                <w:color w:val="FF0000"/>
                <w:highlight w:val="cyan"/>
              </w:rPr>
              <w:t>Assessing environmental impact.</w:t>
            </w:r>
          </w:p>
        </w:tc>
      </w:tr>
    </w:tbl>
    <w:p w14:paraId="4B2D7EEA" w14:textId="1B789A86" w:rsidR="004C61B5" w:rsidRDefault="004C61B5" w:rsidP="00400D15"/>
    <w:sectPr w:rsidR="004C61B5" w:rsidSect="00887547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041859" w14:textId="77777777" w:rsidR="007B781E" w:rsidRDefault="007B781E" w:rsidP="00887547">
      <w:r>
        <w:separator/>
      </w:r>
    </w:p>
  </w:endnote>
  <w:endnote w:type="continuationSeparator" w:id="0">
    <w:p w14:paraId="088E302A" w14:textId="77777777" w:rsidR="007B781E" w:rsidRDefault="007B781E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6F998F3E" w:rsidR="00A03F6E" w:rsidRDefault="003058A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615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1C0E3F" w14:textId="77777777" w:rsidR="007B781E" w:rsidRDefault="007B781E" w:rsidP="00887547">
      <w:r>
        <w:separator/>
      </w:r>
    </w:p>
  </w:footnote>
  <w:footnote w:type="continuationSeparator" w:id="0">
    <w:p w14:paraId="4D553D67" w14:textId="77777777" w:rsidR="007B781E" w:rsidRDefault="007B781E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EBC5BD" w14:textId="77777777" w:rsidR="009C2E81" w:rsidRPr="009C2E81" w:rsidRDefault="009C2E81" w:rsidP="009C2E81">
    <w:pPr>
      <w:pStyle w:val="Header"/>
      <w:rPr>
        <w:sz w:val="28"/>
        <w:szCs w:val="28"/>
        <w:highlight w:val="yellow"/>
      </w:rPr>
    </w:pPr>
    <w:r w:rsidRPr="009C2E81">
      <w:rPr>
        <w:b/>
        <w:bCs/>
        <w:sz w:val="28"/>
        <w:szCs w:val="28"/>
        <w:highlight w:val="yellow"/>
      </w:rPr>
      <w:t>Lecture 3</w:t>
    </w:r>
  </w:p>
  <w:p w14:paraId="4637D0BE" w14:textId="029D2CCB" w:rsidR="009C2E81" w:rsidRPr="009C2E81" w:rsidRDefault="009C2E81" w:rsidP="009C2E81">
    <w:pPr>
      <w:pStyle w:val="Header"/>
      <w:rPr>
        <w:sz w:val="28"/>
        <w:szCs w:val="28"/>
      </w:rPr>
    </w:pPr>
    <w:r w:rsidRPr="009C2E81">
      <w:rPr>
        <w:b/>
        <w:bCs/>
        <w:sz w:val="28"/>
        <w:szCs w:val="28"/>
        <w:highlight w:val="yellow"/>
      </w:rPr>
      <w:t>Feasibility Study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370646"/>
    <w:multiLevelType w:val="hybridMultilevel"/>
    <w:tmpl w:val="9A6C93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2064A1"/>
    <w:multiLevelType w:val="hybridMultilevel"/>
    <w:tmpl w:val="601C930C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41544B"/>
    <w:multiLevelType w:val="hybridMultilevel"/>
    <w:tmpl w:val="2E0848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CE6A25"/>
    <w:multiLevelType w:val="hybridMultilevel"/>
    <w:tmpl w:val="B6880CF6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534730"/>
    <w:multiLevelType w:val="hybridMultilevel"/>
    <w:tmpl w:val="8E68BEC4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302F92"/>
    <w:multiLevelType w:val="hybridMultilevel"/>
    <w:tmpl w:val="FAA67BCE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BD2C10"/>
    <w:multiLevelType w:val="hybridMultilevel"/>
    <w:tmpl w:val="3E443A1E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B8326F"/>
    <w:multiLevelType w:val="hybridMultilevel"/>
    <w:tmpl w:val="FE78D57C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473EFD"/>
    <w:multiLevelType w:val="hybridMultilevel"/>
    <w:tmpl w:val="7A521B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E998FE42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B053D0"/>
    <w:multiLevelType w:val="hybridMultilevel"/>
    <w:tmpl w:val="8DB4DE8E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8F5B4C"/>
    <w:multiLevelType w:val="hybridMultilevel"/>
    <w:tmpl w:val="627230D0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5"/>
  </w:num>
  <w:num w:numId="5">
    <w:abstractNumId w:val="10"/>
  </w:num>
  <w:num w:numId="6">
    <w:abstractNumId w:val="7"/>
  </w:num>
  <w:num w:numId="7">
    <w:abstractNumId w:val="6"/>
  </w:num>
  <w:num w:numId="8">
    <w:abstractNumId w:val="1"/>
  </w:num>
  <w:num w:numId="9">
    <w:abstractNumId w:val="3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44AC6"/>
    <w:rsid w:val="000608B7"/>
    <w:rsid w:val="00067E4C"/>
    <w:rsid w:val="00075F3D"/>
    <w:rsid w:val="00093A62"/>
    <w:rsid w:val="000B08F5"/>
    <w:rsid w:val="000D3956"/>
    <w:rsid w:val="000D520A"/>
    <w:rsid w:val="000E423B"/>
    <w:rsid w:val="000F4662"/>
    <w:rsid w:val="001101ED"/>
    <w:rsid w:val="00110E46"/>
    <w:rsid w:val="00134D47"/>
    <w:rsid w:val="00135D2A"/>
    <w:rsid w:val="001633C2"/>
    <w:rsid w:val="00194EA9"/>
    <w:rsid w:val="001C6871"/>
    <w:rsid w:val="001C7EC9"/>
    <w:rsid w:val="001F1267"/>
    <w:rsid w:val="00200635"/>
    <w:rsid w:val="002033D8"/>
    <w:rsid w:val="0021051B"/>
    <w:rsid w:val="00212500"/>
    <w:rsid w:val="0022329E"/>
    <w:rsid w:val="00237671"/>
    <w:rsid w:val="00263B91"/>
    <w:rsid w:val="0026513A"/>
    <w:rsid w:val="00273687"/>
    <w:rsid w:val="00284497"/>
    <w:rsid w:val="002931FE"/>
    <w:rsid w:val="002D3CD0"/>
    <w:rsid w:val="003058A7"/>
    <w:rsid w:val="0031661E"/>
    <w:rsid w:val="003315D3"/>
    <w:rsid w:val="00331DB6"/>
    <w:rsid w:val="00336EF0"/>
    <w:rsid w:val="00375B78"/>
    <w:rsid w:val="0039430E"/>
    <w:rsid w:val="00396F66"/>
    <w:rsid w:val="003F39BD"/>
    <w:rsid w:val="003F4346"/>
    <w:rsid w:val="003F7DF0"/>
    <w:rsid w:val="00400D15"/>
    <w:rsid w:val="004034AC"/>
    <w:rsid w:val="00411176"/>
    <w:rsid w:val="004137F6"/>
    <w:rsid w:val="00414992"/>
    <w:rsid w:val="00423BA0"/>
    <w:rsid w:val="00433367"/>
    <w:rsid w:val="00435508"/>
    <w:rsid w:val="004563BF"/>
    <w:rsid w:val="004573A6"/>
    <w:rsid w:val="004804AE"/>
    <w:rsid w:val="00483AAE"/>
    <w:rsid w:val="0049393E"/>
    <w:rsid w:val="0049473D"/>
    <w:rsid w:val="00496F46"/>
    <w:rsid w:val="004B53EB"/>
    <w:rsid w:val="004B7D04"/>
    <w:rsid w:val="004C3A55"/>
    <w:rsid w:val="004C61B5"/>
    <w:rsid w:val="004D0330"/>
    <w:rsid w:val="004E2BFC"/>
    <w:rsid w:val="004E617E"/>
    <w:rsid w:val="00500D37"/>
    <w:rsid w:val="00502310"/>
    <w:rsid w:val="00512129"/>
    <w:rsid w:val="00527F95"/>
    <w:rsid w:val="005518F3"/>
    <w:rsid w:val="00556FAE"/>
    <w:rsid w:val="00561E1D"/>
    <w:rsid w:val="005C0163"/>
    <w:rsid w:val="005C7E1E"/>
    <w:rsid w:val="005E60AC"/>
    <w:rsid w:val="005F4D99"/>
    <w:rsid w:val="005F570D"/>
    <w:rsid w:val="005F7344"/>
    <w:rsid w:val="0060413A"/>
    <w:rsid w:val="00684191"/>
    <w:rsid w:val="00690F40"/>
    <w:rsid w:val="00693F65"/>
    <w:rsid w:val="006C38C3"/>
    <w:rsid w:val="006D0629"/>
    <w:rsid w:val="006E1EB2"/>
    <w:rsid w:val="006F68E2"/>
    <w:rsid w:val="00704F8E"/>
    <w:rsid w:val="00726552"/>
    <w:rsid w:val="007329F1"/>
    <w:rsid w:val="007674CB"/>
    <w:rsid w:val="0077018A"/>
    <w:rsid w:val="0077120B"/>
    <w:rsid w:val="007863A0"/>
    <w:rsid w:val="00794867"/>
    <w:rsid w:val="007A2D65"/>
    <w:rsid w:val="007B781E"/>
    <w:rsid w:val="007C3B51"/>
    <w:rsid w:val="007F6BA6"/>
    <w:rsid w:val="008178A9"/>
    <w:rsid w:val="00835709"/>
    <w:rsid w:val="00840623"/>
    <w:rsid w:val="00843E6E"/>
    <w:rsid w:val="00867631"/>
    <w:rsid w:val="00887547"/>
    <w:rsid w:val="008A56DD"/>
    <w:rsid w:val="008B0973"/>
    <w:rsid w:val="008C68F8"/>
    <w:rsid w:val="008D005E"/>
    <w:rsid w:val="00900A8F"/>
    <w:rsid w:val="0090302A"/>
    <w:rsid w:val="009148BA"/>
    <w:rsid w:val="0092420C"/>
    <w:rsid w:val="0093258D"/>
    <w:rsid w:val="009325EC"/>
    <w:rsid w:val="0095278F"/>
    <w:rsid w:val="00964713"/>
    <w:rsid w:val="0096720F"/>
    <w:rsid w:val="009728C6"/>
    <w:rsid w:val="00974AD2"/>
    <w:rsid w:val="00985351"/>
    <w:rsid w:val="0099308F"/>
    <w:rsid w:val="009A4E8B"/>
    <w:rsid w:val="009A554D"/>
    <w:rsid w:val="009C2E81"/>
    <w:rsid w:val="009C31A5"/>
    <w:rsid w:val="009D1FEE"/>
    <w:rsid w:val="009D33CB"/>
    <w:rsid w:val="009E0902"/>
    <w:rsid w:val="009F0331"/>
    <w:rsid w:val="00A01130"/>
    <w:rsid w:val="00A03F6E"/>
    <w:rsid w:val="00A371F5"/>
    <w:rsid w:val="00A6469B"/>
    <w:rsid w:val="00A71023"/>
    <w:rsid w:val="00A81D44"/>
    <w:rsid w:val="00A87054"/>
    <w:rsid w:val="00AB3949"/>
    <w:rsid w:val="00AF618F"/>
    <w:rsid w:val="00B1313E"/>
    <w:rsid w:val="00B25429"/>
    <w:rsid w:val="00B41AF2"/>
    <w:rsid w:val="00B461B4"/>
    <w:rsid w:val="00B7074C"/>
    <w:rsid w:val="00B71385"/>
    <w:rsid w:val="00B928EC"/>
    <w:rsid w:val="00BA637A"/>
    <w:rsid w:val="00BB091B"/>
    <w:rsid w:val="00BB48B2"/>
    <w:rsid w:val="00BB7DDD"/>
    <w:rsid w:val="00BC2754"/>
    <w:rsid w:val="00BC6154"/>
    <w:rsid w:val="00BF658C"/>
    <w:rsid w:val="00C01F63"/>
    <w:rsid w:val="00C149D6"/>
    <w:rsid w:val="00C24935"/>
    <w:rsid w:val="00C24DDC"/>
    <w:rsid w:val="00C25E0E"/>
    <w:rsid w:val="00C37C1C"/>
    <w:rsid w:val="00C44FEA"/>
    <w:rsid w:val="00C8002B"/>
    <w:rsid w:val="00C95A56"/>
    <w:rsid w:val="00D37DE8"/>
    <w:rsid w:val="00D75A32"/>
    <w:rsid w:val="00D75D18"/>
    <w:rsid w:val="00D85B11"/>
    <w:rsid w:val="00DC09AE"/>
    <w:rsid w:val="00DC4B67"/>
    <w:rsid w:val="00DD0FF8"/>
    <w:rsid w:val="00DD152F"/>
    <w:rsid w:val="00DF228E"/>
    <w:rsid w:val="00E01094"/>
    <w:rsid w:val="00E078FF"/>
    <w:rsid w:val="00E14CF5"/>
    <w:rsid w:val="00E23C10"/>
    <w:rsid w:val="00E25BE2"/>
    <w:rsid w:val="00E35A7A"/>
    <w:rsid w:val="00E40D15"/>
    <w:rsid w:val="00E413DD"/>
    <w:rsid w:val="00E83AFC"/>
    <w:rsid w:val="00E9508D"/>
    <w:rsid w:val="00EA2528"/>
    <w:rsid w:val="00EB24D2"/>
    <w:rsid w:val="00EB5F67"/>
    <w:rsid w:val="00EF7525"/>
    <w:rsid w:val="00F02EA5"/>
    <w:rsid w:val="00F175E1"/>
    <w:rsid w:val="00F37429"/>
    <w:rsid w:val="00F4004A"/>
    <w:rsid w:val="00F53910"/>
    <w:rsid w:val="00F543DF"/>
    <w:rsid w:val="00F63952"/>
    <w:rsid w:val="00F64D1E"/>
    <w:rsid w:val="00F726DB"/>
    <w:rsid w:val="00F753A3"/>
    <w:rsid w:val="00F80F32"/>
    <w:rsid w:val="00F94D35"/>
    <w:rsid w:val="00FB511C"/>
    <w:rsid w:val="00FC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  <w15:docId w15:val="{FAE1A514-F36B-47DB-95E4-852433082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3</Pages>
  <Words>1092</Words>
  <Characters>6226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 s e r</cp:lastModifiedBy>
  <cp:revision>57</cp:revision>
  <dcterms:created xsi:type="dcterms:W3CDTF">2020-10-28T10:39:00Z</dcterms:created>
  <dcterms:modified xsi:type="dcterms:W3CDTF">2025-01-21T11:25:00Z</dcterms:modified>
</cp:coreProperties>
</file>