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12C41" w14:textId="4E10242E" w:rsidR="002B033B" w:rsidRPr="002B033B" w:rsidRDefault="002B033B" w:rsidP="002B033B">
      <w:pPr>
        <w:spacing w:after="0" w:line="240" w:lineRule="auto"/>
        <w:jc w:val="center"/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</w:pPr>
      <w:r w:rsidRPr="002B033B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عنوان الدراسة</w:t>
      </w:r>
      <w:r w:rsidRPr="002B033B"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  <w:t>:</w:t>
      </w:r>
      <w:r w:rsidRPr="002B033B">
        <w:rPr>
          <w:rFonts w:ascii="Simplified Arabic" w:hAnsi="Simplified Arabic" w:cs="Simplified Arabic" w:hint="cs"/>
          <w:b/>
          <w:bCs/>
          <w:sz w:val="24"/>
          <w:szCs w:val="24"/>
          <w:rtl/>
          <w:lang w:val="en-GB" w:eastAsia="en-GB"/>
        </w:rPr>
        <w:t xml:space="preserve"> </w:t>
      </w:r>
      <w:r w:rsidRPr="002B033B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أثر ذكاء الأعمال على الابتكار التنظيمي: الدور الوسيط لجودة القرارات الاستراتيجية في القطاع المصرفي السعودي</w:t>
      </w:r>
    </w:p>
    <w:p w14:paraId="100E3D97" w14:textId="6F74CBE5" w:rsidR="002B033B" w:rsidRPr="002B033B" w:rsidRDefault="002B033B" w:rsidP="002B033B">
      <w:pPr>
        <w:spacing w:after="0" w:line="240" w:lineRule="auto"/>
        <w:jc w:val="center"/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</w:pPr>
      <w:r w:rsidRPr="002B033B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اسم الباحثة</w:t>
      </w:r>
      <w:r w:rsidRPr="002B033B"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  <w:t>:</w:t>
      </w:r>
      <w:r w:rsidRPr="002B033B">
        <w:rPr>
          <w:rFonts w:ascii="Simplified Arabic" w:hAnsi="Simplified Arabic" w:cs="Simplified Arabic" w:hint="cs"/>
          <w:b/>
          <w:bCs/>
          <w:sz w:val="24"/>
          <w:szCs w:val="24"/>
          <w:rtl/>
          <w:lang w:val="en-GB" w:eastAsia="en-GB"/>
        </w:rPr>
        <w:t xml:space="preserve"> </w:t>
      </w:r>
      <w:r w:rsidRPr="002B033B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فوزية عبدالله الديبان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6941"/>
        <w:gridCol w:w="1843"/>
        <w:gridCol w:w="3969"/>
        <w:gridCol w:w="1276"/>
      </w:tblGrid>
      <w:tr w:rsidR="00030269" w:rsidRPr="002B033B" w14:paraId="4E9ABA8B" w14:textId="0D37537F" w:rsidTr="00030269">
        <w:tc>
          <w:tcPr>
            <w:tcW w:w="6941" w:type="dxa"/>
            <w:vAlign w:val="center"/>
            <w:hideMark/>
          </w:tcPr>
          <w:p w14:paraId="1F38517C" w14:textId="13C037F5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ملاحظ</w:t>
            </w:r>
            <w:r w:rsidRPr="00030269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val="en-GB" w:eastAsia="en-GB"/>
              </w:rPr>
              <w:t>ة</w:t>
            </w: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 xml:space="preserve"> على التنفيذ</w:t>
            </w:r>
          </w:p>
        </w:tc>
        <w:tc>
          <w:tcPr>
            <w:tcW w:w="1843" w:type="dxa"/>
            <w:vAlign w:val="center"/>
          </w:tcPr>
          <w:p w14:paraId="32072C66" w14:textId="525ECE91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مدى الالتزام في التعديل</w:t>
            </w:r>
          </w:p>
        </w:tc>
        <w:tc>
          <w:tcPr>
            <w:tcW w:w="3969" w:type="dxa"/>
            <w:vAlign w:val="center"/>
          </w:tcPr>
          <w:p w14:paraId="468B27B9" w14:textId="21B7D9D8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الملاحظة السابقة</w:t>
            </w:r>
          </w:p>
        </w:tc>
        <w:tc>
          <w:tcPr>
            <w:tcW w:w="1276" w:type="dxa"/>
            <w:vAlign w:val="center"/>
          </w:tcPr>
          <w:p w14:paraId="79530C88" w14:textId="583BD5C6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القسم</w:t>
            </w:r>
          </w:p>
        </w:tc>
      </w:tr>
      <w:tr w:rsidR="00030269" w:rsidRPr="002B033B" w14:paraId="597DAC6C" w14:textId="51DC6A6E" w:rsidTr="00030269">
        <w:tc>
          <w:tcPr>
            <w:tcW w:w="6941" w:type="dxa"/>
            <w:hideMark/>
          </w:tcPr>
          <w:p w14:paraId="19BBECF2" w14:textId="77777777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تحسين الربط بين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 xml:space="preserve"> BI 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وجودة القرار والابتكار، لكن المقدمة لا تزال طويلة والفجوة البحثية غير مصاغة بعبارة مباشرة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04CB3452" w14:textId="1A277BAD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3969" w:type="dxa"/>
          </w:tcPr>
          <w:p w14:paraId="358B30F7" w14:textId="252CF5EF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إعادة التنظيم لتسلسل منطقي، تقصير النص، ربط المحاور الثلاثة، إبراز الفجوة البحثية</w:t>
            </w:r>
          </w:p>
        </w:tc>
        <w:tc>
          <w:tcPr>
            <w:tcW w:w="1276" w:type="dxa"/>
            <w:vAlign w:val="center"/>
          </w:tcPr>
          <w:p w14:paraId="716753A8" w14:textId="0A84F1C9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المقدمة</w:t>
            </w:r>
          </w:p>
        </w:tc>
      </w:tr>
      <w:tr w:rsidR="00030269" w:rsidRPr="002B033B" w14:paraId="3744FEA6" w14:textId="66695DA4" w:rsidTr="00030269">
        <w:tc>
          <w:tcPr>
            <w:tcW w:w="6941" w:type="dxa"/>
            <w:hideMark/>
          </w:tcPr>
          <w:p w14:paraId="0B4A2A4A" w14:textId="77777777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صياغة المشكلة أوضح من قبل لكن بعض العبارات إنشائية ولا تبرز الفجوة بوضوح كافٍ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3E2179F2" w14:textId="77C05E02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3969" w:type="dxa"/>
          </w:tcPr>
          <w:p w14:paraId="7E39FD8E" w14:textId="48E389B8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صياغة المشكلة بشكل تحليلي، تحديد موقع الفجوة، ربطها بالسياق السعودي</w:t>
            </w:r>
          </w:p>
        </w:tc>
        <w:tc>
          <w:tcPr>
            <w:tcW w:w="1276" w:type="dxa"/>
            <w:vAlign w:val="center"/>
          </w:tcPr>
          <w:p w14:paraId="60741CC8" w14:textId="293C723B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مشكلة الدراسة</w:t>
            </w:r>
          </w:p>
        </w:tc>
      </w:tr>
      <w:tr w:rsidR="00030269" w:rsidRPr="002B033B" w14:paraId="722B4CDE" w14:textId="1FA1C65E" w:rsidTr="00030269">
        <w:tc>
          <w:tcPr>
            <w:tcW w:w="6941" w:type="dxa"/>
            <w:hideMark/>
          </w:tcPr>
          <w:p w14:paraId="1B56F615" w14:textId="77777777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الأهمية النظرية والتطبيقية واضحة مع ربطها برؤية 2030 ووثائق رسمية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08EA0173" w14:textId="29E35B7A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بالكامل</w:t>
            </w:r>
          </w:p>
        </w:tc>
        <w:tc>
          <w:tcPr>
            <w:tcW w:w="3969" w:type="dxa"/>
          </w:tcPr>
          <w:p w14:paraId="3A65938C" w14:textId="5C274503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الفصل بين الأهمية النظرية والتطبيقية، دعمها بمراجع وخطط وطنية</w:t>
            </w:r>
          </w:p>
        </w:tc>
        <w:tc>
          <w:tcPr>
            <w:tcW w:w="1276" w:type="dxa"/>
            <w:vAlign w:val="center"/>
          </w:tcPr>
          <w:p w14:paraId="2D25FA82" w14:textId="0EF6FC7B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أهمية الدراسة</w:t>
            </w:r>
          </w:p>
        </w:tc>
      </w:tr>
      <w:tr w:rsidR="00030269" w:rsidRPr="002B033B" w14:paraId="0746B1B5" w14:textId="6EB4321A" w:rsidTr="00030269">
        <w:tc>
          <w:tcPr>
            <w:tcW w:w="6941" w:type="dxa"/>
            <w:hideMark/>
          </w:tcPr>
          <w:p w14:paraId="0B9FA9ED" w14:textId="77777777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صياغة الأهداف أفضل لكن التصنيف غير ظاهر بوضوح وبعض الأهداف مكررة لأسئلة البحث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6B046776" w14:textId="12392EC4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3969" w:type="dxa"/>
          </w:tcPr>
          <w:p w14:paraId="7D3755F8" w14:textId="698F76E1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إعادة الصياغة بصيغة فعلية، تصنيفها إلى وصفية/تحليلية/تطبيقية، ربطها بالمتغيرات</w:t>
            </w:r>
          </w:p>
        </w:tc>
        <w:tc>
          <w:tcPr>
            <w:tcW w:w="1276" w:type="dxa"/>
            <w:vAlign w:val="center"/>
          </w:tcPr>
          <w:p w14:paraId="426B4465" w14:textId="3440B341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أهداف الدراسة</w:t>
            </w:r>
          </w:p>
        </w:tc>
      </w:tr>
      <w:tr w:rsidR="00030269" w:rsidRPr="002B033B" w14:paraId="522A6E28" w14:textId="3386F23E" w:rsidTr="00030269">
        <w:tc>
          <w:tcPr>
            <w:tcW w:w="6941" w:type="dxa"/>
            <w:hideMark/>
          </w:tcPr>
          <w:p w14:paraId="744690B5" w14:textId="77777777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أُدرجت الفروض الرئيسة لكن لم يُذكر نوع الوساطة (كلية/جزئية) ولم تُربط ببعض المراجع الداعمة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1E454930" w14:textId="36C3C7B5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3969" w:type="dxa"/>
          </w:tcPr>
          <w:p w14:paraId="009E385E" w14:textId="3FD07A11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تضمين أبعاد المتغيرات، تحديد نوع الوساطة، ربط الفروض بالدعم النظري</w:t>
            </w:r>
          </w:p>
        </w:tc>
        <w:tc>
          <w:tcPr>
            <w:tcW w:w="1276" w:type="dxa"/>
            <w:vAlign w:val="center"/>
          </w:tcPr>
          <w:p w14:paraId="2E5F8BBF" w14:textId="3129A3C6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فرضيات الدراسة</w:t>
            </w:r>
          </w:p>
        </w:tc>
      </w:tr>
      <w:tr w:rsidR="00030269" w:rsidRPr="002B033B" w14:paraId="51AC465F" w14:textId="5FD6AF0D" w:rsidTr="00030269">
        <w:tc>
          <w:tcPr>
            <w:tcW w:w="6941" w:type="dxa"/>
            <w:hideMark/>
          </w:tcPr>
          <w:p w14:paraId="236E1870" w14:textId="77777777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الشكل التخطيطي موجود لكن التحليل الكتابي محدود ولا يوضح كيف اشتُق من النظريات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4AD1820C" w14:textId="0FD12E91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3969" w:type="dxa"/>
          </w:tcPr>
          <w:p w14:paraId="010B6B85" w14:textId="3BE7C055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تحليل كتابي للنموذج، بيان المكونات والمسارات السببية، ربطه بالأدبيات</w:t>
            </w:r>
          </w:p>
        </w:tc>
        <w:tc>
          <w:tcPr>
            <w:tcW w:w="1276" w:type="dxa"/>
            <w:vAlign w:val="center"/>
          </w:tcPr>
          <w:p w14:paraId="4410F0AC" w14:textId="257CB0A2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النموذج النظري</w:t>
            </w:r>
          </w:p>
        </w:tc>
      </w:tr>
      <w:tr w:rsidR="00030269" w:rsidRPr="002B033B" w14:paraId="79FD1E2D" w14:textId="71958898" w:rsidTr="00030269">
        <w:tc>
          <w:tcPr>
            <w:tcW w:w="6941" w:type="dxa"/>
            <w:hideMark/>
          </w:tcPr>
          <w:p w14:paraId="47B4B128" w14:textId="77777777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تقسيم الدراسات حسب المتغيرات لكن التحليل النقدي والربط بالإطار النظري محدود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03F4482E" w14:textId="66F432E9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3969" w:type="dxa"/>
          </w:tcPr>
          <w:p w14:paraId="60411BAE" w14:textId="44CA54C5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عرض تحليلي مقارن وتصنيفها وفق المتغيرات، إبراز تميز الدراسة</w:t>
            </w:r>
          </w:p>
        </w:tc>
        <w:tc>
          <w:tcPr>
            <w:tcW w:w="1276" w:type="dxa"/>
            <w:vAlign w:val="center"/>
          </w:tcPr>
          <w:p w14:paraId="351EC02E" w14:textId="3B90F831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الدراسات السابقة</w:t>
            </w:r>
          </w:p>
        </w:tc>
      </w:tr>
      <w:tr w:rsidR="00030269" w:rsidRPr="002B033B" w14:paraId="4B09E5A3" w14:textId="508A8A05" w:rsidTr="00030269">
        <w:tc>
          <w:tcPr>
            <w:tcW w:w="6941" w:type="dxa"/>
            <w:hideMark/>
          </w:tcPr>
          <w:p w14:paraId="0841453D" w14:textId="77777777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المنهجية واضحة ومكتملة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0540E86A" w14:textId="4152045D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بالكامل</w:t>
            </w:r>
          </w:p>
        </w:tc>
        <w:tc>
          <w:tcPr>
            <w:tcW w:w="3969" w:type="dxa"/>
          </w:tcPr>
          <w:p w14:paraId="0ADF444F" w14:textId="2122E5E1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توضيح المنهج وأداة جمع البيانات والمجتمع والعينة</w:t>
            </w:r>
          </w:p>
        </w:tc>
        <w:tc>
          <w:tcPr>
            <w:tcW w:w="1276" w:type="dxa"/>
            <w:vAlign w:val="center"/>
          </w:tcPr>
          <w:p w14:paraId="07E55EB8" w14:textId="438E3243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المنهجية</w:t>
            </w:r>
          </w:p>
        </w:tc>
      </w:tr>
      <w:tr w:rsidR="00030269" w:rsidRPr="002B033B" w14:paraId="124029FD" w14:textId="7082F609" w:rsidTr="00030269">
        <w:tc>
          <w:tcPr>
            <w:tcW w:w="6941" w:type="dxa"/>
            <w:hideMark/>
          </w:tcPr>
          <w:p w14:paraId="4E2F93A6" w14:textId="77777777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lastRenderedPageBreak/>
              <w:t>ذُكرت الأدوات الأساسية لكن لم يتم ربط كل فرض بالأداة المناسبة أو الإشارة لملاءمة النموذج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>.</w:t>
            </w:r>
          </w:p>
        </w:tc>
        <w:tc>
          <w:tcPr>
            <w:tcW w:w="1843" w:type="dxa"/>
          </w:tcPr>
          <w:p w14:paraId="5832A439" w14:textId="027E36F6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3969" w:type="dxa"/>
          </w:tcPr>
          <w:p w14:paraId="305668E7" w14:textId="52D9BA2F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تحديد الأدوات التحليلية وربطها بالفروض، النظر في استخدام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 xml:space="preserve"> SEM</w:t>
            </w:r>
          </w:p>
        </w:tc>
        <w:tc>
          <w:tcPr>
            <w:tcW w:w="1276" w:type="dxa"/>
            <w:vAlign w:val="center"/>
          </w:tcPr>
          <w:p w14:paraId="1D98A31A" w14:textId="412B129A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المعالجات الإحصائية</w:t>
            </w:r>
          </w:p>
        </w:tc>
      </w:tr>
      <w:tr w:rsidR="00030269" w:rsidRPr="002B033B" w14:paraId="7ECDE715" w14:textId="1D255AF0" w:rsidTr="00030269">
        <w:tc>
          <w:tcPr>
            <w:tcW w:w="6941" w:type="dxa"/>
            <w:hideMark/>
          </w:tcPr>
          <w:p w14:paraId="265AA738" w14:textId="77777777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هناك تحسن في التنسيق لكن بعض المراجع لا تزال تفتقر لبيانات النشر أو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 xml:space="preserve"> DOI.</w:t>
            </w:r>
          </w:p>
        </w:tc>
        <w:tc>
          <w:tcPr>
            <w:tcW w:w="1843" w:type="dxa"/>
          </w:tcPr>
          <w:p w14:paraId="1FDD6A48" w14:textId="3F0F204F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تم التنفيذ جزئيًا</w:t>
            </w:r>
          </w:p>
        </w:tc>
        <w:tc>
          <w:tcPr>
            <w:tcW w:w="3969" w:type="dxa"/>
          </w:tcPr>
          <w:p w14:paraId="5BCEDCE0" w14:textId="05C887ED" w:rsidR="00030269" w:rsidRPr="002B033B" w:rsidRDefault="00030269" w:rsidP="00030269">
            <w:pPr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</w:pP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ضبط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 xml:space="preserve"> APA7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rtl/>
                <w:lang w:val="en-GB" w:eastAsia="en-GB"/>
              </w:rPr>
              <w:t>، إدراج مراجع حديثة من</w:t>
            </w:r>
            <w:r w:rsidRPr="002B033B">
              <w:rPr>
                <w:rFonts w:ascii="Simplified Arabic" w:hAnsi="Simplified Arabic" w:cs="Simplified Arabic"/>
                <w:sz w:val="24"/>
                <w:szCs w:val="24"/>
                <w:lang w:val="en-GB" w:eastAsia="en-GB"/>
              </w:rPr>
              <w:t xml:space="preserve"> Scopus/WoS</w:t>
            </w:r>
          </w:p>
        </w:tc>
        <w:tc>
          <w:tcPr>
            <w:tcW w:w="1276" w:type="dxa"/>
            <w:vAlign w:val="center"/>
          </w:tcPr>
          <w:p w14:paraId="74BC36F3" w14:textId="2C7564C1" w:rsidR="00030269" w:rsidRPr="00030269" w:rsidRDefault="00030269" w:rsidP="00030269">
            <w:pPr>
              <w:jc w:val="center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</w:pPr>
            <w:r w:rsidRPr="00030269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val="en-GB" w:eastAsia="en-GB"/>
              </w:rPr>
              <w:t>المراجع</w:t>
            </w:r>
          </w:p>
        </w:tc>
      </w:tr>
    </w:tbl>
    <w:p w14:paraId="3C27055E" w14:textId="45250630" w:rsidR="002B033B" w:rsidRPr="002B033B" w:rsidRDefault="002B033B" w:rsidP="002B033B">
      <w:pPr>
        <w:spacing w:after="0" w:line="240" w:lineRule="auto"/>
        <w:rPr>
          <w:rFonts w:ascii="Simplified Arabic" w:hAnsi="Simplified Arabic" w:cs="Simplified Arabic"/>
          <w:sz w:val="24"/>
          <w:szCs w:val="24"/>
          <w:lang w:val="en-GB" w:eastAsia="en-GB"/>
        </w:rPr>
      </w:pPr>
    </w:p>
    <w:p w14:paraId="4005C0FD" w14:textId="77777777" w:rsidR="002B033B" w:rsidRPr="00030269" w:rsidRDefault="002B033B" w:rsidP="002B033B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</w:pPr>
      <w:r w:rsidRPr="00030269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ملخص التعديلات المطلوبة</w:t>
      </w:r>
    </w:p>
    <w:p w14:paraId="37C97B95" w14:textId="77777777" w:rsidR="002B033B" w:rsidRPr="00030269" w:rsidRDefault="002B033B" w:rsidP="00030269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030269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تقصير المقدمة وصياغة الفجوة البحثية بعبارة مباشرة في نهايتها</w:t>
      </w:r>
      <w:r w:rsidRPr="00030269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4796DC85" w14:textId="77777777" w:rsidR="002B033B" w:rsidRPr="00030269" w:rsidRDefault="002B033B" w:rsidP="00030269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030269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جعل صياغة المشكلة أكثر تحليلية وتجنب العبارات الإنشائية</w:t>
      </w:r>
      <w:r w:rsidRPr="00030269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0196A88C" w14:textId="77777777" w:rsidR="002B033B" w:rsidRPr="00030269" w:rsidRDefault="002B033B" w:rsidP="00030269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030269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تصنيف الأهداف بوضوح وتجنب تكرارها لأسئلة البحث</w:t>
      </w:r>
      <w:r w:rsidRPr="00030269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0BCCA841" w14:textId="77777777" w:rsidR="002B033B" w:rsidRPr="00030269" w:rsidRDefault="002B033B" w:rsidP="00030269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030269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تحديد نوع الوساطة في الفرضيات وربطها بالدعم النظري</w:t>
      </w:r>
      <w:r w:rsidRPr="00030269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455F6B3A" w14:textId="77777777" w:rsidR="002B033B" w:rsidRPr="00030269" w:rsidRDefault="002B033B" w:rsidP="00030269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030269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إضافة تحليل كتابي موسع للنموذج يوضح اشتقاقه من الأدبيات</w:t>
      </w:r>
      <w:r w:rsidRPr="00030269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78A17C73" w14:textId="77777777" w:rsidR="002B033B" w:rsidRPr="00030269" w:rsidRDefault="002B033B" w:rsidP="00030269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030269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تعميق التحليل النقدي في الدراسات السابقة وربطها بالإطار النظري</w:t>
      </w:r>
      <w:r w:rsidRPr="00030269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66305158" w14:textId="77777777" w:rsidR="002B033B" w:rsidRPr="00030269" w:rsidRDefault="002B033B" w:rsidP="00030269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030269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ربط كل فرض بالأداة الإحصائية المناسبة والنظر في ملاءمة النموذج</w:t>
      </w:r>
      <w:r w:rsidRPr="00030269">
        <w:rPr>
          <w:rFonts w:ascii="Simplified Arabic" w:hAnsi="Simplified Arabic" w:cs="Simplified Arabic"/>
          <w:sz w:val="24"/>
          <w:szCs w:val="24"/>
          <w:lang w:val="en-GB" w:eastAsia="en-GB"/>
        </w:rPr>
        <w:t xml:space="preserve"> (SEM).</w:t>
      </w:r>
    </w:p>
    <w:p w14:paraId="66AD89B0" w14:textId="77777777" w:rsidR="002B033B" w:rsidRPr="00030269" w:rsidRDefault="002B033B" w:rsidP="00030269">
      <w:pPr>
        <w:pStyle w:val="ListParagraph"/>
        <w:numPr>
          <w:ilvl w:val="0"/>
          <w:numId w:val="2"/>
        </w:numPr>
        <w:spacing w:after="0" w:line="240" w:lineRule="auto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030269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استكمال بيانات النشر لجميع المراجع وضبطها وفق</w:t>
      </w:r>
      <w:r w:rsidRPr="00030269">
        <w:rPr>
          <w:rFonts w:ascii="Simplified Arabic" w:hAnsi="Simplified Arabic" w:cs="Simplified Arabic"/>
          <w:sz w:val="24"/>
          <w:szCs w:val="24"/>
          <w:lang w:val="en-GB" w:eastAsia="en-GB"/>
        </w:rPr>
        <w:t xml:space="preserve"> APA7.</w:t>
      </w:r>
    </w:p>
    <w:p w14:paraId="2A881448" w14:textId="21300EE8" w:rsidR="002B033B" w:rsidRPr="002B033B" w:rsidRDefault="002B033B" w:rsidP="002B033B">
      <w:pPr>
        <w:spacing w:after="0" w:line="240" w:lineRule="auto"/>
        <w:rPr>
          <w:rFonts w:ascii="Simplified Arabic" w:hAnsi="Simplified Arabic" w:cs="Simplified Arabic"/>
          <w:sz w:val="24"/>
          <w:szCs w:val="24"/>
          <w:lang w:val="en-GB" w:eastAsia="en-GB"/>
        </w:rPr>
      </w:pPr>
    </w:p>
    <w:p w14:paraId="417EE4D9" w14:textId="77777777" w:rsidR="002B033B" w:rsidRPr="00030269" w:rsidRDefault="002B033B" w:rsidP="002B033B">
      <w:pPr>
        <w:spacing w:after="0" w:line="240" w:lineRule="auto"/>
        <w:rPr>
          <w:rFonts w:ascii="Simplified Arabic" w:hAnsi="Simplified Arabic" w:cs="Simplified Arabic"/>
          <w:b/>
          <w:bCs/>
          <w:sz w:val="24"/>
          <w:szCs w:val="24"/>
          <w:lang w:val="en-GB" w:eastAsia="en-GB"/>
        </w:rPr>
      </w:pPr>
      <w:r w:rsidRPr="00030269">
        <w:rPr>
          <w:rFonts w:ascii="Simplified Arabic" w:hAnsi="Simplified Arabic" w:cs="Simplified Arabic"/>
          <w:b/>
          <w:bCs/>
          <w:sz w:val="24"/>
          <w:szCs w:val="24"/>
          <w:rtl/>
          <w:lang w:val="en-GB" w:eastAsia="en-GB"/>
        </w:rPr>
        <w:t>القرار النهائي للمقترح</w:t>
      </w:r>
    </w:p>
    <w:p w14:paraId="7D80B02E" w14:textId="4CF3CFBE" w:rsidR="00030269" w:rsidRDefault="002B033B" w:rsidP="002B033B">
      <w:pPr>
        <w:spacing w:after="0" w:line="240" w:lineRule="auto"/>
        <w:rPr>
          <w:rFonts w:ascii="Simplified Arabic" w:hAnsi="Simplified Arabic" w:cs="Simplified Arabic"/>
          <w:sz w:val="24"/>
          <w:szCs w:val="24"/>
          <w:rtl/>
          <w:lang w:val="en-GB" w:eastAsia="en-GB"/>
        </w:rPr>
      </w:pPr>
      <w:r w:rsidRPr="002B033B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 xml:space="preserve">المقترح يحتاج إلى تعديل </w:t>
      </w:r>
      <w:r w:rsidR="00030269">
        <w:rPr>
          <w:rFonts w:ascii="Simplified Arabic" w:hAnsi="Simplified Arabic" w:cs="Simplified Arabic" w:hint="cs"/>
          <w:sz w:val="24"/>
          <w:szCs w:val="24"/>
          <w:rtl/>
          <w:lang w:val="en-GB" w:eastAsia="en-GB"/>
        </w:rPr>
        <w:t xml:space="preserve">طفيف </w:t>
      </w:r>
    </w:p>
    <w:p w14:paraId="3C1E38BE" w14:textId="22CBBF90" w:rsidR="002B033B" w:rsidRPr="002B033B" w:rsidRDefault="002B033B" w:rsidP="002B033B">
      <w:pPr>
        <w:spacing w:after="0" w:line="240" w:lineRule="auto"/>
        <w:rPr>
          <w:rFonts w:ascii="Simplified Arabic" w:hAnsi="Simplified Arabic" w:cs="Simplified Arabic"/>
          <w:sz w:val="24"/>
          <w:szCs w:val="24"/>
          <w:lang w:val="en-GB" w:eastAsia="en-GB"/>
        </w:rPr>
      </w:pPr>
      <w:r w:rsidRPr="002B033B">
        <w:rPr>
          <w:rFonts w:ascii="Simplified Arabic" w:hAnsi="Simplified Arabic" w:cs="Simplified Arabic"/>
          <w:sz w:val="24"/>
          <w:szCs w:val="24"/>
          <w:rtl/>
          <w:lang w:val="en-GB" w:eastAsia="en-GB"/>
        </w:rPr>
        <w:t>التنفيذ أظهر تقدماً في البنية العامة، لكن ما زالت هناك فجوات تحليلية ومنهجية تتطلب المعالجة قبل الاعتماد النهائي</w:t>
      </w:r>
      <w:r w:rsidRPr="002B033B">
        <w:rPr>
          <w:rFonts w:ascii="Simplified Arabic" w:hAnsi="Simplified Arabic" w:cs="Simplified Arabic"/>
          <w:sz w:val="24"/>
          <w:szCs w:val="24"/>
          <w:lang w:val="en-GB" w:eastAsia="en-GB"/>
        </w:rPr>
        <w:t>.</w:t>
      </w:r>
    </w:p>
    <w:p w14:paraId="6DBB9404" w14:textId="77777777" w:rsidR="007C5D54" w:rsidRPr="002B033B" w:rsidRDefault="007C5D54" w:rsidP="002B033B">
      <w:pPr>
        <w:spacing w:after="0" w:line="240" w:lineRule="auto"/>
        <w:rPr>
          <w:rFonts w:ascii="Simplified Arabic" w:hAnsi="Simplified Arabic" w:cs="Simplified Arabic"/>
          <w:sz w:val="24"/>
          <w:szCs w:val="24"/>
          <w:lang w:val="en-GB"/>
        </w:rPr>
      </w:pPr>
    </w:p>
    <w:sectPr w:rsidR="007C5D54" w:rsidRPr="002B033B" w:rsidSect="002B033B">
      <w:pgSz w:w="16838" w:h="11906" w:orient="landscape" w:code="9"/>
      <w:pgMar w:top="1797" w:right="1440" w:bottom="1797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2C331A"/>
    <w:multiLevelType w:val="multilevel"/>
    <w:tmpl w:val="49EAE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FD5D14"/>
    <w:multiLevelType w:val="hybridMultilevel"/>
    <w:tmpl w:val="2368B8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729321">
    <w:abstractNumId w:val="0"/>
  </w:num>
  <w:num w:numId="2" w16cid:durableId="1755126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tDQ2Mjc1sbC0NLM0NzBT0lEKTi0uzszPAykwrAUAG8HyASwAAAA="/>
  </w:docVars>
  <w:rsids>
    <w:rsidRoot w:val="002904AD"/>
    <w:rsid w:val="00030269"/>
    <w:rsid w:val="00085506"/>
    <w:rsid w:val="00127F39"/>
    <w:rsid w:val="002904AD"/>
    <w:rsid w:val="002B033B"/>
    <w:rsid w:val="003C50DC"/>
    <w:rsid w:val="005F4510"/>
    <w:rsid w:val="007C5D54"/>
    <w:rsid w:val="008474EA"/>
    <w:rsid w:val="00B2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0C7DB"/>
  <w15:chartTrackingRefBased/>
  <w15:docId w15:val="{549F7DD8-9E9E-4F1D-BB6B-6FA6F33C6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2904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904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904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04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04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04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04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04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04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04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904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904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04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04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04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04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04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04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04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04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04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04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04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04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04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04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04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04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04AD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2B03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B033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table" w:styleId="TableGrid">
    <w:name w:val="Table Grid"/>
    <w:basedOn w:val="TableNormal"/>
    <w:uiPriority w:val="39"/>
    <w:rsid w:val="002B0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2</cp:revision>
  <dcterms:created xsi:type="dcterms:W3CDTF">2025-08-10T19:25:00Z</dcterms:created>
  <dcterms:modified xsi:type="dcterms:W3CDTF">2025-08-10T19:29:00Z</dcterms:modified>
</cp:coreProperties>
</file>