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8CE4118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default" w:ascii="Arial" w:hAnsi="Arial" w:eastAsia="SakkalMajalla-Bold" w:cs="Arial"/>
          <w:b/>
          <w:bCs/>
          <w:color w:val="000000"/>
          <w:kern w:val="0"/>
          <w:sz w:val="24"/>
          <w:szCs w:val="24"/>
          <w:cs/>
          <w:lang w:val="en-US" w:eastAsia="zh-CN" w:bidi="ar-SA"/>
        </w:rPr>
        <w:t xml:space="preserve">ساره </w:t>
      </w:r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</w:t>
            </w:r>
            <w:r>
              <w:rPr>
                <w:b/>
                <w:bCs/>
                <w:rtl/>
              </w:rPr>
              <w:t xml:space="preserve">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287F1E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akkalMajalla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ldhabi">
    <w:panose1 w:val="01000000000000000000"/>
    <w:charset w:val="00"/>
    <w:family w:val="auto"/>
    <w:pitch w:val="default"/>
    <w:sig w:usb0="80002007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2C75489C"/>
    <w:rsid w:val="3C9D1A91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2025-03-22T21:31:11Z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D709D3867AA94C179313D32F70C1F939_13</vt:lpwstr>
  </property>
</Properties>
</file>