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C107" w14:textId="77777777" w:rsidR="00BC430A" w:rsidRDefault="00BC430A" w:rsidP="00BC430A">
      <w:pPr>
        <w:rPr>
          <w:rtl/>
        </w:rPr>
      </w:pPr>
      <w:r>
        <w:rPr>
          <w:noProof/>
          <w:rtl/>
        </w:rPr>
        <mc:AlternateContent>
          <mc:Choice Requires="wps">
            <w:drawing>
              <wp:anchor distT="45720" distB="45720" distL="114300" distR="114300" simplePos="0" relativeHeight="251660288" behindDoc="1" locked="0" layoutInCell="1" allowOverlap="1" wp14:anchorId="36664CDE" wp14:editId="0D9FA151">
                <wp:simplePos x="0" y="0"/>
                <wp:positionH relativeFrom="margin">
                  <wp:posOffset>4091940</wp:posOffset>
                </wp:positionH>
                <wp:positionV relativeFrom="margin">
                  <wp:posOffset>-320040</wp:posOffset>
                </wp:positionV>
                <wp:extent cx="2360930" cy="1404620"/>
                <wp:effectExtent l="0" t="0" r="5080" b="0"/>
                <wp:wrapTight wrapText="bothSides">
                  <wp:wrapPolygon edited="0">
                    <wp:start x="0" y="0"/>
                    <wp:lineTo x="0" y="21185"/>
                    <wp:lineTo x="21457" y="21185"/>
                    <wp:lineTo x="21457" y="0"/>
                    <wp:lineTo x="0" y="0"/>
                  </wp:wrapPolygon>
                </wp:wrapTight>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28FEACB6" w14:textId="77777777"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جامعة </w:t>
                            </w:r>
                            <w:proofErr w:type="spellStart"/>
                            <w:r w:rsidRPr="00E5345A">
                              <w:rPr>
                                <w:rFonts w:ascii="Sakkal Majalla" w:hAnsi="Sakkal Majalla" w:cs="Sakkal Majalla"/>
                                <w:b/>
                                <w:bCs/>
                                <w:sz w:val="28"/>
                                <w:szCs w:val="28"/>
                                <w:rtl/>
                              </w:rPr>
                              <w:t>ميدأوشن</w:t>
                            </w:r>
                            <w:proofErr w:type="spellEnd"/>
                          </w:p>
                          <w:p w14:paraId="4D34834E" w14:textId="73B0DD02"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كلية </w:t>
                            </w:r>
                            <w:r w:rsidR="00D1647B">
                              <w:rPr>
                                <w:rFonts w:ascii="Sakkal Majalla" w:hAnsi="Sakkal Majalla" w:cs="Sakkal Majalla" w:hint="cs"/>
                                <w:b/>
                                <w:bCs/>
                                <w:sz w:val="28"/>
                                <w:szCs w:val="28"/>
                                <w:rtl/>
                              </w:rPr>
                              <w:t>الإعلام والتسويق</w:t>
                            </w:r>
                          </w:p>
                          <w:p w14:paraId="729E2239" w14:textId="70A2D845" w:rsidR="00BC430A" w:rsidRPr="00E5345A" w:rsidRDefault="00D1647B" w:rsidP="00BC430A">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برنامج</w:t>
                            </w:r>
                            <w:r w:rsidR="00BC430A" w:rsidRPr="00E5345A">
                              <w:rPr>
                                <w:rFonts w:ascii="Sakkal Majalla" w:hAnsi="Sakkal Majalla" w:cs="Sakkal Majalla"/>
                                <w:b/>
                                <w:bCs/>
                                <w:sz w:val="28"/>
                                <w:szCs w:val="28"/>
                                <w:rtl/>
                              </w:rPr>
                              <w:t xml:space="preserve"> ماجستير الإعلام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6664CDE" id="_x0000_t202" coordsize="21600,21600" o:spt="202" path="m,l,21600r21600,l21600,xe">
                <v:stroke joinstyle="miter"/>
                <v:path gradientshapeok="t" o:connecttype="rect"/>
              </v:shapetype>
              <v:shape id="مربع نص 2" o:spid="_x0000_s1026" type="#_x0000_t202" style="position:absolute;left:0;text-align:left;margin-left:322.2pt;margin-top:-25.2pt;width:185.9pt;height:110.6pt;flip:x;z-index:-25165619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UxEwIAAAEEAAAOAAAAZHJzL2Uyb0RvYy54bWysU9uO2jAQfa/Uf7D8XhJYo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" stroked="f">
                <v:textbox style="mso-fit-shape-to-text:t">
                  <w:txbxContent>
                    <w:p w14:paraId="28FEACB6" w14:textId="77777777"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جامعة </w:t>
                      </w:r>
                      <w:proofErr w:type="spellStart"/>
                      <w:r w:rsidRPr="00E5345A">
                        <w:rPr>
                          <w:rFonts w:ascii="Sakkal Majalla" w:hAnsi="Sakkal Majalla" w:cs="Sakkal Majalla"/>
                          <w:b/>
                          <w:bCs/>
                          <w:sz w:val="28"/>
                          <w:szCs w:val="28"/>
                          <w:rtl/>
                        </w:rPr>
                        <w:t>ميدأوشن</w:t>
                      </w:r>
                      <w:proofErr w:type="spellEnd"/>
                    </w:p>
                    <w:p w14:paraId="4D34834E" w14:textId="73B0DD02"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كلية </w:t>
                      </w:r>
                      <w:r w:rsidR="00D1647B">
                        <w:rPr>
                          <w:rFonts w:ascii="Sakkal Majalla" w:hAnsi="Sakkal Majalla" w:cs="Sakkal Majalla" w:hint="cs"/>
                          <w:b/>
                          <w:bCs/>
                          <w:sz w:val="28"/>
                          <w:szCs w:val="28"/>
                          <w:rtl/>
                        </w:rPr>
                        <w:t>الإعلام والتسويق</w:t>
                      </w:r>
                    </w:p>
                    <w:p w14:paraId="729E2239" w14:textId="70A2D845" w:rsidR="00BC430A" w:rsidRPr="00E5345A" w:rsidRDefault="00D1647B" w:rsidP="00BC430A">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برنامج</w:t>
                      </w:r>
                      <w:r w:rsidR="00BC430A" w:rsidRPr="00E5345A">
                        <w:rPr>
                          <w:rFonts w:ascii="Sakkal Majalla" w:hAnsi="Sakkal Majalla" w:cs="Sakkal Majalla"/>
                          <w:b/>
                          <w:bCs/>
                          <w:sz w:val="28"/>
                          <w:szCs w:val="28"/>
                          <w:rtl/>
                        </w:rPr>
                        <w:t xml:space="preserve"> ماجستير الإعلام الرقمي</w:t>
                      </w:r>
                    </w:p>
                  </w:txbxContent>
                </v:textbox>
                <w10:wrap type="tight" anchorx="margin" anchory="margin"/>
              </v:shape>
            </w:pict>
          </mc:Fallback>
        </mc:AlternateContent>
      </w:r>
      <w:r>
        <w:rPr>
          <w:noProof/>
        </w:rPr>
        <w:drawing>
          <wp:anchor distT="0" distB="0" distL="114300" distR="114300" simplePos="0" relativeHeight="251659264" behindDoc="1" locked="0" layoutInCell="1" allowOverlap="1" wp14:anchorId="3FFC4A89" wp14:editId="324FC3A8">
            <wp:simplePos x="0" y="0"/>
            <wp:positionH relativeFrom="margin">
              <wp:posOffset>-647700</wp:posOffset>
            </wp:positionH>
            <wp:positionV relativeFrom="margin">
              <wp:posOffset>-487680</wp:posOffset>
            </wp:positionV>
            <wp:extent cx="2946400" cy="1295400"/>
            <wp:effectExtent l="0" t="0" r="6350" b="0"/>
            <wp:wrapTight wrapText="bothSides">
              <wp:wrapPolygon edited="0">
                <wp:start x="0" y="0"/>
                <wp:lineTo x="0" y="21282"/>
                <wp:lineTo x="21507" y="21282"/>
                <wp:lineTo x="21507" y="0"/>
                <wp:lineTo x="0" y="0"/>
              </wp:wrapPolygon>
            </wp:wrapTight>
            <wp:docPr id="529796079"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96079" name="صورة 1"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7062" b="28944"/>
                    <a:stretch>
                      <a:fillRect/>
                    </a:stretch>
                  </pic:blipFill>
                  <pic:spPr bwMode="auto">
                    <a:xfrm>
                      <a:off x="0" y="0"/>
                      <a:ext cx="2946400" cy="1295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C61212" w14:textId="77777777" w:rsidR="00BC430A" w:rsidRDefault="00BC430A" w:rsidP="00BC430A">
      <w:pPr>
        <w:rPr>
          <w:rtl/>
        </w:rPr>
      </w:pPr>
    </w:p>
    <w:p w14:paraId="7EAFFEEC" w14:textId="77777777" w:rsidR="00BC430A" w:rsidRDefault="00BC430A" w:rsidP="00BC430A">
      <w:pPr>
        <w:rPr>
          <w:rtl/>
        </w:rPr>
      </w:pPr>
    </w:p>
    <w:p w14:paraId="40D3A164" w14:textId="77777777" w:rsidR="00BC430A" w:rsidRDefault="00BC430A" w:rsidP="00BC430A">
      <w:pPr>
        <w:rPr>
          <w:rtl/>
        </w:rPr>
      </w:pPr>
    </w:p>
    <w:p w14:paraId="11E34456" w14:textId="77777777" w:rsidR="00BC430A" w:rsidRDefault="00BC430A" w:rsidP="00BC430A">
      <w:pPr>
        <w:rPr>
          <w:rtl/>
        </w:rPr>
      </w:pPr>
    </w:p>
    <w:p w14:paraId="56C143E6" w14:textId="77777777" w:rsidR="00BC430A" w:rsidRDefault="00BC430A" w:rsidP="00BC430A">
      <w:pPr>
        <w:rPr>
          <w:rtl/>
        </w:rPr>
      </w:pPr>
    </w:p>
    <w:p w14:paraId="4F56B249" w14:textId="550A296C" w:rsidR="00BC430A" w:rsidRPr="00155CD1" w:rsidRDefault="00AF3079" w:rsidP="00376072">
      <w:pPr>
        <w:jc w:val="center"/>
        <w:rPr>
          <w:rFonts w:ascii="Sakkal Majalla" w:hAnsi="Sakkal Majalla" w:cs="Sakkal Majalla"/>
          <w:sz w:val="24"/>
          <w:szCs w:val="24"/>
          <w:rtl/>
        </w:rPr>
      </w:pPr>
      <w:r w:rsidRPr="00155CD1">
        <w:rPr>
          <w:rFonts w:ascii="Sakkal Majalla" w:hAnsi="Sakkal Majalla" w:cs="Sakkal Majalla"/>
          <w:sz w:val="24"/>
          <w:szCs w:val="24"/>
          <w:rtl/>
        </w:rPr>
        <w:t xml:space="preserve">خطة بحثية لتسجيل مشروع تخرج </w:t>
      </w:r>
      <w:r w:rsidR="00376072" w:rsidRPr="00155CD1">
        <w:rPr>
          <w:rFonts w:ascii="Sakkal Majalla" w:hAnsi="Sakkal Majalla" w:cs="Sakkal Majalla"/>
          <w:sz w:val="24"/>
          <w:szCs w:val="24"/>
          <w:rtl/>
        </w:rPr>
        <w:t>لدرجة الماجستير في الإعلام الرقمي</w:t>
      </w:r>
    </w:p>
    <w:p w14:paraId="4C026B4B" w14:textId="77777777" w:rsidR="00BC430A" w:rsidRDefault="00BC430A" w:rsidP="00BC430A">
      <w:pPr>
        <w:rPr>
          <w:rtl/>
        </w:rPr>
      </w:pPr>
      <w:r>
        <w:rPr>
          <w:noProof/>
          <w:rtl/>
        </w:rPr>
        <mc:AlternateContent>
          <mc:Choice Requires="wps">
            <w:drawing>
              <wp:anchor distT="45720" distB="45720" distL="114300" distR="114300" simplePos="0" relativeHeight="251661312" behindDoc="1" locked="0" layoutInCell="1" allowOverlap="1" wp14:anchorId="20DB43EA" wp14:editId="16C92DC5">
                <wp:simplePos x="0" y="0"/>
                <wp:positionH relativeFrom="margin">
                  <wp:posOffset>-449580</wp:posOffset>
                </wp:positionH>
                <wp:positionV relativeFrom="margin">
                  <wp:posOffset>2240280</wp:posOffset>
                </wp:positionV>
                <wp:extent cx="6301740" cy="2636520"/>
                <wp:effectExtent l="0" t="0" r="3810" b="0"/>
                <wp:wrapTight wrapText="bothSides">
                  <wp:wrapPolygon edited="0">
                    <wp:start x="0" y="0"/>
                    <wp:lineTo x="0" y="21382"/>
                    <wp:lineTo x="21548" y="21382"/>
                    <wp:lineTo x="21548" y="0"/>
                    <wp:lineTo x="0" y="0"/>
                  </wp:wrapPolygon>
                </wp:wrapTight>
                <wp:docPr id="149377910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01740" cy="2636520"/>
                        </a:xfrm>
                        <a:prstGeom prst="rect">
                          <a:avLst/>
                        </a:prstGeom>
                        <a:solidFill>
                          <a:srgbClr val="FFFFFF"/>
                        </a:solidFill>
                        <a:ln w="9525">
                          <a:noFill/>
                          <a:miter lim="800000"/>
                          <a:headEnd/>
                          <a:tailEnd/>
                        </a:ln>
                      </wps:spPr>
                      <wps:txbx>
                        <w:txbxContent>
                          <w:p w14:paraId="3BE79CAD" w14:textId="77777777" w:rsidR="00BC430A" w:rsidRPr="00155CD1" w:rsidRDefault="00BC430A" w:rsidP="00BC430A">
                            <w:pPr>
                              <w:spacing w:line="240" w:lineRule="auto"/>
                              <w:jc w:val="center"/>
                              <w:rPr>
                                <w:rFonts w:ascii="Sakkal Majalla" w:hAnsi="Sakkal Majalla" w:cs="Sakkal Majalla"/>
                                <w:b/>
                                <w:bCs/>
                                <w:color w:val="EE0000"/>
                                <w:sz w:val="44"/>
                                <w:szCs w:val="44"/>
                                <w:rtl/>
                              </w:rPr>
                            </w:pPr>
                            <w:r w:rsidRPr="00155CD1">
                              <w:rPr>
                                <w:rFonts w:ascii="Sakkal Majalla" w:hAnsi="Sakkal Majalla" w:cs="Sakkal Majalla"/>
                                <w:b/>
                                <w:bCs/>
                                <w:color w:val="EE0000"/>
                                <w:sz w:val="44"/>
                                <w:szCs w:val="44"/>
                                <w:rtl/>
                              </w:rPr>
                              <w:t>دور الإعلام الرقمي في بناء القيادة الاتصالية لدى المتحدثين الرسميين في الجامعات السعودية: دراسة تحليلية على النماذج القيادية البارزة</w:t>
                            </w:r>
                          </w:p>
                          <w:p w14:paraId="23B2469B" w14:textId="77777777" w:rsidR="00BC430A" w:rsidRPr="005314A8" w:rsidRDefault="00BC430A" w:rsidP="00BC430A">
                            <w:pPr>
                              <w:spacing w:line="240" w:lineRule="auto"/>
                              <w:jc w:val="center"/>
                              <w:rPr>
                                <w:rFonts w:ascii="Sakkal Majalla" w:hAnsi="Sakkal Majalla" w:cs="Sakkal Majalla"/>
                                <w:b/>
                                <w:bCs/>
                                <w:sz w:val="44"/>
                                <w:szCs w:val="44"/>
                              </w:rPr>
                            </w:pPr>
                            <w:r w:rsidRPr="005314A8">
                              <w:rPr>
                                <w:rFonts w:ascii="Sakkal Majalla" w:hAnsi="Sakkal Majalla" w:cs="Sakkal Majalla"/>
                                <w:b/>
                                <w:bCs/>
                                <w:sz w:val="44"/>
                                <w:szCs w:val="44"/>
                              </w:rPr>
                              <w:t>“The Role of Digital Media in Building Communicative Leadership among Official Spokespersons of Saudi Universities: An Analytical Study of Prominent Leadership Models.”</w:t>
                            </w:r>
                          </w:p>
                          <w:p w14:paraId="094B605C" w14:textId="77777777" w:rsidR="00BC430A" w:rsidRPr="005314A8" w:rsidRDefault="00BC430A" w:rsidP="00BC430A">
                            <w:pPr>
                              <w:spacing w:line="240" w:lineRule="auto"/>
                              <w:jc w:val="center"/>
                              <w:rPr>
                                <w:rFonts w:ascii="Sakkal Majalla" w:hAnsi="Sakkal Majalla" w:cs="Sakkal Majalla"/>
                                <w:b/>
                                <w:bCs/>
                                <w:sz w:val="44"/>
                                <w:szCs w:val="44"/>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B43EA" id="_x0000_s1027" type="#_x0000_t202" style="position:absolute;left:0;text-align:left;margin-left:-35.4pt;margin-top:176.4pt;width:496.2pt;height:207.6pt;flip:x;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" stroked="f">
                <v:textbox>
                  <w:txbxContent>
                    <w:p w14:paraId="3BE79CAD" w14:textId="77777777" w:rsidR="00BC430A" w:rsidRPr="00155CD1" w:rsidRDefault="00BC430A" w:rsidP="00BC430A">
                      <w:pPr>
                        <w:spacing w:line="240" w:lineRule="auto"/>
                        <w:jc w:val="center"/>
                        <w:rPr>
                          <w:rFonts w:ascii="Sakkal Majalla" w:hAnsi="Sakkal Majalla" w:cs="Sakkal Majalla"/>
                          <w:b/>
                          <w:bCs/>
                          <w:color w:val="EE0000"/>
                          <w:sz w:val="44"/>
                          <w:szCs w:val="44"/>
                          <w:rtl/>
                        </w:rPr>
                      </w:pPr>
                      <w:r w:rsidRPr="00155CD1">
                        <w:rPr>
                          <w:rFonts w:ascii="Sakkal Majalla" w:hAnsi="Sakkal Majalla" w:cs="Sakkal Majalla"/>
                          <w:b/>
                          <w:bCs/>
                          <w:color w:val="EE0000"/>
                          <w:sz w:val="44"/>
                          <w:szCs w:val="44"/>
                          <w:rtl/>
                        </w:rPr>
                        <w:t>دور الإعلام الرقمي في بناء القيادة الاتصالية لدى المتحدثين الرسميين في الجامعات السعودية: دراسة تحليلية على النماذج القيادية البارزة</w:t>
                      </w:r>
                    </w:p>
                    <w:p w14:paraId="23B2469B" w14:textId="77777777" w:rsidR="00BC430A" w:rsidRPr="005314A8" w:rsidRDefault="00BC430A" w:rsidP="00BC430A">
                      <w:pPr>
                        <w:spacing w:line="240" w:lineRule="auto"/>
                        <w:jc w:val="center"/>
                        <w:rPr>
                          <w:rFonts w:ascii="Sakkal Majalla" w:hAnsi="Sakkal Majalla" w:cs="Sakkal Majalla"/>
                          <w:b/>
                          <w:bCs/>
                          <w:sz w:val="44"/>
                          <w:szCs w:val="44"/>
                        </w:rPr>
                      </w:pPr>
                      <w:r w:rsidRPr="005314A8">
                        <w:rPr>
                          <w:rFonts w:ascii="Sakkal Majalla" w:hAnsi="Sakkal Majalla" w:cs="Sakkal Majalla"/>
                          <w:b/>
                          <w:bCs/>
                          <w:sz w:val="44"/>
                          <w:szCs w:val="44"/>
                        </w:rPr>
                        <w:t>“The Role of Digital Media in Building Communicative Leadership among Official Spokespersons of Saudi Universities: An Analytical Study of Prominent Leadership Models.”</w:t>
                      </w:r>
                    </w:p>
                    <w:p w14:paraId="094B605C" w14:textId="77777777" w:rsidR="00BC430A" w:rsidRPr="005314A8" w:rsidRDefault="00BC430A" w:rsidP="00BC430A">
                      <w:pPr>
                        <w:spacing w:line="240" w:lineRule="auto"/>
                        <w:jc w:val="center"/>
                        <w:rPr>
                          <w:rFonts w:ascii="Sakkal Majalla" w:hAnsi="Sakkal Majalla" w:cs="Sakkal Majalla"/>
                          <w:b/>
                          <w:bCs/>
                          <w:sz w:val="44"/>
                          <w:szCs w:val="44"/>
                          <w:rtl/>
                        </w:rPr>
                      </w:pPr>
                    </w:p>
                  </w:txbxContent>
                </v:textbox>
                <w10:wrap type="tight" anchorx="margin" anchory="margin"/>
              </v:shape>
            </w:pict>
          </mc:Fallback>
        </mc:AlternateContent>
      </w:r>
    </w:p>
    <w:p w14:paraId="13DAEEBF" w14:textId="01DCBD26" w:rsidR="00BC430A" w:rsidRDefault="00BC430A" w:rsidP="00BC430A">
      <w:pPr>
        <w:rPr>
          <w:rtl/>
        </w:rPr>
      </w:pPr>
    </w:p>
    <w:p w14:paraId="5105C856" w14:textId="0C5104D8" w:rsidR="00BC430A" w:rsidRPr="0096148C" w:rsidRDefault="00F1166E" w:rsidP="00BC430A">
      <w:pPr>
        <w:rPr>
          <w:rtl/>
        </w:rPr>
      </w:pPr>
      <w:r>
        <w:rPr>
          <w:noProof/>
          <w:rtl/>
        </w:rPr>
        <mc:AlternateContent>
          <mc:Choice Requires="wps">
            <w:drawing>
              <wp:anchor distT="45720" distB="45720" distL="114300" distR="114300" simplePos="0" relativeHeight="251662336" behindDoc="1" locked="0" layoutInCell="1" allowOverlap="1" wp14:anchorId="3EED962A" wp14:editId="3B982C92">
                <wp:simplePos x="0" y="0"/>
                <wp:positionH relativeFrom="margin">
                  <wp:posOffset>381000</wp:posOffset>
                </wp:positionH>
                <wp:positionV relativeFrom="margin">
                  <wp:posOffset>5379720</wp:posOffset>
                </wp:positionV>
                <wp:extent cx="4526280" cy="3048000"/>
                <wp:effectExtent l="0" t="0" r="7620" b="0"/>
                <wp:wrapTight wrapText="bothSides">
                  <wp:wrapPolygon edited="0">
                    <wp:start x="0" y="0"/>
                    <wp:lineTo x="0" y="21465"/>
                    <wp:lineTo x="21545" y="21465"/>
                    <wp:lineTo x="21545" y="0"/>
                    <wp:lineTo x="0" y="0"/>
                  </wp:wrapPolygon>
                </wp:wrapTight>
                <wp:docPr id="44932064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26280" cy="3048000"/>
                        </a:xfrm>
                        <a:prstGeom prst="rect">
                          <a:avLst/>
                        </a:prstGeom>
                        <a:solidFill>
                          <a:srgbClr val="FFFFFF"/>
                        </a:solidFill>
                        <a:ln w="9525">
                          <a:noFill/>
                          <a:miter lim="800000"/>
                          <a:headEnd/>
                          <a:tailEnd/>
                        </a:ln>
                      </wps:spPr>
                      <wps:txbx>
                        <w:txbxContent>
                          <w:p w14:paraId="73813E05" w14:textId="77777777" w:rsidR="00BC430A" w:rsidRDefault="00BC430A" w:rsidP="00BC430A">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إعداد الطالب </w:t>
                            </w:r>
                          </w:p>
                          <w:p w14:paraId="40352AE5"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sidRPr="00E5345A">
                              <w:rPr>
                                <w:rFonts w:ascii="Sakkal Majalla" w:hAnsi="Sakkal Majalla" w:cs="Sakkal Majalla" w:hint="cs"/>
                                <w:color w:val="2F5496" w:themeColor="accent1" w:themeShade="BF"/>
                                <w:sz w:val="44"/>
                                <w:szCs w:val="44"/>
                                <w:rtl/>
                              </w:rPr>
                              <w:t xml:space="preserve">زكريا مرزوق البشري </w:t>
                            </w:r>
                          </w:p>
                          <w:p w14:paraId="6C67822F" w14:textId="77777777" w:rsidR="00BC430A" w:rsidRPr="003F5621" w:rsidRDefault="00BC430A" w:rsidP="00BC430A">
                            <w:pPr>
                              <w:spacing w:line="240" w:lineRule="auto"/>
                              <w:jc w:val="center"/>
                              <w:rPr>
                                <w:rFonts w:ascii="Sakkal Majalla" w:hAnsi="Sakkal Majalla" w:cs="Sakkal Majalla"/>
                                <w:b/>
                                <w:bCs/>
                                <w:color w:val="000000" w:themeColor="text1"/>
                                <w:sz w:val="44"/>
                                <w:szCs w:val="44"/>
                                <w:rtl/>
                              </w:rPr>
                            </w:pPr>
                            <w:r w:rsidRPr="003F5621">
                              <w:rPr>
                                <w:rFonts w:ascii="Sakkal Majalla" w:hAnsi="Sakkal Majalla" w:cs="Sakkal Majalla" w:hint="cs"/>
                                <w:b/>
                                <w:bCs/>
                                <w:color w:val="000000" w:themeColor="text1"/>
                                <w:sz w:val="44"/>
                                <w:szCs w:val="44"/>
                                <w:rtl/>
                              </w:rPr>
                              <w:t>التخصص</w:t>
                            </w:r>
                          </w:p>
                          <w:p w14:paraId="59FA407B" w14:textId="77777777" w:rsidR="00BC430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color w:val="2F5496" w:themeColor="accent1" w:themeShade="BF"/>
                                <w:sz w:val="44"/>
                                <w:szCs w:val="44"/>
                                <w:rtl/>
                              </w:rPr>
                              <w:t xml:space="preserve">ماجستير إعلام رقمي </w:t>
                            </w:r>
                          </w:p>
                          <w:p w14:paraId="6089463A" w14:textId="344E4B6B" w:rsidR="000D587D" w:rsidRDefault="000D587D" w:rsidP="000D587D">
                            <w:pPr>
                              <w:spacing w:line="240" w:lineRule="auto"/>
                              <w:jc w:val="center"/>
                              <w:rPr>
                                <w:rFonts w:ascii="Sakkal Majalla" w:hAnsi="Sakkal Majalla" w:cs="Sakkal Majalla"/>
                                <w:color w:val="2F5496" w:themeColor="accent1" w:themeShade="BF"/>
                                <w:sz w:val="44"/>
                                <w:szCs w:val="44"/>
                                <w:rtl/>
                              </w:rPr>
                            </w:pPr>
                            <w:r w:rsidRPr="000D587D">
                              <w:rPr>
                                <w:rFonts w:ascii="Sakkal Majalla" w:hAnsi="Sakkal Majalla" w:cs="Sakkal Majalla"/>
                                <w:color w:val="2F5496" w:themeColor="accent1" w:themeShade="BF"/>
                                <w:sz w:val="44"/>
                                <w:szCs w:val="44"/>
                                <w:rtl/>
                              </w:rPr>
                              <w:t>تحت إشراف د/</w:t>
                            </w:r>
                            <w:proofErr w:type="spellStart"/>
                            <w:r w:rsidRPr="000D587D">
                              <w:rPr>
                                <w:rFonts w:ascii="Sakkal Majalla" w:hAnsi="Sakkal Majalla" w:cs="Sakkal Majalla"/>
                                <w:color w:val="2F5496" w:themeColor="accent1" w:themeShade="BF"/>
                                <w:sz w:val="44"/>
                                <w:szCs w:val="44"/>
                                <w:rtl/>
                              </w:rPr>
                              <w:t>مهيتاب</w:t>
                            </w:r>
                            <w:proofErr w:type="spellEnd"/>
                            <w:r w:rsidRPr="000D587D">
                              <w:rPr>
                                <w:rFonts w:ascii="Sakkal Majalla" w:hAnsi="Sakkal Majalla" w:cs="Sakkal Majalla"/>
                                <w:color w:val="2F5496" w:themeColor="accent1" w:themeShade="BF"/>
                                <w:sz w:val="44"/>
                                <w:szCs w:val="44"/>
                                <w:rtl/>
                              </w:rPr>
                              <w:t xml:space="preserve"> الرافعي</w:t>
                            </w:r>
                          </w:p>
                          <w:p w14:paraId="6F3EF17C" w14:textId="77777777" w:rsidR="00376072" w:rsidRDefault="00376072" w:rsidP="00376072">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2025م</w:t>
                            </w:r>
                          </w:p>
                          <w:p w14:paraId="651EF236" w14:textId="77777777" w:rsidR="00376072" w:rsidRPr="00E5345A" w:rsidRDefault="00376072" w:rsidP="000D587D">
                            <w:pPr>
                              <w:spacing w:line="240" w:lineRule="auto"/>
                              <w:jc w:val="center"/>
                              <w:rPr>
                                <w:rFonts w:ascii="Sakkal Majalla" w:hAnsi="Sakkal Majalla" w:cs="Sakkal Majalla"/>
                                <w:color w:val="2F5496" w:themeColor="accent1" w:themeShade="BF"/>
                                <w:sz w:val="44"/>
                                <w:szCs w:val="44"/>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D962A" id="_x0000_s1028" type="#_x0000_t202" style="position:absolute;left:0;text-align:left;margin-left:30pt;margin-top:423.6pt;width:356.4pt;height:240pt;flip:x;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" stroked="f">
                <v:textbox>
                  <w:txbxContent>
                    <w:p w14:paraId="73813E05" w14:textId="77777777" w:rsidR="00BC430A" w:rsidRDefault="00BC430A" w:rsidP="00BC430A">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إعداد الطالب </w:t>
                      </w:r>
                    </w:p>
                    <w:p w14:paraId="40352AE5"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sidRPr="00E5345A">
                        <w:rPr>
                          <w:rFonts w:ascii="Sakkal Majalla" w:hAnsi="Sakkal Majalla" w:cs="Sakkal Majalla" w:hint="cs"/>
                          <w:color w:val="2F5496" w:themeColor="accent1" w:themeShade="BF"/>
                          <w:sz w:val="44"/>
                          <w:szCs w:val="44"/>
                          <w:rtl/>
                        </w:rPr>
                        <w:t xml:space="preserve">زكريا مرزوق البشري </w:t>
                      </w:r>
                    </w:p>
                    <w:p w14:paraId="6C67822F" w14:textId="77777777" w:rsidR="00BC430A" w:rsidRPr="003F5621" w:rsidRDefault="00BC430A" w:rsidP="00BC430A">
                      <w:pPr>
                        <w:spacing w:line="240" w:lineRule="auto"/>
                        <w:jc w:val="center"/>
                        <w:rPr>
                          <w:rFonts w:ascii="Sakkal Majalla" w:hAnsi="Sakkal Majalla" w:cs="Sakkal Majalla"/>
                          <w:b/>
                          <w:bCs/>
                          <w:color w:val="000000" w:themeColor="text1"/>
                          <w:sz w:val="44"/>
                          <w:szCs w:val="44"/>
                          <w:rtl/>
                        </w:rPr>
                      </w:pPr>
                      <w:r w:rsidRPr="003F5621">
                        <w:rPr>
                          <w:rFonts w:ascii="Sakkal Majalla" w:hAnsi="Sakkal Majalla" w:cs="Sakkal Majalla" w:hint="cs"/>
                          <w:b/>
                          <w:bCs/>
                          <w:color w:val="000000" w:themeColor="text1"/>
                          <w:sz w:val="44"/>
                          <w:szCs w:val="44"/>
                          <w:rtl/>
                        </w:rPr>
                        <w:t>التخصص</w:t>
                      </w:r>
                    </w:p>
                    <w:p w14:paraId="59FA407B" w14:textId="77777777" w:rsidR="00BC430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color w:val="2F5496" w:themeColor="accent1" w:themeShade="BF"/>
                          <w:sz w:val="44"/>
                          <w:szCs w:val="44"/>
                          <w:rtl/>
                        </w:rPr>
                        <w:t xml:space="preserve">ماجستير إعلام رقمي </w:t>
                      </w:r>
                    </w:p>
                    <w:p w14:paraId="6089463A" w14:textId="344E4B6B" w:rsidR="000D587D" w:rsidRDefault="000D587D" w:rsidP="000D587D">
                      <w:pPr>
                        <w:spacing w:line="240" w:lineRule="auto"/>
                        <w:jc w:val="center"/>
                        <w:rPr>
                          <w:rFonts w:ascii="Sakkal Majalla" w:hAnsi="Sakkal Majalla" w:cs="Sakkal Majalla"/>
                          <w:color w:val="2F5496" w:themeColor="accent1" w:themeShade="BF"/>
                          <w:sz w:val="44"/>
                          <w:szCs w:val="44"/>
                          <w:rtl/>
                        </w:rPr>
                      </w:pPr>
                      <w:r w:rsidRPr="000D587D">
                        <w:rPr>
                          <w:rFonts w:ascii="Sakkal Majalla" w:hAnsi="Sakkal Majalla" w:cs="Sakkal Majalla"/>
                          <w:color w:val="2F5496" w:themeColor="accent1" w:themeShade="BF"/>
                          <w:sz w:val="44"/>
                          <w:szCs w:val="44"/>
                          <w:rtl/>
                        </w:rPr>
                        <w:t>تحت إشراف د/</w:t>
                      </w:r>
                      <w:proofErr w:type="spellStart"/>
                      <w:r w:rsidRPr="000D587D">
                        <w:rPr>
                          <w:rFonts w:ascii="Sakkal Majalla" w:hAnsi="Sakkal Majalla" w:cs="Sakkal Majalla"/>
                          <w:color w:val="2F5496" w:themeColor="accent1" w:themeShade="BF"/>
                          <w:sz w:val="44"/>
                          <w:szCs w:val="44"/>
                          <w:rtl/>
                        </w:rPr>
                        <w:t>مهيتاب</w:t>
                      </w:r>
                      <w:proofErr w:type="spellEnd"/>
                      <w:r w:rsidRPr="000D587D">
                        <w:rPr>
                          <w:rFonts w:ascii="Sakkal Majalla" w:hAnsi="Sakkal Majalla" w:cs="Sakkal Majalla"/>
                          <w:color w:val="2F5496" w:themeColor="accent1" w:themeShade="BF"/>
                          <w:sz w:val="44"/>
                          <w:szCs w:val="44"/>
                          <w:rtl/>
                        </w:rPr>
                        <w:t xml:space="preserve"> الرافعي</w:t>
                      </w:r>
                    </w:p>
                    <w:p w14:paraId="6F3EF17C" w14:textId="77777777" w:rsidR="00376072" w:rsidRDefault="00376072" w:rsidP="00376072">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2025م</w:t>
                      </w:r>
                    </w:p>
                    <w:p w14:paraId="651EF236" w14:textId="77777777" w:rsidR="00376072" w:rsidRPr="00E5345A" w:rsidRDefault="00376072" w:rsidP="000D587D">
                      <w:pPr>
                        <w:spacing w:line="240" w:lineRule="auto"/>
                        <w:jc w:val="center"/>
                        <w:rPr>
                          <w:rFonts w:ascii="Sakkal Majalla" w:hAnsi="Sakkal Majalla" w:cs="Sakkal Majalla"/>
                          <w:color w:val="2F5496" w:themeColor="accent1" w:themeShade="BF"/>
                          <w:sz w:val="44"/>
                          <w:szCs w:val="44"/>
                          <w:rtl/>
                        </w:rPr>
                      </w:pPr>
                    </w:p>
                  </w:txbxContent>
                </v:textbox>
                <w10:wrap type="tight" anchorx="margin" anchory="margin"/>
              </v:shape>
            </w:pict>
          </mc:Fallback>
        </mc:AlternateContent>
      </w:r>
    </w:p>
    <w:p w14:paraId="65E378DC" w14:textId="77777777" w:rsidR="00BC430A" w:rsidRPr="0096148C" w:rsidRDefault="00BC430A" w:rsidP="00BC430A">
      <w:pPr>
        <w:rPr>
          <w:rtl/>
        </w:rPr>
      </w:pPr>
    </w:p>
    <w:p w14:paraId="62A08628" w14:textId="77777777" w:rsidR="00BC430A" w:rsidRPr="0096148C" w:rsidRDefault="00BC430A" w:rsidP="00BC430A">
      <w:pPr>
        <w:rPr>
          <w:rtl/>
        </w:rPr>
      </w:pPr>
    </w:p>
    <w:p w14:paraId="43479E7F" w14:textId="77777777" w:rsidR="00BC430A" w:rsidRPr="0096148C" w:rsidRDefault="00BC430A" w:rsidP="00BC430A">
      <w:pPr>
        <w:rPr>
          <w:rtl/>
        </w:rPr>
      </w:pPr>
    </w:p>
    <w:p w14:paraId="2D98528B" w14:textId="77777777" w:rsidR="00BC430A" w:rsidRDefault="00BC430A" w:rsidP="00BC430A">
      <w:pPr>
        <w:rPr>
          <w:rtl/>
        </w:rPr>
      </w:pPr>
    </w:p>
    <w:p w14:paraId="47A36142" w14:textId="77777777" w:rsidR="00BC430A" w:rsidRDefault="00BC430A" w:rsidP="00BC430A">
      <w:pPr>
        <w:jc w:val="center"/>
        <w:rPr>
          <w:rtl/>
        </w:rPr>
      </w:pPr>
    </w:p>
    <w:p w14:paraId="61D6F4BF" w14:textId="77777777" w:rsidR="00BC430A" w:rsidRPr="00E5345A" w:rsidRDefault="00BC430A" w:rsidP="00BC430A">
      <w:pPr>
        <w:rPr>
          <w:rtl/>
        </w:rPr>
      </w:pPr>
    </w:p>
    <w:p w14:paraId="0E782014" w14:textId="77777777" w:rsidR="00BC430A" w:rsidRPr="00E5345A" w:rsidRDefault="00BC430A" w:rsidP="00BC430A">
      <w:pPr>
        <w:rPr>
          <w:rtl/>
        </w:rPr>
      </w:pPr>
    </w:p>
    <w:p w14:paraId="317346D4" w14:textId="77777777" w:rsidR="00BC430A" w:rsidRPr="00E5345A" w:rsidRDefault="00BC430A" w:rsidP="00BC430A">
      <w:pPr>
        <w:rPr>
          <w:rtl/>
        </w:rPr>
      </w:pPr>
    </w:p>
    <w:p w14:paraId="2E710942" w14:textId="77777777" w:rsidR="00BC430A" w:rsidRPr="00E5345A" w:rsidRDefault="00BC430A" w:rsidP="00BC430A">
      <w:pPr>
        <w:rPr>
          <w:rtl/>
        </w:rPr>
      </w:pPr>
    </w:p>
    <w:p w14:paraId="417D0570" w14:textId="77777777" w:rsidR="00BC430A" w:rsidRPr="00E5345A" w:rsidRDefault="00BC430A" w:rsidP="00BC430A">
      <w:pPr>
        <w:rPr>
          <w:rtl/>
        </w:rPr>
      </w:pPr>
    </w:p>
    <w:p w14:paraId="74467911" w14:textId="77777777" w:rsidR="00BC430A" w:rsidRPr="00E5345A" w:rsidRDefault="00BC430A" w:rsidP="00BC430A">
      <w:pPr>
        <w:rPr>
          <w:rtl/>
        </w:rPr>
      </w:pPr>
    </w:p>
    <w:p w14:paraId="4E9F8A25" w14:textId="77777777" w:rsidR="00BC430A" w:rsidRPr="00E5345A" w:rsidRDefault="00BC430A" w:rsidP="00BC430A">
      <w:pPr>
        <w:rPr>
          <w:rtl/>
        </w:rPr>
      </w:pPr>
    </w:p>
    <w:p w14:paraId="598388C7" w14:textId="77777777" w:rsidR="00BC430A" w:rsidRPr="00E5345A" w:rsidRDefault="00BC430A" w:rsidP="00BC430A">
      <w:pPr>
        <w:rPr>
          <w:rtl/>
        </w:rPr>
      </w:pPr>
    </w:p>
    <w:p w14:paraId="2623243E" w14:textId="77777777" w:rsidR="00BC430A" w:rsidRDefault="00BC430A" w:rsidP="00BC430A">
      <w:pPr>
        <w:rPr>
          <w:rtl/>
        </w:rPr>
      </w:pPr>
      <w:r>
        <w:rPr>
          <w:noProof/>
          <w:rtl/>
        </w:rPr>
        <mc:AlternateContent>
          <mc:Choice Requires="wps">
            <w:drawing>
              <wp:anchor distT="45720" distB="45720" distL="114300" distR="114300" simplePos="0" relativeHeight="251663360" behindDoc="1" locked="0" layoutInCell="1" allowOverlap="1" wp14:anchorId="01841680" wp14:editId="435FE8F8">
                <wp:simplePos x="0" y="0"/>
                <wp:positionH relativeFrom="margin">
                  <wp:posOffset>557530</wp:posOffset>
                </wp:positionH>
                <wp:positionV relativeFrom="margin">
                  <wp:posOffset>-174625</wp:posOffset>
                </wp:positionV>
                <wp:extent cx="4526280" cy="1404620"/>
                <wp:effectExtent l="0" t="0" r="7620" b="0"/>
                <wp:wrapTight wrapText="bothSides">
                  <wp:wrapPolygon edited="0">
                    <wp:start x="0" y="0"/>
                    <wp:lineTo x="0" y="21443"/>
                    <wp:lineTo x="21545" y="21443"/>
                    <wp:lineTo x="21545" y="0"/>
                    <wp:lineTo x="0" y="0"/>
                  </wp:wrapPolygon>
                </wp:wrapTight>
                <wp:docPr id="12300809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26280" cy="1404620"/>
                        </a:xfrm>
                        <a:prstGeom prst="rect">
                          <a:avLst/>
                        </a:prstGeom>
                        <a:solidFill>
                          <a:srgbClr val="FFFFFF"/>
                        </a:solidFill>
                        <a:ln w="9525">
                          <a:noFill/>
                          <a:miter lim="800000"/>
                          <a:headEnd/>
                          <a:tailEnd/>
                        </a:ln>
                      </wps:spPr>
                      <wps:txbx>
                        <w:txbxContent>
                          <w:p w14:paraId="41DBC37D"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الفرس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41680" id="_x0000_s1029" type="#_x0000_t202" style="position:absolute;left:0;text-align:left;margin-left:43.9pt;margin-top:-13.75pt;width:356.4pt;height:110.6pt;flip:x;z-index:-2516531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" stroked="f">
                <v:textbox style="mso-fit-shape-to-text:t">
                  <w:txbxContent>
                    <w:p w14:paraId="41DBC37D"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الفرس </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5648" behindDoc="1" locked="0" layoutInCell="1" allowOverlap="1" wp14:anchorId="51793BF9" wp14:editId="32FEA882">
                <wp:simplePos x="0" y="0"/>
                <wp:positionH relativeFrom="margin">
                  <wp:posOffset>-388620</wp:posOffset>
                </wp:positionH>
                <wp:positionV relativeFrom="margin">
                  <wp:posOffset>7886700</wp:posOffset>
                </wp:positionV>
                <wp:extent cx="6324600" cy="1404620"/>
                <wp:effectExtent l="0" t="0" r="0" b="0"/>
                <wp:wrapTight wrapText="bothSides">
                  <wp:wrapPolygon edited="0">
                    <wp:start x="0" y="0"/>
                    <wp:lineTo x="0" y="20858"/>
                    <wp:lineTo x="21535" y="20858"/>
                    <wp:lineTo x="21535" y="0"/>
                    <wp:lineTo x="0" y="0"/>
                  </wp:wrapPolygon>
                </wp:wrapTight>
                <wp:docPr id="2059432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1702A6FE"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مجالات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93BF9" id="_x0000_s1030" type="#_x0000_t202" style="position:absolute;left:0;text-align:left;margin-left:-30.6pt;margin-top:621pt;width:498pt;height:110.6pt;flip:x;z-index:-2516408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" stroked="f">
                <v:textbox style="mso-fit-shape-to-text:t">
                  <w:txbxContent>
                    <w:p w14:paraId="1702A6FE"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مجالات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3600" behindDoc="1" locked="0" layoutInCell="1" allowOverlap="1" wp14:anchorId="6E935007" wp14:editId="2471FD5A">
                <wp:simplePos x="0" y="0"/>
                <wp:positionH relativeFrom="margin">
                  <wp:posOffset>-320040</wp:posOffset>
                </wp:positionH>
                <wp:positionV relativeFrom="margin">
                  <wp:posOffset>6733540</wp:posOffset>
                </wp:positionV>
                <wp:extent cx="6324600" cy="1404620"/>
                <wp:effectExtent l="0" t="0" r="0" b="0"/>
                <wp:wrapTight wrapText="bothSides">
                  <wp:wrapPolygon edited="0">
                    <wp:start x="0" y="0"/>
                    <wp:lineTo x="0" y="20858"/>
                    <wp:lineTo x="21535" y="20858"/>
                    <wp:lineTo x="21535" y="0"/>
                    <wp:lineTo x="0" y="0"/>
                  </wp:wrapPolygon>
                </wp:wrapTight>
                <wp:docPr id="28036868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693F559B" w14:textId="3BFC947F"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المنهجي للدراسة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r w:rsidR="0036106C">
                              <w:rPr>
                                <w:rFonts w:ascii="Sakkal Majalla" w:hAnsi="Sakkal Majalla" w:cs="Sakkal Majalla" w:hint="cs"/>
                                <w:b/>
                                <w:bCs/>
                                <w:sz w:val="44"/>
                                <w:szCs w:val="44"/>
                                <w:rtl/>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935007" id="_x0000_s1031" type="#_x0000_t202" style="position:absolute;left:0;text-align:left;margin-left:-25.2pt;margin-top:530.2pt;width:498pt;height:110.6pt;flip:x;z-index:-251642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d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" stroked="f">
                <v:textbox style="mso-fit-shape-to-text:t">
                  <w:txbxContent>
                    <w:p w14:paraId="693F559B" w14:textId="3BFC947F"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المنهجي للدراسة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r w:rsidR="0036106C">
                        <w:rPr>
                          <w:rFonts w:ascii="Sakkal Majalla" w:hAnsi="Sakkal Majalla" w:cs="Sakkal Majalla" w:hint="cs"/>
                          <w:b/>
                          <w:bCs/>
                          <w:sz w:val="44"/>
                          <w:szCs w:val="44"/>
                          <w:rtl/>
                        </w:rPr>
                        <w:t>5</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2576" behindDoc="1" locked="0" layoutInCell="1" allowOverlap="1" wp14:anchorId="4411333F" wp14:editId="62E7D1A6">
                <wp:simplePos x="0" y="0"/>
                <wp:positionH relativeFrom="margin">
                  <wp:posOffset>-304800</wp:posOffset>
                </wp:positionH>
                <wp:positionV relativeFrom="margin">
                  <wp:posOffset>6141720</wp:posOffset>
                </wp:positionV>
                <wp:extent cx="6324600" cy="1404620"/>
                <wp:effectExtent l="0" t="0" r="0" b="0"/>
                <wp:wrapTight wrapText="bothSides">
                  <wp:wrapPolygon edited="0">
                    <wp:start x="0" y="0"/>
                    <wp:lineTo x="0" y="20858"/>
                    <wp:lineTo x="21535" y="20858"/>
                    <wp:lineTo x="21535" y="0"/>
                    <wp:lineTo x="0" y="0"/>
                  </wp:wrapPolygon>
                </wp:wrapTight>
                <wp:docPr id="80294036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235FDC1" w14:textId="048C45D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النظري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1333F" id="_x0000_s1032" type="#_x0000_t202" style="position:absolute;left:0;text-align:left;margin-left:-24pt;margin-top:483.6pt;width:498pt;height:110.6pt;flip:x;z-index:-251643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Hc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" stroked="f">
                <v:textbox style="mso-fit-shape-to-text:t">
                  <w:txbxContent>
                    <w:p w14:paraId="2235FDC1" w14:textId="048C45D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النظري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14</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1552" behindDoc="1" locked="0" layoutInCell="1" allowOverlap="1" wp14:anchorId="7262BE5E" wp14:editId="512E2006">
                <wp:simplePos x="0" y="0"/>
                <wp:positionH relativeFrom="margin">
                  <wp:posOffset>-320040</wp:posOffset>
                </wp:positionH>
                <wp:positionV relativeFrom="margin">
                  <wp:posOffset>5562600</wp:posOffset>
                </wp:positionV>
                <wp:extent cx="6324600" cy="1404620"/>
                <wp:effectExtent l="0" t="0" r="0" b="0"/>
                <wp:wrapTight wrapText="bothSides">
                  <wp:wrapPolygon edited="0">
                    <wp:start x="0" y="0"/>
                    <wp:lineTo x="0" y="20858"/>
                    <wp:lineTo x="21535" y="20858"/>
                    <wp:lineTo x="21535" y="0"/>
                    <wp:lineTo x="0" y="0"/>
                  </wp:wrapPolygon>
                </wp:wrapTight>
                <wp:docPr id="5862472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458FFE3" w14:textId="5A19BDF3"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وفروض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2BE5E" id="_x0000_s1033" type="#_x0000_t202" style="position:absolute;left:0;text-align:left;margin-left:-25.2pt;margin-top:438pt;width:498pt;height:110.6pt;flip:x;z-index:-251644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" stroked="f">
                <v:textbox style="mso-fit-shape-to-text:t">
                  <w:txbxContent>
                    <w:p w14:paraId="2458FFE3" w14:textId="5A19BDF3"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وفروض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13</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0528" behindDoc="1" locked="0" layoutInCell="1" allowOverlap="1" wp14:anchorId="718F5407" wp14:editId="2297862F">
                <wp:simplePos x="0" y="0"/>
                <wp:positionH relativeFrom="margin">
                  <wp:posOffset>-327660</wp:posOffset>
                </wp:positionH>
                <wp:positionV relativeFrom="margin">
                  <wp:posOffset>4953000</wp:posOffset>
                </wp:positionV>
                <wp:extent cx="6324600" cy="1404620"/>
                <wp:effectExtent l="0" t="0" r="0" b="0"/>
                <wp:wrapTight wrapText="bothSides">
                  <wp:wrapPolygon edited="0">
                    <wp:start x="0" y="0"/>
                    <wp:lineTo x="0" y="20858"/>
                    <wp:lineTo x="21535" y="20858"/>
                    <wp:lineTo x="21535" y="0"/>
                    <wp:lineTo x="0" y="0"/>
                  </wp:wrapPolygon>
                </wp:wrapTight>
                <wp:docPr id="390574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6E676851" w14:textId="7B334B02"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8F5407" id="_x0000_s1034" type="#_x0000_t202" style="position:absolute;left:0;text-align:left;margin-left:-25.8pt;margin-top:390pt;width:498pt;height:110.6pt;flip:x;z-index:-251645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Ra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" stroked="f">
                <v:textbox style="mso-fit-shape-to-text:t">
                  <w:txbxContent>
                    <w:p w14:paraId="6E676851" w14:textId="7B334B02"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11</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9504" behindDoc="1" locked="0" layoutInCell="1" allowOverlap="1" wp14:anchorId="2A037372" wp14:editId="6170A2FF">
                <wp:simplePos x="0" y="0"/>
                <wp:positionH relativeFrom="margin">
                  <wp:posOffset>-365760</wp:posOffset>
                </wp:positionH>
                <wp:positionV relativeFrom="margin">
                  <wp:posOffset>4297680</wp:posOffset>
                </wp:positionV>
                <wp:extent cx="6324600" cy="1404620"/>
                <wp:effectExtent l="0" t="0" r="0" b="0"/>
                <wp:wrapTight wrapText="bothSides">
                  <wp:wrapPolygon edited="0">
                    <wp:start x="0" y="0"/>
                    <wp:lineTo x="0" y="20858"/>
                    <wp:lineTo x="21535" y="20858"/>
                    <wp:lineTo x="21535" y="0"/>
                    <wp:lineTo x="0" y="0"/>
                  </wp:wrapPolygon>
                </wp:wrapTight>
                <wp:docPr id="95676038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BD92399" w14:textId="54676694"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أهداف الدراس</w:t>
                            </w:r>
                            <w:r w:rsidR="008207D5">
                              <w:rPr>
                                <w:rFonts w:ascii="Sakkal Majalla" w:hAnsi="Sakkal Majalla" w:cs="Sakkal Majalla" w:hint="cs"/>
                                <w:b/>
                                <w:bCs/>
                                <w:sz w:val="44"/>
                                <w:szCs w:val="44"/>
                                <w:rtl/>
                              </w:rPr>
                              <w:t>ة</w:t>
                            </w:r>
                            <w:r>
                              <w:rPr>
                                <w:rFonts w:ascii="Sakkal Majalla" w:hAnsi="Sakkal Majalla" w:cs="Sakkal Majalla" w:hint="cs"/>
                                <w:b/>
                                <w:bCs/>
                                <w:sz w:val="44"/>
                                <w:szCs w:val="44"/>
                                <w:rtl/>
                              </w:rPr>
                              <w:t xml:space="preserve">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037372" id="_x0000_s1035" type="#_x0000_t202" style="position:absolute;left:0;text-align:left;margin-left:-28.8pt;margin-top:338.4pt;width:498pt;height:110.6pt;flip:x;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qs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" stroked="f">
                <v:textbox style="mso-fit-shape-to-text:t">
                  <w:txbxContent>
                    <w:p w14:paraId="4BD92399" w14:textId="54676694"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أهداف الدراس</w:t>
                      </w:r>
                      <w:r w:rsidR="008207D5">
                        <w:rPr>
                          <w:rFonts w:ascii="Sakkal Majalla" w:hAnsi="Sakkal Majalla" w:cs="Sakkal Majalla" w:hint="cs"/>
                          <w:b/>
                          <w:bCs/>
                          <w:sz w:val="44"/>
                          <w:szCs w:val="44"/>
                          <w:rtl/>
                        </w:rPr>
                        <w:t>ة</w:t>
                      </w:r>
                      <w:r>
                        <w:rPr>
                          <w:rFonts w:ascii="Sakkal Majalla" w:hAnsi="Sakkal Majalla" w:cs="Sakkal Majalla" w:hint="cs"/>
                          <w:b/>
                          <w:bCs/>
                          <w:sz w:val="44"/>
                          <w:szCs w:val="44"/>
                          <w:rtl/>
                        </w:rPr>
                        <w:t xml:space="preserve">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10</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8480" behindDoc="1" locked="0" layoutInCell="1" allowOverlap="1" wp14:anchorId="3929EE86" wp14:editId="18B05503">
                <wp:simplePos x="0" y="0"/>
                <wp:positionH relativeFrom="margin">
                  <wp:posOffset>-388620</wp:posOffset>
                </wp:positionH>
                <wp:positionV relativeFrom="margin">
                  <wp:posOffset>3589020</wp:posOffset>
                </wp:positionV>
                <wp:extent cx="6324600" cy="1404620"/>
                <wp:effectExtent l="0" t="0" r="0" b="0"/>
                <wp:wrapTight wrapText="bothSides">
                  <wp:wrapPolygon edited="0">
                    <wp:start x="0" y="0"/>
                    <wp:lineTo x="0" y="20858"/>
                    <wp:lineTo x="21535" y="20858"/>
                    <wp:lineTo x="21535" y="0"/>
                    <wp:lineTo x="0" y="0"/>
                  </wp:wrapPolygon>
                </wp:wrapTight>
                <wp:docPr id="59938778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2698AD8" w14:textId="409467E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أهمية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B24B58">
                              <w:rPr>
                                <w:rFonts w:ascii="Sakkal Majalla" w:hAnsi="Sakkal Majalla" w:cs="Sakkal Majalla" w:hint="cs"/>
                                <w:b/>
                                <w:bCs/>
                                <w:sz w:val="44"/>
                                <w:szCs w:val="44"/>
                                <w:rtl/>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29EE86" id="_x0000_s1036" type="#_x0000_t202" style="position:absolute;left:0;text-align:left;margin-left:-30.6pt;margin-top:282.6pt;width:498pt;height:110.6pt;flip:x;z-index:-2516480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eSFg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" stroked="f">
                <v:textbox style="mso-fit-shape-to-text:t">
                  <w:txbxContent>
                    <w:p w14:paraId="42698AD8" w14:textId="409467E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أهمية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B24B58">
                        <w:rPr>
                          <w:rFonts w:ascii="Sakkal Majalla" w:hAnsi="Sakkal Majalla" w:cs="Sakkal Majalla" w:hint="cs"/>
                          <w:b/>
                          <w:bCs/>
                          <w:sz w:val="44"/>
                          <w:szCs w:val="44"/>
                          <w:rtl/>
                        </w:rPr>
                        <w:t>9</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7456" behindDoc="1" locked="0" layoutInCell="1" allowOverlap="1" wp14:anchorId="3FBA0EC2" wp14:editId="5FD50AEE">
                <wp:simplePos x="0" y="0"/>
                <wp:positionH relativeFrom="margin">
                  <wp:posOffset>-381000</wp:posOffset>
                </wp:positionH>
                <wp:positionV relativeFrom="margin">
                  <wp:posOffset>2887980</wp:posOffset>
                </wp:positionV>
                <wp:extent cx="6324600" cy="1404620"/>
                <wp:effectExtent l="0" t="0" r="0" b="0"/>
                <wp:wrapTight wrapText="bothSides">
                  <wp:wrapPolygon edited="0">
                    <wp:start x="0" y="0"/>
                    <wp:lineTo x="0" y="20858"/>
                    <wp:lineTo x="21535" y="20858"/>
                    <wp:lineTo x="21535" y="0"/>
                    <wp:lineTo x="0" y="0"/>
                  </wp:wrapPolygon>
                </wp:wrapTight>
                <wp:docPr id="169578560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34BB0FB6" w14:textId="621D74EB"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مشكلة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BA0EC2" id="_x0000_s1037" type="#_x0000_t202" style="position:absolute;left:0;text-align:left;margin-left:-30pt;margin-top:227.4pt;width:498pt;height:110.6pt;flip:x;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" stroked="f">
                <v:textbox style="mso-fit-shape-to-text:t">
                  <w:txbxContent>
                    <w:p w14:paraId="34BB0FB6" w14:textId="621D74EB"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مشكلة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8</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6432" behindDoc="1" locked="0" layoutInCell="1" allowOverlap="1" wp14:anchorId="0B11403B" wp14:editId="2FD9BCE6">
                <wp:simplePos x="0" y="0"/>
                <wp:positionH relativeFrom="margin">
                  <wp:posOffset>-426720</wp:posOffset>
                </wp:positionH>
                <wp:positionV relativeFrom="margin">
                  <wp:posOffset>2194560</wp:posOffset>
                </wp:positionV>
                <wp:extent cx="6324600" cy="1404620"/>
                <wp:effectExtent l="0" t="0" r="0" b="0"/>
                <wp:wrapTight wrapText="bothSides">
                  <wp:wrapPolygon edited="0">
                    <wp:start x="0" y="0"/>
                    <wp:lineTo x="0" y="20858"/>
                    <wp:lineTo x="21535" y="20858"/>
                    <wp:lineTo x="21535" y="0"/>
                    <wp:lineTo x="0" y="0"/>
                  </wp:wrapPolygon>
                </wp:wrapTight>
                <wp:docPr id="196749969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1DAA05B0"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الدراسات السابقة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11403B" id="_x0000_s1038" type="#_x0000_t202" style="position:absolute;left:0;text-align:left;margin-left:-33.6pt;margin-top:172.8pt;width:498pt;height:110.6pt;flip:x;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" stroked="f">
                <v:textbox style="mso-fit-shape-to-text:t">
                  <w:txbxContent>
                    <w:p w14:paraId="1DAA05B0"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الدراسات السابقة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4</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5408" behindDoc="1" locked="0" layoutInCell="1" allowOverlap="1" wp14:anchorId="4F309680" wp14:editId="160A8944">
                <wp:simplePos x="0" y="0"/>
                <wp:positionH relativeFrom="margin">
                  <wp:posOffset>-434340</wp:posOffset>
                </wp:positionH>
                <wp:positionV relativeFrom="margin">
                  <wp:posOffset>1577340</wp:posOffset>
                </wp:positionV>
                <wp:extent cx="6324600" cy="1404620"/>
                <wp:effectExtent l="0" t="0" r="0" b="0"/>
                <wp:wrapTight wrapText="bothSides">
                  <wp:wrapPolygon edited="0">
                    <wp:start x="0" y="0"/>
                    <wp:lineTo x="0" y="20858"/>
                    <wp:lineTo x="21535" y="20858"/>
                    <wp:lineTo x="21535" y="0"/>
                    <wp:lineTo x="0" y="0"/>
                  </wp:wrapPolygon>
                </wp:wrapTight>
                <wp:docPr id="163408920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54CA7494"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مقدمــــــــــــــــــــــــــــــــــــــــــــــــــة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309680" id="_x0000_s1039" type="#_x0000_t202" style="position:absolute;left:0;text-align:left;margin-left:-34.2pt;margin-top:124.2pt;width:498pt;height:110.6pt;flip:x;z-index:-2516510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" stroked="f">
                <v:textbox style="mso-fit-shape-to-text:t">
                  <w:txbxContent>
                    <w:p w14:paraId="54CA7494"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مقدمــــــــــــــــــــــــــــــــــــــــــــــــــة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3</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4384" behindDoc="1" locked="0" layoutInCell="1" allowOverlap="1" wp14:anchorId="2D40A43C" wp14:editId="23E963EC">
                <wp:simplePos x="0" y="0"/>
                <wp:positionH relativeFrom="margin">
                  <wp:posOffset>-472440</wp:posOffset>
                </wp:positionH>
                <wp:positionV relativeFrom="margin">
                  <wp:posOffset>1005840</wp:posOffset>
                </wp:positionV>
                <wp:extent cx="6324600" cy="1404620"/>
                <wp:effectExtent l="0" t="0" r="0" b="0"/>
                <wp:wrapTight wrapText="bothSides">
                  <wp:wrapPolygon edited="0">
                    <wp:start x="0" y="0"/>
                    <wp:lineTo x="0" y="20858"/>
                    <wp:lineTo x="21535" y="20858"/>
                    <wp:lineTo x="21535" y="0"/>
                    <wp:lineTo x="0" y="0"/>
                  </wp:wrapPolygon>
                </wp:wrapTight>
                <wp:docPr id="803489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13B8293"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عنوان البحث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0A43C" id="_x0000_s1040" type="#_x0000_t202" style="position:absolute;left:0;text-align:left;margin-left:-37.2pt;margin-top:79.2pt;width:498pt;height:110.6pt;flip:x;z-index:-251652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9Fg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" stroked="f">
                <v:textbox style="mso-fit-shape-to-text:t">
                  <w:txbxContent>
                    <w:p w14:paraId="413B8293"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عنوان البحث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v:textbox>
                <w10:wrap type="tight" anchorx="margin" anchory="margin"/>
              </v:shape>
            </w:pict>
          </mc:Fallback>
        </mc:AlternateContent>
      </w:r>
    </w:p>
    <w:p w14:paraId="2D323238" w14:textId="77777777" w:rsidR="00BC430A" w:rsidRPr="00C12FBC" w:rsidRDefault="00BC430A" w:rsidP="00BC430A">
      <w:pPr>
        <w:rPr>
          <w:rtl/>
        </w:rPr>
      </w:pPr>
    </w:p>
    <w:p w14:paraId="79BD640F" w14:textId="2C0B52A8" w:rsidR="00BC430A" w:rsidRPr="00C12FBC" w:rsidRDefault="00BC430A" w:rsidP="00BC430A">
      <w:pPr>
        <w:rPr>
          <w:rtl/>
        </w:rPr>
      </w:pPr>
      <w:r>
        <w:rPr>
          <w:noProof/>
          <w:rtl/>
        </w:rPr>
        <mc:AlternateContent>
          <mc:Choice Requires="wps">
            <w:drawing>
              <wp:anchor distT="45720" distB="45720" distL="114300" distR="114300" simplePos="0" relativeHeight="251674624" behindDoc="1" locked="0" layoutInCell="1" allowOverlap="1" wp14:anchorId="4BAB0B35" wp14:editId="3BCE46FE">
                <wp:simplePos x="0" y="0"/>
                <wp:positionH relativeFrom="margin">
                  <wp:posOffset>-342900</wp:posOffset>
                </wp:positionH>
                <wp:positionV relativeFrom="margin">
                  <wp:posOffset>7406640</wp:posOffset>
                </wp:positionV>
                <wp:extent cx="6324600" cy="1404620"/>
                <wp:effectExtent l="0" t="0" r="0" b="0"/>
                <wp:wrapTight wrapText="bothSides">
                  <wp:wrapPolygon edited="0">
                    <wp:start x="0" y="0"/>
                    <wp:lineTo x="0" y="20858"/>
                    <wp:lineTo x="21535" y="20858"/>
                    <wp:lineTo x="21535" y="0"/>
                    <wp:lineTo x="0" y="0"/>
                  </wp:wrapPolygon>
                </wp:wrapTight>
                <wp:docPr id="184981427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8E66AAE" w14:textId="3C5AD0B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أدوات جمع البيانات ومقاييس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B0B35" id="_x0000_s1041" type="#_x0000_t202" style="position:absolute;left:0;text-align:left;margin-left:-27pt;margin-top:583.2pt;width:498pt;height:110.6pt;flip:x;z-index:-2516418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ELFw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" stroked="f">
                <v:textbox style="mso-fit-shape-to-text:t">
                  <w:txbxContent>
                    <w:p w14:paraId="48E66AAE" w14:textId="3C5AD0B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أدوات جمع البيانات ومقاييس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16</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6672" behindDoc="1" locked="0" layoutInCell="1" allowOverlap="1" wp14:anchorId="6D7868E5" wp14:editId="09BEC05B">
                <wp:simplePos x="0" y="0"/>
                <wp:positionH relativeFrom="margin">
                  <wp:posOffset>-335280</wp:posOffset>
                </wp:positionH>
                <wp:positionV relativeFrom="margin">
                  <wp:posOffset>8031480</wp:posOffset>
                </wp:positionV>
                <wp:extent cx="6324600" cy="1404620"/>
                <wp:effectExtent l="0" t="0" r="0" b="0"/>
                <wp:wrapTight wrapText="bothSides">
                  <wp:wrapPolygon edited="0">
                    <wp:start x="0" y="0"/>
                    <wp:lineTo x="0" y="20858"/>
                    <wp:lineTo x="21535" y="20858"/>
                    <wp:lineTo x="21535" y="0"/>
                    <wp:lineTo x="0" y="0"/>
                  </wp:wrapPolygon>
                </wp:wrapTight>
                <wp:docPr id="213040906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C0274A0" w14:textId="1ADB9B3D"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المقاييس والاختبارات الإحصائية المقتر استخدامها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68E5" id="_x0000_s1042" type="#_x0000_t202" style="position:absolute;left:0;text-align:left;margin-left:-26.4pt;margin-top:632.4pt;width:498pt;height:110.6pt;flip:x;z-index:-251639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3PKFw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" stroked="f">
                <v:textbox style="mso-fit-shape-to-text:t">
                  <w:txbxContent>
                    <w:p w14:paraId="2C0274A0" w14:textId="1ADB9B3D"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المقاييس والاختبارات الإحصائية المقتر استخدامها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17</w:t>
                      </w:r>
                    </w:p>
                  </w:txbxContent>
                </v:textbox>
                <w10:wrap type="tight" anchorx="margin" anchory="margin"/>
              </v:shape>
            </w:pict>
          </mc:Fallback>
        </mc:AlternateContent>
      </w:r>
    </w:p>
    <w:p w14:paraId="6ABC8E2B" w14:textId="4090AA9B" w:rsidR="00F1166E" w:rsidRPr="00F1166E" w:rsidRDefault="00F1166E" w:rsidP="009B0E8D">
      <w:pPr>
        <w:rPr>
          <w:rFonts w:ascii="Sakkal Majalla" w:hAnsi="Sakkal Majalla" w:cs="Sakkal Majalla"/>
          <w:b/>
          <w:bCs/>
          <w:sz w:val="32"/>
          <w:szCs w:val="32"/>
          <w:u w:val="single"/>
          <w:rtl/>
        </w:rPr>
      </w:pPr>
      <w:r w:rsidRPr="00F1166E">
        <w:rPr>
          <w:rFonts w:ascii="Sakkal Majalla" w:hAnsi="Sakkal Majalla" w:cs="Sakkal Majalla" w:hint="cs"/>
          <w:b/>
          <w:bCs/>
          <w:sz w:val="32"/>
          <w:szCs w:val="32"/>
          <w:u w:val="single"/>
          <w:rtl/>
        </w:rPr>
        <w:lastRenderedPageBreak/>
        <w:t>مقدمة:</w:t>
      </w:r>
    </w:p>
    <w:p w14:paraId="357497DB" w14:textId="29D85188"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شهد العالم خلال العقدين الأخيرين تحولًا جذريًا في منظومة الاتصال والإعلام، تمثل في الانتقال من الاتصال التقليدي إلى </w:t>
      </w:r>
      <w:r w:rsidRPr="00BC430A">
        <w:rPr>
          <w:rFonts w:ascii="Sakkal Majalla" w:hAnsi="Sakkal Majalla" w:cs="Sakkal Majalla"/>
          <w:b/>
          <w:bCs/>
          <w:sz w:val="28"/>
          <w:szCs w:val="28"/>
          <w:rtl/>
        </w:rPr>
        <w:t>الاتصال الرقمي التفاعلي</w:t>
      </w:r>
      <w:r w:rsidRPr="00BC430A">
        <w:rPr>
          <w:rFonts w:ascii="Sakkal Majalla" w:hAnsi="Sakkal Majalla" w:cs="Sakkal Majalla"/>
          <w:sz w:val="28"/>
          <w:szCs w:val="28"/>
          <w:rtl/>
        </w:rPr>
        <w:t xml:space="preserve">، حيث لم تعد وسائل الإعلام مقصورة على النشر من طرف واحد، بل أصبحت فضاءً مفتوحًا للتبادل الفوري للرسائل، والمشاركة في صناعة المعنى والتأثير. وفي ظل هذا التحول، برز مفهوم </w:t>
      </w:r>
      <w:r w:rsidRPr="00BC430A">
        <w:rPr>
          <w:rFonts w:ascii="Sakkal Majalla" w:hAnsi="Sakkal Majalla" w:cs="Sakkal Majalla"/>
          <w:b/>
          <w:bCs/>
          <w:sz w:val="28"/>
          <w:szCs w:val="28"/>
          <w:rtl/>
        </w:rPr>
        <w:t>القيادة الاتصالية</w:t>
      </w:r>
      <w:r w:rsidRPr="00BC430A">
        <w:rPr>
          <w:rFonts w:ascii="Sakkal Majalla" w:hAnsi="Sakkal Majalla" w:cs="Sakkal Majalla"/>
          <w:b/>
          <w:bCs/>
          <w:sz w:val="28"/>
          <w:szCs w:val="28"/>
        </w:rPr>
        <w:t xml:space="preserve"> (Communicative Leadership)</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كأحد أبرز الاتجاهات الحديثة في دراسات الاتصال المؤسسي، حيث بات القائد الاتصالي عنصرًا محوريًا في تحقيق التماسك الداخلي للمؤسسة وتعزيز ثقة الجمهور بها خارجيًا</w:t>
      </w:r>
      <w:r w:rsidRPr="00BC430A">
        <w:rPr>
          <w:rFonts w:ascii="Sakkal Majalla" w:hAnsi="Sakkal Majalla" w:cs="Sakkal Majalla"/>
          <w:sz w:val="28"/>
          <w:szCs w:val="28"/>
        </w:rPr>
        <w:t>.</w:t>
      </w:r>
    </w:p>
    <w:p w14:paraId="54F27BC2"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وتُعد </w:t>
      </w:r>
      <w:r w:rsidRPr="00BC430A">
        <w:rPr>
          <w:rFonts w:ascii="Sakkal Majalla" w:hAnsi="Sakkal Majalla" w:cs="Sakkal Majalla"/>
          <w:b/>
          <w:bCs/>
          <w:sz w:val="28"/>
          <w:szCs w:val="28"/>
          <w:rtl/>
        </w:rPr>
        <w:t>الجامعات السعودية</w:t>
      </w:r>
      <w:r w:rsidRPr="00BC430A">
        <w:rPr>
          <w:rFonts w:ascii="Sakkal Majalla" w:hAnsi="Sakkal Majalla" w:cs="Sakkal Majalla"/>
          <w:sz w:val="28"/>
          <w:szCs w:val="28"/>
          <w:rtl/>
        </w:rPr>
        <w:t xml:space="preserve"> إحدى المؤسسات التي تأثرت بعمق بهذه التحولات، نظرًا لتوسع نطاق جمهورها وتعدد فئات أصحاب المصلحة فيها (أعضاء هيئة التدريس، والطلبة، والإداريين، والمجتمع المحلي، والإعلام). ومع دخول الإعلام الرقمي كأداة رئيسة للاتصال المؤسسي، أصبح من الضروري أن تمتلك الجامعات السعودية استراتيجيات اتصال حديثة تواكب تطلعات المجتمع، وتتماشى مع رؤية المملكة 2030 التي تؤكد على التحول الرقمي والشفافية والتفاعل المؤسسي الفاعل</w:t>
      </w:r>
      <w:r w:rsidRPr="00BC430A">
        <w:rPr>
          <w:rFonts w:ascii="Sakkal Majalla" w:hAnsi="Sakkal Majalla" w:cs="Sakkal Majalla"/>
          <w:sz w:val="28"/>
          <w:szCs w:val="28"/>
        </w:rPr>
        <w:t>.</w:t>
      </w:r>
    </w:p>
    <w:p w14:paraId="75829B16"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وفي هذا السياق، برز </w:t>
      </w:r>
      <w:r w:rsidRPr="00BC430A">
        <w:rPr>
          <w:rFonts w:ascii="Sakkal Majalla" w:hAnsi="Sakkal Majalla" w:cs="Sakkal Majalla"/>
          <w:b/>
          <w:bCs/>
          <w:sz w:val="28"/>
          <w:szCs w:val="28"/>
          <w:rtl/>
        </w:rPr>
        <w:t>المتحدث الرسمي الجامعي</w:t>
      </w:r>
      <w:r w:rsidRPr="00BC430A">
        <w:rPr>
          <w:rFonts w:ascii="Sakkal Majalla" w:hAnsi="Sakkal Majalla" w:cs="Sakkal Majalla"/>
          <w:sz w:val="28"/>
          <w:szCs w:val="28"/>
          <w:rtl/>
        </w:rPr>
        <w:t xml:space="preserve"> كأحد أهم الأدوات الاتصالية في المؤسسة الأكاديمية الحديثة، فهو ليس مجرد ناقل للمعلومة، بل أصبح يؤدي دورًا قياديًا في تشكيل الرسالة الإعلامية وصياغة صورة الجامعة لدى الجمهور الداخلي والخارجي. ومع تطور أدوات الإعلام الرقمي، تحوّل دوره من كونه "وسيطًا إعلاميًا" إلى "قائد اتصالي رقمي" قادر على إدارة الخطاب المؤسسي، وبناء الثقة، ومعالجة الأزمات، وقيادة اتجاهات الرأي العام الجامعي</w:t>
      </w:r>
      <w:r w:rsidRPr="00BC430A">
        <w:rPr>
          <w:rFonts w:ascii="Sakkal Majalla" w:hAnsi="Sakkal Majalla" w:cs="Sakkal Majalla"/>
          <w:sz w:val="28"/>
          <w:szCs w:val="28"/>
        </w:rPr>
        <w:t>.</w:t>
      </w:r>
    </w:p>
    <w:p w14:paraId="2E84A47D"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ومع ذلك، فإن الدراسات السابقة التي تناولت الاتصال المؤسسي في الجامعات السعودية، سواء العربية أو الأجنبية، ركزت في معظمها على استخدام وسائل التواصل الاجتماعي في التفاعل أو نشر المعلومات، دون أن تُعالج بعمق </w:t>
      </w:r>
      <w:r w:rsidRPr="00BC430A">
        <w:rPr>
          <w:rFonts w:ascii="Sakkal Majalla" w:hAnsi="Sakkal Majalla" w:cs="Sakkal Majalla"/>
          <w:b/>
          <w:bCs/>
          <w:sz w:val="28"/>
          <w:szCs w:val="28"/>
          <w:rtl/>
        </w:rPr>
        <w:t>الدور القيادي الاتصالي للمتحدث الرسمي في البيئة الرقمية</w:t>
      </w:r>
      <w:r w:rsidRPr="00BC430A">
        <w:rPr>
          <w:rFonts w:ascii="Sakkal Majalla" w:hAnsi="Sakkal Majalla" w:cs="Sakkal Majalla"/>
          <w:sz w:val="28"/>
          <w:szCs w:val="28"/>
          <w:rtl/>
        </w:rPr>
        <w:t>، ولا سيما في الجامعات السعودية التي تشهد توسعًا متسارعًا في حضورها الإعلامي. ويلاحظ أن هناك فجوة معرفية واضحة تتمثل في غياب نموذج يربط بين أبعاد القيادة الاتصالية والاتصال الرقمي ودور المتحدث الرسمي كممارسة قيادية احترافية</w:t>
      </w:r>
      <w:r w:rsidRPr="00BC430A">
        <w:rPr>
          <w:rFonts w:ascii="Sakkal Majalla" w:hAnsi="Sakkal Majalla" w:cs="Sakkal Majalla"/>
          <w:sz w:val="28"/>
          <w:szCs w:val="28"/>
        </w:rPr>
        <w:t>.</w:t>
      </w:r>
    </w:p>
    <w:p w14:paraId="31A70EE0" w14:textId="3D4C1D42" w:rsidR="00BC430A" w:rsidRDefault="00BC430A" w:rsidP="009B0E8D">
      <w:pPr>
        <w:rPr>
          <w:rFonts w:ascii="Sakkal Majalla" w:hAnsi="Sakkal Majalla" w:cs="Sakkal Majalla"/>
          <w:sz w:val="28"/>
          <w:szCs w:val="28"/>
          <w:rtl/>
        </w:rPr>
      </w:pPr>
      <w:r w:rsidRPr="00BC430A">
        <w:rPr>
          <w:rFonts w:ascii="Sakkal Majalla" w:hAnsi="Sakkal Majalla" w:cs="Sakkal Majalla"/>
          <w:sz w:val="28"/>
          <w:szCs w:val="28"/>
          <w:rtl/>
        </w:rPr>
        <w:t xml:space="preserve">من هذا المنطلق، تأتي هذه الدراسة لتسدّ هذه الفجوة عبر تحليل العلاقة بين </w:t>
      </w:r>
      <w:r w:rsidRPr="00BC430A">
        <w:rPr>
          <w:rFonts w:ascii="Sakkal Majalla" w:hAnsi="Sakkal Majalla" w:cs="Sakkal Majalla"/>
          <w:b/>
          <w:bCs/>
          <w:sz w:val="28"/>
          <w:szCs w:val="28"/>
          <w:rtl/>
        </w:rPr>
        <w:t>الإعلام الرقمي</w:t>
      </w:r>
      <w:r w:rsidRPr="00BC430A">
        <w:rPr>
          <w:rFonts w:ascii="Sakkal Majalla" w:hAnsi="Sakkal Majalla" w:cs="Sakkal Majalla"/>
          <w:sz w:val="28"/>
          <w:szCs w:val="28"/>
          <w:rtl/>
        </w:rPr>
        <w:t xml:space="preserve"> و</w:t>
      </w:r>
      <w:r w:rsidRPr="00BC430A">
        <w:rPr>
          <w:rFonts w:ascii="Sakkal Majalla" w:hAnsi="Sakkal Majalla" w:cs="Sakkal Majalla"/>
          <w:b/>
          <w:bCs/>
          <w:sz w:val="28"/>
          <w:szCs w:val="28"/>
          <w:rtl/>
        </w:rPr>
        <w:t>القيادة الاتصالية</w:t>
      </w:r>
      <w:r w:rsidRPr="00BC430A">
        <w:rPr>
          <w:rFonts w:ascii="Sakkal Majalla" w:hAnsi="Sakkal Majalla" w:cs="Sakkal Majalla"/>
          <w:sz w:val="28"/>
          <w:szCs w:val="28"/>
          <w:rtl/>
        </w:rPr>
        <w:t xml:space="preserve"> من جهة، وبين </w:t>
      </w:r>
      <w:r w:rsidRPr="00BC430A">
        <w:rPr>
          <w:rFonts w:ascii="Sakkal Majalla" w:hAnsi="Sakkal Majalla" w:cs="Sakkal Majalla"/>
          <w:b/>
          <w:bCs/>
          <w:sz w:val="28"/>
          <w:szCs w:val="28"/>
          <w:rtl/>
        </w:rPr>
        <w:t>أداء المتحدثين الرسميين في الجامعات السعودية</w:t>
      </w:r>
      <w:r w:rsidRPr="00BC430A">
        <w:rPr>
          <w:rFonts w:ascii="Sakkal Majalla" w:hAnsi="Sakkal Majalla" w:cs="Sakkal Majalla"/>
          <w:sz w:val="28"/>
          <w:szCs w:val="28"/>
          <w:rtl/>
        </w:rPr>
        <w:t xml:space="preserve"> من جهة أخرى، بهدف الكشف عن الكيفية التي يسهم بها الإعلام الرقمي في بناء القيادة الاتصالية وتفعيلها في السياق الجامعي السعودي. وتنبع أهمية هذه الدراسة من كونها لا تقتصر على قياس الأداء الاتصالي، بل تسعى إلى فهم أعمق لديناميكيات القيادة الاتصالية الرقمية كأداة للتمكين المؤسسي، وبناء الثقة، وتحقيق التكامل بين الاتصال الداخلي والخارجي في الجامعة</w:t>
      </w:r>
      <w:r w:rsidRPr="00BC430A">
        <w:rPr>
          <w:rFonts w:ascii="Sakkal Majalla" w:hAnsi="Sakkal Majalla" w:cs="Sakkal Majalla"/>
          <w:sz w:val="28"/>
          <w:szCs w:val="28"/>
        </w:rPr>
        <w:t>.</w:t>
      </w:r>
    </w:p>
    <w:p w14:paraId="6927D55D" w14:textId="77777777" w:rsidR="00BC430A" w:rsidRDefault="00BC430A" w:rsidP="009B0E8D">
      <w:pPr>
        <w:rPr>
          <w:rFonts w:ascii="Sakkal Majalla" w:hAnsi="Sakkal Majalla" w:cs="Sakkal Majalla"/>
          <w:sz w:val="28"/>
          <w:szCs w:val="28"/>
          <w:rtl/>
        </w:rPr>
      </w:pPr>
    </w:p>
    <w:p w14:paraId="54846808" w14:textId="77777777" w:rsidR="00BC430A" w:rsidRDefault="00BC430A" w:rsidP="009B0E8D">
      <w:pPr>
        <w:rPr>
          <w:rFonts w:ascii="Sakkal Majalla" w:hAnsi="Sakkal Majalla" w:cs="Sakkal Majalla"/>
          <w:sz w:val="28"/>
          <w:szCs w:val="28"/>
          <w:rtl/>
        </w:rPr>
      </w:pPr>
    </w:p>
    <w:p w14:paraId="3D5B8BEF" w14:textId="77777777" w:rsidR="00BC430A" w:rsidRDefault="00BC430A" w:rsidP="009B0E8D">
      <w:pPr>
        <w:rPr>
          <w:rFonts w:ascii="Sakkal Majalla" w:hAnsi="Sakkal Majalla" w:cs="Sakkal Majalla"/>
          <w:sz w:val="28"/>
          <w:szCs w:val="28"/>
          <w:rtl/>
        </w:rPr>
      </w:pPr>
    </w:p>
    <w:p w14:paraId="0F3A0FB4" w14:textId="77777777" w:rsidR="00B114EB" w:rsidRDefault="00B114EB" w:rsidP="009B0E8D">
      <w:pPr>
        <w:rPr>
          <w:rFonts w:ascii="Sakkal Majalla" w:hAnsi="Sakkal Majalla" w:cs="Sakkal Majalla"/>
          <w:sz w:val="28"/>
          <w:szCs w:val="28"/>
          <w:rtl/>
        </w:rPr>
      </w:pPr>
    </w:p>
    <w:p w14:paraId="5D4A0A85" w14:textId="77777777" w:rsidR="00B114EB" w:rsidRPr="00BC430A" w:rsidRDefault="00B114EB" w:rsidP="009B0E8D">
      <w:pPr>
        <w:rPr>
          <w:rFonts w:ascii="Sakkal Majalla" w:hAnsi="Sakkal Majalla" w:cs="Sakkal Majalla"/>
          <w:sz w:val="28"/>
          <w:szCs w:val="28"/>
        </w:rPr>
      </w:pPr>
    </w:p>
    <w:p w14:paraId="4D6715A7" w14:textId="06B68089"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كما تستند الدراسة إلى الإطارين النظريين للبحث في القيادة والاتصال المؤسسي، وهما</w:t>
      </w:r>
      <w:r w:rsidRPr="00BC430A">
        <w:rPr>
          <w:rFonts w:ascii="Sakkal Majalla" w:hAnsi="Sakkal Majalla" w:cs="Sakkal Majalla"/>
          <w:sz w:val="28"/>
          <w:szCs w:val="28"/>
        </w:rPr>
        <w:t>:</w:t>
      </w:r>
    </w:p>
    <w:p w14:paraId="2176969D" w14:textId="77777777" w:rsidR="00BC430A" w:rsidRPr="00BC430A" w:rsidRDefault="00BC430A" w:rsidP="009B0E8D">
      <w:pPr>
        <w:numPr>
          <w:ilvl w:val="0"/>
          <w:numId w:val="1"/>
        </w:numPr>
        <w:rPr>
          <w:rFonts w:ascii="Sakkal Majalla" w:hAnsi="Sakkal Majalla" w:cs="Sakkal Majalla"/>
          <w:sz w:val="28"/>
          <w:szCs w:val="28"/>
        </w:rPr>
      </w:pPr>
      <w:r w:rsidRPr="00BC430A">
        <w:rPr>
          <w:rFonts w:ascii="Sakkal Majalla" w:hAnsi="Sakkal Majalla" w:cs="Sakkal Majalla"/>
          <w:b/>
          <w:bCs/>
          <w:sz w:val="28"/>
          <w:szCs w:val="28"/>
          <w:rtl/>
        </w:rPr>
        <w:t>نظرية القيادة الاتصالية</w:t>
      </w:r>
      <w:r w:rsidRPr="00BC430A">
        <w:rPr>
          <w:rFonts w:ascii="Sakkal Majalla" w:hAnsi="Sakkal Majalla" w:cs="Sakkal Majalla"/>
          <w:b/>
          <w:bCs/>
          <w:sz w:val="28"/>
          <w:szCs w:val="28"/>
        </w:rPr>
        <w:t xml:space="preserve"> (Communicative Leadership Theory)</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 xml:space="preserve">التي تؤكد أن القيادة لا تُمارس </w:t>
      </w:r>
      <w:proofErr w:type="gramStart"/>
      <w:r w:rsidRPr="00BC430A">
        <w:rPr>
          <w:rFonts w:ascii="Sakkal Majalla" w:hAnsi="Sakkal Majalla" w:cs="Sakkal Majalla"/>
          <w:sz w:val="28"/>
          <w:szCs w:val="28"/>
          <w:rtl/>
        </w:rPr>
        <w:t>بالأوامر</w:t>
      </w:r>
      <w:proofErr w:type="gramEnd"/>
      <w:r w:rsidRPr="00BC430A">
        <w:rPr>
          <w:rFonts w:ascii="Sakkal Majalla" w:hAnsi="Sakkal Majalla" w:cs="Sakkal Majalla"/>
          <w:sz w:val="28"/>
          <w:szCs w:val="28"/>
          <w:rtl/>
        </w:rPr>
        <w:t xml:space="preserve"> بل عبر التواصل الفعّال، والحوار، وبناء الثقة</w:t>
      </w:r>
      <w:r w:rsidRPr="00BC430A">
        <w:rPr>
          <w:rFonts w:ascii="Sakkal Majalla" w:hAnsi="Sakkal Majalla" w:cs="Sakkal Majalla"/>
          <w:sz w:val="28"/>
          <w:szCs w:val="28"/>
        </w:rPr>
        <w:t>.</w:t>
      </w:r>
    </w:p>
    <w:p w14:paraId="5D7CC28D" w14:textId="77777777" w:rsidR="00BC430A" w:rsidRPr="00BC430A" w:rsidRDefault="00BC430A" w:rsidP="009B0E8D">
      <w:pPr>
        <w:numPr>
          <w:ilvl w:val="0"/>
          <w:numId w:val="1"/>
        </w:numPr>
        <w:rPr>
          <w:rFonts w:ascii="Sakkal Majalla" w:hAnsi="Sakkal Majalla" w:cs="Sakkal Majalla"/>
          <w:sz w:val="28"/>
          <w:szCs w:val="28"/>
        </w:rPr>
      </w:pPr>
      <w:r w:rsidRPr="00BC430A">
        <w:rPr>
          <w:rFonts w:ascii="Sakkal Majalla" w:hAnsi="Sakkal Majalla" w:cs="Sakkal Majalla"/>
          <w:sz w:val="28"/>
          <w:szCs w:val="28"/>
          <w:rtl/>
        </w:rPr>
        <w:t>و</w:t>
      </w:r>
      <w:r w:rsidRPr="00BC430A">
        <w:rPr>
          <w:rFonts w:ascii="Sakkal Majalla" w:hAnsi="Sakkal Majalla" w:cs="Sakkal Majalla"/>
          <w:b/>
          <w:bCs/>
          <w:sz w:val="28"/>
          <w:szCs w:val="28"/>
          <w:rtl/>
        </w:rPr>
        <w:t>نظرية الاتصال المؤسسي</w:t>
      </w:r>
      <w:r w:rsidRPr="00BC430A">
        <w:rPr>
          <w:rFonts w:ascii="Sakkal Majalla" w:hAnsi="Sakkal Majalla" w:cs="Sakkal Majalla"/>
          <w:b/>
          <w:bCs/>
          <w:sz w:val="28"/>
          <w:szCs w:val="28"/>
        </w:rPr>
        <w:t xml:space="preserve"> (Corporate Communication Theory)</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التي تربط بين الممارسات الاتصالية والهوية المؤسسية والصورة العامة للمؤسسة</w:t>
      </w:r>
      <w:r w:rsidRPr="00BC430A">
        <w:rPr>
          <w:rFonts w:ascii="Sakkal Majalla" w:hAnsi="Sakkal Majalla" w:cs="Sakkal Majalla"/>
          <w:sz w:val="28"/>
          <w:szCs w:val="28"/>
        </w:rPr>
        <w:t>.</w:t>
      </w:r>
    </w:p>
    <w:p w14:paraId="164079EF"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ومن خلال الدمج بين هذين الإطارين، تحاول الدراسة أن تفسّر كيف يمكن للمتحدث الرسمي أن يمارس القيادة الاتصالية في بيئة الإعلام الرقمي الحديثة، بما يسهم في تحقيق أهداف المؤسسة التعليمية وتطوير سمعتها الرقمية. كما تهدف إلى بناء تصور عملي يمكن أن تستفيد منه إدارات الجامعات ومكاتب الاتصال المؤسسي في تدريب وتأهيل المتحدثين الرسميين ليكونوا </w:t>
      </w:r>
      <w:r w:rsidRPr="00BC430A">
        <w:rPr>
          <w:rFonts w:ascii="Sakkal Majalla" w:hAnsi="Sakkal Majalla" w:cs="Sakkal Majalla"/>
          <w:b/>
          <w:bCs/>
          <w:sz w:val="28"/>
          <w:szCs w:val="28"/>
          <w:rtl/>
        </w:rPr>
        <w:t xml:space="preserve">قادة </w:t>
      </w:r>
      <w:proofErr w:type="spellStart"/>
      <w:r w:rsidRPr="00BC430A">
        <w:rPr>
          <w:rFonts w:ascii="Sakkal Majalla" w:hAnsi="Sakkal Majalla" w:cs="Sakkal Majalla"/>
          <w:b/>
          <w:bCs/>
          <w:sz w:val="28"/>
          <w:szCs w:val="28"/>
          <w:rtl/>
        </w:rPr>
        <w:t>اتصاليين</w:t>
      </w:r>
      <w:proofErr w:type="spellEnd"/>
      <w:r w:rsidRPr="00BC430A">
        <w:rPr>
          <w:rFonts w:ascii="Sakkal Majalla" w:hAnsi="Sakkal Majalla" w:cs="Sakkal Majalla"/>
          <w:b/>
          <w:bCs/>
          <w:sz w:val="28"/>
          <w:szCs w:val="28"/>
          <w:rtl/>
        </w:rPr>
        <w:t xml:space="preserve"> رقميين</w:t>
      </w:r>
      <w:r w:rsidRPr="00BC430A">
        <w:rPr>
          <w:rFonts w:ascii="Sakkal Majalla" w:hAnsi="Sakkal Majalla" w:cs="Sakkal Majalla"/>
          <w:sz w:val="28"/>
          <w:szCs w:val="28"/>
          <w:rtl/>
        </w:rPr>
        <w:t xml:space="preserve"> قادرين على مواجهة تحديات المشهد الإعلامي المتسارع</w:t>
      </w:r>
      <w:r w:rsidRPr="00BC430A">
        <w:rPr>
          <w:rFonts w:ascii="Sakkal Majalla" w:hAnsi="Sakkal Majalla" w:cs="Sakkal Majalla"/>
          <w:sz w:val="28"/>
          <w:szCs w:val="28"/>
        </w:rPr>
        <w:t>.</w:t>
      </w:r>
    </w:p>
    <w:p w14:paraId="42929014"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وتسعى هذه الدراسة كذلك إلى الإجابة عن تساؤلات أساسية تتعلق بطبيعة الممارسات الاتصالية للمتحدثين الرسميين في الجامعات السعودية، ومستوى استخدامهم للإعلام الرقمي في تعزيز القيادة الاتصالية، ومدى تأثير ذلك على الصورة المؤسسية والثقة العامة</w:t>
      </w:r>
      <w:r w:rsidRPr="00BC430A">
        <w:rPr>
          <w:rFonts w:ascii="Sakkal Majalla" w:hAnsi="Sakkal Majalla" w:cs="Sakkal Majalla"/>
          <w:sz w:val="28"/>
          <w:szCs w:val="28"/>
        </w:rPr>
        <w:t>.</w:t>
      </w:r>
      <w:r w:rsidRPr="00BC430A">
        <w:rPr>
          <w:rFonts w:ascii="Sakkal Majalla" w:hAnsi="Sakkal Majalla" w:cs="Sakkal Majalla"/>
          <w:sz w:val="28"/>
          <w:szCs w:val="28"/>
        </w:rPr>
        <w:br/>
      </w:r>
      <w:r w:rsidRPr="00BC430A">
        <w:rPr>
          <w:rFonts w:ascii="Sakkal Majalla" w:hAnsi="Sakkal Majalla" w:cs="Sakkal Majalla"/>
          <w:sz w:val="28"/>
          <w:szCs w:val="28"/>
          <w:rtl/>
        </w:rPr>
        <w:t>ففي ظل تعدد المنصات الرقمية</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منصات</w:t>
      </w:r>
      <w:r w:rsidRPr="00BC430A">
        <w:rPr>
          <w:rFonts w:ascii="Sakkal Majalla" w:hAnsi="Sakkal Majalla" w:cs="Sakkal Majalla"/>
          <w:sz w:val="28"/>
          <w:szCs w:val="28"/>
        </w:rPr>
        <w:t xml:space="preserve"> X</w:t>
      </w:r>
      <w:r w:rsidRPr="00BC430A">
        <w:rPr>
          <w:rFonts w:ascii="Sakkal Majalla" w:hAnsi="Sakkal Majalla" w:cs="Sakkal Majalla"/>
          <w:sz w:val="28"/>
          <w:szCs w:val="28"/>
          <w:rtl/>
        </w:rPr>
        <w:t xml:space="preserve">، إنستغرام، </w:t>
      </w:r>
      <w:proofErr w:type="spellStart"/>
      <w:r w:rsidRPr="00BC430A">
        <w:rPr>
          <w:rFonts w:ascii="Sakkal Majalla" w:hAnsi="Sakkal Majalla" w:cs="Sakkal Majalla"/>
          <w:sz w:val="28"/>
          <w:szCs w:val="28"/>
          <w:rtl/>
        </w:rPr>
        <w:t>لينكدإن</w:t>
      </w:r>
      <w:proofErr w:type="spellEnd"/>
      <w:r w:rsidRPr="00BC430A">
        <w:rPr>
          <w:rFonts w:ascii="Sakkal Majalla" w:hAnsi="Sakkal Majalla" w:cs="Sakkal Majalla"/>
          <w:sz w:val="28"/>
          <w:szCs w:val="28"/>
          <w:rtl/>
        </w:rPr>
        <w:t>، وغيرها</w:t>
      </w:r>
      <w:r w:rsidRPr="00BC430A">
        <w:rPr>
          <w:rFonts w:ascii="Sakkal Majalla" w:hAnsi="Sakkal Majalla" w:cs="Sakkal Majalla"/>
          <w:sz w:val="28"/>
          <w:szCs w:val="28"/>
        </w:rPr>
        <w:t>)</w:t>
      </w:r>
      <w:r w:rsidRPr="00BC430A">
        <w:rPr>
          <w:rFonts w:ascii="Sakkal Majalla" w:hAnsi="Sakkal Majalla" w:cs="Sakkal Majalla"/>
          <w:sz w:val="28"/>
          <w:szCs w:val="28"/>
          <w:rtl/>
        </w:rPr>
        <w:t xml:space="preserve">، وتنوع جمهور الجامعات، أصبح التحدي الأبرز هو تحقيق </w:t>
      </w:r>
      <w:r w:rsidRPr="00BC430A">
        <w:rPr>
          <w:rFonts w:ascii="Sakkal Majalla" w:hAnsi="Sakkal Majalla" w:cs="Sakkal Majalla"/>
          <w:b/>
          <w:bCs/>
          <w:sz w:val="28"/>
          <w:szCs w:val="28"/>
          <w:rtl/>
        </w:rPr>
        <w:t>توازن دقيق بين الشفافية والاحترافية</w:t>
      </w:r>
      <w:r w:rsidRPr="00BC430A">
        <w:rPr>
          <w:rFonts w:ascii="Sakkal Majalla" w:hAnsi="Sakkal Majalla" w:cs="Sakkal Majalla"/>
          <w:sz w:val="28"/>
          <w:szCs w:val="28"/>
          <w:rtl/>
        </w:rPr>
        <w:t>، وبين سرعة الاستجابة ودقة المعلومة، وهي كلها خصائص للقيادة الاتصالية الرقمية المعاصرة</w:t>
      </w:r>
      <w:r w:rsidRPr="00BC430A">
        <w:rPr>
          <w:rFonts w:ascii="Sakkal Majalla" w:hAnsi="Sakkal Majalla" w:cs="Sakkal Majalla"/>
          <w:sz w:val="28"/>
          <w:szCs w:val="28"/>
        </w:rPr>
        <w:t>.</w:t>
      </w:r>
    </w:p>
    <w:p w14:paraId="34AFF17B" w14:textId="5249C439" w:rsidR="00362EC6" w:rsidRPr="00BC430A" w:rsidRDefault="00BC430A" w:rsidP="009B0E8D">
      <w:pPr>
        <w:rPr>
          <w:rFonts w:ascii="Sakkal Majalla" w:hAnsi="Sakkal Majalla" w:cs="Sakkal Majalla"/>
          <w:sz w:val="28"/>
          <w:szCs w:val="28"/>
          <w:rtl/>
        </w:rPr>
      </w:pPr>
      <w:r w:rsidRPr="00BC430A">
        <w:rPr>
          <w:rFonts w:ascii="Sakkal Majalla" w:hAnsi="Sakkal Majalla" w:cs="Sakkal Majalla"/>
          <w:sz w:val="28"/>
          <w:szCs w:val="28"/>
          <w:rtl/>
        </w:rPr>
        <w:t xml:space="preserve">وإذ تضع هذه الدراسة المتحدث الرسمي في قلب نموذج القيادة الاتصالية الجامعية، فإنها تنطلق من فرضية أساسية مفادها أن </w:t>
      </w:r>
      <w:r w:rsidRPr="00BC430A">
        <w:rPr>
          <w:rFonts w:ascii="Sakkal Majalla" w:hAnsi="Sakkal Majalla" w:cs="Sakkal Majalla"/>
          <w:b/>
          <w:bCs/>
          <w:sz w:val="28"/>
          <w:szCs w:val="28"/>
          <w:rtl/>
        </w:rPr>
        <w:t>الإعلام الرقمي ليس مجرد أداة لنشر الرسائل، بل هو فضاء قيادي يمارس فيه المتحدث الرسمي دوره كقائد مؤسسي</w:t>
      </w:r>
      <w:r w:rsidRPr="00BC430A">
        <w:rPr>
          <w:rFonts w:ascii="Sakkal Majalla" w:hAnsi="Sakkal Majalla" w:cs="Sakkal Majalla"/>
          <w:sz w:val="28"/>
          <w:szCs w:val="28"/>
          <w:rtl/>
        </w:rPr>
        <w:t>، يسهم في بناء الصورة الذهنية الإيجابية للجامعة، وترسيخ الثقة، وتفعيل قيم الشفافية والمساءلة الاتصالية. ومن هنا، تمثل هذه الدراسة محاولة لتقديم فهم علمي وتطبيقي جديد لظاهرة القيادة الاتصالية الرقمية في مؤسسات التعليم العالي السعودية، من خلال تحليل النماذج القيادية البارزة في المشهد الجامعي، واستخلاص موجهات تطويرية للمستقبل</w:t>
      </w:r>
      <w:r w:rsidRPr="00BC430A">
        <w:rPr>
          <w:rFonts w:ascii="Sakkal Majalla" w:hAnsi="Sakkal Majalla" w:cs="Sakkal Majalla"/>
          <w:sz w:val="28"/>
          <w:szCs w:val="28"/>
        </w:rPr>
        <w:t>.</w:t>
      </w:r>
    </w:p>
    <w:p w14:paraId="6C5E0487" w14:textId="77777777" w:rsidR="00BC430A" w:rsidRDefault="00BC430A" w:rsidP="009B0E8D">
      <w:pPr>
        <w:rPr>
          <w:rtl/>
        </w:rPr>
      </w:pPr>
    </w:p>
    <w:p w14:paraId="2B923BD0" w14:textId="77777777" w:rsidR="00BC430A" w:rsidRDefault="00BC430A" w:rsidP="009B0E8D">
      <w:pPr>
        <w:rPr>
          <w:rtl/>
        </w:rPr>
      </w:pPr>
    </w:p>
    <w:p w14:paraId="300709D2" w14:textId="77777777" w:rsidR="00BC430A" w:rsidRDefault="00BC430A" w:rsidP="009B0E8D">
      <w:pPr>
        <w:rPr>
          <w:rtl/>
        </w:rPr>
      </w:pPr>
    </w:p>
    <w:p w14:paraId="299D0007" w14:textId="77777777" w:rsidR="00BC430A" w:rsidRDefault="00BC430A" w:rsidP="009B0E8D">
      <w:pPr>
        <w:rPr>
          <w:rtl/>
        </w:rPr>
      </w:pPr>
    </w:p>
    <w:p w14:paraId="33C49FF8" w14:textId="77777777" w:rsidR="00B114EB" w:rsidRDefault="00B114EB" w:rsidP="009B0E8D">
      <w:pPr>
        <w:spacing w:line="240" w:lineRule="auto"/>
        <w:rPr>
          <w:rtl/>
        </w:rPr>
      </w:pPr>
    </w:p>
    <w:p w14:paraId="6BE18035" w14:textId="7C8274B8" w:rsidR="00BC430A" w:rsidRDefault="00BC430A" w:rsidP="009B0E8D">
      <w:pPr>
        <w:spacing w:line="240" w:lineRule="auto"/>
        <w:rPr>
          <w:rFonts w:ascii="Sakkal Majalla" w:hAnsi="Sakkal Majalla" w:cs="Sakkal Majalla"/>
          <w:b/>
          <w:bCs/>
          <w:sz w:val="32"/>
          <w:szCs w:val="32"/>
          <w:rtl/>
        </w:rPr>
      </w:pPr>
      <w:r>
        <w:rPr>
          <w:rFonts w:ascii="Sakkal Majalla" w:hAnsi="Sakkal Majalla" w:cs="Sakkal Majalla" w:hint="cs"/>
          <w:b/>
          <w:bCs/>
          <w:sz w:val="32"/>
          <w:szCs w:val="32"/>
          <w:rtl/>
        </w:rPr>
        <w:t>الدراسات السابقة:</w:t>
      </w:r>
    </w:p>
    <w:p w14:paraId="45006086" w14:textId="77777777" w:rsidR="00BC430A" w:rsidRDefault="00BC430A" w:rsidP="009B0E8D">
      <w:pPr>
        <w:spacing w:line="240" w:lineRule="auto"/>
        <w:rPr>
          <w:rFonts w:ascii="Sakkal Majalla" w:hAnsi="Sakkal Majalla" w:cs="Sakkal Majalla"/>
          <w:color w:val="2F5496" w:themeColor="accent1" w:themeShade="BF"/>
          <w:sz w:val="32"/>
          <w:szCs w:val="32"/>
          <w:rtl/>
        </w:rPr>
      </w:pPr>
      <w:r w:rsidRPr="004A3E3A">
        <w:rPr>
          <w:rFonts w:ascii="Sakkal Majalla" w:hAnsi="Sakkal Majalla" w:cs="Sakkal Majalla" w:hint="cs"/>
          <w:b/>
          <w:bCs/>
          <w:sz w:val="32"/>
          <w:szCs w:val="32"/>
          <w:u w:val="single"/>
          <w:rtl/>
        </w:rPr>
        <w:t>أولاً:</w:t>
      </w:r>
      <w:r>
        <w:rPr>
          <w:rFonts w:ascii="Sakkal Majalla" w:hAnsi="Sakkal Majalla" w:cs="Sakkal Majalla" w:hint="cs"/>
          <w:b/>
          <w:bCs/>
          <w:sz w:val="32"/>
          <w:szCs w:val="32"/>
          <w:rtl/>
        </w:rPr>
        <w:t xml:space="preserve"> الدراسات </w:t>
      </w:r>
      <w:proofErr w:type="gramStart"/>
      <w:r>
        <w:rPr>
          <w:rFonts w:ascii="Sakkal Majalla" w:hAnsi="Sakkal Majalla" w:cs="Sakkal Majalla" w:hint="cs"/>
          <w:b/>
          <w:bCs/>
          <w:sz w:val="32"/>
          <w:szCs w:val="32"/>
          <w:rtl/>
        </w:rPr>
        <w:t>العربية:-</w:t>
      </w:r>
      <w:proofErr w:type="gramEnd"/>
    </w:p>
    <w:p w14:paraId="3A83C47B" w14:textId="04028CB5"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1</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العوفي (2014). تجربة المتحدث الإعلامي الرسمي في المملكة العربية السعودية</w:t>
      </w:r>
      <w:r w:rsidRPr="00DF7FDB">
        <w:rPr>
          <w:rFonts w:ascii="Sakkal Majalla" w:hAnsi="Sakkal Majalla" w:cs="Sakkal Majalla"/>
          <w:b/>
          <w:bCs/>
          <w:color w:val="000000" w:themeColor="text1"/>
          <w:sz w:val="28"/>
          <w:szCs w:val="28"/>
        </w:rPr>
        <w:t>.</w:t>
      </w:r>
    </w:p>
    <w:p w14:paraId="6C156751"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تقييم خبرة المتحدثين الرسميين ومدى تفاعلهم مع وسائل الإعلام والصحفيين</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DF7FDB">
        <w:rPr>
          <w:rFonts w:ascii="Sakkal Majalla" w:hAnsi="Sakkal Majalla" w:cs="Sakkal Majalla"/>
          <w:color w:val="000000" w:themeColor="text1"/>
          <w:sz w:val="28"/>
          <w:szCs w:val="28"/>
        </w:rPr>
        <w:t xml:space="preserve"> </w:t>
      </w:r>
      <w:r w:rsidRPr="00DF7FDB">
        <w:rPr>
          <w:rFonts w:ascii="Sakkal Majalla" w:hAnsi="Sakkal Majalla" w:cs="Sakkal Majalla"/>
          <w:color w:val="000000" w:themeColor="text1"/>
          <w:sz w:val="28"/>
          <w:szCs w:val="28"/>
          <w:rtl/>
        </w:rPr>
        <w:t xml:space="preserve">ركزت الدراسة على المتحدثين الرسميين في القطاعات الحكومية دون البيئة الجامعية. بيّنت أهمية تطوير مهارات الاتصال القيادي لدى المتحدثين الرسميين، وهي الفكرة التي يبني عليها بحثك بتوسيع المفهوم نحو </w:t>
      </w:r>
      <w:r w:rsidRPr="00DF7FDB">
        <w:rPr>
          <w:rFonts w:ascii="Sakkal Majalla" w:hAnsi="Sakkal Majalla" w:cs="Sakkal Majalla"/>
          <w:b/>
          <w:bCs/>
          <w:color w:val="000000" w:themeColor="text1"/>
          <w:sz w:val="28"/>
          <w:szCs w:val="28"/>
          <w:rtl/>
        </w:rPr>
        <w:t>القيادة الاتصالية الرقمية داخل الجامعات</w:t>
      </w:r>
      <w:r w:rsidRPr="00DF7FDB">
        <w:rPr>
          <w:rFonts w:ascii="Sakkal Majalla" w:hAnsi="Sakkal Majalla" w:cs="Sakkal Majalla"/>
          <w:color w:val="000000" w:themeColor="text1"/>
          <w:sz w:val="28"/>
          <w:szCs w:val="28"/>
        </w:rPr>
        <w:t>.</w:t>
      </w:r>
    </w:p>
    <w:p w14:paraId="2B259FF4" w14:textId="408D0ED9" w:rsidR="00B114EB" w:rsidRPr="00DF7FD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أكدت ضرورة تدريب المتحدثين الرسميين على مهارات الاتصال، وتوحيد الخطاب الإعلامي لضمان الاتساق المؤسسي والموثوقية</w:t>
      </w:r>
      <w:r w:rsidRPr="00B114EB">
        <w:rPr>
          <w:rFonts w:ascii="Sakkal Majalla" w:hAnsi="Sakkal Majalla" w:cs="Sakkal Majalla"/>
          <w:color w:val="000000" w:themeColor="text1"/>
          <w:sz w:val="28"/>
          <w:szCs w:val="28"/>
        </w:rPr>
        <w:t>.</w:t>
      </w:r>
    </w:p>
    <w:p w14:paraId="4CE2CFF3" w14:textId="1CF17FE7"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2</w:t>
      </w:r>
      <w:r w:rsidRPr="002D18F4">
        <w:rPr>
          <w:rFonts w:ascii="Sakkal Majalla" w:hAnsi="Sakkal Majalla" w:cs="Sakkal Majalla"/>
          <w:b/>
          <w:bCs/>
          <w:color w:val="000000" w:themeColor="text1"/>
          <w:sz w:val="28"/>
          <w:szCs w:val="28"/>
        </w:rPr>
        <w:t xml:space="preserve">. </w:t>
      </w:r>
      <w:proofErr w:type="spellStart"/>
      <w:r w:rsidRPr="002D18F4">
        <w:rPr>
          <w:rFonts w:ascii="Sakkal Majalla" w:hAnsi="Sakkal Majalla" w:cs="Sakkal Majalla"/>
          <w:b/>
          <w:bCs/>
          <w:color w:val="000000" w:themeColor="text1"/>
          <w:sz w:val="28"/>
          <w:szCs w:val="28"/>
          <w:rtl/>
        </w:rPr>
        <w:t>الجريوي</w:t>
      </w:r>
      <w:proofErr w:type="spellEnd"/>
      <w:r w:rsidRPr="002D18F4">
        <w:rPr>
          <w:rFonts w:ascii="Sakkal Majalla" w:hAnsi="Sakkal Majalla" w:cs="Sakkal Majalla"/>
          <w:b/>
          <w:bCs/>
          <w:color w:val="000000" w:themeColor="text1"/>
          <w:sz w:val="28"/>
          <w:szCs w:val="28"/>
          <w:rtl/>
        </w:rPr>
        <w:t xml:space="preserve"> (2019). استراتيجيات التعامل مع وسائل الإعلام لدى المتحدثين الإعلاميين في الوزارات السعودية</w:t>
      </w:r>
      <w:r w:rsidRPr="002D18F4">
        <w:rPr>
          <w:rFonts w:ascii="Sakkal Majalla" w:hAnsi="Sakkal Majalla" w:cs="Sakkal Majalla"/>
          <w:b/>
          <w:bCs/>
          <w:color w:val="000000" w:themeColor="text1"/>
          <w:sz w:val="28"/>
          <w:szCs w:val="28"/>
        </w:rPr>
        <w:t>.</w:t>
      </w:r>
    </w:p>
    <w:p w14:paraId="34506941"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تحليل أساليب تفاعل المتحدثين الرسميين مع وسائل الإعلام والصحفيين</w:t>
      </w:r>
      <w:r w:rsidRPr="002D18F4">
        <w:rPr>
          <w:rFonts w:ascii="Sakkal Majalla" w:hAnsi="Sakkal Majalla" w:cs="Sakkal Majalla"/>
          <w:b/>
          <w:bCs/>
          <w:color w:val="000000" w:themeColor="text1"/>
          <w:sz w:val="28"/>
          <w:szCs w:val="28"/>
        </w:rPr>
        <w: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2D18F4">
        <w:rPr>
          <w:rFonts w:ascii="Sakkal Majalla" w:hAnsi="Sakkal Majalla" w:cs="Sakkal Majalla"/>
          <w:b/>
          <w:bCs/>
          <w:color w:val="000000" w:themeColor="text1"/>
          <w:sz w:val="28"/>
          <w:szCs w:val="28"/>
        </w:rPr>
        <w:t xml:space="preserve"> </w:t>
      </w:r>
      <w:r w:rsidRPr="002D18F4">
        <w:rPr>
          <w:rFonts w:ascii="Sakkal Majalla" w:hAnsi="Sakkal Majalla" w:cs="Sakkal Majalla"/>
          <w:b/>
          <w:bCs/>
          <w:color w:val="000000" w:themeColor="text1"/>
          <w:sz w:val="28"/>
          <w:szCs w:val="28"/>
          <w:rtl/>
        </w:rPr>
        <w:t>تعدّ من أوائل الدراسات التي تناولت المتحدثين الرسميين مؤسسيًا، لكنها تفتقر إلى البعد الرقمي. بحثك يطوّر هذا المجال من خلال تحليل القيادة الاتصالية الرقمية في البيئة الجامعية</w:t>
      </w:r>
      <w:r w:rsidRPr="002D18F4">
        <w:rPr>
          <w:rFonts w:ascii="Sakkal Majalla" w:hAnsi="Sakkal Majalla" w:cs="Sakkal Majalla"/>
          <w:b/>
          <w:bCs/>
          <w:color w:val="000000" w:themeColor="text1"/>
          <w:sz w:val="28"/>
          <w:szCs w:val="28"/>
        </w:rPr>
        <w:t>.</w:t>
      </w:r>
    </w:p>
    <w:p w14:paraId="6B5C4501" w14:textId="1014FED4" w:rsidR="00B114EB" w:rsidRPr="002D18F4"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أوصت بتمكين المتحدثين من صلاحيات اتخاذ القرار الاتصالي وتعزيز استقلالهم المهني ضمن إطار استراتيجي مؤسسي</w:t>
      </w:r>
      <w:r w:rsidRPr="00B114EB">
        <w:rPr>
          <w:rFonts w:ascii="Sakkal Majalla" w:hAnsi="Sakkal Majalla" w:cs="Sakkal Majalla"/>
          <w:b/>
          <w:bCs/>
          <w:color w:val="000000" w:themeColor="text1"/>
          <w:sz w:val="28"/>
          <w:szCs w:val="28"/>
        </w:rPr>
        <w:t>.</w:t>
      </w:r>
    </w:p>
    <w:p w14:paraId="17168A88" w14:textId="22545BD9"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3</w:t>
      </w:r>
      <w:r w:rsidRPr="002D18F4">
        <w:rPr>
          <w:rFonts w:ascii="Sakkal Majalla" w:hAnsi="Sakkal Majalla" w:cs="Sakkal Majalla"/>
          <w:b/>
          <w:bCs/>
          <w:color w:val="000000" w:themeColor="text1"/>
          <w:sz w:val="28"/>
          <w:szCs w:val="28"/>
        </w:rPr>
        <w:t xml:space="preserve">. </w:t>
      </w:r>
      <w:proofErr w:type="gramStart"/>
      <w:r w:rsidRPr="002D18F4">
        <w:rPr>
          <w:rFonts w:ascii="Sakkal Majalla" w:hAnsi="Sakkal Majalla" w:cs="Sakkal Majalla"/>
          <w:b/>
          <w:bCs/>
          <w:color w:val="000000" w:themeColor="text1"/>
          <w:sz w:val="28"/>
          <w:szCs w:val="28"/>
          <w:rtl/>
        </w:rPr>
        <w:t>عبدالله</w:t>
      </w:r>
      <w:proofErr w:type="gramEnd"/>
      <w:r w:rsidRPr="002D18F4">
        <w:rPr>
          <w:rFonts w:ascii="Sakkal Majalla" w:hAnsi="Sakkal Majalla" w:cs="Sakkal Majalla"/>
          <w:b/>
          <w:bCs/>
          <w:color w:val="000000" w:themeColor="text1"/>
          <w:sz w:val="28"/>
          <w:szCs w:val="28"/>
          <w:rtl/>
        </w:rPr>
        <w:t xml:space="preserve"> الحربي (2020). تفعيل وسائل التواصل الاجتماعي في الوسط الجامعي – دراسة تحليلية لتجربة الجامعات السعودية</w:t>
      </w:r>
      <w:r w:rsidRPr="002D18F4">
        <w:rPr>
          <w:rFonts w:ascii="Sakkal Majalla" w:hAnsi="Sakkal Majalla" w:cs="Sakkal Majalla"/>
          <w:b/>
          <w:bCs/>
          <w:color w:val="000000" w:themeColor="text1"/>
          <w:sz w:val="28"/>
          <w:szCs w:val="28"/>
        </w:rPr>
        <w:t>.</w:t>
      </w:r>
    </w:p>
    <w:p w14:paraId="56CD4019"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بناء نموذج لتفعيل منصات التواصل الجامعي وفق نظرية الشبكة الفاعلة</w:t>
      </w:r>
      <w:r w:rsidRPr="002D18F4">
        <w:rPr>
          <w:rFonts w:ascii="Sakkal Majalla" w:hAnsi="Sakkal Majalla" w:cs="Sakkal Majalla"/>
          <w:b/>
          <w:bCs/>
          <w:color w:val="000000" w:themeColor="text1"/>
          <w:sz w:val="28"/>
          <w:szCs w:val="28"/>
        </w:rPr>
        <w:t xml:space="preserve"> (ANT).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 xml:space="preserve">كتحليل </w:t>
      </w:r>
      <w:r w:rsidRPr="002D18F4">
        <w:rPr>
          <w:rFonts w:ascii="Sakkal Majalla" w:hAnsi="Sakkal Majalla" w:cs="Sakkal Majalla"/>
          <w:b/>
          <w:bCs/>
          <w:color w:val="000000" w:themeColor="text1"/>
          <w:sz w:val="28"/>
          <w:szCs w:val="28"/>
          <w:rtl/>
        </w:rPr>
        <w:t>تناولت الجانب التقني والإداري، وأهملت الدور القيادي الاتصالي. يمكن لبحثك أن يربط بين التقنية والاتصال عبر دراسة المتحدث الرسمي كفاعل اتصالي داخل الشبكة الرقمية الجامعية</w:t>
      </w:r>
      <w:r w:rsidRPr="002D18F4">
        <w:rPr>
          <w:rFonts w:ascii="Sakkal Majalla" w:hAnsi="Sakkal Majalla" w:cs="Sakkal Majalla"/>
          <w:b/>
          <w:bCs/>
          <w:color w:val="000000" w:themeColor="text1"/>
          <w:sz w:val="28"/>
          <w:szCs w:val="28"/>
        </w:rPr>
        <w:t>.</w:t>
      </w:r>
    </w:p>
    <w:p w14:paraId="640BE18E" w14:textId="219E4FAB" w:rsidR="00B114EB" w:rsidRPr="002D18F4"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أكدت أن نجاح الاتصال الرقمي يعتمد على وجود قيادة إعلامية واضحة تحدد الرسائل المؤسسية وتوجهاتها</w:t>
      </w:r>
      <w:r w:rsidRPr="00B114EB">
        <w:rPr>
          <w:rFonts w:ascii="Sakkal Majalla" w:hAnsi="Sakkal Majalla" w:cs="Sakkal Majalla"/>
          <w:b/>
          <w:bCs/>
          <w:color w:val="000000" w:themeColor="text1"/>
          <w:sz w:val="28"/>
          <w:szCs w:val="28"/>
        </w:rPr>
        <w:t>.</w:t>
      </w:r>
    </w:p>
    <w:p w14:paraId="48892135" w14:textId="25DD4584"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4. </w:t>
      </w:r>
      <w:r w:rsidRPr="002D18F4">
        <w:rPr>
          <w:rFonts w:ascii="Sakkal Majalla" w:hAnsi="Sakkal Majalla" w:cs="Sakkal Majalla"/>
          <w:b/>
          <w:bCs/>
          <w:color w:val="000000" w:themeColor="text1"/>
          <w:sz w:val="28"/>
          <w:szCs w:val="28"/>
          <w:rtl/>
        </w:rPr>
        <w:t>الصحفي (2022). دور وسائل التواصل الاجتماعي في تعزيز وعي طلاب الجامعات السعودية</w:t>
      </w:r>
      <w:r w:rsidRPr="002D18F4">
        <w:rPr>
          <w:rFonts w:ascii="Sakkal Majalla" w:hAnsi="Sakkal Majalla" w:cs="Sakkal Majalla"/>
          <w:b/>
          <w:bCs/>
          <w:color w:val="000000" w:themeColor="text1"/>
          <w:sz w:val="28"/>
          <w:szCs w:val="28"/>
        </w:rPr>
        <w:t>.</w:t>
      </w:r>
    </w:p>
    <w:p w14:paraId="4FCBD368"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قياس أثر الإعلام الرقمي في تشكيل الوعي الطلابي</w:t>
      </w:r>
      <w:r w:rsidRPr="002D18F4">
        <w:rPr>
          <w:rFonts w:ascii="Sakkal Majalla" w:hAnsi="Sakkal Majalla" w:cs="Sakkal Majalla"/>
          <w:b/>
          <w:bCs/>
          <w:color w:val="000000" w:themeColor="text1"/>
          <w:sz w:val="28"/>
          <w:szCs w:val="28"/>
        </w:rPr>
        <w: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 ر</w:t>
      </w:r>
      <w:r w:rsidRPr="002D18F4">
        <w:rPr>
          <w:rFonts w:ascii="Sakkal Majalla" w:hAnsi="Sakkal Majalla" w:cs="Sakkal Majalla"/>
          <w:b/>
          <w:bCs/>
          <w:color w:val="000000" w:themeColor="text1"/>
          <w:sz w:val="28"/>
          <w:szCs w:val="28"/>
          <w:rtl/>
        </w:rPr>
        <w:t>غم أن الدراسة ركزت على المتلقين (الطلاب)، إلا أنها أبرزت أثر المحتوى الاتصالي في صياغة الرأي العام الجامعي، وهو ما يعزز الحاجة إلى خطاب قيادي رقمي موجَّه من المتحدث الرسمي</w:t>
      </w:r>
      <w:r w:rsidRPr="002D18F4">
        <w:rPr>
          <w:rFonts w:ascii="Sakkal Majalla" w:hAnsi="Sakkal Majalla" w:cs="Sakkal Majalla"/>
          <w:b/>
          <w:bCs/>
          <w:color w:val="000000" w:themeColor="text1"/>
          <w:sz w:val="28"/>
          <w:szCs w:val="28"/>
        </w:rPr>
        <w:t>.</w:t>
      </w:r>
    </w:p>
    <w:p w14:paraId="466D7EB0" w14:textId="425648F6"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بيّنت أن الرسائل الموجهة من متحدث رسمي أو قيادة جامعية ترفع مستويات الثقة والاستجابة لدى الطلبة</w:t>
      </w:r>
      <w:r w:rsidRPr="00B114EB">
        <w:rPr>
          <w:rFonts w:ascii="Sakkal Majalla" w:hAnsi="Sakkal Majalla" w:cs="Sakkal Majalla"/>
          <w:b/>
          <w:bCs/>
          <w:color w:val="000000" w:themeColor="text1"/>
          <w:sz w:val="28"/>
          <w:szCs w:val="28"/>
        </w:rPr>
        <w:t>.</w:t>
      </w:r>
    </w:p>
    <w:p w14:paraId="0D22E1C0" w14:textId="415743A2"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5</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بن نامي المطيري والمحرج (2023). توظيف ممارسي العلاقات العامة لوسائل التواصل الاجتماعي في الجامعات السعودية</w:t>
      </w:r>
      <w:r w:rsidRPr="00DF7FDB">
        <w:rPr>
          <w:rFonts w:ascii="Sakkal Majalla" w:hAnsi="Sakkal Majalla" w:cs="Sakkal Majalla"/>
          <w:b/>
          <w:bCs/>
          <w:color w:val="000000" w:themeColor="text1"/>
          <w:sz w:val="28"/>
          <w:szCs w:val="28"/>
        </w:rPr>
        <w:t>.</w:t>
      </w:r>
    </w:p>
    <w:p w14:paraId="0E3B2A17"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تحليل استخدام مسؤولي العلاقات العامة لوسائل التواصل الاجتماعي ودوافع تبنيها</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w:t>
      </w:r>
      <w:r w:rsidRPr="00DF7FDB">
        <w:rPr>
          <w:rFonts w:ascii="Sakkal Majalla" w:hAnsi="Sakkal Majalla" w:cs="Sakkal Majalla"/>
          <w:b/>
          <w:bCs/>
          <w:color w:val="000000" w:themeColor="text1"/>
          <w:sz w:val="28"/>
          <w:szCs w:val="28"/>
          <w:rtl/>
        </w:rPr>
        <w:t>تحليل</w:t>
      </w:r>
      <w:r w:rsidRPr="00DF7FDB">
        <w:rPr>
          <w:rFonts w:ascii="Sakkal Majalla" w:hAnsi="Sakkal Majalla" w:cs="Sakkal Majalla"/>
          <w:color w:val="000000" w:themeColor="text1"/>
          <w:sz w:val="28"/>
          <w:szCs w:val="28"/>
        </w:rPr>
        <w:t xml:space="preserve"> </w:t>
      </w:r>
      <w:r w:rsidRPr="00DF7FDB">
        <w:rPr>
          <w:rFonts w:ascii="Sakkal Majalla" w:hAnsi="Sakkal Majalla" w:cs="Sakkal Majalla"/>
          <w:color w:val="000000" w:themeColor="text1"/>
          <w:sz w:val="28"/>
          <w:szCs w:val="28"/>
          <w:rtl/>
        </w:rPr>
        <w:t xml:space="preserve">ربطت الدراسة بين الاتصال المؤسسي والتحول الرقمي لكنها لم تركز على المتحدث الرسمي كقيادة اتصالية. يمكن لبحثك سد الفجوة بتحديد </w:t>
      </w:r>
      <w:r w:rsidRPr="00DF7FDB">
        <w:rPr>
          <w:rFonts w:ascii="Sakkal Majalla" w:hAnsi="Sakkal Majalla" w:cs="Sakkal Majalla"/>
          <w:b/>
          <w:bCs/>
          <w:color w:val="000000" w:themeColor="text1"/>
          <w:sz w:val="28"/>
          <w:szCs w:val="28"/>
          <w:rtl/>
        </w:rPr>
        <w:t>دور المتحدث الرسمي في قيادة الاتصال المؤسسي الرقمي</w:t>
      </w:r>
      <w:r w:rsidRPr="00DF7FDB">
        <w:rPr>
          <w:rFonts w:ascii="Sakkal Majalla" w:hAnsi="Sakkal Majalla" w:cs="Sakkal Majalla"/>
          <w:color w:val="000000" w:themeColor="text1"/>
          <w:sz w:val="28"/>
          <w:szCs w:val="28"/>
          <w:rtl/>
        </w:rPr>
        <w:t xml:space="preserve"> داخل الجامعة</w:t>
      </w:r>
      <w:r w:rsidRPr="00DF7FDB">
        <w:rPr>
          <w:rFonts w:ascii="Sakkal Majalla" w:hAnsi="Sakkal Majalla" w:cs="Sakkal Majalla"/>
          <w:color w:val="000000" w:themeColor="text1"/>
          <w:sz w:val="28"/>
          <w:szCs w:val="28"/>
        </w:rPr>
        <w:t>.</w:t>
      </w:r>
    </w:p>
    <w:p w14:paraId="2E2B6ED6" w14:textId="77777777" w:rsidR="00BC430A" w:rsidRPr="00DF7FDB" w:rsidRDefault="00BC430A" w:rsidP="009B0E8D">
      <w:pPr>
        <w:spacing w:line="240" w:lineRule="auto"/>
        <w:rPr>
          <w:rFonts w:ascii="Sakkal Majalla" w:hAnsi="Sakkal Majalla" w:cs="Sakkal Majalla"/>
          <w:color w:val="000000" w:themeColor="text1"/>
          <w:sz w:val="28"/>
          <w:szCs w:val="28"/>
        </w:rPr>
      </w:pPr>
    </w:p>
    <w:p w14:paraId="1B55D8CA" w14:textId="75483B0C"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6</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 xml:space="preserve">خلاف </w:t>
      </w:r>
      <w:proofErr w:type="spellStart"/>
      <w:r w:rsidRPr="00DF7FDB">
        <w:rPr>
          <w:rFonts w:ascii="Sakkal Majalla" w:hAnsi="Sakkal Majalla" w:cs="Sakkal Majalla"/>
          <w:b/>
          <w:bCs/>
          <w:color w:val="000000" w:themeColor="text1"/>
          <w:sz w:val="28"/>
          <w:szCs w:val="28"/>
          <w:rtl/>
        </w:rPr>
        <w:t>وجطني</w:t>
      </w:r>
      <w:proofErr w:type="spellEnd"/>
      <w:r w:rsidRPr="00DF7FDB">
        <w:rPr>
          <w:rFonts w:ascii="Sakkal Majalla" w:hAnsi="Sakkal Majalla" w:cs="Sakkal Majalla"/>
          <w:b/>
          <w:bCs/>
          <w:color w:val="000000" w:themeColor="text1"/>
          <w:sz w:val="28"/>
          <w:szCs w:val="28"/>
          <w:rtl/>
        </w:rPr>
        <w:t xml:space="preserve"> (2024). دور شبكات التواصل الاجتماعي في إدارة الصورة الذهنية للجامعة الجزائرية – دراسة ميدانية بجامعة قالمة</w:t>
      </w:r>
      <w:r w:rsidRPr="00DF7FDB">
        <w:rPr>
          <w:rFonts w:ascii="Sakkal Majalla" w:hAnsi="Sakkal Majalla" w:cs="Sakkal Majalla"/>
          <w:b/>
          <w:bCs/>
          <w:color w:val="000000" w:themeColor="text1"/>
          <w:sz w:val="28"/>
          <w:szCs w:val="28"/>
        </w:rPr>
        <w:t>.</w:t>
      </w:r>
    </w:p>
    <w:p w14:paraId="476A8A42"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تحليل دور وسائل التواصل في تحسين الصورة الذهنية للجامعة الجزائرية</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w:t>
      </w:r>
      <w:r w:rsidRPr="00DF7FDB">
        <w:rPr>
          <w:rFonts w:ascii="Sakkal Majalla" w:hAnsi="Sakkal Majalla" w:cs="Sakkal Majalla"/>
          <w:b/>
          <w:bCs/>
          <w:color w:val="000000" w:themeColor="text1"/>
          <w:sz w:val="28"/>
          <w:szCs w:val="28"/>
          <w:rtl/>
        </w:rPr>
        <w:t>تحليل</w:t>
      </w:r>
      <w:r>
        <w:rPr>
          <w:rFonts w:ascii="Sakkal Majalla" w:hAnsi="Sakkal Majalla" w:cs="Sakkal Majalla"/>
          <w:b/>
          <w:bCs/>
          <w:color w:val="000000" w:themeColor="text1"/>
          <w:sz w:val="28"/>
          <w:szCs w:val="28"/>
        </w:rPr>
        <w:t xml:space="preserve"> </w:t>
      </w:r>
      <w:r w:rsidRPr="00DF7FDB">
        <w:rPr>
          <w:rFonts w:ascii="Sakkal Majalla" w:hAnsi="Sakkal Majalla" w:cs="Sakkal Majalla"/>
          <w:color w:val="000000" w:themeColor="text1"/>
          <w:sz w:val="28"/>
          <w:szCs w:val="28"/>
          <w:rtl/>
        </w:rPr>
        <w:t>أشارت الدراسة إلى أن التفاعل الإنساني في الخطاب الجامعي يعزز الثقة العامة. من منظور القيادة الاتصالية، يمكن تطبيق النتائج على الجامعات السعودية عبر المتحدث الرسمي كواجهة إنسانية رقمية</w:t>
      </w:r>
      <w:r w:rsidRPr="00DF7FDB">
        <w:rPr>
          <w:rFonts w:ascii="Sakkal Majalla" w:hAnsi="Sakkal Majalla" w:cs="Sakkal Majalla"/>
          <w:color w:val="000000" w:themeColor="text1"/>
          <w:sz w:val="28"/>
          <w:szCs w:val="28"/>
        </w:rPr>
        <w:t>.</w:t>
      </w:r>
    </w:p>
    <w:p w14:paraId="72E98680" w14:textId="2D2A5F99" w:rsidR="00B114EB" w:rsidRPr="00B114EB" w:rsidRDefault="00B114EB" w:rsidP="009B0E8D">
      <w:pPr>
        <w:spacing w:line="240" w:lineRule="auto"/>
        <w:rPr>
          <w:rFonts w:ascii="Sakkal Majalla" w:hAnsi="Sakkal Majalla" w:cs="Sakkal Majalla"/>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توصلت إلى أن ضعف التفاعل الإنساني من القيادات الجامعية يؤدي إلى صورة سلبية لدى الجمهور</w:t>
      </w:r>
      <w:r w:rsidRPr="00B114EB">
        <w:rPr>
          <w:rFonts w:ascii="Sakkal Majalla" w:hAnsi="Sakkal Majalla" w:cs="Sakkal Majalla"/>
          <w:color w:val="000000" w:themeColor="text1"/>
          <w:sz w:val="28"/>
          <w:szCs w:val="28"/>
        </w:rPr>
        <w:t>.</w:t>
      </w:r>
    </w:p>
    <w:p w14:paraId="217F0B7D" w14:textId="77777777" w:rsidR="00BC430A" w:rsidRDefault="00BC430A" w:rsidP="009B0E8D">
      <w:pPr>
        <w:spacing w:line="240" w:lineRule="auto"/>
        <w:rPr>
          <w:rFonts w:ascii="Sakkal Majalla" w:hAnsi="Sakkal Majalla" w:cs="Sakkal Majalla"/>
          <w:color w:val="2F5496" w:themeColor="accent1" w:themeShade="BF"/>
          <w:sz w:val="32"/>
          <w:szCs w:val="32"/>
          <w:rtl/>
        </w:rPr>
      </w:pPr>
      <w:r>
        <w:rPr>
          <w:rFonts w:ascii="Sakkal Majalla" w:hAnsi="Sakkal Majalla" w:cs="Sakkal Majalla" w:hint="cs"/>
          <w:b/>
          <w:bCs/>
          <w:sz w:val="32"/>
          <w:szCs w:val="32"/>
          <w:u w:val="single"/>
          <w:rtl/>
        </w:rPr>
        <w:t>ثانياً</w:t>
      </w:r>
      <w:r w:rsidRPr="004A3E3A">
        <w:rPr>
          <w:rFonts w:ascii="Sakkal Majalla" w:hAnsi="Sakkal Majalla" w:cs="Sakkal Majalla" w:hint="cs"/>
          <w:b/>
          <w:bCs/>
          <w:sz w:val="32"/>
          <w:szCs w:val="32"/>
          <w:u w:val="single"/>
          <w:rtl/>
        </w:rPr>
        <w:t>:</w:t>
      </w:r>
      <w:r>
        <w:rPr>
          <w:rFonts w:ascii="Sakkal Majalla" w:hAnsi="Sakkal Majalla" w:cs="Sakkal Majalla" w:hint="cs"/>
          <w:b/>
          <w:bCs/>
          <w:sz w:val="32"/>
          <w:szCs w:val="32"/>
          <w:rtl/>
        </w:rPr>
        <w:t xml:space="preserve"> الدراسات </w:t>
      </w:r>
      <w:proofErr w:type="gramStart"/>
      <w:r>
        <w:rPr>
          <w:rFonts w:ascii="Sakkal Majalla" w:hAnsi="Sakkal Majalla" w:cs="Sakkal Majalla" w:hint="cs"/>
          <w:b/>
          <w:bCs/>
          <w:sz w:val="32"/>
          <w:szCs w:val="32"/>
          <w:rtl/>
        </w:rPr>
        <w:t>الإنجليزية:-</w:t>
      </w:r>
      <w:proofErr w:type="gramEnd"/>
    </w:p>
    <w:p w14:paraId="0CAF0BDC" w14:textId="6C90CD21"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1</w:t>
      </w:r>
      <w:r w:rsidRPr="003668FE">
        <w:rPr>
          <w:rFonts w:ascii="Sakkal Majalla" w:hAnsi="Sakkal Majalla" w:cs="Sakkal Majalla"/>
          <w:b/>
          <w:bCs/>
          <w:color w:val="000000" w:themeColor="text1"/>
          <w:sz w:val="28"/>
          <w:szCs w:val="28"/>
        </w:rPr>
        <w:t xml:space="preserve">. Johansson, C., Miller, V. D., &amp; Hamrin, S. (2011). </w:t>
      </w:r>
      <w:r w:rsidRPr="003668FE">
        <w:rPr>
          <w:rFonts w:ascii="Sakkal Majalla" w:hAnsi="Sakkal Majalla" w:cs="Sakkal Majalla"/>
          <w:b/>
          <w:bCs/>
          <w:i/>
          <w:iCs/>
          <w:color w:val="000000" w:themeColor="text1"/>
          <w:sz w:val="28"/>
          <w:szCs w:val="28"/>
        </w:rPr>
        <w:t>Communicative Leadership: Theories, Concepts, and Central Communication Behaviors.</w:t>
      </w:r>
    </w:p>
    <w:p w14:paraId="0E15EBD3" w14:textId="48988E06" w:rsidR="00BC430A" w:rsidRDefault="00BC430A" w:rsidP="009B0E8D">
      <w:pPr>
        <w:spacing w:line="240" w:lineRule="auto"/>
        <w:rPr>
          <w:rFonts w:ascii="Sakkal Majalla" w:hAnsi="Sakkal Majalla" w:cs="Sakkal Majalla"/>
          <w:color w:val="000000" w:themeColor="text1"/>
          <w:sz w:val="28"/>
          <w:szCs w:val="28"/>
          <w:rtl/>
        </w:rPr>
      </w:pPr>
      <w:r w:rsidRPr="003668FE">
        <w:rPr>
          <w:rFonts w:ascii="Sakkal Majalla" w:hAnsi="Sakkal Majalla" w:cs="Sakkal Majalla"/>
          <w:b/>
          <w:bCs/>
          <w:color w:val="000000" w:themeColor="text1"/>
          <w:sz w:val="28"/>
          <w:szCs w:val="28"/>
        </w:rPr>
        <w:t>Study Objective: Define and conceptualize communicative leadership and its core behaviors.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 xml:space="preserve">تعتبر من أهم المراجع النظرية في القيادة الاتصالية، وتدعم الأساس الفكري لبحثك عبر تفسير كيف يمكن للمتحدث الرسمي أن يكون قائداً </w:t>
      </w:r>
      <w:proofErr w:type="spellStart"/>
      <w:r w:rsidRPr="003668FE">
        <w:rPr>
          <w:rFonts w:ascii="Sakkal Majalla" w:hAnsi="Sakkal Majalla" w:cs="Sakkal Majalla"/>
          <w:b/>
          <w:bCs/>
          <w:color w:val="000000" w:themeColor="text1"/>
          <w:sz w:val="28"/>
          <w:szCs w:val="28"/>
          <w:rtl/>
        </w:rPr>
        <w:t>اتصاليًا</w:t>
      </w:r>
      <w:proofErr w:type="spellEnd"/>
      <w:r w:rsidRPr="003668FE">
        <w:rPr>
          <w:rFonts w:ascii="Sakkal Majalla" w:hAnsi="Sakkal Majalla" w:cs="Sakkal Majalla"/>
          <w:b/>
          <w:bCs/>
          <w:color w:val="000000" w:themeColor="text1"/>
          <w:sz w:val="28"/>
          <w:szCs w:val="28"/>
          <w:rtl/>
        </w:rPr>
        <w:t xml:space="preserve"> عبر السلوكيات الاتصالية الإيجابية</w:t>
      </w:r>
      <w:r w:rsidR="00B114EB">
        <w:rPr>
          <w:rFonts w:ascii="Sakkal Majalla" w:hAnsi="Sakkal Majalla" w:cs="Sakkal Majalla" w:hint="cs"/>
          <w:color w:val="000000" w:themeColor="text1"/>
          <w:sz w:val="28"/>
          <w:szCs w:val="28"/>
          <w:rtl/>
        </w:rPr>
        <w:t>.</w:t>
      </w:r>
    </w:p>
    <w:p w14:paraId="09A8CC55" w14:textId="5E90735F" w:rsidR="00B114EB" w:rsidRPr="00DF7FD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خلصت إلى أن القيادة الاتصالية تقوم على الحوار والانفتاح والثقة المتبادلة، وأنها أساس لتحسين المناخ المؤسسي وبناء ثقافة اتصال مستدامة</w:t>
      </w:r>
      <w:r w:rsidRPr="00B114EB">
        <w:rPr>
          <w:rFonts w:ascii="Sakkal Majalla" w:hAnsi="Sakkal Majalla" w:cs="Sakkal Majalla"/>
          <w:color w:val="000000" w:themeColor="text1"/>
          <w:sz w:val="28"/>
          <w:szCs w:val="28"/>
        </w:rPr>
        <w:t>.</w:t>
      </w:r>
    </w:p>
    <w:p w14:paraId="11B3AB31" w14:textId="32F2C5E4"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2</w:t>
      </w:r>
      <w:r w:rsidRPr="003668FE">
        <w:rPr>
          <w:rFonts w:ascii="Sakkal Majalla" w:hAnsi="Sakkal Majalla" w:cs="Sakkal Majalla"/>
          <w:b/>
          <w:bCs/>
          <w:color w:val="000000" w:themeColor="text1"/>
          <w:sz w:val="28"/>
          <w:szCs w:val="28"/>
        </w:rPr>
        <w:t xml:space="preserve">. Barnes, N. G., &amp; Lescault, A. M. (2013). </w:t>
      </w:r>
      <w:r w:rsidRPr="003668FE">
        <w:rPr>
          <w:rFonts w:ascii="Sakkal Majalla" w:hAnsi="Sakkal Majalla" w:cs="Sakkal Majalla"/>
          <w:b/>
          <w:bCs/>
          <w:i/>
          <w:iCs/>
          <w:color w:val="000000" w:themeColor="text1"/>
          <w:sz w:val="28"/>
          <w:szCs w:val="28"/>
        </w:rPr>
        <w:t>College Presidents Out-Blog and Out-Tweet Corporate CEOs.</w:t>
      </w:r>
      <w:r w:rsidRPr="003668FE">
        <w:rPr>
          <w:rFonts w:ascii="Sakkal Majalla" w:hAnsi="Sakkal Majalla" w:cs="Sakkal Majalla"/>
          <w:b/>
          <w:bCs/>
          <w:color w:val="000000" w:themeColor="text1"/>
          <w:sz w:val="28"/>
          <w:szCs w:val="28"/>
        </w:rPr>
        <w:t xml:space="preserve"> University of Massachusetts Dartmouth Center for Marketing Research.</w:t>
      </w:r>
    </w:p>
    <w:p w14:paraId="34BB43FB"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Compare the social media activity of college presidents with corporate CEOs.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أكدت الدراسة أن القادة الأكاديميين أكثر انفتاحًا وتفاعلًا في بيئة رقمية شفافة، مما يدعم تصورك للمتحدث الرسمي كقائد اتصالي رقمي يوازن بين الشفافية والاحتراف المؤسسي</w:t>
      </w:r>
      <w:r w:rsidRPr="003668FE">
        <w:rPr>
          <w:rFonts w:ascii="Sakkal Majalla" w:hAnsi="Sakkal Majalla" w:cs="Sakkal Majalla"/>
          <w:b/>
          <w:bCs/>
          <w:color w:val="000000" w:themeColor="text1"/>
          <w:sz w:val="28"/>
          <w:szCs w:val="28"/>
        </w:rPr>
        <w:t>.</w:t>
      </w:r>
    </w:p>
    <w:p w14:paraId="5DD67677" w14:textId="67BE5A0D"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أظهرت أن القادة الجامعيين الذين يمارسون حضورًا رقميًا متفاعلًا يرسخون ثقة أكبر من نظرائهم في المؤسسات التجارية</w:t>
      </w:r>
      <w:r w:rsidRPr="00B114EB">
        <w:rPr>
          <w:rFonts w:ascii="Sakkal Majalla" w:hAnsi="Sakkal Majalla" w:cs="Sakkal Majalla"/>
          <w:b/>
          <w:bCs/>
          <w:color w:val="000000" w:themeColor="text1"/>
          <w:sz w:val="28"/>
          <w:szCs w:val="28"/>
        </w:rPr>
        <w:t>.</w:t>
      </w:r>
    </w:p>
    <w:p w14:paraId="3C4BCEAB" w14:textId="77777777" w:rsidR="00BC430A" w:rsidRPr="003668FE" w:rsidRDefault="00BC430A" w:rsidP="009B0E8D">
      <w:pPr>
        <w:spacing w:line="240" w:lineRule="auto"/>
        <w:rPr>
          <w:rFonts w:ascii="Sakkal Majalla" w:hAnsi="Sakkal Majalla" w:cs="Sakkal Majalla"/>
          <w:b/>
          <w:bCs/>
          <w:color w:val="000000" w:themeColor="text1"/>
          <w:sz w:val="28"/>
          <w:szCs w:val="28"/>
        </w:rPr>
      </w:pPr>
      <w:r w:rsidRPr="003668FE">
        <w:rPr>
          <w:rFonts w:ascii="Sakkal Majalla" w:hAnsi="Sakkal Majalla" w:cs="Sakkal Majalla"/>
          <w:b/>
          <w:bCs/>
          <w:color w:val="000000" w:themeColor="text1"/>
          <w:sz w:val="28"/>
          <w:szCs w:val="28"/>
        </w:rPr>
        <w:lastRenderedPageBreak/>
        <w:t xml:space="preserve">3. Campus Sonar (2019). </w:t>
      </w:r>
      <w:r w:rsidRPr="003668FE">
        <w:rPr>
          <w:rFonts w:ascii="Sakkal Majalla" w:hAnsi="Sakkal Majalla" w:cs="Sakkal Majalla"/>
          <w:b/>
          <w:bCs/>
          <w:i/>
          <w:iCs/>
          <w:color w:val="000000" w:themeColor="text1"/>
          <w:sz w:val="28"/>
          <w:szCs w:val="28"/>
        </w:rPr>
        <w:t>Examining Twitter Influence of Campus Executives.</w:t>
      </w:r>
      <w:r w:rsidRPr="003668FE">
        <w:rPr>
          <w:rFonts w:ascii="Sakkal Majalla" w:hAnsi="Sakkal Majalla" w:cs="Sakkal Majalla"/>
          <w:b/>
          <w:bCs/>
          <w:color w:val="000000" w:themeColor="text1"/>
          <w:sz w:val="28"/>
          <w:szCs w:val="28"/>
        </w:rPr>
        <w:t xml:space="preserve"> Campus Sonar Report.</w:t>
      </w:r>
    </w:p>
    <w:p w14:paraId="43444F5C"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Measure how university leaders’ presence on Twitter affects institutional reputation and engagement.</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وجدت أن القادة الجامعيين الذين يتفاعلون مباشرة مع الجمهور يكسبون ثقة أكبر، ما يعزز فرضيتك حول علاقة التفاعل الرقمي بالثقة المؤسسية</w:t>
      </w:r>
      <w:r w:rsidRPr="003668FE">
        <w:rPr>
          <w:rFonts w:ascii="Sakkal Majalla" w:hAnsi="Sakkal Majalla" w:cs="Sakkal Majalla"/>
          <w:b/>
          <w:bCs/>
          <w:color w:val="000000" w:themeColor="text1"/>
          <w:sz w:val="28"/>
          <w:szCs w:val="28"/>
        </w:rPr>
        <w:t>.</w:t>
      </w:r>
    </w:p>
    <w:p w14:paraId="0743511B" w14:textId="16869DE7"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أثبتت أن التفاعل الإيجابي والشفاف من قبل القيادات الجامعية يؤدي إلى زيادة ثقة الجمهور بالجامعة</w:t>
      </w:r>
      <w:r w:rsidRPr="00B114EB">
        <w:rPr>
          <w:rFonts w:ascii="Sakkal Majalla" w:hAnsi="Sakkal Majalla" w:cs="Sakkal Majalla"/>
          <w:b/>
          <w:bCs/>
          <w:color w:val="000000" w:themeColor="text1"/>
          <w:sz w:val="28"/>
          <w:szCs w:val="28"/>
        </w:rPr>
        <w:t>.</w:t>
      </w:r>
    </w:p>
    <w:p w14:paraId="71182FE8" w14:textId="01B6C329"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4</w:t>
      </w:r>
      <w:r w:rsidRPr="003668FE">
        <w:rPr>
          <w:rFonts w:ascii="Sakkal Majalla" w:hAnsi="Sakkal Majalla" w:cs="Sakkal Majalla"/>
          <w:b/>
          <w:bCs/>
          <w:color w:val="000000" w:themeColor="text1"/>
          <w:sz w:val="28"/>
          <w:szCs w:val="28"/>
        </w:rPr>
        <w:t xml:space="preserve">. Kapuściński, G., et al. (2021). </w:t>
      </w:r>
      <w:r w:rsidRPr="003668FE">
        <w:rPr>
          <w:rFonts w:ascii="Sakkal Majalla" w:hAnsi="Sakkal Majalla" w:cs="Sakkal Majalla"/>
          <w:b/>
          <w:bCs/>
          <w:i/>
          <w:iCs/>
          <w:color w:val="000000" w:themeColor="text1"/>
          <w:sz w:val="28"/>
          <w:szCs w:val="28"/>
        </w:rPr>
        <w:t>Effects of Crisis Response Tone and Spokesperson’s Gender in Social Media.</w:t>
      </w:r>
      <w:r w:rsidRPr="003668FE">
        <w:rPr>
          <w:rFonts w:ascii="Sakkal Majalla" w:hAnsi="Sakkal Majalla" w:cs="Sakkal Majalla"/>
          <w:b/>
          <w:bCs/>
          <w:color w:val="000000" w:themeColor="text1"/>
          <w:sz w:val="28"/>
          <w:szCs w:val="28"/>
        </w:rPr>
        <w:t xml:space="preserve"> Public Relations Review.</w:t>
      </w:r>
    </w:p>
    <w:p w14:paraId="47F2CB45"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Analyze how tone and gender of spokespersons affect audience perception during crises.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أثبتت أن النبرة الهادئة والإنسانية تزيد الثقة المؤسسية مقارنة بالخطاب الرسمي الصارم، وهو ما يعزز فكرة بحثك حول أهمية الوعي الوجداني في القيادة الاتصالية الرقمية للمتحدثين الرسميين</w:t>
      </w:r>
      <w:r w:rsidRPr="003668FE">
        <w:rPr>
          <w:rFonts w:ascii="Sakkal Majalla" w:hAnsi="Sakkal Majalla" w:cs="Sakkal Majalla"/>
          <w:b/>
          <w:bCs/>
          <w:color w:val="000000" w:themeColor="text1"/>
          <w:sz w:val="28"/>
          <w:szCs w:val="28"/>
        </w:rPr>
        <w:t>.</w:t>
      </w:r>
    </w:p>
    <w:p w14:paraId="2982555F" w14:textId="19832C77" w:rsidR="00BC430A" w:rsidRPr="00BC430A"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أوضحت أن استخدام نبرة إنسانية هادئة من المتحدث الرسمي يقلل من حدة الأزمة ويزيد من التعاطف الجماهيري والثقة المؤسسية</w:t>
      </w:r>
      <w:r w:rsidRPr="00B114EB">
        <w:rPr>
          <w:rFonts w:ascii="Sakkal Majalla" w:hAnsi="Sakkal Majalla" w:cs="Sakkal Majalla"/>
          <w:b/>
          <w:bCs/>
          <w:color w:val="000000" w:themeColor="text1"/>
          <w:sz w:val="28"/>
          <w:szCs w:val="28"/>
        </w:rPr>
        <w:t>.</w:t>
      </w:r>
    </w:p>
    <w:p w14:paraId="29B02342" w14:textId="000F45FA" w:rsidR="00BC430A" w:rsidRPr="00FE357F"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5</w:t>
      </w:r>
      <w:r w:rsidRPr="00FE357F">
        <w:rPr>
          <w:rFonts w:ascii="Sakkal Majalla" w:hAnsi="Sakkal Majalla" w:cs="Sakkal Majalla"/>
          <w:b/>
          <w:bCs/>
          <w:color w:val="000000" w:themeColor="text1"/>
          <w:sz w:val="28"/>
          <w:szCs w:val="28"/>
        </w:rPr>
        <w:t xml:space="preserve">. </w:t>
      </w:r>
      <w:proofErr w:type="spellStart"/>
      <w:r w:rsidRPr="00FE357F">
        <w:rPr>
          <w:rFonts w:ascii="Sakkal Majalla" w:hAnsi="Sakkal Majalla" w:cs="Sakkal Majalla"/>
          <w:b/>
          <w:bCs/>
          <w:color w:val="000000" w:themeColor="text1"/>
          <w:sz w:val="28"/>
          <w:szCs w:val="28"/>
        </w:rPr>
        <w:t>Almoqren</w:t>
      </w:r>
      <w:proofErr w:type="spellEnd"/>
      <w:r w:rsidRPr="00FE357F">
        <w:rPr>
          <w:rFonts w:ascii="Sakkal Majalla" w:hAnsi="Sakkal Majalla" w:cs="Sakkal Majalla"/>
          <w:b/>
          <w:bCs/>
          <w:color w:val="000000" w:themeColor="text1"/>
          <w:sz w:val="28"/>
          <w:szCs w:val="28"/>
        </w:rPr>
        <w:t xml:space="preserve">, A., et al. (2023). </w:t>
      </w:r>
      <w:r w:rsidRPr="00FE357F">
        <w:rPr>
          <w:rFonts w:ascii="Sakkal Majalla" w:hAnsi="Sakkal Majalla" w:cs="Sakkal Majalla"/>
          <w:b/>
          <w:bCs/>
          <w:i/>
          <w:iCs/>
          <w:color w:val="000000" w:themeColor="text1"/>
          <w:sz w:val="28"/>
          <w:szCs w:val="28"/>
        </w:rPr>
        <w:t>The State of Social Media Engagement in Saudi Universities.</w:t>
      </w:r>
      <w:r w:rsidRPr="00FE357F">
        <w:rPr>
          <w:rFonts w:ascii="Sakkal Majalla" w:hAnsi="Sakkal Majalla" w:cs="Sakkal Majalla"/>
          <w:b/>
          <w:bCs/>
          <w:color w:val="000000" w:themeColor="text1"/>
          <w:sz w:val="28"/>
          <w:szCs w:val="28"/>
        </w:rPr>
        <w:t xml:space="preserve"> Journal of Applied Research in Higher Education (Emerald).</w:t>
      </w:r>
    </w:p>
    <w:p w14:paraId="6545757D" w14:textId="77777777" w:rsidR="00BC430A" w:rsidRDefault="00BC430A" w:rsidP="009B0E8D">
      <w:pPr>
        <w:spacing w:line="240" w:lineRule="auto"/>
        <w:rPr>
          <w:rFonts w:ascii="Sakkal Majalla" w:hAnsi="Sakkal Majalla" w:cs="Sakkal Majalla"/>
          <w:color w:val="000000" w:themeColor="text1"/>
          <w:sz w:val="28"/>
          <w:szCs w:val="28"/>
          <w:rtl/>
        </w:rPr>
      </w:pPr>
      <w:r w:rsidRPr="00FE357F">
        <w:rPr>
          <w:rFonts w:ascii="Sakkal Majalla" w:hAnsi="Sakkal Majalla" w:cs="Sakkal Majalla"/>
          <w:b/>
          <w:bCs/>
          <w:color w:val="000000" w:themeColor="text1"/>
          <w:sz w:val="28"/>
          <w:szCs w:val="28"/>
        </w:rPr>
        <w:t>Study Objective:</w:t>
      </w:r>
      <w:r w:rsidRPr="00FE357F">
        <w:rPr>
          <w:rFonts w:ascii="Sakkal Majalla" w:hAnsi="Sakkal Majalla" w:cs="Sakkal Majalla"/>
          <w:color w:val="000000" w:themeColor="text1"/>
          <w:sz w:val="28"/>
          <w:szCs w:val="28"/>
        </w:rPr>
        <w:t xml:space="preserve"> Analyze engagement strategies of Saudi universities on social media.</w:t>
      </w:r>
      <w:r w:rsidRPr="00FE357F">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FE357F">
        <w:rPr>
          <w:rFonts w:ascii="Sakkal Majalla" w:hAnsi="Sakkal Majalla" w:cs="Sakkal Majalla"/>
          <w:color w:val="000000" w:themeColor="text1"/>
          <w:sz w:val="28"/>
          <w:szCs w:val="28"/>
        </w:rPr>
        <w:t xml:space="preserve"> </w:t>
      </w:r>
      <w:r w:rsidRPr="00FE357F">
        <w:rPr>
          <w:rFonts w:ascii="Sakkal Majalla" w:hAnsi="Sakkal Majalla" w:cs="Sakkal Majalla"/>
          <w:color w:val="000000" w:themeColor="text1"/>
          <w:sz w:val="28"/>
          <w:szCs w:val="28"/>
          <w:rtl/>
        </w:rPr>
        <w:t xml:space="preserve">أظهرت الدراسة ضعف التفاعل المؤسسي في بعض الجامعات وغياب الهوية الاتصالية الموحدة، ما يدعم أهمية دراسة </w:t>
      </w:r>
      <w:r w:rsidRPr="00FE357F">
        <w:rPr>
          <w:rFonts w:ascii="Sakkal Majalla" w:hAnsi="Sakkal Majalla" w:cs="Sakkal Majalla"/>
          <w:b/>
          <w:bCs/>
          <w:color w:val="000000" w:themeColor="text1"/>
          <w:sz w:val="28"/>
          <w:szCs w:val="28"/>
          <w:rtl/>
        </w:rPr>
        <w:t>دور المتحدث الرسمي كقائد اتصالي رقمي مسؤول عن توحيد الرسائل</w:t>
      </w:r>
      <w:r w:rsidRPr="00FE357F">
        <w:rPr>
          <w:rFonts w:ascii="Sakkal Majalla" w:hAnsi="Sakkal Majalla" w:cs="Sakkal Majalla"/>
          <w:b/>
          <w:bCs/>
          <w:color w:val="000000" w:themeColor="text1"/>
          <w:sz w:val="28"/>
          <w:szCs w:val="28"/>
        </w:rPr>
        <w:t>.</w:t>
      </w:r>
    </w:p>
    <w:p w14:paraId="796790F4" w14:textId="77777777" w:rsid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كشفت أن غياب المتحدث الرسمي يضعف التفاعل المؤسسي ويؤدي إلى تشتت الخطاب الإعلامي الجامعي</w:t>
      </w:r>
      <w:r w:rsidRPr="00B114EB">
        <w:rPr>
          <w:rFonts w:ascii="Sakkal Majalla" w:hAnsi="Sakkal Majalla" w:cs="Sakkal Majalla"/>
          <w:b/>
          <w:bCs/>
          <w:color w:val="000000" w:themeColor="text1"/>
          <w:sz w:val="28"/>
          <w:szCs w:val="28"/>
        </w:rPr>
        <w:t>.</w:t>
      </w:r>
    </w:p>
    <w:p w14:paraId="0239AAC2" w14:textId="4DC77F32" w:rsidR="00BC430A" w:rsidRPr="00FE357F"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6</w:t>
      </w:r>
      <w:r w:rsidRPr="00FE357F">
        <w:rPr>
          <w:rFonts w:ascii="Sakkal Majalla" w:hAnsi="Sakkal Majalla" w:cs="Sakkal Majalla"/>
          <w:b/>
          <w:bCs/>
          <w:color w:val="000000" w:themeColor="text1"/>
          <w:sz w:val="28"/>
          <w:szCs w:val="28"/>
        </w:rPr>
        <w:t xml:space="preserve">. Alshammari, M. M. (2024). </w:t>
      </w:r>
      <w:r w:rsidRPr="00FE357F">
        <w:rPr>
          <w:rFonts w:ascii="Sakkal Majalla" w:hAnsi="Sakkal Majalla" w:cs="Sakkal Majalla"/>
          <w:b/>
          <w:bCs/>
          <w:i/>
          <w:iCs/>
          <w:color w:val="000000" w:themeColor="text1"/>
          <w:sz w:val="28"/>
          <w:szCs w:val="28"/>
        </w:rPr>
        <w:t>Unleashing the Power of Social Media in Saudi Arabian Higher Education.</w:t>
      </w:r>
      <w:r w:rsidRPr="00FE357F">
        <w:rPr>
          <w:rFonts w:ascii="Sakkal Majalla" w:hAnsi="Sakkal Majalla" w:cs="Sakkal Majalla"/>
          <w:b/>
          <w:bCs/>
          <w:color w:val="000000" w:themeColor="text1"/>
          <w:sz w:val="28"/>
          <w:szCs w:val="28"/>
        </w:rPr>
        <w:t xml:space="preserve"> Humanities &amp; Social Sciences Communications (Nature).</w:t>
      </w:r>
    </w:p>
    <w:p w14:paraId="79588A92" w14:textId="77777777" w:rsidR="00BC430A" w:rsidRDefault="00BC430A" w:rsidP="009B0E8D">
      <w:pPr>
        <w:spacing w:line="240" w:lineRule="auto"/>
        <w:rPr>
          <w:rFonts w:ascii="Sakkal Majalla" w:hAnsi="Sakkal Majalla" w:cs="Sakkal Majalla"/>
          <w:color w:val="000000" w:themeColor="text1"/>
          <w:sz w:val="28"/>
          <w:szCs w:val="28"/>
          <w:rtl/>
        </w:rPr>
      </w:pPr>
      <w:r w:rsidRPr="00FE357F">
        <w:rPr>
          <w:rFonts w:ascii="Sakkal Majalla" w:hAnsi="Sakkal Majalla" w:cs="Sakkal Majalla"/>
          <w:b/>
          <w:bCs/>
          <w:color w:val="000000" w:themeColor="text1"/>
          <w:sz w:val="28"/>
          <w:szCs w:val="28"/>
        </w:rPr>
        <w:t>Study Objective:</w:t>
      </w:r>
      <w:r w:rsidRPr="00FE357F">
        <w:rPr>
          <w:rFonts w:ascii="Sakkal Majalla" w:hAnsi="Sakkal Majalla" w:cs="Sakkal Majalla"/>
          <w:color w:val="000000" w:themeColor="text1"/>
          <w:sz w:val="28"/>
          <w:szCs w:val="28"/>
        </w:rPr>
        <w:t xml:space="preserve"> Examine how social media usage influences communication and learning effectiveness in Saudi universities.</w:t>
      </w:r>
      <w:r w:rsidRPr="00FE357F">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FE357F">
        <w:rPr>
          <w:rFonts w:ascii="Sakkal Majalla" w:hAnsi="Sakkal Majalla" w:cs="Sakkal Majalla"/>
          <w:color w:val="000000" w:themeColor="text1"/>
          <w:sz w:val="28"/>
          <w:szCs w:val="28"/>
        </w:rPr>
        <w:t xml:space="preserve"> </w:t>
      </w:r>
      <w:r w:rsidRPr="00FE357F">
        <w:rPr>
          <w:rFonts w:ascii="Sakkal Majalla" w:hAnsi="Sakkal Majalla" w:cs="Sakkal Majalla"/>
          <w:color w:val="000000" w:themeColor="text1"/>
          <w:sz w:val="28"/>
          <w:szCs w:val="28"/>
          <w:rtl/>
        </w:rPr>
        <w:t xml:space="preserve">ركزت الدراسة على التعليم وليس الاتصال المؤسسي، لكنها بيّنت أهمية بناء بيئة رقمية متكاملة — وهي نقطة يمكن توظيفها لتطوير </w:t>
      </w:r>
      <w:r w:rsidRPr="00FE357F">
        <w:rPr>
          <w:rFonts w:ascii="Sakkal Majalla" w:hAnsi="Sakkal Majalla" w:cs="Sakkal Majalla"/>
          <w:b/>
          <w:bCs/>
          <w:color w:val="000000" w:themeColor="text1"/>
          <w:sz w:val="28"/>
          <w:szCs w:val="28"/>
          <w:rtl/>
        </w:rPr>
        <w:t>قيادة اتصالية رقمية متحدثة باسم الجامعة</w:t>
      </w:r>
      <w:r w:rsidRPr="00FE357F">
        <w:rPr>
          <w:rFonts w:ascii="Sakkal Majalla" w:hAnsi="Sakkal Majalla" w:cs="Sakkal Majalla"/>
          <w:b/>
          <w:bCs/>
          <w:color w:val="000000" w:themeColor="text1"/>
          <w:sz w:val="28"/>
          <w:szCs w:val="28"/>
        </w:rPr>
        <w:t>.</w:t>
      </w:r>
    </w:p>
    <w:p w14:paraId="3C58F2C9" w14:textId="77777777" w:rsidR="008411E2" w:rsidRDefault="008411E2" w:rsidP="009B0E8D">
      <w:pPr>
        <w:spacing w:line="240" w:lineRule="auto"/>
        <w:rPr>
          <w:rFonts w:ascii="Sakkal Majalla" w:hAnsi="Sakkal Majalla" w:cs="Sakkal Majalla"/>
          <w:color w:val="000000" w:themeColor="text1"/>
          <w:sz w:val="28"/>
          <w:szCs w:val="28"/>
          <w:rtl/>
        </w:rPr>
      </w:pPr>
    </w:p>
    <w:p w14:paraId="4ABF084C" w14:textId="040900BF" w:rsidR="00B114EB" w:rsidRPr="00B114EB" w:rsidRDefault="008411E2"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u w:val="single"/>
          <w:rtl/>
        </w:rPr>
        <w:lastRenderedPageBreak/>
        <w:t>تعليقات حول الدراسات</w:t>
      </w:r>
      <w:r w:rsidR="00B114EB">
        <w:rPr>
          <w:rFonts w:ascii="Sakkal Majalla" w:hAnsi="Sakkal Majalla" w:cs="Sakkal Majalla" w:hint="cs"/>
          <w:color w:val="000000" w:themeColor="text1"/>
          <w:sz w:val="28"/>
          <w:szCs w:val="28"/>
          <w:rtl/>
        </w:rPr>
        <w:t>:</w:t>
      </w:r>
      <w:r w:rsidR="00B114EB" w:rsidRPr="00B114EB">
        <w:rPr>
          <w:rFonts w:ascii="Sakkal Majalla" w:hAnsi="Sakkal Majalla" w:cs="Sakkal Majalla"/>
          <w:color w:val="000000" w:themeColor="text1"/>
          <w:sz w:val="28"/>
          <w:szCs w:val="28"/>
        </w:rPr>
        <w:t xml:space="preserve"> </w:t>
      </w:r>
    </w:p>
    <w:p w14:paraId="1DAE2334" w14:textId="77777777" w:rsidR="00B114EB" w:rsidRPr="00D90F09" w:rsidRDefault="00B114EB" w:rsidP="009B0E8D">
      <w:p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بعد تحليل الدراسات، يتضح أن</w:t>
      </w:r>
      <w:r w:rsidRPr="00D90F09">
        <w:rPr>
          <w:rFonts w:ascii="Sakkal Majalla" w:hAnsi="Sakkal Majalla" w:cs="Sakkal Majalla"/>
          <w:color w:val="000000" w:themeColor="text1"/>
          <w:sz w:val="28"/>
          <w:szCs w:val="28"/>
        </w:rPr>
        <w:t>:</w:t>
      </w:r>
    </w:p>
    <w:p w14:paraId="3C894254" w14:textId="77777777" w:rsidR="00B114EB" w:rsidRPr="00D90F09" w:rsidRDefault="00B114EB" w:rsidP="009B0E8D">
      <w:pPr>
        <w:numPr>
          <w:ilvl w:val="0"/>
          <w:numId w:val="2"/>
        </w:num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الدراسات العربية ركزت على الاتصال التقليدي أو الصورة الذهنية دون إطار القيادة الاتصالية الرقمية</w:t>
      </w:r>
      <w:r w:rsidRPr="00D90F09">
        <w:rPr>
          <w:rFonts w:ascii="Sakkal Majalla" w:hAnsi="Sakkal Majalla" w:cs="Sakkal Majalla"/>
          <w:color w:val="000000" w:themeColor="text1"/>
          <w:sz w:val="28"/>
          <w:szCs w:val="28"/>
        </w:rPr>
        <w:t>.</w:t>
      </w:r>
    </w:p>
    <w:p w14:paraId="78C27272" w14:textId="77777777" w:rsidR="00B114EB" w:rsidRPr="00D90F09" w:rsidRDefault="00B114EB" w:rsidP="009B0E8D">
      <w:pPr>
        <w:numPr>
          <w:ilvl w:val="0"/>
          <w:numId w:val="2"/>
        </w:num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الدراسات الأجنبية ركزت على قادة الجامعات أو على أدوات التواصل دون تخصيص المتحدث الرسمي</w:t>
      </w:r>
      <w:r w:rsidRPr="00D90F09">
        <w:rPr>
          <w:rFonts w:ascii="Sakkal Majalla" w:hAnsi="Sakkal Majalla" w:cs="Sakkal Majalla"/>
          <w:color w:val="000000" w:themeColor="text1"/>
          <w:sz w:val="28"/>
          <w:szCs w:val="28"/>
        </w:rPr>
        <w:t>.</w:t>
      </w:r>
    </w:p>
    <w:p w14:paraId="56AD68C3" w14:textId="77777777" w:rsidR="00B114EB" w:rsidRPr="00D90F09" w:rsidRDefault="00B114EB" w:rsidP="009B0E8D">
      <w:pPr>
        <w:spacing w:line="240" w:lineRule="auto"/>
        <w:rPr>
          <w:rFonts w:ascii="Sakkal Majalla" w:hAnsi="Sakkal Majalla" w:cs="Sakkal Majalla"/>
          <w:color w:val="000000" w:themeColor="text1"/>
          <w:sz w:val="28"/>
          <w:szCs w:val="28"/>
          <w:rtl/>
        </w:rPr>
      </w:pPr>
      <w:r w:rsidRPr="00D90F09">
        <w:rPr>
          <w:rFonts w:ascii="Sakkal Majalla" w:hAnsi="Sakkal Majalla" w:cs="Sakkal Majalla"/>
          <w:color w:val="000000" w:themeColor="text1"/>
          <w:sz w:val="28"/>
          <w:szCs w:val="28"/>
          <w:rtl/>
        </w:rPr>
        <w:t xml:space="preserve">وبذلك يتميّز بحثك بأنه أول دراسة </w:t>
      </w:r>
      <w:r w:rsidRPr="00D90F09">
        <w:rPr>
          <w:rFonts w:ascii="Sakkal Majalla" w:hAnsi="Sakkal Majalla" w:cs="Sakkal Majalla"/>
          <w:b/>
          <w:bCs/>
          <w:color w:val="000000" w:themeColor="text1"/>
          <w:sz w:val="28"/>
          <w:szCs w:val="28"/>
          <w:rtl/>
        </w:rPr>
        <w:t>تدمج بين الإعلام الرقمي والقيادة الاتصالية ودور المتحدث الرسمي</w:t>
      </w:r>
      <w:r w:rsidRPr="00D90F09">
        <w:rPr>
          <w:rFonts w:ascii="Sakkal Majalla" w:hAnsi="Sakkal Majalla" w:cs="Sakkal Majalla"/>
          <w:color w:val="000000" w:themeColor="text1"/>
          <w:sz w:val="28"/>
          <w:szCs w:val="28"/>
          <w:rtl/>
        </w:rPr>
        <w:t xml:space="preserve"> في الجامعات السعودية ضمن </w:t>
      </w:r>
      <w:r w:rsidRPr="00D90F09">
        <w:rPr>
          <w:rFonts w:ascii="Sakkal Majalla" w:hAnsi="Sakkal Majalla" w:cs="Sakkal Majalla"/>
          <w:b/>
          <w:bCs/>
          <w:color w:val="000000" w:themeColor="text1"/>
          <w:sz w:val="28"/>
          <w:szCs w:val="28"/>
          <w:rtl/>
        </w:rPr>
        <w:t>إطار مؤسسي رقمي قيادي</w:t>
      </w:r>
      <w:r w:rsidRPr="00D90F09">
        <w:rPr>
          <w:rFonts w:ascii="Sakkal Majalla" w:hAnsi="Sakkal Majalla" w:cs="Sakkal Majalla"/>
          <w:color w:val="000000" w:themeColor="text1"/>
          <w:sz w:val="28"/>
          <w:szCs w:val="28"/>
        </w:rPr>
        <w:t>.</w:t>
      </w:r>
    </w:p>
    <w:p w14:paraId="33B40695" w14:textId="77777777" w:rsidR="00BC430A" w:rsidRPr="00FE357F" w:rsidRDefault="00BC430A" w:rsidP="009B0E8D">
      <w:pPr>
        <w:spacing w:line="240" w:lineRule="auto"/>
        <w:rPr>
          <w:rFonts w:ascii="Sakkal Majalla" w:hAnsi="Sakkal Majalla" w:cs="Sakkal Majalla"/>
          <w:color w:val="000000" w:themeColor="text1"/>
          <w:sz w:val="28"/>
          <w:szCs w:val="28"/>
          <w:rtl/>
        </w:rPr>
      </w:pPr>
    </w:p>
    <w:p w14:paraId="4DEC4003" w14:textId="688470D6" w:rsidR="00B114EB" w:rsidRPr="00B114EB" w:rsidRDefault="00B114EB" w:rsidP="009B0E8D">
      <w:pPr>
        <w:spacing w:line="240" w:lineRule="auto"/>
        <w:rPr>
          <w:rFonts w:ascii="Sakkal Majalla" w:hAnsi="Sakkal Majalla" w:cs="Sakkal Majalla"/>
          <w:b/>
          <w:bCs/>
          <w:color w:val="000000" w:themeColor="text1"/>
          <w:sz w:val="32"/>
          <w:szCs w:val="32"/>
          <w:u w:val="single"/>
        </w:rPr>
      </w:pPr>
      <w:r w:rsidRPr="00B114EB">
        <w:rPr>
          <w:rFonts w:ascii="Sakkal Majalla" w:hAnsi="Sakkal Majalla" w:cs="Sakkal Majalla"/>
          <w:b/>
          <w:bCs/>
          <w:color w:val="000000" w:themeColor="text1"/>
          <w:sz w:val="32"/>
          <w:szCs w:val="32"/>
          <w:u w:val="single"/>
          <w:rtl/>
        </w:rPr>
        <w:t>مشكلة الدراسة</w:t>
      </w:r>
      <w:r>
        <w:rPr>
          <w:rFonts w:ascii="Sakkal Majalla" w:hAnsi="Sakkal Majalla" w:cs="Sakkal Majalla" w:hint="cs"/>
          <w:b/>
          <w:bCs/>
          <w:color w:val="000000" w:themeColor="text1"/>
          <w:sz w:val="32"/>
          <w:szCs w:val="32"/>
          <w:u w:val="single"/>
          <w:rtl/>
        </w:rPr>
        <w:t>:</w:t>
      </w:r>
    </w:p>
    <w:p w14:paraId="7B609372"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يشهد قطاع التعليم العالي في المملكة العربية السعودية تحولًا استراتيجيًا مواكبًا لرؤية المملكة 2030، التي تؤكد على </w:t>
      </w:r>
      <w:r w:rsidRPr="00B114EB">
        <w:rPr>
          <w:rFonts w:ascii="Sakkal Majalla" w:hAnsi="Sakkal Majalla" w:cs="Sakkal Majalla"/>
          <w:b/>
          <w:bCs/>
          <w:color w:val="000000" w:themeColor="text1"/>
          <w:sz w:val="28"/>
          <w:szCs w:val="28"/>
          <w:rtl/>
        </w:rPr>
        <w:t>الحوكمة، والشفافية، والتحول الرقمي، وتعزيز التواصل المؤسسي</w:t>
      </w:r>
      <w:r w:rsidRPr="00B114EB">
        <w:rPr>
          <w:rFonts w:ascii="Sakkal Majalla" w:hAnsi="Sakkal Majalla" w:cs="Sakkal Majalla"/>
          <w:color w:val="000000" w:themeColor="text1"/>
          <w:sz w:val="28"/>
          <w:szCs w:val="28"/>
          <w:rtl/>
        </w:rPr>
        <w:t xml:space="preserve"> مع المجتمع. وفي ظل هذا التحول، أصبحت الجامعات السعودية أكثر انفتاحًا على الجمهور الداخلي والخارجي عبر وسائل الإعلام الرقمية، الأمر الذي جعلها بحاجة إلى قنوات اتصال احترافية توازن بين </w:t>
      </w:r>
      <w:r w:rsidRPr="00B114EB">
        <w:rPr>
          <w:rFonts w:ascii="Sakkal Majalla" w:hAnsi="Sakkal Majalla" w:cs="Sakkal Majalla"/>
          <w:b/>
          <w:bCs/>
          <w:color w:val="000000" w:themeColor="text1"/>
          <w:sz w:val="28"/>
          <w:szCs w:val="28"/>
          <w:rtl/>
        </w:rPr>
        <w:t>التفاعل السريع والمصداقية المؤسسية</w:t>
      </w:r>
      <w:r w:rsidRPr="00B114EB">
        <w:rPr>
          <w:rFonts w:ascii="Sakkal Majalla" w:hAnsi="Sakkal Majalla" w:cs="Sakkal Majalla"/>
          <w:color w:val="000000" w:themeColor="text1"/>
          <w:sz w:val="28"/>
          <w:szCs w:val="28"/>
        </w:rPr>
        <w:t>.</w:t>
      </w:r>
    </w:p>
    <w:p w14:paraId="43056CE2"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ويمثل </w:t>
      </w:r>
      <w:r w:rsidRPr="00B114EB">
        <w:rPr>
          <w:rFonts w:ascii="Sakkal Majalla" w:hAnsi="Sakkal Majalla" w:cs="Sakkal Majalla"/>
          <w:b/>
          <w:bCs/>
          <w:color w:val="000000" w:themeColor="text1"/>
          <w:sz w:val="28"/>
          <w:szCs w:val="28"/>
          <w:rtl/>
        </w:rPr>
        <w:t>المتحدث الرسمي للجامعة</w:t>
      </w:r>
      <w:r w:rsidRPr="00B114EB">
        <w:rPr>
          <w:rFonts w:ascii="Sakkal Majalla" w:hAnsi="Sakkal Majalla" w:cs="Sakkal Majalla"/>
          <w:color w:val="000000" w:themeColor="text1"/>
          <w:sz w:val="28"/>
          <w:szCs w:val="28"/>
          <w:rtl/>
        </w:rPr>
        <w:t xml:space="preserve"> أحد أهم هذه القنوات؛ فهو الواجهة الإعلامية التي تعكس صوت المؤسسة وصورتها العامة. ومع ذلك، يلاحظ أن معظم الجهود الاتصالية للمتحدثين الرسميين تركز على </w:t>
      </w:r>
      <w:r w:rsidRPr="00B114EB">
        <w:rPr>
          <w:rFonts w:ascii="Sakkal Majalla" w:hAnsi="Sakkal Majalla" w:cs="Sakkal Majalla"/>
          <w:b/>
          <w:bCs/>
          <w:color w:val="000000" w:themeColor="text1"/>
          <w:sz w:val="28"/>
          <w:szCs w:val="28"/>
          <w:rtl/>
        </w:rPr>
        <w:t>نقل الأخبار أو الردود الإعلامية التقليدية</w:t>
      </w:r>
      <w:r w:rsidRPr="00B114EB">
        <w:rPr>
          <w:rFonts w:ascii="Sakkal Majalla" w:hAnsi="Sakkal Majalla" w:cs="Sakkal Majalla"/>
          <w:color w:val="000000" w:themeColor="text1"/>
          <w:sz w:val="28"/>
          <w:szCs w:val="28"/>
          <w:rtl/>
        </w:rPr>
        <w:t xml:space="preserve">، دون تبنّي دور </w:t>
      </w:r>
      <w:r w:rsidRPr="00B114EB">
        <w:rPr>
          <w:rFonts w:ascii="Sakkal Majalla" w:hAnsi="Sakkal Majalla" w:cs="Sakkal Majalla"/>
          <w:b/>
          <w:bCs/>
          <w:color w:val="000000" w:themeColor="text1"/>
          <w:sz w:val="28"/>
          <w:szCs w:val="28"/>
          <w:rtl/>
        </w:rPr>
        <w:t>القيادة الاتصالية</w:t>
      </w:r>
      <w:r w:rsidRPr="00B114EB">
        <w:rPr>
          <w:rFonts w:ascii="Sakkal Majalla" w:hAnsi="Sakkal Majalla" w:cs="Sakkal Majalla"/>
          <w:color w:val="000000" w:themeColor="text1"/>
          <w:sz w:val="28"/>
          <w:szCs w:val="28"/>
          <w:rtl/>
        </w:rPr>
        <w:t xml:space="preserve"> التي تجمع بين إدارة الخطاب المؤسسي والتأثير الاستراتيجي في الرأي العام</w:t>
      </w:r>
      <w:r w:rsidRPr="00B114EB">
        <w:rPr>
          <w:rFonts w:ascii="Sakkal Majalla" w:hAnsi="Sakkal Majalla" w:cs="Sakkal Majalla"/>
          <w:color w:val="000000" w:themeColor="text1"/>
          <w:sz w:val="28"/>
          <w:szCs w:val="28"/>
        </w:rPr>
        <w:t>.</w:t>
      </w:r>
    </w:p>
    <w:p w14:paraId="422EE64E" w14:textId="77777777" w:rsidR="00B114EB" w:rsidRDefault="00B114EB" w:rsidP="009B0E8D">
      <w:pPr>
        <w:spacing w:line="240" w:lineRule="auto"/>
        <w:rPr>
          <w:rFonts w:ascii="Sakkal Majalla" w:hAnsi="Sakkal Majalla" w:cs="Sakkal Majalla"/>
          <w:color w:val="000000" w:themeColor="text1"/>
          <w:sz w:val="28"/>
          <w:szCs w:val="28"/>
          <w:rtl/>
        </w:rPr>
      </w:pPr>
      <w:r w:rsidRPr="00B114EB">
        <w:rPr>
          <w:rFonts w:ascii="Sakkal Majalla" w:hAnsi="Sakkal Majalla" w:cs="Sakkal Majalla"/>
          <w:color w:val="000000" w:themeColor="text1"/>
          <w:sz w:val="28"/>
          <w:szCs w:val="28"/>
          <w:rtl/>
        </w:rPr>
        <w:t xml:space="preserve">ورغم أن الدراسات السابقة تناولت موضوعات متفرقة في هذا السياق — مثل الاتصال المؤسسي، أو الإعلام الرقمي، أو الصورة الذهنية للجامعات — إلا أنها لم تُقدّم نموذجًا متكاملًا يدرس كيف يسهم </w:t>
      </w:r>
      <w:r w:rsidRPr="00B114EB">
        <w:rPr>
          <w:rFonts w:ascii="Sakkal Majalla" w:hAnsi="Sakkal Majalla" w:cs="Sakkal Majalla"/>
          <w:b/>
          <w:bCs/>
          <w:color w:val="000000" w:themeColor="text1"/>
          <w:sz w:val="28"/>
          <w:szCs w:val="28"/>
          <w:rtl/>
        </w:rPr>
        <w:t>الإعلام الرقمي في بناء القيادة الاتصالية لدى المتحدثين الرسميين في الجامعات السعودية</w:t>
      </w:r>
      <w:r w:rsidRPr="00B114EB">
        <w:rPr>
          <w:rFonts w:ascii="Sakkal Majalla" w:hAnsi="Sakkal Majalla" w:cs="Sakkal Majalla"/>
          <w:color w:val="000000" w:themeColor="text1"/>
          <w:sz w:val="28"/>
          <w:szCs w:val="28"/>
          <w:rtl/>
        </w:rPr>
        <w:t xml:space="preserve"> تحديدًا</w:t>
      </w:r>
      <w:r w:rsidRPr="00B114EB">
        <w:rPr>
          <w:rFonts w:ascii="Sakkal Majalla" w:hAnsi="Sakkal Majalla" w:cs="Sakkal Majalla"/>
          <w:color w:val="000000" w:themeColor="text1"/>
          <w:sz w:val="28"/>
          <w:szCs w:val="28"/>
        </w:rPr>
        <w:t>.</w:t>
      </w:r>
      <w:r w:rsidRPr="00B114EB">
        <w:rPr>
          <w:rFonts w:ascii="Sakkal Majalla" w:hAnsi="Sakkal Majalla" w:cs="Sakkal Majalla"/>
          <w:color w:val="000000" w:themeColor="text1"/>
          <w:sz w:val="28"/>
          <w:szCs w:val="28"/>
        </w:rPr>
        <w:br/>
      </w:r>
      <w:r w:rsidRPr="00B114EB">
        <w:rPr>
          <w:rFonts w:ascii="Sakkal Majalla" w:hAnsi="Sakkal Majalla" w:cs="Sakkal Majalla"/>
          <w:color w:val="000000" w:themeColor="text1"/>
          <w:sz w:val="28"/>
          <w:szCs w:val="28"/>
          <w:rtl/>
        </w:rPr>
        <w:t>كما لم تُسلَّط الأضواء بعد على مدى امتلاك المتحدثين الرسميين للمهارات القيادية الاتصالية الرقمية، أو مستوى استخدامهم الفعلي للإعلام الرقمي كأداة لبناء الثقة والسمعة المؤسسية</w:t>
      </w:r>
      <w:r w:rsidRPr="00B114EB">
        <w:rPr>
          <w:rFonts w:ascii="Sakkal Majalla" w:hAnsi="Sakkal Majalla" w:cs="Sakkal Majalla"/>
          <w:color w:val="000000" w:themeColor="text1"/>
          <w:sz w:val="28"/>
          <w:szCs w:val="28"/>
        </w:rPr>
        <w:t>.</w:t>
      </w:r>
    </w:p>
    <w:p w14:paraId="1171B636" w14:textId="3781EC39" w:rsid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من هنا تنبع مشكلة الدراسة في التساؤل الرئيسي الآتي</w:t>
      </w:r>
      <w:r w:rsidRPr="00B114EB">
        <w:rPr>
          <w:rFonts w:ascii="Sakkal Majalla" w:hAnsi="Sakkal Majalla" w:cs="Sakkal Majalla"/>
          <w:b/>
          <w:bCs/>
          <w:color w:val="000000" w:themeColor="text1"/>
          <w:sz w:val="28"/>
          <w:szCs w:val="28"/>
        </w:rPr>
        <w:t>:</w:t>
      </w:r>
    </w:p>
    <w:p w14:paraId="16DD0E84"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دور الإعلام الرقمي في بناء القيادة الاتصالية لدى المتحدثين الرسميين في الجامعات السعودية؟</w:t>
      </w:r>
    </w:p>
    <w:p w14:paraId="3982A36A"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ويتفرع منه عدد من التساؤلات الفرعية، منها</w:t>
      </w:r>
      <w:r w:rsidRPr="00B114EB">
        <w:rPr>
          <w:rFonts w:ascii="Sakkal Majalla" w:hAnsi="Sakkal Majalla" w:cs="Sakkal Majalla"/>
          <w:b/>
          <w:bCs/>
          <w:color w:val="000000" w:themeColor="text1"/>
          <w:sz w:val="28"/>
          <w:szCs w:val="28"/>
        </w:rPr>
        <w:t>:</w:t>
      </w:r>
    </w:p>
    <w:p w14:paraId="63C3DB98"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مستوى ممارسة المتحدثين الرسميين في الجامعات السعودية لمهارات القيادة الاتصالية عبر الإعلام الرقمي؟</w:t>
      </w:r>
    </w:p>
    <w:p w14:paraId="6BCC37FF"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lastRenderedPageBreak/>
        <w:t>ما أبرز الأدوات والمنصات الرقمية التي يعتمدون عليها في أداء دورهم الاتصالي القيادي؟</w:t>
      </w:r>
    </w:p>
    <w:p w14:paraId="148D336A"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العوامل التي تسهم في بناء أو إعاقة القيادة الاتصالية لدى المتحدثين الرسميين؟</w:t>
      </w:r>
    </w:p>
    <w:p w14:paraId="07FA3411"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إلى أي مدى يسهم الظهور الإعلامي الرقمي للمتحدث الرسمي في تعزيز الثقة والصورة المؤسسية للجامعة؟</w:t>
      </w:r>
    </w:p>
    <w:p w14:paraId="24AC1963"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أوجه الاختلاف في الأداء الاتصالي الرقمي بين النماذج القيادية البارزة في الجامعات السعودية؟</w:t>
      </w:r>
    </w:p>
    <w:p w14:paraId="7956C10E"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وبناءً على هذه التساؤلات، تسعى الدراسة إلى تحليل واقع الممارسة الاتصالية الرقمية لدى المتحدثين الرسميين، واستكشاف أبعادها القيادية، وتحديد مستوى تفاعلها مع توجهات الاتصال المؤسسي الحديث في بيئة الجامعات السعودية</w:t>
      </w:r>
      <w:r w:rsidRPr="00B114EB">
        <w:rPr>
          <w:rFonts w:ascii="Sakkal Majalla" w:hAnsi="Sakkal Majalla" w:cs="Sakkal Majalla"/>
          <w:b/>
          <w:bCs/>
          <w:color w:val="000000" w:themeColor="text1"/>
          <w:sz w:val="28"/>
          <w:szCs w:val="28"/>
        </w:rPr>
        <w:t>.</w:t>
      </w:r>
    </w:p>
    <w:p w14:paraId="21046001" w14:textId="1CF8FEFA" w:rsidR="00B114EB" w:rsidRDefault="00B114EB" w:rsidP="009B0E8D">
      <w:pPr>
        <w:spacing w:line="240" w:lineRule="auto"/>
        <w:rPr>
          <w:rFonts w:ascii="Sakkal Majalla" w:hAnsi="Sakkal Majalla" w:cs="Sakkal Majalla"/>
          <w:b/>
          <w:bCs/>
          <w:color w:val="000000" w:themeColor="text1"/>
          <w:sz w:val="36"/>
          <w:szCs w:val="36"/>
          <w:u w:val="single"/>
          <w:rtl/>
        </w:rPr>
      </w:pPr>
      <w:r w:rsidRPr="00B114EB">
        <w:rPr>
          <w:rFonts w:ascii="Sakkal Majalla" w:hAnsi="Sakkal Majalla" w:cs="Sakkal Majalla"/>
          <w:b/>
          <w:bCs/>
          <w:color w:val="000000" w:themeColor="text1"/>
          <w:sz w:val="36"/>
          <w:szCs w:val="36"/>
          <w:u w:val="single"/>
          <w:rtl/>
        </w:rPr>
        <w:t xml:space="preserve">أهمية </w:t>
      </w:r>
      <w:proofErr w:type="gramStart"/>
      <w:r w:rsidRPr="00B114EB">
        <w:rPr>
          <w:rFonts w:ascii="Sakkal Majalla" w:hAnsi="Sakkal Majalla" w:cs="Sakkal Majalla"/>
          <w:b/>
          <w:bCs/>
          <w:color w:val="000000" w:themeColor="text1"/>
          <w:sz w:val="36"/>
          <w:szCs w:val="36"/>
          <w:u w:val="single"/>
          <w:rtl/>
        </w:rPr>
        <w:t>الدراسة</w:t>
      </w:r>
      <w:r>
        <w:rPr>
          <w:rFonts w:ascii="Sakkal Majalla" w:hAnsi="Sakkal Majalla" w:cs="Sakkal Majalla" w:hint="cs"/>
          <w:b/>
          <w:bCs/>
          <w:color w:val="000000" w:themeColor="text1"/>
          <w:sz w:val="36"/>
          <w:szCs w:val="36"/>
          <w:u w:val="single"/>
          <w:rtl/>
        </w:rPr>
        <w:t xml:space="preserve"> :</w:t>
      </w:r>
      <w:proofErr w:type="gramEnd"/>
    </w:p>
    <w:p w14:paraId="1DE3D401"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تنبع أهمية هذه الدراسة من جانبين رئيسيين</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نظري وتطبيقي، كما يلي</w:t>
      </w:r>
      <w:r w:rsidRPr="00B114EB">
        <w:rPr>
          <w:rFonts w:ascii="Sakkal Majalla" w:hAnsi="Sakkal Majalla" w:cs="Sakkal Majalla"/>
          <w:color w:val="000000" w:themeColor="text1"/>
          <w:sz w:val="28"/>
          <w:szCs w:val="28"/>
        </w:rPr>
        <w:t>:</w:t>
      </w:r>
    </w:p>
    <w:p w14:paraId="4848FE5C"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Pr>
        <w:t xml:space="preserve">1. </w:t>
      </w:r>
      <w:r w:rsidRPr="00B114EB">
        <w:rPr>
          <w:rFonts w:ascii="Sakkal Majalla" w:hAnsi="Sakkal Majalla" w:cs="Sakkal Majalla"/>
          <w:color w:val="000000" w:themeColor="text1"/>
          <w:sz w:val="28"/>
          <w:szCs w:val="28"/>
          <w:rtl/>
        </w:rPr>
        <w:t>الأهمية النظرية</w:t>
      </w:r>
    </w:p>
    <w:p w14:paraId="3352DAA7"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تُعد هذه الدراسة من الدراسات القليلة – وربما النادرة – التي تتناول القيادة الاتصالية الرقمية في سياق الجامعات السعودية، مركزةً على فئة المتحدثين الرسميين بوصفهم قادة </w:t>
      </w:r>
      <w:proofErr w:type="spellStart"/>
      <w:r w:rsidRPr="00B114EB">
        <w:rPr>
          <w:rFonts w:ascii="Sakkal Majalla" w:hAnsi="Sakkal Majalla" w:cs="Sakkal Majalla"/>
          <w:color w:val="000000" w:themeColor="text1"/>
          <w:sz w:val="28"/>
          <w:szCs w:val="28"/>
          <w:rtl/>
        </w:rPr>
        <w:t>اتصاليين</w:t>
      </w:r>
      <w:proofErr w:type="spellEnd"/>
      <w:r w:rsidRPr="00B114EB">
        <w:rPr>
          <w:rFonts w:ascii="Sakkal Majalla" w:hAnsi="Sakkal Majalla" w:cs="Sakkal Majalla"/>
          <w:color w:val="000000" w:themeColor="text1"/>
          <w:sz w:val="28"/>
          <w:szCs w:val="28"/>
          <w:rtl/>
        </w:rPr>
        <w:t xml:space="preserve"> داخل مؤسساتهم</w:t>
      </w:r>
      <w:r w:rsidRPr="00B114EB">
        <w:rPr>
          <w:rFonts w:ascii="Sakkal Majalla" w:hAnsi="Sakkal Majalla" w:cs="Sakkal Majalla"/>
          <w:color w:val="000000" w:themeColor="text1"/>
          <w:sz w:val="28"/>
          <w:szCs w:val="28"/>
        </w:rPr>
        <w:t>.</w:t>
      </w:r>
    </w:p>
    <w:p w14:paraId="0C9AFA3C"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تسهم الدراسة في توسيع مفهوم القيادة الاتصالية من نطاقها التقليدي (القيادة الإدارية) إلى نطاق أكثر حداثة يدمج بين الإعلام الرقمي والاتصال المؤسسي</w:t>
      </w:r>
      <w:r w:rsidRPr="00B114EB">
        <w:rPr>
          <w:rFonts w:ascii="Sakkal Majalla" w:hAnsi="Sakkal Majalla" w:cs="Sakkal Majalla"/>
          <w:color w:val="000000" w:themeColor="text1"/>
          <w:sz w:val="28"/>
          <w:szCs w:val="28"/>
        </w:rPr>
        <w:t>.</w:t>
      </w:r>
    </w:p>
    <w:p w14:paraId="307E80CD"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تعزز الإطار النظري في ميدان الإعلام الرقمي من خلال الدمج بين نظريتين مهمتين</w:t>
      </w:r>
      <w:r w:rsidRPr="00B114EB">
        <w:rPr>
          <w:rFonts w:ascii="Sakkal Majalla" w:hAnsi="Sakkal Majalla" w:cs="Sakkal Majalla"/>
          <w:color w:val="000000" w:themeColor="text1"/>
          <w:sz w:val="28"/>
          <w:szCs w:val="28"/>
        </w:rPr>
        <w:t>:</w:t>
      </w:r>
    </w:p>
    <w:p w14:paraId="00200A60" w14:textId="77777777" w:rsidR="00B114EB" w:rsidRPr="00B114EB" w:rsidRDefault="00B114EB" w:rsidP="009B0E8D">
      <w:pPr>
        <w:numPr>
          <w:ilvl w:val="1"/>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نظرية القيادة الاتصالية</w:t>
      </w:r>
      <w:r w:rsidRPr="00B114EB">
        <w:rPr>
          <w:rFonts w:ascii="Sakkal Majalla" w:hAnsi="Sakkal Majalla" w:cs="Sakkal Majalla"/>
          <w:color w:val="000000" w:themeColor="text1"/>
          <w:sz w:val="28"/>
          <w:szCs w:val="28"/>
        </w:rPr>
        <w:t xml:space="preserve"> (Communicative Leadership Theory) </w:t>
      </w:r>
      <w:r w:rsidRPr="00B114EB">
        <w:rPr>
          <w:rFonts w:ascii="Sakkal Majalla" w:hAnsi="Sakkal Majalla" w:cs="Sakkal Majalla"/>
          <w:color w:val="000000" w:themeColor="text1"/>
          <w:sz w:val="28"/>
          <w:szCs w:val="28"/>
          <w:rtl/>
        </w:rPr>
        <w:t>التي تفسر كيف يصنع القائد التأثير من خلال التواصل البنّاء</w:t>
      </w:r>
      <w:r w:rsidRPr="00B114EB">
        <w:rPr>
          <w:rFonts w:ascii="Sakkal Majalla" w:hAnsi="Sakkal Majalla" w:cs="Sakkal Majalla"/>
          <w:color w:val="000000" w:themeColor="text1"/>
          <w:sz w:val="28"/>
          <w:szCs w:val="28"/>
        </w:rPr>
        <w:t>.</w:t>
      </w:r>
    </w:p>
    <w:p w14:paraId="683AA671" w14:textId="77777777" w:rsidR="00B114EB" w:rsidRPr="00B114EB" w:rsidRDefault="00B114EB" w:rsidP="009B0E8D">
      <w:pPr>
        <w:numPr>
          <w:ilvl w:val="1"/>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نظرية الاتصال المؤسسي</w:t>
      </w:r>
      <w:r w:rsidRPr="00B114EB">
        <w:rPr>
          <w:rFonts w:ascii="Sakkal Majalla" w:hAnsi="Sakkal Majalla" w:cs="Sakkal Majalla"/>
          <w:color w:val="000000" w:themeColor="text1"/>
          <w:sz w:val="28"/>
          <w:szCs w:val="28"/>
        </w:rPr>
        <w:t xml:space="preserve"> (Corporate Communication Theory) </w:t>
      </w:r>
      <w:r w:rsidRPr="00B114EB">
        <w:rPr>
          <w:rFonts w:ascii="Sakkal Majalla" w:hAnsi="Sakkal Majalla" w:cs="Sakkal Majalla"/>
          <w:color w:val="000000" w:themeColor="text1"/>
          <w:sz w:val="28"/>
          <w:szCs w:val="28"/>
          <w:rtl/>
        </w:rPr>
        <w:t>التي تبرز دور الاتصال في تحقيق الهوية المؤسسية وبناء السمعة</w:t>
      </w:r>
      <w:r w:rsidRPr="00B114EB">
        <w:rPr>
          <w:rFonts w:ascii="Sakkal Majalla" w:hAnsi="Sakkal Majalla" w:cs="Sakkal Majalla"/>
          <w:color w:val="000000" w:themeColor="text1"/>
          <w:sz w:val="28"/>
          <w:szCs w:val="28"/>
        </w:rPr>
        <w:t>.</w:t>
      </w:r>
    </w:p>
    <w:p w14:paraId="2D102547" w14:textId="77777777" w:rsid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تقدم الدراسة نموذجًا تحليليًا يمكن أن يشكّل أساسًا لدراسات لاحقة في إدارة السمعة المؤسسية، والقيادة الاتصالية في التعليم العالي، والتحول الرقمي في العلاقات العامة</w:t>
      </w:r>
      <w:r w:rsidRPr="00B114EB">
        <w:rPr>
          <w:rFonts w:ascii="Sakkal Majalla" w:hAnsi="Sakkal Majalla" w:cs="Sakkal Majalla"/>
          <w:color w:val="000000" w:themeColor="text1"/>
          <w:sz w:val="28"/>
          <w:szCs w:val="28"/>
        </w:rPr>
        <w:t>.</w:t>
      </w:r>
    </w:p>
    <w:p w14:paraId="3F38C36D" w14:textId="77777777" w:rsidR="0090427F" w:rsidRPr="0090427F" w:rsidRDefault="0090427F" w:rsidP="009B0E8D">
      <w:pPr>
        <w:spacing w:line="240" w:lineRule="auto"/>
        <w:rPr>
          <w:rFonts w:ascii="Sakkal Majalla" w:hAnsi="Sakkal Majalla" w:cs="Sakkal Majalla"/>
          <w:b/>
          <w:bCs/>
          <w:color w:val="000000" w:themeColor="text1"/>
          <w:sz w:val="28"/>
          <w:szCs w:val="28"/>
        </w:rPr>
      </w:pPr>
      <w:r w:rsidRPr="0090427F">
        <w:rPr>
          <w:rFonts w:ascii="Sakkal Majalla" w:hAnsi="Sakkal Majalla" w:cs="Sakkal Majalla"/>
          <w:b/>
          <w:bCs/>
          <w:color w:val="000000" w:themeColor="text1"/>
          <w:sz w:val="28"/>
          <w:szCs w:val="28"/>
        </w:rPr>
        <w:t xml:space="preserve">2. </w:t>
      </w:r>
      <w:r w:rsidRPr="0090427F">
        <w:rPr>
          <w:rFonts w:ascii="Sakkal Majalla" w:hAnsi="Sakkal Majalla" w:cs="Sakkal Majalla"/>
          <w:b/>
          <w:bCs/>
          <w:color w:val="000000" w:themeColor="text1"/>
          <w:sz w:val="28"/>
          <w:szCs w:val="28"/>
          <w:rtl/>
        </w:rPr>
        <w:t>الأهمية التطبيقية</w:t>
      </w:r>
    </w:p>
    <w:p w14:paraId="7FAE13D8"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للجامعات السعودية</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توفر الدراسة فهمًا علميًا لآليات تطوير أداء المتحدثين الرسميين عبر الإعلام الرقمي، وتساعد صُنّاع القرار على بناء </w:t>
      </w:r>
      <w:r w:rsidRPr="0090427F">
        <w:rPr>
          <w:rFonts w:ascii="Sakkal Majalla" w:hAnsi="Sakkal Majalla" w:cs="Sakkal Majalla"/>
          <w:b/>
          <w:bCs/>
          <w:color w:val="000000" w:themeColor="text1"/>
          <w:sz w:val="28"/>
          <w:szCs w:val="28"/>
          <w:rtl/>
        </w:rPr>
        <w:t>سياسات اتصال مؤسسي حديثة</w:t>
      </w:r>
      <w:r w:rsidRPr="0090427F">
        <w:rPr>
          <w:rFonts w:ascii="Sakkal Majalla" w:hAnsi="Sakkal Majalla" w:cs="Sakkal Majalla"/>
          <w:color w:val="000000" w:themeColor="text1"/>
          <w:sz w:val="28"/>
          <w:szCs w:val="28"/>
          <w:rtl/>
        </w:rPr>
        <w:t xml:space="preserve"> تعزز الشفافية والتفاعل</w:t>
      </w:r>
      <w:r w:rsidRPr="0090427F">
        <w:rPr>
          <w:rFonts w:ascii="Sakkal Majalla" w:hAnsi="Sakkal Majalla" w:cs="Sakkal Majalla"/>
          <w:color w:val="000000" w:themeColor="text1"/>
          <w:sz w:val="28"/>
          <w:szCs w:val="28"/>
        </w:rPr>
        <w:t>.</w:t>
      </w:r>
    </w:p>
    <w:p w14:paraId="543C5136"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lastRenderedPageBreak/>
        <w:t>للمتحدثين الرسميين</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تقدم الدراسة أدوات عملية ومؤشرات قياس لأداء القيادة الاتصالية الرقمية، بما يمكنهم من تقييم وتحسين أساليبهم الاتصالية</w:t>
      </w:r>
      <w:r w:rsidRPr="0090427F">
        <w:rPr>
          <w:rFonts w:ascii="Sakkal Majalla" w:hAnsi="Sakkal Majalla" w:cs="Sakkal Majalla"/>
          <w:color w:val="000000" w:themeColor="text1"/>
          <w:sz w:val="28"/>
          <w:szCs w:val="28"/>
        </w:rPr>
        <w:t>.</w:t>
      </w:r>
    </w:p>
    <w:p w14:paraId="29045551"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لإدارات الاتصال والعلاقات العامة</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تمكّنهم من تصميم </w:t>
      </w:r>
      <w:r w:rsidRPr="0090427F">
        <w:rPr>
          <w:rFonts w:ascii="Sakkal Majalla" w:hAnsi="Sakkal Majalla" w:cs="Sakkal Majalla"/>
          <w:b/>
          <w:bCs/>
          <w:color w:val="000000" w:themeColor="text1"/>
          <w:sz w:val="28"/>
          <w:szCs w:val="28"/>
          <w:rtl/>
        </w:rPr>
        <w:t>برامج تدريب وتأهيل</w:t>
      </w:r>
      <w:r w:rsidRPr="0090427F">
        <w:rPr>
          <w:rFonts w:ascii="Sakkal Majalla" w:hAnsi="Sakkal Majalla" w:cs="Sakkal Majalla"/>
          <w:color w:val="000000" w:themeColor="text1"/>
          <w:sz w:val="28"/>
          <w:szCs w:val="28"/>
          <w:rtl/>
        </w:rPr>
        <w:t xml:space="preserve"> تستند إلى المعايير القيادية الرقمية الحديثة</w:t>
      </w:r>
      <w:r w:rsidRPr="0090427F">
        <w:rPr>
          <w:rFonts w:ascii="Sakkal Majalla" w:hAnsi="Sakkal Majalla" w:cs="Sakkal Majalla"/>
          <w:color w:val="000000" w:themeColor="text1"/>
          <w:sz w:val="28"/>
          <w:szCs w:val="28"/>
        </w:rPr>
        <w:t>.</w:t>
      </w:r>
    </w:p>
    <w:p w14:paraId="2649CFF5"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للمجتمع الأكاديمي والإعلامي</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تسهم في إثراء المكتبة الأكاديمية العربية بدراسة تجمع بين الاتصال المؤسسي، والقيادة، والإعلام الرقمي، وهو مزيج لم يُبحث بعمق في البيئة السعودية</w:t>
      </w:r>
      <w:r w:rsidRPr="0090427F">
        <w:rPr>
          <w:rFonts w:ascii="Sakkal Majalla" w:hAnsi="Sakkal Majalla" w:cs="Sakkal Majalla"/>
          <w:color w:val="000000" w:themeColor="text1"/>
          <w:sz w:val="28"/>
          <w:szCs w:val="28"/>
        </w:rPr>
        <w:t>.</w:t>
      </w:r>
    </w:p>
    <w:p w14:paraId="78BBA113"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لصانعي القرار في التعليم العالي</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تساعد النتائج في رسم سياسات اتصال مؤسسي أكثر فاعلية، تعتمد على </w:t>
      </w:r>
      <w:r w:rsidRPr="0090427F">
        <w:rPr>
          <w:rFonts w:ascii="Sakkal Majalla" w:hAnsi="Sakkal Majalla" w:cs="Sakkal Majalla"/>
          <w:b/>
          <w:bCs/>
          <w:color w:val="000000" w:themeColor="text1"/>
          <w:sz w:val="28"/>
          <w:szCs w:val="28"/>
          <w:rtl/>
        </w:rPr>
        <w:t>نموذج قيادة اتصالية رقمية</w:t>
      </w:r>
      <w:r w:rsidRPr="0090427F">
        <w:rPr>
          <w:rFonts w:ascii="Sakkal Majalla" w:hAnsi="Sakkal Majalla" w:cs="Sakkal Majalla"/>
          <w:color w:val="000000" w:themeColor="text1"/>
          <w:sz w:val="28"/>
          <w:szCs w:val="28"/>
          <w:rtl/>
        </w:rPr>
        <w:t xml:space="preserve"> يعزز الثقة بين الجامعة ومجتمعها</w:t>
      </w:r>
      <w:r w:rsidRPr="0090427F">
        <w:rPr>
          <w:rFonts w:ascii="Sakkal Majalla" w:hAnsi="Sakkal Majalla" w:cs="Sakkal Majalla"/>
          <w:color w:val="000000" w:themeColor="text1"/>
          <w:sz w:val="28"/>
          <w:szCs w:val="28"/>
        </w:rPr>
        <w:t>.</w:t>
      </w:r>
    </w:p>
    <w:p w14:paraId="094CEDB0" w14:textId="4FFFE0B0" w:rsidR="0090427F" w:rsidRPr="00B114EB" w:rsidRDefault="0090427F" w:rsidP="009B0E8D">
      <w:pPr>
        <w:spacing w:line="240" w:lineRule="auto"/>
        <w:rPr>
          <w:rFonts w:ascii="Sakkal Majalla" w:hAnsi="Sakkal Majalla" w:cs="Sakkal Majalla"/>
          <w:color w:val="000000" w:themeColor="text1"/>
          <w:sz w:val="28"/>
          <w:szCs w:val="28"/>
        </w:rPr>
      </w:pPr>
      <w:r w:rsidRPr="0090427F">
        <w:rPr>
          <w:rFonts w:ascii="Sakkal Majalla" w:hAnsi="Sakkal Majalla" w:cs="Sakkal Majalla"/>
          <w:color w:val="000000" w:themeColor="text1"/>
          <w:sz w:val="28"/>
          <w:szCs w:val="28"/>
          <w:rtl/>
        </w:rPr>
        <w:t xml:space="preserve">إن هذه الدراسة تأتي في وقت تتسارع فيه التحولات الاتصالية والإعلامية في قطاع التعليم العالي السعودي، وتُقدّم رؤية علمية عملية لتأهيل المتحدث الرسمي الجامعي بوصفه </w:t>
      </w:r>
      <w:r w:rsidRPr="0090427F">
        <w:rPr>
          <w:rFonts w:ascii="Sakkal Majalla" w:hAnsi="Sakkal Majalla" w:cs="Sakkal Majalla"/>
          <w:b/>
          <w:bCs/>
          <w:color w:val="000000" w:themeColor="text1"/>
          <w:sz w:val="28"/>
          <w:szCs w:val="28"/>
          <w:rtl/>
        </w:rPr>
        <w:t xml:space="preserve">قائدًا </w:t>
      </w:r>
      <w:proofErr w:type="spellStart"/>
      <w:r w:rsidRPr="0090427F">
        <w:rPr>
          <w:rFonts w:ascii="Sakkal Majalla" w:hAnsi="Sakkal Majalla" w:cs="Sakkal Majalla"/>
          <w:b/>
          <w:bCs/>
          <w:color w:val="000000" w:themeColor="text1"/>
          <w:sz w:val="28"/>
          <w:szCs w:val="28"/>
          <w:rtl/>
        </w:rPr>
        <w:t>اتصاليًا</w:t>
      </w:r>
      <w:proofErr w:type="spellEnd"/>
      <w:r w:rsidRPr="0090427F">
        <w:rPr>
          <w:rFonts w:ascii="Sakkal Majalla" w:hAnsi="Sakkal Majalla" w:cs="Sakkal Majalla"/>
          <w:b/>
          <w:bCs/>
          <w:color w:val="000000" w:themeColor="text1"/>
          <w:sz w:val="28"/>
          <w:szCs w:val="28"/>
          <w:rtl/>
        </w:rPr>
        <w:t xml:space="preserve"> رقميًا</w:t>
      </w:r>
      <w:r w:rsidRPr="0090427F">
        <w:rPr>
          <w:rFonts w:ascii="Sakkal Majalla" w:hAnsi="Sakkal Majalla" w:cs="Sakkal Majalla"/>
          <w:color w:val="000000" w:themeColor="text1"/>
          <w:sz w:val="28"/>
          <w:szCs w:val="28"/>
          <w:rtl/>
        </w:rPr>
        <w:t>، قادرًا على توظيف الإعلام الحديث في تعزيز الهوية المؤسسية، وإدارة الخطاب الإعلامي، وبناء الثقة المستدامة مع الجمهور</w:t>
      </w:r>
      <w:r w:rsidRPr="0090427F">
        <w:rPr>
          <w:rFonts w:ascii="Sakkal Majalla" w:hAnsi="Sakkal Majalla" w:cs="Sakkal Majalla"/>
          <w:color w:val="000000" w:themeColor="text1"/>
          <w:sz w:val="28"/>
          <w:szCs w:val="28"/>
        </w:rPr>
        <w:t>.</w:t>
      </w:r>
    </w:p>
    <w:p w14:paraId="047E9AAE" w14:textId="2389BF3E" w:rsidR="00B114EB" w:rsidRDefault="00717ADD" w:rsidP="009B0E8D">
      <w:pPr>
        <w:spacing w:line="240" w:lineRule="auto"/>
        <w:rPr>
          <w:rFonts w:ascii="Sakkal Majalla" w:hAnsi="Sakkal Majalla" w:cs="Sakkal Majalla"/>
          <w:b/>
          <w:bCs/>
          <w:color w:val="000000" w:themeColor="text1"/>
          <w:sz w:val="36"/>
          <w:szCs w:val="36"/>
          <w:u w:val="single"/>
          <w:rtl/>
        </w:rPr>
      </w:pPr>
      <w:r w:rsidRPr="00717ADD">
        <w:rPr>
          <w:rFonts w:ascii="Sakkal Majalla" w:hAnsi="Sakkal Majalla" w:cs="Sakkal Majalla"/>
          <w:b/>
          <w:bCs/>
          <w:color w:val="000000" w:themeColor="text1"/>
          <w:sz w:val="36"/>
          <w:szCs w:val="36"/>
          <w:u w:val="single"/>
          <w:rtl/>
        </w:rPr>
        <w:t>أهداف الدراسة</w:t>
      </w:r>
      <w:r>
        <w:rPr>
          <w:rFonts w:ascii="Sakkal Majalla" w:hAnsi="Sakkal Majalla" w:cs="Sakkal Majalla" w:hint="cs"/>
          <w:b/>
          <w:bCs/>
          <w:color w:val="000000" w:themeColor="text1"/>
          <w:sz w:val="36"/>
          <w:szCs w:val="36"/>
          <w:u w:val="single"/>
          <w:rtl/>
        </w:rPr>
        <w:t>:</w:t>
      </w:r>
    </w:p>
    <w:p w14:paraId="12D5BBC0" w14:textId="77777777" w:rsidR="00640B13" w:rsidRPr="00640B13" w:rsidRDefault="00640B13" w:rsidP="009B0E8D">
      <w:pPr>
        <w:spacing w:line="240" w:lineRule="auto"/>
        <w:rPr>
          <w:rFonts w:ascii="Sakkal Majalla" w:hAnsi="Sakkal Majalla" w:cs="Sakkal Majalla"/>
          <w:color w:val="000000" w:themeColor="text1"/>
          <w:sz w:val="28"/>
          <w:szCs w:val="28"/>
        </w:rPr>
      </w:pPr>
      <w:r w:rsidRPr="00640B13">
        <w:rPr>
          <w:rFonts w:ascii="Sakkal Majalla" w:hAnsi="Sakkal Majalla" w:cs="Sakkal Majalla"/>
          <w:color w:val="000000" w:themeColor="text1"/>
          <w:sz w:val="28"/>
          <w:szCs w:val="28"/>
          <w:rtl/>
        </w:rPr>
        <w:t xml:space="preserve">تهدف هذه الدراسة إلى تحليل العلاقة بين </w:t>
      </w:r>
      <w:r w:rsidRPr="00640B13">
        <w:rPr>
          <w:rFonts w:ascii="Sakkal Majalla" w:hAnsi="Sakkal Majalla" w:cs="Sakkal Majalla"/>
          <w:b/>
          <w:bCs/>
          <w:color w:val="000000" w:themeColor="text1"/>
          <w:sz w:val="28"/>
          <w:szCs w:val="28"/>
          <w:rtl/>
        </w:rPr>
        <w:t>الإعلام الرقمي</w:t>
      </w:r>
      <w:r w:rsidRPr="00640B13">
        <w:rPr>
          <w:rFonts w:ascii="Sakkal Majalla" w:hAnsi="Sakkal Majalla" w:cs="Sakkal Majalla"/>
          <w:color w:val="000000" w:themeColor="text1"/>
          <w:sz w:val="28"/>
          <w:szCs w:val="28"/>
          <w:rtl/>
        </w:rPr>
        <w:t xml:space="preserve"> و</w:t>
      </w:r>
      <w:r w:rsidRPr="00640B13">
        <w:rPr>
          <w:rFonts w:ascii="Sakkal Majalla" w:hAnsi="Sakkal Majalla" w:cs="Sakkal Majalla"/>
          <w:b/>
          <w:bCs/>
          <w:color w:val="000000" w:themeColor="text1"/>
          <w:sz w:val="28"/>
          <w:szCs w:val="28"/>
          <w:rtl/>
        </w:rPr>
        <w:t>القيادة الاتصالية</w:t>
      </w:r>
      <w:r w:rsidRPr="00640B13">
        <w:rPr>
          <w:rFonts w:ascii="Sakkal Majalla" w:hAnsi="Sakkal Majalla" w:cs="Sakkal Majalla"/>
          <w:color w:val="000000" w:themeColor="text1"/>
          <w:sz w:val="28"/>
          <w:szCs w:val="28"/>
          <w:rtl/>
        </w:rPr>
        <w:t xml:space="preserve"> في بيئة </w:t>
      </w:r>
      <w:r w:rsidRPr="00640B13">
        <w:rPr>
          <w:rFonts w:ascii="Sakkal Majalla" w:hAnsi="Sakkal Majalla" w:cs="Sakkal Majalla"/>
          <w:b/>
          <w:bCs/>
          <w:color w:val="000000" w:themeColor="text1"/>
          <w:sz w:val="28"/>
          <w:szCs w:val="28"/>
          <w:rtl/>
        </w:rPr>
        <w:t>الجامعات السعودية</w:t>
      </w:r>
      <w:r w:rsidRPr="00640B13">
        <w:rPr>
          <w:rFonts w:ascii="Sakkal Majalla" w:hAnsi="Sakkal Majalla" w:cs="Sakkal Majalla"/>
          <w:color w:val="000000" w:themeColor="text1"/>
          <w:sz w:val="28"/>
          <w:szCs w:val="28"/>
          <w:rtl/>
        </w:rPr>
        <w:t>، من خلال دراسة النماذج القيادية للمتحدثين الرسميين، وتحديد العوامل المؤثرة في أدائهم الاتصالي والقيادي</w:t>
      </w:r>
      <w:r w:rsidRPr="00640B13">
        <w:rPr>
          <w:rFonts w:ascii="Sakkal Majalla" w:hAnsi="Sakkal Majalla" w:cs="Sakkal Majalla"/>
          <w:color w:val="000000" w:themeColor="text1"/>
          <w:sz w:val="28"/>
          <w:szCs w:val="28"/>
        </w:rPr>
        <w:t>.</w:t>
      </w:r>
      <w:r w:rsidRPr="00640B13">
        <w:rPr>
          <w:rFonts w:ascii="Sakkal Majalla" w:hAnsi="Sakkal Majalla" w:cs="Sakkal Majalla"/>
          <w:color w:val="000000" w:themeColor="text1"/>
          <w:sz w:val="28"/>
          <w:szCs w:val="28"/>
        </w:rPr>
        <w:br/>
      </w:r>
      <w:r w:rsidRPr="00640B13">
        <w:rPr>
          <w:rFonts w:ascii="Sakkal Majalla" w:hAnsi="Sakkal Majalla" w:cs="Sakkal Majalla"/>
          <w:color w:val="000000" w:themeColor="text1"/>
          <w:sz w:val="28"/>
          <w:szCs w:val="28"/>
          <w:rtl/>
        </w:rPr>
        <w:t>وتتلخص الأهداف التفصيلية فيما يلي</w:t>
      </w:r>
      <w:r w:rsidRPr="00640B13">
        <w:rPr>
          <w:rFonts w:ascii="Sakkal Majalla" w:hAnsi="Sakkal Majalla" w:cs="Sakkal Majalla"/>
          <w:color w:val="000000" w:themeColor="text1"/>
          <w:sz w:val="28"/>
          <w:szCs w:val="28"/>
        </w:rPr>
        <w:t>:</w:t>
      </w:r>
    </w:p>
    <w:p w14:paraId="2C907C28"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تحليل واقع استخدام الإعلام الرقمي</w:t>
      </w:r>
      <w:r w:rsidRPr="00640B13">
        <w:rPr>
          <w:rFonts w:ascii="Sakkal Majalla" w:hAnsi="Sakkal Majalla" w:cs="Sakkal Majalla"/>
          <w:color w:val="000000" w:themeColor="text1"/>
          <w:sz w:val="28"/>
          <w:szCs w:val="28"/>
          <w:rtl/>
        </w:rPr>
        <w:t xml:space="preserve"> لدى المتحدثين الرسميين في الجامعات السعودية، وتحديد أنماط هذا الاستخدام ومستوياته</w:t>
      </w:r>
      <w:r w:rsidRPr="00640B13">
        <w:rPr>
          <w:rFonts w:ascii="Sakkal Majalla" w:hAnsi="Sakkal Majalla" w:cs="Sakkal Majalla"/>
          <w:color w:val="000000" w:themeColor="text1"/>
          <w:sz w:val="28"/>
          <w:szCs w:val="28"/>
        </w:rPr>
        <w:t>.</w:t>
      </w:r>
    </w:p>
    <w:p w14:paraId="3DF7E858"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التعرّف على مستوى الممارسة الفعلية لمهارات القيادة الاتصالية</w:t>
      </w:r>
      <w:r w:rsidRPr="00640B13">
        <w:rPr>
          <w:rFonts w:ascii="Sakkal Majalla" w:hAnsi="Sakkal Majalla" w:cs="Sakkal Majalla"/>
          <w:color w:val="000000" w:themeColor="text1"/>
          <w:sz w:val="28"/>
          <w:szCs w:val="28"/>
          <w:rtl/>
        </w:rPr>
        <w:t xml:space="preserve"> لدى المتحدثين الرسميين في البيئة الرقمية</w:t>
      </w:r>
      <w:r w:rsidRPr="00640B13">
        <w:rPr>
          <w:rFonts w:ascii="Sakkal Majalla" w:hAnsi="Sakkal Majalla" w:cs="Sakkal Majalla"/>
          <w:color w:val="000000" w:themeColor="text1"/>
          <w:sz w:val="28"/>
          <w:szCs w:val="28"/>
        </w:rPr>
        <w:t>.</w:t>
      </w:r>
    </w:p>
    <w:p w14:paraId="6A993B54"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الكشف عن العلاقة بين فاعلية الإعلام الرقمي ومؤشرات القيادة الاتصالية</w:t>
      </w:r>
      <w:r w:rsidRPr="00640B13">
        <w:rPr>
          <w:rFonts w:ascii="Sakkal Majalla" w:hAnsi="Sakkal Majalla" w:cs="Sakkal Majalla"/>
          <w:color w:val="000000" w:themeColor="text1"/>
          <w:sz w:val="28"/>
          <w:szCs w:val="28"/>
          <w:rtl/>
        </w:rPr>
        <w:t xml:space="preserve"> </w:t>
      </w:r>
      <w:r w:rsidRPr="00640B13">
        <w:rPr>
          <w:rFonts w:ascii="Sakkal Majalla" w:hAnsi="Sakkal Majalla" w:cs="Sakkal Majalla"/>
          <w:color w:val="000000" w:themeColor="text1"/>
          <w:sz w:val="28"/>
          <w:szCs w:val="28"/>
        </w:rPr>
        <w:t>(</w:t>
      </w:r>
      <w:r w:rsidRPr="00640B13">
        <w:rPr>
          <w:rFonts w:ascii="Sakkal Majalla" w:hAnsi="Sakkal Majalla" w:cs="Sakkal Majalla"/>
          <w:color w:val="000000" w:themeColor="text1"/>
          <w:sz w:val="28"/>
          <w:szCs w:val="28"/>
          <w:rtl/>
        </w:rPr>
        <w:t>مثل الشفافية، التفاعل، بناء الثقة، إدارة الصورة المؤسسية</w:t>
      </w:r>
      <w:r w:rsidRPr="00640B13">
        <w:rPr>
          <w:rFonts w:ascii="Sakkal Majalla" w:hAnsi="Sakkal Majalla" w:cs="Sakkal Majalla"/>
          <w:color w:val="000000" w:themeColor="text1"/>
          <w:sz w:val="28"/>
          <w:szCs w:val="28"/>
        </w:rPr>
        <w:t>).</w:t>
      </w:r>
    </w:p>
    <w:p w14:paraId="1385EAAC"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تحديد أبرز التحديات والعقبات</w:t>
      </w:r>
      <w:r w:rsidRPr="00640B13">
        <w:rPr>
          <w:rFonts w:ascii="Sakkal Majalla" w:hAnsi="Sakkal Majalla" w:cs="Sakkal Majalla"/>
          <w:color w:val="000000" w:themeColor="text1"/>
          <w:sz w:val="28"/>
          <w:szCs w:val="28"/>
          <w:rtl/>
        </w:rPr>
        <w:t xml:space="preserve"> التي تواجه المتحدثين الرسميين في ممارسة أدوارهم القيادية عبر الإعلام الرقمي</w:t>
      </w:r>
      <w:r w:rsidRPr="00640B13">
        <w:rPr>
          <w:rFonts w:ascii="Sakkal Majalla" w:hAnsi="Sakkal Majalla" w:cs="Sakkal Majalla"/>
          <w:color w:val="000000" w:themeColor="text1"/>
          <w:sz w:val="28"/>
          <w:szCs w:val="28"/>
        </w:rPr>
        <w:t>.</w:t>
      </w:r>
    </w:p>
    <w:p w14:paraId="13888435"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تحليل النماذج القيادية البارزة</w:t>
      </w:r>
      <w:r w:rsidRPr="00640B13">
        <w:rPr>
          <w:rFonts w:ascii="Sakkal Majalla" w:hAnsi="Sakkal Majalla" w:cs="Sakkal Majalla"/>
          <w:color w:val="000000" w:themeColor="text1"/>
          <w:sz w:val="28"/>
          <w:szCs w:val="28"/>
          <w:rtl/>
        </w:rPr>
        <w:t xml:space="preserve"> للمتحدثين الرسميين في الجامعات السعودية، واستخلاص السمات الاتصالية التي تميزها</w:t>
      </w:r>
      <w:r w:rsidRPr="00640B13">
        <w:rPr>
          <w:rFonts w:ascii="Sakkal Majalla" w:hAnsi="Sakkal Majalla" w:cs="Sakkal Majalla"/>
          <w:color w:val="000000" w:themeColor="text1"/>
          <w:sz w:val="28"/>
          <w:szCs w:val="28"/>
        </w:rPr>
        <w:t>.</w:t>
      </w:r>
    </w:p>
    <w:p w14:paraId="77448FCF"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بناء تصور أو نموذج مقترح للقيادة الاتصالية الرقمية</w:t>
      </w:r>
      <w:r w:rsidRPr="00640B13">
        <w:rPr>
          <w:rFonts w:ascii="Sakkal Majalla" w:hAnsi="Sakkal Majalla" w:cs="Sakkal Majalla"/>
          <w:color w:val="000000" w:themeColor="text1"/>
          <w:sz w:val="28"/>
          <w:szCs w:val="28"/>
          <w:rtl/>
        </w:rPr>
        <w:t xml:space="preserve"> للمتحدثين الرسميين في الجامعات السعودية يمكن تطبيقه في بيئات مشابهة</w:t>
      </w:r>
      <w:r w:rsidRPr="00640B13">
        <w:rPr>
          <w:rFonts w:ascii="Sakkal Majalla" w:hAnsi="Sakkal Majalla" w:cs="Sakkal Majalla"/>
          <w:color w:val="000000" w:themeColor="text1"/>
          <w:sz w:val="28"/>
          <w:szCs w:val="28"/>
        </w:rPr>
        <w:t>.</w:t>
      </w:r>
    </w:p>
    <w:p w14:paraId="51665D79" w14:textId="56DBD228" w:rsidR="00717ADD" w:rsidRDefault="00640B13" w:rsidP="009B0E8D">
      <w:pPr>
        <w:spacing w:line="240" w:lineRule="auto"/>
        <w:rPr>
          <w:rFonts w:ascii="Sakkal Majalla" w:hAnsi="Sakkal Majalla" w:cs="Sakkal Majalla"/>
          <w:b/>
          <w:bCs/>
          <w:color w:val="000000" w:themeColor="text1"/>
          <w:sz w:val="36"/>
          <w:szCs w:val="36"/>
          <w:u w:val="single"/>
          <w:rtl/>
        </w:rPr>
      </w:pPr>
      <w:r w:rsidRPr="00640B13">
        <w:rPr>
          <w:rFonts w:ascii="Sakkal Majalla" w:hAnsi="Sakkal Majalla" w:cs="Sakkal Majalla"/>
          <w:b/>
          <w:bCs/>
          <w:color w:val="000000" w:themeColor="text1"/>
          <w:sz w:val="36"/>
          <w:szCs w:val="36"/>
          <w:u w:val="single"/>
          <w:rtl/>
        </w:rPr>
        <w:lastRenderedPageBreak/>
        <w:t>تساؤلات الدراسة</w:t>
      </w:r>
      <w:r w:rsidRPr="00640B13">
        <w:rPr>
          <w:rFonts w:ascii="Sakkal Majalla" w:hAnsi="Sakkal Majalla" w:cs="Sakkal Majalla" w:hint="cs"/>
          <w:b/>
          <w:bCs/>
          <w:color w:val="000000" w:themeColor="text1"/>
          <w:sz w:val="36"/>
          <w:szCs w:val="36"/>
          <w:u w:val="single"/>
          <w:rtl/>
        </w:rPr>
        <w:t>:</w:t>
      </w:r>
    </w:p>
    <w:p w14:paraId="43BC2236"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انطلاقًا من مشكلة البحث، تتمحور الدراسة حول التساؤل الرئيس الآتي</w:t>
      </w:r>
      <w:r w:rsidRPr="00EE52EE">
        <w:rPr>
          <w:rFonts w:ascii="Sakkal Majalla" w:hAnsi="Sakkal Majalla" w:cs="Sakkal Majalla"/>
          <w:color w:val="000000" w:themeColor="text1"/>
          <w:sz w:val="28"/>
          <w:szCs w:val="28"/>
        </w:rPr>
        <w:t>:</w:t>
      </w:r>
    </w:p>
    <w:p w14:paraId="23793DD2"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b/>
          <w:bCs/>
          <w:color w:val="000000" w:themeColor="text1"/>
          <w:sz w:val="28"/>
          <w:szCs w:val="28"/>
          <w:rtl/>
        </w:rPr>
        <w:t>ما دور الإعلام الرقمي في بناء القيادة الاتصالية لدى المتحدثين الرسميين في الجامعات السعودية؟</w:t>
      </w:r>
    </w:p>
    <w:p w14:paraId="7D4570B6"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ويتفرع من هذا التساؤل الرئيس عدد من الأسئلة الفرعية التفصيلية، منها</w:t>
      </w:r>
      <w:r w:rsidRPr="00EE52EE">
        <w:rPr>
          <w:rFonts w:ascii="Sakkal Majalla" w:hAnsi="Sakkal Majalla" w:cs="Sakkal Majalla"/>
          <w:color w:val="000000" w:themeColor="text1"/>
          <w:sz w:val="28"/>
          <w:szCs w:val="28"/>
        </w:rPr>
        <w:t>:</w:t>
      </w:r>
    </w:p>
    <w:p w14:paraId="6C01E4A2"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أبرز المنصات الرقمية التي يستخدمها المتحدثون الرسميون في الجامعات السعودية لممارسة أدوارهم الاتصالية؟</w:t>
      </w:r>
    </w:p>
    <w:p w14:paraId="1FAD180F"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مدى فاعلية توظيف الإعلام الرقمي في بناء الصورة الذهنية الإيجابية للجامعات السعودية؟</w:t>
      </w:r>
    </w:p>
    <w:p w14:paraId="4E80BF01"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مستوى توافر مهارات القيادة الاتصالية الرقمية لدى المتحدثين الرسميين؟</w:t>
      </w:r>
    </w:p>
    <w:p w14:paraId="3C2C751C"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طبيعة العلاقة بين مهارات القيادة الاتصالية ومستوى التفاعل الرقمي في حسابات المتحدثين الرسميين؟</w:t>
      </w:r>
    </w:p>
    <w:p w14:paraId="109594A8"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أهم التحديات التي تواجه المتحدث الرسمي في ممارسة دوره الاتصالي القيادي عبر الإعلام الرقمي؟</w:t>
      </w:r>
    </w:p>
    <w:p w14:paraId="5574B092"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أوجه التباين بين النماذج القيادية البارزة للمتحدثين الرسميين من حيث الاستراتيجية، الأسلوب، والأثر الاتصالي؟</w:t>
      </w:r>
    </w:p>
    <w:p w14:paraId="78A6AC13"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ملامح النموذج الأمثل للقيادة الاتصالية الرقمية الذي يمكن تبنيه في الجامعات السعودية لتعزيز فعالية الاتصال المؤسسي؟</w:t>
      </w:r>
    </w:p>
    <w:p w14:paraId="699F516C" w14:textId="0C783672" w:rsidR="00640B13" w:rsidRDefault="00E337B8" w:rsidP="009B0E8D">
      <w:pPr>
        <w:spacing w:line="240" w:lineRule="auto"/>
        <w:rPr>
          <w:rFonts w:ascii="Sakkal Majalla" w:hAnsi="Sakkal Majalla" w:cs="Sakkal Majalla"/>
          <w:b/>
          <w:bCs/>
          <w:color w:val="000000" w:themeColor="text1"/>
          <w:sz w:val="36"/>
          <w:szCs w:val="36"/>
          <w:u w:val="single"/>
          <w:rtl/>
        </w:rPr>
      </w:pPr>
      <w:r w:rsidRPr="00E337B8">
        <w:rPr>
          <w:rFonts w:ascii="Sakkal Majalla" w:hAnsi="Sakkal Majalla" w:cs="Sakkal Majalla"/>
          <w:b/>
          <w:bCs/>
          <w:color w:val="000000" w:themeColor="text1"/>
          <w:sz w:val="36"/>
          <w:szCs w:val="36"/>
          <w:u w:val="single"/>
          <w:rtl/>
        </w:rPr>
        <w:t>الفروض التحليلية للدراسة</w:t>
      </w:r>
      <w:r>
        <w:rPr>
          <w:rFonts w:ascii="Sakkal Majalla" w:hAnsi="Sakkal Majalla" w:cs="Sakkal Majalla" w:hint="cs"/>
          <w:b/>
          <w:bCs/>
          <w:color w:val="000000" w:themeColor="text1"/>
          <w:sz w:val="36"/>
          <w:szCs w:val="36"/>
          <w:u w:val="single"/>
          <w:rtl/>
        </w:rPr>
        <w:t>:</w:t>
      </w:r>
    </w:p>
    <w:p w14:paraId="2A83EA36" w14:textId="77777777" w:rsidR="009075D3" w:rsidRPr="009075D3" w:rsidRDefault="009075D3" w:rsidP="009B0E8D">
      <w:pPr>
        <w:spacing w:line="240" w:lineRule="auto"/>
        <w:rPr>
          <w:rFonts w:ascii="Sakkal Majalla" w:hAnsi="Sakkal Majalla" w:cs="Sakkal Majalla"/>
          <w:b/>
          <w:bCs/>
          <w:color w:val="000000" w:themeColor="text1"/>
          <w:sz w:val="28"/>
          <w:szCs w:val="28"/>
        </w:rPr>
      </w:pPr>
      <w:r w:rsidRPr="009075D3">
        <w:rPr>
          <w:rFonts w:ascii="Sakkal Majalla" w:hAnsi="Sakkal Majalla" w:cs="Sakkal Majalla"/>
          <w:b/>
          <w:bCs/>
          <w:color w:val="000000" w:themeColor="text1"/>
          <w:sz w:val="32"/>
          <w:szCs w:val="32"/>
          <w:rtl/>
        </w:rPr>
        <w:t>أولًا</w:t>
      </w:r>
      <w:r w:rsidRPr="009075D3">
        <w:rPr>
          <w:rFonts w:ascii="Sakkal Majalla" w:hAnsi="Sakkal Majalla" w:cs="Sakkal Majalla"/>
          <w:b/>
          <w:bCs/>
          <w:color w:val="000000" w:themeColor="text1"/>
          <w:sz w:val="28"/>
          <w:szCs w:val="28"/>
          <w:rtl/>
        </w:rPr>
        <w:t>: فروض تتعلق بالإعلام الرقمي ودوره الاتصالي</w:t>
      </w:r>
    </w:p>
    <w:p w14:paraId="21BCF0C3" w14:textId="77777777" w:rsidR="009075D3" w:rsidRPr="009075D3" w:rsidRDefault="009075D3" w:rsidP="009B0E8D">
      <w:pPr>
        <w:numPr>
          <w:ilvl w:val="0"/>
          <w:numId w:val="8"/>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استخدام الإعلام الرقمي من قبل المتحدثين الرسميين في الجامعات السعودية يسهم في توسيع نطاق الاتصال المؤسسي وتحسين فاعليته</w:t>
      </w:r>
      <w:r w:rsidRPr="009075D3">
        <w:rPr>
          <w:rFonts w:ascii="Sakkal Majalla" w:hAnsi="Sakkal Majalla" w:cs="Sakkal Majalla"/>
          <w:b/>
          <w:bCs/>
          <w:color w:val="000000" w:themeColor="text1"/>
          <w:sz w:val="28"/>
          <w:szCs w:val="28"/>
        </w:rPr>
        <w:t>.</w:t>
      </w:r>
    </w:p>
    <w:p w14:paraId="686D25D4"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تعد المنصات الرقمية وسيلة لمدّ الجسور مع الجمهور الداخلي والخارجي، مما يعزز الشفافية والتفاعل المؤسسي</w:t>
      </w:r>
      <w:r w:rsidRPr="009075D3">
        <w:rPr>
          <w:rFonts w:ascii="Sakkal Majalla" w:hAnsi="Sakkal Majalla" w:cs="Sakkal Majalla"/>
          <w:color w:val="000000" w:themeColor="text1"/>
          <w:sz w:val="28"/>
          <w:szCs w:val="28"/>
        </w:rPr>
        <w:t>.</w:t>
      </w:r>
    </w:p>
    <w:p w14:paraId="3E5130AC" w14:textId="77777777" w:rsidR="009075D3" w:rsidRPr="009075D3" w:rsidRDefault="009075D3" w:rsidP="009B0E8D">
      <w:pPr>
        <w:numPr>
          <w:ilvl w:val="0"/>
          <w:numId w:val="8"/>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جودة الخطاب الإعلامي الرقمي للمتحدث الرسمي ترتبط إيجابًا بمستوى الثقة العامة في الجامعة</w:t>
      </w:r>
      <w:r w:rsidRPr="009075D3">
        <w:rPr>
          <w:rFonts w:ascii="Sakkal Majalla" w:hAnsi="Sakkal Majalla" w:cs="Sakkal Majalla"/>
          <w:b/>
          <w:bCs/>
          <w:color w:val="000000" w:themeColor="text1"/>
          <w:sz w:val="28"/>
          <w:szCs w:val="28"/>
        </w:rPr>
        <w:t>.</w:t>
      </w:r>
    </w:p>
    <w:p w14:paraId="4BC51D96"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الخطاب المهني، الإنساني، والمتسق مع قيم المؤسسة يعزز الانطباع الإيجابي لدى الجمهور</w:t>
      </w:r>
      <w:r w:rsidRPr="009075D3">
        <w:rPr>
          <w:rFonts w:ascii="Sakkal Majalla" w:hAnsi="Sakkal Majalla" w:cs="Sakkal Majalla"/>
          <w:color w:val="000000" w:themeColor="text1"/>
          <w:sz w:val="28"/>
          <w:szCs w:val="28"/>
        </w:rPr>
        <w:t>.</w:t>
      </w:r>
    </w:p>
    <w:p w14:paraId="6C7CC37C" w14:textId="77777777" w:rsidR="009075D3" w:rsidRPr="009075D3" w:rsidRDefault="009075D3" w:rsidP="009B0E8D">
      <w:pPr>
        <w:spacing w:line="240" w:lineRule="auto"/>
        <w:rPr>
          <w:rFonts w:ascii="Sakkal Majalla" w:hAnsi="Sakkal Majalla" w:cs="Sakkal Majalla"/>
          <w:b/>
          <w:bCs/>
          <w:color w:val="000000" w:themeColor="text1"/>
          <w:sz w:val="28"/>
          <w:szCs w:val="28"/>
        </w:rPr>
      </w:pPr>
      <w:r w:rsidRPr="009075D3">
        <w:rPr>
          <w:rFonts w:ascii="Sakkal Majalla" w:hAnsi="Sakkal Majalla" w:cs="Sakkal Majalla"/>
          <w:b/>
          <w:bCs/>
          <w:color w:val="000000" w:themeColor="text1"/>
          <w:sz w:val="32"/>
          <w:szCs w:val="32"/>
          <w:rtl/>
        </w:rPr>
        <w:t>ثانيًا</w:t>
      </w:r>
      <w:r w:rsidRPr="009075D3">
        <w:rPr>
          <w:rFonts w:ascii="Sakkal Majalla" w:hAnsi="Sakkal Majalla" w:cs="Sakkal Majalla"/>
          <w:b/>
          <w:bCs/>
          <w:color w:val="000000" w:themeColor="text1"/>
          <w:sz w:val="28"/>
          <w:szCs w:val="28"/>
          <w:rtl/>
        </w:rPr>
        <w:t>: فروض تتعلق بالقيادة الاتصالية</w:t>
      </w:r>
    </w:p>
    <w:p w14:paraId="09646057" w14:textId="77777777" w:rsidR="009075D3" w:rsidRPr="009075D3" w:rsidRDefault="009075D3" w:rsidP="009B0E8D">
      <w:pPr>
        <w:numPr>
          <w:ilvl w:val="0"/>
          <w:numId w:val="9"/>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المتحدثين الرسميين الذين يمارسون نمط القيادة الاتصالية الرقمية يمتلكون قدرة أعلى على إدارة الصورة المؤسسية للجامعة</w:t>
      </w:r>
      <w:r w:rsidRPr="009075D3">
        <w:rPr>
          <w:rFonts w:ascii="Sakkal Majalla" w:hAnsi="Sakkal Majalla" w:cs="Sakkal Majalla"/>
          <w:b/>
          <w:bCs/>
          <w:color w:val="000000" w:themeColor="text1"/>
          <w:sz w:val="28"/>
          <w:szCs w:val="28"/>
        </w:rPr>
        <w:t>.</w:t>
      </w:r>
    </w:p>
    <w:p w14:paraId="6AD0997B"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lastRenderedPageBreak/>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القيادة الاتصالية الرقمية تجمع بين مهارات التواصل، والإلهام، وإدارة المواقف الحساسة</w:t>
      </w:r>
      <w:r w:rsidRPr="009075D3">
        <w:rPr>
          <w:rFonts w:ascii="Sakkal Majalla" w:hAnsi="Sakkal Majalla" w:cs="Sakkal Majalla"/>
          <w:color w:val="000000" w:themeColor="text1"/>
          <w:sz w:val="28"/>
          <w:szCs w:val="28"/>
        </w:rPr>
        <w:t>.</w:t>
      </w:r>
    </w:p>
    <w:p w14:paraId="5F9D0682" w14:textId="77777777" w:rsidR="009075D3" w:rsidRPr="009075D3" w:rsidRDefault="009075D3" w:rsidP="009B0E8D">
      <w:pPr>
        <w:numPr>
          <w:ilvl w:val="0"/>
          <w:numId w:val="9"/>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ممارسة القيادة الاتصالية في الإعلام الرقمي ترتبط بقدرة المتحدث الرسمي على إدارة الأزمات الاتصالية بفاعلية</w:t>
      </w:r>
      <w:r w:rsidRPr="009075D3">
        <w:rPr>
          <w:rFonts w:ascii="Sakkal Majalla" w:hAnsi="Sakkal Majalla" w:cs="Sakkal Majalla"/>
          <w:b/>
          <w:bCs/>
          <w:color w:val="000000" w:themeColor="text1"/>
          <w:sz w:val="28"/>
          <w:szCs w:val="28"/>
        </w:rPr>
        <w:t>.</w:t>
      </w:r>
    </w:p>
    <w:p w14:paraId="260F88C3"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القائد الاتصالي يستخدم القنوات الرقمية للتفاعل السريع وتوضيح المواقف قبل تصاعدها إعلاميًا</w:t>
      </w:r>
      <w:r w:rsidRPr="009075D3">
        <w:rPr>
          <w:rFonts w:ascii="Sakkal Majalla" w:hAnsi="Sakkal Majalla" w:cs="Sakkal Majalla"/>
          <w:color w:val="000000" w:themeColor="text1"/>
          <w:sz w:val="28"/>
          <w:szCs w:val="28"/>
        </w:rPr>
        <w:t>.</w:t>
      </w:r>
    </w:p>
    <w:p w14:paraId="6BAE2446" w14:textId="77777777" w:rsidR="009B0E8D" w:rsidRPr="009B0E8D" w:rsidRDefault="009B0E8D" w:rsidP="009B0E8D">
      <w:pPr>
        <w:spacing w:line="240" w:lineRule="auto"/>
        <w:rPr>
          <w:rFonts w:ascii="Sakkal Majalla" w:hAnsi="Sakkal Majalla" w:cs="Sakkal Majalla"/>
          <w:b/>
          <w:bCs/>
          <w:color w:val="000000" w:themeColor="text1"/>
          <w:sz w:val="28"/>
          <w:szCs w:val="28"/>
        </w:rPr>
      </w:pPr>
      <w:r w:rsidRPr="009B0E8D">
        <w:rPr>
          <w:rFonts w:ascii="Sakkal Majalla" w:hAnsi="Sakkal Majalla" w:cs="Sakkal Majalla"/>
          <w:b/>
          <w:bCs/>
          <w:color w:val="000000" w:themeColor="text1"/>
          <w:sz w:val="32"/>
          <w:szCs w:val="32"/>
          <w:rtl/>
        </w:rPr>
        <w:t>ثالثًا</w:t>
      </w:r>
      <w:r w:rsidRPr="009B0E8D">
        <w:rPr>
          <w:rFonts w:ascii="Sakkal Majalla" w:hAnsi="Sakkal Majalla" w:cs="Sakkal Majalla"/>
          <w:b/>
          <w:bCs/>
          <w:color w:val="000000" w:themeColor="text1"/>
          <w:sz w:val="28"/>
          <w:szCs w:val="28"/>
          <w:rtl/>
        </w:rPr>
        <w:t xml:space="preserve">: فروض تتعلق بالعلاقة بين المتغيرين (الإعلام الرقمي </w:t>
      </w:r>
      <w:r w:rsidRPr="009B0E8D">
        <w:rPr>
          <w:rFonts w:ascii="Times New Roman" w:hAnsi="Times New Roman" w:cs="Times New Roman" w:hint="cs"/>
          <w:b/>
          <w:bCs/>
          <w:color w:val="000000" w:themeColor="text1"/>
          <w:sz w:val="28"/>
          <w:szCs w:val="28"/>
          <w:rtl/>
        </w:rPr>
        <w:t>←</w:t>
      </w:r>
      <w:r w:rsidRPr="009B0E8D">
        <w:rPr>
          <w:rFonts w:ascii="Sakkal Majalla" w:hAnsi="Sakkal Majalla" w:cs="Sakkal Majalla"/>
          <w:b/>
          <w:bCs/>
          <w:color w:val="000000" w:themeColor="text1"/>
          <w:sz w:val="28"/>
          <w:szCs w:val="28"/>
          <w:rtl/>
        </w:rPr>
        <w:t xml:space="preserve"> </w:t>
      </w:r>
      <w:r w:rsidRPr="009B0E8D">
        <w:rPr>
          <w:rFonts w:ascii="Sakkal Majalla" w:hAnsi="Sakkal Majalla" w:cs="Sakkal Majalla" w:hint="cs"/>
          <w:b/>
          <w:bCs/>
          <w:color w:val="000000" w:themeColor="text1"/>
          <w:sz w:val="28"/>
          <w:szCs w:val="28"/>
          <w:rtl/>
        </w:rPr>
        <w:t>القيادة</w:t>
      </w:r>
      <w:r w:rsidRPr="009B0E8D">
        <w:rPr>
          <w:rFonts w:ascii="Sakkal Majalla" w:hAnsi="Sakkal Majalla" w:cs="Sakkal Majalla"/>
          <w:b/>
          <w:bCs/>
          <w:color w:val="000000" w:themeColor="text1"/>
          <w:sz w:val="28"/>
          <w:szCs w:val="28"/>
          <w:rtl/>
        </w:rPr>
        <w:t xml:space="preserve"> </w:t>
      </w:r>
      <w:r w:rsidRPr="009B0E8D">
        <w:rPr>
          <w:rFonts w:ascii="Sakkal Majalla" w:hAnsi="Sakkal Majalla" w:cs="Sakkal Majalla" w:hint="cs"/>
          <w:b/>
          <w:bCs/>
          <w:color w:val="000000" w:themeColor="text1"/>
          <w:sz w:val="28"/>
          <w:szCs w:val="28"/>
          <w:rtl/>
        </w:rPr>
        <w:t>الاتصالية</w:t>
      </w:r>
      <w:r w:rsidRPr="009B0E8D">
        <w:rPr>
          <w:rFonts w:ascii="Sakkal Majalla" w:hAnsi="Sakkal Majalla" w:cs="Sakkal Majalla"/>
          <w:b/>
          <w:bCs/>
          <w:color w:val="000000" w:themeColor="text1"/>
          <w:sz w:val="28"/>
          <w:szCs w:val="28"/>
          <w:rtl/>
        </w:rPr>
        <w:t>)</w:t>
      </w:r>
    </w:p>
    <w:p w14:paraId="12B28D4A"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الاستخدام الاستراتيجي للإعلام الرقمي يؤدي إلى بناء سمات القيادة الاتصالية لدى المتحدث الرسمي (مثل الشفافية، التفاعل، الحضور الإيجابي)</w:t>
      </w:r>
      <w:r w:rsidRPr="009B0E8D">
        <w:rPr>
          <w:rFonts w:ascii="Sakkal Majalla" w:hAnsi="Sakkal Majalla" w:cs="Sakkal Majalla"/>
          <w:b/>
          <w:bCs/>
          <w:color w:val="000000" w:themeColor="text1"/>
          <w:sz w:val="28"/>
          <w:szCs w:val="28"/>
        </w:rPr>
        <w:t>.</w:t>
      </w:r>
    </w:p>
    <w:p w14:paraId="66E30D19"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الاستخدام العشوائي للمنصات لا يُنتج أثرًا قياديًا، بينما الاستخدام الموجه والواعي يعزز القيادة الاتصالية</w:t>
      </w:r>
      <w:r w:rsidRPr="009B0E8D">
        <w:rPr>
          <w:rFonts w:ascii="Sakkal Majalla" w:hAnsi="Sakkal Majalla" w:cs="Sakkal Majalla"/>
          <w:color w:val="000000" w:themeColor="text1"/>
          <w:sz w:val="28"/>
          <w:szCs w:val="28"/>
        </w:rPr>
        <w:t>.</w:t>
      </w:r>
    </w:p>
    <w:p w14:paraId="2F7A6148"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التفاعل المباشر للمتحدث الرسمي مع الجمهور عبر الإعلام الرقمي يرسخ صورته كقائد اتصالي أكثر من كونه ناقلًا رسميًا للمعلومات</w:t>
      </w:r>
      <w:r w:rsidRPr="009B0E8D">
        <w:rPr>
          <w:rFonts w:ascii="Sakkal Majalla" w:hAnsi="Sakkal Majalla" w:cs="Sakkal Majalla"/>
          <w:b/>
          <w:bCs/>
          <w:color w:val="000000" w:themeColor="text1"/>
          <w:sz w:val="28"/>
          <w:szCs w:val="28"/>
        </w:rPr>
        <w:t>.</w:t>
      </w:r>
    </w:p>
    <w:p w14:paraId="04F2E1E6"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الجمهور يتفاعل إيجابًا مع المتحدثين الذين يمارسون "القيادة عبر الحوار" بدل "الإعلام عبر البيانات</w:t>
      </w:r>
      <w:r w:rsidRPr="009B0E8D">
        <w:rPr>
          <w:rFonts w:ascii="Sakkal Majalla" w:hAnsi="Sakkal Majalla" w:cs="Sakkal Majalla"/>
          <w:color w:val="000000" w:themeColor="text1"/>
          <w:sz w:val="28"/>
          <w:szCs w:val="28"/>
        </w:rPr>
        <w:t>".</w:t>
      </w:r>
    </w:p>
    <w:p w14:paraId="74D0E6C1"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الظهور الإعلامي المتوازن للمتحدث الرسمي في المنصات الرقمية يعزز استمرارية الثقة المؤسسية ويحد من الأزمات الاتصالية</w:t>
      </w:r>
      <w:r w:rsidRPr="009B0E8D">
        <w:rPr>
          <w:rFonts w:ascii="Sakkal Majalla" w:hAnsi="Sakkal Majalla" w:cs="Sakkal Majalla"/>
          <w:b/>
          <w:bCs/>
          <w:color w:val="000000" w:themeColor="text1"/>
          <w:sz w:val="28"/>
          <w:szCs w:val="28"/>
        </w:rPr>
        <w:t>.</w:t>
      </w:r>
    </w:p>
    <w:p w14:paraId="0D316EC8"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الاتزان في النشر (كمًا ونوعًا) يحقق ثقة أكبر من الحضور المفرط أو الغائب تمامًا</w:t>
      </w:r>
      <w:r w:rsidRPr="009B0E8D">
        <w:rPr>
          <w:rFonts w:ascii="Sakkal Majalla" w:hAnsi="Sakkal Majalla" w:cs="Sakkal Majalla"/>
          <w:color w:val="000000" w:themeColor="text1"/>
          <w:sz w:val="28"/>
          <w:szCs w:val="28"/>
        </w:rPr>
        <w:t>.</w:t>
      </w:r>
    </w:p>
    <w:p w14:paraId="3302A0BF" w14:textId="77777777" w:rsidR="00E337B8" w:rsidRPr="009B0E8D" w:rsidRDefault="00E337B8" w:rsidP="00E337B8">
      <w:pPr>
        <w:spacing w:line="240" w:lineRule="auto"/>
        <w:rPr>
          <w:rFonts w:ascii="Sakkal Majalla" w:hAnsi="Sakkal Majalla" w:cs="Sakkal Majalla"/>
          <w:color w:val="000000" w:themeColor="text1"/>
          <w:sz w:val="28"/>
          <w:szCs w:val="28"/>
        </w:rPr>
      </w:pPr>
    </w:p>
    <w:p w14:paraId="0CA32807" w14:textId="77777777" w:rsidR="00BC430A" w:rsidRDefault="00BC430A" w:rsidP="00BC430A">
      <w:pPr>
        <w:spacing w:line="240" w:lineRule="auto"/>
        <w:rPr>
          <w:rFonts w:ascii="Sakkal Majalla" w:hAnsi="Sakkal Majalla" w:cs="Sakkal Majalla"/>
          <w:color w:val="000000" w:themeColor="text1"/>
          <w:sz w:val="28"/>
          <w:szCs w:val="28"/>
          <w:rtl/>
        </w:rPr>
      </w:pPr>
    </w:p>
    <w:p w14:paraId="39910E2D" w14:textId="77777777" w:rsidR="004D6463" w:rsidRDefault="004D6463" w:rsidP="00BC430A">
      <w:pPr>
        <w:spacing w:line="240" w:lineRule="auto"/>
        <w:rPr>
          <w:rFonts w:ascii="Sakkal Majalla" w:hAnsi="Sakkal Majalla" w:cs="Sakkal Majalla"/>
          <w:color w:val="000000" w:themeColor="text1"/>
          <w:sz w:val="28"/>
          <w:szCs w:val="28"/>
          <w:rtl/>
        </w:rPr>
      </w:pPr>
    </w:p>
    <w:p w14:paraId="179A267D" w14:textId="77777777" w:rsidR="004D6463" w:rsidRDefault="004D6463" w:rsidP="00BC430A">
      <w:pPr>
        <w:spacing w:line="240" w:lineRule="auto"/>
        <w:rPr>
          <w:rFonts w:ascii="Sakkal Majalla" w:hAnsi="Sakkal Majalla" w:cs="Sakkal Majalla"/>
          <w:color w:val="000000" w:themeColor="text1"/>
          <w:sz w:val="28"/>
          <w:szCs w:val="28"/>
          <w:rtl/>
        </w:rPr>
      </w:pPr>
    </w:p>
    <w:p w14:paraId="53003FBC" w14:textId="77777777" w:rsidR="004D6463" w:rsidRDefault="004D6463" w:rsidP="00BC430A">
      <w:pPr>
        <w:spacing w:line="240" w:lineRule="auto"/>
        <w:rPr>
          <w:rFonts w:ascii="Sakkal Majalla" w:hAnsi="Sakkal Majalla" w:cs="Sakkal Majalla"/>
          <w:color w:val="000000" w:themeColor="text1"/>
          <w:sz w:val="28"/>
          <w:szCs w:val="28"/>
          <w:rtl/>
        </w:rPr>
      </w:pPr>
    </w:p>
    <w:p w14:paraId="6CF319F8" w14:textId="77777777" w:rsidR="004D6463" w:rsidRDefault="004D6463" w:rsidP="00BC430A">
      <w:pPr>
        <w:spacing w:line="240" w:lineRule="auto"/>
        <w:rPr>
          <w:rFonts w:ascii="Sakkal Majalla" w:hAnsi="Sakkal Majalla" w:cs="Sakkal Majalla"/>
          <w:color w:val="000000" w:themeColor="text1"/>
          <w:sz w:val="28"/>
          <w:szCs w:val="28"/>
          <w:rtl/>
        </w:rPr>
      </w:pPr>
    </w:p>
    <w:p w14:paraId="155D8C59" w14:textId="77777777" w:rsidR="004D6463" w:rsidRDefault="004D6463" w:rsidP="00BC430A">
      <w:pPr>
        <w:spacing w:line="240" w:lineRule="auto"/>
        <w:rPr>
          <w:rFonts w:ascii="Sakkal Majalla" w:hAnsi="Sakkal Majalla" w:cs="Sakkal Majalla"/>
          <w:color w:val="000000" w:themeColor="text1"/>
          <w:sz w:val="28"/>
          <w:szCs w:val="28"/>
          <w:rtl/>
        </w:rPr>
      </w:pPr>
    </w:p>
    <w:p w14:paraId="1DCE5077" w14:textId="77777777" w:rsidR="004D6463" w:rsidRDefault="004D6463" w:rsidP="00BC430A">
      <w:pPr>
        <w:spacing w:line="240" w:lineRule="auto"/>
        <w:rPr>
          <w:rFonts w:ascii="Sakkal Majalla" w:hAnsi="Sakkal Majalla" w:cs="Sakkal Majalla"/>
          <w:color w:val="000000" w:themeColor="text1"/>
          <w:sz w:val="28"/>
          <w:szCs w:val="28"/>
          <w:rtl/>
        </w:rPr>
      </w:pPr>
    </w:p>
    <w:p w14:paraId="689E2557" w14:textId="77777777" w:rsidR="004D6463" w:rsidRDefault="004D6463" w:rsidP="00BC430A">
      <w:pPr>
        <w:spacing w:line="240" w:lineRule="auto"/>
        <w:rPr>
          <w:rFonts w:ascii="Sakkal Majalla" w:hAnsi="Sakkal Majalla" w:cs="Sakkal Majalla"/>
          <w:color w:val="000000" w:themeColor="text1"/>
          <w:sz w:val="28"/>
          <w:szCs w:val="28"/>
          <w:rtl/>
        </w:rPr>
      </w:pPr>
    </w:p>
    <w:p w14:paraId="7E836406" w14:textId="77777777" w:rsidR="004D6463" w:rsidRDefault="004D6463" w:rsidP="00BC430A">
      <w:pPr>
        <w:spacing w:line="240" w:lineRule="auto"/>
        <w:rPr>
          <w:rFonts w:ascii="Sakkal Majalla" w:hAnsi="Sakkal Majalla" w:cs="Sakkal Majalla"/>
          <w:color w:val="000000" w:themeColor="text1"/>
          <w:sz w:val="28"/>
          <w:szCs w:val="28"/>
          <w:rtl/>
        </w:rPr>
      </w:pPr>
    </w:p>
    <w:p w14:paraId="5BCE2B7A" w14:textId="5763EDA6" w:rsidR="004D6463" w:rsidRDefault="00934FB7" w:rsidP="00934FB7">
      <w:pPr>
        <w:spacing w:line="240" w:lineRule="auto"/>
        <w:rPr>
          <w:rFonts w:ascii="Sakkal Majalla" w:hAnsi="Sakkal Majalla" w:cs="Sakkal Majalla"/>
          <w:b/>
          <w:bCs/>
          <w:color w:val="000000" w:themeColor="text1"/>
          <w:sz w:val="32"/>
          <w:szCs w:val="32"/>
          <w:u w:val="single"/>
          <w:rtl/>
        </w:rPr>
      </w:pPr>
      <w:r w:rsidRPr="00934FB7">
        <w:rPr>
          <w:rFonts w:ascii="Sakkal Majalla" w:hAnsi="Sakkal Majalla" w:cs="Sakkal Majalla"/>
          <w:b/>
          <w:bCs/>
          <w:color w:val="000000" w:themeColor="text1"/>
          <w:sz w:val="32"/>
          <w:szCs w:val="32"/>
          <w:u w:val="single"/>
          <w:rtl/>
        </w:rPr>
        <w:lastRenderedPageBreak/>
        <w:t>تساؤلات وفروض الدراسة</w:t>
      </w:r>
      <w:r w:rsidRPr="00934FB7">
        <w:rPr>
          <w:rFonts w:ascii="Sakkal Majalla" w:hAnsi="Sakkal Majalla" w:cs="Sakkal Majalla" w:hint="cs"/>
          <w:b/>
          <w:bCs/>
          <w:color w:val="000000" w:themeColor="text1"/>
          <w:sz w:val="32"/>
          <w:szCs w:val="32"/>
          <w:u w:val="single"/>
          <w:rtl/>
        </w:rPr>
        <w:t>:</w:t>
      </w:r>
    </w:p>
    <w:p w14:paraId="7128793F" w14:textId="77777777" w:rsidR="00934FB7" w:rsidRPr="00934FB7" w:rsidRDefault="00934FB7" w:rsidP="00934FB7">
      <w:pPr>
        <w:spacing w:line="240" w:lineRule="auto"/>
        <w:rPr>
          <w:rFonts w:ascii="Sakkal Majalla" w:hAnsi="Sakkal Majalla" w:cs="Sakkal Majalla"/>
          <w:b/>
          <w:bCs/>
          <w:color w:val="000000" w:themeColor="text1"/>
          <w:sz w:val="28"/>
          <w:szCs w:val="28"/>
        </w:rPr>
      </w:pPr>
      <w:r w:rsidRPr="00934FB7">
        <w:rPr>
          <w:rFonts w:ascii="Sakkal Majalla" w:hAnsi="Sakkal Majalla" w:cs="Sakkal Majalla"/>
          <w:b/>
          <w:bCs/>
          <w:color w:val="000000" w:themeColor="text1"/>
          <w:sz w:val="28"/>
          <w:szCs w:val="28"/>
          <w:rtl/>
        </w:rPr>
        <w:t>التساؤل الرئيس</w:t>
      </w:r>
      <w:r w:rsidRPr="00934FB7">
        <w:rPr>
          <w:rFonts w:ascii="Sakkal Majalla" w:hAnsi="Sakkal Majalla" w:cs="Sakkal Majalla"/>
          <w:b/>
          <w:bCs/>
          <w:color w:val="000000" w:themeColor="text1"/>
          <w:sz w:val="28"/>
          <w:szCs w:val="28"/>
        </w:rPr>
        <w:t>:</w:t>
      </w:r>
    </w:p>
    <w:p w14:paraId="38C05B26" w14:textId="77777777" w:rsidR="00934FB7" w:rsidRPr="00934FB7" w:rsidRDefault="00934FB7" w:rsidP="00934FB7">
      <w:p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دور الإعلام الرقمي في بناء القيادة الاتصالية لدى المتحدثين الرسميين في الجامعات السعودية؟</w:t>
      </w:r>
    </w:p>
    <w:p w14:paraId="4675A4FC" w14:textId="5710FB9C" w:rsidR="00934FB7" w:rsidRPr="00934FB7" w:rsidRDefault="00934FB7" w:rsidP="00934FB7">
      <w:pPr>
        <w:spacing w:line="240" w:lineRule="auto"/>
        <w:rPr>
          <w:rFonts w:ascii="Sakkal Majalla" w:hAnsi="Sakkal Majalla" w:cs="Sakkal Majalla"/>
          <w:b/>
          <w:bCs/>
          <w:color w:val="000000" w:themeColor="text1"/>
          <w:sz w:val="28"/>
          <w:szCs w:val="28"/>
        </w:rPr>
      </w:pPr>
      <w:r w:rsidRPr="00934FB7">
        <w:rPr>
          <w:rFonts w:ascii="Sakkal Majalla" w:hAnsi="Sakkal Majalla" w:cs="Sakkal Majalla"/>
          <w:b/>
          <w:bCs/>
          <w:color w:val="000000" w:themeColor="text1"/>
          <w:sz w:val="28"/>
          <w:szCs w:val="28"/>
          <w:rtl/>
        </w:rPr>
        <w:t>التساؤلات الفرعية</w:t>
      </w:r>
      <w:r w:rsidRPr="00934FB7">
        <w:rPr>
          <w:rFonts w:ascii="Sakkal Majalla" w:hAnsi="Sakkal Majalla" w:cs="Sakkal Majalla"/>
          <w:b/>
          <w:bCs/>
          <w:color w:val="000000" w:themeColor="text1"/>
          <w:sz w:val="28"/>
          <w:szCs w:val="28"/>
        </w:rPr>
        <w:t>:</w:t>
      </w:r>
    </w:p>
    <w:p w14:paraId="2A472BC5"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المنصات الرقمية التي يستخدمها المتحدثون الرسميون في الجامعات السعودية لممارسة الاتصال المؤسسي؟</w:t>
      </w:r>
    </w:p>
    <w:p w14:paraId="0766DE57"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طبيعة الممارسات الاتصالية الرقمية التي تعكس سمات القيادة الاتصالية لدى المتحدثين الرسميين؟</w:t>
      </w:r>
    </w:p>
    <w:p w14:paraId="106C64CF"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كيف يسهم الإعلام الرقمي في تشكيل الصورة الذهنية المؤسسية للجامعة؟</w:t>
      </w:r>
    </w:p>
    <w:p w14:paraId="29640B54"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مهارات القيادة الاتصالية الرقمية التي يمتلكها المتحدث الرسمي؟</w:t>
      </w:r>
    </w:p>
    <w:p w14:paraId="7E135CD8"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أوجه التباين بين النماذج القيادية البارزة من المتحدثين الرسميين في الجامعات السعودية؟</w:t>
      </w:r>
    </w:p>
    <w:p w14:paraId="47DDC7AC"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التحديات التي تواجه المتحدث الرسمي في ممارسة القيادة الاتصالية الرقمية؟</w:t>
      </w:r>
    </w:p>
    <w:p w14:paraId="2241FF68"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النموذج الاتصالي الأمثل لتعزيز القيادة الاتصالية في بيئة الجامعات السعودية؟</w:t>
      </w:r>
    </w:p>
    <w:p w14:paraId="499A0F8D" w14:textId="77777777" w:rsidR="00934FB7" w:rsidRPr="00934FB7" w:rsidRDefault="00934FB7" w:rsidP="00934FB7">
      <w:pPr>
        <w:spacing w:line="240" w:lineRule="auto"/>
        <w:rPr>
          <w:rFonts w:ascii="Sakkal Majalla" w:hAnsi="Sakkal Majalla" w:cs="Sakkal Majalla"/>
          <w:color w:val="000000" w:themeColor="text1"/>
          <w:sz w:val="28"/>
          <w:szCs w:val="28"/>
          <w:rtl/>
        </w:rPr>
      </w:pPr>
    </w:p>
    <w:p w14:paraId="097D10FD" w14:textId="77777777" w:rsidR="00600F63" w:rsidRPr="00600F63" w:rsidRDefault="00600F63" w:rsidP="00600F63">
      <w:pPr>
        <w:spacing w:line="240" w:lineRule="auto"/>
        <w:rPr>
          <w:rFonts w:ascii="Sakkal Majalla" w:hAnsi="Sakkal Majalla" w:cs="Sakkal Majalla"/>
          <w:b/>
          <w:bCs/>
          <w:color w:val="000000" w:themeColor="text1"/>
          <w:sz w:val="32"/>
          <w:szCs w:val="32"/>
          <w:u w:val="single"/>
        </w:rPr>
      </w:pPr>
      <w:r w:rsidRPr="00600F63">
        <w:rPr>
          <w:rFonts w:ascii="Sakkal Majalla" w:hAnsi="Sakkal Majalla" w:cs="Sakkal Majalla"/>
          <w:b/>
          <w:bCs/>
          <w:color w:val="000000" w:themeColor="text1"/>
          <w:sz w:val="32"/>
          <w:szCs w:val="32"/>
          <w:u w:val="single"/>
          <w:rtl/>
        </w:rPr>
        <w:t>الفروض التحليلية</w:t>
      </w:r>
      <w:r w:rsidRPr="00600F63">
        <w:rPr>
          <w:rFonts w:ascii="Sakkal Majalla" w:hAnsi="Sakkal Majalla" w:cs="Sakkal Majalla"/>
          <w:b/>
          <w:bCs/>
          <w:color w:val="000000" w:themeColor="text1"/>
          <w:sz w:val="32"/>
          <w:szCs w:val="32"/>
          <w:u w:val="single"/>
        </w:rPr>
        <w:t>:</w:t>
      </w:r>
    </w:p>
    <w:p w14:paraId="1E017DD6"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الاستخدام الاستراتيجي للإعلام الرقمي يسهم في بناء القيادة الاتصالية لدى المتحدثين الرسميين في الجامعات السعودية</w:t>
      </w:r>
      <w:r w:rsidRPr="00600F63">
        <w:rPr>
          <w:rFonts w:ascii="Sakkal Majalla" w:hAnsi="Sakkal Majalla" w:cs="Sakkal Majalla"/>
          <w:b/>
          <w:bCs/>
          <w:color w:val="000000" w:themeColor="text1"/>
          <w:sz w:val="28"/>
          <w:szCs w:val="28"/>
        </w:rPr>
        <w:t>.</w:t>
      </w:r>
    </w:p>
    <w:p w14:paraId="3A453440"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مهارات القيادة الاتصالية (كالشفافية، والإنصات، والتفاعل) تتأثر إيجابًا بفاعلية استخدام المنصات الرقمية</w:t>
      </w:r>
      <w:r w:rsidRPr="00600F63">
        <w:rPr>
          <w:rFonts w:ascii="Sakkal Majalla" w:hAnsi="Sakkal Majalla" w:cs="Sakkal Majalla"/>
          <w:b/>
          <w:bCs/>
          <w:color w:val="000000" w:themeColor="text1"/>
          <w:sz w:val="28"/>
          <w:szCs w:val="28"/>
        </w:rPr>
        <w:t>.</w:t>
      </w:r>
    </w:p>
    <w:p w14:paraId="0BF2519C"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الأسلوب الاتصالي الإنساني للمتحدث الرسمي في الإعلام الرقمي يعزز الصورة الذهنية الإيجابية للجامعة</w:t>
      </w:r>
      <w:r w:rsidRPr="00600F63">
        <w:rPr>
          <w:rFonts w:ascii="Sakkal Majalla" w:hAnsi="Sakkal Majalla" w:cs="Sakkal Majalla"/>
          <w:b/>
          <w:bCs/>
          <w:color w:val="000000" w:themeColor="text1"/>
          <w:sz w:val="28"/>
          <w:szCs w:val="28"/>
        </w:rPr>
        <w:t>.</w:t>
      </w:r>
    </w:p>
    <w:p w14:paraId="6A317B14"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القيادة الاتصالية الرقمية تُعدّ عنصرًا أساسيًا في إدارة الأزمات الاتصالية داخل الجامعات السعودية</w:t>
      </w:r>
      <w:r w:rsidRPr="00600F63">
        <w:rPr>
          <w:rFonts w:ascii="Sakkal Majalla" w:hAnsi="Sakkal Majalla" w:cs="Sakkal Majalla"/>
          <w:b/>
          <w:bCs/>
          <w:color w:val="000000" w:themeColor="text1"/>
          <w:sz w:val="28"/>
          <w:szCs w:val="28"/>
        </w:rPr>
        <w:t>.</w:t>
      </w:r>
    </w:p>
    <w:p w14:paraId="074B8AF5"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النماذج القيادية البارزة للمتحدثين الرسميين تتميز بتوازن بين المهنية الإعلامية والقيادة الاتصالية الرقمية</w:t>
      </w:r>
      <w:r w:rsidRPr="00600F63">
        <w:rPr>
          <w:rFonts w:ascii="Sakkal Majalla" w:hAnsi="Sakkal Majalla" w:cs="Sakkal Majalla"/>
          <w:b/>
          <w:bCs/>
          <w:color w:val="000000" w:themeColor="text1"/>
          <w:sz w:val="28"/>
          <w:szCs w:val="28"/>
        </w:rPr>
        <w:t>.</w:t>
      </w:r>
    </w:p>
    <w:p w14:paraId="2DD4E7CD" w14:textId="77777777" w:rsidR="00BC430A" w:rsidRDefault="00BC430A" w:rsidP="00BC430A">
      <w:pPr>
        <w:spacing w:line="240" w:lineRule="auto"/>
        <w:rPr>
          <w:rFonts w:ascii="Sakkal Majalla" w:hAnsi="Sakkal Majalla" w:cs="Sakkal Majalla"/>
          <w:b/>
          <w:bCs/>
          <w:color w:val="000000" w:themeColor="text1"/>
          <w:sz w:val="28"/>
          <w:szCs w:val="28"/>
          <w:rtl/>
        </w:rPr>
      </w:pPr>
    </w:p>
    <w:p w14:paraId="79512141" w14:textId="77777777" w:rsidR="00600F63" w:rsidRDefault="00600F63" w:rsidP="00BC430A">
      <w:pPr>
        <w:spacing w:line="240" w:lineRule="auto"/>
        <w:rPr>
          <w:rFonts w:ascii="Sakkal Majalla" w:hAnsi="Sakkal Majalla" w:cs="Sakkal Majalla"/>
          <w:b/>
          <w:bCs/>
          <w:color w:val="000000" w:themeColor="text1"/>
          <w:sz w:val="28"/>
          <w:szCs w:val="28"/>
          <w:rtl/>
        </w:rPr>
      </w:pPr>
    </w:p>
    <w:p w14:paraId="20AC9914" w14:textId="69619293" w:rsidR="00600F63" w:rsidRPr="00600F63" w:rsidRDefault="00600F63" w:rsidP="00600F63">
      <w:pPr>
        <w:spacing w:line="240" w:lineRule="auto"/>
        <w:rPr>
          <w:rFonts w:ascii="Sakkal Majalla" w:hAnsi="Sakkal Majalla" w:cs="Sakkal Majalla"/>
          <w:b/>
          <w:bCs/>
          <w:color w:val="000000" w:themeColor="text1"/>
          <w:sz w:val="32"/>
          <w:szCs w:val="32"/>
          <w:u w:val="single"/>
        </w:rPr>
      </w:pPr>
      <w:r w:rsidRPr="00600F63">
        <w:rPr>
          <w:rFonts w:ascii="Sakkal Majalla" w:hAnsi="Sakkal Majalla" w:cs="Sakkal Majalla" w:hint="cs"/>
          <w:b/>
          <w:bCs/>
          <w:color w:val="000000" w:themeColor="text1"/>
          <w:sz w:val="32"/>
          <w:szCs w:val="32"/>
          <w:u w:val="single"/>
          <w:rtl/>
        </w:rPr>
        <w:lastRenderedPageBreak/>
        <w:t>ا</w:t>
      </w:r>
      <w:r w:rsidRPr="00600F63">
        <w:rPr>
          <w:rFonts w:ascii="Sakkal Majalla" w:hAnsi="Sakkal Majalla" w:cs="Sakkal Majalla"/>
          <w:b/>
          <w:bCs/>
          <w:color w:val="000000" w:themeColor="text1"/>
          <w:sz w:val="32"/>
          <w:szCs w:val="32"/>
          <w:u w:val="single"/>
          <w:rtl/>
        </w:rPr>
        <w:t>لإطار النظري للدراسة</w:t>
      </w:r>
      <w:r>
        <w:rPr>
          <w:rFonts w:ascii="Sakkal Majalla" w:hAnsi="Sakkal Majalla" w:cs="Sakkal Majalla" w:hint="cs"/>
          <w:b/>
          <w:bCs/>
          <w:color w:val="000000" w:themeColor="text1"/>
          <w:sz w:val="32"/>
          <w:szCs w:val="32"/>
          <w:u w:val="single"/>
          <w:rtl/>
        </w:rPr>
        <w:t>:</w:t>
      </w:r>
    </w:p>
    <w:p w14:paraId="18796843" w14:textId="68EE817C" w:rsidR="00600F63" w:rsidRPr="00600F63" w:rsidRDefault="00600F63" w:rsidP="00600F63">
      <w:p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أولًا</w:t>
      </w:r>
      <w:r w:rsidRPr="00600F63">
        <w:rPr>
          <w:rFonts w:ascii="Sakkal Majalla" w:hAnsi="Sakkal Majalla" w:cs="Sakkal Majalla"/>
          <w:b/>
          <w:bCs/>
          <w:color w:val="000000" w:themeColor="text1"/>
          <w:sz w:val="28"/>
          <w:szCs w:val="28"/>
        </w:rPr>
        <w:t xml:space="preserve">: </w:t>
      </w:r>
      <w:r w:rsidRPr="00600F63">
        <w:rPr>
          <w:rFonts w:ascii="Sakkal Majalla" w:hAnsi="Sakkal Majalla" w:cs="Sakkal Majalla"/>
          <w:b/>
          <w:bCs/>
          <w:color w:val="000000" w:themeColor="text1"/>
          <w:sz w:val="28"/>
          <w:szCs w:val="28"/>
          <w:rtl/>
        </w:rPr>
        <w:t>نظرية القيادة الاتصالية</w:t>
      </w:r>
      <w:r w:rsidRPr="00600F63">
        <w:rPr>
          <w:rFonts w:ascii="Sakkal Majalla" w:hAnsi="Sakkal Majalla" w:cs="Sakkal Majalla"/>
          <w:b/>
          <w:bCs/>
          <w:color w:val="000000" w:themeColor="text1"/>
          <w:sz w:val="28"/>
          <w:szCs w:val="28"/>
        </w:rPr>
        <w:t xml:space="preserve"> (Communicative Leadership Theory)</w:t>
      </w:r>
    </w:p>
    <w:p w14:paraId="04A19D92"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 xml:space="preserve">وضع أسسها </w:t>
      </w:r>
      <w:r w:rsidRPr="00600F63">
        <w:rPr>
          <w:rFonts w:ascii="Sakkal Majalla" w:hAnsi="Sakkal Majalla" w:cs="Sakkal Majalla"/>
          <w:b/>
          <w:bCs/>
          <w:i/>
          <w:iCs/>
          <w:color w:val="000000" w:themeColor="text1"/>
          <w:sz w:val="28"/>
          <w:szCs w:val="28"/>
        </w:rPr>
        <w:t>Johansson, Miller &amp; Hamrin (2011)</w:t>
      </w:r>
      <w:r w:rsidRPr="00600F63">
        <w:rPr>
          <w:rFonts w:ascii="Sakkal Majalla" w:hAnsi="Sakkal Majalla" w:cs="Sakkal Majalla"/>
          <w:b/>
          <w:bCs/>
          <w:color w:val="000000" w:themeColor="text1"/>
          <w:sz w:val="28"/>
          <w:szCs w:val="28"/>
          <w:rtl/>
        </w:rPr>
        <w:t>، وتقوم على أن القيادة تُمارس عبر التواصل لا عبر السلطة</w:t>
      </w:r>
      <w:r w:rsidRPr="00600F63">
        <w:rPr>
          <w:rFonts w:ascii="Sakkal Majalla" w:hAnsi="Sakkal Majalla" w:cs="Sakkal Majalla"/>
          <w:b/>
          <w:bCs/>
          <w:color w:val="000000" w:themeColor="text1"/>
          <w:sz w:val="28"/>
          <w:szCs w:val="28"/>
        </w:rPr>
        <w:t>.</w:t>
      </w:r>
    </w:p>
    <w:p w14:paraId="4726AB9A"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تؤكد النظرية أن القائد الاتصالي يحقق التأثير عبر الحوار، والتمكين، وبناء المعنى المشترك داخل المؤسسة</w:t>
      </w:r>
      <w:r w:rsidRPr="00600F63">
        <w:rPr>
          <w:rFonts w:ascii="Sakkal Majalla" w:hAnsi="Sakkal Majalla" w:cs="Sakkal Majalla"/>
          <w:b/>
          <w:bCs/>
          <w:color w:val="000000" w:themeColor="text1"/>
          <w:sz w:val="28"/>
          <w:szCs w:val="28"/>
        </w:rPr>
        <w:t>.</w:t>
      </w:r>
    </w:p>
    <w:p w14:paraId="31920A50"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تربط بين مهارات القائد الاتصالي ونتائج الأداء المؤسسي (الثقة، الانتماء، السمعة، الكفاءة)</w:t>
      </w:r>
      <w:r w:rsidRPr="00600F63">
        <w:rPr>
          <w:rFonts w:ascii="Sakkal Majalla" w:hAnsi="Sakkal Majalla" w:cs="Sakkal Majalla"/>
          <w:b/>
          <w:bCs/>
          <w:color w:val="000000" w:themeColor="text1"/>
          <w:sz w:val="28"/>
          <w:szCs w:val="28"/>
        </w:rPr>
        <w:t>.</w:t>
      </w:r>
    </w:p>
    <w:p w14:paraId="4AA270F5" w14:textId="20EA72A0" w:rsidR="00600F63" w:rsidRPr="00600F63" w:rsidRDefault="00600F63" w:rsidP="00600F63">
      <w:p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ارتباطها بالدراسة</w:t>
      </w:r>
      <w:r w:rsidRPr="00600F63">
        <w:rPr>
          <w:rFonts w:ascii="Sakkal Majalla" w:hAnsi="Sakkal Majalla" w:cs="Sakkal Majalla"/>
          <w:b/>
          <w:bCs/>
          <w:color w:val="000000" w:themeColor="text1"/>
          <w:sz w:val="28"/>
          <w:szCs w:val="28"/>
        </w:rPr>
        <w:t>:</w:t>
      </w:r>
      <w:r w:rsidRPr="00600F63">
        <w:rPr>
          <w:rFonts w:ascii="Sakkal Majalla" w:hAnsi="Sakkal Majalla" w:cs="Sakkal Majalla"/>
          <w:b/>
          <w:bCs/>
          <w:color w:val="000000" w:themeColor="text1"/>
          <w:sz w:val="28"/>
          <w:szCs w:val="28"/>
        </w:rPr>
        <w:br/>
      </w:r>
      <w:r w:rsidRPr="00600F63">
        <w:rPr>
          <w:rFonts w:ascii="Sakkal Majalla" w:hAnsi="Sakkal Majalla" w:cs="Sakkal Majalla"/>
          <w:b/>
          <w:bCs/>
          <w:color w:val="000000" w:themeColor="text1"/>
          <w:sz w:val="28"/>
          <w:szCs w:val="28"/>
          <w:rtl/>
        </w:rPr>
        <w:t>تمثل هذه النظرية الإطار الرئيس في تفسير كيفية ممارسات المتحدث الرسمي لدور “القائد الاتصالي الرقمي”، القادر على بناء الثقة وتوحيد الخطاب الإعلامي الجامعي</w:t>
      </w:r>
      <w:r w:rsidRPr="00600F63">
        <w:rPr>
          <w:rFonts w:ascii="Sakkal Majalla" w:hAnsi="Sakkal Majalla" w:cs="Sakkal Majalla"/>
          <w:b/>
          <w:bCs/>
          <w:color w:val="000000" w:themeColor="text1"/>
          <w:sz w:val="28"/>
          <w:szCs w:val="28"/>
        </w:rPr>
        <w:t>.</w:t>
      </w:r>
    </w:p>
    <w:p w14:paraId="00C6F05C"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ثانيًا</w:t>
      </w:r>
      <w:r w:rsidRPr="00FF4856">
        <w:rPr>
          <w:rFonts w:ascii="Sakkal Majalla" w:hAnsi="Sakkal Majalla" w:cs="Sakkal Majalla"/>
          <w:b/>
          <w:bCs/>
          <w:color w:val="000000" w:themeColor="text1"/>
          <w:sz w:val="28"/>
          <w:szCs w:val="28"/>
        </w:rPr>
        <w:t xml:space="preserve">: </w:t>
      </w:r>
      <w:r w:rsidRPr="00FF4856">
        <w:rPr>
          <w:rFonts w:ascii="Sakkal Majalla" w:hAnsi="Sakkal Majalla" w:cs="Sakkal Majalla"/>
          <w:b/>
          <w:bCs/>
          <w:color w:val="000000" w:themeColor="text1"/>
          <w:sz w:val="28"/>
          <w:szCs w:val="28"/>
          <w:rtl/>
        </w:rPr>
        <w:t>نظرية الاتصال المؤسسي</w:t>
      </w:r>
      <w:r w:rsidRPr="00FF4856">
        <w:rPr>
          <w:rFonts w:ascii="Sakkal Majalla" w:hAnsi="Sakkal Majalla" w:cs="Sakkal Majalla"/>
          <w:b/>
          <w:bCs/>
          <w:color w:val="000000" w:themeColor="text1"/>
          <w:sz w:val="28"/>
          <w:szCs w:val="28"/>
        </w:rPr>
        <w:t xml:space="preserve"> (Corporate Communication Theory)</w:t>
      </w:r>
    </w:p>
    <w:p w14:paraId="6AFFACF8" w14:textId="77777777" w:rsidR="00FF4856" w:rsidRPr="00FF4856" w:rsidRDefault="00FF4856" w:rsidP="00FF4856">
      <w:pPr>
        <w:numPr>
          <w:ilvl w:val="0"/>
          <w:numId w:val="14"/>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تركز على تكامل الرسائل الاتصالية في المؤسسة داخليًا وخارجيًا لتحقيق صورة ذهنية موحدة</w:t>
      </w:r>
      <w:r w:rsidRPr="00FF4856">
        <w:rPr>
          <w:rFonts w:ascii="Sakkal Majalla" w:hAnsi="Sakkal Majalla" w:cs="Sakkal Majalla"/>
          <w:b/>
          <w:bCs/>
          <w:color w:val="000000" w:themeColor="text1"/>
          <w:sz w:val="28"/>
          <w:szCs w:val="28"/>
        </w:rPr>
        <w:t>.</w:t>
      </w:r>
    </w:p>
    <w:p w14:paraId="6D9BA519" w14:textId="77777777" w:rsidR="00FF4856" w:rsidRPr="00FF4856" w:rsidRDefault="00FF4856" w:rsidP="00FF4856">
      <w:pPr>
        <w:numPr>
          <w:ilvl w:val="0"/>
          <w:numId w:val="14"/>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تشتمل على أبعاد: العلاقات العامة، إدارة السمعة، الاتصال الداخلي، الاتصال مع أصحاب المصلحة</w:t>
      </w:r>
      <w:r w:rsidRPr="00FF4856">
        <w:rPr>
          <w:rFonts w:ascii="Sakkal Majalla" w:hAnsi="Sakkal Majalla" w:cs="Sakkal Majalla"/>
          <w:b/>
          <w:bCs/>
          <w:color w:val="000000" w:themeColor="text1"/>
          <w:sz w:val="28"/>
          <w:szCs w:val="28"/>
        </w:rPr>
        <w:t>.</w:t>
      </w:r>
    </w:p>
    <w:p w14:paraId="071990F8" w14:textId="69BF80E0"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32"/>
          <w:szCs w:val="32"/>
          <w:u w:val="single"/>
          <w:rtl/>
        </w:rPr>
        <w:t>ارتباطها بالدراسة</w:t>
      </w:r>
      <w:r w:rsidRPr="00FF4856">
        <w:rPr>
          <w:rFonts w:ascii="Sakkal Majalla" w:hAnsi="Sakkal Majalla" w:cs="Sakkal Majalla"/>
          <w:b/>
          <w:bCs/>
          <w:color w:val="000000" w:themeColor="text1"/>
          <w:sz w:val="32"/>
          <w:szCs w:val="32"/>
          <w:u w:val="single"/>
        </w:rPr>
        <w:t>:</w:t>
      </w:r>
      <w:r w:rsidRPr="00FF4856">
        <w:rPr>
          <w:rFonts w:ascii="Sakkal Majalla" w:hAnsi="Sakkal Majalla" w:cs="Sakkal Majalla"/>
          <w:b/>
          <w:bCs/>
          <w:color w:val="000000" w:themeColor="text1"/>
          <w:sz w:val="28"/>
          <w:szCs w:val="28"/>
        </w:rPr>
        <w:br/>
      </w:r>
      <w:r w:rsidRPr="00FF4856">
        <w:rPr>
          <w:rFonts w:ascii="Sakkal Majalla" w:hAnsi="Sakkal Majalla" w:cs="Sakkal Majalla"/>
          <w:b/>
          <w:bCs/>
          <w:color w:val="000000" w:themeColor="text1"/>
          <w:sz w:val="28"/>
          <w:szCs w:val="28"/>
          <w:rtl/>
        </w:rPr>
        <w:t>تدعم هذه النظرية فكرة أن الإعلام الرقمي أصبح قناة مركزية في الاتصال المؤسسي، وأن المتحدث الرسمي هو “العنصر المحوري” الذي يوحّد الخطاب المؤسسي الرقمي ويمثل القيادة الاتصالية داخله</w:t>
      </w:r>
      <w:r w:rsidRPr="00FF4856">
        <w:rPr>
          <w:rFonts w:ascii="Sakkal Majalla" w:hAnsi="Sakkal Majalla" w:cs="Sakkal Majalla"/>
          <w:b/>
          <w:bCs/>
          <w:color w:val="000000" w:themeColor="text1"/>
          <w:sz w:val="28"/>
          <w:szCs w:val="28"/>
        </w:rPr>
        <w:t>.</w:t>
      </w:r>
    </w:p>
    <w:p w14:paraId="7ADB2852" w14:textId="72BFF840" w:rsidR="00FF4856" w:rsidRPr="00FF4856" w:rsidRDefault="00FF4856" w:rsidP="00FF4856">
      <w:pPr>
        <w:spacing w:line="240" w:lineRule="auto"/>
        <w:rPr>
          <w:rFonts w:ascii="Sakkal Majalla" w:hAnsi="Sakkal Majalla" w:cs="Sakkal Majalla"/>
          <w:b/>
          <w:bCs/>
          <w:color w:val="000000" w:themeColor="text1"/>
          <w:sz w:val="28"/>
          <w:szCs w:val="28"/>
        </w:rPr>
      </w:pPr>
    </w:p>
    <w:p w14:paraId="44A6D4C4" w14:textId="2472F8CC"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نظرية السمعة المؤسسية</w:t>
      </w:r>
      <w:r w:rsidRPr="00FF4856">
        <w:rPr>
          <w:rFonts w:ascii="Sakkal Majalla" w:hAnsi="Sakkal Majalla" w:cs="Sakkal Majalla"/>
          <w:b/>
          <w:bCs/>
          <w:color w:val="000000" w:themeColor="text1"/>
          <w:sz w:val="28"/>
          <w:szCs w:val="28"/>
        </w:rPr>
        <w:t xml:space="preserve"> (Corporate Reputation Theory)</w:t>
      </w:r>
    </w:p>
    <w:p w14:paraId="4F3D2A29" w14:textId="77777777" w:rsidR="00FF4856" w:rsidRPr="00FF4856" w:rsidRDefault="00FF4856" w:rsidP="00FF4856">
      <w:pPr>
        <w:numPr>
          <w:ilvl w:val="0"/>
          <w:numId w:val="15"/>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تؤكد أن السمعة هي الانطباع التراكمي الناتج عن الممارسات الاتصالية طويلة المدى</w:t>
      </w:r>
      <w:r w:rsidRPr="00FF4856">
        <w:rPr>
          <w:rFonts w:ascii="Sakkal Majalla" w:hAnsi="Sakkal Majalla" w:cs="Sakkal Majalla"/>
          <w:b/>
          <w:bCs/>
          <w:color w:val="000000" w:themeColor="text1"/>
          <w:sz w:val="28"/>
          <w:szCs w:val="28"/>
        </w:rPr>
        <w:t>.</w:t>
      </w:r>
    </w:p>
    <w:p w14:paraId="78874141" w14:textId="77777777" w:rsidR="00FF4856" w:rsidRPr="00FF4856" w:rsidRDefault="00FF4856" w:rsidP="00FF4856">
      <w:pPr>
        <w:numPr>
          <w:ilvl w:val="0"/>
          <w:numId w:val="15"/>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تعد الثقة والشفافية والاستجابة الفاعلة من أبرز مكوناتها</w:t>
      </w:r>
      <w:r w:rsidRPr="00FF4856">
        <w:rPr>
          <w:rFonts w:ascii="Sakkal Majalla" w:hAnsi="Sakkal Majalla" w:cs="Sakkal Majalla"/>
          <w:b/>
          <w:bCs/>
          <w:color w:val="000000" w:themeColor="text1"/>
          <w:sz w:val="28"/>
          <w:szCs w:val="28"/>
        </w:rPr>
        <w:t>.</w:t>
      </w:r>
    </w:p>
    <w:p w14:paraId="77DF5D0F" w14:textId="22EE20F4"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ارتباطها بالدراسة</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Pr>
        <w:br/>
      </w:r>
      <w:r w:rsidRPr="00FF4856">
        <w:rPr>
          <w:rFonts w:ascii="Sakkal Majalla" w:hAnsi="Sakkal Majalla" w:cs="Sakkal Majalla"/>
          <w:b/>
          <w:bCs/>
          <w:color w:val="000000" w:themeColor="text1"/>
          <w:sz w:val="28"/>
          <w:szCs w:val="28"/>
          <w:rtl/>
        </w:rPr>
        <w:t>تساعد في فهم كيف يؤدي الظهور الإعلامي الرقمي المتزن للمتحدث الرسمي إلى تعزيز سمعة الجامعة وثقة جمهورها</w:t>
      </w:r>
      <w:r w:rsidRPr="00FF4856">
        <w:rPr>
          <w:rFonts w:ascii="Sakkal Majalla" w:hAnsi="Sakkal Majalla" w:cs="Sakkal Majalla"/>
          <w:b/>
          <w:bCs/>
          <w:color w:val="000000" w:themeColor="text1"/>
          <w:sz w:val="28"/>
          <w:szCs w:val="28"/>
        </w:rPr>
        <w:t>.</w:t>
      </w:r>
    </w:p>
    <w:p w14:paraId="4F0211CB" w14:textId="49A39826" w:rsidR="00FF4856" w:rsidRDefault="00FF4856" w:rsidP="00FF4856">
      <w:pPr>
        <w:spacing w:line="240" w:lineRule="auto"/>
        <w:rPr>
          <w:rFonts w:ascii="Sakkal Majalla" w:hAnsi="Sakkal Majalla" w:cs="Sakkal Majalla"/>
          <w:b/>
          <w:bCs/>
          <w:color w:val="000000" w:themeColor="text1"/>
          <w:sz w:val="28"/>
          <w:szCs w:val="28"/>
          <w:rtl/>
        </w:rPr>
      </w:pPr>
    </w:p>
    <w:p w14:paraId="33E34EF5" w14:textId="77777777" w:rsidR="00FF4856" w:rsidRDefault="00FF4856" w:rsidP="00FF4856">
      <w:pPr>
        <w:spacing w:line="240" w:lineRule="auto"/>
        <w:rPr>
          <w:rFonts w:ascii="Sakkal Majalla" w:hAnsi="Sakkal Majalla" w:cs="Sakkal Majalla"/>
          <w:b/>
          <w:bCs/>
          <w:color w:val="000000" w:themeColor="text1"/>
          <w:sz w:val="28"/>
          <w:szCs w:val="28"/>
          <w:rtl/>
        </w:rPr>
      </w:pPr>
    </w:p>
    <w:p w14:paraId="15A894A5" w14:textId="77777777" w:rsidR="00FF4856" w:rsidRDefault="00FF4856" w:rsidP="00FF4856">
      <w:pPr>
        <w:spacing w:line="240" w:lineRule="auto"/>
        <w:rPr>
          <w:rFonts w:ascii="Sakkal Majalla" w:hAnsi="Sakkal Majalla" w:cs="Sakkal Majalla"/>
          <w:b/>
          <w:bCs/>
          <w:color w:val="000000" w:themeColor="text1"/>
          <w:sz w:val="28"/>
          <w:szCs w:val="28"/>
          <w:rtl/>
        </w:rPr>
      </w:pPr>
    </w:p>
    <w:p w14:paraId="6C6BFA89" w14:textId="77777777" w:rsidR="00FF4856" w:rsidRPr="00FF4856" w:rsidRDefault="00FF4856" w:rsidP="00FF4856">
      <w:pPr>
        <w:spacing w:line="240" w:lineRule="auto"/>
        <w:rPr>
          <w:rFonts w:ascii="Sakkal Majalla" w:hAnsi="Sakkal Majalla" w:cs="Sakkal Majalla"/>
          <w:b/>
          <w:bCs/>
          <w:color w:val="000000" w:themeColor="text1"/>
          <w:sz w:val="28"/>
          <w:szCs w:val="28"/>
        </w:rPr>
      </w:pPr>
    </w:p>
    <w:p w14:paraId="1D7170A4" w14:textId="7AAB9132"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lastRenderedPageBreak/>
        <w:t>رابعًا</w:t>
      </w:r>
      <w:r w:rsidRPr="00FF4856">
        <w:rPr>
          <w:rFonts w:ascii="Sakkal Majalla" w:hAnsi="Sakkal Majalla" w:cs="Sakkal Majalla"/>
          <w:b/>
          <w:bCs/>
          <w:color w:val="000000" w:themeColor="text1"/>
          <w:sz w:val="28"/>
          <w:szCs w:val="28"/>
        </w:rPr>
        <w:t xml:space="preserve">: </w:t>
      </w:r>
      <w:r w:rsidRPr="00FF4856">
        <w:rPr>
          <w:rFonts w:ascii="Sakkal Majalla" w:hAnsi="Sakkal Majalla" w:cs="Sakkal Majalla"/>
          <w:b/>
          <w:bCs/>
          <w:color w:val="000000" w:themeColor="text1"/>
          <w:sz w:val="28"/>
          <w:szCs w:val="28"/>
          <w:rtl/>
        </w:rPr>
        <w:t>نموذج القيادة الاتصالية الرقمية المقترح</w:t>
      </w:r>
    </w:p>
    <w:p w14:paraId="23FAF987"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تسعى الدراسة إلى تطوير نموذج محلي مكوّن من ثلاثة أبعاد رئيسة</w:t>
      </w:r>
      <w:r w:rsidRPr="00FF4856">
        <w:rPr>
          <w:rFonts w:ascii="Sakkal Majalla" w:hAnsi="Sakkal Majalla" w:cs="Sakkal Majalla"/>
          <w:b/>
          <w:bCs/>
          <w:color w:val="000000" w:themeColor="text1"/>
          <w:sz w:val="28"/>
          <w:szCs w:val="28"/>
        </w:rPr>
        <w:t>:</w:t>
      </w:r>
    </w:p>
    <w:p w14:paraId="6E43817D"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الاتصال الرقمي الاستراتيجي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استخدام المنصات – وضوح الرسائل – سرعة التفاعل</w:t>
      </w:r>
      <w:r w:rsidRPr="00FF4856">
        <w:rPr>
          <w:rFonts w:ascii="Sakkal Majalla" w:hAnsi="Sakkal Majalla" w:cs="Sakkal Majalla"/>
          <w:b/>
          <w:bCs/>
          <w:color w:val="000000" w:themeColor="text1"/>
          <w:sz w:val="28"/>
          <w:szCs w:val="28"/>
        </w:rPr>
        <w:t>).</w:t>
      </w:r>
    </w:p>
    <w:p w14:paraId="2ECB8342"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المهارات القيادية الاتصالية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التأثير – الإنصات – بناء الثقة – إدارة الأزمات</w:t>
      </w:r>
      <w:r w:rsidRPr="00FF4856">
        <w:rPr>
          <w:rFonts w:ascii="Sakkal Majalla" w:hAnsi="Sakkal Majalla" w:cs="Sakkal Majalla"/>
          <w:b/>
          <w:bCs/>
          <w:color w:val="000000" w:themeColor="text1"/>
          <w:sz w:val="28"/>
          <w:szCs w:val="28"/>
        </w:rPr>
        <w:t>).</w:t>
      </w:r>
    </w:p>
    <w:p w14:paraId="507755B7"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النتائج المؤسسية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السمعة – الثقة – الانتماء – الصورة الذهنية</w:t>
      </w:r>
      <w:r w:rsidRPr="00FF4856">
        <w:rPr>
          <w:rFonts w:ascii="Sakkal Majalla" w:hAnsi="Sakkal Majalla" w:cs="Sakkal Majalla"/>
          <w:b/>
          <w:bCs/>
          <w:color w:val="000000" w:themeColor="text1"/>
          <w:sz w:val="28"/>
          <w:szCs w:val="28"/>
        </w:rPr>
        <w:t>).</w:t>
      </w:r>
    </w:p>
    <w:p w14:paraId="0D20260D" w14:textId="7A1A75AF" w:rsidR="00FF4856" w:rsidRPr="00FF4856" w:rsidRDefault="00FF4856" w:rsidP="00FF4856">
      <w:pPr>
        <w:spacing w:line="240" w:lineRule="auto"/>
        <w:rPr>
          <w:rFonts w:ascii="Sakkal Majalla" w:hAnsi="Sakkal Majalla" w:cs="Sakkal Majalla"/>
          <w:b/>
          <w:bCs/>
          <w:color w:val="000000" w:themeColor="text1"/>
          <w:sz w:val="28"/>
          <w:szCs w:val="28"/>
        </w:rPr>
      </w:pPr>
    </w:p>
    <w:p w14:paraId="256068A9" w14:textId="6421AB0A" w:rsidR="00FF4856" w:rsidRPr="00FF4856" w:rsidRDefault="00FF4856" w:rsidP="00FF4856">
      <w:pPr>
        <w:spacing w:line="240" w:lineRule="auto"/>
        <w:rPr>
          <w:rFonts w:ascii="Sakkal Majalla" w:hAnsi="Sakkal Majalla" w:cs="Sakkal Majalla"/>
          <w:b/>
          <w:bCs/>
          <w:color w:val="000000" w:themeColor="text1"/>
          <w:sz w:val="32"/>
          <w:szCs w:val="32"/>
          <w:u w:val="single"/>
        </w:rPr>
      </w:pPr>
      <w:r w:rsidRPr="00FF4856">
        <w:rPr>
          <w:rFonts w:ascii="Sakkal Majalla" w:hAnsi="Sakkal Majalla" w:cs="Sakkal Majalla"/>
          <w:b/>
          <w:bCs/>
          <w:color w:val="000000" w:themeColor="text1"/>
          <w:sz w:val="32"/>
          <w:szCs w:val="32"/>
          <w:u w:val="single"/>
          <w:rtl/>
        </w:rPr>
        <w:t>الإطار المنهجي للدراسة</w:t>
      </w:r>
      <w:r>
        <w:rPr>
          <w:rFonts w:ascii="Sakkal Majalla" w:hAnsi="Sakkal Majalla" w:cs="Sakkal Majalla" w:hint="cs"/>
          <w:b/>
          <w:bCs/>
          <w:color w:val="000000" w:themeColor="text1"/>
          <w:sz w:val="32"/>
          <w:szCs w:val="32"/>
          <w:u w:val="single"/>
          <w:rtl/>
        </w:rPr>
        <w:t>:</w:t>
      </w:r>
    </w:p>
    <w:p w14:paraId="7E9BEE1D" w14:textId="2F6765E9"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نوع الدراسة</w:t>
      </w:r>
      <w:r w:rsidRPr="00FF4856">
        <w:rPr>
          <w:rFonts w:ascii="Sakkal Majalla" w:hAnsi="Sakkal Majalla" w:cs="Sakkal Majalla"/>
          <w:b/>
          <w:bCs/>
          <w:color w:val="000000" w:themeColor="text1"/>
          <w:sz w:val="28"/>
          <w:szCs w:val="28"/>
        </w:rPr>
        <w:t>:</w:t>
      </w:r>
    </w:p>
    <w:p w14:paraId="3F0ABCC1"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دراسة وصفية تحليلية ذات طابع تحليلي نوعي–كمي</w:t>
      </w:r>
      <w:r w:rsidRPr="00FF4856">
        <w:rPr>
          <w:rFonts w:ascii="Sakkal Majalla" w:hAnsi="Sakkal Majalla" w:cs="Sakkal Majalla"/>
          <w:b/>
          <w:bCs/>
          <w:color w:val="000000" w:themeColor="text1"/>
          <w:sz w:val="28"/>
          <w:szCs w:val="28"/>
        </w:rPr>
        <w:t xml:space="preserve"> (Mixed Methods)</w:t>
      </w:r>
      <w:r w:rsidRPr="00FF4856">
        <w:rPr>
          <w:rFonts w:ascii="Sakkal Majalla" w:hAnsi="Sakkal Majalla" w:cs="Sakkal Majalla"/>
          <w:b/>
          <w:bCs/>
          <w:color w:val="000000" w:themeColor="text1"/>
          <w:sz w:val="28"/>
          <w:szCs w:val="28"/>
          <w:rtl/>
        </w:rPr>
        <w:t>، تجمع بين تحليل المضمون الرقمي والمقابلات شبه المقننة والاستبانات التحليلية</w:t>
      </w:r>
      <w:r w:rsidRPr="00FF4856">
        <w:rPr>
          <w:rFonts w:ascii="Sakkal Majalla" w:hAnsi="Sakkal Majalla" w:cs="Sakkal Majalla"/>
          <w:b/>
          <w:bCs/>
          <w:color w:val="000000" w:themeColor="text1"/>
          <w:sz w:val="28"/>
          <w:szCs w:val="28"/>
        </w:rPr>
        <w:t>.</w:t>
      </w:r>
    </w:p>
    <w:p w14:paraId="6CD8BAAC" w14:textId="77777777"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منهج الدراسة</w:t>
      </w:r>
      <w:r w:rsidRPr="00B24B58">
        <w:rPr>
          <w:rFonts w:ascii="Sakkal Majalla" w:hAnsi="Sakkal Majalla" w:cs="Sakkal Majalla"/>
          <w:b/>
          <w:bCs/>
          <w:color w:val="000000" w:themeColor="text1"/>
          <w:sz w:val="28"/>
          <w:szCs w:val="28"/>
        </w:rPr>
        <w:t>:</w:t>
      </w:r>
    </w:p>
    <w:p w14:paraId="517E4BF3"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المنهج الوصفي التحليلي</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لتحليل الظاهرة كما هي ووصف خصائصها بدقة</w:t>
      </w:r>
      <w:r w:rsidRPr="00B24B58">
        <w:rPr>
          <w:rFonts w:ascii="Sakkal Majalla" w:hAnsi="Sakkal Majalla" w:cs="Sakkal Majalla"/>
          <w:b/>
          <w:bCs/>
          <w:color w:val="000000" w:themeColor="text1"/>
          <w:sz w:val="28"/>
          <w:szCs w:val="28"/>
        </w:rPr>
        <w:t>.</w:t>
      </w:r>
    </w:p>
    <w:p w14:paraId="75347FAB"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منهج تحليل المضمون</w:t>
      </w:r>
      <w:r w:rsidRPr="00B24B58">
        <w:rPr>
          <w:rFonts w:ascii="Sakkal Majalla" w:hAnsi="Sakkal Majalla" w:cs="Sakkal Majalla"/>
          <w:b/>
          <w:bCs/>
          <w:color w:val="000000" w:themeColor="text1"/>
          <w:sz w:val="28"/>
          <w:szCs w:val="28"/>
        </w:rPr>
        <w:t xml:space="preserve"> (Content Analysis): </w:t>
      </w:r>
      <w:r w:rsidRPr="00B24B58">
        <w:rPr>
          <w:rFonts w:ascii="Sakkal Majalla" w:hAnsi="Sakkal Majalla" w:cs="Sakkal Majalla"/>
          <w:b/>
          <w:bCs/>
          <w:color w:val="000000" w:themeColor="text1"/>
          <w:sz w:val="28"/>
          <w:szCs w:val="28"/>
          <w:rtl/>
        </w:rPr>
        <w:t>لتحليل محتوى حسابات المتحدثين الرسميين في المنصات الرقمية</w:t>
      </w:r>
      <w:r w:rsidRPr="00B24B58">
        <w:rPr>
          <w:rFonts w:ascii="Sakkal Majalla" w:hAnsi="Sakkal Majalla" w:cs="Sakkal Majalla"/>
          <w:b/>
          <w:bCs/>
          <w:color w:val="000000" w:themeColor="text1"/>
          <w:sz w:val="28"/>
          <w:szCs w:val="28"/>
        </w:rPr>
        <w:t>.</w:t>
      </w:r>
    </w:p>
    <w:p w14:paraId="7A12AD84"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المنهج المقارن</w:t>
      </w:r>
      <w:r w:rsidRPr="00B24B58">
        <w:rPr>
          <w:rFonts w:ascii="Sakkal Majalla" w:hAnsi="Sakkal Majalla" w:cs="Sakkal Majalla"/>
          <w:b/>
          <w:bCs/>
          <w:color w:val="000000" w:themeColor="text1"/>
          <w:sz w:val="28"/>
          <w:szCs w:val="28"/>
        </w:rPr>
        <w:t xml:space="preserve"> (Comparative Approach): </w:t>
      </w:r>
      <w:r w:rsidRPr="00B24B58">
        <w:rPr>
          <w:rFonts w:ascii="Sakkal Majalla" w:hAnsi="Sakkal Majalla" w:cs="Sakkal Majalla"/>
          <w:b/>
          <w:bCs/>
          <w:color w:val="000000" w:themeColor="text1"/>
          <w:sz w:val="28"/>
          <w:szCs w:val="28"/>
          <w:rtl/>
        </w:rPr>
        <w:t>للمقارنة بين النماذج القيادية البارزة من المتحدثين الرسميين</w:t>
      </w:r>
      <w:r w:rsidRPr="00B24B58">
        <w:rPr>
          <w:rFonts w:ascii="Sakkal Majalla" w:hAnsi="Sakkal Majalla" w:cs="Sakkal Majalla"/>
          <w:b/>
          <w:bCs/>
          <w:color w:val="000000" w:themeColor="text1"/>
          <w:sz w:val="28"/>
          <w:szCs w:val="28"/>
        </w:rPr>
        <w:t>.</w:t>
      </w:r>
    </w:p>
    <w:p w14:paraId="39979E75" w14:textId="51900D00" w:rsidR="00B24B58" w:rsidRPr="00B24B58" w:rsidRDefault="00B24B58" w:rsidP="00B24B58">
      <w:pPr>
        <w:spacing w:line="240" w:lineRule="auto"/>
        <w:rPr>
          <w:rFonts w:ascii="Sakkal Majalla" w:hAnsi="Sakkal Majalla" w:cs="Sakkal Majalla"/>
          <w:b/>
          <w:bCs/>
          <w:color w:val="000000" w:themeColor="text1"/>
          <w:sz w:val="28"/>
          <w:szCs w:val="28"/>
        </w:rPr>
      </w:pPr>
    </w:p>
    <w:p w14:paraId="08A6D1F0" w14:textId="1E4FA0B4"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مجتمع الدراسة</w:t>
      </w:r>
      <w:r w:rsidRPr="00B24B58">
        <w:rPr>
          <w:rFonts w:ascii="Sakkal Majalla" w:hAnsi="Sakkal Majalla" w:cs="Sakkal Majalla"/>
          <w:b/>
          <w:bCs/>
          <w:color w:val="000000" w:themeColor="text1"/>
          <w:sz w:val="32"/>
          <w:szCs w:val="32"/>
          <w:u w:val="single"/>
        </w:rPr>
        <w:t>:</w:t>
      </w:r>
    </w:p>
    <w:p w14:paraId="02D09917" w14:textId="62D029D7"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جميع المتحدثين الرسميين في الجامعات السعودية حكومية وأهلية</w:t>
      </w:r>
      <w:r w:rsidRPr="00B24B58">
        <w:rPr>
          <w:rFonts w:ascii="Sakkal Majalla" w:hAnsi="Sakkal Majalla" w:cs="Sakkal Majalla"/>
          <w:b/>
          <w:bCs/>
          <w:color w:val="000000" w:themeColor="text1"/>
          <w:sz w:val="28"/>
          <w:szCs w:val="28"/>
        </w:rPr>
        <w:t>.</w:t>
      </w:r>
      <w:r w:rsidRPr="00B24B58">
        <w:rPr>
          <w:rFonts w:ascii="Sakkal Majalla" w:hAnsi="Sakkal Majalla" w:cs="Sakkal Majalla"/>
          <w:b/>
          <w:bCs/>
          <w:color w:val="000000" w:themeColor="text1"/>
          <w:sz w:val="28"/>
          <w:szCs w:val="28"/>
        </w:rPr>
        <w:br/>
      </w:r>
      <w:r w:rsidRPr="00B24B58">
        <w:rPr>
          <w:rFonts w:ascii="Sakkal Majalla" w:hAnsi="Sakkal Majalla" w:cs="Sakkal Majalla"/>
          <w:b/>
          <w:bCs/>
          <w:color w:val="000000" w:themeColor="text1"/>
          <w:sz w:val="28"/>
          <w:szCs w:val="28"/>
          <w:rtl/>
        </w:rPr>
        <w:t>مع إمكانية دراسة عيّنة محددة من أبرز النماذج القيادية (6–10 متحدثين رسميين) تم اختيارهم بناءً على النشاط الرقمي والتفاعل الجماهيري</w:t>
      </w:r>
      <w:r w:rsidRPr="00B24B58">
        <w:rPr>
          <w:rFonts w:ascii="Sakkal Majalla" w:hAnsi="Sakkal Majalla" w:cs="Sakkal Majalla"/>
          <w:b/>
          <w:bCs/>
          <w:color w:val="000000" w:themeColor="text1"/>
          <w:sz w:val="28"/>
          <w:szCs w:val="28"/>
        </w:rPr>
        <w:t>.</w:t>
      </w:r>
    </w:p>
    <w:p w14:paraId="178DC3FA" w14:textId="6FD4DBD9" w:rsidR="00B24B58" w:rsidRDefault="00B24B58" w:rsidP="00B24B58">
      <w:pPr>
        <w:spacing w:line="240" w:lineRule="auto"/>
        <w:rPr>
          <w:rFonts w:ascii="Sakkal Majalla" w:hAnsi="Sakkal Majalla" w:cs="Sakkal Majalla"/>
          <w:b/>
          <w:bCs/>
          <w:color w:val="000000" w:themeColor="text1"/>
          <w:sz w:val="28"/>
          <w:szCs w:val="28"/>
          <w:rtl/>
        </w:rPr>
      </w:pPr>
    </w:p>
    <w:p w14:paraId="1C01143C" w14:textId="77777777" w:rsidR="00B24B58" w:rsidRDefault="00B24B58" w:rsidP="00B24B58">
      <w:pPr>
        <w:spacing w:line="240" w:lineRule="auto"/>
        <w:rPr>
          <w:rFonts w:ascii="Sakkal Majalla" w:hAnsi="Sakkal Majalla" w:cs="Sakkal Majalla"/>
          <w:b/>
          <w:bCs/>
          <w:color w:val="000000" w:themeColor="text1"/>
          <w:sz w:val="28"/>
          <w:szCs w:val="28"/>
          <w:rtl/>
        </w:rPr>
      </w:pPr>
    </w:p>
    <w:p w14:paraId="5F318C38" w14:textId="77777777" w:rsidR="00B24B58" w:rsidRDefault="00B24B58" w:rsidP="00B24B58">
      <w:pPr>
        <w:spacing w:line="240" w:lineRule="auto"/>
        <w:rPr>
          <w:rFonts w:ascii="Sakkal Majalla" w:hAnsi="Sakkal Majalla" w:cs="Sakkal Majalla"/>
          <w:b/>
          <w:bCs/>
          <w:color w:val="000000" w:themeColor="text1"/>
          <w:sz w:val="28"/>
          <w:szCs w:val="28"/>
          <w:rtl/>
        </w:rPr>
      </w:pPr>
    </w:p>
    <w:p w14:paraId="63A91C0C" w14:textId="77777777" w:rsidR="00B24B58" w:rsidRDefault="00B24B58" w:rsidP="00B24B58">
      <w:pPr>
        <w:spacing w:line="240" w:lineRule="auto"/>
        <w:rPr>
          <w:rFonts w:ascii="Sakkal Majalla" w:hAnsi="Sakkal Majalla" w:cs="Sakkal Majalla"/>
          <w:b/>
          <w:bCs/>
          <w:color w:val="000000" w:themeColor="text1"/>
          <w:sz w:val="28"/>
          <w:szCs w:val="28"/>
          <w:rtl/>
        </w:rPr>
      </w:pPr>
    </w:p>
    <w:p w14:paraId="1E8B4601" w14:textId="77777777" w:rsidR="00B24B58" w:rsidRPr="00B24B58" w:rsidRDefault="00B24B58" w:rsidP="00B24B58">
      <w:pPr>
        <w:spacing w:line="240" w:lineRule="auto"/>
        <w:rPr>
          <w:rFonts w:ascii="Sakkal Majalla" w:hAnsi="Sakkal Majalla" w:cs="Sakkal Majalla"/>
          <w:b/>
          <w:bCs/>
          <w:color w:val="000000" w:themeColor="text1"/>
          <w:sz w:val="28"/>
          <w:szCs w:val="28"/>
        </w:rPr>
      </w:pPr>
    </w:p>
    <w:p w14:paraId="34A3FF47" w14:textId="54031874"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lastRenderedPageBreak/>
        <w:t>عينة الدراسة</w:t>
      </w:r>
      <w:r w:rsidRPr="00B24B58">
        <w:rPr>
          <w:rFonts w:ascii="Sakkal Majalla" w:hAnsi="Sakkal Majalla" w:cs="Sakkal Majalla"/>
          <w:b/>
          <w:bCs/>
          <w:color w:val="000000" w:themeColor="text1"/>
          <w:sz w:val="32"/>
          <w:szCs w:val="32"/>
          <w:u w:val="single"/>
        </w:rPr>
        <w:t>:</w:t>
      </w:r>
    </w:p>
    <w:p w14:paraId="12850CC7"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الأولى (تحليل مضمون)</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تحليل حسابات المتحدثين الرسميين النشطين في منصة</w:t>
      </w:r>
      <w:r w:rsidRPr="00B24B58">
        <w:rPr>
          <w:rFonts w:ascii="Sakkal Majalla" w:hAnsi="Sakkal Majalla" w:cs="Sakkal Majalla"/>
          <w:b/>
          <w:bCs/>
          <w:color w:val="000000" w:themeColor="text1"/>
          <w:sz w:val="28"/>
          <w:szCs w:val="28"/>
        </w:rPr>
        <w:t xml:space="preserve"> X </w:t>
      </w:r>
      <w:r w:rsidRPr="00B24B58">
        <w:rPr>
          <w:rFonts w:ascii="Sakkal Majalla" w:hAnsi="Sakkal Majalla" w:cs="Sakkal Majalla"/>
          <w:b/>
          <w:bCs/>
          <w:color w:val="000000" w:themeColor="text1"/>
          <w:sz w:val="28"/>
          <w:szCs w:val="28"/>
          <w:rtl/>
        </w:rPr>
        <w:t>(تويتر) خلال عام دراسي واحد</w:t>
      </w:r>
      <w:r w:rsidRPr="00B24B58">
        <w:rPr>
          <w:rFonts w:ascii="Sakkal Majalla" w:hAnsi="Sakkal Majalla" w:cs="Sakkal Majalla"/>
          <w:b/>
          <w:bCs/>
          <w:color w:val="000000" w:themeColor="text1"/>
          <w:sz w:val="28"/>
          <w:szCs w:val="28"/>
        </w:rPr>
        <w:t xml:space="preserve"> (2024–2025).</w:t>
      </w:r>
    </w:p>
    <w:p w14:paraId="1547FACC"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الثانية (مقابلات)</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مقابلات مع 8–10 متحدثين رسميين أو مديري إدارات الاتصال المؤسسي</w:t>
      </w:r>
      <w:r w:rsidRPr="00B24B58">
        <w:rPr>
          <w:rFonts w:ascii="Sakkal Majalla" w:hAnsi="Sakkal Majalla" w:cs="Sakkal Majalla"/>
          <w:b/>
          <w:bCs/>
          <w:color w:val="000000" w:themeColor="text1"/>
          <w:sz w:val="28"/>
          <w:szCs w:val="28"/>
        </w:rPr>
        <w:t>.</w:t>
      </w:r>
    </w:p>
    <w:p w14:paraId="056D290C"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الثالثة (استبانة)</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توزيع استبانة على عينة من منسوبي الجامعات لقياس أثر الخطاب الرقمي في بناء الثقة والصورة المؤسسية</w:t>
      </w:r>
      <w:r w:rsidRPr="00B24B58">
        <w:rPr>
          <w:rFonts w:ascii="Sakkal Majalla" w:hAnsi="Sakkal Majalla" w:cs="Sakkal Majalla"/>
          <w:b/>
          <w:bCs/>
          <w:color w:val="000000" w:themeColor="text1"/>
          <w:sz w:val="28"/>
          <w:szCs w:val="28"/>
        </w:rPr>
        <w:t>.</w:t>
      </w:r>
    </w:p>
    <w:p w14:paraId="47CC6908" w14:textId="66E20361" w:rsidR="00B24B58" w:rsidRPr="00B24B58" w:rsidRDefault="00B24B58" w:rsidP="00B24B58">
      <w:pPr>
        <w:spacing w:line="240" w:lineRule="auto"/>
        <w:rPr>
          <w:rFonts w:ascii="Sakkal Majalla" w:hAnsi="Sakkal Majalla" w:cs="Sakkal Majalla"/>
          <w:b/>
          <w:bCs/>
          <w:color w:val="000000" w:themeColor="text1"/>
          <w:sz w:val="28"/>
          <w:szCs w:val="28"/>
          <w:rtl/>
        </w:rPr>
      </w:pPr>
    </w:p>
    <w:p w14:paraId="07E6302D" w14:textId="2044334D"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Pr>
        <w:t xml:space="preserve"> </w:t>
      </w:r>
      <w:r w:rsidRPr="00B24B58">
        <w:rPr>
          <w:rFonts w:ascii="Sakkal Majalla" w:hAnsi="Sakkal Majalla" w:cs="Sakkal Majalla"/>
          <w:b/>
          <w:bCs/>
          <w:color w:val="000000" w:themeColor="text1"/>
          <w:sz w:val="32"/>
          <w:szCs w:val="32"/>
          <w:u w:val="single"/>
          <w:rtl/>
        </w:rPr>
        <w:t>أدوات جمع البيانات</w:t>
      </w:r>
      <w:r>
        <w:rPr>
          <w:rFonts w:ascii="Sakkal Majalla" w:hAnsi="Sakkal Majalla" w:cs="Sakkal Majalla" w:hint="cs"/>
          <w:b/>
          <w:bCs/>
          <w:color w:val="000000" w:themeColor="text1"/>
          <w:sz w:val="32"/>
          <w:szCs w:val="32"/>
          <w:u w:val="single"/>
          <w:rtl/>
        </w:rPr>
        <w:t>:</w:t>
      </w:r>
    </w:p>
    <w:p w14:paraId="24D2E0C7"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تحليل المضمون الرقمي</w:t>
      </w:r>
      <w:r w:rsidRPr="00B24B58">
        <w:rPr>
          <w:rFonts w:ascii="Sakkal Majalla" w:hAnsi="Sakkal Majalla" w:cs="Sakkal Majalla"/>
          <w:b/>
          <w:bCs/>
          <w:color w:val="000000" w:themeColor="text1"/>
          <w:sz w:val="28"/>
          <w:szCs w:val="28"/>
        </w:rPr>
        <w:t>:</w:t>
      </w:r>
    </w:p>
    <w:p w14:paraId="4905EF22"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لرصد وتحليل المنشورات، التغريدات، الردود، والوسائط في حسابات المتحدثين الرسميين</w:t>
      </w:r>
      <w:r w:rsidRPr="00B24B58">
        <w:rPr>
          <w:rFonts w:ascii="Sakkal Majalla" w:hAnsi="Sakkal Majalla" w:cs="Sakkal Majalla"/>
          <w:b/>
          <w:bCs/>
          <w:color w:val="000000" w:themeColor="text1"/>
          <w:sz w:val="28"/>
          <w:szCs w:val="28"/>
        </w:rPr>
        <w:t>.</w:t>
      </w:r>
    </w:p>
    <w:p w14:paraId="03B3D814"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وحدات التحليل: (الموضوع – النغمة – نوع المحتوى – التفاعل – الرسائل القيادية)</w:t>
      </w:r>
      <w:r w:rsidRPr="00B24B58">
        <w:rPr>
          <w:rFonts w:ascii="Sakkal Majalla" w:hAnsi="Sakkal Majalla" w:cs="Sakkal Majalla"/>
          <w:b/>
          <w:bCs/>
          <w:color w:val="000000" w:themeColor="text1"/>
          <w:sz w:val="28"/>
          <w:szCs w:val="28"/>
        </w:rPr>
        <w:t>.</w:t>
      </w:r>
    </w:p>
    <w:p w14:paraId="257519E2"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المقابلة شبه المقننة</w:t>
      </w:r>
      <w:r w:rsidRPr="00B24B58">
        <w:rPr>
          <w:rFonts w:ascii="Sakkal Majalla" w:hAnsi="Sakkal Majalla" w:cs="Sakkal Majalla"/>
          <w:b/>
          <w:bCs/>
          <w:color w:val="000000" w:themeColor="text1"/>
          <w:sz w:val="28"/>
          <w:szCs w:val="28"/>
        </w:rPr>
        <w:t xml:space="preserve"> (Semi-Structured Interview):</w:t>
      </w:r>
    </w:p>
    <w:p w14:paraId="186EC9CC"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للتعمق في فهم تجارب المتحدثين الرسميين تجاه القيادة الاتصالية الرقمية</w:t>
      </w:r>
      <w:r w:rsidRPr="00B24B58">
        <w:rPr>
          <w:rFonts w:ascii="Sakkal Majalla" w:hAnsi="Sakkal Majalla" w:cs="Sakkal Majalla"/>
          <w:b/>
          <w:bCs/>
          <w:color w:val="000000" w:themeColor="text1"/>
          <w:sz w:val="28"/>
          <w:szCs w:val="28"/>
        </w:rPr>
        <w:t>.</w:t>
      </w:r>
    </w:p>
    <w:p w14:paraId="6D4050A7"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تشمل محاور: المهارات الاتصالية – الأزمات الإعلامية – بناء الثقة – الاستراتيجيات الرقمية</w:t>
      </w:r>
      <w:r w:rsidRPr="00B24B58">
        <w:rPr>
          <w:rFonts w:ascii="Sakkal Majalla" w:hAnsi="Sakkal Majalla" w:cs="Sakkal Majalla"/>
          <w:b/>
          <w:bCs/>
          <w:color w:val="000000" w:themeColor="text1"/>
          <w:sz w:val="28"/>
          <w:szCs w:val="28"/>
        </w:rPr>
        <w:t>.</w:t>
      </w:r>
    </w:p>
    <w:p w14:paraId="576303B0"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الاستبانة التحليلية</w:t>
      </w:r>
      <w:r w:rsidRPr="00B24B58">
        <w:rPr>
          <w:rFonts w:ascii="Sakkal Majalla" w:hAnsi="Sakkal Majalla" w:cs="Sakkal Majalla"/>
          <w:b/>
          <w:bCs/>
          <w:color w:val="000000" w:themeColor="text1"/>
          <w:sz w:val="28"/>
          <w:szCs w:val="28"/>
        </w:rPr>
        <w:t xml:space="preserve"> (Analytical Questionnaire):</w:t>
      </w:r>
    </w:p>
    <w:p w14:paraId="0C915BDF"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لتقدير آراء منسوبي الجامعات حول أداء المتحدثين الرسميين واتصالهم الرقمي</w:t>
      </w:r>
      <w:r w:rsidRPr="00B24B58">
        <w:rPr>
          <w:rFonts w:ascii="Sakkal Majalla" w:hAnsi="Sakkal Majalla" w:cs="Sakkal Majalla"/>
          <w:b/>
          <w:bCs/>
          <w:color w:val="000000" w:themeColor="text1"/>
          <w:sz w:val="28"/>
          <w:szCs w:val="28"/>
        </w:rPr>
        <w:t>.</w:t>
      </w:r>
    </w:p>
    <w:p w14:paraId="3F7E20D3"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تُقاس عبر مقياس “</w:t>
      </w:r>
      <w:proofErr w:type="spellStart"/>
      <w:r w:rsidRPr="00B24B58">
        <w:rPr>
          <w:rFonts w:ascii="Sakkal Majalla" w:hAnsi="Sakkal Majalla" w:cs="Sakkal Majalla"/>
          <w:b/>
          <w:bCs/>
          <w:color w:val="000000" w:themeColor="text1"/>
          <w:sz w:val="28"/>
          <w:szCs w:val="28"/>
          <w:rtl/>
        </w:rPr>
        <w:t>ليكرت</w:t>
      </w:r>
      <w:proofErr w:type="spellEnd"/>
      <w:r w:rsidRPr="00B24B58">
        <w:rPr>
          <w:rFonts w:ascii="Sakkal Majalla" w:hAnsi="Sakkal Majalla" w:cs="Sakkal Majalla"/>
          <w:b/>
          <w:bCs/>
          <w:color w:val="000000" w:themeColor="text1"/>
          <w:sz w:val="28"/>
          <w:szCs w:val="28"/>
          <w:rtl/>
        </w:rPr>
        <w:t xml:space="preserve"> الخماسي” (من 1 = أعارض بشدة إلى 5 = أوافق بشدة)</w:t>
      </w:r>
      <w:r w:rsidRPr="00B24B58">
        <w:rPr>
          <w:rFonts w:ascii="Sakkal Majalla" w:hAnsi="Sakkal Majalla" w:cs="Sakkal Majalla"/>
          <w:b/>
          <w:bCs/>
          <w:color w:val="000000" w:themeColor="text1"/>
          <w:sz w:val="28"/>
          <w:szCs w:val="28"/>
        </w:rPr>
        <w:t>.</w:t>
      </w:r>
    </w:p>
    <w:p w14:paraId="64BE1BF0" w14:textId="7370DEE5" w:rsidR="00B24B58" w:rsidRDefault="00B24B58" w:rsidP="00B24B58">
      <w:pPr>
        <w:spacing w:line="240" w:lineRule="auto"/>
        <w:rPr>
          <w:rFonts w:ascii="Sakkal Majalla" w:hAnsi="Sakkal Majalla" w:cs="Sakkal Majalla"/>
          <w:b/>
          <w:bCs/>
          <w:color w:val="000000" w:themeColor="text1"/>
          <w:sz w:val="28"/>
          <w:szCs w:val="28"/>
          <w:rtl/>
        </w:rPr>
      </w:pPr>
    </w:p>
    <w:p w14:paraId="1E7ED9A6" w14:textId="77777777" w:rsidR="00B24B58" w:rsidRDefault="00B24B58" w:rsidP="00B24B58">
      <w:pPr>
        <w:spacing w:line="240" w:lineRule="auto"/>
        <w:rPr>
          <w:rFonts w:ascii="Sakkal Majalla" w:hAnsi="Sakkal Majalla" w:cs="Sakkal Majalla"/>
          <w:b/>
          <w:bCs/>
          <w:color w:val="000000" w:themeColor="text1"/>
          <w:sz w:val="28"/>
          <w:szCs w:val="28"/>
          <w:rtl/>
        </w:rPr>
      </w:pPr>
    </w:p>
    <w:p w14:paraId="0C537C9B" w14:textId="77777777" w:rsidR="00B24B58" w:rsidRDefault="00B24B58" w:rsidP="00B24B58">
      <w:pPr>
        <w:spacing w:line="240" w:lineRule="auto"/>
        <w:rPr>
          <w:rFonts w:ascii="Sakkal Majalla" w:hAnsi="Sakkal Majalla" w:cs="Sakkal Majalla"/>
          <w:b/>
          <w:bCs/>
          <w:color w:val="000000" w:themeColor="text1"/>
          <w:sz w:val="28"/>
          <w:szCs w:val="28"/>
          <w:rtl/>
        </w:rPr>
      </w:pPr>
    </w:p>
    <w:p w14:paraId="20282993" w14:textId="77777777" w:rsidR="00B24B58" w:rsidRDefault="00B24B58" w:rsidP="00B24B58">
      <w:pPr>
        <w:spacing w:line="240" w:lineRule="auto"/>
        <w:rPr>
          <w:rFonts w:ascii="Sakkal Majalla" w:hAnsi="Sakkal Majalla" w:cs="Sakkal Majalla"/>
          <w:b/>
          <w:bCs/>
          <w:color w:val="000000" w:themeColor="text1"/>
          <w:sz w:val="28"/>
          <w:szCs w:val="28"/>
          <w:rtl/>
        </w:rPr>
      </w:pPr>
    </w:p>
    <w:p w14:paraId="1C6BBE72" w14:textId="77777777" w:rsidR="00B24B58" w:rsidRDefault="00B24B58" w:rsidP="00B24B58">
      <w:pPr>
        <w:spacing w:line="240" w:lineRule="auto"/>
        <w:rPr>
          <w:rFonts w:ascii="Sakkal Majalla" w:hAnsi="Sakkal Majalla" w:cs="Sakkal Majalla"/>
          <w:b/>
          <w:bCs/>
          <w:color w:val="000000" w:themeColor="text1"/>
          <w:sz w:val="28"/>
          <w:szCs w:val="28"/>
          <w:rtl/>
        </w:rPr>
      </w:pPr>
    </w:p>
    <w:p w14:paraId="00C7F8E6" w14:textId="77777777" w:rsidR="00B24B58" w:rsidRPr="00B24B58" w:rsidRDefault="00B24B58" w:rsidP="00B24B58">
      <w:pPr>
        <w:spacing w:line="240" w:lineRule="auto"/>
        <w:rPr>
          <w:rFonts w:ascii="Sakkal Majalla" w:hAnsi="Sakkal Majalla" w:cs="Sakkal Majalla"/>
          <w:b/>
          <w:bCs/>
          <w:color w:val="000000" w:themeColor="text1"/>
          <w:sz w:val="28"/>
          <w:szCs w:val="28"/>
        </w:rPr>
      </w:pPr>
    </w:p>
    <w:p w14:paraId="6C42A57E" w14:textId="0BE1614C"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lastRenderedPageBreak/>
        <w:t>مقاييس الدراسة والاختبارات الإحصائية المقترحة</w:t>
      </w:r>
      <w:r>
        <w:rPr>
          <w:rFonts w:ascii="Sakkal Majalla" w:hAnsi="Sakkal Majalla" w:cs="Sakkal Majalla" w:hint="cs"/>
          <w:b/>
          <w:bCs/>
          <w:color w:val="000000" w:themeColor="text1"/>
          <w:sz w:val="32"/>
          <w:szCs w:val="32"/>
          <w:u w:val="single"/>
          <w:rtl/>
        </w:rPr>
        <w:t>:</w:t>
      </w:r>
    </w:p>
    <w:p w14:paraId="53D3D4C6" w14:textId="12A4383E"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المقاييس المقترحة</w:t>
      </w:r>
      <w:r w:rsidRPr="00B24B58">
        <w:rPr>
          <w:rFonts w:ascii="Sakkal Majalla" w:hAnsi="Sakkal Majalla" w:cs="Sakkal Majalla"/>
          <w:b/>
          <w:bCs/>
          <w:color w:val="000000" w:themeColor="text1"/>
          <w:sz w:val="28"/>
          <w:szCs w:val="28"/>
        </w:rPr>
        <w:t>:</w:t>
      </w:r>
    </w:p>
    <w:p w14:paraId="00968F78"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القيادة الاتصالية الرقمية</w:t>
      </w:r>
      <w:r w:rsidRPr="00B24B58">
        <w:rPr>
          <w:rFonts w:ascii="Sakkal Majalla" w:hAnsi="Sakkal Majalla" w:cs="Sakkal Majalla"/>
          <w:b/>
          <w:bCs/>
          <w:color w:val="000000" w:themeColor="text1"/>
          <w:sz w:val="28"/>
          <w:szCs w:val="28"/>
        </w:rPr>
        <w:t xml:space="preserve"> (Digital Communicative Leadership Scale):</w:t>
      </w:r>
    </w:p>
    <w:p w14:paraId="2B0A9269"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الشفافية – التفاعل – الإنصات – بناء الثقة – إدارة الأزمات</w:t>
      </w:r>
      <w:r w:rsidRPr="00B24B58">
        <w:rPr>
          <w:rFonts w:ascii="Sakkal Majalla" w:hAnsi="Sakkal Majalla" w:cs="Sakkal Majalla"/>
          <w:b/>
          <w:bCs/>
          <w:color w:val="000000" w:themeColor="text1"/>
          <w:sz w:val="28"/>
          <w:szCs w:val="28"/>
        </w:rPr>
        <w:t>.</w:t>
      </w:r>
    </w:p>
    <w:p w14:paraId="4F9F993E"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فاعلية الاتصال الرقمي</w:t>
      </w:r>
      <w:r w:rsidRPr="00B24B58">
        <w:rPr>
          <w:rFonts w:ascii="Sakkal Majalla" w:hAnsi="Sakkal Majalla" w:cs="Sakkal Majalla"/>
          <w:b/>
          <w:bCs/>
          <w:color w:val="000000" w:themeColor="text1"/>
          <w:sz w:val="28"/>
          <w:szCs w:val="28"/>
        </w:rPr>
        <w:t xml:space="preserve"> (Digital Communication Effectiveness Scale):</w:t>
      </w:r>
    </w:p>
    <w:p w14:paraId="38C6AF5C"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وضوح الرسائل – تنوع الوسائط – سرعة الاستجابة – الملاءمة اللغوية</w:t>
      </w:r>
      <w:r w:rsidRPr="00B24B58">
        <w:rPr>
          <w:rFonts w:ascii="Sakkal Majalla" w:hAnsi="Sakkal Majalla" w:cs="Sakkal Majalla"/>
          <w:b/>
          <w:bCs/>
          <w:color w:val="000000" w:themeColor="text1"/>
          <w:sz w:val="28"/>
          <w:szCs w:val="28"/>
        </w:rPr>
        <w:t>.</w:t>
      </w:r>
    </w:p>
    <w:p w14:paraId="394237AF"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الصورة الذهنية المؤسسية</w:t>
      </w:r>
      <w:r w:rsidRPr="00B24B58">
        <w:rPr>
          <w:rFonts w:ascii="Sakkal Majalla" w:hAnsi="Sakkal Majalla" w:cs="Sakkal Majalla"/>
          <w:b/>
          <w:bCs/>
          <w:color w:val="000000" w:themeColor="text1"/>
          <w:sz w:val="28"/>
          <w:szCs w:val="28"/>
        </w:rPr>
        <w:t xml:space="preserve"> (Institutional Image Scale):</w:t>
      </w:r>
    </w:p>
    <w:p w14:paraId="3C5F178E"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الموثوقية – السمعة – الاحترافية – الانتماء المؤسسي</w:t>
      </w:r>
      <w:r w:rsidRPr="00B24B58">
        <w:rPr>
          <w:rFonts w:ascii="Sakkal Majalla" w:hAnsi="Sakkal Majalla" w:cs="Sakkal Majalla"/>
          <w:b/>
          <w:bCs/>
          <w:color w:val="000000" w:themeColor="text1"/>
          <w:sz w:val="28"/>
          <w:szCs w:val="28"/>
        </w:rPr>
        <w:t>.</w:t>
      </w:r>
    </w:p>
    <w:p w14:paraId="27177A67" w14:textId="410E6E34" w:rsidR="00B24B58" w:rsidRPr="00B24B58" w:rsidRDefault="00B24B58" w:rsidP="00B24B58">
      <w:pPr>
        <w:spacing w:line="240" w:lineRule="auto"/>
        <w:rPr>
          <w:rFonts w:ascii="Sakkal Majalla" w:hAnsi="Sakkal Majalla" w:cs="Sakkal Majalla"/>
          <w:b/>
          <w:bCs/>
          <w:color w:val="000000" w:themeColor="text1"/>
          <w:sz w:val="28"/>
          <w:szCs w:val="28"/>
        </w:rPr>
      </w:pPr>
    </w:p>
    <w:p w14:paraId="4ABF96C3" w14:textId="61A69166"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الاختبارات الإحصائية المقترحة</w:t>
      </w:r>
      <w:r w:rsidRPr="00B24B58">
        <w:rPr>
          <w:rFonts w:ascii="Sakkal Majalla" w:hAnsi="Sakkal Majalla" w:cs="Sakkal Majalla"/>
          <w:b/>
          <w:bCs/>
          <w:color w:val="000000" w:themeColor="text1"/>
          <w:sz w:val="32"/>
          <w:szCs w:val="32"/>
          <w:u w:val="single"/>
        </w:rPr>
        <w:t>:</w:t>
      </w:r>
    </w:p>
    <w:p w14:paraId="33078C6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 xml:space="preserve">تحليل المتوسطات والانحراف المعياري </w:t>
      </w:r>
      <w:r w:rsidRPr="00B24B58">
        <w:rPr>
          <w:rFonts w:ascii="Sakkal Majalla" w:hAnsi="Sakkal Majalla" w:cs="Sakkal Majalla"/>
          <w:b/>
          <w:bCs/>
          <w:color w:val="000000" w:themeColor="text1"/>
          <w:sz w:val="28"/>
          <w:szCs w:val="28"/>
        </w:rPr>
        <w:t xml:space="preserve">(Mean &amp; SD): </w:t>
      </w:r>
      <w:r w:rsidRPr="00B24B58">
        <w:rPr>
          <w:rFonts w:ascii="Sakkal Majalla" w:hAnsi="Sakkal Majalla" w:cs="Sakkal Majalla"/>
          <w:b/>
          <w:bCs/>
          <w:color w:val="000000" w:themeColor="text1"/>
          <w:sz w:val="28"/>
          <w:szCs w:val="28"/>
          <w:rtl/>
        </w:rPr>
        <w:t>لتحديد مستوى المتغيرات الرئيسية</w:t>
      </w:r>
      <w:r w:rsidRPr="00B24B58">
        <w:rPr>
          <w:rFonts w:ascii="Sakkal Majalla" w:hAnsi="Sakkal Majalla" w:cs="Sakkal Majalla"/>
          <w:b/>
          <w:bCs/>
          <w:color w:val="000000" w:themeColor="text1"/>
          <w:sz w:val="28"/>
          <w:szCs w:val="28"/>
        </w:rPr>
        <w:t>.</w:t>
      </w:r>
    </w:p>
    <w:p w14:paraId="43A25C41"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اختبار بيرسون للارتباط</w:t>
      </w:r>
      <w:r w:rsidRPr="00B24B58">
        <w:rPr>
          <w:rFonts w:ascii="Sakkal Majalla" w:hAnsi="Sakkal Majalla" w:cs="Sakkal Majalla"/>
          <w:b/>
          <w:bCs/>
          <w:color w:val="000000" w:themeColor="text1"/>
          <w:sz w:val="28"/>
          <w:szCs w:val="28"/>
        </w:rPr>
        <w:t xml:space="preserve"> (Pearson Correlation): </w:t>
      </w:r>
      <w:r w:rsidRPr="00B24B58">
        <w:rPr>
          <w:rFonts w:ascii="Sakkal Majalla" w:hAnsi="Sakkal Majalla" w:cs="Sakkal Majalla"/>
          <w:b/>
          <w:bCs/>
          <w:color w:val="000000" w:themeColor="text1"/>
          <w:sz w:val="28"/>
          <w:szCs w:val="28"/>
          <w:rtl/>
        </w:rPr>
        <w:t>لقياس قوة العلاقة بين القيادة الاتصالية واستخدام الإعلام الرقمي</w:t>
      </w:r>
      <w:r w:rsidRPr="00B24B58">
        <w:rPr>
          <w:rFonts w:ascii="Sakkal Majalla" w:hAnsi="Sakkal Majalla" w:cs="Sakkal Majalla"/>
          <w:b/>
          <w:bCs/>
          <w:color w:val="000000" w:themeColor="text1"/>
          <w:sz w:val="28"/>
          <w:szCs w:val="28"/>
        </w:rPr>
        <w:t>.</w:t>
      </w:r>
    </w:p>
    <w:p w14:paraId="46BA07B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تحليل الانحدار المتعدد</w:t>
      </w:r>
      <w:r w:rsidRPr="00B24B58">
        <w:rPr>
          <w:rFonts w:ascii="Sakkal Majalla" w:hAnsi="Sakkal Majalla" w:cs="Sakkal Majalla"/>
          <w:b/>
          <w:bCs/>
          <w:color w:val="000000" w:themeColor="text1"/>
          <w:sz w:val="28"/>
          <w:szCs w:val="28"/>
        </w:rPr>
        <w:t xml:space="preserve"> (Multiple Regression): </w:t>
      </w:r>
      <w:r w:rsidRPr="00B24B58">
        <w:rPr>
          <w:rFonts w:ascii="Sakkal Majalla" w:hAnsi="Sakkal Majalla" w:cs="Sakkal Majalla"/>
          <w:b/>
          <w:bCs/>
          <w:color w:val="000000" w:themeColor="text1"/>
          <w:sz w:val="28"/>
          <w:szCs w:val="28"/>
          <w:rtl/>
        </w:rPr>
        <w:t>لتحديد أثر الإعلام الرقمي على بناء القيادة الاتصالية</w:t>
      </w:r>
      <w:r w:rsidRPr="00B24B58">
        <w:rPr>
          <w:rFonts w:ascii="Sakkal Majalla" w:hAnsi="Sakkal Majalla" w:cs="Sakkal Majalla"/>
          <w:b/>
          <w:bCs/>
          <w:color w:val="000000" w:themeColor="text1"/>
          <w:sz w:val="28"/>
          <w:szCs w:val="28"/>
        </w:rPr>
        <w:t>.</w:t>
      </w:r>
    </w:p>
    <w:p w14:paraId="69C72370"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اختبار</w:t>
      </w:r>
      <w:r w:rsidRPr="00B24B58">
        <w:rPr>
          <w:rFonts w:ascii="Sakkal Majalla" w:hAnsi="Sakkal Majalla" w:cs="Sakkal Majalla"/>
          <w:b/>
          <w:bCs/>
          <w:color w:val="000000" w:themeColor="text1"/>
          <w:sz w:val="28"/>
          <w:szCs w:val="28"/>
        </w:rPr>
        <w:t xml:space="preserve"> (T-test / ANOVA): </w:t>
      </w:r>
      <w:r w:rsidRPr="00B24B58">
        <w:rPr>
          <w:rFonts w:ascii="Sakkal Majalla" w:hAnsi="Sakkal Majalla" w:cs="Sakkal Majalla"/>
          <w:b/>
          <w:bCs/>
          <w:color w:val="000000" w:themeColor="text1"/>
          <w:sz w:val="28"/>
          <w:szCs w:val="28"/>
          <w:rtl/>
        </w:rPr>
        <w:t>لمعرفة الفروق بين المتحدثين الرسميين باختلاف نوع الجامعة أو سنوات الخبرة</w:t>
      </w:r>
      <w:r w:rsidRPr="00B24B58">
        <w:rPr>
          <w:rFonts w:ascii="Sakkal Majalla" w:hAnsi="Sakkal Majalla" w:cs="Sakkal Majalla"/>
          <w:b/>
          <w:bCs/>
          <w:color w:val="000000" w:themeColor="text1"/>
          <w:sz w:val="28"/>
          <w:szCs w:val="28"/>
        </w:rPr>
        <w:t>.</w:t>
      </w:r>
    </w:p>
    <w:p w14:paraId="17A77AB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تحليل المضمون الكيفي</w:t>
      </w:r>
      <w:r w:rsidRPr="00B24B58">
        <w:rPr>
          <w:rFonts w:ascii="Sakkal Majalla" w:hAnsi="Sakkal Majalla" w:cs="Sakkal Majalla"/>
          <w:b/>
          <w:bCs/>
          <w:color w:val="000000" w:themeColor="text1"/>
          <w:sz w:val="28"/>
          <w:szCs w:val="28"/>
        </w:rPr>
        <w:t xml:space="preserve"> (Qualitative Content Analysis): </w:t>
      </w:r>
      <w:r w:rsidRPr="00B24B58">
        <w:rPr>
          <w:rFonts w:ascii="Sakkal Majalla" w:hAnsi="Sakkal Majalla" w:cs="Sakkal Majalla"/>
          <w:b/>
          <w:bCs/>
          <w:color w:val="000000" w:themeColor="text1"/>
          <w:sz w:val="28"/>
          <w:szCs w:val="28"/>
          <w:rtl/>
        </w:rPr>
        <w:t>لتفسير أنماط الخطاب والسلوك الاتصالي القيادي في المنصات الرقمية</w:t>
      </w:r>
      <w:r w:rsidRPr="00B24B58">
        <w:rPr>
          <w:rFonts w:ascii="Sakkal Majalla" w:hAnsi="Sakkal Majalla" w:cs="Sakkal Majalla"/>
          <w:b/>
          <w:bCs/>
          <w:color w:val="000000" w:themeColor="text1"/>
          <w:sz w:val="28"/>
          <w:szCs w:val="28"/>
        </w:rPr>
        <w:t>.</w:t>
      </w:r>
    </w:p>
    <w:p w14:paraId="0F1BC86D" w14:textId="4E24E9BE" w:rsidR="00B24B58" w:rsidRPr="00B24B58" w:rsidRDefault="00B24B58" w:rsidP="00B24B58">
      <w:pPr>
        <w:spacing w:line="240" w:lineRule="auto"/>
        <w:rPr>
          <w:rFonts w:ascii="Sakkal Majalla" w:hAnsi="Sakkal Majalla" w:cs="Sakkal Majalla"/>
          <w:b/>
          <w:bCs/>
          <w:color w:val="000000" w:themeColor="text1"/>
          <w:sz w:val="28"/>
          <w:szCs w:val="28"/>
        </w:rPr>
      </w:pPr>
    </w:p>
    <w:p w14:paraId="37E4C06F" w14:textId="7928093E"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خلاصة الإطار العلمي</w:t>
      </w:r>
    </w:p>
    <w:p w14:paraId="5DB73D10" w14:textId="77777777"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 xml:space="preserve">يجمع هذا البحث بين التحليل الكمي والكيفي لفهم الدور الذي يمارسه المتحدث الرسمي الجامعي بوصفه قائدًا </w:t>
      </w:r>
      <w:proofErr w:type="spellStart"/>
      <w:r w:rsidRPr="00B24B58">
        <w:rPr>
          <w:rFonts w:ascii="Sakkal Majalla" w:hAnsi="Sakkal Majalla" w:cs="Sakkal Majalla"/>
          <w:b/>
          <w:bCs/>
          <w:color w:val="000000" w:themeColor="text1"/>
          <w:sz w:val="28"/>
          <w:szCs w:val="28"/>
          <w:rtl/>
        </w:rPr>
        <w:t>اتصاليًا</w:t>
      </w:r>
      <w:proofErr w:type="spellEnd"/>
      <w:r w:rsidRPr="00B24B58">
        <w:rPr>
          <w:rFonts w:ascii="Sakkal Majalla" w:hAnsi="Sakkal Majalla" w:cs="Sakkal Majalla"/>
          <w:b/>
          <w:bCs/>
          <w:color w:val="000000" w:themeColor="text1"/>
          <w:sz w:val="28"/>
          <w:szCs w:val="28"/>
          <w:rtl/>
        </w:rPr>
        <w:t xml:space="preserve"> رقميًا، ويهدف إلى بناء نموذج سعودي للقيادة الاتصالية في بيئة التعليم العالي يربط بين الشفافية، التفاعل، والسمعة المؤسسية</w:t>
      </w:r>
      <w:r w:rsidRPr="00B24B58">
        <w:rPr>
          <w:rFonts w:ascii="Sakkal Majalla" w:hAnsi="Sakkal Majalla" w:cs="Sakkal Majalla"/>
          <w:b/>
          <w:bCs/>
          <w:color w:val="000000" w:themeColor="text1"/>
          <w:sz w:val="28"/>
          <w:szCs w:val="28"/>
        </w:rPr>
        <w:t>.</w:t>
      </w:r>
    </w:p>
    <w:p w14:paraId="158A384A" w14:textId="77777777" w:rsidR="00600F63" w:rsidRPr="00B24B58" w:rsidRDefault="00600F63" w:rsidP="00BC430A">
      <w:pPr>
        <w:spacing w:line="240" w:lineRule="auto"/>
        <w:rPr>
          <w:rFonts w:ascii="Sakkal Majalla" w:hAnsi="Sakkal Majalla" w:cs="Sakkal Majalla"/>
          <w:b/>
          <w:bCs/>
          <w:color w:val="000000" w:themeColor="text1"/>
          <w:sz w:val="28"/>
          <w:szCs w:val="28"/>
        </w:rPr>
      </w:pPr>
    </w:p>
    <w:p w14:paraId="5B7EB69F" w14:textId="77777777" w:rsidR="00BC430A" w:rsidRPr="00BC430A" w:rsidRDefault="00BC430A" w:rsidP="00BC430A">
      <w:pPr>
        <w:spacing w:line="240" w:lineRule="auto"/>
        <w:rPr>
          <w:rFonts w:ascii="Sakkal Majalla" w:hAnsi="Sakkal Majalla" w:cs="Sakkal Majalla"/>
          <w:b/>
          <w:bCs/>
          <w:color w:val="000000" w:themeColor="text1"/>
          <w:sz w:val="28"/>
          <w:szCs w:val="28"/>
        </w:rPr>
      </w:pPr>
    </w:p>
    <w:p w14:paraId="6312FD5D" w14:textId="77777777" w:rsidR="00BC430A" w:rsidRPr="00BC430A" w:rsidRDefault="00BC430A" w:rsidP="00BC430A"/>
    <w:sectPr w:rsidR="00BC430A" w:rsidRPr="00BC430A" w:rsidSect="00BC430A">
      <w:footerReference w:type="default" r:id="rId8"/>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0017A" w14:textId="77777777" w:rsidR="00E64625" w:rsidRDefault="00E64625" w:rsidP="00B24B58">
      <w:pPr>
        <w:spacing w:after="0" w:line="240" w:lineRule="auto"/>
      </w:pPr>
      <w:r>
        <w:separator/>
      </w:r>
    </w:p>
  </w:endnote>
  <w:endnote w:type="continuationSeparator" w:id="0">
    <w:p w14:paraId="5F215286" w14:textId="77777777" w:rsidR="00E64625" w:rsidRDefault="00E64625" w:rsidP="00B2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938898"/>
      <w:docPartObj>
        <w:docPartGallery w:val="Page Numbers (Bottom of Page)"/>
        <w:docPartUnique/>
      </w:docPartObj>
    </w:sdtPr>
    <w:sdtContent>
      <w:p w14:paraId="26AE79A8" w14:textId="2AD9B650" w:rsidR="00B24B58" w:rsidRDefault="00B24B58">
        <w:pPr>
          <w:pStyle w:val="ab"/>
          <w:jc w:val="center"/>
        </w:pPr>
        <w:r>
          <w:fldChar w:fldCharType="begin"/>
        </w:r>
        <w:r>
          <w:instrText>PAGE   \* MERGEFORMAT</w:instrText>
        </w:r>
        <w:r>
          <w:fldChar w:fldCharType="separate"/>
        </w:r>
        <w:r>
          <w:rPr>
            <w:rtl/>
            <w:lang w:val="ar-SA"/>
          </w:rPr>
          <w:t>2</w:t>
        </w:r>
        <w:r>
          <w:fldChar w:fldCharType="end"/>
        </w:r>
      </w:p>
    </w:sdtContent>
  </w:sdt>
  <w:p w14:paraId="431C285C" w14:textId="77777777" w:rsidR="00B24B58" w:rsidRDefault="00B24B5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100F0" w14:textId="77777777" w:rsidR="00E64625" w:rsidRDefault="00E64625" w:rsidP="00B24B58">
      <w:pPr>
        <w:spacing w:after="0" w:line="240" w:lineRule="auto"/>
      </w:pPr>
      <w:r>
        <w:separator/>
      </w:r>
    </w:p>
  </w:footnote>
  <w:footnote w:type="continuationSeparator" w:id="0">
    <w:p w14:paraId="6CDB244D" w14:textId="77777777" w:rsidR="00E64625" w:rsidRDefault="00E64625" w:rsidP="00B24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266"/>
    <w:multiLevelType w:val="multilevel"/>
    <w:tmpl w:val="BD4A57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56068"/>
    <w:multiLevelType w:val="multilevel"/>
    <w:tmpl w:val="678C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1E16DD"/>
    <w:multiLevelType w:val="multilevel"/>
    <w:tmpl w:val="C18A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6162F5"/>
    <w:multiLevelType w:val="multilevel"/>
    <w:tmpl w:val="4462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E62E7"/>
    <w:multiLevelType w:val="multilevel"/>
    <w:tmpl w:val="0E68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A05428"/>
    <w:multiLevelType w:val="multilevel"/>
    <w:tmpl w:val="7B2E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83C2E"/>
    <w:multiLevelType w:val="multilevel"/>
    <w:tmpl w:val="DBE8F5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636C91"/>
    <w:multiLevelType w:val="multilevel"/>
    <w:tmpl w:val="7E22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0F3951"/>
    <w:multiLevelType w:val="multilevel"/>
    <w:tmpl w:val="171A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4C1C37"/>
    <w:multiLevelType w:val="multilevel"/>
    <w:tmpl w:val="5C6E4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395F3E"/>
    <w:multiLevelType w:val="multilevel"/>
    <w:tmpl w:val="4F282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B71BE1"/>
    <w:multiLevelType w:val="multilevel"/>
    <w:tmpl w:val="76C2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0900E8"/>
    <w:multiLevelType w:val="multilevel"/>
    <w:tmpl w:val="C54C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3E36EA"/>
    <w:multiLevelType w:val="multilevel"/>
    <w:tmpl w:val="EE303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D10755"/>
    <w:multiLevelType w:val="multilevel"/>
    <w:tmpl w:val="CCD6B4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A04B0C"/>
    <w:multiLevelType w:val="multilevel"/>
    <w:tmpl w:val="8B7C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ED5D99"/>
    <w:multiLevelType w:val="multilevel"/>
    <w:tmpl w:val="10BC6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405239"/>
    <w:multiLevelType w:val="multilevel"/>
    <w:tmpl w:val="316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9C19F3"/>
    <w:multiLevelType w:val="multilevel"/>
    <w:tmpl w:val="524CBB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E86D13"/>
    <w:multiLevelType w:val="multilevel"/>
    <w:tmpl w:val="9D9CD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FE2B4A"/>
    <w:multiLevelType w:val="multilevel"/>
    <w:tmpl w:val="DE562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3660127">
    <w:abstractNumId w:val="8"/>
  </w:num>
  <w:num w:numId="2" w16cid:durableId="739912434">
    <w:abstractNumId w:val="5"/>
  </w:num>
  <w:num w:numId="3" w16cid:durableId="1409887679">
    <w:abstractNumId w:val="4"/>
  </w:num>
  <w:num w:numId="4" w16cid:durableId="1256860341">
    <w:abstractNumId w:val="19"/>
  </w:num>
  <w:num w:numId="5" w16cid:durableId="1848670435">
    <w:abstractNumId w:val="20"/>
  </w:num>
  <w:num w:numId="6" w16cid:durableId="935409014">
    <w:abstractNumId w:val="16"/>
  </w:num>
  <w:num w:numId="7" w16cid:durableId="1132947131">
    <w:abstractNumId w:val="7"/>
  </w:num>
  <w:num w:numId="8" w16cid:durableId="664364205">
    <w:abstractNumId w:val="9"/>
  </w:num>
  <w:num w:numId="9" w16cid:durableId="2109932978">
    <w:abstractNumId w:val="18"/>
  </w:num>
  <w:num w:numId="10" w16cid:durableId="1372808273">
    <w:abstractNumId w:val="6"/>
  </w:num>
  <w:num w:numId="11" w16cid:durableId="1194541166">
    <w:abstractNumId w:val="1"/>
  </w:num>
  <w:num w:numId="12" w16cid:durableId="1526282731">
    <w:abstractNumId w:val="13"/>
  </w:num>
  <w:num w:numId="13" w16cid:durableId="884757100">
    <w:abstractNumId w:val="17"/>
  </w:num>
  <w:num w:numId="14" w16cid:durableId="1199466500">
    <w:abstractNumId w:val="12"/>
  </w:num>
  <w:num w:numId="15" w16cid:durableId="363555647">
    <w:abstractNumId w:val="11"/>
  </w:num>
  <w:num w:numId="16" w16cid:durableId="1799957835">
    <w:abstractNumId w:val="2"/>
  </w:num>
  <w:num w:numId="17" w16cid:durableId="115298621">
    <w:abstractNumId w:val="3"/>
  </w:num>
  <w:num w:numId="18" w16cid:durableId="499781399">
    <w:abstractNumId w:val="15"/>
  </w:num>
  <w:num w:numId="19" w16cid:durableId="1892767581">
    <w:abstractNumId w:val="0"/>
  </w:num>
  <w:num w:numId="20" w16cid:durableId="1526556726">
    <w:abstractNumId w:val="14"/>
  </w:num>
  <w:num w:numId="21" w16cid:durableId="2647772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02"/>
    <w:rsid w:val="00001D59"/>
    <w:rsid w:val="00027D91"/>
    <w:rsid w:val="000D587D"/>
    <w:rsid w:val="000F1138"/>
    <w:rsid w:val="00112152"/>
    <w:rsid w:val="00155CD1"/>
    <w:rsid w:val="00242AFE"/>
    <w:rsid w:val="0036106C"/>
    <w:rsid w:val="00362EC6"/>
    <w:rsid w:val="00376072"/>
    <w:rsid w:val="00436C47"/>
    <w:rsid w:val="004B25B7"/>
    <w:rsid w:val="004D6463"/>
    <w:rsid w:val="004D7AE9"/>
    <w:rsid w:val="00600F63"/>
    <w:rsid w:val="00640B13"/>
    <w:rsid w:val="00717ADD"/>
    <w:rsid w:val="008207D5"/>
    <w:rsid w:val="008411E2"/>
    <w:rsid w:val="008E536B"/>
    <w:rsid w:val="0090427F"/>
    <w:rsid w:val="009075D3"/>
    <w:rsid w:val="00934FB7"/>
    <w:rsid w:val="009B0E8D"/>
    <w:rsid w:val="00AF3079"/>
    <w:rsid w:val="00AF7F93"/>
    <w:rsid w:val="00B114EB"/>
    <w:rsid w:val="00B24B58"/>
    <w:rsid w:val="00BC430A"/>
    <w:rsid w:val="00CE540E"/>
    <w:rsid w:val="00CF2D02"/>
    <w:rsid w:val="00D1647B"/>
    <w:rsid w:val="00D6318B"/>
    <w:rsid w:val="00E26A13"/>
    <w:rsid w:val="00E337B8"/>
    <w:rsid w:val="00E64625"/>
    <w:rsid w:val="00EE52EE"/>
    <w:rsid w:val="00F1166E"/>
    <w:rsid w:val="00FF48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5099"/>
  <w15:chartTrackingRefBased/>
  <w15:docId w15:val="{0942765A-4A59-436A-8380-F64026FFA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30A"/>
    <w:pPr>
      <w:bidi/>
    </w:pPr>
  </w:style>
  <w:style w:type="paragraph" w:styleId="1">
    <w:name w:val="heading 1"/>
    <w:basedOn w:val="a"/>
    <w:next w:val="a"/>
    <w:link w:val="1Char"/>
    <w:uiPriority w:val="9"/>
    <w:qFormat/>
    <w:rsid w:val="00CF2D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F2D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F2D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F2D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F2D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F2D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2D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2D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2D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F2D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F2D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F2D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F2D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F2D02"/>
    <w:rPr>
      <w:rFonts w:eastAsiaTheme="majorEastAsia" w:cstheme="majorBidi"/>
      <w:color w:val="2F5496" w:themeColor="accent1" w:themeShade="BF"/>
    </w:rPr>
  </w:style>
  <w:style w:type="character" w:customStyle="1" w:styleId="6Char">
    <w:name w:val="عنوان 6 Char"/>
    <w:basedOn w:val="a0"/>
    <w:link w:val="6"/>
    <w:uiPriority w:val="9"/>
    <w:semiHidden/>
    <w:rsid w:val="00CF2D02"/>
    <w:rPr>
      <w:rFonts w:eastAsiaTheme="majorEastAsia" w:cstheme="majorBidi"/>
      <w:i/>
      <w:iCs/>
      <w:color w:val="595959" w:themeColor="text1" w:themeTint="A6"/>
    </w:rPr>
  </w:style>
  <w:style w:type="character" w:customStyle="1" w:styleId="7Char">
    <w:name w:val="عنوان 7 Char"/>
    <w:basedOn w:val="a0"/>
    <w:link w:val="7"/>
    <w:uiPriority w:val="9"/>
    <w:semiHidden/>
    <w:rsid w:val="00CF2D02"/>
    <w:rPr>
      <w:rFonts w:eastAsiaTheme="majorEastAsia" w:cstheme="majorBidi"/>
      <w:color w:val="595959" w:themeColor="text1" w:themeTint="A6"/>
    </w:rPr>
  </w:style>
  <w:style w:type="character" w:customStyle="1" w:styleId="8Char">
    <w:name w:val="عنوان 8 Char"/>
    <w:basedOn w:val="a0"/>
    <w:link w:val="8"/>
    <w:uiPriority w:val="9"/>
    <w:semiHidden/>
    <w:rsid w:val="00CF2D02"/>
    <w:rPr>
      <w:rFonts w:eastAsiaTheme="majorEastAsia" w:cstheme="majorBidi"/>
      <w:i/>
      <w:iCs/>
      <w:color w:val="272727" w:themeColor="text1" w:themeTint="D8"/>
    </w:rPr>
  </w:style>
  <w:style w:type="character" w:customStyle="1" w:styleId="9Char">
    <w:name w:val="عنوان 9 Char"/>
    <w:basedOn w:val="a0"/>
    <w:link w:val="9"/>
    <w:uiPriority w:val="9"/>
    <w:semiHidden/>
    <w:rsid w:val="00CF2D02"/>
    <w:rPr>
      <w:rFonts w:eastAsiaTheme="majorEastAsia" w:cstheme="majorBidi"/>
      <w:color w:val="272727" w:themeColor="text1" w:themeTint="D8"/>
    </w:rPr>
  </w:style>
  <w:style w:type="paragraph" w:styleId="a3">
    <w:name w:val="Title"/>
    <w:basedOn w:val="a"/>
    <w:next w:val="a"/>
    <w:link w:val="Char"/>
    <w:uiPriority w:val="10"/>
    <w:qFormat/>
    <w:rsid w:val="00CF2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2D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2D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2D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2D02"/>
    <w:pPr>
      <w:spacing w:before="160"/>
      <w:jc w:val="center"/>
    </w:pPr>
    <w:rPr>
      <w:i/>
      <w:iCs/>
      <w:color w:val="404040" w:themeColor="text1" w:themeTint="BF"/>
    </w:rPr>
  </w:style>
  <w:style w:type="character" w:customStyle="1" w:styleId="Char1">
    <w:name w:val="اقتباس Char"/>
    <w:basedOn w:val="a0"/>
    <w:link w:val="a5"/>
    <w:uiPriority w:val="29"/>
    <w:rsid w:val="00CF2D02"/>
    <w:rPr>
      <w:i/>
      <w:iCs/>
      <w:color w:val="404040" w:themeColor="text1" w:themeTint="BF"/>
    </w:rPr>
  </w:style>
  <w:style w:type="paragraph" w:styleId="a6">
    <w:name w:val="List Paragraph"/>
    <w:basedOn w:val="a"/>
    <w:uiPriority w:val="34"/>
    <w:qFormat/>
    <w:rsid w:val="00CF2D02"/>
    <w:pPr>
      <w:ind w:left="720"/>
      <w:contextualSpacing/>
    </w:pPr>
  </w:style>
  <w:style w:type="character" w:styleId="a7">
    <w:name w:val="Intense Emphasis"/>
    <w:basedOn w:val="a0"/>
    <w:uiPriority w:val="21"/>
    <w:qFormat/>
    <w:rsid w:val="00CF2D02"/>
    <w:rPr>
      <w:i/>
      <w:iCs/>
      <w:color w:val="2F5496" w:themeColor="accent1" w:themeShade="BF"/>
    </w:rPr>
  </w:style>
  <w:style w:type="paragraph" w:styleId="a8">
    <w:name w:val="Intense Quote"/>
    <w:basedOn w:val="a"/>
    <w:next w:val="a"/>
    <w:link w:val="Char2"/>
    <w:uiPriority w:val="30"/>
    <w:qFormat/>
    <w:rsid w:val="00CF2D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F2D02"/>
    <w:rPr>
      <w:i/>
      <w:iCs/>
      <w:color w:val="2F5496" w:themeColor="accent1" w:themeShade="BF"/>
    </w:rPr>
  </w:style>
  <w:style w:type="character" w:styleId="a9">
    <w:name w:val="Intense Reference"/>
    <w:basedOn w:val="a0"/>
    <w:uiPriority w:val="32"/>
    <w:qFormat/>
    <w:rsid w:val="00CF2D02"/>
    <w:rPr>
      <w:b/>
      <w:bCs/>
      <w:smallCaps/>
      <w:color w:val="2F5496" w:themeColor="accent1" w:themeShade="BF"/>
      <w:spacing w:val="5"/>
    </w:rPr>
  </w:style>
  <w:style w:type="paragraph" w:styleId="aa">
    <w:name w:val="header"/>
    <w:basedOn w:val="a"/>
    <w:link w:val="Char3"/>
    <w:uiPriority w:val="99"/>
    <w:unhideWhenUsed/>
    <w:rsid w:val="00B24B58"/>
    <w:pPr>
      <w:tabs>
        <w:tab w:val="center" w:pos="4153"/>
        <w:tab w:val="right" w:pos="8306"/>
      </w:tabs>
      <w:spacing w:after="0" w:line="240" w:lineRule="auto"/>
    </w:pPr>
  </w:style>
  <w:style w:type="character" w:customStyle="1" w:styleId="Char3">
    <w:name w:val="رأس الصفحة Char"/>
    <w:basedOn w:val="a0"/>
    <w:link w:val="aa"/>
    <w:uiPriority w:val="99"/>
    <w:rsid w:val="00B24B58"/>
  </w:style>
  <w:style w:type="paragraph" w:styleId="ab">
    <w:name w:val="footer"/>
    <w:basedOn w:val="a"/>
    <w:link w:val="Char4"/>
    <w:uiPriority w:val="99"/>
    <w:unhideWhenUsed/>
    <w:rsid w:val="00B24B58"/>
    <w:pPr>
      <w:tabs>
        <w:tab w:val="center" w:pos="4153"/>
        <w:tab w:val="right" w:pos="8306"/>
      </w:tabs>
      <w:spacing w:after="0" w:line="240" w:lineRule="auto"/>
    </w:pPr>
  </w:style>
  <w:style w:type="character" w:customStyle="1" w:styleId="Char4">
    <w:name w:val="تذييل الصفحة Char"/>
    <w:basedOn w:val="a0"/>
    <w:link w:val="ab"/>
    <w:uiPriority w:val="99"/>
    <w:rsid w:val="00B24B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17</Pages>
  <Words>3606</Words>
  <Characters>20559</Characters>
  <Application>Microsoft Office Word</Application>
  <DocSecurity>0</DocSecurity>
  <Lines>171</Lines>
  <Paragraphs>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زكريا البشري</dc:creator>
  <cp:keywords/>
  <dc:description/>
  <cp:lastModifiedBy>زكريا البشري</cp:lastModifiedBy>
  <cp:revision>27</cp:revision>
  <cp:lastPrinted>2025-11-01T10:33:00Z</cp:lastPrinted>
  <dcterms:created xsi:type="dcterms:W3CDTF">2025-11-01T09:45:00Z</dcterms:created>
  <dcterms:modified xsi:type="dcterms:W3CDTF">2025-11-29T08:04:00Z</dcterms:modified>
</cp:coreProperties>
</file>