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4F2863C" w:rsidR="009125CE" w:rsidRPr="009125CE" w:rsidRDefault="009125CE" w:rsidP="000C29F3">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0C29F3">
        <w:rPr>
          <w:rFonts w:ascii="Sakkal Majalla" w:hAnsi="Sakkal Majalla" w:cs="Sakkal Majalla" w:hint="cs"/>
          <w:b/>
          <w:bCs/>
          <w:sz w:val="28"/>
          <w:szCs w:val="28"/>
          <w:rtl/>
          <w:lang w:bidi="ar-EG"/>
        </w:rPr>
        <w:t>اداره امشاريع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AA4343F" w14:textId="7DBC29A5" w:rsidR="009125CE" w:rsidRPr="009125CE" w:rsidRDefault="00A16B7F" w:rsidP="00A16B7F">
      <w:pPr>
        <w:jc w:val="center"/>
        <w:rPr>
          <w:rFonts w:ascii="Sakkal Majalla" w:hAnsi="Sakkal Majalla" w:cs="Sakkal Majalla"/>
          <w:sz w:val="28"/>
          <w:szCs w:val="28"/>
          <w:rtl/>
        </w:rPr>
      </w:pPr>
      <w:r w:rsidRPr="00A16B7F">
        <w:rPr>
          <w:rFonts w:ascii="Sakkal Majalla" w:hAnsi="Sakkal Majalla" w:cs="Sakkal Majalla"/>
          <w:sz w:val="28"/>
          <w:szCs w:val="28"/>
          <w:rtl/>
        </w:rPr>
        <w:t>أثر طرق التمويل في نجاح إدارة المشروعات الصغيرة في المملكه العربيه السعوديه(مشروع تجارة البخور)</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3FBD1BA9" w:rsidR="009125CE" w:rsidRPr="003E6339" w:rsidRDefault="003E6339" w:rsidP="009125CE">
      <w:pPr>
        <w:jc w:val="center"/>
        <w:rPr>
          <w:rFonts w:ascii="Sakkal Majalla" w:hAnsi="Sakkal Majalla" w:cs="Sakkal Majalla"/>
          <w:b/>
          <w:bCs/>
          <w:sz w:val="28"/>
          <w:szCs w:val="28"/>
          <w:rtl/>
          <w:lang w:bidi="ar-EG"/>
        </w:rPr>
      </w:pPr>
      <w:r w:rsidRPr="003E6339">
        <w:rPr>
          <w:rFonts w:ascii="Sakkal Majalla" w:hAnsi="Sakkal Majalla" w:cs="Sakkal Majalla"/>
          <w:b/>
          <w:bCs/>
          <w:sz w:val="28"/>
          <w:szCs w:val="28"/>
          <w:lang w:bidi="ar-EG"/>
        </w:rPr>
        <w:t>The impact of financing methods on the success of small enterprise management in the Kingdom of Saudi Arabia (incense trade project)</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005DC85" w:rsidR="009125CE" w:rsidRPr="001902DB" w:rsidRDefault="000C29F3"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عبدالرحمن مباركي ---------233000526</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9981DB5" w14:textId="77777777" w:rsidR="003C1C84" w:rsidRDefault="003C1C84" w:rsidP="003C1C8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عبدالحميد محمد</w:t>
      </w:r>
    </w:p>
    <w:p w14:paraId="4BB8630C" w14:textId="77777777" w:rsidR="003C1C84" w:rsidRPr="001902DB" w:rsidRDefault="003C1C84" w:rsidP="003C1C8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علي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574FCA3" w:rsidR="009125CE" w:rsidRPr="001902DB" w:rsidRDefault="009125CE" w:rsidP="000C29F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0C29F3">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749C1B7" w14:textId="77777777" w:rsidR="00E15CB9" w:rsidRDefault="00E15CB9" w:rsidP="0063171F">
      <w:pPr>
        <w:pStyle w:val="TOCHeading"/>
        <w:bidi/>
        <w:rPr>
          <w:rFonts w:asciiTheme="minorHAnsi" w:eastAsiaTheme="minorHAnsi" w:hAnsiTheme="minorHAnsi" w:cstheme="minorBidi"/>
          <w:color w:val="auto"/>
          <w:kern w:val="2"/>
          <w:sz w:val="22"/>
          <w:szCs w:val="22"/>
          <w:rtl/>
          <w14:ligatures w14:val="standardContextual"/>
        </w:rPr>
      </w:pPr>
    </w:p>
    <w:p w14:paraId="150187CA" w14:textId="77777777" w:rsidR="00E15CB9" w:rsidRDefault="00E15CB9" w:rsidP="00E15CB9">
      <w:pPr>
        <w:rPr>
          <w:rtl/>
        </w:rPr>
      </w:pPr>
    </w:p>
    <w:p w14:paraId="10CC778A" w14:textId="77777777" w:rsidR="00E15CB9" w:rsidRDefault="00E15CB9" w:rsidP="00E15CB9">
      <w:pPr>
        <w:pStyle w:val="TOCHeading"/>
        <w:bidi/>
        <w:rPr>
          <w:rFonts w:asciiTheme="minorHAnsi" w:eastAsiaTheme="minorHAnsi" w:hAnsiTheme="minorHAnsi" w:cstheme="minorBidi"/>
          <w:color w:val="auto"/>
          <w:kern w:val="2"/>
          <w:sz w:val="28"/>
          <w:szCs w:val="28"/>
          <w:rtl/>
          <w14:ligatures w14:val="standardContextual"/>
        </w:rPr>
      </w:pPr>
    </w:p>
    <w:p w14:paraId="0F129D23" w14:textId="77777777" w:rsidR="00E15CB9" w:rsidRDefault="00E15CB9" w:rsidP="00E15CB9">
      <w:pPr>
        <w:jc w:val="center"/>
        <w:rPr>
          <w:rFonts w:ascii="Sakkal Majalla" w:hAnsi="Sakkal Majalla" w:cs="Sakkal Majalla"/>
          <w:b/>
          <w:bCs/>
          <w:sz w:val="28"/>
          <w:szCs w:val="28"/>
          <w:rtl/>
          <w:lang w:bidi="ar-EG"/>
        </w:rPr>
      </w:pPr>
    </w:p>
    <w:p w14:paraId="5822FD70" w14:textId="77777777" w:rsidR="00E15CB9" w:rsidRPr="009866B8" w:rsidRDefault="00E15CB9" w:rsidP="00E15CB9">
      <w:pPr>
        <w:rPr>
          <w:rtl/>
        </w:rPr>
      </w:pPr>
    </w:p>
    <w:p w14:paraId="51619498" w14:textId="77777777" w:rsidR="00E15CB9" w:rsidRPr="00243CA3" w:rsidRDefault="00E15CB9" w:rsidP="00E15CB9">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60288" behindDoc="0" locked="0" layoutInCell="1" allowOverlap="1" wp14:anchorId="3576A98C" wp14:editId="24531D27">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243CA3">
        <w:rPr>
          <w:rFonts w:ascii="Sakkal Majalla" w:hAnsi="Sakkal Majalla" w:cs="Sakkal Majalla"/>
          <w:b/>
          <w:bCs/>
          <w:sz w:val="28"/>
          <w:szCs w:val="28"/>
          <w:lang w:bidi="ar-EG"/>
        </w:rPr>
        <w:t xml:space="preserve">Midocean University </w:t>
      </w:r>
    </w:p>
    <w:p w14:paraId="278E5C11" w14:textId="77777777" w:rsidR="00E15CB9" w:rsidRPr="00243CA3" w:rsidRDefault="00E15CB9" w:rsidP="00E15CB9">
      <w:pPr>
        <w:rPr>
          <w:rFonts w:ascii="Sakkal Majalla" w:hAnsi="Sakkal Majalla" w:cs="Sakkal Majalla"/>
          <w:b/>
          <w:bCs/>
          <w:sz w:val="28"/>
          <w:szCs w:val="28"/>
          <w:lang w:bidi="ar-EG"/>
        </w:rPr>
      </w:pPr>
      <w:r w:rsidRPr="00243CA3">
        <w:rPr>
          <w:rFonts w:ascii="Sakkal Majalla" w:hAnsi="Sakkal Majalla" w:cs="Sakkal Majalla"/>
          <w:b/>
          <w:bCs/>
          <w:sz w:val="28"/>
          <w:szCs w:val="28"/>
          <w:lang w:bidi="ar-EG"/>
        </w:rPr>
        <w:t xml:space="preserve">    Management college </w:t>
      </w:r>
    </w:p>
    <w:p w14:paraId="1B6ED1A5" w14:textId="7566134F" w:rsidR="00E15CB9" w:rsidRPr="009125CE" w:rsidRDefault="00E15CB9" w:rsidP="00E15CB9">
      <w:pPr>
        <w:rPr>
          <w:rFonts w:ascii="Sakkal Majalla" w:hAnsi="Sakkal Majalla" w:cs="Sakkal Majalla"/>
          <w:sz w:val="28"/>
          <w:szCs w:val="28"/>
          <w:rtl/>
          <w:lang w:bidi="ar-EG"/>
        </w:rPr>
      </w:pPr>
      <w:r w:rsidRPr="00243CA3">
        <w:rPr>
          <w:rFonts w:ascii="Sakkal Majalla" w:hAnsi="Sakkal Majalla" w:cs="Sakkal Majalla"/>
          <w:b/>
          <w:bCs/>
          <w:sz w:val="28"/>
          <w:szCs w:val="28"/>
          <w:lang w:bidi="ar-EG"/>
        </w:rPr>
        <w:t>Department/ project management</w:t>
      </w:r>
      <w:r w:rsidRPr="001902DB">
        <w:rPr>
          <w:rFonts w:ascii="Sakkal Majalla" w:hAnsi="Sakkal Majalla" w:cs="Sakkal Majalla"/>
          <w:b/>
          <w:bCs/>
          <w:sz w:val="28"/>
          <w:szCs w:val="28"/>
          <w:lang w:bidi="ar-EG"/>
        </w:rPr>
        <w:t xml:space="preserve"> </w:t>
      </w:r>
    </w:p>
    <w:p w14:paraId="056D55C7" w14:textId="77777777" w:rsidR="00E15CB9" w:rsidRPr="009125CE" w:rsidRDefault="00E15CB9" w:rsidP="00E15CB9">
      <w:pPr>
        <w:rPr>
          <w:rFonts w:ascii="Sakkal Majalla" w:hAnsi="Sakkal Majalla" w:cs="Sakkal Majalla"/>
          <w:sz w:val="28"/>
          <w:szCs w:val="28"/>
          <w:rtl/>
          <w:lang w:bidi="ar-EG"/>
        </w:rPr>
      </w:pPr>
    </w:p>
    <w:p w14:paraId="4E805490" w14:textId="77777777" w:rsidR="00E15CB9" w:rsidRPr="009125CE" w:rsidRDefault="00E15CB9" w:rsidP="00E15CB9">
      <w:pPr>
        <w:rPr>
          <w:rFonts w:ascii="Sakkal Majalla" w:hAnsi="Sakkal Majalla" w:cs="Sakkal Majalla"/>
          <w:sz w:val="28"/>
          <w:szCs w:val="28"/>
          <w:rtl/>
          <w:lang w:bidi="ar-EG"/>
        </w:rPr>
      </w:pPr>
    </w:p>
    <w:p w14:paraId="2C38E4AA" w14:textId="77777777" w:rsidR="00E15CB9" w:rsidRPr="00C43BC1" w:rsidRDefault="00E15CB9" w:rsidP="00E15CB9">
      <w:pPr>
        <w:jc w:val="center"/>
        <w:rPr>
          <w:rFonts w:ascii="Sakkal Majalla" w:hAnsi="Sakkal Majalla" w:cs="Sakkal Majalla"/>
          <w:sz w:val="28"/>
          <w:szCs w:val="28"/>
          <w:rtl/>
          <w:lang w:bidi="ar-EG"/>
        </w:rPr>
      </w:pPr>
      <w:r w:rsidRPr="00C43BC1">
        <w:rPr>
          <w:rFonts w:ascii="Sakkal Majalla" w:hAnsi="Sakkal Majalla" w:cs="Sakkal Majalla"/>
          <w:sz w:val="28"/>
          <w:szCs w:val="28"/>
          <w:lang w:bidi="ar-EG"/>
        </w:rPr>
        <w:t>Research Title:</w:t>
      </w:r>
    </w:p>
    <w:p w14:paraId="3FA5BC5A" w14:textId="77777777" w:rsidR="00E15CB9" w:rsidRPr="00E15CB9" w:rsidRDefault="00E15CB9" w:rsidP="00E15CB9">
      <w:pPr>
        <w:jc w:val="center"/>
        <w:rPr>
          <w:rFonts w:ascii="Sakkal Majalla" w:hAnsi="Sakkal Majalla" w:cs="Sakkal Majalla"/>
          <w:b/>
          <w:bCs/>
          <w:sz w:val="28"/>
          <w:szCs w:val="28"/>
          <w:rtl/>
          <w:lang w:bidi="ar-EG"/>
        </w:rPr>
      </w:pPr>
      <w:r w:rsidRPr="00E15CB9">
        <w:rPr>
          <w:rFonts w:ascii="Sakkal Majalla" w:hAnsi="Sakkal Majalla" w:cs="Sakkal Majalla"/>
          <w:b/>
          <w:bCs/>
          <w:sz w:val="28"/>
          <w:szCs w:val="28"/>
          <w:lang w:bidi="ar-EG"/>
        </w:rPr>
        <w:t>The impact of financing methods on the success of small enterprise management in the Kingdom of Saudi Arabia (incense trade project)</w:t>
      </w:r>
    </w:p>
    <w:p w14:paraId="7B88431D" w14:textId="77777777" w:rsidR="00E15CB9" w:rsidRPr="009866B8" w:rsidRDefault="00E15CB9" w:rsidP="00E15CB9">
      <w:pPr>
        <w:jc w:val="center"/>
        <w:rPr>
          <w:rFonts w:ascii="Sakkal Majalla" w:hAnsi="Sakkal Majalla" w:cs="Sakkal Majalla"/>
          <w:sz w:val="28"/>
          <w:szCs w:val="28"/>
          <w:rtl/>
          <w:lang w:bidi="ar-EG"/>
        </w:rPr>
      </w:pPr>
    </w:p>
    <w:p w14:paraId="3583BBF4" w14:textId="5875C0A1" w:rsidR="00E15CB9" w:rsidRDefault="00E15CB9" w:rsidP="00E15CB9">
      <w:pPr>
        <w:jc w:val="center"/>
        <w:rPr>
          <w:rFonts w:ascii="Sakkal Majalla" w:hAnsi="Sakkal Majalla" w:cs="Sakkal Majalla"/>
          <w:b/>
          <w:bCs/>
          <w:sz w:val="28"/>
          <w:szCs w:val="28"/>
          <w:lang w:bidi="ar-EG"/>
        </w:rPr>
      </w:pPr>
      <w:r w:rsidRPr="009866B8">
        <w:rPr>
          <w:rFonts w:ascii="Sakkal Majalla" w:hAnsi="Sakkal Majalla" w:cs="Sakkal Majalla"/>
          <w:b/>
          <w:bCs/>
          <w:sz w:val="28"/>
          <w:szCs w:val="28"/>
          <w:lang w:bidi="ar-EG"/>
        </w:rPr>
        <w:t>student preparation/</w:t>
      </w:r>
    </w:p>
    <w:p w14:paraId="386BB6A8" w14:textId="7C30C8AB" w:rsidR="00E15CB9" w:rsidRPr="009866B8" w:rsidRDefault="00E15CB9" w:rsidP="00E15CB9">
      <w:pPr>
        <w:jc w:val="center"/>
        <w:rPr>
          <w:rFonts w:ascii="Sakkal Majalla" w:hAnsi="Sakkal Majalla" w:cs="Sakkal Majalla" w:hint="cs"/>
          <w:b/>
          <w:bCs/>
          <w:sz w:val="28"/>
          <w:szCs w:val="28"/>
          <w:rtl/>
          <w:lang w:bidi="ar-EG"/>
        </w:rPr>
      </w:pPr>
      <w:r w:rsidRPr="00E15CB9">
        <w:rPr>
          <w:rFonts w:ascii="Sakkal Majalla" w:hAnsi="Sakkal Majalla" w:cs="Sakkal Majalla"/>
          <w:b/>
          <w:bCs/>
          <w:sz w:val="28"/>
          <w:szCs w:val="28"/>
          <w:lang w:bidi="ar-EG"/>
        </w:rPr>
        <w:t>Abdul Rahman Mubaraki ---------233000526</w:t>
      </w:r>
    </w:p>
    <w:p w14:paraId="18D63D31" w14:textId="77777777" w:rsidR="00E15CB9" w:rsidRPr="009866B8" w:rsidRDefault="00E15CB9" w:rsidP="00E15CB9">
      <w:pPr>
        <w:jc w:val="center"/>
        <w:rPr>
          <w:rFonts w:ascii="Sakkal Majalla" w:hAnsi="Sakkal Majalla" w:cs="Sakkal Majalla"/>
          <w:b/>
          <w:bCs/>
          <w:sz w:val="28"/>
          <w:szCs w:val="28"/>
          <w:rtl/>
          <w:lang w:bidi="ar-EG"/>
        </w:rPr>
      </w:pPr>
    </w:p>
    <w:p w14:paraId="6DF6371F" w14:textId="77777777" w:rsidR="00E15CB9" w:rsidRPr="009866B8" w:rsidRDefault="00E15CB9" w:rsidP="00E15CB9">
      <w:pPr>
        <w:jc w:val="center"/>
        <w:rPr>
          <w:rFonts w:ascii="Sakkal Majalla" w:hAnsi="Sakkal Majalla" w:cs="Sakkal Majalla"/>
          <w:b/>
          <w:bCs/>
          <w:sz w:val="28"/>
          <w:szCs w:val="28"/>
          <w:lang w:bidi="ar-EG"/>
        </w:rPr>
      </w:pPr>
      <w:r w:rsidRPr="009866B8">
        <w:rPr>
          <w:rFonts w:ascii="Sakkal Majalla" w:hAnsi="Sakkal Majalla" w:cs="Sakkal Majalla"/>
          <w:b/>
          <w:bCs/>
          <w:sz w:val="28"/>
          <w:szCs w:val="28"/>
          <w:lang w:bidi="ar-EG"/>
        </w:rPr>
        <w:t>Supervisor/</w:t>
      </w:r>
    </w:p>
    <w:p w14:paraId="19AD948E" w14:textId="77777777" w:rsidR="00E15CB9" w:rsidRPr="009866B8" w:rsidRDefault="00E15CB9" w:rsidP="00E15CB9">
      <w:pPr>
        <w:jc w:val="center"/>
        <w:rPr>
          <w:rFonts w:ascii="Sakkal Majalla" w:hAnsi="Sakkal Majalla" w:cs="Sakkal Majalla"/>
          <w:b/>
          <w:bCs/>
          <w:sz w:val="28"/>
          <w:szCs w:val="28"/>
          <w:rtl/>
          <w:lang w:bidi="ar-EG"/>
        </w:rPr>
      </w:pPr>
      <w:r w:rsidRPr="009866B8">
        <w:rPr>
          <w:rFonts w:ascii="Sakkal Majalla" w:hAnsi="Sakkal Majalla" w:cs="Sakkal Majalla"/>
          <w:b/>
          <w:bCs/>
          <w:sz w:val="28"/>
          <w:szCs w:val="28"/>
          <w:lang w:bidi="ar-EG"/>
        </w:rPr>
        <w:t>A-D-Al-Faisal Abdul Hamid---------------A-D-Fayez Jarad</w:t>
      </w:r>
    </w:p>
    <w:p w14:paraId="3328BB77" w14:textId="77777777" w:rsidR="00E15CB9" w:rsidRPr="009866B8" w:rsidRDefault="00E15CB9" w:rsidP="00E15CB9">
      <w:pPr>
        <w:jc w:val="center"/>
        <w:rPr>
          <w:rFonts w:ascii="Sakkal Majalla" w:hAnsi="Sakkal Majalla" w:cs="Sakkal Majalla"/>
          <w:sz w:val="28"/>
          <w:szCs w:val="28"/>
          <w:rtl/>
        </w:rPr>
      </w:pPr>
    </w:p>
    <w:p w14:paraId="3CACA0B1" w14:textId="77777777" w:rsidR="00E15CB9" w:rsidRPr="009866B8" w:rsidRDefault="00E15CB9" w:rsidP="00E15CB9">
      <w:pPr>
        <w:jc w:val="center"/>
        <w:rPr>
          <w:rFonts w:ascii="Sakkal Majalla" w:hAnsi="Sakkal Majalla" w:cs="Sakkal Majalla"/>
          <w:sz w:val="28"/>
          <w:szCs w:val="28"/>
          <w:rtl/>
        </w:rPr>
      </w:pPr>
    </w:p>
    <w:p w14:paraId="459D85AF" w14:textId="77777777" w:rsidR="00E15CB9" w:rsidRPr="009866B8" w:rsidRDefault="00E15CB9" w:rsidP="00E15CB9">
      <w:pPr>
        <w:jc w:val="center"/>
        <w:rPr>
          <w:rFonts w:ascii="Sakkal Majalla" w:hAnsi="Sakkal Majalla" w:cs="Sakkal Majalla"/>
          <w:sz w:val="28"/>
          <w:szCs w:val="28"/>
          <w:rtl/>
        </w:rPr>
      </w:pPr>
    </w:p>
    <w:p w14:paraId="471E6D2E" w14:textId="77777777" w:rsidR="00E15CB9" w:rsidRPr="00804A32" w:rsidRDefault="00E15CB9" w:rsidP="00E15CB9">
      <w:pPr>
        <w:jc w:val="center"/>
        <w:rPr>
          <w:rFonts w:ascii="Sakkal Majalla" w:hAnsi="Sakkal Majalla" w:cs="Sakkal Majalla"/>
          <w:sz w:val="28"/>
          <w:szCs w:val="28"/>
        </w:rPr>
      </w:pPr>
      <w:r w:rsidRPr="00804A32">
        <w:rPr>
          <w:rFonts w:ascii="Sakkal Majalla" w:hAnsi="Sakkal Majalla" w:cs="Sakkal Majalla"/>
          <w:sz w:val="28"/>
          <w:szCs w:val="28"/>
        </w:rPr>
        <w:t>school year:</w:t>
      </w:r>
    </w:p>
    <w:p w14:paraId="754F590C" w14:textId="77777777" w:rsidR="00E15CB9" w:rsidRPr="009866B8" w:rsidRDefault="00E15CB9" w:rsidP="00E15CB9">
      <w:pPr>
        <w:jc w:val="center"/>
        <w:rPr>
          <w:rFonts w:ascii="Sakkal Majalla" w:hAnsi="Sakkal Majalla" w:cs="Sakkal Majalla"/>
          <w:sz w:val="28"/>
          <w:szCs w:val="28"/>
        </w:rPr>
      </w:pPr>
      <w:r>
        <w:rPr>
          <w:rFonts w:ascii="Sakkal Majalla" w:hAnsi="Sakkal Majalla" w:cs="Sakkal Majalla"/>
          <w:sz w:val="28"/>
          <w:szCs w:val="28"/>
        </w:rPr>
        <w:t>2024</w:t>
      </w:r>
    </w:p>
    <w:p w14:paraId="00180B50" w14:textId="77777777" w:rsidR="00E15CB9" w:rsidRDefault="00E15CB9" w:rsidP="00E15CB9">
      <w:pPr>
        <w:rPr>
          <w:rtl/>
          <w:lang w:bidi="ar-EG"/>
        </w:rPr>
      </w:pPr>
    </w:p>
    <w:p w14:paraId="32EDBB4B" w14:textId="77777777" w:rsidR="00E15CB9" w:rsidRDefault="00E15CB9" w:rsidP="00E15CB9">
      <w:pPr>
        <w:rPr>
          <w:rtl/>
        </w:rPr>
      </w:pPr>
    </w:p>
    <w:p w14:paraId="0EE02F2D" w14:textId="77777777" w:rsidR="003C1C84" w:rsidRPr="003C1C84" w:rsidRDefault="003C1C84" w:rsidP="003C1C84">
      <w:pPr>
        <w:pStyle w:val="Heading1"/>
        <w:rPr>
          <w:sz w:val="36"/>
          <w:szCs w:val="36"/>
          <w:rtl/>
          <w:lang w:bidi="ar-EG"/>
        </w:rPr>
      </w:pPr>
      <w:bookmarkStart w:id="0" w:name="_Toc174120124"/>
      <w:r w:rsidRPr="003C1C84">
        <w:rPr>
          <w:rFonts w:hint="cs"/>
          <w:sz w:val="36"/>
          <w:szCs w:val="36"/>
          <w:rtl/>
          <w:lang w:bidi="ar-EG"/>
        </w:rPr>
        <w:lastRenderedPageBreak/>
        <w:t>عنوان البحث</w:t>
      </w:r>
      <w:bookmarkEnd w:id="0"/>
    </w:p>
    <w:p w14:paraId="497E7AC8" w14:textId="77777777" w:rsidR="003C1C84" w:rsidRPr="003C1C84" w:rsidRDefault="003C1C84" w:rsidP="003C1C84">
      <w:pPr>
        <w:rPr>
          <w:sz w:val="32"/>
          <w:szCs w:val="32"/>
          <w:rtl/>
        </w:rPr>
      </w:pPr>
      <w:r w:rsidRPr="003C1C84">
        <w:rPr>
          <w:sz w:val="32"/>
          <w:szCs w:val="32"/>
          <w:rtl/>
        </w:rPr>
        <w:t>أثر طرق التمويل في نجاح إدارة المشروعات الصغيرة في المملكه العربيه السعوديه(مشروع تجارة البخور)</w:t>
      </w:r>
    </w:p>
    <w:p w14:paraId="143935A8" w14:textId="77777777" w:rsidR="003C1C84" w:rsidRPr="003C1C84" w:rsidRDefault="003C1C84" w:rsidP="003C1C84">
      <w:pPr>
        <w:rPr>
          <w:sz w:val="32"/>
          <w:szCs w:val="32"/>
          <w:rtl/>
          <w:lang w:bidi="ar-EG"/>
        </w:rPr>
      </w:pPr>
    </w:p>
    <w:p w14:paraId="71CC3031" w14:textId="77777777" w:rsidR="003C1C84" w:rsidRPr="003C1C84" w:rsidRDefault="003C1C84" w:rsidP="0096208A">
      <w:pPr>
        <w:jc w:val="right"/>
        <w:rPr>
          <w:b/>
          <w:bCs/>
          <w:sz w:val="32"/>
          <w:szCs w:val="32"/>
          <w:rtl/>
          <w:lang w:bidi="ar-EG"/>
        </w:rPr>
      </w:pPr>
      <w:r w:rsidRPr="003C1C84">
        <w:rPr>
          <w:b/>
          <w:bCs/>
          <w:sz w:val="32"/>
          <w:szCs w:val="32"/>
        </w:rPr>
        <w:t>The impact of financing methods on the success of small enterprise management in the Kingdom of Saudi Arabia (incense trade project)</w:t>
      </w:r>
    </w:p>
    <w:p w14:paraId="4161B08D" w14:textId="77777777" w:rsidR="003C1C84" w:rsidRPr="003C1C84" w:rsidRDefault="003C1C84" w:rsidP="003C1C84">
      <w:pPr>
        <w:rPr>
          <w:b/>
          <w:bCs/>
          <w:sz w:val="32"/>
          <w:szCs w:val="32"/>
          <w:rtl/>
          <w:lang w:bidi="ar-EG"/>
        </w:rPr>
      </w:pPr>
    </w:p>
    <w:p w14:paraId="088FE716" w14:textId="77777777" w:rsidR="00E15CB9" w:rsidRDefault="00E15CB9" w:rsidP="00E15CB9">
      <w:pPr>
        <w:rPr>
          <w:rtl/>
          <w:lang w:bidi="ar-EG"/>
        </w:rPr>
      </w:pPr>
    </w:p>
    <w:p w14:paraId="1DF11F0C" w14:textId="77777777" w:rsidR="00E15CB9" w:rsidRDefault="00E15CB9" w:rsidP="00E15CB9">
      <w:pPr>
        <w:rPr>
          <w:rtl/>
        </w:rPr>
      </w:pPr>
    </w:p>
    <w:p w14:paraId="3E095735" w14:textId="77777777" w:rsidR="00E15CB9" w:rsidRDefault="00E15CB9" w:rsidP="00E15CB9">
      <w:pPr>
        <w:rPr>
          <w:rtl/>
        </w:rPr>
      </w:pPr>
    </w:p>
    <w:p w14:paraId="0A594384" w14:textId="77777777" w:rsidR="00E15CB9" w:rsidRDefault="00E15CB9" w:rsidP="00E15CB9">
      <w:pPr>
        <w:rPr>
          <w:rtl/>
        </w:rPr>
      </w:pPr>
    </w:p>
    <w:p w14:paraId="4D0608A1" w14:textId="77777777" w:rsidR="00E15CB9" w:rsidRDefault="00E15CB9" w:rsidP="00E15CB9">
      <w:pPr>
        <w:rPr>
          <w:rtl/>
        </w:rPr>
      </w:pPr>
    </w:p>
    <w:p w14:paraId="5D509F45" w14:textId="77777777" w:rsidR="00E15CB9" w:rsidRDefault="00E15CB9" w:rsidP="00E15CB9">
      <w:pPr>
        <w:rPr>
          <w:rtl/>
        </w:rPr>
      </w:pPr>
    </w:p>
    <w:p w14:paraId="4E54DDFD" w14:textId="77777777" w:rsidR="00E15CB9" w:rsidRDefault="00E15CB9" w:rsidP="00E15CB9">
      <w:pPr>
        <w:rPr>
          <w:rtl/>
        </w:rPr>
      </w:pPr>
    </w:p>
    <w:p w14:paraId="0F7C7D41" w14:textId="77777777" w:rsidR="00E15CB9" w:rsidRDefault="00E15CB9" w:rsidP="00E15CB9">
      <w:pPr>
        <w:rPr>
          <w:rtl/>
        </w:rPr>
      </w:pPr>
    </w:p>
    <w:p w14:paraId="1BE4ABF1" w14:textId="77777777" w:rsidR="00E15CB9" w:rsidRDefault="00E15CB9" w:rsidP="00E15CB9">
      <w:pPr>
        <w:rPr>
          <w:rtl/>
        </w:rPr>
      </w:pPr>
    </w:p>
    <w:p w14:paraId="0C19E5DE" w14:textId="77777777" w:rsidR="00E15CB9" w:rsidRDefault="00E15CB9" w:rsidP="00E15CB9">
      <w:pPr>
        <w:rPr>
          <w:rtl/>
        </w:rPr>
      </w:pPr>
    </w:p>
    <w:p w14:paraId="07FF60BA" w14:textId="77777777" w:rsidR="00E15CB9" w:rsidRDefault="00E15CB9" w:rsidP="00E15CB9">
      <w:pPr>
        <w:rPr>
          <w:rtl/>
        </w:rPr>
      </w:pPr>
    </w:p>
    <w:p w14:paraId="71ACB1C2" w14:textId="77777777" w:rsidR="00E15CB9" w:rsidRDefault="00E15CB9" w:rsidP="00E15CB9">
      <w:pPr>
        <w:rPr>
          <w:rtl/>
        </w:rPr>
      </w:pPr>
    </w:p>
    <w:p w14:paraId="064868FF" w14:textId="77777777" w:rsidR="00E15CB9" w:rsidRDefault="00E15CB9" w:rsidP="00E15CB9">
      <w:pPr>
        <w:rPr>
          <w:rtl/>
        </w:rPr>
      </w:pPr>
    </w:p>
    <w:p w14:paraId="0718F245" w14:textId="77777777" w:rsidR="00E15CB9" w:rsidRDefault="00E15CB9" w:rsidP="00E15CB9">
      <w:pPr>
        <w:rPr>
          <w:rtl/>
        </w:rPr>
      </w:pPr>
    </w:p>
    <w:p w14:paraId="6B671135" w14:textId="77777777" w:rsidR="00E15CB9" w:rsidRDefault="00E15CB9" w:rsidP="00E15CB9">
      <w:pPr>
        <w:rPr>
          <w:rtl/>
        </w:rPr>
      </w:pPr>
    </w:p>
    <w:p w14:paraId="23B2119A" w14:textId="77777777" w:rsidR="00E15CB9" w:rsidRDefault="00E15CB9" w:rsidP="00E15CB9">
      <w:pPr>
        <w:rPr>
          <w:rtl/>
        </w:rPr>
      </w:pPr>
    </w:p>
    <w:p w14:paraId="74A09248" w14:textId="77777777" w:rsidR="00E15CB9" w:rsidRDefault="00E15CB9" w:rsidP="00E15CB9">
      <w:pPr>
        <w:rPr>
          <w:rtl/>
        </w:rPr>
      </w:pPr>
    </w:p>
    <w:p w14:paraId="03D48A87" w14:textId="77777777" w:rsidR="00E15CB9" w:rsidRDefault="00E15CB9" w:rsidP="00E15CB9">
      <w:pPr>
        <w:rPr>
          <w:rtl/>
        </w:rPr>
      </w:pPr>
    </w:p>
    <w:p w14:paraId="38B24C92" w14:textId="77777777" w:rsidR="00E15CB9" w:rsidRDefault="00E15CB9" w:rsidP="00E15CB9">
      <w:pPr>
        <w:rPr>
          <w:rtl/>
        </w:rPr>
      </w:pPr>
    </w:p>
    <w:p w14:paraId="76F23962" w14:textId="77777777" w:rsidR="00E15CB9" w:rsidRDefault="00E15CB9" w:rsidP="00E15CB9">
      <w:pPr>
        <w:rPr>
          <w:rtl/>
        </w:rPr>
      </w:pPr>
    </w:p>
    <w:p w14:paraId="4F0229F6" w14:textId="77777777" w:rsidR="00E15CB9" w:rsidRDefault="00E15CB9" w:rsidP="00E15CB9">
      <w:pPr>
        <w:rPr>
          <w:rtl/>
        </w:rPr>
      </w:pPr>
    </w:p>
    <w:p w14:paraId="13DE1F18" w14:textId="77777777" w:rsidR="00E15CB9" w:rsidRDefault="00E15CB9" w:rsidP="00E15CB9">
      <w:pPr>
        <w:rPr>
          <w:rtl/>
        </w:rPr>
      </w:pPr>
    </w:p>
    <w:p w14:paraId="14F5874B" w14:textId="77777777" w:rsidR="00E15CB9" w:rsidRDefault="00E15CB9" w:rsidP="00E15CB9">
      <w:pPr>
        <w:rPr>
          <w:rtl/>
        </w:rPr>
      </w:pPr>
    </w:p>
    <w:p w14:paraId="738AD2C3" w14:textId="6CD46596" w:rsidR="00E15CB9" w:rsidRDefault="00237DD7" w:rsidP="00237DD7">
      <w:pPr>
        <w:pStyle w:val="Heading1"/>
        <w:rPr>
          <w:rtl/>
        </w:rPr>
      </w:pPr>
      <w:bookmarkStart w:id="1" w:name="_Toc174120125"/>
      <w:r>
        <w:rPr>
          <w:rFonts w:hint="cs"/>
          <w:rtl/>
        </w:rPr>
        <w:lastRenderedPageBreak/>
        <w:t>الشكر والتقدير:</w:t>
      </w:r>
      <w:bookmarkEnd w:id="1"/>
    </w:p>
    <w:p w14:paraId="2159E95E" w14:textId="77777777" w:rsidR="00E15CB9" w:rsidRDefault="00E15CB9" w:rsidP="00E15CB9">
      <w:pPr>
        <w:rPr>
          <w:rtl/>
        </w:rPr>
      </w:pPr>
    </w:p>
    <w:p w14:paraId="0ECFF973" w14:textId="77777777" w:rsidR="00237DD7" w:rsidRPr="00237DD7" w:rsidRDefault="00237DD7" w:rsidP="00237DD7">
      <w:pPr>
        <w:jc w:val="both"/>
        <w:rPr>
          <w:sz w:val="32"/>
          <w:szCs w:val="32"/>
        </w:rPr>
      </w:pPr>
      <w:r w:rsidRPr="00237DD7">
        <w:rPr>
          <w:sz w:val="32"/>
          <w:szCs w:val="32"/>
          <w:rtl/>
        </w:rPr>
        <w:t>أود أن أعبر عن خالص امتناني وتقديري إلى جميع الذين ساهموا في إنجاز هذا المشروع البحثي</w:t>
      </w:r>
      <w:r w:rsidRPr="00237DD7">
        <w:rPr>
          <w:sz w:val="32"/>
          <w:szCs w:val="32"/>
        </w:rPr>
        <w:t>.</w:t>
      </w:r>
    </w:p>
    <w:p w14:paraId="5BA1715D" w14:textId="77777777" w:rsidR="00237DD7" w:rsidRPr="00237DD7" w:rsidRDefault="00237DD7" w:rsidP="00237DD7">
      <w:pPr>
        <w:jc w:val="both"/>
        <w:rPr>
          <w:b/>
          <w:bCs/>
          <w:sz w:val="32"/>
          <w:szCs w:val="32"/>
        </w:rPr>
      </w:pPr>
      <w:r w:rsidRPr="00237DD7">
        <w:rPr>
          <w:b/>
          <w:bCs/>
          <w:sz w:val="32"/>
          <w:szCs w:val="32"/>
          <w:rtl/>
        </w:rPr>
        <w:t>عنوان الدراسة</w:t>
      </w:r>
      <w:r w:rsidRPr="00237DD7">
        <w:rPr>
          <w:b/>
          <w:bCs/>
          <w:sz w:val="32"/>
          <w:szCs w:val="32"/>
        </w:rPr>
        <w:t>:</w:t>
      </w:r>
    </w:p>
    <w:p w14:paraId="5B86ECA7" w14:textId="77777777" w:rsidR="00237DD7" w:rsidRPr="00237DD7" w:rsidRDefault="00237DD7" w:rsidP="00237DD7">
      <w:pPr>
        <w:jc w:val="both"/>
        <w:rPr>
          <w:sz w:val="32"/>
          <w:szCs w:val="32"/>
        </w:rPr>
      </w:pPr>
      <w:r w:rsidRPr="00237DD7">
        <w:rPr>
          <w:b/>
          <w:bCs/>
          <w:sz w:val="32"/>
          <w:szCs w:val="32"/>
          <w:rtl/>
        </w:rPr>
        <w:t>أثر طرق التمويل في نجاح إدارة المشروعات الصغيرة في المملكة العربية السعودية: دراسة حالة لمشروع تجارة البخور</w:t>
      </w:r>
    </w:p>
    <w:p w14:paraId="6231A3C6" w14:textId="77777777" w:rsidR="00237DD7" w:rsidRPr="00237DD7" w:rsidRDefault="00237DD7" w:rsidP="00237DD7">
      <w:pPr>
        <w:jc w:val="both"/>
        <w:rPr>
          <w:sz w:val="32"/>
          <w:szCs w:val="32"/>
        </w:rPr>
      </w:pPr>
      <w:r w:rsidRPr="00237DD7">
        <w:rPr>
          <w:sz w:val="32"/>
          <w:szCs w:val="32"/>
          <w:rtl/>
        </w:rPr>
        <w:t>أولاً، أود أن أتقدم بجزيل الشكر إلى مشرفيّ المحترمين</w:t>
      </w:r>
      <w:r w:rsidRPr="00237DD7">
        <w:rPr>
          <w:sz w:val="32"/>
          <w:szCs w:val="32"/>
        </w:rPr>
        <w:t>:</w:t>
      </w:r>
    </w:p>
    <w:p w14:paraId="2564CC5B" w14:textId="77777777" w:rsidR="00237DD7" w:rsidRPr="00237DD7" w:rsidRDefault="00237DD7" w:rsidP="00731DDF">
      <w:pPr>
        <w:numPr>
          <w:ilvl w:val="0"/>
          <w:numId w:val="31"/>
        </w:numPr>
        <w:jc w:val="both"/>
        <w:rPr>
          <w:sz w:val="32"/>
          <w:szCs w:val="32"/>
        </w:rPr>
      </w:pPr>
      <w:r w:rsidRPr="00237DD7">
        <w:rPr>
          <w:b/>
          <w:bCs/>
          <w:sz w:val="32"/>
          <w:szCs w:val="32"/>
          <w:rtl/>
        </w:rPr>
        <w:t>د. فيصل عبدالحميد محمد</w:t>
      </w:r>
      <w:r w:rsidRPr="00237DD7">
        <w:rPr>
          <w:sz w:val="32"/>
          <w:szCs w:val="32"/>
          <w:rtl/>
        </w:rPr>
        <w:t>، على دعمه اللامحدود، وإرشاداته القيمة، وحرصه الدائم على توجيهي نحو تحقيق أفضل النتائج</w:t>
      </w:r>
      <w:r w:rsidRPr="00237DD7">
        <w:rPr>
          <w:sz w:val="32"/>
          <w:szCs w:val="32"/>
        </w:rPr>
        <w:t>.</w:t>
      </w:r>
    </w:p>
    <w:p w14:paraId="27008857" w14:textId="77777777" w:rsidR="00237DD7" w:rsidRPr="00237DD7" w:rsidRDefault="00237DD7" w:rsidP="00731DDF">
      <w:pPr>
        <w:numPr>
          <w:ilvl w:val="0"/>
          <w:numId w:val="31"/>
        </w:numPr>
        <w:jc w:val="both"/>
        <w:rPr>
          <w:sz w:val="32"/>
          <w:szCs w:val="32"/>
        </w:rPr>
      </w:pPr>
      <w:r w:rsidRPr="00237DD7">
        <w:rPr>
          <w:b/>
          <w:bCs/>
          <w:sz w:val="32"/>
          <w:szCs w:val="32"/>
          <w:rtl/>
        </w:rPr>
        <w:t>د. فايز علي جراد</w:t>
      </w:r>
      <w:r w:rsidRPr="00237DD7">
        <w:rPr>
          <w:sz w:val="32"/>
          <w:szCs w:val="32"/>
          <w:rtl/>
        </w:rPr>
        <w:t>، على اهتمامه ودعمه، وإسهاماته البنّاءة التي أثرت في جودة هذا العمل</w:t>
      </w:r>
      <w:r w:rsidRPr="00237DD7">
        <w:rPr>
          <w:sz w:val="32"/>
          <w:szCs w:val="32"/>
        </w:rPr>
        <w:t>.</w:t>
      </w:r>
    </w:p>
    <w:p w14:paraId="5A7B3DCE" w14:textId="77777777" w:rsidR="00237DD7" w:rsidRPr="00237DD7" w:rsidRDefault="00237DD7" w:rsidP="00237DD7">
      <w:pPr>
        <w:jc w:val="both"/>
        <w:rPr>
          <w:sz w:val="32"/>
          <w:szCs w:val="32"/>
        </w:rPr>
      </w:pPr>
      <w:r w:rsidRPr="00237DD7">
        <w:rPr>
          <w:sz w:val="32"/>
          <w:szCs w:val="32"/>
          <w:rtl/>
        </w:rPr>
        <w:t>كما أتقدم بالشكر إلى أساتذتي وزملائي الذين كانوا مصدر إلهام وتشجيع خلال مسيرتي الدراسية</w:t>
      </w:r>
      <w:r w:rsidRPr="00237DD7">
        <w:rPr>
          <w:sz w:val="32"/>
          <w:szCs w:val="32"/>
        </w:rPr>
        <w:t>.</w:t>
      </w:r>
    </w:p>
    <w:p w14:paraId="44FEFDA0" w14:textId="77777777" w:rsidR="00237DD7" w:rsidRPr="00237DD7" w:rsidRDefault="00237DD7" w:rsidP="00237DD7">
      <w:pPr>
        <w:jc w:val="both"/>
        <w:rPr>
          <w:sz w:val="32"/>
          <w:szCs w:val="32"/>
        </w:rPr>
      </w:pPr>
      <w:r w:rsidRPr="00237DD7">
        <w:rPr>
          <w:sz w:val="32"/>
          <w:szCs w:val="32"/>
          <w:rtl/>
        </w:rPr>
        <w:t>وأخيرًا، أود أن أشكر عائلتي وأصدقائي على دعمهم المستمر وتشجيعهم الذي كان له الأثر الكبير في نجاح هذا المشروع</w:t>
      </w:r>
      <w:r w:rsidRPr="00237DD7">
        <w:rPr>
          <w:sz w:val="32"/>
          <w:szCs w:val="32"/>
        </w:rPr>
        <w:t>.</w:t>
      </w:r>
    </w:p>
    <w:p w14:paraId="0554AB49" w14:textId="77777777" w:rsidR="00237DD7" w:rsidRPr="00237DD7" w:rsidRDefault="00237DD7" w:rsidP="00237DD7">
      <w:pPr>
        <w:jc w:val="both"/>
        <w:rPr>
          <w:sz w:val="32"/>
          <w:szCs w:val="32"/>
        </w:rPr>
      </w:pPr>
      <w:r w:rsidRPr="00237DD7">
        <w:rPr>
          <w:sz w:val="32"/>
          <w:szCs w:val="32"/>
          <w:rtl/>
        </w:rPr>
        <w:t>عبدالرحمن المباركي</w:t>
      </w:r>
    </w:p>
    <w:p w14:paraId="58AE3B21" w14:textId="77777777" w:rsidR="00E15CB9" w:rsidRDefault="00E15CB9" w:rsidP="00E15CB9">
      <w:pPr>
        <w:rPr>
          <w:rtl/>
        </w:rPr>
      </w:pPr>
    </w:p>
    <w:p w14:paraId="5B60115A" w14:textId="77777777" w:rsidR="00E15CB9" w:rsidRDefault="00E15CB9" w:rsidP="00E15CB9">
      <w:pPr>
        <w:rPr>
          <w:rtl/>
        </w:rPr>
      </w:pPr>
    </w:p>
    <w:p w14:paraId="37820428" w14:textId="77777777" w:rsidR="00E15CB9" w:rsidRDefault="00E15CB9" w:rsidP="00E15CB9">
      <w:pPr>
        <w:rPr>
          <w:rtl/>
        </w:rPr>
      </w:pPr>
    </w:p>
    <w:p w14:paraId="49CD988A" w14:textId="0CCD5DC5" w:rsidR="00E15CB9" w:rsidRDefault="00E15CB9" w:rsidP="00E15CB9">
      <w:pPr>
        <w:rPr>
          <w:rtl/>
        </w:rPr>
      </w:pPr>
    </w:p>
    <w:p w14:paraId="3D93135A" w14:textId="4E5A33CB" w:rsidR="00700D22" w:rsidRDefault="00700D22" w:rsidP="00E15CB9">
      <w:pPr>
        <w:rPr>
          <w:rtl/>
        </w:rPr>
      </w:pPr>
    </w:p>
    <w:p w14:paraId="7581D340" w14:textId="10923CA8" w:rsidR="00700D22" w:rsidRDefault="00700D22" w:rsidP="00E15CB9">
      <w:pPr>
        <w:rPr>
          <w:rtl/>
        </w:rPr>
      </w:pPr>
    </w:p>
    <w:p w14:paraId="552DBCFE" w14:textId="56B82C72" w:rsidR="00700D22" w:rsidRDefault="00700D22" w:rsidP="00E15CB9">
      <w:pPr>
        <w:rPr>
          <w:rtl/>
        </w:rPr>
      </w:pPr>
    </w:p>
    <w:p w14:paraId="728DF8E3" w14:textId="4B9216BF" w:rsidR="00700D22" w:rsidRDefault="00700D22" w:rsidP="00E15CB9">
      <w:pPr>
        <w:rPr>
          <w:rtl/>
        </w:rPr>
      </w:pPr>
    </w:p>
    <w:p w14:paraId="3E7F8803" w14:textId="3D91A0C6" w:rsidR="00700D22" w:rsidRDefault="00700D22" w:rsidP="00E15CB9">
      <w:pPr>
        <w:rPr>
          <w:rtl/>
        </w:rPr>
      </w:pPr>
    </w:p>
    <w:p w14:paraId="16D1A2ED" w14:textId="03640D28" w:rsidR="00700D22" w:rsidRDefault="00700D22" w:rsidP="00E15CB9">
      <w:pPr>
        <w:rPr>
          <w:rtl/>
        </w:rPr>
      </w:pPr>
    </w:p>
    <w:p w14:paraId="30596DB5" w14:textId="71D278BD" w:rsidR="00700D22" w:rsidRDefault="00700D22" w:rsidP="00E15CB9">
      <w:pPr>
        <w:rPr>
          <w:rtl/>
        </w:rPr>
      </w:pPr>
    </w:p>
    <w:p w14:paraId="326EEF82" w14:textId="64E72A03" w:rsidR="00700D22" w:rsidRDefault="00700D22" w:rsidP="00E15CB9">
      <w:pPr>
        <w:rPr>
          <w:rtl/>
        </w:rPr>
      </w:pPr>
    </w:p>
    <w:p w14:paraId="1343A27D" w14:textId="24BD5061" w:rsidR="00700D22" w:rsidRDefault="00700D22" w:rsidP="00E15CB9">
      <w:pPr>
        <w:rPr>
          <w:rtl/>
        </w:rPr>
      </w:pPr>
    </w:p>
    <w:p w14:paraId="0DC17135" w14:textId="3AB911C2" w:rsidR="00700D22" w:rsidRDefault="007E43BE" w:rsidP="007E43BE">
      <w:pPr>
        <w:pStyle w:val="Heading1"/>
        <w:rPr>
          <w:sz w:val="36"/>
          <w:szCs w:val="36"/>
          <w:rtl/>
        </w:rPr>
      </w:pPr>
      <w:bookmarkStart w:id="2" w:name="_Toc174120126"/>
      <w:r w:rsidRPr="007E43BE">
        <w:rPr>
          <w:rFonts w:hint="cs"/>
          <w:sz w:val="36"/>
          <w:szCs w:val="36"/>
          <w:rtl/>
        </w:rPr>
        <w:lastRenderedPageBreak/>
        <w:t>الملخص:</w:t>
      </w:r>
      <w:bookmarkEnd w:id="2"/>
    </w:p>
    <w:p w14:paraId="7D51ED45" w14:textId="77777777" w:rsidR="00E90998" w:rsidRPr="00E90998" w:rsidRDefault="00E90998" w:rsidP="00E90998">
      <w:pPr>
        <w:rPr>
          <w:sz w:val="32"/>
          <w:szCs w:val="32"/>
        </w:rPr>
      </w:pPr>
      <w:r w:rsidRPr="00E90998">
        <w:rPr>
          <w:sz w:val="32"/>
          <w:szCs w:val="32"/>
          <w:rtl/>
        </w:rPr>
        <w:t>خلفية الدراسة</w:t>
      </w:r>
    </w:p>
    <w:p w14:paraId="4B0858D1" w14:textId="77777777" w:rsidR="00E90998" w:rsidRPr="00E90998" w:rsidRDefault="00E90998" w:rsidP="00E90998">
      <w:pPr>
        <w:rPr>
          <w:sz w:val="32"/>
          <w:szCs w:val="32"/>
        </w:rPr>
      </w:pPr>
      <w:r w:rsidRPr="00E90998">
        <w:rPr>
          <w:sz w:val="32"/>
          <w:szCs w:val="32"/>
          <w:rtl/>
        </w:rPr>
        <w:t>تهدف هذه الدراسة إلى فهم كيف تؤثر طرق التمويل المختلفة على نجاح إدارة المشروعات الصغيرة في المملكة العربية السعودية، مع التركيز على دراسة حالة لمشروع تجارة البخور. يُعتبر التمويل أحد العوامل الأساسية التي تحدد قدرة المشروعات الصغيرة على الاستمرارية والنمو، ولهذا فإن تحليل تأثيرات التمويل يعد أمراً حيوياً</w:t>
      </w:r>
      <w:r w:rsidRPr="00E90998">
        <w:rPr>
          <w:sz w:val="32"/>
          <w:szCs w:val="32"/>
        </w:rPr>
        <w:t>.</w:t>
      </w:r>
    </w:p>
    <w:p w14:paraId="1A44215F" w14:textId="77777777" w:rsidR="00E90998" w:rsidRPr="00E90998" w:rsidRDefault="00E90998" w:rsidP="00E90998">
      <w:pPr>
        <w:rPr>
          <w:sz w:val="32"/>
          <w:szCs w:val="32"/>
        </w:rPr>
      </w:pPr>
      <w:r w:rsidRPr="00E90998">
        <w:rPr>
          <w:sz w:val="32"/>
          <w:szCs w:val="32"/>
          <w:rtl/>
        </w:rPr>
        <w:t>أهداف الدراسة</w:t>
      </w:r>
    </w:p>
    <w:p w14:paraId="42C0EC03" w14:textId="77777777" w:rsidR="00E90998" w:rsidRPr="00E90998" w:rsidRDefault="00E90998" w:rsidP="00731DDF">
      <w:pPr>
        <w:numPr>
          <w:ilvl w:val="0"/>
          <w:numId w:val="32"/>
        </w:numPr>
        <w:rPr>
          <w:sz w:val="32"/>
          <w:szCs w:val="32"/>
        </w:rPr>
      </w:pPr>
      <w:r w:rsidRPr="00E90998">
        <w:rPr>
          <w:sz w:val="32"/>
          <w:szCs w:val="32"/>
          <w:rtl/>
        </w:rPr>
        <w:t>تحليل أثر أساليب التمويل مثل القروض المصرفية، التمويل الجماعي، والاستثمار في المشاريع على نجاح المشروعات الصغيرة</w:t>
      </w:r>
      <w:r w:rsidRPr="00E90998">
        <w:rPr>
          <w:sz w:val="32"/>
          <w:szCs w:val="32"/>
        </w:rPr>
        <w:t>.</w:t>
      </w:r>
    </w:p>
    <w:p w14:paraId="7E2B1942" w14:textId="77777777" w:rsidR="00E90998" w:rsidRPr="00E90998" w:rsidRDefault="00E90998" w:rsidP="00731DDF">
      <w:pPr>
        <w:numPr>
          <w:ilvl w:val="0"/>
          <w:numId w:val="32"/>
        </w:numPr>
        <w:rPr>
          <w:sz w:val="32"/>
          <w:szCs w:val="32"/>
        </w:rPr>
      </w:pPr>
      <w:r w:rsidRPr="00E90998">
        <w:rPr>
          <w:sz w:val="32"/>
          <w:szCs w:val="32"/>
          <w:rtl/>
        </w:rPr>
        <w:t>تقييم تأثير التمويل على أداء واستدامة مشروع تجارة البخور</w:t>
      </w:r>
      <w:r w:rsidRPr="00E90998">
        <w:rPr>
          <w:sz w:val="32"/>
          <w:szCs w:val="32"/>
        </w:rPr>
        <w:t>.</w:t>
      </w:r>
    </w:p>
    <w:p w14:paraId="567507F0" w14:textId="77777777" w:rsidR="00E90998" w:rsidRPr="00E90998" w:rsidRDefault="00E90998" w:rsidP="00731DDF">
      <w:pPr>
        <w:numPr>
          <w:ilvl w:val="0"/>
          <w:numId w:val="32"/>
        </w:numPr>
        <w:rPr>
          <w:sz w:val="32"/>
          <w:szCs w:val="32"/>
        </w:rPr>
      </w:pPr>
      <w:r w:rsidRPr="00E90998">
        <w:rPr>
          <w:sz w:val="32"/>
          <w:szCs w:val="32"/>
          <w:rtl/>
        </w:rPr>
        <w:t>تقديم توصيات لتحسين استراتيجيات التمويل لدعم المشروعات الصغيرة في السعودية</w:t>
      </w:r>
      <w:r w:rsidRPr="00E90998">
        <w:rPr>
          <w:sz w:val="32"/>
          <w:szCs w:val="32"/>
        </w:rPr>
        <w:t>.</w:t>
      </w:r>
    </w:p>
    <w:p w14:paraId="62BE71E7" w14:textId="77777777" w:rsidR="00E90998" w:rsidRPr="00E90998" w:rsidRDefault="00E90998" w:rsidP="00E90998">
      <w:pPr>
        <w:rPr>
          <w:sz w:val="32"/>
          <w:szCs w:val="32"/>
        </w:rPr>
      </w:pPr>
      <w:r w:rsidRPr="00E90998">
        <w:rPr>
          <w:sz w:val="32"/>
          <w:szCs w:val="32"/>
          <w:rtl/>
        </w:rPr>
        <w:t>منهجية البحث</w:t>
      </w:r>
    </w:p>
    <w:p w14:paraId="3F24A474" w14:textId="77777777" w:rsidR="00E90998" w:rsidRPr="00E90998" w:rsidRDefault="00E90998" w:rsidP="00E90998">
      <w:pPr>
        <w:rPr>
          <w:sz w:val="32"/>
          <w:szCs w:val="32"/>
        </w:rPr>
      </w:pPr>
      <w:r w:rsidRPr="00E90998">
        <w:rPr>
          <w:sz w:val="32"/>
          <w:szCs w:val="32"/>
          <w:rtl/>
        </w:rPr>
        <w:t>استخدمت الدراسة منهجية بحث مختلطة تشمل</w:t>
      </w:r>
      <w:r w:rsidRPr="00E90998">
        <w:rPr>
          <w:sz w:val="32"/>
          <w:szCs w:val="32"/>
        </w:rPr>
        <w:t>:</w:t>
      </w:r>
    </w:p>
    <w:p w14:paraId="7BC5C171" w14:textId="77777777" w:rsidR="00E90998" w:rsidRPr="00E90998" w:rsidRDefault="00E90998" w:rsidP="00731DDF">
      <w:pPr>
        <w:numPr>
          <w:ilvl w:val="0"/>
          <w:numId w:val="33"/>
        </w:numPr>
        <w:rPr>
          <w:sz w:val="32"/>
          <w:szCs w:val="32"/>
        </w:rPr>
      </w:pPr>
      <w:r w:rsidRPr="00E90998">
        <w:rPr>
          <w:sz w:val="32"/>
          <w:szCs w:val="32"/>
          <w:rtl/>
        </w:rPr>
        <w:t>استبيانات ومقابلات مع أصحاب المشروعات الصغيرة وخبراء التمويل</w:t>
      </w:r>
      <w:r w:rsidRPr="00E90998">
        <w:rPr>
          <w:sz w:val="32"/>
          <w:szCs w:val="32"/>
        </w:rPr>
        <w:t>.</w:t>
      </w:r>
    </w:p>
    <w:p w14:paraId="6C9AFAF1" w14:textId="77777777" w:rsidR="00E90998" w:rsidRPr="00E90998" w:rsidRDefault="00E90998" w:rsidP="00731DDF">
      <w:pPr>
        <w:numPr>
          <w:ilvl w:val="0"/>
          <w:numId w:val="33"/>
        </w:numPr>
        <w:rPr>
          <w:sz w:val="32"/>
          <w:szCs w:val="32"/>
        </w:rPr>
      </w:pPr>
      <w:r w:rsidRPr="00E90998">
        <w:rPr>
          <w:sz w:val="32"/>
          <w:szCs w:val="32"/>
          <w:rtl/>
        </w:rPr>
        <w:t>تحليل مالي للمشروعات الصغيرة لتحديد مدى تأثير التمويل على أدائها</w:t>
      </w:r>
      <w:r w:rsidRPr="00E90998">
        <w:rPr>
          <w:sz w:val="32"/>
          <w:szCs w:val="32"/>
        </w:rPr>
        <w:t>.</w:t>
      </w:r>
    </w:p>
    <w:p w14:paraId="1099E92A" w14:textId="77777777" w:rsidR="00E90998" w:rsidRPr="00E90998" w:rsidRDefault="00E90998" w:rsidP="00731DDF">
      <w:pPr>
        <w:numPr>
          <w:ilvl w:val="0"/>
          <w:numId w:val="33"/>
        </w:numPr>
        <w:rPr>
          <w:sz w:val="32"/>
          <w:szCs w:val="32"/>
        </w:rPr>
      </w:pPr>
      <w:r w:rsidRPr="00E90998">
        <w:rPr>
          <w:sz w:val="32"/>
          <w:szCs w:val="32"/>
          <w:rtl/>
        </w:rPr>
        <w:t>دراسة حالة مفصلة لمشروع تجارة البخور لتحليل تأثير التمويل على نجاح المشروع</w:t>
      </w:r>
      <w:r w:rsidRPr="00E90998">
        <w:rPr>
          <w:sz w:val="32"/>
          <w:szCs w:val="32"/>
        </w:rPr>
        <w:t>.</w:t>
      </w:r>
    </w:p>
    <w:p w14:paraId="7B929C3D" w14:textId="77777777" w:rsidR="00E90998" w:rsidRPr="00E90998" w:rsidRDefault="00E90998" w:rsidP="00E90998">
      <w:pPr>
        <w:rPr>
          <w:sz w:val="32"/>
          <w:szCs w:val="32"/>
        </w:rPr>
      </w:pPr>
      <w:r w:rsidRPr="00E90998">
        <w:rPr>
          <w:sz w:val="32"/>
          <w:szCs w:val="32"/>
          <w:rtl/>
        </w:rPr>
        <w:t>النتائج الرئيسية</w:t>
      </w:r>
    </w:p>
    <w:p w14:paraId="4280C1E7" w14:textId="77777777" w:rsidR="00E90998" w:rsidRPr="00E90998" w:rsidRDefault="00E90998" w:rsidP="00731DDF">
      <w:pPr>
        <w:numPr>
          <w:ilvl w:val="0"/>
          <w:numId w:val="34"/>
        </w:numPr>
        <w:rPr>
          <w:sz w:val="32"/>
          <w:szCs w:val="32"/>
        </w:rPr>
      </w:pPr>
      <w:r w:rsidRPr="00E90998">
        <w:rPr>
          <w:sz w:val="32"/>
          <w:szCs w:val="32"/>
          <w:rtl/>
        </w:rPr>
        <w:t>القروض المصرفية توفر استقرارًا ماليًا ولكنها قد تفرض عبءًا ماليًا كبيرًا على المشروعات</w:t>
      </w:r>
      <w:r w:rsidRPr="00E90998">
        <w:rPr>
          <w:sz w:val="32"/>
          <w:szCs w:val="32"/>
        </w:rPr>
        <w:t>.</w:t>
      </w:r>
    </w:p>
    <w:p w14:paraId="609B8A91" w14:textId="77777777" w:rsidR="00E90998" w:rsidRPr="00E90998" w:rsidRDefault="00E90998" w:rsidP="00731DDF">
      <w:pPr>
        <w:numPr>
          <w:ilvl w:val="0"/>
          <w:numId w:val="34"/>
        </w:numPr>
        <w:rPr>
          <w:sz w:val="32"/>
          <w:szCs w:val="32"/>
        </w:rPr>
      </w:pPr>
      <w:r w:rsidRPr="00E90998">
        <w:rPr>
          <w:sz w:val="32"/>
          <w:szCs w:val="32"/>
          <w:rtl/>
        </w:rPr>
        <w:t>التمويل الجماعي يقدم فرصًا مرنة ويعزز العلاقات مع العملاء ولكنه يتطلب جهودًا تسويقية أكبر</w:t>
      </w:r>
      <w:r w:rsidRPr="00E90998">
        <w:rPr>
          <w:sz w:val="32"/>
          <w:szCs w:val="32"/>
        </w:rPr>
        <w:t>.</w:t>
      </w:r>
    </w:p>
    <w:p w14:paraId="4A1FB9BD" w14:textId="77777777" w:rsidR="00E90998" w:rsidRPr="00E90998" w:rsidRDefault="00E90998" w:rsidP="00731DDF">
      <w:pPr>
        <w:numPr>
          <w:ilvl w:val="0"/>
          <w:numId w:val="34"/>
        </w:numPr>
        <w:rPr>
          <w:sz w:val="32"/>
          <w:szCs w:val="32"/>
        </w:rPr>
      </w:pPr>
      <w:r w:rsidRPr="00E90998">
        <w:rPr>
          <w:sz w:val="32"/>
          <w:szCs w:val="32"/>
          <w:rtl/>
        </w:rPr>
        <w:t>الاستثمار الخارجي يمكن أن يدعم التوسع ولكنه قد يقلل من السيطرة الكاملة للمؤسس على المشروع</w:t>
      </w:r>
      <w:r w:rsidRPr="00E90998">
        <w:rPr>
          <w:sz w:val="32"/>
          <w:szCs w:val="32"/>
        </w:rPr>
        <w:t>.</w:t>
      </w:r>
    </w:p>
    <w:p w14:paraId="3E255210" w14:textId="77777777" w:rsidR="00E90998" w:rsidRPr="00E90998" w:rsidRDefault="00E90998" w:rsidP="00E90998">
      <w:pPr>
        <w:rPr>
          <w:sz w:val="32"/>
          <w:szCs w:val="32"/>
        </w:rPr>
      </w:pPr>
      <w:r w:rsidRPr="00E90998">
        <w:rPr>
          <w:sz w:val="32"/>
          <w:szCs w:val="32"/>
          <w:rtl/>
        </w:rPr>
        <w:t>في حالة مشروع تجارة البخور، كانت القروض المصرفية الأكثر شيوعًا، ولكن التمويل الجماعي أظهر إمكانيات واعدة لبناء قاعدة عملاء قوية</w:t>
      </w:r>
      <w:r w:rsidRPr="00E90998">
        <w:rPr>
          <w:sz w:val="32"/>
          <w:szCs w:val="32"/>
        </w:rPr>
        <w:t>.</w:t>
      </w:r>
    </w:p>
    <w:p w14:paraId="38CA17D0" w14:textId="77777777" w:rsidR="00E90998" w:rsidRPr="00E90998" w:rsidRDefault="00E90998" w:rsidP="00E90998">
      <w:pPr>
        <w:rPr>
          <w:sz w:val="32"/>
          <w:szCs w:val="32"/>
        </w:rPr>
      </w:pPr>
      <w:r w:rsidRPr="00E90998">
        <w:rPr>
          <w:sz w:val="32"/>
          <w:szCs w:val="32"/>
          <w:rtl/>
        </w:rPr>
        <w:lastRenderedPageBreak/>
        <w:t>التوصيات</w:t>
      </w:r>
    </w:p>
    <w:p w14:paraId="3C0064E6" w14:textId="77777777" w:rsidR="00E90998" w:rsidRPr="00E90998" w:rsidRDefault="00E90998" w:rsidP="00731DDF">
      <w:pPr>
        <w:numPr>
          <w:ilvl w:val="0"/>
          <w:numId w:val="35"/>
        </w:numPr>
        <w:rPr>
          <w:sz w:val="32"/>
          <w:szCs w:val="32"/>
        </w:rPr>
      </w:pPr>
      <w:r w:rsidRPr="00E90998">
        <w:rPr>
          <w:sz w:val="32"/>
          <w:szCs w:val="32"/>
          <w:rtl/>
        </w:rPr>
        <w:t>تنويع خيارات التمويل لتلبية احتياجات المشروعات الصغيرة بشكل أفضل</w:t>
      </w:r>
      <w:r w:rsidRPr="00E90998">
        <w:rPr>
          <w:sz w:val="32"/>
          <w:szCs w:val="32"/>
        </w:rPr>
        <w:t>.</w:t>
      </w:r>
    </w:p>
    <w:p w14:paraId="762B9954" w14:textId="77777777" w:rsidR="00E90998" w:rsidRPr="00E90998" w:rsidRDefault="00E90998" w:rsidP="00731DDF">
      <w:pPr>
        <w:numPr>
          <w:ilvl w:val="0"/>
          <w:numId w:val="35"/>
        </w:numPr>
        <w:rPr>
          <w:sz w:val="32"/>
          <w:szCs w:val="32"/>
        </w:rPr>
      </w:pPr>
      <w:r w:rsidRPr="00E90998">
        <w:rPr>
          <w:sz w:val="32"/>
          <w:szCs w:val="32"/>
          <w:rtl/>
        </w:rPr>
        <w:t>تشجيع التمويل الجماعي كبديل مرن وفعال للتمويل التقليدي</w:t>
      </w:r>
      <w:r w:rsidRPr="00E90998">
        <w:rPr>
          <w:sz w:val="32"/>
          <w:szCs w:val="32"/>
        </w:rPr>
        <w:t>.</w:t>
      </w:r>
    </w:p>
    <w:p w14:paraId="01A61A30" w14:textId="77777777" w:rsidR="00E90998" w:rsidRPr="00E90998" w:rsidRDefault="00E90998" w:rsidP="00731DDF">
      <w:pPr>
        <w:numPr>
          <w:ilvl w:val="0"/>
          <w:numId w:val="35"/>
        </w:numPr>
        <w:rPr>
          <w:sz w:val="32"/>
          <w:szCs w:val="32"/>
        </w:rPr>
      </w:pPr>
      <w:r w:rsidRPr="00E90998">
        <w:rPr>
          <w:sz w:val="32"/>
          <w:szCs w:val="32"/>
          <w:rtl/>
        </w:rPr>
        <w:t>تقديم استشارات مالية لأصحاب المشروعات الصغيرة لمساعدتهم في اختيار طرق التمويل الأنسب</w:t>
      </w:r>
      <w:r w:rsidRPr="00E90998">
        <w:rPr>
          <w:sz w:val="32"/>
          <w:szCs w:val="32"/>
        </w:rPr>
        <w:t>.</w:t>
      </w:r>
    </w:p>
    <w:p w14:paraId="5C4761DA" w14:textId="77777777" w:rsidR="00E90998" w:rsidRPr="00E90998" w:rsidRDefault="00E90998" w:rsidP="00E90998">
      <w:pPr>
        <w:rPr>
          <w:sz w:val="32"/>
          <w:szCs w:val="32"/>
        </w:rPr>
      </w:pPr>
      <w:r w:rsidRPr="00E90998">
        <w:rPr>
          <w:sz w:val="32"/>
          <w:szCs w:val="32"/>
          <w:rtl/>
        </w:rPr>
        <w:t>الخلاصة</w:t>
      </w:r>
    </w:p>
    <w:p w14:paraId="3981CDCD" w14:textId="77777777" w:rsidR="00E90998" w:rsidRPr="00E90998" w:rsidRDefault="00E90998" w:rsidP="00E90998">
      <w:pPr>
        <w:rPr>
          <w:sz w:val="32"/>
          <w:szCs w:val="32"/>
        </w:rPr>
      </w:pPr>
      <w:r w:rsidRPr="00E90998">
        <w:rPr>
          <w:sz w:val="32"/>
          <w:szCs w:val="32"/>
          <w:rtl/>
        </w:rPr>
        <w:t>تؤكد الدراسة على أهمية اختيار طريقة التمويل المناسبة في تحقيق نجاح واستدامة المشروعات الصغيرة. تقدم الدراسة رؤى قيمة حول كيفية تحسين استراتيجيات التمويل لدعم المشروعات الصغيرة في السعودية وتعزيز نموها</w:t>
      </w:r>
      <w:r w:rsidRPr="00E90998">
        <w:rPr>
          <w:sz w:val="32"/>
          <w:szCs w:val="32"/>
        </w:rPr>
        <w:t>.</w:t>
      </w:r>
    </w:p>
    <w:p w14:paraId="68EB14DB" w14:textId="77777777" w:rsidR="00E90998" w:rsidRPr="00E90998" w:rsidRDefault="00E90998" w:rsidP="00E90998">
      <w:pPr>
        <w:rPr>
          <w:sz w:val="32"/>
          <w:szCs w:val="32"/>
          <w:rtl/>
        </w:rPr>
      </w:pPr>
    </w:p>
    <w:p w14:paraId="6FB9544F" w14:textId="33E445EC" w:rsidR="00700D22" w:rsidRPr="00E90998" w:rsidRDefault="00700D22" w:rsidP="00E15CB9">
      <w:pPr>
        <w:rPr>
          <w:sz w:val="32"/>
          <w:szCs w:val="32"/>
          <w:rtl/>
        </w:rPr>
      </w:pPr>
    </w:p>
    <w:p w14:paraId="575B45E0" w14:textId="639485BA" w:rsidR="00700D22" w:rsidRPr="00E90998" w:rsidRDefault="00700D22" w:rsidP="00E15CB9">
      <w:pPr>
        <w:rPr>
          <w:sz w:val="32"/>
          <w:szCs w:val="32"/>
          <w:rtl/>
        </w:rPr>
      </w:pPr>
    </w:p>
    <w:p w14:paraId="53DB2B3A" w14:textId="1A16372D" w:rsidR="00700D22" w:rsidRPr="00E90998" w:rsidRDefault="00700D22" w:rsidP="00E15CB9">
      <w:pPr>
        <w:rPr>
          <w:sz w:val="32"/>
          <w:szCs w:val="32"/>
          <w:rtl/>
        </w:rPr>
      </w:pPr>
    </w:p>
    <w:p w14:paraId="614F6A6D" w14:textId="3EB2B077" w:rsidR="00700D22" w:rsidRPr="00E90998" w:rsidRDefault="00700D22" w:rsidP="00E15CB9">
      <w:pPr>
        <w:rPr>
          <w:sz w:val="32"/>
          <w:szCs w:val="32"/>
          <w:rtl/>
        </w:rPr>
      </w:pPr>
    </w:p>
    <w:p w14:paraId="6828890A" w14:textId="761E2D3B" w:rsidR="00700D22" w:rsidRDefault="00700D22" w:rsidP="00E15CB9">
      <w:pPr>
        <w:rPr>
          <w:rtl/>
        </w:rPr>
      </w:pPr>
    </w:p>
    <w:p w14:paraId="7EBA2026" w14:textId="45704B6A" w:rsidR="00700D22" w:rsidRDefault="00700D22" w:rsidP="00E15CB9">
      <w:pPr>
        <w:rPr>
          <w:rtl/>
        </w:rPr>
      </w:pPr>
    </w:p>
    <w:p w14:paraId="0009F3DC" w14:textId="18DCE3F0" w:rsidR="00700D22" w:rsidRDefault="00700D22" w:rsidP="00E15CB9">
      <w:pPr>
        <w:rPr>
          <w:rtl/>
        </w:rPr>
      </w:pPr>
    </w:p>
    <w:p w14:paraId="6D213DAF" w14:textId="2F4865B8" w:rsidR="00700D22" w:rsidRDefault="00700D22" w:rsidP="00E15CB9">
      <w:pPr>
        <w:rPr>
          <w:rtl/>
        </w:rPr>
      </w:pPr>
    </w:p>
    <w:p w14:paraId="077310F3" w14:textId="645DEA3B" w:rsidR="00700D22" w:rsidRDefault="00700D22" w:rsidP="00E15CB9">
      <w:pPr>
        <w:rPr>
          <w:rtl/>
        </w:rPr>
      </w:pPr>
    </w:p>
    <w:p w14:paraId="01EFBCDE" w14:textId="652D458C" w:rsidR="00700D22" w:rsidRDefault="00700D22" w:rsidP="00E15CB9">
      <w:pPr>
        <w:rPr>
          <w:rtl/>
        </w:rPr>
      </w:pPr>
    </w:p>
    <w:p w14:paraId="14D1EED8" w14:textId="54C49CEC" w:rsidR="00700D22" w:rsidRDefault="00700D22" w:rsidP="00E15CB9">
      <w:pPr>
        <w:rPr>
          <w:rtl/>
        </w:rPr>
      </w:pPr>
    </w:p>
    <w:p w14:paraId="15C4FC61" w14:textId="4112C545" w:rsidR="00700D22" w:rsidRDefault="00700D22" w:rsidP="00E15CB9">
      <w:pPr>
        <w:rPr>
          <w:rtl/>
        </w:rPr>
      </w:pPr>
    </w:p>
    <w:p w14:paraId="0826AC1B" w14:textId="4EA53896" w:rsidR="00700D22" w:rsidRDefault="00700D22" w:rsidP="00E15CB9">
      <w:pPr>
        <w:rPr>
          <w:rtl/>
        </w:rPr>
      </w:pPr>
    </w:p>
    <w:p w14:paraId="3378B5D9" w14:textId="38E51A21" w:rsidR="00700D22" w:rsidRDefault="00700D22" w:rsidP="00E15CB9">
      <w:pPr>
        <w:rPr>
          <w:rtl/>
        </w:rPr>
      </w:pPr>
    </w:p>
    <w:p w14:paraId="482824BA" w14:textId="4715CB03" w:rsidR="00700D22" w:rsidRDefault="00700D22" w:rsidP="00E15CB9">
      <w:pPr>
        <w:rPr>
          <w:rtl/>
        </w:rPr>
      </w:pPr>
    </w:p>
    <w:p w14:paraId="2A1A0AF5" w14:textId="44231CD0" w:rsidR="00700D22" w:rsidRDefault="00700D22" w:rsidP="00E15CB9">
      <w:pPr>
        <w:rPr>
          <w:rtl/>
        </w:rPr>
      </w:pPr>
    </w:p>
    <w:p w14:paraId="1215402A" w14:textId="544B549D" w:rsidR="00700D22" w:rsidRDefault="00700D22" w:rsidP="00E15CB9">
      <w:pPr>
        <w:rPr>
          <w:rtl/>
        </w:rPr>
      </w:pPr>
    </w:p>
    <w:p w14:paraId="68F9DE34" w14:textId="54CE628E" w:rsidR="00700D22" w:rsidRDefault="00700D22" w:rsidP="00E15CB9">
      <w:pPr>
        <w:rPr>
          <w:rtl/>
        </w:rPr>
      </w:pPr>
    </w:p>
    <w:p w14:paraId="0CA7D07C" w14:textId="1CF5D1EE" w:rsidR="00700D22" w:rsidRDefault="00700D22" w:rsidP="00E15CB9">
      <w:pPr>
        <w:rPr>
          <w:rtl/>
        </w:rPr>
      </w:pPr>
    </w:p>
    <w:p w14:paraId="26CAE0ED" w14:textId="77777777" w:rsidR="00E429FB" w:rsidRPr="008338AA" w:rsidRDefault="00E429FB" w:rsidP="008338AA">
      <w:pPr>
        <w:pStyle w:val="Heading1"/>
        <w:bidi w:val="0"/>
        <w:rPr>
          <w:rFonts w:eastAsia="Times New Roman"/>
          <w:sz w:val="36"/>
          <w:szCs w:val="36"/>
        </w:rPr>
      </w:pPr>
      <w:bookmarkStart w:id="3" w:name="_Toc174120127"/>
      <w:r w:rsidRPr="008338AA">
        <w:rPr>
          <w:rFonts w:eastAsia="Times New Roman"/>
          <w:sz w:val="36"/>
          <w:szCs w:val="36"/>
        </w:rPr>
        <w:lastRenderedPageBreak/>
        <w:t>Abstract</w:t>
      </w:r>
      <w:bookmarkEnd w:id="3"/>
    </w:p>
    <w:p w14:paraId="5023BD09" w14:textId="77777777" w:rsidR="00E429FB" w:rsidRPr="00E429FB" w:rsidRDefault="00E429FB" w:rsidP="00E429FB">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4" w:name="_Toc174120128"/>
      <w:r w:rsidRPr="00E429FB">
        <w:rPr>
          <w:rFonts w:ascii="Times New Roman" w:eastAsia="Times New Roman" w:hAnsi="Times New Roman" w:cs="Times New Roman"/>
          <w:b/>
          <w:bCs/>
          <w:kern w:val="0"/>
          <w:sz w:val="27"/>
          <w:szCs w:val="27"/>
          <w14:ligatures w14:val="none"/>
        </w:rPr>
        <w:t>Background</w:t>
      </w:r>
      <w:bookmarkEnd w:id="4"/>
    </w:p>
    <w:p w14:paraId="0617F36A" w14:textId="77777777" w:rsidR="00E429FB" w:rsidRPr="00E429FB" w:rsidRDefault="00E429FB" w:rsidP="00E429FB">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E429FB">
        <w:rPr>
          <w:rFonts w:ascii="Times New Roman" w:eastAsia="Times New Roman" w:hAnsi="Times New Roman" w:cs="Times New Roman"/>
          <w:kern w:val="0"/>
          <w:sz w:val="24"/>
          <w:szCs w:val="24"/>
          <w14:ligatures w14:val="none"/>
        </w:rPr>
        <w:t>This study aims to understand how different financing methods impact the success of managing small enterprises in Saudi Arabia, with a focus on a case study of a perfumery business. Financing is a critical factor determining the sustainability and growth of small businesses, making the analysis of financing impacts essential.</w:t>
      </w:r>
    </w:p>
    <w:p w14:paraId="5FE1E79F" w14:textId="77777777" w:rsidR="00E429FB" w:rsidRPr="00E429FB" w:rsidRDefault="00E429FB" w:rsidP="00E429FB">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5" w:name="_Toc174120129"/>
      <w:r w:rsidRPr="00E429FB">
        <w:rPr>
          <w:rFonts w:ascii="Times New Roman" w:eastAsia="Times New Roman" w:hAnsi="Times New Roman" w:cs="Times New Roman"/>
          <w:b/>
          <w:bCs/>
          <w:kern w:val="0"/>
          <w:sz w:val="27"/>
          <w:szCs w:val="27"/>
          <w14:ligatures w14:val="none"/>
        </w:rPr>
        <w:t>Objectives</w:t>
      </w:r>
      <w:bookmarkEnd w:id="5"/>
    </w:p>
    <w:p w14:paraId="787FAEDA" w14:textId="77777777" w:rsidR="00E429FB" w:rsidRPr="00E429FB" w:rsidRDefault="00E429FB" w:rsidP="00731DDF">
      <w:pPr>
        <w:numPr>
          <w:ilvl w:val="0"/>
          <w:numId w:val="36"/>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E429FB">
        <w:rPr>
          <w:rFonts w:ascii="Times New Roman" w:eastAsia="Times New Roman" w:hAnsi="Times New Roman" w:cs="Times New Roman"/>
          <w:b/>
          <w:bCs/>
          <w:kern w:val="0"/>
          <w:sz w:val="24"/>
          <w:szCs w:val="24"/>
          <w14:ligatures w14:val="none"/>
        </w:rPr>
        <w:t>Analyze the effects of financing methods</w:t>
      </w:r>
      <w:r w:rsidRPr="00E429FB">
        <w:rPr>
          <w:rFonts w:ascii="Times New Roman" w:eastAsia="Times New Roman" w:hAnsi="Times New Roman" w:cs="Times New Roman"/>
          <w:kern w:val="0"/>
          <w:sz w:val="24"/>
          <w:szCs w:val="24"/>
          <w14:ligatures w14:val="none"/>
        </w:rPr>
        <w:t xml:space="preserve"> such as bank loans, crowdfunding, and project investment on the success of small enterprises.</w:t>
      </w:r>
    </w:p>
    <w:p w14:paraId="5563D735" w14:textId="77777777" w:rsidR="00E429FB" w:rsidRPr="00E429FB" w:rsidRDefault="00E429FB" w:rsidP="00731DDF">
      <w:pPr>
        <w:numPr>
          <w:ilvl w:val="0"/>
          <w:numId w:val="36"/>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E429FB">
        <w:rPr>
          <w:rFonts w:ascii="Times New Roman" w:eastAsia="Times New Roman" w:hAnsi="Times New Roman" w:cs="Times New Roman"/>
          <w:b/>
          <w:bCs/>
          <w:kern w:val="0"/>
          <w:sz w:val="24"/>
          <w:szCs w:val="24"/>
          <w14:ligatures w14:val="none"/>
        </w:rPr>
        <w:t>Evaluate the impact of financing</w:t>
      </w:r>
      <w:r w:rsidRPr="00E429FB">
        <w:rPr>
          <w:rFonts w:ascii="Times New Roman" w:eastAsia="Times New Roman" w:hAnsi="Times New Roman" w:cs="Times New Roman"/>
          <w:kern w:val="0"/>
          <w:sz w:val="24"/>
          <w:szCs w:val="24"/>
          <w14:ligatures w14:val="none"/>
        </w:rPr>
        <w:t xml:space="preserve"> on the performance and sustainability of the perfumery business.</w:t>
      </w:r>
    </w:p>
    <w:p w14:paraId="7243E963" w14:textId="77777777" w:rsidR="00E429FB" w:rsidRPr="00E429FB" w:rsidRDefault="00E429FB" w:rsidP="00731DDF">
      <w:pPr>
        <w:numPr>
          <w:ilvl w:val="0"/>
          <w:numId w:val="36"/>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E429FB">
        <w:rPr>
          <w:rFonts w:ascii="Times New Roman" w:eastAsia="Times New Roman" w:hAnsi="Times New Roman" w:cs="Times New Roman"/>
          <w:b/>
          <w:bCs/>
          <w:kern w:val="0"/>
          <w:sz w:val="24"/>
          <w:szCs w:val="24"/>
          <w14:ligatures w14:val="none"/>
        </w:rPr>
        <w:t>Provide recommendations</w:t>
      </w:r>
      <w:r w:rsidRPr="00E429FB">
        <w:rPr>
          <w:rFonts w:ascii="Times New Roman" w:eastAsia="Times New Roman" w:hAnsi="Times New Roman" w:cs="Times New Roman"/>
          <w:kern w:val="0"/>
          <w:sz w:val="24"/>
          <w:szCs w:val="24"/>
          <w14:ligatures w14:val="none"/>
        </w:rPr>
        <w:t xml:space="preserve"> for improving financing strategies to support small businesses in Saudi Arabia.</w:t>
      </w:r>
    </w:p>
    <w:p w14:paraId="325D72B4" w14:textId="77777777" w:rsidR="00E429FB" w:rsidRPr="00E429FB" w:rsidRDefault="00E429FB" w:rsidP="00E429FB">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6" w:name="_Toc174120130"/>
      <w:r w:rsidRPr="00E429FB">
        <w:rPr>
          <w:rFonts w:ascii="Times New Roman" w:eastAsia="Times New Roman" w:hAnsi="Times New Roman" w:cs="Times New Roman"/>
          <w:b/>
          <w:bCs/>
          <w:kern w:val="0"/>
          <w:sz w:val="27"/>
          <w:szCs w:val="27"/>
          <w14:ligatures w14:val="none"/>
        </w:rPr>
        <w:t>Methodology</w:t>
      </w:r>
      <w:bookmarkEnd w:id="6"/>
    </w:p>
    <w:p w14:paraId="4606210E" w14:textId="77777777" w:rsidR="00E429FB" w:rsidRPr="00E429FB" w:rsidRDefault="00E429FB" w:rsidP="00E429FB">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E429FB">
        <w:rPr>
          <w:rFonts w:ascii="Times New Roman" w:eastAsia="Times New Roman" w:hAnsi="Times New Roman" w:cs="Times New Roman"/>
          <w:kern w:val="0"/>
          <w:sz w:val="24"/>
          <w:szCs w:val="24"/>
          <w14:ligatures w14:val="none"/>
        </w:rPr>
        <w:t>The study employs a mixed research approach that includes:</w:t>
      </w:r>
    </w:p>
    <w:p w14:paraId="742F02BB" w14:textId="77777777" w:rsidR="00E429FB" w:rsidRPr="00E429FB" w:rsidRDefault="00E429FB" w:rsidP="00731DDF">
      <w:pPr>
        <w:numPr>
          <w:ilvl w:val="0"/>
          <w:numId w:val="37"/>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E429FB">
        <w:rPr>
          <w:rFonts w:ascii="Times New Roman" w:eastAsia="Times New Roman" w:hAnsi="Times New Roman" w:cs="Times New Roman"/>
          <w:b/>
          <w:bCs/>
          <w:kern w:val="0"/>
          <w:sz w:val="24"/>
          <w:szCs w:val="24"/>
          <w14:ligatures w14:val="none"/>
        </w:rPr>
        <w:t>Surveys and interviews</w:t>
      </w:r>
      <w:r w:rsidRPr="00E429FB">
        <w:rPr>
          <w:rFonts w:ascii="Times New Roman" w:eastAsia="Times New Roman" w:hAnsi="Times New Roman" w:cs="Times New Roman"/>
          <w:kern w:val="0"/>
          <w:sz w:val="24"/>
          <w:szCs w:val="24"/>
          <w14:ligatures w14:val="none"/>
        </w:rPr>
        <w:t xml:space="preserve"> with small business owners and financing experts.</w:t>
      </w:r>
    </w:p>
    <w:p w14:paraId="4A88A84F" w14:textId="77777777" w:rsidR="00E429FB" w:rsidRPr="00E429FB" w:rsidRDefault="00E429FB" w:rsidP="00731DDF">
      <w:pPr>
        <w:numPr>
          <w:ilvl w:val="0"/>
          <w:numId w:val="37"/>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E429FB">
        <w:rPr>
          <w:rFonts w:ascii="Times New Roman" w:eastAsia="Times New Roman" w:hAnsi="Times New Roman" w:cs="Times New Roman"/>
          <w:b/>
          <w:bCs/>
          <w:kern w:val="0"/>
          <w:sz w:val="24"/>
          <w:szCs w:val="24"/>
          <w14:ligatures w14:val="none"/>
        </w:rPr>
        <w:t>Financial analysis</w:t>
      </w:r>
      <w:r w:rsidRPr="00E429FB">
        <w:rPr>
          <w:rFonts w:ascii="Times New Roman" w:eastAsia="Times New Roman" w:hAnsi="Times New Roman" w:cs="Times New Roman"/>
          <w:kern w:val="0"/>
          <w:sz w:val="24"/>
          <w:szCs w:val="24"/>
          <w14:ligatures w14:val="none"/>
        </w:rPr>
        <w:t xml:space="preserve"> of small enterprises to determine the impact of financing on their performance.</w:t>
      </w:r>
    </w:p>
    <w:p w14:paraId="77ADB996" w14:textId="77777777" w:rsidR="00E429FB" w:rsidRPr="00E429FB" w:rsidRDefault="00E429FB" w:rsidP="00731DDF">
      <w:pPr>
        <w:numPr>
          <w:ilvl w:val="0"/>
          <w:numId w:val="37"/>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E429FB">
        <w:rPr>
          <w:rFonts w:ascii="Times New Roman" w:eastAsia="Times New Roman" w:hAnsi="Times New Roman" w:cs="Times New Roman"/>
          <w:b/>
          <w:bCs/>
          <w:kern w:val="0"/>
          <w:sz w:val="24"/>
          <w:szCs w:val="24"/>
          <w14:ligatures w14:val="none"/>
        </w:rPr>
        <w:t>A detailed case study</w:t>
      </w:r>
      <w:r w:rsidRPr="00E429FB">
        <w:rPr>
          <w:rFonts w:ascii="Times New Roman" w:eastAsia="Times New Roman" w:hAnsi="Times New Roman" w:cs="Times New Roman"/>
          <w:kern w:val="0"/>
          <w:sz w:val="24"/>
          <w:szCs w:val="24"/>
          <w14:ligatures w14:val="none"/>
        </w:rPr>
        <w:t xml:space="preserve"> of a perfumery business to analyze the effect of financing on its success.</w:t>
      </w:r>
    </w:p>
    <w:p w14:paraId="5EB595FE" w14:textId="77777777" w:rsidR="00E429FB" w:rsidRPr="00E429FB" w:rsidRDefault="00E429FB" w:rsidP="00E429FB">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7" w:name="_Toc174120131"/>
      <w:r w:rsidRPr="00E429FB">
        <w:rPr>
          <w:rFonts w:ascii="Times New Roman" w:eastAsia="Times New Roman" w:hAnsi="Times New Roman" w:cs="Times New Roman"/>
          <w:b/>
          <w:bCs/>
          <w:kern w:val="0"/>
          <w:sz w:val="27"/>
          <w:szCs w:val="27"/>
          <w14:ligatures w14:val="none"/>
        </w:rPr>
        <w:t>Key Findings</w:t>
      </w:r>
      <w:bookmarkEnd w:id="7"/>
    </w:p>
    <w:p w14:paraId="77481DB1" w14:textId="77777777" w:rsidR="00E429FB" w:rsidRPr="00E429FB" w:rsidRDefault="00E429FB" w:rsidP="00731DDF">
      <w:pPr>
        <w:numPr>
          <w:ilvl w:val="0"/>
          <w:numId w:val="38"/>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E429FB">
        <w:rPr>
          <w:rFonts w:ascii="Times New Roman" w:eastAsia="Times New Roman" w:hAnsi="Times New Roman" w:cs="Times New Roman"/>
          <w:b/>
          <w:bCs/>
          <w:kern w:val="0"/>
          <w:sz w:val="24"/>
          <w:szCs w:val="24"/>
          <w14:ligatures w14:val="none"/>
        </w:rPr>
        <w:t>Bank loans</w:t>
      </w:r>
      <w:r w:rsidRPr="00E429FB">
        <w:rPr>
          <w:rFonts w:ascii="Times New Roman" w:eastAsia="Times New Roman" w:hAnsi="Times New Roman" w:cs="Times New Roman"/>
          <w:kern w:val="0"/>
          <w:sz w:val="24"/>
          <w:szCs w:val="24"/>
          <w14:ligatures w14:val="none"/>
        </w:rPr>
        <w:t xml:space="preserve"> provide financial stability but may impose a significant financial burden on businesses.</w:t>
      </w:r>
    </w:p>
    <w:p w14:paraId="24A80923" w14:textId="77777777" w:rsidR="00E429FB" w:rsidRPr="00E429FB" w:rsidRDefault="00E429FB" w:rsidP="00731DDF">
      <w:pPr>
        <w:numPr>
          <w:ilvl w:val="0"/>
          <w:numId w:val="38"/>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E429FB">
        <w:rPr>
          <w:rFonts w:ascii="Times New Roman" w:eastAsia="Times New Roman" w:hAnsi="Times New Roman" w:cs="Times New Roman"/>
          <w:b/>
          <w:bCs/>
          <w:kern w:val="0"/>
          <w:sz w:val="24"/>
          <w:szCs w:val="24"/>
          <w14:ligatures w14:val="none"/>
        </w:rPr>
        <w:t>Crowdfunding</w:t>
      </w:r>
      <w:r w:rsidRPr="00E429FB">
        <w:rPr>
          <w:rFonts w:ascii="Times New Roman" w:eastAsia="Times New Roman" w:hAnsi="Times New Roman" w:cs="Times New Roman"/>
          <w:kern w:val="0"/>
          <w:sz w:val="24"/>
          <w:szCs w:val="24"/>
          <w14:ligatures w14:val="none"/>
        </w:rPr>
        <w:t xml:space="preserve"> offers flexibility and strengthens customer relationships, though it requires substantial marketing efforts.</w:t>
      </w:r>
    </w:p>
    <w:p w14:paraId="5D7344AD" w14:textId="77777777" w:rsidR="00E429FB" w:rsidRPr="00E429FB" w:rsidRDefault="00E429FB" w:rsidP="00731DDF">
      <w:pPr>
        <w:numPr>
          <w:ilvl w:val="0"/>
          <w:numId w:val="38"/>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E429FB">
        <w:rPr>
          <w:rFonts w:ascii="Times New Roman" w:eastAsia="Times New Roman" w:hAnsi="Times New Roman" w:cs="Times New Roman"/>
          <w:b/>
          <w:bCs/>
          <w:kern w:val="0"/>
          <w:sz w:val="24"/>
          <w:szCs w:val="24"/>
          <w14:ligatures w14:val="none"/>
        </w:rPr>
        <w:t>External investment</w:t>
      </w:r>
      <w:r w:rsidRPr="00E429FB">
        <w:rPr>
          <w:rFonts w:ascii="Times New Roman" w:eastAsia="Times New Roman" w:hAnsi="Times New Roman" w:cs="Times New Roman"/>
          <w:kern w:val="0"/>
          <w:sz w:val="24"/>
          <w:szCs w:val="24"/>
          <w14:ligatures w14:val="none"/>
        </w:rPr>
        <w:t xml:space="preserve"> can support expansion but may reduce the founder’s control over the project.</w:t>
      </w:r>
    </w:p>
    <w:p w14:paraId="2A1E8D32" w14:textId="77777777" w:rsidR="00E429FB" w:rsidRPr="00E429FB" w:rsidRDefault="00E429FB" w:rsidP="00E429FB">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E429FB">
        <w:rPr>
          <w:rFonts w:ascii="Times New Roman" w:eastAsia="Times New Roman" w:hAnsi="Times New Roman" w:cs="Times New Roman"/>
          <w:kern w:val="0"/>
          <w:sz w:val="24"/>
          <w:szCs w:val="24"/>
          <w14:ligatures w14:val="none"/>
        </w:rPr>
        <w:t>In the case of the perfumery business, bank loans were the most common source of financing, while crowdfunding demonstrated promising potential for building a strong customer base.</w:t>
      </w:r>
    </w:p>
    <w:p w14:paraId="711B83AA" w14:textId="77777777" w:rsidR="00E429FB" w:rsidRPr="00E429FB" w:rsidRDefault="00E429FB" w:rsidP="00E429FB">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8" w:name="_Toc174120132"/>
      <w:r w:rsidRPr="00E429FB">
        <w:rPr>
          <w:rFonts w:ascii="Times New Roman" w:eastAsia="Times New Roman" w:hAnsi="Times New Roman" w:cs="Times New Roman"/>
          <w:b/>
          <w:bCs/>
          <w:kern w:val="0"/>
          <w:sz w:val="27"/>
          <w:szCs w:val="27"/>
          <w14:ligatures w14:val="none"/>
        </w:rPr>
        <w:t>Recommendations</w:t>
      </w:r>
      <w:bookmarkEnd w:id="8"/>
    </w:p>
    <w:p w14:paraId="4796FC0E" w14:textId="77777777" w:rsidR="00E429FB" w:rsidRPr="00E429FB" w:rsidRDefault="00E429FB" w:rsidP="00731DDF">
      <w:pPr>
        <w:numPr>
          <w:ilvl w:val="0"/>
          <w:numId w:val="39"/>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E429FB">
        <w:rPr>
          <w:rFonts w:ascii="Times New Roman" w:eastAsia="Times New Roman" w:hAnsi="Times New Roman" w:cs="Times New Roman"/>
          <w:b/>
          <w:bCs/>
          <w:kern w:val="0"/>
          <w:sz w:val="24"/>
          <w:szCs w:val="24"/>
          <w14:ligatures w14:val="none"/>
        </w:rPr>
        <w:t>Diversify financing options</w:t>
      </w:r>
      <w:r w:rsidRPr="00E429FB">
        <w:rPr>
          <w:rFonts w:ascii="Times New Roman" w:eastAsia="Times New Roman" w:hAnsi="Times New Roman" w:cs="Times New Roman"/>
          <w:kern w:val="0"/>
          <w:sz w:val="24"/>
          <w:szCs w:val="24"/>
          <w14:ligatures w14:val="none"/>
        </w:rPr>
        <w:t xml:space="preserve"> to better meet the needs of small businesses.</w:t>
      </w:r>
    </w:p>
    <w:p w14:paraId="06508320" w14:textId="77777777" w:rsidR="00E429FB" w:rsidRPr="00E429FB" w:rsidRDefault="00E429FB" w:rsidP="00731DDF">
      <w:pPr>
        <w:numPr>
          <w:ilvl w:val="0"/>
          <w:numId w:val="39"/>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E429FB">
        <w:rPr>
          <w:rFonts w:ascii="Times New Roman" w:eastAsia="Times New Roman" w:hAnsi="Times New Roman" w:cs="Times New Roman"/>
          <w:b/>
          <w:bCs/>
          <w:kern w:val="0"/>
          <w:sz w:val="24"/>
          <w:szCs w:val="24"/>
          <w14:ligatures w14:val="none"/>
        </w:rPr>
        <w:t>Encourage crowdfunding</w:t>
      </w:r>
      <w:r w:rsidRPr="00E429FB">
        <w:rPr>
          <w:rFonts w:ascii="Times New Roman" w:eastAsia="Times New Roman" w:hAnsi="Times New Roman" w:cs="Times New Roman"/>
          <w:kern w:val="0"/>
          <w:sz w:val="24"/>
          <w:szCs w:val="24"/>
          <w14:ligatures w14:val="none"/>
        </w:rPr>
        <w:t xml:space="preserve"> as a flexible and effective alternative to traditional financing.</w:t>
      </w:r>
    </w:p>
    <w:p w14:paraId="59C31487" w14:textId="77777777" w:rsidR="00E429FB" w:rsidRPr="00E429FB" w:rsidRDefault="00E429FB" w:rsidP="00731DDF">
      <w:pPr>
        <w:numPr>
          <w:ilvl w:val="0"/>
          <w:numId w:val="39"/>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E429FB">
        <w:rPr>
          <w:rFonts w:ascii="Times New Roman" w:eastAsia="Times New Roman" w:hAnsi="Times New Roman" w:cs="Times New Roman"/>
          <w:b/>
          <w:bCs/>
          <w:kern w:val="0"/>
          <w:sz w:val="24"/>
          <w:szCs w:val="24"/>
          <w14:ligatures w14:val="none"/>
        </w:rPr>
        <w:t>Provide financial consulting</w:t>
      </w:r>
      <w:r w:rsidRPr="00E429FB">
        <w:rPr>
          <w:rFonts w:ascii="Times New Roman" w:eastAsia="Times New Roman" w:hAnsi="Times New Roman" w:cs="Times New Roman"/>
          <w:kern w:val="0"/>
          <w:sz w:val="24"/>
          <w:szCs w:val="24"/>
          <w14:ligatures w14:val="none"/>
        </w:rPr>
        <w:t xml:space="preserve"> to small business owners to help them choose the most suitable financing methods.</w:t>
      </w:r>
    </w:p>
    <w:p w14:paraId="2BF757D6" w14:textId="77777777" w:rsidR="00E429FB" w:rsidRPr="00E429FB" w:rsidRDefault="00E429FB" w:rsidP="00E429FB">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9" w:name="_Toc174120133"/>
      <w:r w:rsidRPr="00E429FB">
        <w:rPr>
          <w:rFonts w:ascii="Times New Roman" w:eastAsia="Times New Roman" w:hAnsi="Times New Roman" w:cs="Times New Roman"/>
          <w:b/>
          <w:bCs/>
          <w:kern w:val="0"/>
          <w:sz w:val="27"/>
          <w:szCs w:val="27"/>
          <w14:ligatures w14:val="none"/>
        </w:rPr>
        <w:lastRenderedPageBreak/>
        <w:t>Conclusion</w:t>
      </w:r>
      <w:bookmarkEnd w:id="9"/>
    </w:p>
    <w:p w14:paraId="4AF16995" w14:textId="77777777" w:rsidR="00E429FB" w:rsidRPr="00E429FB" w:rsidRDefault="00E429FB" w:rsidP="00E429FB">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E429FB">
        <w:rPr>
          <w:rFonts w:ascii="Times New Roman" w:eastAsia="Times New Roman" w:hAnsi="Times New Roman" w:cs="Times New Roman"/>
          <w:kern w:val="0"/>
          <w:sz w:val="24"/>
          <w:szCs w:val="24"/>
          <w14:ligatures w14:val="none"/>
        </w:rPr>
        <w:t>The study emphasizes the importance of selecting the right financing method to achieve the success and sustainability of small enterprises. It provides valuable insights into how financing strategies can be improved to support small businesses in Saudi Arabia and promote their growth.</w:t>
      </w:r>
    </w:p>
    <w:p w14:paraId="1D8369BC" w14:textId="557C15B5" w:rsidR="00700D22" w:rsidRDefault="00700D22" w:rsidP="00E429FB">
      <w:pPr>
        <w:bidi w:val="0"/>
      </w:pPr>
    </w:p>
    <w:p w14:paraId="14599460" w14:textId="4B9DF5A0" w:rsidR="00700D22" w:rsidRDefault="00700D22" w:rsidP="00E15CB9">
      <w:pPr>
        <w:rPr>
          <w:rtl/>
        </w:rPr>
      </w:pPr>
    </w:p>
    <w:p w14:paraId="05E4D14C" w14:textId="363DFFBD" w:rsidR="00700D22" w:rsidRDefault="00700D22" w:rsidP="00E15CB9">
      <w:pPr>
        <w:rPr>
          <w:rtl/>
        </w:rPr>
      </w:pPr>
    </w:p>
    <w:p w14:paraId="7F6C5444" w14:textId="4F4D65F4" w:rsidR="00700D22" w:rsidRDefault="00804695" w:rsidP="00804695">
      <w:pPr>
        <w:pStyle w:val="Heading1"/>
        <w:rPr>
          <w:rtl/>
        </w:rPr>
      </w:pPr>
      <w:bookmarkStart w:id="10" w:name="_Toc174120134"/>
      <w:r>
        <w:rPr>
          <w:rFonts w:hint="cs"/>
          <w:rtl/>
        </w:rPr>
        <w:t>الكلمات المفتاحية:</w:t>
      </w:r>
      <w:bookmarkEnd w:id="10"/>
    </w:p>
    <w:p w14:paraId="047E6638" w14:textId="77777777" w:rsidR="003A55BA" w:rsidRPr="00364CC3" w:rsidRDefault="003A55BA" w:rsidP="003A55BA">
      <w:pPr>
        <w:rPr>
          <w:sz w:val="32"/>
          <w:szCs w:val="32"/>
          <w:rtl/>
        </w:rPr>
      </w:pPr>
      <w:r w:rsidRPr="00364CC3">
        <w:rPr>
          <w:rFonts w:cs="Arial"/>
          <w:sz w:val="32"/>
          <w:szCs w:val="32"/>
          <w:rtl/>
        </w:rPr>
        <w:t>طرق التمويل</w:t>
      </w:r>
    </w:p>
    <w:p w14:paraId="002413C4" w14:textId="77777777" w:rsidR="003A55BA" w:rsidRPr="00364CC3" w:rsidRDefault="003A55BA" w:rsidP="003A55BA">
      <w:pPr>
        <w:rPr>
          <w:sz w:val="32"/>
          <w:szCs w:val="32"/>
          <w:rtl/>
        </w:rPr>
      </w:pPr>
      <w:r w:rsidRPr="00364CC3">
        <w:rPr>
          <w:rFonts w:cs="Arial"/>
          <w:sz w:val="32"/>
          <w:szCs w:val="32"/>
          <w:rtl/>
        </w:rPr>
        <w:t>إدارة المشروعات الصغيرة</w:t>
      </w:r>
    </w:p>
    <w:p w14:paraId="0316FA22" w14:textId="77777777" w:rsidR="003A55BA" w:rsidRPr="00364CC3" w:rsidRDefault="003A55BA" w:rsidP="003A55BA">
      <w:pPr>
        <w:rPr>
          <w:sz w:val="32"/>
          <w:szCs w:val="32"/>
          <w:rtl/>
        </w:rPr>
      </w:pPr>
      <w:r w:rsidRPr="00364CC3">
        <w:rPr>
          <w:rFonts w:cs="Arial"/>
          <w:sz w:val="32"/>
          <w:szCs w:val="32"/>
          <w:rtl/>
        </w:rPr>
        <w:t>المملكة العربية السعودية</w:t>
      </w:r>
    </w:p>
    <w:p w14:paraId="2386991C" w14:textId="77777777" w:rsidR="003A55BA" w:rsidRPr="00364CC3" w:rsidRDefault="003A55BA" w:rsidP="003A55BA">
      <w:pPr>
        <w:rPr>
          <w:sz w:val="32"/>
          <w:szCs w:val="32"/>
          <w:rtl/>
        </w:rPr>
      </w:pPr>
      <w:r w:rsidRPr="00364CC3">
        <w:rPr>
          <w:rFonts w:cs="Arial"/>
          <w:sz w:val="32"/>
          <w:szCs w:val="32"/>
          <w:rtl/>
        </w:rPr>
        <w:t>التمويل الجماعي</w:t>
      </w:r>
    </w:p>
    <w:p w14:paraId="7DAC9635" w14:textId="77777777" w:rsidR="003A55BA" w:rsidRPr="00364CC3" w:rsidRDefault="003A55BA" w:rsidP="003A55BA">
      <w:pPr>
        <w:rPr>
          <w:sz w:val="32"/>
          <w:szCs w:val="32"/>
          <w:rtl/>
        </w:rPr>
      </w:pPr>
      <w:r w:rsidRPr="00364CC3">
        <w:rPr>
          <w:rFonts w:cs="Arial"/>
          <w:sz w:val="32"/>
          <w:szCs w:val="32"/>
          <w:rtl/>
        </w:rPr>
        <w:t>القروض المصرفية</w:t>
      </w:r>
    </w:p>
    <w:p w14:paraId="610B6168" w14:textId="77777777" w:rsidR="003A55BA" w:rsidRPr="00364CC3" w:rsidRDefault="003A55BA" w:rsidP="003A55BA">
      <w:pPr>
        <w:rPr>
          <w:sz w:val="32"/>
          <w:szCs w:val="32"/>
          <w:rtl/>
        </w:rPr>
      </w:pPr>
      <w:r w:rsidRPr="00364CC3">
        <w:rPr>
          <w:rFonts w:cs="Arial"/>
          <w:sz w:val="32"/>
          <w:szCs w:val="32"/>
          <w:rtl/>
        </w:rPr>
        <w:t>استثمار المشاريع</w:t>
      </w:r>
    </w:p>
    <w:p w14:paraId="0CA4B577" w14:textId="77777777" w:rsidR="003A55BA" w:rsidRPr="00364CC3" w:rsidRDefault="003A55BA" w:rsidP="003A55BA">
      <w:pPr>
        <w:rPr>
          <w:sz w:val="32"/>
          <w:szCs w:val="32"/>
          <w:rtl/>
        </w:rPr>
      </w:pPr>
      <w:r w:rsidRPr="00364CC3">
        <w:rPr>
          <w:rFonts w:cs="Arial"/>
          <w:sz w:val="32"/>
          <w:szCs w:val="32"/>
          <w:rtl/>
        </w:rPr>
        <w:t>مشروع تجارة البخور</w:t>
      </w:r>
    </w:p>
    <w:p w14:paraId="25D2522D" w14:textId="77777777" w:rsidR="003A55BA" w:rsidRPr="00364CC3" w:rsidRDefault="003A55BA" w:rsidP="003A55BA">
      <w:pPr>
        <w:rPr>
          <w:sz w:val="32"/>
          <w:szCs w:val="32"/>
          <w:rtl/>
        </w:rPr>
      </w:pPr>
      <w:r w:rsidRPr="00364CC3">
        <w:rPr>
          <w:rFonts w:cs="Arial"/>
          <w:sz w:val="32"/>
          <w:szCs w:val="32"/>
          <w:rtl/>
        </w:rPr>
        <w:t>نجاح المشروعات الصغيرة</w:t>
      </w:r>
    </w:p>
    <w:p w14:paraId="10A747D1" w14:textId="77777777" w:rsidR="003A55BA" w:rsidRPr="00364CC3" w:rsidRDefault="003A55BA" w:rsidP="003A55BA">
      <w:pPr>
        <w:rPr>
          <w:sz w:val="32"/>
          <w:szCs w:val="32"/>
          <w:rtl/>
        </w:rPr>
      </w:pPr>
      <w:r w:rsidRPr="00364CC3">
        <w:rPr>
          <w:rFonts w:cs="Arial"/>
          <w:sz w:val="32"/>
          <w:szCs w:val="32"/>
          <w:rtl/>
        </w:rPr>
        <w:t>استراتيجيات التمويل</w:t>
      </w:r>
    </w:p>
    <w:p w14:paraId="7C7ACAA1" w14:textId="77777777" w:rsidR="003A55BA" w:rsidRPr="00364CC3" w:rsidRDefault="003A55BA" w:rsidP="003A55BA">
      <w:pPr>
        <w:rPr>
          <w:sz w:val="32"/>
          <w:szCs w:val="32"/>
          <w:rtl/>
        </w:rPr>
      </w:pPr>
      <w:r w:rsidRPr="00364CC3">
        <w:rPr>
          <w:rFonts w:cs="Arial"/>
          <w:sz w:val="32"/>
          <w:szCs w:val="32"/>
          <w:rtl/>
        </w:rPr>
        <w:t>استدامة الأعمال</w:t>
      </w:r>
    </w:p>
    <w:p w14:paraId="0DBC7B0D" w14:textId="77777777" w:rsidR="003A55BA" w:rsidRPr="00364CC3" w:rsidRDefault="003A55BA" w:rsidP="003A55BA">
      <w:pPr>
        <w:rPr>
          <w:sz w:val="32"/>
          <w:szCs w:val="32"/>
          <w:rtl/>
        </w:rPr>
      </w:pPr>
      <w:r w:rsidRPr="00364CC3">
        <w:rPr>
          <w:rFonts w:cs="Arial"/>
          <w:sz w:val="32"/>
          <w:szCs w:val="32"/>
          <w:rtl/>
        </w:rPr>
        <w:t>ريادة الأعمال</w:t>
      </w:r>
    </w:p>
    <w:p w14:paraId="12C95F3E" w14:textId="77777777" w:rsidR="003A55BA" w:rsidRPr="00364CC3" w:rsidRDefault="003A55BA" w:rsidP="003A55BA">
      <w:pPr>
        <w:rPr>
          <w:sz w:val="32"/>
          <w:szCs w:val="32"/>
          <w:rtl/>
        </w:rPr>
      </w:pPr>
      <w:r w:rsidRPr="00364CC3">
        <w:rPr>
          <w:rFonts w:cs="Arial"/>
          <w:sz w:val="32"/>
          <w:szCs w:val="32"/>
          <w:rtl/>
        </w:rPr>
        <w:t>التنمية الاقتصادية</w:t>
      </w:r>
    </w:p>
    <w:p w14:paraId="525785DE" w14:textId="77777777" w:rsidR="003A55BA" w:rsidRPr="00364CC3" w:rsidRDefault="003A55BA" w:rsidP="003A55BA">
      <w:pPr>
        <w:rPr>
          <w:sz w:val="32"/>
          <w:szCs w:val="32"/>
          <w:rtl/>
        </w:rPr>
      </w:pPr>
      <w:r w:rsidRPr="00364CC3">
        <w:rPr>
          <w:rFonts w:cs="Arial"/>
          <w:sz w:val="32"/>
          <w:szCs w:val="32"/>
          <w:rtl/>
        </w:rPr>
        <w:t>أداء الأعمال</w:t>
      </w:r>
    </w:p>
    <w:p w14:paraId="02B78645" w14:textId="77777777" w:rsidR="003A55BA" w:rsidRPr="00364CC3" w:rsidRDefault="003A55BA" w:rsidP="003A55BA">
      <w:pPr>
        <w:rPr>
          <w:sz w:val="32"/>
          <w:szCs w:val="32"/>
          <w:rtl/>
        </w:rPr>
      </w:pPr>
      <w:r w:rsidRPr="00364CC3">
        <w:rPr>
          <w:rFonts w:cs="Arial"/>
          <w:sz w:val="32"/>
          <w:szCs w:val="32"/>
          <w:rtl/>
        </w:rPr>
        <w:t>مصادر التمويل</w:t>
      </w:r>
    </w:p>
    <w:p w14:paraId="55A6B8C4" w14:textId="77777777" w:rsidR="003A55BA" w:rsidRPr="00364CC3" w:rsidRDefault="003A55BA" w:rsidP="003A55BA">
      <w:pPr>
        <w:rPr>
          <w:sz w:val="32"/>
          <w:szCs w:val="32"/>
          <w:rtl/>
        </w:rPr>
      </w:pPr>
      <w:r w:rsidRPr="00364CC3">
        <w:rPr>
          <w:rFonts w:cs="Arial"/>
          <w:sz w:val="32"/>
          <w:szCs w:val="32"/>
          <w:rtl/>
        </w:rPr>
        <w:t>دراسة حالة</w:t>
      </w:r>
    </w:p>
    <w:p w14:paraId="780B1DC7" w14:textId="77777777" w:rsidR="003A55BA" w:rsidRPr="00364CC3" w:rsidRDefault="003A55BA" w:rsidP="003A55BA">
      <w:pPr>
        <w:rPr>
          <w:sz w:val="32"/>
          <w:szCs w:val="32"/>
          <w:rtl/>
        </w:rPr>
      </w:pPr>
      <w:r w:rsidRPr="00364CC3">
        <w:rPr>
          <w:rFonts w:cs="Arial"/>
          <w:sz w:val="32"/>
          <w:szCs w:val="32"/>
          <w:rtl/>
        </w:rPr>
        <w:t>نمو الأعمال</w:t>
      </w:r>
    </w:p>
    <w:p w14:paraId="5D8265AF" w14:textId="77777777" w:rsidR="003A55BA" w:rsidRPr="00364CC3" w:rsidRDefault="003A55BA" w:rsidP="003A55BA">
      <w:pPr>
        <w:rPr>
          <w:sz w:val="32"/>
          <w:szCs w:val="32"/>
          <w:rtl/>
        </w:rPr>
      </w:pPr>
      <w:r w:rsidRPr="00364CC3">
        <w:rPr>
          <w:rFonts w:cs="Arial"/>
          <w:sz w:val="32"/>
          <w:szCs w:val="32"/>
          <w:rtl/>
        </w:rPr>
        <w:t>أثر الاستثمار</w:t>
      </w:r>
    </w:p>
    <w:p w14:paraId="6E83D74B" w14:textId="77777777" w:rsidR="003A55BA" w:rsidRPr="00364CC3" w:rsidRDefault="003A55BA" w:rsidP="003A55BA">
      <w:pPr>
        <w:rPr>
          <w:sz w:val="32"/>
          <w:szCs w:val="32"/>
          <w:rtl/>
        </w:rPr>
      </w:pPr>
      <w:r w:rsidRPr="00364CC3">
        <w:rPr>
          <w:rFonts w:cs="Arial"/>
          <w:sz w:val="32"/>
          <w:szCs w:val="32"/>
          <w:rtl/>
        </w:rPr>
        <w:t>تحديات المشروعات الصغيرة</w:t>
      </w:r>
    </w:p>
    <w:p w14:paraId="52E74797" w14:textId="77777777" w:rsidR="003A55BA" w:rsidRPr="00364CC3" w:rsidRDefault="003A55BA" w:rsidP="003A55BA">
      <w:pPr>
        <w:rPr>
          <w:sz w:val="32"/>
          <w:szCs w:val="32"/>
          <w:rtl/>
        </w:rPr>
      </w:pPr>
      <w:r w:rsidRPr="00364CC3">
        <w:rPr>
          <w:rFonts w:cs="Arial"/>
          <w:sz w:val="32"/>
          <w:szCs w:val="32"/>
          <w:rtl/>
        </w:rPr>
        <w:lastRenderedPageBreak/>
        <w:t>الدعم المالي</w:t>
      </w:r>
    </w:p>
    <w:p w14:paraId="158EBCE0" w14:textId="0DB242B3" w:rsidR="00700D22" w:rsidRPr="00364CC3" w:rsidRDefault="003A55BA" w:rsidP="003A55BA">
      <w:pPr>
        <w:rPr>
          <w:sz w:val="32"/>
          <w:szCs w:val="32"/>
          <w:rtl/>
        </w:rPr>
      </w:pPr>
      <w:r w:rsidRPr="00364CC3">
        <w:rPr>
          <w:rFonts w:cs="Arial"/>
          <w:sz w:val="32"/>
          <w:szCs w:val="32"/>
          <w:rtl/>
        </w:rPr>
        <w:t>تمويل المشاريع الصغيرة والمتوسطة</w:t>
      </w:r>
    </w:p>
    <w:p w14:paraId="6E05696E" w14:textId="60AA9014" w:rsidR="00700D22" w:rsidRPr="00364CC3" w:rsidRDefault="00700D22" w:rsidP="00E15CB9">
      <w:pPr>
        <w:rPr>
          <w:sz w:val="32"/>
          <w:szCs w:val="32"/>
          <w:rtl/>
        </w:rPr>
      </w:pPr>
    </w:p>
    <w:p w14:paraId="0A66377F" w14:textId="5501E7FC" w:rsidR="00700D22" w:rsidRDefault="00700D22" w:rsidP="00E15CB9">
      <w:pPr>
        <w:rPr>
          <w:sz w:val="32"/>
          <w:szCs w:val="32"/>
          <w:rtl/>
        </w:rPr>
      </w:pPr>
    </w:p>
    <w:p w14:paraId="452D9B6B" w14:textId="01B02ECB" w:rsidR="00524EB9" w:rsidRDefault="00524EB9" w:rsidP="00E15CB9">
      <w:pPr>
        <w:rPr>
          <w:sz w:val="32"/>
          <w:szCs w:val="32"/>
          <w:rtl/>
        </w:rPr>
      </w:pPr>
    </w:p>
    <w:p w14:paraId="5EFFC9D5" w14:textId="15EED10B" w:rsidR="00524EB9" w:rsidRDefault="00524EB9" w:rsidP="00E15CB9">
      <w:pPr>
        <w:rPr>
          <w:sz w:val="32"/>
          <w:szCs w:val="32"/>
          <w:rtl/>
        </w:rPr>
      </w:pPr>
    </w:p>
    <w:p w14:paraId="05D64341" w14:textId="07DEC732" w:rsidR="00524EB9" w:rsidRDefault="00524EB9" w:rsidP="00E15CB9">
      <w:pPr>
        <w:rPr>
          <w:sz w:val="32"/>
          <w:szCs w:val="32"/>
          <w:rtl/>
        </w:rPr>
      </w:pPr>
    </w:p>
    <w:p w14:paraId="088C6D95" w14:textId="0E54AB3F" w:rsidR="00524EB9" w:rsidRDefault="00524EB9" w:rsidP="00E15CB9">
      <w:pPr>
        <w:rPr>
          <w:sz w:val="32"/>
          <w:szCs w:val="32"/>
          <w:rtl/>
        </w:rPr>
      </w:pPr>
    </w:p>
    <w:p w14:paraId="613A599D" w14:textId="168CD20D" w:rsidR="00524EB9" w:rsidRDefault="00524EB9" w:rsidP="00E15CB9">
      <w:pPr>
        <w:rPr>
          <w:sz w:val="32"/>
          <w:szCs w:val="32"/>
          <w:rtl/>
        </w:rPr>
      </w:pPr>
    </w:p>
    <w:p w14:paraId="3362F36C" w14:textId="762140A3" w:rsidR="00524EB9" w:rsidRDefault="00524EB9" w:rsidP="00E15CB9">
      <w:pPr>
        <w:rPr>
          <w:sz w:val="32"/>
          <w:szCs w:val="32"/>
          <w:rtl/>
        </w:rPr>
      </w:pPr>
    </w:p>
    <w:p w14:paraId="74B99536" w14:textId="0E9E3D52" w:rsidR="00524EB9" w:rsidRDefault="00524EB9" w:rsidP="00E15CB9">
      <w:pPr>
        <w:rPr>
          <w:sz w:val="32"/>
          <w:szCs w:val="32"/>
          <w:rtl/>
        </w:rPr>
      </w:pPr>
    </w:p>
    <w:p w14:paraId="67A31A46" w14:textId="7733E510" w:rsidR="00524EB9" w:rsidRDefault="00524EB9" w:rsidP="00E15CB9">
      <w:pPr>
        <w:rPr>
          <w:sz w:val="32"/>
          <w:szCs w:val="32"/>
          <w:rtl/>
        </w:rPr>
      </w:pPr>
    </w:p>
    <w:p w14:paraId="1CE79DC3" w14:textId="7C9BFA8F" w:rsidR="00524EB9" w:rsidRDefault="00524EB9" w:rsidP="00E15CB9">
      <w:pPr>
        <w:rPr>
          <w:sz w:val="32"/>
          <w:szCs w:val="32"/>
          <w:rtl/>
        </w:rPr>
      </w:pPr>
    </w:p>
    <w:p w14:paraId="06E82D0C" w14:textId="1414EAD2" w:rsidR="00524EB9" w:rsidRDefault="00524EB9" w:rsidP="00E15CB9">
      <w:pPr>
        <w:rPr>
          <w:sz w:val="32"/>
          <w:szCs w:val="32"/>
          <w:rtl/>
        </w:rPr>
      </w:pPr>
    </w:p>
    <w:p w14:paraId="01813C61" w14:textId="55F610A8" w:rsidR="00524EB9" w:rsidRDefault="00524EB9" w:rsidP="00E15CB9">
      <w:pPr>
        <w:rPr>
          <w:sz w:val="32"/>
          <w:szCs w:val="32"/>
          <w:rtl/>
        </w:rPr>
      </w:pPr>
    </w:p>
    <w:p w14:paraId="5BE9D872" w14:textId="3521636F" w:rsidR="00524EB9" w:rsidRDefault="00524EB9" w:rsidP="00E15CB9">
      <w:pPr>
        <w:rPr>
          <w:sz w:val="32"/>
          <w:szCs w:val="32"/>
          <w:rtl/>
        </w:rPr>
      </w:pPr>
    </w:p>
    <w:p w14:paraId="5CF060E1" w14:textId="0CC1837D" w:rsidR="00524EB9" w:rsidRDefault="00524EB9" w:rsidP="00E15CB9">
      <w:pPr>
        <w:rPr>
          <w:sz w:val="32"/>
          <w:szCs w:val="32"/>
          <w:rtl/>
        </w:rPr>
      </w:pPr>
    </w:p>
    <w:p w14:paraId="53E65F24" w14:textId="77777777" w:rsidR="00524EB9" w:rsidRDefault="00524EB9" w:rsidP="00E15CB9">
      <w:pPr>
        <w:rPr>
          <w:sz w:val="32"/>
          <w:szCs w:val="32"/>
          <w:rtl/>
        </w:rPr>
        <w:sectPr w:rsidR="00524EB9"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sdt>
      <w:sdtPr>
        <w:rPr>
          <w:rtl/>
        </w:rPr>
        <w:id w:val="-1459568311"/>
        <w:docPartObj>
          <w:docPartGallery w:val="Table of Contents"/>
          <w:docPartUnique/>
        </w:docPartObj>
      </w:sdtPr>
      <w:sdtEndPr>
        <w:rPr>
          <w:rFonts w:asciiTheme="minorHAnsi" w:eastAsiaTheme="minorHAnsi" w:hAnsiTheme="minorHAnsi" w:cstheme="minorBidi"/>
          <w:color w:val="auto"/>
          <w:kern w:val="2"/>
          <w14:ligatures w14:val="standardContextual"/>
        </w:rPr>
      </w:sdtEndPr>
      <w:sdtContent>
        <w:p w14:paraId="5AB7B0E5" w14:textId="4C439939" w:rsidR="00524EB9" w:rsidRPr="00524EB9" w:rsidRDefault="00524EB9" w:rsidP="00524EB9">
          <w:pPr>
            <w:pStyle w:val="TOCHeading"/>
            <w:bidi/>
          </w:pPr>
          <w:r>
            <w:rPr>
              <w:rFonts w:hint="cs"/>
              <w:rtl/>
            </w:rPr>
            <w:t>الفهرس:</w:t>
          </w:r>
        </w:p>
        <w:p w14:paraId="7BD50A93" w14:textId="1F5743D8" w:rsidR="00524EB9" w:rsidRPr="00524EB9" w:rsidRDefault="00524EB9" w:rsidP="00524EB9">
          <w:pPr>
            <w:pStyle w:val="TOC1"/>
            <w:tabs>
              <w:tab w:val="right" w:leader="dot" w:pos="8822"/>
            </w:tabs>
            <w:rPr>
              <w:rFonts w:eastAsiaTheme="minorEastAsia"/>
              <w:noProof/>
              <w:kern w:val="0"/>
              <w:sz w:val="32"/>
              <w:szCs w:val="32"/>
              <w:rtl/>
              <w14:ligatures w14:val="none"/>
            </w:rPr>
          </w:pPr>
          <w:r w:rsidRPr="00524EB9">
            <w:rPr>
              <w:sz w:val="32"/>
              <w:szCs w:val="32"/>
            </w:rPr>
            <w:fldChar w:fldCharType="begin"/>
          </w:r>
          <w:r w:rsidRPr="00524EB9">
            <w:rPr>
              <w:sz w:val="32"/>
              <w:szCs w:val="32"/>
            </w:rPr>
            <w:instrText xml:space="preserve"> TOC \o "1-3" \h \z \u </w:instrText>
          </w:r>
          <w:r w:rsidRPr="00524EB9">
            <w:rPr>
              <w:sz w:val="32"/>
              <w:szCs w:val="32"/>
            </w:rPr>
            <w:fldChar w:fldCharType="separate"/>
          </w:r>
          <w:hyperlink w:anchor="_Toc174120124" w:history="1">
            <w:r w:rsidRPr="00524EB9">
              <w:rPr>
                <w:rStyle w:val="Hyperlink"/>
                <w:noProof/>
                <w:sz w:val="32"/>
                <w:szCs w:val="32"/>
                <w:rtl/>
                <w:lang w:bidi="ar-EG"/>
              </w:rPr>
              <w:t>عنوان البحث</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Toc174120124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3</w:t>
            </w:r>
            <w:r w:rsidRPr="00524EB9">
              <w:rPr>
                <w:rStyle w:val="Hyperlink"/>
                <w:noProof/>
                <w:sz w:val="32"/>
                <w:szCs w:val="32"/>
                <w:rtl/>
              </w:rPr>
              <w:fldChar w:fldCharType="end"/>
            </w:r>
          </w:hyperlink>
        </w:p>
        <w:p w14:paraId="3703A4CF" w14:textId="705827DC"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25" w:history="1">
            <w:r w:rsidRPr="00524EB9">
              <w:rPr>
                <w:rStyle w:val="Hyperlink"/>
                <w:noProof/>
                <w:sz w:val="32"/>
                <w:szCs w:val="32"/>
                <w:rtl/>
              </w:rPr>
              <w:t>الشكر والتقدير:</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Toc174120125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4</w:t>
            </w:r>
            <w:r w:rsidRPr="00524EB9">
              <w:rPr>
                <w:rStyle w:val="Hyperlink"/>
                <w:noProof/>
                <w:sz w:val="32"/>
                <w:szCs w:val="32"/>
                <w:rtl/>
              </w:rPr>
              <w:fldChar w:fldCharType="end"/>
            </w:r>
          </w:hyperlink>
        </w:p>
        <w:p w14:paraId="21D67956" w14:textId="2DC7B4B4"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26" w:history="1">
            <w:r w:rsidRPr="00524EB9">
              <w:rPr>
                <w:rStyle w:val="Hyperlink"/>
                <w:noProof/>
                <w:sz w:val="32"/>
                <w:szCs w:val="32"/>
                <w:rtl/>
              </w:rPr>
              <w:t>الملخص:</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Toc174120126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5</w:t>
            </w:r>
            <w:r w:rsidRPr="00524EB9">
              <w:rPr>
                <w:rStyle w:val="Hyperlink"/>
                <w:noProof/>
                <w:sz w:val="32"/>
                <w:szCs w:val="32"/>
                <w:rtl/>
              </w:rPr>
              <w:fldChar w:fldCharType="end"/>
            </w:r>
          </w:hyperlink>
        </w:p>
        <w:p w14:paraId="3BF98D71" w14:textId="0FB50DEE"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27" w:history="1">
            <w:r w:rsidRPr="00524EB9">
              <w:rPr>
                <w:rStyle w:val="Hyperlink"/>
                <w:rFonts w:eastAsia="Times New Roman"/>
                <w:noProof/>
                <w:sz w:val="32"/>
                <w:szCs w:val="32"/>
              </w:rPr>
              <w:t>Abstract</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Toc174120127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7</w:t>
            </w:r>
            <w:r w:rsidRPr="00524EB9">
              <w:rPr>
                <w:rStyle w:val="Hyperlink"/>
                <w:noProof/>
                <w:sz w:val="32"/>
                <w:szCs w:val="32"/>
                <w:rtl/>
              </w:rPr>
              <w:fldChar w:fldCharType="end"/>
            </w:r>
          </w:hyperlink>
        </w:p>
        <w:p w14:paraId="6FB4008A" w14:textId="5C2B688A" w:rsidR="00524EB9" w:rsidRPr="00524EB9" w:rsidRDefault="00524EB9" w:rsidP="00524EB9">
          <w:pPr>
            <w:pStyle w:val="TOC3"/>
            <w:tabs>
              <w:tab w:val="right" w:leader="dot" w:pos="8822"/>
            </w:tabs>
            <w:rPr>
              <w:noProof/>
              <w:sz w:val="32"/>
              <w:szCs w:val="32"/>
              <w:rtl/>
            </w:rPr>
          </w:pPr>
          <w:hyperlink w:anchor="_Toc174120128" w:history="1">
            <w:r w:rsidRPr="00524EB9">
              <w:rPr>
                <w:rStyle w:val="Hyperlink"/>
                <w:rFonts w:ascii="Times New Roman" w:eastAsia="Times New Roman" w:hAnsi="Times New Roman" w:cs="Times New Roman"/>
                <w:b/>
                <w:bCs/>
                <w:noProof/>
                <w:sz w:val="32"/>
                <w:szCs w:val="32"/>
              </w:rPr>
              <w:t>Background</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Toc174120128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7</w:t>
            </w:r>
            <w:r w:rsidRPr="00524EB9">
              <w:rPr>
                <w:rStyle w:val="Hyperlink"/>
                <w:noProof/>
                <w:sz w:val="32"/>
                <w:szCs w:val="32"/>
                <w:rtl/>
              </w:rPr>
              <w:fldChar w:fldCharType="end"/>
            </w:r>
          </w:hyperlink>
        </w:p>
        <w:p w14:paraId="67859BD3" w14:textId="747D1BA6" w:rsidR="00524EB9" w:rsidRPr="00524EB9" w:rsidRDefault="00524EB9" w:rsidP="00524EB9">
          <w:pPr>
            <w:pStyle w:val="TOC3"/>
            <w:tabs>
              <w:tab w:val="right" w:leader="dot" w:pos="8822"/>
            </w:tabs>
            <w:rPr>
              <w:noProof/>
              <w:sz w:val="32"/>
              <w:szCs w:val="32"/>
              <w:rtl/>
            </w:rPr>
          </w:pPr>
          <w:hyperlink w:anchor="_Toc174120129" w:history="1">
            <w:r w:rsidRPr="00524EB9">
              <w:rPr>
                <w:rStyle w:val="Hyperlink"/>
                <w:rFonts w:ascii="Times New Roman" w:eastAsia="Times New Roman" w:hAnsi="Times New Roman" w:cs="Times New Roman"/>
                <w:b/>
                <w:bCs/>
                <w:noProof/>
                <w:sz w:val="32"/>
                <w:szCs w:val="32"/>
              </w:rPr>
              <w:t>Objectives</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Toc174120129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7</w:t>
            </w:r>
            <w:r w:rsidRPr="00524EB9">
              <w:rPr>
                <w:rStyle w:val="Hyperlink"/>
                <w:noProof/>
                <w:sz w:val="32"/>
                <w:szCs w:val="32"/>
                <w:rtl/>
              </w:rPr>
              <w:fldChar w:fldCharType="end"/>
            </w:r>
          </w:hyperlink>
        </w:p>
        <w:p w14:paraId="0BB7EADC" w14:textId="0E4C0B90" w:rsidR="00524EB9" w:rsidRPr="00524EB9" w:rsidRDefault="00524EB9" w:rsidP="00524EB9">
          <w:pPr>
            <w:pStyle w:val="TOC3"/>
            <w:tabs>
              <w:tab w:val="right" w:leader="dot" w:pos="8822"/>
            </w:tabs>
            <w:rPr>
              <w:noProof/>
              <w:sz w:val="32"/>
              <w:szCs w:val="32"/>
              <w:rtl/>
            </w:rPr>
          </w:pPr>
          <w:hyperlink w:anchor="_Toc174120130" w:history="1">
            <w:r w:rsidRPr="00524EB9">
              <w:rPr>
                <w:rStyle w:val="Hyperlink"/>
                <w:rFonts w:ascii="Times New Roman" w:eastAsia="Times New Roman" w:hAnsi="Times New Roman" w:cs="Times New Roman"/>
                <w:b/>
                <w:bCs/>
                <w:noProof/>
                <w:sz w:val="32"/>
                <w:szCs w:val="32"/>
              </w:rPr>
              <w:t>Methodology</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Toc174120130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7</w:t>
            </w:r>
            <w:r w:rsidRPr="00524EB9">
              <w:rPr>
                <w:rStyle w:val="Hyperlink"/>
                <w:noProof/>
                <w:sz w:val="32"/>
                <w:szCs w:val="32"/>
                <w:rtl/>
              </w:rPr>
              <w:fldChar w:fldCharType="end"/>
            </w:r>
          </w:hyperlink>
        </w:p>
        <w:p w14:paraId="29B9C168" w14:textId="1F7E0ABF" w:rsidR="00524EB9" w:rsidRPr="00524EB9" w:rsidRDefault="00524EB9" w:rsidP="00524EB9">
          <w:pPr>
            <w:pStyle w:val="TOC3"/>
            <w:tabs>
              <w:tab w:val="right" w:leader="dot" w:pos="8822"/>
            </w:tabs>
            <w:rPr>
              <w:noProof/>
              <w:sz w:val="32"/>
              <w:szCs w:val="32"/>
              <w:rtl/>
            </w:rPr>
          </w:pPr>
          <w:hyperlink w:anchor="_Toc174120131" w:history="1">
            <w:r w:rsidRPr="00524EB9">
              <w:rPr>
                <w:rStyle w:val="Hyperlink"/>
                <w:rFonts w:ascii="Times New Roman" w:eastAsia="Times New Roman" w:hAnsi="Times New Roman" w:cs="Times New Roman"/>
                <w:b/>
                <w:bCs/>
                <w:noProof/>
                <w:sz w:val="32"/>
                <w:szCs w:val="32"/>
              </w:rPr>
              <w:t>Key Findings</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Toc174120131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7</w:t>
            </w:r>
            <w:r w:rsidRPr="00524EB9">
              <w:rPr>
                <w:rStyle w:val="Hyperlink"/>
                <w:noProof/>
                <w:sz w:val="32"/>
                <w:szCs w:val="32"/>
                <w:rtl/>
              </w:rPr>
              <w:fldChar w:fldCharType="end"/>
            </w:r>
          </w:hyperlink>
        </w:p>
        <w:p w14:paraId="563D7132" w14:textId="5CD0A49F" w:rsidR="00524EB9" w:rsidRPr="00524EB9" w:rsidRDefault="00524EB9" w:rsidP="00524EB9">
          <w:pPr>
            <w:pStyle w:val="TOC3"/>
            <w:tabs>
              <w:tab w:val="right" w:leader="dot" w:pos="8822"/>
            </w:tabs>
            <w:rPr>
              <w:noProof/>
              <w:sz w:val="32"/>
              <w:szCs w:val="32"/>
              <w:rtl/>
            </w:rPr>
          </w:pPr>
          <w:hyperlink w:anchor="_Toc174120132" w:history="1">
            <w:r w:rsidRPr="00524EB9">
              <w:rPr>
                <w:rStyle w:val="Hyperlink"/>
                <w:rFonts w:ascii="Times New Roman" w:eastAsia="Times New Roman" w:hAnsi="Times New Roman" w:cs="Times New Roman"/>
                <w:b/>
                <w:bCs/>
                <w:noProof/>
                <w:sz w:val="32"/>
                <w:szCs w:val="32"/>
              </w:rPr>
              <w:t>Recommendations</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Toc174120132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7</w:t>
            </w:r>
            <w:r w:rsidRPr="00524EB9">
              <w:rPr>
                <w:rStyle w:val="Hyperlink"/>
                <w:noProof/>
                <w:sz w:val="32"/>
                <w:szCs w:val="32"/>
                <w:rtl/>
              </w:rPr>
              <w:fldChar w:fldCharType="end"/>
            </w:r>
          </w:hyperlink>
        </w:p>
        <w:p w14:paraId="0E2C70C5" w14:textId="31E65621" w:rsidR="00524EB9" w:rsidRPr="00524EB9" w:rsidRDefault="00524EB9" w:rsidP="00524EB9">
          <w:pPr>
            <w:pStyle w:val="TOC3"/>
            <w:tabs>
              <w:tab w:val="right" w:leader="dot" w:pos="8822"/>
            </w:tabs>
            <w:rPr>
              <w:noProof/>
              <w:sz w:val="32"/>
              <w:szCs w:val="32"/>
              <w:rtl/>
            </w:rPr>
          </w:pPr>
          <w:hyperlink w:anchor="_Toc174120133" w:history="1">
            <w:r w:rsidRPr="00524EB9">
              <w:rPr>
                <w:rStyle w:val="Hyperlink"/>
                <w:rFonts w:ascii="Times New Roman" w:eastAsia="Times New Roman" w:hAnsi="Times New Roman" w:cs="Times New Roman"/>
                <w:b/>
                <w:bCs/>
                <w:noProof/>
                <w:sz w:val="32"/>
                <w:szCs w:val="32"/>
              </w:rPr>
              <w:t>Conclusion</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Toc174120133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8</w:t>
            </w:r>
            <w:r w:rsidRPr="00524EB9">
              <w:rPr>
                <w:rStyle w:val="Hyperlink"/>
                <w:noProof/>
                <w:sz w:val="32"/>
                <w:szCs w:val="32"/>
                <w:rtl/>
              </w:rPr>
              <w:fldChar w:fldCharType="end"/>
            </w:r>
          </w:hyperlink>
        </w:p>
        <w:p w14:paraId="59EEF4BB" w14:textId="7A50995B"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34" w:history="1">
            <w:r w:rsidRPr="00524EB9">
              <w:rPr>
                <w:rStyle w:val="Hyperlink"/>
                <w:noProof/>
                <w:sz w:val="32"/>
                <w:szCs w:val="32"/>
                <w:rtl/>
              </w:rPr>
              <w:t>الكلمات المفتاحية:</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Toc174120134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8</w:t>
            </w:r>
            <w:r w:rsidRPr="00524EB9">
              <w:rPr>
                <w:rStyle w:val="Hyperlink"/>
                <w:noProof/>
                <w:sz w:val="32"/>
                <w:szCs w:val="32"/>
                <w:rtl/>
              </w:rPr>
              <w:fldChar w:fldCharType="end"/>
            </w:r>
          </w:hyperlink>
        </w:p>
        <w:p w14:paraId="3F2F887E" w14:textId="1983B078"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35" w:history="1">
            <w:r w:rsidRPr="00524EB9">
              <w:rPr>
                <w:rStyle w:val="Hyperlink"/>
                <w:rFonts w:asciiTheme="majorHAnsi" w:eastAsiaTheme="majorEastAsia" w:hAnsiTheme="majorHAnsi" w:cstheme="majorBidi"/>
                <w:noProof/>
                <w:sz w:val="32"/>
                <w:szCs w:val="32"/>
                <w:rtl/>
              </w:rPr>
              <w:t>الفصل الاول</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Toc174120135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4</w:t>
            </w:r>
            <w:r w:rsidRPr="00524EB9">
              <w:rPr>
                <w:rStyle w:val="Hyperlink"/>
                <w:noProof/>
                <w:sz w:val="32"/>
                <w:szCs w:val="32"/>
                <w:rtl/>
              </w:rPr>
              <w:fldChar w:fldCharType="end"/>
            </w:r>
          </w:hyperlink>
        </w:p>
        <w:p w14:paraId="1D942C75" w14:textId="1572E7FB"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36" w:history="1">
            <w:r w:rsidRPr="00524EB9">
              <w:rPr>
                <w:rStyle w:val="Hyperlink"/>
                <w:noProof/>
                <w:sz w:val="32"/>
                <w:szCs w:val="32"/>
                <w:rtl/>
              </w:rPr>
              <w:t>1-1المقدمة:</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Toc174120136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5</w:t>
            </w:r>
            <w:r w:rsidRPr="00524EB9">
              <w:rPr>
                <w:rStyle w:val="Hyperlink"/>
                <w:noProof/>
                <w:sz w:val="32"/>
                <w:szCs w:val="32"/>
                <w:rtl/>
              </w:rPr>
              <w:fldChar w:fldCharType="end"/>
            </w:r>
          </w:hyperlink>
        </w:p>
        <w:p w14:paraId="587A4072" w14:textId="7BB035CD"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37" w:history="1">
            <w:r w:rsidRPr="00524EB9">
              <w:rPr>
                <w:rStyle w:val="Hyperlink"/>
                <w:rFonts w:ascii="Times New Roman" w:hAnsi="Times New Roman" w:cs="Times New Roman"/>
                <w:noProof/>
                <w:sz w:val="32"/>
                <w:szCs w:val="32"/>
                <w:rtl/>
              </w:rPr>
              <w:t>2-1مشكلة الدراسة</w:t>
            </w:r>
            <w:r w:rsidRPr="00524EB9">
              <w:rPr>
                <w:rStyle w:val="Hyperlink"/>
                <w:rFonts w:ascii="Times New Roman" w:hAnsi="Times New Roman" w:cs="Times New Roman"/>
                <w:noProof/>
                <w:sz w:val="32"/>
                <w:szCs w:val="32"/>
                <w:rtl/>
                <w:lang w:bidi="ar-EG"/>
              </w:rPr>
              <w:t>:</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Toc174120137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7</w:t>
            </w:r>
            <w:r w:rsidRPr="00524EB9">
              <w:rPr>
                <w:rStyle w:val="Hyperlink"/>
                <w:noProof/>
                <w:sz w:val="32"/>
                <w:szCs w:val="32"/>
                <w:rtl/>
              </w:rPr>
              <w:fldChar w:fldCharType="end"/>
            </w:r>
          </w:hyperlink>
        </w:p>
        <w:p w14:paraId="65073B3D" w14:textId="35F8BD6D"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38" w:history="1">
            <w:r w:rsidRPr="00524EB9">
              <w:rPr>
                <w:rStyle w:val="Hyperlink"/>
                <w:rFonts w:ascii="Times New Roman" w:hAnsi="Times New Roman" w:cs="Times New Roman"/>
                <w:noProof/>
                <w:sz w:val="32"/>
                <w:szCs w:val="32"/>
                <w:rtl/>
              </w:rPr>
              <w:t>3-1أهمية الدراسة:</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Toc174120138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11</w:t>
            </w:r>
            <w:r w:rsidRPr="00524EB9">
              <w:rPr>
                <w:rStyle w:val="Hyperlink"/>
                <w:noProof/>
                <w:sz w:val="32"/>
                <w:szCs w:val="32"/>
                <w:rtl/>
              </w:rPr>
              <w:fldChar w:fldCharType="end"/>
            </w:r>
          </w:hyperlink>
        </w:p>
        <w:p w14:paraId="61788D97" w14:textId="4CB2DE76"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39" w:history="1">
            <w:r w:rsidRPr="00524EB9">
              <w:rPr>
                <w:rStyle w:val="Hyperlink"/>
                <w:rFonts w:ascii="Times New Roman" w:hAnsi="Times New Roman" w:cs="Times New Roman"/>
                <w:noProof/>
                <w:sz w:val="32"/>
                <w:szCs w:val="32"/>
                <w:rtl/>
              </w:rPr>
              <w:t>4-1أهداف الدراسة:</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Toc174120139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15</w:t>
            </w:r>
            <w:r w:rsidRPr="00524EB9">
              <w:rPr>
                <w:rStyle w:val="Hyperlink"/>
                <w:noProof/>
                <w:sz w:val="32"/>
                <w:szCs w:val="32"/>
                <w:rtl/>
              </w:rPr>
              <w:fldChar w:fldCharType="end"/>
            </w:r>
          </w:hyperlink>
        </w:p>
        <w:p w14:paraId="68DCD26A" w14:textId="639520A4"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40" w:history="1">
            <w:r w:rsidRPr="00524EB9">
              <w:rPr>
                <w:rStyle w:val="Hyperlink"/>
                <w:rFonts w:ascii="Times New Roman" w:hAnsi="Times New Roman" w:cs="Times New Roman"/>
                <w:noProof/>
                <w:sz w:val="32"/>
                <w:szCs w:val="32"/>
                <w:rtl/>
              </w:rPr>
              <w:t>5-1تساؤلات الدراسة</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Toc174120140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18</w:t>
            </w:r>
            <w:r w:rsidRPr="00524EB9">
              <w:rPr>
                <w:rStyle w:val="Hyperlink"/>
                <w:noProof/>
                <w:sz w:val="32"/>
                <w:szCs w:val="32"/>
                <w:rtl/>
              </w:rPr>
              <w:fldChar w:fldCharType="end"/>
            </w:r>
          </w:hyperlink>
        </w:p>
        <w:p w14:paraId="7A81104F" w14:textId="33FA7599"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41" w:history="1">
            <w:r w:rsidRPr="00524EB9">
              <w:rPr>
                <w:rStyle w:val="Hyperlink"/>
                <w:rFonts w:ascii="Times New Roman" w:hAnsi="Times New Roman" w:cs="Times New Roman"/>
                <w:noProof/>
                <w:sz w:val="32"/>
                <w:szCs w:val="32"/>
                <w:rtl/>
              </w:rPr>
              <w:t>6-1فروض الدراسة:</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Toc174120141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22</w:t>
            </w:r>
            <w:r w:rsidRPr="00524EB9">
              <w:rPr>
                <w:rStyle w:val="Hyperlink"/>
                <w:noProof/>
                <w:sz w:val="32"/>
                <w:szCs w:val="32"/>
                <w:rtl/>
              </w:rPr>
              <w:fldChar w:fldCharType="end"/>
            </w:r>
          </w:hyperlink>
        </w:p>
        <w:p w14:paraId="445BA4CE" w14:textId="470107B0"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42" w:history="1">
            <w:r w:rsidRPr="00524EB9">
              <w:rPr>
                <w:rStyle w:val="Hyperlink"/>
                <w:rFonts w:ascii="Times New Roman" w:hAnsi="Times New Roman" w:cs="Times New Roman"/>
                <w:noProof/>
                <w:sz w:val="32"/>
                <w:szCs w:val="32"/>
                <w:rtl/>
              </w:rPr>
              <w:t>7-1النظرية العلمية المتبعة لإعداد البحث</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Toc174120142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26</w:t>
            </w:r>
            <w:r w:rsidRPr="00524EB9">
              <w:rPr>
                <w:rStyle w:val="Hyperlink"/>
                <w:noProof/>
                <w:sz w:val="32"/>
                <w:szCs w:val="32"/>
                <w:rtl/>
              </w:rPr>
              <w:fldChar w:fldCharType="end"/>
            </w:r>
          </w:hyperlink>
        </w:p>
        <w:p w14:paraId="0ACE414A" w14:textId="034A7575"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43" w:history="1">
            <w:r w:rsidRPr="00524EB9">
              <w:rPr>
                <w:rStyle w:val="Hyperlink"/>
                <w:noProof/>
                <w:sz w:val="32"/>
                <w:szCs w:val="32"/>
                <w:rtl/>
              </w:rPr>
              <w:t>8-1منهجية البحث</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Toc174120143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27</w:t>
            </w:r>
            <w:r w:rsidRPr="00524EB9">
              <w:rPr>
                <w:rStyle w:val="Hyperlink"/>
                <w:noProof/>
                <w:sz w:val="32"/>
                <w:szCs w:val="32"/>
                <w:rtl/>
              </w:rPr>
              <w:fldChar w:fldCharType="end"/>
            </w:r>
          </w:hyperlink>
        </w:p>
        <w:p w14:paraId="25AB6E2E" w14:textId="47CA1D42"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44" w:history="1">
            <w:r w:rsidRPr="00524EB9">
              <w:rPr>
                <w:rStyle w:val="Hyperlink"/>
                <w:rFonts w:asciiTheme="majorHAnsi" w:eastAsiaTheme="majorEastAsia" w:hAnsiTheme="majorHAnsi" w:cstheme="majorBidi"/>
                <w:noProof/>
                <w:sz w:val="32"/>
                <w:szCs w:val="32"/>
                <w:rtl/>
                <w:lang w:bidi="ar-EG"/>
              </w:rPr>
              <w:t>الفصل الثاني</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Toc174120144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29</w:t>
            </w:r>
            <w:r w:rsidRPr="00524EB9">
              <w:rPr>
                <w:rStyle w:val="Hyperlink"/>
                <w:noProof/>
                <w:sz w:val="32"/>
                <w:szCs w:val="32"/>
                <w:rtl/>
              </w:rPr>
              <w:fldChar w:fldCharType="end"/>
            </w:r>
          </w:hyperlink>
        </w:p>
        <w:p w14:paraId="3CAE9A53" w14:textId="0B8526DE"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45" w:history="1">
            <w:r w:rsidRPr="00524EB9">
              <w:rPr>
                <w:rStyle w:val="Hyperlink"/>
                <w:noProof/>
                <w:sz w:val="32"/>
                <w:szCs w:val="32"/>
                <w:rtl/>
              </w:rPr>
              <w:t>1-2 المقدمة:</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Toc174120145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30</w:t>
            </w:r>
            <w:r w:rsidRPr="00524EB9">
              <w:rPr>
                <w:rStyle w:val="Hyperlink"/>
                <w:noProof/>
                <w:sz w:val="32"/>
                <w:szCs w:val="32"/>
                <w:rtl/>
              </w:rPr>
              <w:fldChar w:fldCharType="end"/>
            </w:r>
          </w:hyperlink>
        </w:p>
        <w:p w14:paraId="11634429" w14:textId="0097E684"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46" w:history="1">
            <w:r w:rsidRPr="00524EB9">
              <w:rPr>
                <w:rStyle w:val="Hyperlink"/>
                <w:noProof/>
                <w:sz w:val="32"/>
                <w:szCs w:val="32"/>
                <w:rtl/>
              </w:rPr>
              <w:t>2-2 الاطار النظري:</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Toc174120146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30</w:t>
            </w:r>
            <w:r w:rsidRPr="00524EB9">
              <w:rPr>
                <w:rStyle w:val="Hyperlink"/>
                <w:noProof/>
                <w:sz w:val="32"/>
                <w:szCs w:val="32"/>
                <w:rtl/>
              </w:rPr>
              <w:fldChar w:fldCharType="end"/>
            </w:r>
          </w:hyperlink>
        </w:p>
        <w:p w14:paraId="283AA2DA" w14:textId="7E51B1BA"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47" w:history="1">
            <w:r w:rsidRPr="00524EB9">
              <w:rPr>
                <w:rStyle w:val="Hyperlink"/>
                <w:noProof/>
                <w:sz w:val="32"/>
                <w:szCs w:val="32"/>
                <w:rtl/>
              </w:rPr>
              <w:t>3-2الدراسات السابقه:</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Toc174120147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32</w:t>
            </w:r>
            <w:r w:rsidRPr="00524EB9">
              <w:rPr>
                <w:rStyle w:val="Hyperlink"/>
                <w:noProof/>
                <w:sz w:val="32"/>
                <w:szCs w:val="32"/>
                <w:rtl/>
              </w:rPr>
              <w:fldChar w:fldCharType="end"/>
            </w:r>
          </w:hyperlink>
        </w:p>
        <w:p w14:paraId="6C864362" w14:textId="14425876"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48" w:history="1">
            <w:r w:rsidRPr="00524EB9">
              <w:rPr>
                <w:rStyle w:val="Hyperlink"/>
                <w:noProof/>
                <w:sz w:val="32"/>
                <w:szCs w:val="32"/>
                <w:rtl/>
              </w:rPr>
              <w:t>4-2نتائج الدراسات السابقة:</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Toc174120148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37</w:t>
            </w:r>
            <w:r w:rsidRPr="00524EB9">
              <w:rPr>
                <w:rStyle w:val="Hyperlink"/>
                <w:noProof/>
                <w:sz w:val="32"/>
                <w:szCs w:val="32"/>
                <w:rtl/>
              </w:rPr>
              <w:fldChar w:fldCharType="end"/>
            </w:r>
          </w:hyperlink>
        </w:p>
        <w:p w14:paraId="75D3FDA9" w14:textId="013AA51B"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49" w:history="1">
            <w:r w:rsidRPr="00524EB9">
              <w:rPr>
                <w:rStyle w:val="Hyperlink"/>
                <w:noProof/>
                <w:sz w:val="32"/>
                <w:szCs w:val="32"/>
                <w:rtl/>
              </w:rPr>
              <w:t>5-2 تحليل الدراسات السابقة والنتائج الحديثة</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Toc174120149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40</w:t>
            </w:r>
            <w:r w:rsidRPr="00524EB9">
              <w:rPr>
                <w:rStyle w:val="Hyperlink"/>
                <w:noProof/>
                <w:sz w:val="32"/>
                <w:szCs w:val="32"/>
                <w:rtl/>
              </w:rPr>
              <w:fldChar w:fldCharType="end"/>
            </w:r>
          </w:hyperlink>
        </w:p>
        <w:p w14:paraId="60B72E5C" w14:textId="477573F2"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50" w:history="1">
            <w:r w:rsidRPr="00524EB9">
              <w:rPr>
                <w:rStyle w:val="Hyperlink"/>
                <w:noProof/>
                <w:sz w:val="32"/>
                <w:szCs w:val="32"/>
                <w:rtl/>
              </w:rPr>
              <w:t>6-2المتغير التابع</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Toc174120150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42</w:t>
            </w:r>
            <w:r w:rsidRPr="00524EB9">
              <w:rPr>
                <w:rStyle w:val="Hyperlink"/>
                <w:noProof/>
                <w:sz w:val="32"/>
                <w:szCs w:val="32"/>
                <w:rtl/>
              </w:rPr>
              <w:fldChar w:fldCharType="end"/>
            </w:r>
          </w:hyperlink>
        </w:p>
        <w:p w14:paraId="6E7A63E6" w14:textId="664ABC51"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51" w:history="1">
            <w:r w:rsidRPr="00524EB9">
              <w:rPr>
                <w:rStyle w:val="Hyperlink"/>
                <w:noProof/>
                <w:sz w:val="32"/>
                <w:szCs w:val="32"/>
              </w:rPr>
              <w:t>2-7</w:t>
            </w:r>
            <w:r w:rsidRPr="00524EB9">
              <w:rPr>
                <w:rStyle w:val="Hyperlink"/>
                <w:noProof/>
                <w:sz w:val="32"/>
                <w:szCs w:val="32"/>
                <w:rtl/>
              </w:rPr>
              <w:t>المتغير المستقل</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Toc174120151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42</w:t>
            </w:r>
            <w:r w:rsidRPr="00524EB9">
              <w:rPr>
                <w:rStyle w:val="Hyperlink"/>
                <w:noProof/>
                <w:sz w:val="32"/>
                <w:szCs w:val="32"/>
                <w:rtl/>
              </w:rPr>
              <w:fldChar w:fldCharType="end"/>
            </w:r>
          </w:hyperlink>
        </w:p>
        <w:p w14:paraId="68575EA5" w14:textId="6B187D07"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52" w:history="1">
            <w:r w:rsidRPr="00524EB9">
              <w:rPr>
                <w:rStyle w:val="Hyperlink"/>
                <w:noProof/>
                <w:sz w:val="32"/>
                <w:szCs w:val="32"/>
                <w:rtl/>
              </w:rPr>
              <w:t>8-2 مصطلحات الدراسة:</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Toc174120152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44</w:t>
            </w:r>
            <w:r w:rsidRPr="00524EB9">
              <w:rPr>
                <w:rStyle w:val="Hyperlink"/>
                <w:noProof/>
                <w:sz w:val="32"/>
                <w:szCs w:val="32"/>
                <w:rtl/>
              </w:rPr>
              <w:fldChar w:fldCharType="end"/>
            </w:r>
          </w:hyperlink>
        </w:p>
        <w:p w14:paraId="7AD6D5F3" w14:textId="6F13DA39" w:rsidR="00524EB9" w:rsidRPr="00524EB9" w:rsidRDefault="00524EB9" w:rsidP="00524EB9">
          <w:pPr>
            <w:pStyle w:val="TOC3"/>
            <w:tabs>
              <w:tab w:val="right" w:leader="dot" w:pos="8822"/>
            </w:tabs>
            <w:rPr>
              <w:noProof/>
              <w:sz w:val="32"/>
              <w:szCs w:val="32"/>
              <w:rtl/>
            </w:rPr>
          </w:pPr>
          <w:hyperlink w:anchor="_Toc174120153" w:history="1">
            <w:r w:rsidRPr="00524EB9">
              <w:rPr>
                <w:rStyle w:val="Hyperlink"/>
                <w:rFonts w:ascii="Times New Roman" w:eastAsia="Times New Roman" w:hAnsi="Times New Roman" w:cs="Times New Roman"/>
                <w:noProof/>
                <w:sz w:val="32"/>
                <w:szCs w:val="32"/>
              </w:rPr>
              <w:t xml:space="preserve">1. </w:t>
            </w:r>
            <w:r w:rsidRPr="00524EB9">
              <w:rPr>
                <w:rStyle w:val="Hyperlink"/>
                <w:rFonts w:ascii="Times New Roman" w:eastAsia="Times New Roman" w:hAnsi="Times New Roman" w:cs="Times New Roman"/>
                <w:noProof/>
                <w:sz w:val="32"/>
                <w:szCs w:val="32"/>
                <w:rtl/>
              </w:rPr>
              <w:t>المشروعات الصغيرة</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Toc174120153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44</w:t>
            </w:r>
            <w:r w:rsidRPr="00524EB9">
              <w:rPr>
                <w:rStyle w:val="Hyperlink"/>
                <w:noProof/>
                <w:sz w:val="32"/>
                <w:szCs w:val="32"/>
                <w:rtl/>
              </w:rPr>
              <w:fldChar w:fldCharType="end"/>
            </w:r>
          </w:hyperlink>
        </w:p>
        <w:p w14:paraId="1EDACEB4" w14:textId="25FC0B5E" w:rsidR="00524EB9" w:rsidRPr="00524EB9" w:rsidRDefault="00524EB9" w:rsidP="00524EB9">
          <w:pPr>
            <w:pStyle w:val="TOC3"/>
            <w:tabs>
              <w:tab w:val="right" w:leader="dot" w:pos="8822"/>
            </w:tabs>
            <w:rPr>
              <w:noProof/>
              <w:sz w:val="32"/>
              <w:szCs w:val="32"/>
              <w:rtl/>
            </w:rPr>
          </w:pPr>
          <w:hyperlink w:anchor="_Toc174120154" w:history="1">
            <w:r w:rsidRPr="00524EB9">
              <w:rPr>
                <w:rStyle w:val="Hyperlink"/>
                <w:rFonts w:ascii="Times New Roman" w:eastAsia="Times New Roman" w:hAnsi="Times New Roman" w:cs="Times New Roman"/>
                <w:noProof/>
                <w:sz w:val="32"/>
                <w:szCs w:val="32"/>
              </w:rPr>
              <w:t xml:space="preserve">2. </w:t>
            </w:r>
            <w:r w:rsidRPr="00524EB9">
              <w:rPr>
                <w:rStyle w:val="Hyperlink"/>
                <w:rFonts w:ascii="Times New Roman" w:eastAsia="Times New Roman" w:hAnsi="Times New Roman" w:cs="Times New Roman"/>
                <w:noProof/>
                <w:sz w:val="32"/>
                <w:szCs w:val="32"/>
                <w:rtl/>
              </w:rPr>
              <w:t>طرق التمويل</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Toc174120154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44</w:t>
            </w:r>
            <w:r w:rsidRPr="00524EB9">
              <w:rPr>
                <w:rStyle w:val="Hyperlink"/>
                <w:noProof/>
                <w:sz w:val="32"/>
                <w:szCs w:val="32"/>
                <w:rtl/>
              </w:rPr>
              <w:fldChar w:fldCharType="end"/>
            </w:r>
          </w:hyperlink>
        </w:p>
        <w:p w14:paraId="4B3899F2" w14:textId="0A4C0D34" w:rsidR="00524EB9" w:rsidRPr="00524EB9" w:rsidRDefault="00524EB9" w:rsidP="00524EB9">
          <w:pPr>
            <w:pStyle w:val="TOC3"/>
            <w:tabs>
              <w:tab w:val="right" w:leader="dot" w:pos="8822"/>
            </w:tabs>
            <w:rPr>
              <w:noProof/>
              <w:sz w:val="32"/>
              <w:szCs w:val="32"/>
              <w:rtl/>
            </w:rPr>
          </w:pPr>
          <w:hyperlink w:anchor="_Toc174120155" w:history="1">
            <w:r w:rsidRPr="00524EB9">
              <w:rPr>
                <w:rStyle w:val="Hyperlink"/>
                <w:rFonts w:ascii="Times New Roman" w:eastAsia="Times New Roman" w:hAnsi="Times New Roman" w:cs="Times New Roman"/>
                <w:noProof/>
                <w:sz w:val="32"/>
                <w:szCs w:val="32"/>
              </w:rPr>
              <w:t xml:space="preserve">3. </w:t>
            </w:r>
            <w:r w:rsidRPr="00524EB9">
              <w:rPr>
                <w:rStyle w:val="Hyperlink"/>
                <w:rFonts w:ascii="Times New Roman" w:eastAsia="Times New Roman" w:hAnsi="Times New Roman" w:cs="Times New Roman"/>
                <w:noProof/>
                <w:sz w:val="32"/>
                <w:szCs w:val="32"/>
                <w:rtl/>
              </w:rPr>
              <w:t>النجاح في إدارة المشروعات الصغيرة</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Toc174120155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45</w:t>
            </w:r>
            <w:r w:rsidRPr="00524EB9">
              <w:rPr>
                <w:rStyle w:val="Hyperlink"/>
                <w:noProof/>
                <w:sz w:val="32"/>
                <w:szCs w:val="32"/>
                <w:rtl/>
              </w:rPr>
              <w:fldChar w:fldCharType="end"/>
            </w:r>
          </w:hyperlink>
        </w:p>
        <w:p w14:paraId="5576A87D" w14:textId="6D7E2110" w:rsidR="00524EB9" w:rsidRPr="00524EB9" w:rsidRDefault="00524EB9" w:rsidP="00524EB9">
          <w:pPr>
            <w:pStyle w:val="TOC3"/>
            <w:tabs>
              <w:tab w:val="right" w:leader="dot" w:pos="8822"/>
            </w:tabs>
            <w:rPr>
              <w:noProof/>
              <w:sz w:val="32"/>
              <w:szCs w:val="32"/>
              <w:rtl/>
            </w:rPr>
          </w:pPr>
          <w:hyperlink w:anchor="_Toc174120156" w:history="1">
            <w:r w:rsidRPr="00524EB9">
              <w:rPr>
                <w:rStyle w:val="Hyperlink"/>
                <w:rFonts w:ascii="Times New Roman" w:eastAsia="Times New Roman" w:hAnsi="Times New Roman" w:cs="Times New Roman"/>
                <w:noProof/>
                <w:sz w:val="32"/>
                <w:szCs w:val="32"/>
              </w:rPr>
              <w:t xml:space="preserve">4. </w:t>
            </w:r>
            <w:r w:rsidRPr="00524EB9">
              <w:rPr>
                <w:rStyle w:val="Hyperlink"/>
                <w:rFonts w:ascii="Times New Roman" w:eastAsia="Times New Roman" w:hAnsi="Times New Roman" w:cs="Times New Roman"/>
                <w:noProof/>
                <w:sz w:val="32"/>
                <w:szCs w:val="32"/>
                <w:rtl/>
              </w:rPr>
              <w:t>رأس المال العامل</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Toc174120156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45</w:t>
            </w:r>
            <w:r w:rsidRPr="00524EB9">
              <w:rPr>
                <w:rStyle w:val="Hyperlink"/>
                <w:noProof/>
                <w:sz w:val="32"/>
                <w:szCs w:val="32"/>
                <w:rtl/>
              </w:rPr>
              <w:fldChar w:fldCharType="end"/>
            </w:r>
          </w:hyperlink>
        </w:p>
        <w:p w14:paraId="442A9981" w14:textId="6DE68581" w:rsidR="00524EB9" w:rsidRPr="00524EB9" w:rsidRDefault="00524EB9" w:rsidP="00524EB9">
          <w:pPr>
            <w:pStyle w:val="TOC3"/>
            <w:tabs>
              <w:tab w:val="right" w:leader="dot" w:pos="8822"/>
            </w:tabs>
            <w:rPr>
              <w:noProof/>
              <w:sz w:val="32"/>
              <w:szCs w:val="32"/>
              <w:rtl/>
            </w:rPr>
          </w:pPr>
          <w:hyperlink w:anchor="_Toc174120157" w:history="1">
            <w:r w:rsidRPr="00524EB9">
              <w:rPr>
                <w:rStyle w:val="Hyperlink"/>
                <w:rFonts w:ascii="Times New Roman" w:eastAsia="Times New Roman" w:hAnsi="Times New Roman" w:cs="Times New Roman"/>
                <w:noProof/>
                <w:sz w:val="32"/>
                <w:szCs w:val="32"/>
              </w:rPr>
              <w:t xml:space="preserve">5. </w:t>
            </w:r>
            <w:r w:rsidRPr="00524EB9">
              <w:rPr>
                <w:rStyle w:val="Hyperlink"/>
                <w:rFonts w:ascii="Times New Roman" w:eastAsia="Times New Roman" w:hAnsi="Times New Roman" w:cs="Times New Roman"/>
                <w:noProof/>
                <w:sz w:val="32"/>
                <w:szCs w:val="32"/>
                <w:rtl/>
              </w:rPr>
              <w:t>المخاطر المالية</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Toc174120157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45</w:t>
            </w:r>
            <w:r w:rsidRPr="00524EB9">
              <w:rPr>
                <w:rStyle w:val="Hyperlink"/>
                <w:noProof/>
                <w:sz w:val="32"/>
                <w:szCs w:val="32"/>
                <w:rtl/>
              </w:rPr>
              <w:fldChar w:fldCharType="end"/>
            </w:r>
          </w:hyperlink>
        </w:p>
        <w:p w14:paraId="314FB864" w14:textId="77D2498A" w:rsidR="00524EB9" w:rsidRPr="00524EB9" w:rsidRDefault="00524EB9" w:rsidP="00524EB9">
          <w:pPr>
            <w:pStyle w:val="TOC3"/>
            <w:tabs>
              <w:tab w:val="right" w:leader="dot" w:pos="8822"/>
            </w:tabs>
            <w:rPr>
              <w:noProof/>
              <w:sz w:val="32"/>
              <w:szCs w:val="32"/>
              <w:rtl/>
            </w:rPr>
          </w:pPr>
          <w:hyperlink w:anchor="_Toc174120158" w:history="1">
            <w:r w:rsidRPr="00524EB9">
              <w:rPr>
                <w:rStyle w:val="Hyperlink"/>
                <w:rFonts w:ascii="Times New Roman" w:eastAsia="Times New Roman" w:hAnsi="Times New Roman" w:cs="Times New Roman"/>
                <w:noProof/>
                <w:sz w:val="32"/>
                <w:szCs w:val="32"/>
              </w:rPr>
              <w:t xml:space="preserve">6. </w:t>
            </w:r>
            <w:r w:rsidRPr="00524EB9">
              <w:rPr>
                <w:rStyle w:val="Hyperlink"/>
                <w:rFonts w:ascii="Times New Roman" w:eastAsia="Times New Roman" w:hAnsi="Times New Roman" w:cs="Times New Roman"/>
                <w:noProof/>
                <w:sz w:val="32"/>
                <w:szCs w:val="32"/>
                <w:rtl/>
              </w:rPr>
              <w:t>الأداء المالي</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Toc174120158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45</w:t>
            </w:r>
            <w:r w:rsidRPr="00524EB9">
              <w:rPr>
                <w:rStyle w:val="Hyperlink"/>
                <w:noProof/>
                <w:sz w:val="32"/>
                <w:szCs w:val="32"/>
                <w:rtl/>
              </w:rPr>
              <w:fldChar w:fldCharType="end"/>
            </w:r>
          </w:hyperlink>
        </w:p>
        <w:p w14:paraId="5A619597" w14:textId="3D3389B7" w:rsidR="00524EB9" w:rsidRPr="00524EB9" w:rsidRDefault="00524EB9" w:rsidP="00524EB9">
          <w:pPr>
            <w:pStyle w:val="TOC3"/>
            <w:tabs>
              <w:tab w:val="right" w:leader="dot" w:pos="8822"/>
            </w:tabs>
            <w:rPr>
              <w:noProof/>
              <w:sz w:val="32"/>
              <w:szCs w:val="32"/>
              <w:rtl/>
            </w:rPr>
          </w:pPr>
          <w:hyperlink w:anchor="_Toc174120159" w:history="1">
            <w:r w:rsidRPr="00524EB9">
              <w:rPr>
                <w:rStyle w:val="Hyperlink"/>
                <w:rFonts w:ascii="Times New Roman" w:eastAsia="Times New Roman" w:hAnsi="Times New Roman" w:cs="Times New Roman"/>
                <w:noProof/>
                <w:sz w:val="32"/>
                <w:szCs w:val="32"/>
              </w:rPr>
              <w:t xml:space="preserve">7. </w:t>
            </w:r>
            <w:r w:rsidRPr="00524EB9">
              <w:rPr>
                <w:rStyle w:val="Hyperlink"/>
                <w:rFonts w:ascii="Times New Roman" w:eastAsia="Times New Roman" w:hAnsi="Times New Roman" w:cs="Times New Roman"/>
                <w:noProof/>
                <w:sz w:val="32"/>
                <w:szCs w:val="32"/>
                <w:rtl/>
              </w:rPr>
              <w:t>الاستدامة</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Toc174120159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46</w:t>
            </w:r>
            <w:r w:rsidRPr="00524EB9">
              <w:rPr>
                <w:rStyle w:val="Hyperlink"/>
                <w:noProof/>
                <w:sz w:val="32"/>
                <w:szCs w:val="32"/>
                <w:rtl/>
              </w:rPr>
              <w:fldChar w:fldCharType="end"/>
            </w:r>
          </w:hyperlink>
        </w:p>
        <w:p w14:paraId="6CB4A3B6" w14:textId="4549A87C" w:rsidR="00524EB9" w:rsidRPr="00524EB9" w:rsidRDefault="00524EB9" w:rsidP="00524EB9">
          <w:pPr>
            <w:pStyle w:val="TOC3"/>
            <w:tabs>
              <w:tab w:val="right" w:leader="dot" w:pos="8822"/>
            </w:tabs>
            <w:rPr>
              <w:noProof/>
              <w:sz w:val="32"/>
              <w:szCs w:val="32"/>
              <w:rtl/>
            </w:rPr>
          </w:pPr>
          <w:hyperlink w:anchor="_Toc174120160" w:history="1">
            <w:r w:rsidRPr="00524EB9">
              <w:rPr>
                <w:rStyle w:val="Hyperlink"/>
                <w:rFonts w:ascii="Times New Roman" w:eastAsia="Times New Roman" w:hAnsi="Times New Roman" w:cs="Times New Roman"/>
                <w:noProof/>
                <w:sz w:val="32"/>
                <w:szCs w:val="32"/>
              </w:rPr>
              <w:t xml:space="preserve">8. </w:t>
            </w:r>
            <w:r w:rsidRPr="00524EB9">
              <w:rPr>
                <w:rStyle w:val="Hyperlink"/>
                <w:rFonts w:ascii="Times New Roman" w:eastAsia="Times New Roman" w:hAnsi="Times New Roman" w:cs="Times New Roman"/>
                <w:noProof/>
                <w:sz w:val="32"/>
                <w:szCs w:val="32"/>
                <w:rtl/>
              </w:rPr>
              <w:t>التفاعل بين المتغيرات</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Toc174120160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46</w:t>
            </w:r>
            <w:r w:rsidRPr="00524EB9">
              <w:rPr>
                <w:rStyle w:val="Hyperlink"/>
                <w:noProof/>
                <w:sz w:val="32"/>
                <w:szCs w:val="32"/>
                <w:rtl/>
              </w:rPr>
              <w:fldChar w:fldCharType="end"/>
            </w:r>
          </w:hyperlink>
        </w:p>
        <w:p w14:paraId="68F95F7F" w14:textId="4020F042"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61" w:history="1">
            <w:r w:rsidRPr="00524EB9">
              <w:rPr>
                <w:rStyle w:val="Hyperlink"/>
                <w:rFonts w:asciiTheme="majorHAnsi" w:eastAsiaTheme="majorEastAsia" w:hAnsiTheme="majorHAnsi" w:cstheme="majorBidi"/>
                <w:noProof/>
                <w:sz w:val="32"/>
                <w:szCs w:val="32"/>
                <w:rtl/>
                <w:lang w:bidi="ar-EG"/>
              </w:rPr>
              <w:t>الفصل الثالث</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Toc174120161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46</w:t>
            </w:r>
            <w:r w:rsidRPr="00524EB9">
              <w:rPr>
                <w:rStyle w:val="Hyperlink"/>
                <w:noProof/>
                <w:sz w:val="32"/>
                <w:szCs w:val="32"/>
                <w:rtl/>
              </w:rPr>
              <w:fldChar w:fldCharType="end"/>
            </w:r>
          </w:hyperlink>
        </w:p>
        <w:p w14:paraId="41D17802" w14:textId="0C304C1F"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62" w:history="1">
            <w:r w:rsidRPr="00524EB9">
              <w:rPr>
                <w:rStyle w:val="Hyperlink"/>
                <w:noProof/>
                <w:sz w:val="32"/>
                <w:szCs w:val="32"/>
                <w:rtl/>
              </w:rPr>
              <w:t>1-3المقدمة</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Toc174120162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47</w:t>
            </w:r>
            <w:r w:rsidRPr="00524EB9">
              <w:rPr>
                <w:rStyle w:val="Hyperlink"/>
                <w:noProof/>
                <w:sz w:val="32"/>
                <w:szCs w:val="32"/>
                <w:rtl/>
              </w:rPr>
              <w:fldChar w:fldCharType="end"/>
            </w:r>
          </w:hyperlink>
        </w:p>
        <w:p w14:paraId="1BF5BBA5" w14:textId="70DB9059"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63" w:history="1">
            <w:r w:rsidRPr="00524EB9">
              <w:rPr>
                <w:rStyle w:val="Hyperlink"/>
                <w:noProof/>
                <w:sz w:val="32"/>
                <w:szCs w:val="32"/>
                <w:rtl/>
              </w:rPr>
              <w:t>2-3تصميم البحث</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Toc174120163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48</w:t>
            </w:r>
            <w:r w:rsidRPr="00524EB9">
              <w:rPr>
                <w:rStyle w:val="Hyperlink"/>
                <w:noProof/>
                <w:sz w:val="32"/>
                <w:szCs w:val="32"/>
                <w:rtl/>
              </w:rPr>
              <w:fldChar w:fldCharType="end"/>
            </w:r>
          </w:hyperlink>
        </w:p>
        <w:p w14:paraId="3D2C7764" w14:textId="00253ECD"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64" w:history="1">
            <w:r w:rsidRPr="00524EB9">
              <w:rPr>
                <w:rStyle w:val="Hyperlink"/>
                <w:noProof/>
                <w:sz w:val="32"/>
                <w:szCs w:val="32"/>
                <w:rtl/>
              </w:rPr>
              <w:t>3-3نوع البحث</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Toc174120164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50</w:t>
            </w:r>
            <w:r w:rsidRPr="00524EB9">
              <w:rPr>
                <w:rStyle w:val="Hyperlink"/>
                <w:noProof/>
                <w:sz w:val="32"/>
                <w:szCs w:val="32"/>
                <w:rtl/>
              </w:rPr>
              <w:fldChar w:fldCharType="end"/>
            </w:r>
          </w:hyperlink>
        </w:p>
        <w:p w14:paraId="6DED17FC" w14:textId="470589AC"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65" w:history="1">
            <w:r w:rsidRPr="00524EB9">
              <w:rPr>
                <w:rStyle w:val="Hyperlink"/>
                <w:noProof/>
                <w:sz w:val="32"/>
                <w:szCs w:val="32"/>
                <w:rtl/>
                <w:lang w:bidi="ar-EG"/>
              </w:rPr>
              <w:t>4-3</w:t>
            </w:r>
            <w:r w:rsidRPr="00524EB9">
              <w:rPr>
                <w:rStyle w:val="Hyperlink"/>
                <w:noProof/>
                <w:sz w:val="32"/>
                <w:szCs w:val="32"/>
                <w:rtl/>
              </w:rPr>
              <w:t>أساليب البحث</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Toc174120165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51</w:t>
            </w:r>
            <w:r w:rsidRPr="00524EB9">
              <w:rPr>
                <w:rStyle w:val="Hyperlink"/>
                <w:noProof/>
                <w:sz w:val="32"/>
                <w:szCs w:val="32"/>
                <w:rtl/>
              </w:rPr>
              <w:fldChar w:fldCharType="end"/>
            </w:r>
          </w:hyperlink>
        </w:p>
        <w:p w14:paraId="3BBE0486" w14:textId="41BB7137"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66" w:history="1">
            <w:r w:rsidRPr="00524EB9">
              <w:rPr>
                <w:rStyle w:val="Hyperlink"/>
                <w:noProof/>
                <w:sz w:val="32"/>
                <w:szCs w:val="32"/>
                <w:rtl/>
              </w:rPr>
              <w:t>5-3إطار البحث</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Toc174120166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52</w:t>
            </w:r>
            <w:r w:rsidRPr="00524EB9">
              <w:rPr>
                <w:rStyle w:val="Hyperlink"/>
                <w:noProof/>
                <w:sz w:val="32"/>
                <w:szCs w:val="32"/>
                <w:rtl/>
              </w:rPr>
              <w:fldChar w:fldCharType="end"/>
            </w:r>
          </w:hyperlink>
        </w:p>
        <w:p w14:paraId="03C06AC4" w14:textId="622E6E92"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67" w:history="1">
            <w:r w:rsidRPr="00524EB9">
              <w:rPr>
                <w:rStyle w:val="Hyperlink"/>
                <w:noProof/>
                <w:sz w:val="32"/>
                <w:szCs w:val="32"/>
                <w:rtl/>
                <w:lang w:bidi="ar-EG"/>
              </w:rPr>
              <w:t>6-3</w:t>
            </w:r>
            <w:r w:rsidRPr="00524EB9">
              <w:rPr>
                <w:rStyle w:val="Hyperlink"/>
                <w:noProof/>
                <w:sz w:val="32"/>
                <w:szCs w:val="32"/>
                <w:rtl/>
              </w:rPr>
              <w:t>مجتمع الدراسة وعينتها</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Toc174120167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54</w:t>
            </w:r>
            <w:r w:rsidRPr="00524EB9">
              <w:rPr>
                <w:rStyle w:val="Hyperlink"/>
                <w:noProof/>
                <w:sz w:val="32"/>
                <w:szCs w:val="32"/>
                <w:rtl/>
              </w:rPr>
              <w:fldChar w:fldCharType="end"/>
            </w:r>
          </w:hyperlink>
        </w:p>
        <w:p w14:paraId="07CC8BC4" w14:textId="0F404BD6"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68" w:history="1">
            <w:r w:rsidRPr="00524EB9">
              <w:rPr>
                <w:rStyle w:val="Hyperlink"/>
                <w:noProof/>
                <w:sz w:val="32"/>
                <w:szCs w:val="32"/>
                <w:rtl/>
                <w:lang w:bidi="ar-EG"/>
              </w:rPr>
              <w:t>7-3</w:t>
            </w:r>
            <w:r w:rsidRPr="00524EB9">
              <w:rPr>
                <w:rStyle w:val="Hyperlink"/>
                <w:noProof/>
                <w:sz w:val="32"/>
                <w:szCs w:val="32"/>
                <w:rtl/>
              </w:rPr>
              <w:t>أدوات جمع البيانات</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Toc174120168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57</w:t>
            </w:r>
            <w:r w:rsidRPr="00524EB9">
              <w:rPr>
                <w:rStyle w:val="Hyperlink"/>
                <w:noProof/>
                <w:sz w:val="32"/>
                <w:szCs w:val="32"/>
                <w:rtl/>
              </w:rPr>
              <w:fldChar w:fldCharType="end"/>
            </w:r>
          </w:hyperlink>
        </w:p>
        <w:p w14:paraId="4D1A9846" w14:textId="03C45D4A"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69" w:history="1">
            <w:r w:rsidRPr="00524EB9">
              <w:rPr>
                <w:rStyle w:val="Hyperlink"/>
                <w:noProof/>
                <w:sz w:val="32"/>
                <w:szCs w:val="32"/>
                <w:rtl/>
              </w:rPr>
              <w:t>8-3أساليب تحليل البيانات</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Toc174120169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58</w:t>
            </w:r>
            <w:r w:rsidRPr="00524EB9">
              <w:rPr>
                <w:rStyle w:val="Hyperlink"/>
                <w:noProof/>
                <w:sz w:val="32"/>
                <w:szCs w:val="32"/>
                <w:rtl/>
              </w:rPr>
              <w:fldChar w:fldCharType="end"/>
            </w:r>
          </w:hyperlink>
        </w:p>
        <w:p w14:paraId="10508681" w14:textId="4B88627B"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70" w:history="1">
            <w:r w:rsidRPr="00524EB9">
              <w:rPr>
                <w:rStyle w:val="Hyperlink"/>
                <w:noProof/>
                <w:sz w:val="32"/>
                <w:szCs w:val="32"/>
                <w:rtl/>
              </w:rPr>
              <w:t>9-3أخلاقيات البحث</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Toc174120170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60</w:t>
            </w:r>
            <w:r w:rsidRPr="00524EB9">
              <w:rPr>
                <w:rStyle w:val="Hyperlink"/>
                <w:noProof/>
                <w:sz w:val="32"/>
                <w:szCs w:val="32"/>
                <w:rtl/>
              </w:rPr>
              <w:fldChar w:fldCharType="end"/>
            </w:r>
          </w:hyperlink>
        </w:p>
        <w:p w14:paraId="7C44CADE" w14:textId="38660BCA"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71" w:history="1">
            <w:r w:rsidRPr="00524EB9">
              <w:rPr>
                <w:rStyle w:val="Hyperlink"/>
                <w:noProof/>
                <w:sz w:val="32"/>
                <w:szCs w:val="32"/>
                <w:rtl/>
                <w:lang w:bidi="ar-EG"/>
              </w:rPr>
              <w:t>10-3</w:t>
            </w:r>
            <w:r w:rsidRPr="00524EB9">
              <w:rPr>
                <w:rStyle w:val="Hyperlink"/>
                <w:noProof/>
                <w:sz w:val="32"/>
                <w:szCs w:val="32"/>
                <w:rtl/>
              </w:rPr>
              <w:t>تحديات البحث وقيوده</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Toc174120171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61</w:t>
            </w:r>
            <w:r w:rsidRPr="00524EB9">
              <w:rPr>
                <w:rStyle w:val="Hyperlink"/>
                <w:noProof/>
                <w:sz w:val="32"/>
                <w:szCs w:val="32"/>
                <w:rtl/>
              </w:rPr>
              <w:fldChar w:fldCharType="end"/>
            </w:r>
          </w:hyperlink>
        </w:p>
        <w:p w14:paraId="762795D7" w14:textId="33102875"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72" w:history="1">
            <w:r w:rsidRPr="00524EB9">
              <w:rPr>
                <w:rStyle w:val="Hyperlink"/>
                <w:noProof/>
                <w:sz w:val="32"/>
                <w:szCs w:val="32"/>
                <w:rtl/>
              </w:rPr>
              <w:t>11-3قيود البحث</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Toc174120172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63</w:t>
            </w:r>
            <w:r w:rsidRPr="00524EB9">
              <w:rPr>
                <w:rStyle w:val="Hyperlink"/>
                <w:noProof/>
                <w:sz w:val="32"/>
                <w:szCs w:val="32"/>
                <w:rtl/>
              </w:rPr>
              <w:fldChar w:fldCharType="end"/>
            </w:r>
          </w:hyperlink>
        </w:p>
        <w:p w14:paraId="67AC4839" w14:textId="551DA12F"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73" w:history="1">
            <w:r w:rsidRPr="00524EB9">
              <w:rPr>
                <w:rStyle w:val="Hyperlink"/>
                <w:noProof/>
                <w:sz w:val="32"/>
                <w:szCs w:val="32"/>
                <w:rtl/>
              </w:rPr>
              <w:t>الفصل الرابع</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Toc174120173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64</w:t>
            </w:r>
            <w:r w:rsidRPr="00524EB9">
              <w:rPr>
                <w:rStyle w:val="Hyperlink"/>
                <w:noProof/>
                <w:sz w:val="32"/>
                <w:szCs w:val="32"/>
                <w:rtl/>
              </w:rPr>
              <w:fldChar w:fldCharType="end"/>
            </w:r>
          </w:hyperlink>
        </w:p>
        <w:p w14:paraId="575B9AEE" w14:textId="3814832C"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74" w:history="1">
            <w:r w:rsidRPr="00524EB9">
              <w:rPr>
                <w:rStyle w:val="Hyperlink"/>
                <w:rFonts w:eastAsia="Times New Roman"/>
                <w:noProof/>
                <w:sz w:val="32"/>
                <w:szCs w:val="32"/>
              </w:rPr>
              <w:t>4-1</w:t>
            </w:r>
            <w:r w:rsidRPr="00524EB9">
              <w:rPr>
                <w:rStyle w:val="Hyperlink"/>
                <w:rFonts w:eastAsia="Times New Roman"/>
                <w:noProof/>
                <w:sz w:val="32"/>
                <w:szCs w:val="32"/>
                <w:rtl/>
              </w:rPr>
              <w:t>مقدمة</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Toc174120174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65</w:t>
            </w:r>
            <w:r w:rsidRPr="00524EB9">
              <w:rPr>
                <w:rStyle w:val="Hyperlink"/>
                <w:noProof/>
                <w:sz w:val="32"/>
                <w:szCs w:val="32"/>
                <w:rtl/>
              </w:rPr>
              <w:fldChar w:fldCharType="end"/>
            </w:r>
          </w:hyperlink>
        </w:p>
        <w:p w14:paraId="70538FB3" w14:textId="3D335F91"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75" w:history="1">
            <w:r w:rsidRPr="00524EB9">
              <w:rPr>
                <w:rStyle w:val="Hyperlink"/>
                <w:rFonts w:eastAsia="Times New Roman"/>
                <w:noProof/>
                <w:sz w:val="32"/>
                <w:szCs w:val="32"/>
                <w:rtl/>
              </w:rPr>
              <w:t>2-4منهجية البحث</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Toc174120175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66</w:t>
            </w:r>
            <w:r w:rsidRPr="00524EB9">
              <w:rPr>
                <w:rStyle w:val="Hyperlink"/>
                <w:noProof/>
                <w:sz w:val="32"/>
                <w:szCs w:val="32"/>
                <w:rtl/>
              </w:rPr>
              <w:fldChar w:fldCharType="end"/>
            </w:r>
          </w:hyperlink>
        </w:p>
        <w:p w14:paraId="50BCADCD" w14:textId="7426B45D"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76" w:history="1">
            <w:r w:rsidRPr="00524EB9">
              <w:rPr>
                <w:rStyle w:val="Hyperlink"/>
                <w:noProof/>
                <w:sz w:val="32"/>
                <w:szCs w:val="32"/>
                <w:rtl/>
              </w:rPr>
              <w:t>3-4الاستبيان:</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Toc174120176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68</w:t>
            </w:r>
            <w:r w:rsidRPr="00524EB9">
              <w:rPr>
                <w:rStyle w:val="Hyperlink"/>
                <w:noProof/>
                <w:sz w:val="32"/>
                <w:szCs w:val="32"/>
                <w:rtl/>
              </w:rPr>
              <w:fldChar w:fldCharType="end"/>
            </w:r>
          </w:hyperlink>
        </w:p>
        <w:p w14:paraId="71648157" w14:textId="036F71AA"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77" w:history="1">
            <w:r w:rsidRPr="00524EB9">
              <w:rPr>
                <w:rStyle w:val="Hyperlink"/>
                <w:noProof/>
                <w:sz w:val="32"/>
                <w:szCs w:val="32"/>
                <w:rtl/>
              </w:rPr>
              <w:t>4-4التحليل الاحصائي</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Toc174120177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73</w:t>
            </w:r>
            <w:r w:rsidRPr="00524EB9">
              <w:rPr>
                <w:rStyle w:val="Hyperlink"/>
                <w:noProof/>
                <w:sz w:val="32"/>
                <w:szCs w:val="32"/>
                <w:rtl/>
              </w:rPr>
              <w:fldChar w:fldCharType="end"/>
            </w:r>
          </w:hyperlink>
        </w:p>
        <w:p w14:paraId="37C2C7B7" w14:textId="686F99E9"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78" w:history="1">
            <w:r w:rsidRPr="00524EB9">
              <w:rPr>
                <w:rStyle w:val="Hyperlink"/>
                <w:noProof/>
                <w:sz w:val="32"/>
                <w:szCs w:val="32"/>
                <w:rtl/>
              </w:rPr>
              <w:t>5-4تحليل البيانات</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Toc174120178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76</w:t>
            </w:r>
            <w:r w:rsidRPr="00524EB9">
              <w:rPr>
                <w:rStyle w:val="Hyperlink"/>
                <w:noProof/>
                <w:sz w:val="32"/>
                <w:szCs w:val="32"/>
                <w:rtl/>
              </w:rPr>
              <w:fldChar w:fldCharType="end"/>
            </w:r>
          </w:hyperlink>
        </w:p>
        <w:p w14:paraId="46747A8B" w14:textId="1ED20874"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79" w:history="1">
            <w:r w:rsidRPr="00524EB9">
              <w:rPr>
                <w:rStyle w:val="Hyperlink"/>
                <w:noProof/>
                <w:sz w:val="32"/>
                <w:szCs w:val="32"/>
                <w:rtl/>
              </w:rPr>
              <w:t>6-4المناقشة</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Toc174120179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77</w:t>
            </w:r>
            <w:r w:rsidRPr="00524EB9">
              <w:rPr>
                <w:rStyle w:val="Hyperlink"/>
                <w:noProof/>
                <w:sz w:val="32"/>
                <w:szCs w:val="32"/>
                <w:rtl/>
              </w:rPr>
              <w:fldChar w:fldCharType="end"/>
            </w:r>
          </w:hyperlink>
        </w:p>
        <w:p w14:paraId="7D8DEFC6" w14:textId="26E6893C"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80" w:history="1">
            <w:r w:rsidRPr="00524EB9">
              <w:rPr>
                <w:rStyle w:val="Hyperlink"/>
                <w:noProof/>
                <w:sz w:val="32"/>
                <w:szCs w:val="32"/>
                <w:rtl/>
              </w:rPr>
              <w:t>7-4الخاتمة</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Toc174120180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78</w:t>
            </w:r>
            <w:r w:rsidRPr="00524EB9">
              <w:rPr>
                <w:rStyle w:val="Hyperlink"/>
                <w:noProof/>
                <w:sz w:val="32"/>
                <w:szCs w:val="32"/>
                <w:rtl/>
              </w:rPr>
              <w:fldChar w:fldCharType="end"/>
            </w:r>
          </w:hyperlink>
        </w:p>
        <w:p w14:paraId="4934717F" w14:textId="24E5ADBC"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81" w:history="1">
            <w:r w:rsidRPr="00524EB9">
              <w:rPr>
                <w:rStyle w:val="Hyperlink"/>
                <w:noProof/>
                <w:sz w:val="32"/>
                <w:szCs w:val="32"/>
                <w:rtl/>
                <w:lang w:bidi="ar-EG"/>
              </w:rPr>
              <w:t>المراجع:</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Toc174120181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79</w:t>
            </w:r>
            <w:r w:rsidRPr="00524EB9">
              <w:rPr>
                <w:rStyle w:val="Hyperlink"/>
                <w:noProof/>
                <w:sz w:val="32"/>
                <w:szCs w:val="32"/>
                <w:rtl/>
              </w:rPr>
              <w:fldChar w:fldCharType="end"/>
            </w:r>
          </w:hyperlink>
        </w:p>
        <w:p w14:paraId="7BF2E4A2" w14:textId="2830BE53"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82" w:history="1">
            <w:r w:rsidRPr="00524EB9">
              <w:rPr>
                <w:rStyle w:val="Hyperlink"/>
                <w:noProof/>
                <w:sz w:val="32"/>
                <w:szCs w:val="32"/>
                <w:rtl/>
                <w:lang w:bidi="ar-EG"/>
              </w:rPr>
              <w:t>المراجع العربيه:</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Toc174120182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79</w:t>
            </w:r>
            <w:r w:rsidRPr="00524EB9">
              <w:rPr>
                <w:rStyle w:val="Hyperlink"/>
                <w:noProof/>
                <w:sz w:val="32"/>
                <w:szCs w:val="32"/>
                <w:rtl/>
              </w:rPr>
              <w:fldChar w:fldCharType="end"/>
            </w:r>
          </w:hyperlink>
        </w:p>
        <w:p w14:paraId="303A1057" w14:textId="7EC3EBF6"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83" w:history="1">
            <w:r w:rsidRPr="00524EB9">
              <w:rPr>
                <w:rStyle w:val="Hyperlink"/>
                <w:noProof/>
                <w:sz w:val="32"/>
                <w:szCs w:val="32"/>
                <w:rtl/>
                <w:lang w:bidi="ar-EG"/>
              </w:rPr>
              <w:t>الكتب:</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Toc174120183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79</w:t>
            </w:r>
            <w:r w:rsidRPr="00524EB9">
              <w:rPr>
                <w:rStyle w:val="Hyperlink"/>
                <w:noProof/>
                <w:sz w:val="32"/>
                <w:szCs w:val="32"/>
                <w:rtl/>
              </w:rPr>
              <w:fldChar w:fldCharType="end"/>
            </w:r>
          </w:hyperlink>
        </w:p>
        <w:p w14:paraId="3E91AC40" w14:textId="6501778B" w:rsidR="00524EB9" w:rsidRPr="00524EB9" w:rsidRDefault="00524EB9" w:rsidP="00524EB9">
          <w:pPr>
            <w:pStyle w:val="TOC1"/>
            <w:tabs>
              <w:tab w:val="right" w:leader="dot" w:pos="8822"/>
            </w:tabs>
            <w:rPr>
              <w:rFonts w:eastAsiaTheme="minorEastAsia"/>
              <w:noProof/>
              <w:kern w:val="0"/>
              <w:sz w:val="32"/>
              <w:szCs w:val="32"/>
              <w:rtl/>
              <w14:ligatures w14:val="none"/>
            </w:rPr>
          </w:pPr>
          <w:hyperlink w:anchor="_Toc174120184" w:history="1">
            <w:r w:rsidRPr="00524EB9">
              <w:rPr>
                <w:rStyle w:val="Hyperlink"/>
                <w:noProof/>
                <w:sz w:val="32"/>
                <w:szCs w:val="32"/>
                <w:rtl/>
                <w:lang w:bidi="ar-EG"/>
              </w:rPr>
              <w:t>المراجع الاجنبيه:</w:t>
            </w:r>
            <w:r w:rsidRPr="00524EB9">
              <w:rPr>
                <w:noProof/>
                <w:webHidden/>
                <w:sz w:val="32"/>
                <w:szCs w:val="32"/>
                <w:rtl/>
              </w:rPr>
              <w:tab/>
            </w:r>
            <w:r w:rsidRPr="00524EB9">
              <w:rPr>
                <w:rStyle w:val="Hyperlink"/>
                <w:noProof/>
                <w:sz w:val="32"/>
                <w:szCs w:val="32"/>
                <w:rtl/>
              </w:rPr>
              <w:fldChar w:fldCharType="begin"/>
            </w:r>
            <w:r w:rsidRPr="00524EB9">
              <w:rPr>
                <w:noProof/>
                <w:webHidden/>
                <w:sz w:val="32"/>
                <w:szCs w:val="32"/>
                <w:rtl/>
              </w:rPr>
              <w:instrText xml:space="preserve"> </w:instrText>
            </w:r>
            <w:r w:rsidRPr="00524EB9">
              <w:rPr>
                <w:noProof/>
                <w:webHidden/>
                <w:sz w:val="32"/>
                <w:szCs w:val="32"/>
              </w:rPr>
              <w:instrText xml:space="preserve">PAGEREF </w:instrText>
            </w:r>
            <w:r w:rsidRPr="00524EB9">
              <w:rPr>
                <w:noProof/>
                <w:webHidden/>
                <w:sz w:val="32"/>
                <w:szCs w:val="32"/>
                <w:rtl/>
              </w:rPr>
              <w:instrText>_</w:instrText>
            </w:r>
            <w:r w:rsidRPr="00524EB9">
              <w:rPr>
                <w:noProof/>
                <w:webHidden/>
                <w:sz w:val="32"/>
                <w:szCs w:val="32"/>
              </w:rPr>
              <w:instrText>Toc174120184 \h</w:instrText>
            </w:r>
            <w:r w:rsidRPr="00524EB9">
              <w:rPr>
                <w:noProof/>
                <w:webHidden/>
                <w:sz w:val="32"/>
                <w:szCs w:val="32"/>
                <w:rtl/>
              </w:rPr>
              <w:instrText xml:space="preserve"> </w:instrText>
            </w:r>
            <w:r w:rsidRPr="00524EB9">
              <w:rPr>
                <w:rStyle w:val="Hyperlink"/>
                <w:noProof/>
                <w:sz w:val="32"/>
                <w:szCs w:val="32"/>
                <w:rtl/>
              </w:rPr>
            </w:r>
            <w:r w:rsidRPr="00524EB9">
              <w:rPr>
                <w:rStyle w:val="Hyperlink"/>
                <w:noProof/>
                <w:sz w:val="32"/>
                <w:szCs w:val="32"/>
                <w:rtl/>
              </w:rPr>
              <w:fldChar w:fldCharType="separate"/>
            </w:r>
            <w:r w:rsidR="00C52810">
              <w:rPr>
                <w:noProof/>
                <w:webHidden/>
                <w:sz w:val="32"/>
                <w:szCs w:val="32"/>
                <w:rtl/>
              </w:rPr>
              <w:t>81</w:t>
            </w:r>
            <w:r w:rsidRPr="00524EB9">
              <w:rPr>
                <w:rStyle w:val="Hyperlink"/>
                <w:noProof/>
                <w:sz w:val="32"/>
                <w:szCs w:val="32"/>
                <w:rtl/>
              </w:rPr>
              <w:fldChar w:fldCharType="end"/>
            </w:r>
          </w:hyperlink>
        </w:p>
        <w:p w14:paraId="540A1DF4" w14:textId="04B5136D" w:rsidR="00524EB9" w:rsidRPr="00524EB9" w:rsidRDefault="00524EB9" w:rsidP="00524EB9">
          <w:pPr>
            <w:rPr>
              <w:sz w:val="32"/>
              <w:szCs w:val="32"/>
            </w:rPr>
          </w:pPr>
          <w:r w:rsidRPr="00524EB9">
            <w:rPr>
              <w:b/>
              <w:bCs/>
              <w:noProof/>
              <w:sz w:val="32"/>
              <w:szCs w:val="32"/>
            </w:rPr>
            <w:fldChar w:fldCharType="end"/>
          </w:r>
        </w:p>
      </w:sdtContent>
    </w:sdt>
    <w:p w14:paraId="76DE0D87" w14:textId="542CC09E" w:rsidR="00524EB9" w:rsidRPr="00524EB9" w:rsidRDefault="00524EB9" w:rsidP="00524EB9">
      <w:pPr>
        <w:rPr>
          <w:sz w:val="32"/>
          <w:szCs w:val="32"/>
          <w:rtl/>
        </w:rPr>
      </w:pPr>
    </w:p>
    <w:p w14:paraId="0577DDFF" w14:textId="77777777" w:rsidR="00552A5D" w:rsidRPr="00552A5D" w:rsidRDefault="00552A5D" w:rsidP="00552A5D">
      <w:pPr>
        <w:pStyle w:val="Heading1"/>
        <w:rPr>
          <w:rtl/>
          <w:lang w:bidi="ar-EG"/>
        </w:rPr>
      </w:pPr>
      <w:r w:rsidRPr="00552A5D">
        <w:rPr>
          <w:rFonts w:hint="cs"/>
          <w:rtl/>
          <w:lang w:bidi="ar-EG"/>
        </w:rPr>
        <w:t>قائمة</w:t>
      </w:r>
      <w:r w:rsidRPr="00552A5D">
        <w:rPr>
          <w:rtl/>
          <w:lang w:bidi="ar-EG"/>
        </w:rPr>
        <w:t xml:space="preserve"> الجداول </w:t>
      </w:r>
    </w:p>
    <w:tbl>
      <w:tblPr>
        <w:tblStyle w:val="GridTable6Colorful-Accent3"/>
        <w:tblW w:w="0" w:type="auto"/>
        <w:tblLook w:val="04A0" w:firstRow="1" w:lastRow="0" w:firstColumn="1" w:lastColumn="0" w:noHBand="0" w:noVBand="1"/>
      </w:tblPr>
      <w:tblGrid>
        <w:gridCol w:w="4412"/>
        <w:gridCol w:w="4410"/>
      </w:tblGrid>
      <w:tr w:rsidR="00552A5D" w:rsidRPr="00552A5D" w14:paraId="014BEA50" w14:textId="77777777" w:rsidTr="006F7F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628C24F3" w14:textId="77777777" w:rsidR="00552A5D" w:rsidRPr="00552A5D" w:rsidRDefault="00552A5D" w:rsidP="00552A5D">
            <w:pPr>
              <w:spacing w:after="160" w:line="259" w:lineRule="auto"/>
              <w:rPr>
                <w:color w:val="auto"/>
                <w:sz w:val="32"/>
                <w:szCs w:val="32"/>
                <w:u w:val="single"/>
                <w:rtl/>
                <w:lang w:bidi="ar-EG"/>
              </w:rPr>
            </w:pPr>
            <w:r w:rsidRPr="00552A5D">
              <w:rPr>
                <w:rFonts w:hint="cs"/>
                <w:color w:val="auto"/>
                <w:sz w:val="32"/>
                <w:szCs w:val="32"/>
                <w:u w:val="single"/>
                <w:rtl/>
                <w:lang w:bidi="ar-EG"/>
              </w:rPr>
              <w:t xml:space="preserve">الصفحة </w:t>
            </w:r>
          </w:p>
        </w:tc>
        <w:tc>
          <w:tcPr>
            <w:tcW w:w="4524" w:type="dxa"/>
          </w:tcPr>
          <w:p w14:paraId="357269A7" w14:textId="77777777" w:rsidR="00552A5D" w:rsidRPr="00552A5D" w:rsidRDefault="00552A5D" w:rsidP="00552A5D">
            <w:pPr>
              <w:spacing w:after="160" w:line="259" w:lineRule="auto"/>
              <w:cnfStyle w:val="100000000000" w:firstRow="1" w:lastRow="0" w:firstColumn="0" w:lastColumn="0" w:oddVBand="0" w:evenVBand="0" w:oddHBand="0" w:evenHBand="0" w:firstRowFirstColumn="0" w:firstRowLastColumn="0" w:lastRowFirstColumn="0" w:lastRowLastColumn="0"/>
              <w:rPr>
                <w:color w:val="auto"/>
                <w:sz w:val="32"/>
                <w:szCs w:val="32"/>
                <w:u w:val="single"/>
                <w:rtl/>
                <w:lang w:bidi="ar-EG"/>
              </w:rPr>
            </w:pPr>
            <w:r w:rsidRPr="00552A5D">
              <w:rPr>
                <w:rFonts w:hint="cs"/>
                <w:color w:val="auto"/>
                <w:sz w:val="32"/>
                <w:szCs w:val="32"/>
                <w:u w:val="single"/>
                <w:rtl/>
                <w:lang w:bidi="ar-EG"/>
              </w:rPr>
              <w:t>الجدول</w:t>
            </w:r>
          </w:p>
        </w:tc>
      </w:tr>
      <w:tr w:rsidR="00552A5D" w:rsidRPr="00552A5D" w14:paraId="35E73900" w14:textId="77777777" w:rsidTr="006F7F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5868ACD8" w14:textId="77777777" w:rsidR="00552A5D" w:rsidRPr="00552A5D" w:rsidRDefault="00552A5D" w:rsidP="00552A5D">
            <w:pPr>
              <w:spacing w:after="160" w:line="259" w:lineRule="auto"/>
              <w:rPr>
                <w:color w:val="auto"/>
                <w:sz w:val="32"/>
                <w:szCs w:val="32"/>
                <w:u w:val="single"/>
              </w:rPr>
            </w:pPr>
            <w:r w:rsidRPr="00552A5D">
              <w:rPr>
                <w:rFonts w:hint="cs"/>
                <w:color w:val="auto"/>
                <w:sz w:val="32"/>
                <w:szCs w:val="32"/>
                <w:u w:val="single"/>
                <w:rtl/>
                <w:lang w:bidi="ar-EG"/>
              </w:rPr>
              <w:t>75</w:t>
            </w:r>
          </w:p>
        </w:tc>
        <w:tc>
          <w:tcPr>
            <w:tcW w:w="4524" w:type="dxa"/>
          </w:tcPr>
          <w:p w14:paraId="42BBB3A2" w14:textId="77777777" w:rsidR="00552A5D" w:rsidRPr="00552A5D" w:rsidRDefault="00552A5D" w:rsidP="00552A5D">
            <w:pPr>
              <w:spacing w:after="160" w:line="259" w:lineRule="auto"/>
              <w:cnfStyle w:val="000000100000" w:firstRow="0" w:lastRow="0" w:firstColumn="0" w:lastColumn="0" w:oddVBand="0" w:evenVBand="0" w:oddHBand="1" w:evenHBand="0" w:firstRowFirstColumn="0" w:firstRowLastColumn="0" w:lastRowFirstColumn="0" w:lastRowLastColumn="0"/>
              <w:rPr>
                <w:b/>
                <w:bCs/>
                <w:color w:val="auto"/>
                <w:sz w:val="32"/>
                <w:szCs w:val="32"/>
                <w:u w:val="single"/>
              </w:rPr>
            </w:pPr>
            <w:r w:rsidRPr="00552A5D">
              <w:rPr>
                <w:rFonts w:hint="cs"/>
                <w:b/>
                <w:bCs/>
                <w:color w:val="auto"/>
                <w:sz w:val="32"/>
                <w:szCs w:val="32"/>
                <w:u w:val="single"/>
                <w:rtl/>
                <w:lang w:bidi="ar-EG"/>
              </w:rPr>
              <w:t>جدول 4-1</w:t>
            </w:r>
          </w:p>
        </w:tc>
      </w:tr>
      <w:tr w:rsidR="00552A5D" w:rsidRPr="00552A5D" w14:paraId="7772A8E5" w14:textId="77777777" w:rsidTr="006F7FBD">
        <w:tc>
          <w:tcPr>
            <w:cnfStyle w:val="001000000000" w:firstRow="0" w:lastRow="0" w:firstColumn="1" w:lastColumn="0" w:oddVBand="0" w:evenVBand="0" w:oddHBand="0" w:evenHBand="0" w:firstRowFirstColumn="0" w:firstRowLastColumn="0" w:lastRowFirstColumn="0" w:lastRowLastColumn="0"/>
            <w:tcW w:w="4524" w:type="dxa"/>
          </w:tcPr>
          <w:p w14:paraId="0282851A" w14:textId="77777777" w:rsidR="00552A5D" w:rsidRPr="00552A5D" w:rsidRDefault="00552A5D" w:rsidP="00552A5D">
            <w:pPr>
              <w:spacing w:after="160" w:line="259" w:lineRule="auto"/>
              <w:rPr>
                <w:color w:val="auto"/>
                <w:sz w:val="32"/>
                <w:szCs w:val="32"/>
                <w:u w:val="single"/>
                <w:rtl/>
                <w:lang w:bidi="ar-EG"/>
              </w:rPr>
            </w:pPr>
            <w:r w:rsidRPr="00552A5D">
              <w:rPr>
                <w:rFonts w:hint="cs"/>
                <w:color w:val="auto"/>
                <w:sz w:val="32"/>
                <w:szCs w:val="32"/>
                <w:u w:val="single"/>
                <w:rtl/>
                <w:lang w:bidi="ar-EG"/>
              </w:rPr>
              <w:t>76</w:t>
            </w:r>
          </w:p>
        </w:tc>
        <w:tc>
          <w:tcPr>
            <w:tcW w:w="4524" w:type="dxa"/>
          </w:tcPr>
          <w:p w14:paraId="6438F096" w14:textId="77777777" w:rsidR="00552A5D" w:rsidRPr="00552A5D" w:rsidRDefault="00552A5D" w:rsidP="00552A5D">
            <w:pPr>
              <w:spacing w:after="160" w:line="259" w:lineRule="auto"/>
              <w:cnfStyle w:val="000000000000" w:firstRow="0" w:lastRow="0" w:firstColumn="0" w:lastColumn="0" w:oddVBand="0" w:evenVBand="0" w:oddHBand="0" w:evenHBand="0" w:firstRowFirstColumn="0" w:firstRowLastColumn="0" w:lastRowFirstColumn="0" w:lastRowLastColumn="0"/>
              <w:rPr>
                <w:b/>
                <w:bCs/>
                <w:color w:val="auto"/>
                <w:sz w:val="32"/>
                <w:szCs w:val="32"/>
                <w:u w:val="single"/>
              </w:rPr>
            </w:pPr>
            <w:r w:rsidRPr="00552A5D">
              <w:rPr>
                <w:rFonts w:hint="cs"/>
                <w:b/>
                <w:bCs/>
                <w:color w:val="auto"/>
                <w:sz w:val="32"/>
                <w:szCs w:val="32"/>
                <w:u w:val="single"/>
                <w:rtl/>
                <w:lang w:bidi="ar-EG"/>
              </w:rPr>
              <w:t>جدول 4-2</w:t>
            </w:r>
          </w:p>
        </w:tc>
      </w:tr>
      <w:tr w:rsidR="00552A5D" w:rsidRPr="00552A5D" w14:paraId="38C7F884" w14:textId="77777777" w:rsidTr="006F7F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04C65A72" w14:textId="77777777" w:rsidR="00552A5D" w:rsidRPr="00552A5D" w:rsidRDefault="00552A5D" w:rsidP="00552A5D">
            <w:pPr>
              <w:spacing w:after="160" w:line="259" w:lineRule="auto"/>
              <w:rPr>
                <w:color w:val="auto"/>
                <w:sz w:val="32"/>
                <w:szCs w:val="32"/>
                <w:u w:val="single"/>
              </w:rPr>
            </w:pPr>
            <w:r w:rsidRPr="00552A5D">
              <w:rPr>
                <w:rFonts w:hint="cs"/>
                <w:color w:val="auto"/>
                <w:sz w:val="32"/>
                <w:szCs w:val="32"/>
                <w:u w:val="single"/>
                <w:rtl/>
                <w:lang w:bidi="ar-EG"/>
              </w:rPr>
              <w:t>76-77</w:t>
            </w:r>
          </w:p>
        </w:tc>
        <w:tc>
          <w:tcPr>
            <w:tcW w:w="4524" w:type="dxa"/>
          </w:tcPr>
          <w:p w14:paraId="488887A1" w14:textId="77777777" w:rsidR="00552A5D" w:rsidRPr="00552A5D" w:rsidRDefault="00552A5D" w:rsidP="00552A5D">
            <w:pPr>
              <w:spacing w:after="160" w:line="259" w:lineRule="auto"/>
              <w:cnfStyle w:val="000000100000" w:firstRow="0" w:lastRow="0" w:firstColumn="0" w:lastColumn="0" w:oddVBand="0" w:evenVBand="0" w:oddHBand="1" w:evenHBand="0" w:firstRowFirstColumn="0" w:firstRowLastColumn="0" w:lastRowFirstColumn="0" w:lastRowLastColumn="0"/>
              <w:rPr>
                <w:b/>
                <w:bCs/>
                <w:color w:val="auto"/>
                <w:sz w:val="32"/>
                <w:szCs w:val="32"/>
                <w:u w:val="single"/>
                <w:rtl/>
                <w:lang w:bidi="ar-EG"/>
              </w:rPr>
            </w:pPr>
            <w:r w:rsidRPr="00552A5D">
              <w:rPr>
                <w:rFonts w:hint="cs"/>
                <w:b/>
                <w:bCs/>
                <w:color w:val="auto"/>
                <w:sz w:val="32"/>
                <w:szCs w:val="32"/>
                <w:u w:val="single"/>
                <w:rtl/>
                <w:lang w:bidi="ar-EG"/>
              </w:rPr>
              <w:t>جدول 4-3-4-</w:t>
            </w:r>
          </w:p>
        </w:tc>
      </w:tr>
    </w:tbl>
    <w:p w14:paraId="6A95AF4D" w14:textId="77777777" w:rsidR="00552A5D" w:rsidRPr="00552A5D" w:rsidRDefault="00552A5D" w:rsidP="00552A5D">
      <w:pPr>
        <w:rPr>
          <w:b/>
          <w:bCs/>
          <w:sz w:val="32"/>
          <w:szCs w:val="32"/>
          <w:u w:val="single"/>
        </w:rPr>
      </w:pPr>
    </w:p>
    <w:p w14:paraId="0B730487" w14:textId="77777777" w:rsidR="00552A5D" w:rsidRPr="00552A5D" w:rsidRDefault="00552A5D" w:rsidP="00552A5D">
      <w:pPr>
        <w:rPr>
          <w:sz w:val="32"/>
          <w:szCs w:val="32"/>
          <w:rtl/>
        </w:rPr>
      </w:pPr>
    </w:p>
    <w:p w14:paraId="57EAF3F3" w14:textId="6E3AF184" w:rsidR="00524EB9" w:rsidRDefault="00524EB9" w:rsidP="00524EB9">
      <w:pPr>
        <w:rPr>
          <w:sz w:val="32"/>
          <w:szCs w:val="32"/>
          <w:rtl/>
        </w:rPr>
      </w:pPr>
    </w:p>
    <w:p w14:paraId="66505694" w14:textId="4374ED04" w:rsidR="00552A5D" w:rsidRDefault="00552A5D" w:rsidP="00524EB9">
      <w:pPr>
        <w:rPr>
          <w:sz w:val="32"/>
          <w:szCs w:val="32"/>
          <w:rtl/>
        </w:rPr>
      </w:pPr>
    </w:p>
    <w:p w14:paraId="77B588D8" w14:textId="5DCEC218" w:rsidR="00552A5D" w:rsidRDefault="00552A5D" w:rsidP="00524EB9">
      <w:pPr>
        <w:rPr>
          <w:sz w:val="32"/>
          <w:szCs w:val="32"/>
          <w:rtl/>
        </w:rPr>
      </w:pPr>
    </w:p>
    <w:p w14:paraId="5FF8FCE4" w14:textId="7802B81D" w:rsidR="00552A5D" w:rsidRDefault="00552A5D" w:rsidP="00524EB9">
      <w:pPr>
        <w:rPr>
          <w:sz w:val="32"/>
          <w:szCs w:val="32"/>
          <w:rtl/>
        </w:rPr>
      </w:pPr>
    </w:p>
    <w:p w14:paraId="1B5E2966" w14:textId="124DD0F6" w:rsidR="00552A5D" w:rsidRDefault="00552A5D" w:rsidP="00524EB9">
      <w:pPr>
        <w:rPr>
          <w:sz w:val="32"/>
          <w:szCs w:val="32"/>
          <w:rtl/>
        </w:rPr>
      </w:pPr>
    </w:p>
    <w:p w14:paraId="4E5628DC" w14:textId="08CCF73A" w:rsidR="00552A5D" w:rsidRDefault="00552A5D" w:rsidP="00524EB9">
      <w:pPr>
        <w:rPr>
          <w:sz w:val="32"/>
          <w:szCs w:val="32"/>
          <w:rtl/>
        </w:rPr>
      </w:pPr>
    </w:p>
    <w:p w14:paraId="3A353114" w14:textId="2242EA40" w:rsidR="00552A5D" w:rsidRDefault="00552A5D" w:rsidP="00524EB9">
      <w:pPr>
        <w:rPr>
          <w:sz w:val="32"/>
          <w:szCs w:val="32"/>
          <w:rtl/>
        </w:rPr>
      </w:pPr>
    </w:p>
    <w:p w14:paraId="7C215D0F" w14:textId="4216AD28" w:rsidR="00552A5D" w:rsidRDefault="00552A5D" w:rsidP="00524EB9">
      <w:pPr>
        <w:rPr>
          <w:sz w:val="32"/>
          <w:szCs w:val="32"/>
          <w:rtl/>
        </w:rPr>
      </w:pPr>
    </w:p>
    <w:p w14:paraId="7AFDB9C2" w14:textId="57B5E89A" w:rsidR="00552A5D" w:rsidRDefault="00552A5D" w:rsidP="00524EB9">
      <w:pPr>
        <w:rPr>
          <w:sz w:val="32"/>
          <w:szCs w:val="32"/>
          <w:rtl/>
        </w:rPr>
      </w:pPr>
    </w:p>
    <w:p w14:paraId="78A94777" w14:textId="42C148EB" w:rsidR="00552A5D" w:rsidRDefault="00552A5D" w:rsidP="00524EB9">
      <w:pPr>
        <w:rPr>
          <w:sz w:val="32"/>
          <w:szCs w:val="32"/>
          <w:rtl/>
        </w:rPr>
      </w:pPr>
    </w:p>
    <w:p w14:paraId="0C173DF0" w14:textId="77777777" w:rsidR="00552A5D" w:rsidRPr="00524EB9" w:rsidRDefault="00552A5D" w:rsidP="00524EB9">
      <w:pPr>
        <w:rPr>
          <w:sz w:val="32"/>
          <w:szCs w:val="32"/>
          <w:rtl/>
        </w:rPr>
      </w:pPr>
    </w:p>
    <w:p w14:paraId="19EB41AA" w14:textId="7142C4B0" w:rsidR="00524EB9" w:rsidRPr="00524EB9" w:rsidRDefault="00524EB9" w:rsidP="00524EB9">
      <w:pPr>
        <w:rPr>
          <w:sz w:val="32"/>
          <w:szCs w:val="32"/>
          <w:rtl/>
        </w:rPr>
      </w:pPr>
    </w:p>
    <w:p w14:paraId="29807B0A" w14:textId="40FD0613" w:rsidR="00524EB9" w:rsidRPr="00524EB9" w:rsidRDefault="00524EB9" w:rsidP="00524EB9">
      <w:pPr>
        <w:rPr>
          <w:sz w:val="32"/>
          <w:szCs w:val="32"/>
          <w:rtl/>
        </w:rPr>
      </w:pPr>
    </w:p>
    <w:p w14:paraId="45DEDFC4" w14:textId="123B4C61" w:rsidR="00524EB9" w:rsidRPr="00524EB9" w:rsidRDefault="00524EB9" w:rsidP="00524EB9">
      <w:pPr>
        <w:rPr>
          <w:sz w:val="32"/>
          <w:szCs w:val="32"/>
          <w:rtl/>
        </w:rPr>
      </w:pPr>
    </w:p>
    <w:p w14:paraId="07EDE77B" w14:textId="4CD5FCAD" w:rsidR="00524EB9" w:rsidRPr="00524EB9" w:rsidRDefault="00524EB9" w:rsidP="00524EB9">
      <w:pPr>
        <w:rPr>
          <w:sz w:val="32"/>
          <w:szCs w:val="32"/>
          <w:rtl/>
        </w:rPr>
      </w:pPr>
    </w:p>
    <w:p w14:paraId="484B4C05" w14:textId="0BB0271F" w:rsidR="00524EB9" w:rsidRPr="00524EB9" w:rsidRDefault="00524EB9" w:rsidP="00524EB9">
      <w:pPr>
        <w:rPr>
          <w:sz w:val="32"/>
          <w:szCs w:val="32"/>
          <w:rtl/>
        </w:rPr>
      </w:pPr>
    </w:p>
    <w:p w14:paraId="7FD998CA" w14:textId="77777777" w:rsidR="00524EB9" w:rsidRPr="00364CC3" w:rsidRDefault="00524EB9" w:rsidP="00E15CB9">
      <w:pPr>
        <w:rPr>
          <w:sz w:val="32"/>
          <w:szCs w:val="32"/>
          <w:rtl/>
        </w:rPr>
      </w:pPr>
    </w:p>
    <w:p w14:paraId="53582D14" w14:textId="78C6480E" w:rsidR="00700D22" w:rsidRPr="00364CC3" w:rsidRDefault="00700D22" w:rsidP="00E15CB9">
      <w:pPr>
        <w:rPr>
          <w:sz w:val="32"/>
          <w:szCs w:val="32"/>
          <w:rtl/>
        </w:rPr>
      </w:pPr>
    </w:p>
    <w:p w14:paraId="0FC4C069" w14:textId="77777777" w:rsidR="007B1528" w:rsidRPr="007B1528" w:rsidRDefault="007B1528" w:rsidP="007B1528">
      <w:pPr>
        <w:keepNext/>
        <w:keepLines/>
        <w:spacing w:before="240" w:after="0"/>
        <w:outlineLvl w:val="0"/>
        <w:rPr>
          <w:rFonts w:asciiTheme="majorHAnsi" w:eastAsiaTheme="majorEastAsia" w:hAnsiTheme="majorHAnsi" w:cstheme="majorBidi"/>
          <w:color w:val="2F5496" w:themeColor="accent1" w:themeShade="BF"/>
          <w:sz w:val="36"/>
          <w:szCs w:val="36"/>
          <w:rtl/>
        </w:rPr>
      </w:pPr>
      <w:bookmarkStart w:id="11" w:name="_Toc174097507"/>
      <w:bookmarkStart w:id="12" w:name="_Toc174120135"/>
      <w:r w:rsidRPr="007B1528">
        <w:rPr>
          <w:rFonts w:asciiTheme="majorHAnsi" w:eastAsiaTheme="majorEastAsia" w:hAnsiTheme="majorHAnsi" w:cstheme="majorBidi" w:hint="cs"/>
          <w:color w:val="2F5496" w:themeColor="accent1" w:themeShade="BF"/>
          <w:sz w:val="36"/>
          <w:szCs w:val="36"/>
          <w:rtl/>
        </w:rPr>
        <w:t>الفصل الاول</w:t>
      </w:r>
      <w:bookmarkEnd w:id="11"/>
      <w:bookmarkEnd w:id="12"/>
    </w:p>
    <w:p w14:paraId="0A163684" w14:textId="77777777" w:rsidR="007B1528" w:rsidRPr="007B1528" w:rsidRDefault="007B1528" w:rsidP="007B1528">
      <w:pPr>
        <w:keepNext/>
        <w:keepLines/>
        <w:spacing w:before="240" w:after="0"/>
        <w:rPr>
          <w:sz w:val="28"/>
          <w:szCs w:val="28"/>
          <w:rtl/>
        </w:rPr>
      </w:pPr>
    </w:p>
    <w:p w14:paraId="11362C8A" w14:textId="77777777" w:rsidR="007B1528" w:rsidRPr="007B1528" w:rsidRDefault="007B1528" w:rsidP="007B1528">
      <w:pPr>
        <w:keepNext/>
        <w:keepLines/>
        <w:spacing w:before="240" w:after="0"/>
        <w:rPr>
          <w:sz w:val="28"/>
          <w:szCs w:val="28"/>
          <w:rtl/>
        </w:rPr>
      </w:pPr>
    </w:p>
    <w:p w14:paraId="665761A7" w14:textId="77777777" w:rsidR="007B1528" w:rsidRPr="007B1528" w:rsidRDefault="007B1528" w:rsidP="00731DDF">
      <w:pPr>
        <w:numPr>
          <w:ilvl w:val="0"/>
          <w:numId w:val="40"/>
        </w:numPr>
        <w:spacing w:line="480" w:lineRule="auto"/>
        <w:contextualSpacing/>
        <w:jc w:val="both"/>
        <w:rPr>
          <w:rFonts w:ascii="Sakkal Majalla" w:eastAsia="Calibri" w:hAnsi="Sakkal Majalla" w:cs="Sakkal Majalla"/>
          <w:sz w:val="28"/>
          <w:szCs w:val="28"/>
          <w:rtl/>
        </w:rPr>
      </w:pPr>
      <w:r w:rsidRPr="007B1528">
        <w:rPr>
          <w:rFonts w:ascii="Sakkal Majalla" w:eastAsia="Calibri" w:hAnsi="Sakkal Majalla" w:cs="Sakkal Majalla" w:hint="cs"/>
          <w:sz w:val="28"/>
          <w:szCs w:val="28"/>
          <w:rtl/>
        </w:rPr>
        <w:t>مقدمة</w:t>
      </w:r>
      <w:r w:rsidRPr="007B1528">
        <w:rPr>
          <w:rFonts w:ascii="Sakkal Majalla" w:eastAsia="Calibri" w:hAnsi="Sakkal Majalla" w:cs="Sakkal Majalla"/>
          <w:sz w:val="28"/>
          <w:szCs w:val="28"/>
          <w:rtl/>
        </w:rPr>
        <w:tab/>
      </w:r>
    </w:p>
    <w:p w14:paraId="414A345C" w14:textId="77777777" w:rsidR="007B1528" w:rsidRPr="007B1528" w:rsidRDefault="007B1528" w:rsidP="00731DDF">
      <w:pPr>
        <w:numPr>
          <w:ilvl w:val="0"/>
          <w:numId w:val="40"/>
        </w:numPr>
        <w:spacing w:line="480" w:lineRule="auto"/>
        <w:contextualSpacing/>
        <w:jc w:val="both"/>
        <w:rPr>
          <w:rFonts w:ascii="Sakkal Majalla" w:eastAsia="Calibri" w:hAnsi="Sakkal Majalla" w:cs="Sakkal Majalla"/>
          <w:sz w:val="28"/>
          <w:szCs w:val="28"/>
          <w:rtl/>
        </w:rPr>
      </w:pPr>
      <w:r w:rsidRPr="007B1528">
        <w:rPr>
          <w:rFonts w:ascii="Sakkal Majalla" w:eastAsia="Calibri" w:hAnsi="Sakkal Majalla" w:cs="Sakkal Majalla" w:hint="cs"/>
          <w:sz w:val="28"/>
          <w:szCs w:val="28"/>
          <w:rtl/>
        </w:rPr>
        <w:t>مشكلة</w:t>
      </w:r>
      <w:r w:rsidRPr="007B1528">
        <w:rPr>
          <w:rFonts w:ascii="Sakkal Majalla" w:eastAsia="Calibri" w:hAnsi="Sakkal Majalla" w:cs="Sakkal Majalla"/>
          <w:sz w:val="28"/>
          <w:szCs w:val="28"/>
          <w:rtl/>
        </w:rPr>
        <w:t xml:space="preserve"> </w:t>
      </w:r>
      <w:r w:rsidRPr="007B1528">
        <w:rPr>
          <w:rFonts w:ascii="Sakkal Majalla" w:eastAsia="Calibri" w:hAnsi="Sakkal Majalla" w:cs="Sakkal Majalla" w:hint="cs"/>
          <w:sz w:val="28"/>
          <w:szCs w:val="28"/>
          <w:rtl/>
        </w:rPr>
        <w:t>الدراسة</w:t>
      </w:r>
      <w:r w:rsidRPr="007B1528">
        <w:rPr>
          <w:rFonts w:ascii="Sakkal Majalla" w:eastAsia="Calibri" w:hAnsi="Sakkal Majalla" w:cs="Sakkal Majalla"/>
          <w:sz w:val="28"/>
          <w:szCs w:val="28"/>
          <w:rtl/>
        </w:rPr>
        <w:t>:</w:t>
      </w:r>
    </w:p>
    <w:p w14:paraId="56C78E74" w14:textId="77777777" w:rsidR="007B1528" w:rsidRPr="007B1528" w:rsidRDefault="007B1528" w:rsidP="00731DDF">
      <w:pPr>
        <w:numPr>
          <w:ilvl w:val="0"/>
          <w:numId w:val="40"/>
        </w:numPr>
        <w:spacing w:line="480" w:lineRule="auto"/>
        <w:contextualSpacing/>
        <w:jc w:val="both"/>
        <w:rPr>
          <w:rFonts w:ascii="Sakkal Majalla" w:eastAsia="Calibri" w:hAnsi="Sakkal Majalla" w:cs="Sakkal Majalla"/>
          <w:sz w:val="28"/>
          <w:szCs w:val="28"/>
          <w:rtl/>
        </w:rPr>
      </w:pPr>
      <w:r w:rsidRPr="007B1528">
        <w:rPr>
          <w:rFonts w:ascii="Sakkal Majalla" w:eastAsia="Calibri" w:hAnsi="Sakkal Majalla" w:cs="Sakkal Majalla" w:hint="cs"/>
          <w:sz w:val="28"/>
          <w:szCs w:val="28"/>
          <w:rtl/>
        </w:rPr>
        <w:t>أهمية</w:t>
      </w:r>
      <w:r w:rsidRPr="007B1528">
        <w:rPr>
          <w:rFonts w:ascii="Sakkal Majalla" w:eastAsia="Calibri" w:hAnsi="Sakkal Majalla" w:cs="Sakkal Majalla"/>
          <w:sz w:val="28"/>
          <w:szCs w:val="28"/>
          <w:rtl/>
        </w:rPr>
        <w:t xml:space="preserve"> </w:t>
      </w:r>
      <w:r w:rsidRPr="007B1528">
        <w:rPr>
          <w:rFonts w:ascii="Sakkal Majalla" w:eastAsia="Calibri" w:hAnsi="Sakkal Majalla" w:cs="Sakkal Majalla" w:hint="cs"/>
          <w:sz w:val="28"/>
          <w:szCs w:val="28"/>
          <w:rtl/>
        </w:rPr>
        <w:t>الدراسة</w:t>
      </w:r>
      <w:r w:rsidRPr="007B1528">
        <w:rPr>
          <w:rFonts w:ascii="Sakkal Majalla" w:eastAsia="Calibri" w:hAnsi="Sakkal Majalla" w:cs="Sakkal Majalla"/>
          <w:sz w:val="28"/>
          <w:szCs w:val="28"/>
          <w:rtl/>
        </w:rPr>
        <w:t>:</w:t>
      </w:r>
      <w:r w:rsidRPr="007B1528">
        <w:rPr>
          <w:rFonts w:ascii="Sakkal Majalla" w:eastAsia="Calibri" w:hAnsi="Sakkal Majalla" w:cs="Sakkal Majalla"/>
          <w:sz w:val="28"/>
          <w:szCs w:val="28"/>
          <w:rtl/>
        </w:rPr>
        <w:tab/>
      </w:r>
    </w:p>
    <w:p w14:paraId="40B0DA99" w14:textId="77777777" w:rsidR="007B1528" w:rsidRPr="007B1528" w:rsidRDefault="007B1528" w:rsidP="00731DDF">
      <w:pPr>
        <w:numPr>
          <w:ilvl w:val="0"/>
          <w:numId w:val="40"/>
        </w:numPr>
        <w:spacing w:line="480" w:lineRule="auto"/>
        <w:contextualSpacing/>
        <w:jc w:val="both"/>
        <w:rPr>
          <w:rFonts w:ascii="Sakkal Majalla" w:eastAsia="Calibri" w:hAnsi="Sakkal Majalla" w:cs="Sakkal Majalla"/>
          <w:sz w:val="28"/>
          <w:szCs w:val="28"/>
          <w:rtl/>
        </w:rPr>
      </w:pPr>
      <w:r w:rsidRPr="007B1528">
        <w:rPr>
          <w:rFonts w:ascii="Sakkal Majalla" w:eastAsia="Calibri" w:hAnsi="Sakkal Majalla" w:cs="Sakkal Majalla" w:hint="cs"/>
          <w:sz w:val="28"/>
          <w:szCs w:val="28"/>
          <w:rtl/>
        </w:rPr>
        <w:t>أهداف</w:t>
      </w:r>
      <w:r w:rsidRPr="007B1528">
        <w:rPr>
          <w:rFonts w:ascii="Sakkal Majalla" w:eastAsia="Calibri" w:hAnsi="Sakkal Majalla" w:cs="Sakkal Majalla"/>
          <w:sz w:val="28"/>
          <w:szCs w:val="28"/>
          <w:rtl/>
        </w:rPr>
        <w:t xml:space="preserve"> </w:t>
      </w:r>
      <w:r w:rsidRPr="007B1528">
        <w:rPr>
          <w:rFonts w:ascii="Sakkal Majalla" w:eastAsia="Calibri" w:hAnsi="Sakkal Majalla" w:cs="Sakkal Majalla" w:hint="cs"/>
          <w:sz w:val="28"/>
          <w:szCs w:val="28"/>
          <w:rtl/>
        </w:rPr>
        <w:t>الدراسة</w:t>
      </w:r>
      <w:r w:rsidRPr="007B1528">
        <w:rPr>
          <w:rFonts w:ascii="Sakkal Majalla" w:eastAsia="Calibri" w:hAnsi="Sakkal Majalla" w:cs="Sakkal Majalla"/>
          <w:sz w:val="28"/>
          <w:szCs w:val="28"/>
          <w:rtl/>
        </w:rPr>
        <w:t>:</w:t>
      </w:r>
      <w:r w:rsidRPr="007B1528">
        <w:rPr>
          <w:rFonts w:ascii="Sakkal Majalla" w:eastAsia="Calibri" w:hAnsi="Sakkal Majalla" w:cs="Sakkal Majalla"/>
          <w:sz w:val="28"/>
          <w:szCs w:val="28"/>
          <w:rtl/>
        </w:rPr>
        <w:tab/>
      </w:r>
    </w:p>
    <w:p w14:paraId="5BBEECFB" w14:textId="77777777" w:rsidR="007B1528" w:rsidRPr="007B1528" w:rsidRDefault="007B1528" w:rsidP="00731DDF">
      <w:pPr>
        <w:numPr>
          <w:ilvl w:val="0"/>
          <w:numId w:val="40"/>
        </w:numPr>
        <w:spacing w:line="480" w:lineRule="auto"/>
        <w:contextualSpacing/>
        <w:jc w:val="both"/>
        <w:rPr>
          <w:rFonts w:ascii="Sakkal Majalla" w:eastAsia="Calibri" w:hAnsi="Sakkal Majalla" w:cs="Sakkal Majalla"/>
          <w:sz w:val="28"/>
          <w:szCs w:val="28"/>
          <w:rtl/>
        </w:rPr>
      </w:pPr>
      <w:r w:rsidRPr="007B1528">
        <w:rPr>
          <w:rFonts w:ascii="Sakkal Majalla" w:eastAsia="Calibri" w:hAnsi="Sakkal Majalla" w:cs="Sakkal Majalla" w:hint="cs"/>
          <w:sz w:val="28"/>
          <w:szCs w:val="28"/>
          <w:rtl/>
        </w:rPr>
        <w:t>تساؤلات</w:t>
      </w:r>
      <w:r w:rsidRPr="007B1528">
        <w:rPr>
          <w:rFonts w:ascii="Sakkal Majalla" w:eastAsia="Calibri" w:hAnsi="Sakkal Majalla" w:cs="Sakkal Majalla"/>
          <w:sz w:val="28"/>
          <w:szCs w:val="28"/>
          <w:rtl/>
        </w:rPr>
        <w:t xml:space="preserve"> </w:t>
      </w:r>
      <w:r w:rsidRPr="007B1528">
        <w:rPr>
          <w:rFonts w:ascii="Sakkal Majalla" w:eastAsia="Calibri" w:hAnsi="Sakkal Majalla" w:cs="Sakkal Majalla" w:hint="cs"/>
          <w:sz w:val="28"/>
          <w:szCs w:val="28"/>
          <w:rtl/>
        </w:rPr>
        <w:t>الدراسة</w:t>
      </w:r>
      <w:r w:rsidRPr="007B1528">
        <w:rPr>
          <w:rFonts w:ascii="Sakkal Majalla" w:eastAsia="Calibri" w:hAnsi="Sakkal Majalla" w:cs="Sakkal Majalla"/>
          <w:sz w:val="28"/>
          <w:szCs w:val="28"/>
          <w:rtl/>
        </w:rPr>
        <w:t>:</w:t>
      </w:r>
      <w:r w:rsidRPr="007B1528">
        <w:rPr>
          <w:rFonts w:ascii="Sakkal Majalla" w:eastAsia="Calibri" w:hAnsi="Sakkal Majalla" w:cs="Sakkal Majalla"/>
          <w:sz w:val="28"/>
          <w:szCs w:val="28"/>
          <w:rtl/>
        </w:rPr>
        <w:tab/>
      </w:r>
    </w:p>
    <w:p w14:paraId="46964B60" w14:textId="77777777" w:rsidR="007B1528" w:rsidRPr="007B1528" w:rsidRDefault="007B1528" w:rsidP="00731DDF">
      <w:pPr>
        <w:numPr>
          <w:ilvl w:val="0"/>
          <w:numId w:val="40"/>
        </w:numPr>
        <w:spacing w:line="480" w:lineRule="auto"/>
        <w:contextualSpacing/>
        <w:jc w:val="both"/>
        <w:rPr>
          <w:rFonts w:ascii="Sakkal Majalla" w:eastAsia="Calibri" w:hAnsi="Sakkal Majalla" w:cs="Sakkal Majalla"/>
          <w:sz w:val="28"/>
          <w:szCs w:val="28"/>
        </w:rPr>
      </w:pPr>
      <w:r w:rsidRPr="007B1528">
        <w:rPr>
          <w:rFonts w:ascii="Sakkal Majalla" w:eastAsia="Calibri" w:hAnsi="Sakkal Majalla" w:cs="Sakkal Majalla" w:hint="cs"/>
          <w:sz w:val="28"/>
          <w:szCs w:val="28"/>
          <w:rtl/>
        </w:rPr>
        <w:t>فروض</w:t>
      </w:r>
      <w:r w:rsidRPr="007B1528">
        <w:rPr>
          <w:rFonts w:ascii="Sakkal Majalla" w:eastAsia="Calibri" w:hAnsi="Sakkal Majalla" w:cs="Sakkal Majalla"/>
          <w:sz w:val="28"/>
          <w:szCs w:val="28"/>
          <w:rtl/>
        </w:rPr>
        <w:t xml:space="preserve"> </w:t>
      </w:r>
      <w:r w:rsidRPr="007B1528">
        <w:rPr>
          <w:rFonts w:ascii="Sakkal Majalla" w:eastAsia="Calibri" w:hAnsi="Sakkal Majalla" w:cs="Sakkal Majalla" w:hint="cs"/>
          <w:sz w:val="28"/>
          <w:szCs w:val="28"/>
          <w:rtl/>
        </w:rPr>
        <w:t>الدراسة</w:t>
      </w:r>
      <w:r w:rsidRPr="007B1528">
        <w:rPr>
          <w:rFonts w:ascii="Sakkal Majalla" w:eastAsia="Calibri" w:hAnsi="Sakkal Majalla" w:cs="Sakkal Majalla"/>
          <w:sz w:val="28"/>
          <w:szCs w:val="28"/>
          <w:rtl/>
        </w:rPr>
        <w:t>:</w:t>
      </w:r>
      <w:r w:rsidRPr="007B1528">
        <w:rPr>
          <w:rFonts w:ascii="Sakkal Majalla" w:eastAsia="Calibri" w:hAnsi="Sakkal Majalla" w:cs="Sakkal Majalla"/>
          <w:sz w:val="28"/>
          <w:szCs w:val="28"/>
          <w:rtl/>
        </w:rPr>
        <w:tab/>
      </w:r>
    </w:p>
    <w:p w14:paraId="0ED674D3" w14:textId="77777777" w:rsidR="007B1528" w:rsidRPr="007B1528" w:rsidRDefault="007B1528" w:rsidP="00731DDF">
      <w:pPr>
        <w:numPr>
          <w:ilvl w:val="0"/>
          <w:numId w:val="40"/>
        </w:numPr>
        <w:spacing w:line="480" w:lineRule="auto"/>
        <w:contextualSpacing/>
        <w:rPr>
          <w:rFonts w:ascii="Sakkal Majalla" w:eastAsia="Calibri" w:hAnsi="Sakkal Majalla" w:cs="Sakkal Majalla"/>
          <w:sz w:val="28"/>
          <w:szCs w:val="28"/>
          <w:rtl/>
        </w:rPr>
      </w:pPr>
      <w:r w:rsidRPr="007B1528">
        <w:rPr>
          <w:rFonts w:ascii="Sakkal Majalla" w:eastAsia="Calibri" w:hAnsi="Sakkal Majalla" w:cs="Sakkal Majalla" w:hint="cs"/>
          <w:sz w:val="28"/>
          <w:szCs w:val="28"/>
          <w:rtl/>
        </w:rPr>
        <w:t>النظرية</w:t>
      </w:r>
      <w:r w:rsidRPr="007B1528">
        <w:rPr>
          <w:rFonts w:ascii="Sakkal Majalla" w:eastAsia="Calibri" w:hAnsi="Sakkal Majalla" w:cs="Sakkal Majalla"/>
          <w:sz w:val="28"/>
          <w:szCs w:val="28"/>
          <w:rtl/>
        </w:rPr>
        <w:t xml:space="preserve"> </w:t>
      </w:r>
      <w:r w:rsidRPr="007B1528">
        <w:rPr>
          <w:rFonts w:ascii="Sakkal Majalla" w:eastAsia="Calibri" w:hAnsi="Sakkal Majalla" w:cs="Sakkal Majalla" w:hint="cs"/>
          <w:sz w:val="28"/>
          <w:szCs w:val="28"/>
          <w:rtl/>
        </w:rPr>
        <w:t>العلمية</w:t>
      </w:r>
      <w:r w:rsidRPr="007B1528">
        <w:rPr>
          <w:rFonts w:ascii="Sakkal Majalla" w:eastAsia="Calibri" w:hAnsi="Sakkal Majalla" w:cs="Sakkal Majalla"/>
          <w:sz w:val="28"/>
          <w:szCs w:val="28"/>
          <w:rtl/>
        </w:rPr>
        <w:t xml:space="preserve"> </w:t>
      </w:r>
      <w:r w:rsidRPr="007B1528">
        <w:rPr>
          <w:rFonts w:ascii="Sakkal Majalla" w:eastAsia="Calibri" w:hAnsi="Sakkal Majalla" w:cs="Sakkal Majalla" w:hint="cs"/>
          <w:sz w:val="28"/>
          <w:szCs w:val="28"/>
          <w:rtl/>
        </w:rPr>
        <w:t>المتبعة</w:t>
      </w:r>
      <w:r w:rsidRPr="007B1528">
        <w:rPr>
          <w:rFonts w:ascii="Sakkal Majalla" w:eastAsia="Calibri" w:hAnsi="Sakkal Majalla" w:cs="Sakkal Majalla"/>
          <w:sz w:val="28"/>
          <w:szCs w:val="28"/>
          <w:rtl/>
        </w:rPr>
        <w:t xml:space="preserve">  </w:t>
      </w:r>
      <w:r w:rsidRPr="007B1528">
        <w:rPr>
          <w:rFonts w:ascii="Sakkal Majalla" w:eastAsia="Calibri" w:hAnsi="Sakkal Majalla" w:cs="Sakkal Majalla" w:hint="cs"/>
          <w:sz w:val="28"/>
          <w:szCs w:val="28"/>
          <w:rtl/>
        </w:rPr>
        <w:t>لإعداد</w:t>
      </w:r>
      <w:r w:rsidRPr="007B1528">
        <w:rPr>
          <w:rFonts w:ascii="Sakkal Majalla" w:eastAsia="Calibri" w:hAnsi="Sakkal Majalla" w:cs="Sakkal Majalla"/>
          <w:sz w:val="28"/>
          <w:szCs w:val="28"/>
          <w:rtl/>
        </w:rPr>
        <w:t xml:space="preserve"> </w:t>
      </w:r>
      <w:r w:rsidRPr="007B1528">
        <w:rPr>
          <w:rFonts w:ascii="Sakkal Majalla" w:eastAsia="Calibri" w:hAnsi="Sakkal Majalla" w:cs="Sakkal Majalla" w:hint="cs"/>
          <w:sz w:val="28"/>
          <w:szCs w:val="28"/>
          <w:rtl/>
        </w:rPr>
        <w:t>البحث</w:t>
      </w:r>
      <w:r w:rsidRPr="007B1528">
        <w:rPr>
          <w:rFonts w:ascii="Sakkal Majalla" w:eastAsia="Calibri" w:hAnsi="Sakkal Majalla" w:cs="Sakkal Majalla"/>
          <w:sz w:val="28"/>
          <w:szCs w:val="28"/>
          <w:rtl/>
        </w:rPr>
        <w:t>:</w:t>
      </w:r>
      <w:r w:rsidRPr="007B1528">
        <w:rPr>
          <w:rFonts w:ascii="Sakkal Majalla" w:eastAsia="Calibri" w:hAnsi="Sakkal Majalla" w:cs="Sakkal Majalla"/>
          <w:sz w:val="28"/>
          <w:szCs w:val="28"/>
          <w:rtl/>
        </w:rPr>
        <w:tab/>
      </w:r>
    </w:p>
    <w:p w14:paraId="544C790D" w14:textId="77777777" w:rsidR="007B1528" w:rsidRPr="007B1528" w:rsidRDefault="007B1528" w:rsidP="00731DDF">
      <w:pPr>
        <w:numPr>
          <w:ilvl w:val="0"/>
          <w:numId w:val="40"/>
        </w:numPr>
        <w:spacing w:line="480" w:lineRule="auto"/>
        <w:contextualSpacing/>
        <w:jc w:val="both"/>
        <w:rPr>
          <w:rFonts w:ascii="Sakkal Majalla" w:eastAsia="Calibri" w:hAnsi="Sakkal Majalla" w:cs="Sakkal Majalla"/>
          <w:sz w:val="28"/>
          <w:szCs w:val="28"/>
          <w:rtl/>
        </w:rPr>
      </w:pPr>
      <w:r w:rsidRPr="007B1528">
        <w:rPr>
          <w:rFonts w:ascii="Sakkal Majalla" w:eastAsia="Calibri" w:hAnsi="Sakkal Majalla" w:cs="Sakkal Majalla"/>
          <w:sz w:val="28"/>
          <w:szCs w:val="28"/>
          <w:rtl/>
        </w:rPr>
        <w:t xml:space="preserve"> </w:t>
      </w:r>
      <w:r w:rsidRPr="007B1528">
        <w:rPr>
          <w:rFonts w:ascii="Sakkal Majalla" w:eastAsia="Calibri" w:hAnsi="Sakkal Majalla" w:cs="Sakkal Majalla" w:hint="cs"/>
          <w:sz w:val="28"/>
          <w:szCs w:val="28"/>
          <w:rtl/>
        </w:rPr>
        <w:t>منهجية</w:t>
      </w:r>
      <w:r w:rsidRPr="007B1528">
        <w:rPr>
          <w:rFonts w:ascii="Sakkal Majalla" w:eastAsia="Calibri" w:hAnsi="Sakkal Majalla" w:cs="Sakkal Majalla"/>
          <w:sz w:val="28"/>
          <w:szCs w:val="28"/>
          <w:rtl/>
        </w:rPr>
        <w:t xml:space="preserve"> </w:t>
      </w:r>
      <w:r w:rsidRPr="007B1528">
        <w:rPr>
          <w:rFonts w:ascii="Sakkal Majalla" w:eastAsia="Calibri" w:hAnsi="Sakkal Majalla" w:cs="Sakkal Majalla" w:hint="cs"/>
          <w:sz w:val="28"/>
          <w:szCs w:val="28"/>
          <w:rtl/>
        </w:rPr>
        <w:t>البحث</w:t>
      </w:r>
      <w:r w:rsidRPr="007B1528">
        <w:rPr>
          <w:rFonts w:ascii="Sakkal Majalla" w:eastAsia="Calibri" w:hAnsi="Sakkal Majalla" w:cs="Sakkal Majalla"/>
          <w:sz w:val="28"/>
          <w:szCs w:val="28"/>
          <w:rtl/>
        </w:rPr>
        <w:t>:</w:t>
      </w:r>
      <w:r w:rsidRPr="007B1528">
        <w:rPr>
          <w:rFonts w:ascii="Sakkal Majalla" w:eastAsia="Calibri" w:hAnsi="Sakkal Majalla" w:cs="Sakkal Majalla"/>
          <w:sz w:val="28"/>
          <w:szCs w:val="28"/>
          <w:rtl/>
        </w:rPr>
        <w:tab/>
      </w:r>
    </w:p>
    <w:p w14:paraId="69C74196" w14:textId="1C2C051D" w:rsidR="00700D22" w:rsidRDefault="00700D22" w:rsidP="00E15CB9">
      <w:pPr>
        <w:rPr>
          <w:rtl/>
        </w:rPr>
      </w:pPr>
    </w:p>
    <w:p w14:paraId="5FCCF968" w14:textId="5588FCBF" w:rsidR="00700D22" w:rsidRDefault="00700D22" w:rsidP="00E15CB9">
      <w:pPr>
        <w:rPr>
          <w:rtl/>
        </w:rPr>
      </w:pPr>
    </w:p>
    <w:p w14:paraId="03550FCB" w14:textId="714BA181" w:rsidR="00700D22" w:rsidRDefault="00700D22" w:rsidP="00E15CB9">
      <w:pPr>
        <w:rPr>
          <w:rtl/>
        </w:rPr>
      </w:pPr>
    </w:p>
    <w:p w14:paraId="7D7FCBFF" w14:textId="2AC1E967" w:rsidR="00700D22" w:rsidRDefault="00700D22" w:rsidP="00E15CB9">
      <w:pPr>
        <w:rPr>
          <w:rtl/>
        </w:rPr>
      </w:pPr>
    </w:p>
    <w:p w14:paraId="6C23E051" w14:textId="376183B4" w:rsidR="00700D22" w:rsidRDefault="00700D22" w:rsidP="00E15CB9">
      <w:pPr>
        <w:rPr>
          <w:rtl/>
        </w:rPr>
      </w:pPr>
    </w:p>
    <w:p w14:paraId="33066908" w14:textId="17F82D2D" w:rsidR="00700D22" w:rsidRDefault="00700D22" w:rsidP="00E15CB9">
      <w:pPr>
        <w:rPr>
          <w:rtl/>
        </w:rPr>
      </w:pPr>
    </w:p>
    <w:p w14:paraId="26E9E5F3" w14:textId="76276381" w:rsidR="00700D22" w:rsidRDefault="00700D22" w:rsidP="00E15CB9">
      <w:pPr>
        <w:rPr>
          <w:rtl/>
        </w:rPr>
      </w:pPr>
    </w:p>
    <w:p w14:paraId="60214FF6" w14:textId="79057332" w:rsidR="00700D22" w:rsidRDefault="00700D22" w:rsidP="00E15CB9">
      <w:pPr>
        <w:rPr>
          <w:rtl/>
        </w:rPr>
      </w:pPr>
    </w:p>
    <w:p w14:paraId="61213568" w14:textId="520AB484" w:rsidR="00700D22" w:rsidRDefault="00700D22" w:rsidP="00E15CB9">
      <w:pPr>
        <w:rPr>
          <w:rtl/>
        </w:rPr>
      </w:pPr>
    </w:p>
    <w:p w14:paraId="7FBC0EB4" w14:textId="6C8D1F07" w:rsidR="00700D22" w:rsidRDefault="00700D22" w:rsidP="00E15CB9">
      <w:pPr>
        <w:rPr>
          <w:rtl/>
        </w:rPr>
      </w:pPr>
    </w:p>
    <w:p w14:paraId="7CEC3152" w14:textId="0C2D18A5" w:rsidR="00700D22" w:rsidRDefault="00700D22" w:rsidP="00E15CB9">
      <w:pPr>
        <w:rPr>
          <w:rtl/>
        </w:rPr>
      </w:pPr>
    </w:p>
    <w:p w14:paraId="39171D2D" w14:textId="46C719C5" w:rsidR="00700D22" w:rsidRDefault="00700D22" w:rsidP="00E15CB9">
      <w:pPr>
        <w:rPr>
          <w:rtl/>
        </w:rPr>
      </w:pPr>
    </w:p>
    <w:p w14:paraId="5F346CE9" w14:textId="79431862" w:rsidR="00700D22" w:rsidRDefault="00700D22" w:rsidP="00E15CB9">
      <w:pPr>
        <w:rPr>
          <w:rtl/>
        </w:rPr>
      </w:pPr>
    </w:p>
    <w:p w14:paraId="1E0B5D77" w14:textId="543DF415" w:rsidR="00700D22" w:rsidRDefault="008F6DF4" w:rsidP="008F6DF4">
      <w:pPr>
        <w:pStyle w:val="Heading1"/>
        <w:rPr>
          <w:rtl/>
        </w:rPr>
      </w:pPr>
      <w:bookmarkStart w:id="13" w:name="_Toc174120136"/>
      <w:r>
        <w:rPr>
          <w:rFonts w:hint="cs"/>
          <w:rtl/>
        </w:rPr>
        <w:t>1-1المقدمة:</w:t>
      </w:r>
      <w:bookmarkEnd w:id="13"/>
    </w:p>
    <w:p w14:paraId="5F2BEE93" w14:textId="336C6089" w:rsidR="00700D22" w:rsidRDefault="00700D22" w:rsidP="00E15CB9">
      <w:pPr>
        <w:rPr>
          <w:rtl/>
        </w:rPr>
      </w:pPr>
    </w:p>
    <w:p w14:paraId="0D0FD951"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تعد المشروعات الصغيرة من أهم ركائز الاقتصاد في أي دولة، حيث تسهم بشكل كبير في توفير فرص العمل وتعزيز النمو الاقتصادي. في المملكة العربية السعودية، شهدت السنوات الأخيرة توجهًا ملحوظًا نحو دعم وتنمية المشروعات الصغيرة والمتوسطة، وذلك تماشيًا مع رؤية المملكة 2030 التي تهدف إلى تنويع مصادر الدخل وتقليل الاعتماد على النفط</w:t>
      </w:r>
      <w:r w:rsidRPr="00017004">
        <w:rPr>
          <w:rFonts w:ascii="Times New Roman" w:hAnsi="Times New Roman" w:cs="Times New Roman"/>
          <w:sz w:val="32"/>
          <w:szCs w:val="32"/>
          <w:lang w:bidi="ar-EG"/>
        </w:rPr>
        <w:t>.</w:t>
      </w:r>
      <w:r w:rsidRPr="00017004">
        <w:rPr>
          <w:rFonts w:ascii="Times New Roman" w:hAnsi="Times New Roman" w:cs="Times New Roman"/>
          <w:sz w:val="32"/>
          <w:szCs w:val="32"/>
          <w:rtl/>
        </w:rPr>
        <w:t>والتمويل هو العامل الحيوي الذي يؤثر بشكل مباشر على نجاح واستدامة هذه المشروعات. لذا، فإن دراسة أثر طرق التمويل المختلفة في نجاح إدارة المشروعات الصغيرة في المملكة تكتسب أهمية خاصة. تتنوع طرق التمويل ما بين التمويل الذاتي، والقروض المصرفية، وبرامج الدعم الحكومية، والشراكات الاستثمارية، وغيرها من الوسائل</w:t>
      </w:r>
      <w:r w:rsidRPr="00017004">
        <w:rPr>
          <w:rFonts w:ascii="Times New Roman" w:hAnsi="Times New Roman" w:cs="Times New Roman"/>
          <w:sz w:val="32"/>
          <w:szCs w:val="32"/>
          <w:lang w:bidi="ar-EG"/>
        </w:rPr>
        <w:t>.</w:t>
      </w:r>
      <w:r w:rsidRPr="00017004">
        <w:rPr>
          <w:rFonts w:ascii="Times New Roman" w:hAnsi="Times New Roman" w:cs="Times New Roman"/>
          <w:sz w:val="32"/>
          <w:szCs w:val="32"/>
          <w:rtl/>
        </w:rPr>
        <w:t>وتتضمن هذه المقدمة استعراضًا لأهمية المشروعات الصغيرة في الاقتصاد السعودي، ودور التمويل في نجاحها، وأهداف البحث، ومنهجيته، وما يتوقع أن يسهم به هذا البحث في تقديم توصيات لصناع القرار وأصحاب المشروعات الصغيرة لتعزيز فرص نجاحهم واستدامتهم في السوق</w:t>
      </w:r>
      <w:r w:rsidRPr="00017004">
        <w:rPr>
          <w:rFonts w:ascii="Times New Roman" w:hAnsi="Times New Roman" w:cs="Times New Roman"/>
          <w:sz w:val="32"/>
          <w:szCs w:val="32"/>
          <w:lang w:bidi="ar-EG"/>
        </w:rPr>
        <w:t>.</w:t>
      </w:r>
      <w:r w:rsidRPr="00017004">
        <w:rPr>
          <w:rFonts w:ascii="Times New Roman" w:hAnsi="Times New Roman" w:cs="Times New Roman"/>
          <w:sz w:val="32"/>
          <w:szCs w:val="32"/>
          <w:rtl/>
        </w:rPr>
        <w:t>وإن الأهداف الرئيسية لهذا البحث تتمثل في</w:t>
      </w:r>
      <w:r w:rsidRPr="00017004">
        <w:rPr>
          <w:rFonts w:ascii="Times New Roman" w:hAnsi="Times New Roman" w:cs="Times New Roman"/>
          <w:sz w:val="32"/>
          <w:szCs w:val="32"/>
          <w:lang w:bidi="ar-EG"/>
        </w:rPr>
        <w:t>:</w:t>
      </w:r>
      <w:r w:rsidRPr="00017004">
        <w:rPr>
          <w:rFonts w:ascii="Times New Roman" w:hAnsi="Times New Roman" w:cs="Times New Roman"/>
          <w:sz w:val="32"/>
          <w:szCs w:val="32"/>
          <w:rtl/>
        </w:rPr>
        <w:t>وتحليل دور طرق التمويل المختلفة في تحقيق الاستدامة المالية للمشروعات الصغيرة</w:t>
      </w:r>
      <w:r w:rsidRPr="00017004">
        <w:rPr>
          <w:rFonts w:ascii="Times New Roman" w:hAnsi="Times New Roman" w:cs="Times New Roman"/>
          <w:sz w:val="32"/>
          <w:szCs w:val="32"/>
          <w:lang w:bidi="ar-EG"/>
        </w:rPr>
        <w:t>.</w:t>
      </w:r>
      <w:r w:rsidRPr="00017004">
        <w:rPr>
          <w:rFonts w:ascii="Times New Roman" w:hAnsi="Times New Roman" w:cs="Times New Roman"/>
          <w:sz w:val="32"/>
          <w:szCs w:val="32"/>
          <w:rtl/>
        </w:rPr>
        <w:t>واستكشاف التحديات التي تواجه أصحاب المشروعات الصغيرة في الحصول على التمويل المناسب</w:t>
      </w:r>
      <w:r w:rsidRPr="00017004">
        <w:rPr>
          <w:rFonts w:ascii="Times New Roman" w:hAnsi="Times New Roman" w:cs="Times New Roman"/>
          <w:sz w:val="32"/>
          <w:szCs w:val="32"/>
          <w:lang w:bidi="ar-EG"/>
        </w:rPr>
        <w:t>.</w:t>
      </w:r>
      <w:r w:rsidRPr="00017004">
        <w:rPr>
          <w:rFonts w:ascii="Times New Roman" w:hAnsi="Times New Roman" w:cs="Times New Roman"/>
          <w:sz w:val="32"/>
          <w:szCs w:val="32"/>
          <w:rtl/>
        </w:rPr>
        <w:t>وتقييم البرامج الحكومية والمبادرات الداعمة لتمويل المشروعات الصغيرة ومدى فعاليتها</w:t>
      </w:r>
      <w:r w:rsidRPr="00017004">
        <w:rPr>
          <w:rFonts w:ascii="Times New Roman" w:hAnsi="Times New Roman" w:cs="Times New Roman"/>
          <w:sz w:val="32"/>
          <w:szCs w:val="32"/>
          <w:lang w:bidi="ar-EG"/>
        </w:rPr>
        <w:t>.</w:t>
      </w:r>
      <w:r w:rsidRPr="00017004">
        <w:rPr>
          <w:rFonts w:ascii="Times New Roman" w:hAnsi="Times New Roman" w:cs="Times New Roman"/>
          <w:sz w:val="32"/>
          <w:szCs w:val="32"/>
          <w:rtl/>
        </w:rPr>
        <w:t>وتقديم توصيات مبنية على النتائج البحثية لتحسين فرص التمويل وتعزيز نجاح المشروعات الصغيرة</w:t>
      </w:r>
      <w:r w:rsidRPr="00017004">
        <w:rPr>
          <w:rFonts w:ascii="Times New Roman" w:hAnsi="Times New Roman" w:cs="Times New Roman"/>
          <w:sz w:val="32"/>
          <w:szCs w:val="32"/>
          <w:lang w:bidi="ar-EG"/>
        </w:rPr>
        <w:t>.</w:t>
      </w:r>
      <w:r w:rsidRPr="00017004">
        <w:rPr>
          <w:rFonts w:ascii="Times New Roman" w:hAnsi="Times New Roman" w:cs="Times New Roman"/>
          <w:sz w:val="32"/>
          <w:szCs w:val="32"/>
          <w:rtl/>
        </w:rPr>
        <w:t>وسيتم الاعتماد في هذا البحث على منهجية تحليلية تجمع بين الدراسات النظرية والميدانية، من خلال جمع البيانات من أصحاب المشروعات الصغيرة، والمحللين الاقتصاديين، والبنوك، والجهات الحكومية المختصة. يهدف هذا البحث إلى تقديم صورة شاملة عن الواقع الحالي لتمويل المشروعات الصغيرة في المملكة، وتحديد العوامل المؤثرة في نجاحها، مما يسهم في تعزيز البيئة الاقتصادية ودعم ريادة الأعمال</w:t>
      </w:r>
      <w:r w:rsidRPr="00017004">
        <w:rPr>
          <w:rFonts w:ascii="Times New Roman" w:hAnsi="Times New Roman" w:cs="Times New Roman"/>
          <w:sz w:val="32"/>
          <w:szCs w:val="32"/>
          <w:lang w:bidi="ar-EG"/>
        </w:rPr>
        <w:t>.</w:t>
      </w:r>
      <w:r w:rsidRPr="00017004">
        <w:rPr>
          <w:rFonts w:ascii="Times New Roman" w:eastAsia="Times New Roman" w:hAnsi="Times New Roman" w:cs="Times New Roman"/>
          <w:kern w:val="0"/>
          <w:sz w:val="32"/>
          <w:szCs w:val="32"/>
          <w:rtl/>
          <w14:ligatures w14:val="none"/>
        </w:rPr>
        <w:t xml:space="preserve"> </w:t>
      </w:r>
      <w:r w:rsidRPr="00017004">
        <w:rPr>
          <w:rFonts w:ascii="Times New Roman" w:hAnsi="Times New Roman" w:cs="Times New Roman"/>
          <w:sz w:val="32"/>
          <w:szCs w:val="32"/>
          <w:rtl/>
        </w:rPr>
        <w:t>تعتبر المشروعات الصغيرة ركيزة أساسية في دعم الاقتصاد الوطني وتنميته، وتمثل جزءاً هاماً من رؤية المملكة العربية السعودية 2030، والتي تسعى إلى تحقيق التنوع الاقتصادي وتعزيز ريادة الأعمال. ومن بين هذه المشروعات الصغيرة، يعد مشروع تجارة البخور واحداً من الأعمال التي تشهد إقبالاً متزايداً في السوق السعودي، نظراً لأهمية البخور في الثقافة السعودية وللاستخدامات المتعددة له في المنازل والمناسبات الدينية والاجتماعية</w:t>
      </w:r>
      <w:r w:rsidRPr="00017004">
        <w:rPr>
          <w:rFonts w:ascii="Times New Roman" w:hAnsi="Times New Roman" w:cs="Times New Roman"/>
          <w:sz w:val="32"/>
          <w:szCs w:val="32"/>
          <w:lang w:bidi="ar-EG"/>
        </w:rPr>
        <w:t>.</w:t>
      </w:r>
      <w:r w:rsidRPr="00017004">
        <w:rPr>
          <w:rFonts w:ascii="Times New Roman" w:hAnsi="Times New Roman" w:cs="Times New Roman"/>
          <w:sz w:val="32"/>
          <w:szCs w:val="32"/>
          <w:rtl/>
        </w:rPr>
        <w:t>وأهمية التمويل في المشروعات الصغيرة</w:t>
      </w:r>
      <w:r w:rsidRPr="00017004">
        <w:rPr>
          <w:rFonts w:ascii="Times New Roman" w:hAnsi="Times New Roman" w:cs="Times New Roman"/>
          <w:sz w:val="32"/>
          <w:szCs w:val="32"/>
          <w:lang w:bidi="ar-EG"/>
        </w:rPr>
        <w:t>:</w:t>
      </w:r>
      <w:r w:rsidRPr="00017004">
        <w:rPr>
          <w:rFonts w:ascii="Times New Roman" w:hAnsi="Times New Roman" w:cs="Times New Roman"/>
          <w:sz w:val="32"/>
          <w:szCs w:val="32"/>
          <w:rtl/>
        </w:rPr>
        <w:t xml:space="preserve">وتعتبر طرق التمويل المختلفة عاملاً حيوياً في نجاح المشروعات الصغيرة. فالتمويل يلعب دوراً محورياً في تلبية الاحتياجات المالية للمشروع، سواء كان ذلك في مرحلة التأسيس أو أثناء التشغيل </w:t>
      </w:r>
      <w:r w:rsidRPr="00017004">
        <w:rPr>
          <w:rFonts w:ascii="Times New Roman" w:hAnsi="Times New Roman" w:cs="Times New Roman"/>
          <w:sz w:val="32"/>
          <w:szCs w:val="32"/>
          <w:rtl/>
        </w:rPr>
        <w:lastRenderedPageBreak/>
        <w:t>والتوسع. ويمكن تصنيف طرق التمويل إلى نوعين رئيسيين: التمويل الذاتي والتمويل الخارجي. ولكل منهما أثره المباشر على نجاح المشروع واستمراريته</w:t>
      </w:r>
      <w:r w:rsidRPr="00017004">
        <w:rPr>
          <w:rFonts w:ascii="Times New Roman" w:hAnsi="Times New Roman" w:cs="Times New Roman"/>
          <w:sz w:val="32"/>
          <w:szCs w:val="32"/>
          <w:lang w:bidi="ar-EG"/>
        </w:rPr>
        <w:t>.</w:t>
      </w:r>
    </w:p>
    <w:p w14:paraId="3410B4E5"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التمويل الذاتي</w:t>
      </w:r>
      <w:r w:rsidRPr="00017004">
        <w:rPr>
          <w:rFonts w:ascii="Times New Roman" w:hAnsi="Times New Roman" w:cs="Times New Roman"/>
          <w:sz w:val="32"/>
          <w:szCs w:val="32"/>
          <w:lang w:bidi="ar-EG"/>
        </w:rPr>
        <w:t>:</w:t>
      </w:r>
    </w:p>
    <w:p w14:paraId="7FF87F11"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يعتمد التمويل الذاتي على الموارد المالية الخاصة بصاحب المشروع أو الشركاء المؤسسين. يعتبر هذا النوع من التمويل خياراً جيداً لبدء المشروع دون الحاجة إلى تحمل الديون أو تقاسم الأرباح مع أطراف خارجية. كما يمنح التمويل الذاتي الحرية الكاملة في اتخاذ القرارات والاستقلالية في الإدارة. ومع ذلك، فإن القدرة المحدودة على التمويل الذاتي قد تقيد من إمكانية التوسع والتطوير</w:t>
      </w:r>
      <w:r w:rsidRPr="00017004">
        <w:rPr>
          <w:rFonts w:ascii="Times New Roman" w:hAnsi="Times New Roman" w:cs="Times New Roman"/>
          <w:sz w:val="32"/>
          <w:szCs w:val="32"/>
          <w:lang w:bidi="ar-EG"/>
        </w:rPr>
        <w:t>.</w:t>
      </w:r>
    </w:p>
    <w:p w14:paraId="7B2FB31F" w14:textId="77777777" w:rsidR="002E3EDA" w:rsidRPr="00017004" w:rsidRDefault="002E3EDA" w:rsidP="00017004">
      <w:pPr>
        <w:numPr>
          <w:ilvl w:val="0"/>
          <w:numId w:val="1"/>
        </w:numPr>
        <w:rPr>
          <w:rFonts w:ascii="Times New Roman" w:hAnsi="Times New Roman" w:cs="Times New Roman"/>
          <w:sz w:val="32"/>
          <w:szCs w:val="32"/>
          <w:lang w:bidi="ar-EG"/>
        </w:rPr>
      </w:pPr>
      <w:r w:rsidRPr="00017004">
        <w:rPr>
          <w:rFonts w:ascii="Times New Roman" w:hAnsi="Times New Roman" w:cs="Times New Roman"/>
          <w:sz w:val="32"/>
          <w:szCs w:val="32"/>
          <w:rtl/>
        </w:rPr>
        <w:t>التمويل الخارجي</w:t>
      </w:r>
      <w:r w:rsidRPr="00017004">
        <w:rPr>
          <w:rFonts w:ascii="Times New Roman" w:hAnsi="Times New Roman" w:cs="Times New Roman"/>
          <w:sz w:val="32"/>
          <w:szCs w:val="32"/>
          <w:lang w:bidi="ar-EG"/>
        </w:rPr>
        <w:t>:</w:t>
      </w:r>
    </w:p>
    <w:p w14:paraId="6FF7A784"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يتضمن التمويل الخارجي الحصول على الموارد المالية من مصادر خارجية مثل البنوك، والمؤسسات المالية، والمستثمرين الأفراد، وصناديق الدعم الحكومي. وتتيح هذه المصادر تمويلاً أكبر يمكن أن يسهم في تحقيق نمو أسرع وتوسع أوسع للمشروع. في المملكة العربية السعودية، توجد العديد من البرامج والمبادرات الحكومية التي تهدف إلى دعم المشروعات الصغيرة، مثل برنامج "كفالة" وصندوق التنمية الصناعي السعودي</w:t>
      </w:r>
      <w:r w:rsidRPr="00017004">
        <w:rPr>
          <w:rFonts w:ascii="Times New Roman" w:hAnsi="Times New Roman" w:cs="Times New Roman"/>
          <w:sz w:val="32"/>
          <w:szCs w:val="32"/>
          <w:lang w:bidi="ar-EG"/>
        </w:rPr>
        <w:t>.</w:t>
      </w:r>
    </w:p>
    <w:p w14:paraId="0AE26B84"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أثر التمويل على نجاح مشروع تجارة البخور</w:t>
      </w:r>
      <w:r w:rsidRPr="00017004">
        <w:rPr>
          <w:rFonts w:ascii="Times New Roman" w:hAnsi="Times New Roman" w:cs="Times New Roman"/>
          <w:sz w:val="32"/>
          <w:szCs w:val="32"/>
          <w:lang w:bidi="ar-EG"/>
        </w:rPr>
        <w:t>:</w:t>
      </w:r>
    </w:p>
    <w:p w14:paraId="2B436479"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تلعب طرق التمويل المختلفة دوراً أساسياً في تحقيق النجاح لمشروع تجارة البخور في المملكة العربية السعودية. إليك بعض الجوانب التي يتأثر بها المشروع</w:t>
      </w:r>
      <w:r w:rsidRPr="00017004">
        <w:rPr>
          <w:rFonts w:ascii="Times New Roman" w:hAnsi="Times New Roman" w:cs="Times New Roman"/>
          <w:sz w:val="32"/>
          <w:szCs w:val="32"/>
          <w:lang w:bidi="ar-EG"/>
        </w:rPr>
        <w:t>:</w:t>
      </w:r>
    </w:p>
    <w:p w14:paraId="53722E4D" w14:textId="77777777" w:rsidR="002E3EDA" w:rsidRPr="00017004" w:rsidRDefault="002E3EDA" w:rsidP="00017004">
      <w:pPr>
        <w:numPr>
          <w:ilvl w:val="0"/>
          <w:numId w:val="2"/>
        </w:numPr>
        <w:rPr>
          <w:rFonts w:ascii="Times New Roman" w:hAnsi="Times New Roman" w:cs="Times New Roman"/>
          <w:sz w:val="32"/>
          <w:szCs w:val="32"/>
          <w:lang w:bidi="ar-EG"/>
        </w:rPr>
      </w:pPr>
      <w:r w:rsidRPr="00017004">
        <w:rPr>
          <w:rFonts w:ascii="Times New Roman" w:hAnsi="Times New Roman" w:cs="Times New Roman"/>
          <w:sz w:val="32"/>
          <w:szCs w:val="32"/>
          <w:rtl/>
        </w:rPr>
        <w:t>البدء والتأسيس</w:t>
      </w:r>
      <w:r w:rsidRPr="00017004">
        <w:rPr>
          <w:rFonts w:ascii="Times New Roman" w:hAnsi="Times New Roman" w:cs="Times New Roman"/>
          <w:sz w:val="32"/>
          <w:szCs w:val="32"/>
          <w:lang w:bidi="ar-EG"/>
        </w:rPr>
        <w:t>:</w:t>
      </w:r>
    </w:p>
    <w:p w14:paraId="5E673097"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يتطلب بدء مشروع تجارة البخور رأس مال مبدئي لتغطية تكاليف الإنتاج، وتوريد المواد الخام، والتسويق. التمويل الكافي في هذه المرحلة يساعد على تأمين جودة المنتج والقدرة على تلبية طلبات العملاء من البداية</w:t>
      </w:r>
      <w:r w:rsidRPr="00017004">
        <w:rPr>
          <w:rFonts w:ascii="Times New Roman" w:hAnsi="Times New Roman" w:cs="Times New Roman"/>
          <w:sz w:val="32"/>
          <w:szCs w:val="32"/>
          <w:lang w:bidi="ar-EG"/>
        </w:rPr>
        <w:t>.</w:t>
      </w:r>
    </w:p>
    <w:p w14:paraId="37BFEAEC" w14:textId="77777777" w:rsidR="002E3EDA" w:rsidRPr="00017004" w:rsidRDefault="002E3EDA" w:rsidP="00017004">
      <w:pPr>
        <w:numPr>
          <w:ilvl w:val="0"/>
          <w:numId w:val="3"/>
        </w:numPr>
        <w:rPr>
          <w:rFonts w:ascii="Times New Roman" w:hAnsi="Times New Roman" w:cs="Times New Roman"/>
          <w:sz w:val="32"/>
          <w:szCs w:val="32"/>
          <w:lang w:bidi="ar-EG"/>
        </w:rPr>
      </w:pPr>
      <w:r w:rsidRPr="00017004">
        <w:rPr>
          <w:rFonts w:ascii="Times New Roman" w:hAnsi="Times New Roman" w:cs="Times New Roman"/>
          <w:sz w:val="32"/>
          <w:szCs w:val="32"/>
          <w:rtl/>
        </w:rPr>
        <w:t>التوسع والتطوير</w:t>
      </w:r>
      <w:r w:rsidRPr="00017004">
        <w:rPr>
          <w:rFonts w:ascii="Times New Roman" w:hAnsi="Times New Roman" w:cs="Times New Roman"/>
          <w:sz w:val="32"/>
          <w:szCs w:val="32"/>
          <w:lang w:bidi="ar-EG"/>
        </w:rPr>
        <w:t>:</w:t>
      </w:r>
    </w:p>
    <w:p w14:paraId="58A41FF2"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يمكن أن يسهم التمويل الخارجي في تمكين المشروع من التوسع بسرعة، سواء بفتح فروع جديدة أو توسيع نطاق المنتجات. كما يمكن استخدام التمويل في تطوير تقنيات الإنتاج وتحسين الجودة، مما يزيد من تنافسية المشروع في السوق</w:t>
      </w:r>
      <w:r w:rsidRPr="00017004">
        <w:rPr>
          <w:rFonts w:ascii="Times New Roman" w:hAnsi="Times New Roman" w:cs="Times New Roman"/>
          <w:sz w:val="32"/>
          <w:szCs w:val="32"/>
          <w:lang w:bidi="ar-EG"/>
        </w:rPr>
        <w:t>.</w:t>
      </w:r>
    </w:p>
    <w:p w14:paraId="2B6A7A4E" w14:textId="77777777" w:rsidR="002E3EDA" w:rsidRPr="00017004" w:rsidRDefault="002E3EDA" w:rsidP="00017004">
      <w:pPr>
        <w:numPr>
          <w:ilvl w:val="0"/>
          <w:numId w:val="4"/>
        </w:numPr>
        <w:rPr>
          <w:rFonts w:ascii="Times New Roman" w:hAnsi="Times New Roman" w:cs="Times New Roman"/>
          <w:sz w:val="32"/>
          <w:szCs w:val="32"/>
          <w:lang w:bidi="ar-EG"/>
        </w:rPr>
      </w:pPr>
      <w:r w:rsidRPr="00017004">
        <w:rPr>
          <w:rFonts w:ascii="Times New Roman" w:hAnsi="Times New Roman" w:cs="Times New Roman"/>
          <w:sz w:val="32"/>
          <w:szCs w:val="32"/>
          <w:rtl/>
        </w:rPr>
        <w:t>التسويق والترويج</w:t>
      </w:r>
      <w:r w:rsidRPr="00017004">
        <w:rPr>
          <w:rFonts w:ascii="Times New Roman" w:hAnsi="Times New Roman" w:cs="Times New Roman"/>
          <w:sz w:val="32"/>
          <w:szCs w:val="32"/>
          <w:lang w:bidi="ar-EG"/>
        </w:rPr>
        <w:t>:</w:t>
      </w:r>
    </w:p>
    <w:p w14:paraId="2EE2D1B0"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تلعب الأنشطة التسويقية دوراً كبيراً في نجاح مشروع تجارة البخور. التمويل الجيد يمكن أن يغطي تكاليف الحملات الإعلانية، والمشاركة في المعارض التجارية، واستخدام وسائل التواصل الاجتماعي للوصول إلى جمهور أوسع</w:t>
      </w:r>
      <w:r w:rsidRPr="00017004">
        <w:rPr>
          <w:rFonts w:ascii="Times New Roman" w:hAnsi="Times New Roman" w:cs="Times New Roman"/>
          <w:sz w:val="32"/>
          <w:szCs w:val="32"/>
          <w:lang w:bidi="ar-EG"/>
        </w:rPr>
        <w:t>.</w:t>
      </w:r>
    </w:p>
    <w:p w14:paraId="4E930E20" w14:textId="77777777" w:rsidR="002E3EDA" w:rsidRPr="00017004" w:rsidRDefault="002E3EDA" w:rsidP="00017004">
      <w:pPr>
        <w:numPr>
          <w:ilvl w:val="0"/>
          <w:numId w:val="5"/>
        </w:numPr>
        <w:rPr>
          <w:rFonts w:ascii="Times New Roman" w:hAnsi="Times New Roman" w:cs="Times New Roman"/>
          <w:sz w:val="32"/>
          <w:szCs w:val="32"/>
          <w:lang w:bidi="ar-EG"/>
        </w:rPr>
      </w:pPr>
      <w:r w:rsidRPr="00017004">
        <w:rPr>
          <w:rFonts w:ascii="Times New Roman" w:hAnsi="Times New Roman" w:cs="Times New Roman"/>
          <w:sz w:val="32"/>
          <w:szCs w:val="32"/>
          <w:rtl/>
        </w:rPr>
        <w:lastRenderedPageBreak/>
        <w:t>التحديات والمخاطر</w:t>
      </w:r>
      <w:r w:rsidRPr="00017004">
        <w:rPr>
          <w:rFonts w:ascii="Times New Roman" w:hAnsi="Times New Roman" w:cs="Times New Roman"/>
          <w:sz w:val="32"/>
          <w:szCs w:val="32"/>
          <w:lang w:bidi="ar-EG"/>
        </w:rPr>
        <w:t>:</w:t>
      </w:r>
    </w:p>
    <w:p w14:paraId="7A91BC83"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مثل أي مشروع، قد يواجه مشروع تجارة البخور تحديات ومخاطر مالية. القدرة على الحصول على تمويل إضافي عند الحاجة يمكن أن يساعد في تجاوز الأزمات المالية وضمان استمرارية المشروع</w:t>
      </w:r>
      <w:r w:rsidRPr="00017004">
        <w:rPr>
          <w:rFonts w:ascii="Times New Roman" w:hAnsi="Times New Roman" w:cs="Times New Roman"/>
          <w:sz w:val="32"/>
          <w:szCs w:val="32"/>
          <w:lang w:bidi="ar-EG"/>
        </w:rPr>
        <w:t>.</w:t>
      </w:r>
    </w:p>
    <w:p w14:paraId="43F9D418"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أهمية التخطيط المالي</w:t>
      </w:r>
      <w:r w:rsidRPr="00017004">
        <w:rPr>
          <w:rFonts w:ascii="Times New Roman" w:hAnsi="Times New Roman" w:cs="Times New Roman"/>
          <w:sz w:val="32"/>
          <w:szCs w:val="32"/>
          <w:lang w:bidi="ar-EG"/>
        </w:rPr>
        <w:t>:</w:t>
      </w:r>
    </w:p>
    <w:p w14:paraId="624A62C6" w14:textId="77777777" w:rsidR="002E3EDA" w:rsidRPr="00017004" w:rsidRDefault="002E3EDA" w:rsidP="00017004">
      <w:pPr>
        <w:rPr>
          <w:rFonts w:ascii="Times New Roman" w:hAnsi="Times New Roman" w:cs="Times New Roman"/>
          <w:sz w:val="32"/>
          <w:szCs w:val="32"/>
          <w:rtl/>
          <w:lang w:bidi="ar-EG"/>
        </w:rPr>
      </w:pPr>
      <w:r w:rsidRPr="00017004">
        <w:rPr>
          <w:rFonts w:ascii="Times New Roman" w:hAnsi="Times New Roman" w:cs="Times New Roman"/>
          <w:sz w:val="32"/>
          <w:szCs w:val="32"/>
          <w:rtl/>
        </w:rPr>
        <w:t>لا يقتصر أثر التمويل على توافر الأموال فقط، بل يمتد إلى أهمية التخطيط المالي الجيد. يجب على صاحب المشروع إعداد خطة مالية محكمة تشمل جميع الجوانب المالية، بدءاً من التكاليف التأسيسية وصولاً إلى التكاليف التشغيلية وتقدير الإيرادات المتوقعة</w:t>
      </w:r>
      <w:r w:rsidRPr="00017004">
        <w:rPr>
          <w:rFonts w:ascii="Times New Roman" w:hAnsi="Times New Roman" w:cs="Times New Roman"/>
          <w:sz w:val="32"/>
          <w:szCs w:val="32"/>
          <w:lang w:bidi="ar-EG"/>
        </w:rPr>
        <w:t>.</w:t>
      </w:r>
    </w:p>
    <w:p w14:paraId="5ABC3FC3" w14:textId="77777777" w:rsidR="002E3EDA" w:rsidRPr="00017004" w:rsidRDefault="002E3EDA" w:rsidP="00017004">
      <w:pPr>
        <w:rPr>
          <w:rFonts w:ascii="Times New Roman" w:hAnsi="Times New Roman" w:cs="Times New Roman"/>
          <w:sz w:val="32"/>
          <w:szCs w:val="32"/>
          <w:u w:val="single"/>
          <w:rtl/>
          <w:lang w:bidi="ar-EG"/>
        </w:rPr>
      </w:pPr>
    </w:p>
    <w:p w14:paraId="02E70305" w14:textId="6D4E9A5C" w:rsidR="002E3EDA" w:rsidRPr="00017004" w:rsidRDefault="002E3EDA" w:rsidP="00017004">
      <w:pPr>
        <w:pStyle w:val="Heading1"/>
        <w:rPr>
          <w:rFonts w:ascii="Times New Roman" w:hAnsi="Times New Roman" w:cs="Times New Roman"/>
          <w:rtl/>
          <w:lang w:bidi="ar-EG"/>
        </w:rPr>
      </w:pPr>
      <w:bookmarkStart w:id="14" w:name="_Toc170937660"/>
      <w:bookmarkStart w:id="15" w:name="_Toc174120137"/>
      <w:r w:rsidRPr="00017004">
        <w:rPr>
          <w:rFonts w:ascii="Times New Roman" w:hAnsi="Times New Roman" w:cs="Times New Roman"/>
          <w:rtl/>
        </w:rPr>
        <w:t>2-1</w:t>
      </w:r>
      <w:r w:rsidRPr="00017004">
        <w:rPr>
          <w:rFonts w:ascii="Times New Roman" w:hAnsi="Times New Roman" w:cs="Times New Roman"/>
          <w:rtl/>
        </w:rPr>
        <w:t>مشكلة الدراسة</w:t>
      </w:r>
      <w:r w:rsidRPr="00017004">
        <w:rPr>
          <w:rFonts w:ascii="Times New Roman" w:hAnsi="Times New Roman" w:cs="Times New Roman"/>
          <w:rtl/>
          <w:lang w:bidi="ar-EG"/>
        </w:rPr>
        <w:t>:</w:t>
      </w:r>
      <w:bookmarkEnd w:id="14"/>
      <w:bookmarkEnd w:id="15"/>
    </w:p>
    <w:p w14:paraId="736B8EDC"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1-مشكلة الدراسة: أثر طرق التمويل في نجاح إدارة المشروعات الصغيرة في المملكة العربية السعودية</w:t>
      </w:r>
    </w:p>
    <w:p w14:paraId="00548909"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تعد المشروعات الصغيرة والمتوسطة العمود الفقري للاقتصادات الحديثة، حيث تسهم بفاعلية في خلق فرص العمل، وتحفيز الابتكار، وتعزيز النمو الاقتصادي. ومع ذلك، فإن هذه المشروعات غالباً ما تواجه تحديات كبيرة تتعلق بالتمويل، والذي يعد عنصراً حاسماً في تحقيق الاستدامة والنمو. في المملكة العربية السعودية، تواجه المشروعات الصغيرة والمتوسطة تحديات متعددة في الحصول على التمويل اللازم، وهو ما يؤثر على قدرتها على التوسع والبقاء في السوق</w:t>
      </w:r>
      <w:r w:rsidRPr="00017004">
        <w:rPr>
          <w:rFonts w:ascii="Times New Roman" w:hAnsi="Times New Roman" w:cs="Times New Roman"/>
          <w:sz w:val="32"/>
          <w:szCs w:val="32"/>
          <w:lang w:bidi="ar-EG"/>
        </w:rPr>
        <w:t>.</w:t>
      </w:r>
    </w:p>
    <w:p w14:paraId="4619D318"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تكمن مشكلة الدراسة في الفجوة الواضحة بين الحاجة المتزايدة لتمويل المشروعات الصغيرة والمتوسطة وبين القدرة على الوصول إلى مصادر التمويل المناسبة. رغم الجهود الحكومية المبذولة لدعم هذه المشروعات من خلال برامج التمويل والمبادرات المختلفة، إلا أن هناك العديد من العقبات التي تحول دون استفادة أصحاب المشروعات من هذه الفرص التمويلية</w:t>
      </w:r>
      <w:r w:rsidRPr="00017004">
        <w:rPr>
          <w:rFonts w:ascii="Times New Roman" w:hAnsi="Times New Roman" w:cs="Times New Roman"/>
          <w:sz w:val="32"/>
          <w:szCs w:val="32"/>
          <w:lang w:bidi="ar-EG"/>
        </w:rPr>
        <w:t>.</w:t>
      </w:r>
    </w:p>
    <w:p w14:paraId="67C41BBB"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من بين هذه العقبات</w:t>
      </w:r>
      <w:r w:rsidRPr="00017004">
        <w:rPr>
          <w:rFonts w:ascii="Times New Roman" w:hAnsi="Times New Roman" w:cs="Times New Roman"/>
          <w:sz w:val="32"/>
          <w:szCs w:val="32"/>
          <w:lang w:bidi="ar-EG"/>
        </w:rPr>
        <w:t>:</w:t>
      </w:r>
    </w:p>
    <w:p w14:paraId="6968BF41" w14:textId="77777777" w:rsidR="002E3EDA" w:rsidRPr="00017004" w:rsidRDefault="002E3EDA" w:rsidP="00017004">
      <w:pPr>
        <w:numPr>
          <w:ilvl w:val="0"/>
          <w:numId w:val="15"/>
        </w:numPr>
        <w:rPr>
          <w:rFonts w:ascii="Times New Roman" w:hAnsi="Times New Roman" w:cs="Times New Roman"/>
          <w:sz w:val="32"/>
          <w:szCs w:val="32"/>
          <w:lang w:bidi="ar-EG"/>
        </w:rPr>
      </w:pPr>
      <w:r w:rsidRPr="00017004">
        <w:rPr>
          <w:rFonts w:ascii="Times New Roman" w:hAnsi="Times New Roman" w:cs="Times New Roman"/>
          <w:sz w:val="32"/>
          <w:szCs w:val="32"/>
          <w:rtl/>
        </w:rPr>
        <w:t>شروط التمويل الصارمة</w:t>
      </w:r>
      <w:r w:rsidRPr="00017004">
        <w:rPr>
          <w:rFonts w:ascii="Times New Roman" w:hAnsi="Times New Roman" w:cs="Times New Roman"/>
          <w:sz w:val="32"/>
          <w:szCs w:val="32"/>
          <w:lang w:bidi="ar-EG"/>
        </w:rPr>
        <w:t xml:space="preserve">: </w:t>
      </w:r>
      <w:r w:rsidRPr="00017004">
        <w:rPr>
          <w:rFonts w:ascii="Times New Roman" w:hAnsi="Times New Roman" w:cs="Times New Roman"/>
          <w:sz w:val="32"/>
          <w:szCs w:val="32"/>
          <w:rtl/>
        </w:rPr>
        <w:t>غالباً ما تفرض المؤسسات المالية شروطاً صارمة للحصول على التمويل، مثل الضمانات المالية والقدرة على السداد، مما يجعل من الصعب على أصحاب المشروعات الصغيرة، خاصة الجدد منهم، تلبية هذه المتطلبات</w:t>
      </w:r>
      <w:r w:rsidRPr="00017004">
        <w:rPr>
          <w:rFonts w:ascii="Times New Roman" w:hAnsi="Times New Roman" w:cs="Times New Roman"/>
          <w:sz w:val="32"/>
          <w:szCs w:val="32"/>
          <w:lang w:bidi="ar-EG"/>
        </w:rPr>
        <w:t>.</w:t>
      </w:r>
    </w:p>
    <w:p w14:paraId="727E1726" w14:textId="77777777" w:rsidR="002E3EDA" w:rsidRPr="00017004" w:rsidRDefault="002E3EDA" w:rsidP="00017004">
      <w:pPr>
        <w:numPr>
          <w:ilvl w:val="0"/>
          <w:numId w:val="15"/>
        </w:numPr>
        <w:rPr>
          <w:rFonts w:ascii="Times New Roman" w:hAnsi="Times New Roman" w:cs="Times New Roman"/>
          <w:sz w:val="32"/>
          <w:szCs w:val="32"/>
          <w:lang w:bidi="ar-EG"/>
        </w:rPr>
      </w:pPr>
      <w:r w:rsidRPr="00017004">
        <w:rPr>
          <w:rFonts w:ascii="Times New Roman" w:hAnsi="Times New Roman" w:cs="Times New Roman"/>
          <w:sz w:val="32"/>
          <w:szCs w:val="32"/>
          <w:rtl/>
        </w:rPr>
        <w:t>قلة الوعي بالبرامج المتاحة</w:t>
      </w:r>
      <w:r w:rsidRPr="00017004">
        <w:rPr>
          <w:rFonts w:ascii="Times New Roman" w:hAnsi="Times New Roman" w:cs="Times New Roman"/>
          <w:sz w:val="32"/>
          <w:szCs w:val="32"/>
          <w:lang w:bidi="ar-EG"/>
        </w:rPr>
        <w:t xml:space="preserve">: </w:t>
      </w:r>
      <w:r w:rsidRPr="00017004">
        <w:rPr>
          <w:rFonts w:ascii="Times New Roman" w:hAnsi="Times New Roman" w:cs="Times New Roman"/>
          <w:sz w:val="32"/>
          <w:szCs w:val="32"/>
          <w:rtl/>
        </w:rPr>
        <w:t xml:space="preserve">كثير من أصحاب المشروعات الصغيرة يفتقرون إلى المعرفة الكافية حول البرامج التمويلية المتاحة، سواء من قبل الحكومة أو </w:t>
      </w:r>
      <w:r w:rsidRPr="00017004">
        <w:rPr>
          <w:rFonts w:ascii="Times New Roman" w:hAnsi="Times New Roman" w:cs="Times New Roman"/>
          <w:sz w:val="32"/>
          <w:szCs w:val="32"/>
          <w:rtl/>
        </w:rPr>
        <w:lastRenderedPageBreak/>
        <w:t>المؤسسات الخاصة، مما يؤدي إلى عدم استغلال الفرص التمويلية المتاحة بشكل كامل</w:t>
      </w:r>
      <w:r w:rsidRPr="00017004">
        <w:rPr>
          <w:rFonts w:ascii="Times New Roman" w:hAnsi="Times New Roman" w:cs="Times New Roman"/>
          <w:sz w:val="32"/>
          <w:szCs w:val="32"/>
          <w:lang w:bidi="ar-EG"/>
        </w:rPr>
        <w:t>.</w:t>
      </w:r>
    </w:p>
    <w:p w14:paraId="6A4AF447" w14:textId="77777777" w:rsidR="002E3EDA" w:rsidRPr="00017004" w:rsidRDefault="002E3EDA" w:rsidP="00017004">
      <w:pPr>
        <w:numPr>
          <w:ilvl w:val="0"/>
          <w:numId w:val="15"/>
        </w:numPr>
        <w:rPr>
          <w:rFonts w:ascii="Times New Roman" w:hAnsi="Times New Roman" w:cs="Times New Roman"/>
          <w:sz w:val="32"/>
          <w:szCs w:val="32"/>
          <w:lang w:bidi="ar-EG"/>
        </w:rPr>
      </w:pPr>
      <w:r w:rsidRPr="00017004">
        <w:rPr>
          <w:rFonts w:ascii="Times New Roman" w:hAnsi="Times New Roman" w:cs="Times New Roman"/>
          <w:sz w:val="32"/>
          <w:szCs w:val="32"/>
          <w:rtl/>
        </w:rPr>
        <w:t>البيروقراطية والإجراءات المعقدة</w:t>
      </w:r>
      <w:r w:rsidRPr="00017004">
        <w:rPr>
          <w:rFonts w:ascii="Times New Roman" w:hAnsi="Times New Roman" w:cs="Times New Roman"/>
          <w:sz w:val="32"/>
          <w:szCs w:val="32"/>
          <w:lang w:bidi="ar-EG"/>
        </w:rPr>
        <w:t xml:space="preserve">: </w:t>
      </w:r>
      <w:r w:rsidRPr="00017004">
        <w:rPr>
          <w:rFonts w:ascii="Times New Roman" w:hAnsi="Times New Roman" w:cs="Times New Roman"/>
          <w:sz w:val="32"/>
          <w:szCs w:val="32"/>
          <w:rtl/>
        </w:rPr>
        <w:t>تعاني العديد من المشروعات الصغيرة من طول وتعقيد الإجراءات اللازمة للحصول على التمويل، مما يتسبب في تأخير استلام التمويل وإعاقة تقدم المشروعات</w:t>
      </w:r>
      <w:r w:rsidRPr="00017004">
        <w:rPr>
          <w:rFonts w:ascii="Times New Roman" w:hAnsi="Times New Roman" w:cs="Times New Roman"/>
          <w:sz w:val="32"/>
          <w:szCs w:val="32"/>
          <w:lang w:bidi="ar-EG"/>
        </w:rPr>
        <w:t>.</w:t>
      </w:r>
    </w:p>
    <w:p w14:paraId="588A4226" w14:textId="77777777" w:rsidR="002E3EDA" w:rsidRPr="00017004" w:rsidRDefault="002E3EDA" w:rsidP="00017004">
      <w:pPr>
        <w:numPr>
          <w:ilvl w:val="0"/>
          <w:numId w:val="15"/>
        </w:numPr>
        <w:rPr>
          <w:rFonts w:ascii="Times New Roman" w:hAnsi="Times New Roman" w:cs="Times New Roman"/>
          <w:sz w:val="32"/>
          <w:szCs w:val="32"/>
          <w:lang w:bidi="ar-EG"/>
        </w:rPr>
      </w:pPr>
      <w:r w:rsidRPr="00017004">
        <w:rPr>
          <w:rFonts w:ascii="Times New Roman" w:hAnsi="Times New Roman" w:cs="Times New Roman"/>
          <w:sz w:val="32"/>
          <w:szCs w:val="32"/>
          <w:rtl/>
        </w:rPr>
        <w:t>تكاليف التمويل العالية</w:t>
      </w:r>
      <w:r w:rsidRPr="00017004">
        <w:rPr>
          <w:rFonts w:ascii="Times New Roman" w:hAnsi="Times New Roman" w:cs="Times New Roman"/>
          <w:sz w:val="32"/>
          <w:szCs w:val="32"/>
          <w:lang w:bidi="ar-EG"/>
        </w:rPr>
        <w:t xml:space="preserve">: </w:t>
      </w:r>
      <w:r w:rsidRPr="00017004">
        <w:rPr>
          <w:rFonts w:ascii="Times New Roman" w:hAnsi="Times New Roman" w:cs="Times New Roman"/>
          <w:sz w:val="32"/>
          <w:szCs w:val="32"/>
          <w:rtl/>
        </w:rPr>
        <w:t>الفوائد العالية والرسوم المرتبطة بالتمويل تعتبر عقبة كبيرة، حيث تزيد من العبء المالي على المشروعات الصغيرة وتؤثر على ربحيتها واستدامتها</w:t>
      </w:r>
      <w:r w:rsidRPr="00017004">
        <w:rPr>
          <w:rFonts w:ascii="Times New Roman" w:hAnsi="Times New Roman" w:cs="Times New Roman"/>
          <w:sz w:val="32"/>
          <w:szCs w:val="32"/>
          <w:lang w:bidi="ar-EG"/>
        </w:rPr>
        <w:t>.</w:t>
      </w:r>
    </w:p>
    <w:p w14:paraId="4B189D65" w14:textId="77777777" w:rsidR="002E3EDA" w:rsidRPr="00017004" w:rsidRDefault="002E3EDA" w:rsidP="00017004">
      <w:pPr>
        <w:numPr>
          <w:ilvl w:val="0"/>
          <w:numId w:val="15"/>
        </w:numPr>
        <w:rPr>
          <w:rFonts w:ascii="Times New Roman" w:hAnsi="Times New Roman" w:cs="Times New Roman"/>
          <w:sz w:val="32"/>
          <w:szCs w:val="32"/>
          <w:lang w:bidi="ar-EG"/>
        </w:rPr>
      </w:pPr>
      <w:r w:rsidRPr="00017004">
        <w:rPr>
          <w:rFonts w:ascii="Times New Roman" w:hAnsi="Times New Roman" w:cs="Times New Roman"/>
          <w:sz w:val="32"/>
          <w:szCs w:val="32"/>
          <w:rtl/>
        </w:rPr>
        <w:t>الافتقار إلى الدعم الفني والاستشاري</w:t>
      </w:r>
      <w:r w:rsidRPr="00017004">
        <w:rPr>
          <w:rFonts w:ascii="Times New Roman" w:hAnsi="Times New Roman" w:cs="Times New Roman"/>
          <w:sz w:val="32"/>
          <w:szCs w:val="32"/>
          <w:lang w:bidi="ar-EG"/>
        </w:rPr>
        <w:t xml:space="preserve">: </w:t>
      </w:r>
      <w:r w:rsidRPr="00017004">
        <w:rPr>
          <w:rFonts w:ascii="Times New Roman" w:hAnsi="Times New Roman" w:cs="Times New Roman"/>
          <w:sz w:val="32"/>
          <w:szCs w:val="32"/>
          <w:rtl/>
        </w:rPr>
        <w:t>بجانب الحاجة إلى التمويل، تحتاج المشروعات الصغيرة إلى دعم فني واستشاري لضمان إدارة فعالة للتمويل واستخدامه بالشكل الأمثل</w:t>
      </w:r>
      <w:r w:rsidRPr="00017004">
        <w:rPr>
          <w:rFonts w:ascii="Times New Roman" w:hAnsi="Times New Roman" w:cs="Times New Roman"/>
          <w:sz w:val="32"/>
          <w:szCs w:val="32"/>
          <w:lang w:bidi="ar-EG"/>
        </w:rPr>
        <w:t>.</w:t>
      </w:r>
    </w:p>
    <w:p w14:paraId="0A5B139F"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تكمن أهمية هذه الدراسة في أنها تسعى إلى تحليل تأثير طرق التمويل المختلفة على نجاح إدارة المشروعات الصغيرة في المملكة العربية السعودية، وتقديم رؤى شاملة حول كيفية تحسين فرص التمويل وتجاوز العقبات الحالية. من خلال دراسة تجارب أصحاب المشروعات الصغيرة، وتقييم البرامج والمبادرات الحكومية، يمكن تقديم توصيات ملموسة لتحسين البيئة التمويلية وتعزيز قدرة المشروعات الصغيرة على النمو والازدهار</w:t>
      </w:r>
      <w:r w:rsidRPr="00017004">
        <w:rPr>
          <w:rFonts w:ascii="Times New Roman" w:hAnsi="Times New Roman" w:cs="Times New Roman"/>
          <w:sz w:val="32"/>
          <w:szCs w:val="32"/>
          <w:lang w:bidi="ar-EG"/>
        </w:rPr>
        <w:t>.</w:t>
      </w:r>
    </w:p>
    <w:p w14:paraId="630C6BC3"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سيتم في هذه الدراسة استخدام منهجية تحليلية تعتمد على جمع البيانات من مختلف المصادر، بما في ذلك أصحاب المشروعات الصغيرة، والمحللين الماليين، والجهات الحكومية المعنية. سيتم تحليل هذه البيانات لفهم العوامل التي تؤثر على نجاح المشروعات الصغيرة وكيفية تحسين البيئة التمويلية في المملكة</w:t>
      </w:r>
      <w:r w:rsidRPr="00017004">
        <w:rPr>
          <w:rFonts w:ascii="Times New Roman" w:hAnsi="Times New Roman" w:cs="Times New Roman"/>
          <w:sz w:val="32"/>
          <w:szCs w:val="32"/>
          <w:lang w:bidi="ar-EG"/>
        </w:rPr>
        <w:t>.</w:t>
      </w:r>
    </w:p>
    <w:p w14:paraId="6E8F1019"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باختصار، تهدف هذه الدراسة إلى تقديم حلول عملية ومبتكرة لتحديات تمويل المشروعات الصغيرة في المملكة العربية السعودية، بما يسهم في تحقيق رؤية 2030 وتنويع الاقتصاد السعودي وتعزيز دوره في الاقتصاد العالمي</w:t>
      </w:r>
      <w:r w:rsidRPr="00017004">
        <w:rPr>
          <w:rFonts w:ascii="Times New Roman" w:hAnsi="Times New Roman" w:cs="Times New Roman"/>
          <w:sz w:val="32"/>
          <w:szCs w:val="32"/>
          <w:lang w:bidi="ar-EG"/>
        </w:rPr>
        <w:t>.</w:t>
      </w:r>
    </w:p>
    <w:p w14:paraId="01697D61" w14:textId="77777777" w:rsidR="002E3EDA" w:rsidRPr="00017004" w:rsidRDefault="002E3EDA" w:rsidP="00017004">
      <w:pPr>
        <w:rPr>
          <w:rFonts w:ascii="Times New Roman" w:hAnsi="Times New Roman" w:cs="Times New Roman"/>
          <w:sz w:val="32"/>
          <w:szCs w:val="32"/>
          <w:rtl/>
          <w:lang w:bidi="ar-EG"/>
        </w:rPr>
      </w:pPr>
    </w:p>
    <w:p w14:paraId="46FBB41A"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2-مشكلة الدراسة: أثر طرق التمويل في نجاح إدارة المشروعات الصغيرة في المملكة العربية السعودية</w:t>
      </w:r>
    </w:p>
    <w:p w14:paraId="41391653"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 xml:space="preserve">تعد المشروعات الصغيرة والمتوسطة العمود الفقري للاقتصادات الحديثة، حيث تسهم بفاعلية في خلق فرص العمل، وتحفيز الابتكار، وتعزيز النمو الاقتصادي. ومع ذلك، فإن هذه المشروعات غالباً ما تواجه تحديات كبيرة تتعلق بالتمويل، والذي يعد عنصراً حاسماً في تحقيق الاستدامة والنمو. في المملكة العربية السعودية، تواجه المشروعات الصغيرة </w:t>
      </w:r>
      <w:r w:rsidRPr="00017004">
        <w:rPr>
          <w:rFonts w:ascii="Times New Roman" w:hAnsi="Times New Roman" w:cs="Times New Roman"/>
          <w:sz w:val="32"/>
          <w:szCs w:val="32"/>
          <w:rtl/>
        </w:rPr>
        <w:lastRenderedPageBreak/>
        <w:t>والمتوسطة تحديات متعددة في الحصول على التمويل اللازم، وهو ما يؤثر على قدرتها على التوسع والبقاء في السوق</w:t>
      </w:r>
      <w:r w:rsidRPr="00017004">
        <w:rPr>
          <w:rFonts w:ascii="Times New Roman" w:hAnsi="Times New Roman" w:cs="Times New Roman"/>
          <w:sz w:val="32"/>
          <w:szCs w:val="32"/>
          <w:lang w:bidi="ar-EG"/>
        </w:rPr>
        <w:t>.</w:t>
      </w:r>
    </w:p>
    <w:p w14:paraId="461A3B07"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تكمن مشكلة الدراسة في الفجوة الواضحة بين الحاجة المتزايدة لتمويل المشروعات الصغيرة والمتوسطة وبين القدرة على الوصول إلى مصادر التمويل المناسبة. رغم الجهود الحكومية المبذولة لدعم هذه المشروعات من خلال برامج التمويل والمبادرات المختلفة، إلا أن هناك العديد من العقبات التي تحول دون استفادة أصحاب المشروعات من هذه الفرص التمويلية</w:t>
      </w:r>
      <w:r w:rsidRPr="00017004">
        <w:rPr>
          <w:rFonts w:ascii="Times New Roman" w:hAnsi="Times New Roman" w:cs="Times New Roman"/>
          <w:sz w:val="32"/>
          <w:szCs w:val="32"/>
          <w:lang w:bidi="ar-EG"/>
        </w:rPr>
        <w:t>.</w:t>
      </w:r>
    </w:p>
    <w:p w14:paraId="77576351"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من بين هذه العقبات</w:t>
      </w:r>
      <w:r w:rsidRPr="00017004">
        <w:rPr>
          <w:rFonts w:ascii="Times New Roman" w:hAnsi="Times New Roman" w:cs="Times New Roman"/>
          <w:sz w:val="32"/>
          <w:szCs w:val="32"/>
          <w:lang w:bidi="ar-EG"/>
        </w:rPr>
        <w:t>:</w:t>
      </w:r>
    </w:p>
    <w:p w14:paraId="6E8A0A37" w14:textId="77777777" w:rsidR="002E3EDA" w:rsidRPr="00017004" w:rsidRDefault="002E3EDA" w:rsidP="00017004">
      <w:pPr>
        <w:numPr>
          <w:ilvl w:val="0"/>
          <w:numId w:val="6"/>
        </w:numPr>
        <w:rPr>
          <w:rFonts w:ascii="Times New Roman" w:hAnsi="Times New Roman" w:cs="Times New Roman"/>
          <w:sz w:val="32"/>
          <w:szCs w:val="32"/>
          <w:lang w:bidi="ar-EG"/>
        </w:rPr>
      </w:pPr>
      <w:r w:rsidRPr="00017004">
        <w:rPr>
          <w:rFonts w:ascii="Times New Roman" w:hAnsi="Times New Roman" w:cs="Times New Roman"/>
          <w:sz w:val="32"/>
          <w:szCs w:val="32"/>
          <w:rtl/>
        </w:rPr>
        <w:t>شروط التمويل الصارمة</w:t>
      </w:r>
      <w:r w:rsidRPr="00017004">
        <w:rPr>
          <w:rFonts w:ascii="Times New Roman" w:hAnsi="Times New Roman" w:cs="Times New Roman"/>
          <w:sz w:val="32"/>
          <w:szCs w:val="32"/>
          <w:lang w:bidi="ar-EG"/>
        </w:rPr>
        <w:t xml:space="preserve">: </w:t>
      </w:r>
      <w:r w:rsidRPr="00017004">
        <w:rPr>
          <w:rFonts w:ascii="Times New Roman" w:hAnsi="Times New Roman" w:cs="Times New Roman"/>
          <w:sz w:val="32"/>
          <w:szCs w:val="32"/>
          <w:rtl/>
        </w:rPr>
        <w:t>غالباً ما تفرض المؤسسات المالية شروطاً صارمة للحصول على التمويل، مثل الضمانات المالية والقدرة على السداد، مما يجعل من الصعب على أصحاب المشروعات الصغيرة، خاصة الجدد منهم، تلبية هذه المتطلبات</w:t>
      </w:r>
      <w:r w:rsidRPr="00017004">
        <w:rPr>
          <w:rFonts w:ascii="Times New Roman" w:hAnsi="Times New Roman" w:cs="Times New Roman"/>
          <w:sz w:val="32"/>
          <w:szCs w:val="32"/>
          <w:lang w:bidi="ar-EG"/>
        </w:rPr>
        <w:t>.</w:t>
      </w:r>
    </w:p>
    <w:p w14:paraId="40B6E07C" w14:textId="77777777" w:rsidR="002E3EDA" w:rsidRPr="00017004" w:rsidRDefault="002E3EDA" w:rsidP="00017004">
      <w:pPr>
        <w:numPr>
          <w:ilvl w:val="0"/>
          <w:numId w:val="6"/>
        </w:numPr>
        <w:rPr>
          <w:rFonts w:ascii="Times New Roman" w:hAnsi="Times New Roman" w:cs="Times New Roman"/>
          <w:sz w:val="32"/>
          <w:szCs w:val="32"/>
          <w:lang w:bidi="ar-EG"/>
        </w:rPr>
      </w:pPr>
      <w:r w:rsidRPr="00017004">
        <w:rPr>
          <w:rFonts w:ascii="Times New Roman" w:hAnsi="Times New Roman" w:cs="Times New Roman"/>
          <w:sz w:val="32"/>
          <w:szCs w:val="32"/>
          <w:rtl/>
        </w:rPr>
        <w:t>قلة الوعي بالبرامج المتاحة</w:t>
      </w:r>
      <w:r w:rsidRPr="00017004">
        <w:rPr>
          <w:rFonts w:ascii="Times New Roman" w:hAnsi="Times New Roman" w:cs="Times New Roman"/>
          <w:sz w:val="32"/>
          <w:szCs w:val="32"/>
          <w:lang w:bidi="ar-EG"/>
        </w:rPr>
        <w:t xml:space="preserve">: </w:t>
      </w:r>
      <w:r w:rsidRPr="00017004">
        <w:rPr>
          <w:rFonts w:ascii="Times New Roman" w:hAnsi="Times New Roman" w:cs="Times New Roman"/>
          <w:sz w:val="32"/>
          <w:szCs w:val="32"/>
          <w:rtl/>
        </w:rPr>
        <w:t>كثير من أصحاب المشروعات الصغيرة يفتقرون إلى المعرفة الكافية حول البرامج التمويلية المتاحة، سواء من قبل الحكومة أو المؤسسات الخاصة، مما يؤدي إلى عدم استغلال الفرص التمويلية المتاحة بشكل كامل</w:t>
      </w:r>
      <w:r w:rsidRPr="00017004">
        <w:rPr>
          <w:rFonts w:ascii="Times New Roman" w:hAnsi="Times New Roman" w:cs="Times New Roman"/>
          <w:sz w:val="32"/>
          <w:szCs w:val="32"/>
          <w:lang w:bidi="ar-EG"/>
        </w:rPr>
        <w:t>.</w:t>
      </w:r>
    </w:p>
    <w:p w14:paraId="42CEBC4E" w14:textId="77777777" w:rsidR="002E3EDA" w:rsidRPr="00017004" w:rsidRDefault="002E3EDA" w:rsidP="00017004">
      <w:pPr>
        <w:numPr>
          <w:ilvl w:val="0"/>
          <w:numId w:val="6"/>
        </w:numPr>
        <w:rPr>
          <w:rFonts w:ascii="Times New Roman" w:hAnsi="Times New Roman" w:cs="Times New Roman"/>
          <w:sz w:val="32"/>
          <w:szCs w:val="32"/>
          <w:lang w:bidi="ar-EG"/>
        </w:rPr>
      </w:pPr>
      <w:r w:rsidRPr="00017004">
        <w:rPr>
          <w:rFonts w:ascii="Times New Roman" w:hAnsi="Times New Roman" w:cs="Times New Roman"/>
          <w:sz w:val="32"/>
          <w:szCs w:val="32"/>
          <w:rtl/>
        </w:rPr>
        <w:t>البيروقراطية والإجراءات المعقدة</w:t>
      </w:r>
      <w:r w:rsidRPr="00017004">
        <w:rPr>
          <w:rFonts w:ascii="Times New Roman" w:hAnsi="Times New Roman" w:cs="Times New Roman"/>
          <w:sz w:val="32"/>
          <w:szCs w:val="32"/>
          <w:lang w:bidi="ar-EG"/>
        </w:rPr>
        <w:t xml:space="preserve">: </w:t>
      </w:r>
      <w:r w:rsidRPr="00017004">
        <w:rPr>
          <w:rFonts w:ascii="Times New Roman" w:hAnsi="Times New Roman" w:cs="Times New Roman"/>
          <w:sz w:val="32"/>
          <w:szCs w:val="32"/>
          <w:rtl/>
        </w:rPr>
        <w:t>تعاني العديد من المشروعات الصغيرة من طول وتعقيد الإجراءات اللازمة للحصول على التمويل، مما يتسبب في تأخير استلام التمويل وإعاقة تقدم المشروعات</w:t>
      </w:r>
      <w:r w:rsidRPr="00017004">
        <w:rPr>
          <w:rFonts w:ascii="Times New Roman" w:hAnsi="Times New Roman" w:cs="Times New Roman"/>
          <w:sz w:val="32"/>
          <w:szCs w:val="32"/>
          <w:lang w:bidi="ar-EG"/>
        </w:rPr>
        <w:t>.</w:t>
      </w:r>
    </w:p>
    <w:p w14:paraId="101ACC36" w14:textId="77777777" w:rsidR="002E3EDA" w:rsidRPr="00017004" w:rsidRDefault="002E3EDA" w:rsidP="00017004">
      <w:pPr>
        <w:numPr>
          <w:ilvl w:val="0"/>
          <w:numId w:val="6"/>
        </w:numPr>
        <w:rPr>
          <w:rFonts w:ascii="Times New Roman" w:hAnsi="Times New Roman" w:cs="Times New Roman"/>
          <w:sz w:val="32"/>
          <w:szCs w:val="32"/>
          <w:lang w:bidi="ar-EG"/>
        </w:rPr>
      </w:pPr>
      <w:r w:rsidRPr="00017004">
        <w:rPr>
          <w:rFonts w:ascii="Times New Roman" w:hAnsi="Times New Roman" w:cs="Times New Roman"/>
          <w:sz w:val="32"/>
          <w:szCs w:val="32"/>
          <w:rtl/>
        </w:rPr>
        <w:t>تكاليف التمويل العالية</w:t>
      </w:r>
      <w:r w:rsidRPr="00017004">
        <w:rPr>
          <w:rFonts w:ascii="Times New Roman" w:hAnsi="Times New Roman" w:cs="Times New Roman"/>
          <w:sz w:val="32"/>
          <w:szCs w:val="32"/>
          <w:lang w:bidi="ar-EG"/>
        </w:rPr>
        <w:t xml:space="preserve">: </w:t>
      </w:r>
      <w:r w:rsidRPr="00017004">
        <w:rPr>
          <w:rFonts w:ascii="Times New Roman" w:hAnsi="Times New Roman" w:cs="Times New Roman"/>
          <w:sz w:val="32"/>
          <w:szCs w:val="32"/>
          <w:rtl/>
        </w:rPr>
        <w:t>الفوائد العالية والرسوم المرتبطة بالتمويل تعتبر عقبة كبيرة، حيث تزيد من العبء المالي على المشروعات الصغيرة وتؤثر على ربحيتها واستدامتها</w:t>
      </w:r>
      <w:r w:rsidRPr="00017004">
        <w:rPr>
          <w:rFonts w:ascii="Times New Roman" w:hAnsi="Times New Roman" w:cs="Times New Roman"/>
          <w:sz w:val="32"/>
          <w:szCs w:val="32"/>
          <w:lang w:bidi="ar-EG"/>
        </w:rPr>
        <w:t>.</w:t>
      </w:r>
    </w:p>
    <w:p w14:paraId="6F18FF38" w14:textId="77777777" w:rsidR="002E3EDA" w:rsidRPr="00017004" w:rsidRDefault="002E3EDA" w:rsidP="00017004">
      <w:pPr>
        <w:numPr>
          <w:ilvl w:val="0"/>
          <w:numId w:val="6"/>
        </w:numPr>
        <w:rPr>
          <w:rFonts w:ascii="Times New Roman" w:hAnsi="Times New Roman" w:cs="Times New Roman"/>
          <w:sz w:val="32"/>
          <w:szCs w:val="32"/>
          <w:lang w:bidi="ar-EG"/>
        </w:rPr>
      </w:pPr>
      <w:r w:rsidRPr="00017004">
        <w:rPr>
          <w:rFonts w:ascii="Times New Roman" w:hAnsi="Times New Roman" w:cs="Times New Roman"/>
          <w:sz w:val="32"/>
          <w:szCs w:val="32"/>
          <w:rtl/>
        </w:rPr>
        <w:t>الافتقار إلى الدعم الفني والاستشاري</w:t>
      </w:r>
      <w:r w:rsidRPr="00017004">
        <w:rPr>
          <w:rFonts w:ascii="Times New Roman" w:hAnsi="Times New Roman" w:cs="Times New Roman"/>
          <w:sz w:val="32"/>
          <w:szCs w:val="32"/>
          <w:lang w:bidi="ar-EG"/>
        </w:rPr>
        <w:t xml:space="preserve">: </w:t>
      </w:r>
      <w:r w:rsidRPr="00017004">
        <w:rPr>
          <w:rFonts w:ascii="Times New Roman" w:hAnsi="Times New Roman" w:cs="Times New Roman"/>
          <w:sz w:val="32"/>
          <w:szCs w:val="32"/>
          <w:rtl/>
        </w:rPr>
        <w:t>بجانب الحاجة إلى التمويل، تحتاج المشروعات الصغيرة إلى دعم فني واستشاري لضمان إدارة فعالة للتمويل واستخدامه بالشكل الأمثل</w:t>
      </w:r>
      <w:r w:rsidRPr="00017004">
        <w:rPr>
          <w:rFonts w:ascii="Times New Roman" w:hAnsi="Times New Roman" w:cs="Times New Roman"/>
          <w:sz w:val="32"/>
          <w:szCs w:val="32"/>
          <w:lang w:bidi="ar-EG"/>
        </w:rPr>
        <w:t>.</w:t>
      </w:r>
    </w:p>
    <w:p w14:paraId="2D03EBC0"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تكمن أهمية هذه الدراسة في أنها تسعى إلى تحليل تأثير طرق التمويل المختلفة على نجاح إدارة المشروعات الصغيرة في المملكة العربية السعودية، وتقديم رؤى شاملة حول كيفية تحسين فرص التمويل وتجاوز العقبات الحالية. من خلال دراسة تجارب أصحاب المشروعات الصغيرة، وتقييم البرامج والمبادرات الحكومية، يمكن تقديم توصيات ملموسة لتحسين البيئة التمويلية وتعزيز قدرة المشروعات الصغيرة على النمو والازدهار</w:t>
      </w:r>
      <w:r w:rsidRPr="00017004">
        <w:rPr>
          <w:rFonts w:ascii="Times New Roman" w:hAnsi="Times New Roman" w:cs="Times New Roman"/>
          <w:sz w:val="32"/>
          <w:szCs w:val="32"/>
          <w:lang w:bidi="ar-EG"/>
        </w:rPr>
        <w:t>.</w:t>
      </w:r>
    </w:p>
    <w:p w14:paraId="0A77E784"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lastRenderedPageBreak/>
        <w:t>سيتم في هذه الدراسة استخدام منهجية تحليلية تعتمد على جمع البيانات من مختلف المصادر، بما في ذلك أصحاب المشروعات الصغيرة، والمحللين الماليين، والجهات الحكومية المعنية. سيتم تحليل هذه البيانات لفهم العوامل التي تؤثر على نجاح المشروعات الصغيرة وكيفية تحسين البيئة التمويلية في المملكة</w:t>
      </w:r>
      <w:r w:rsidRPr="00017004">
        <w:rPr>
          <w:rFonts w:ascii="Times New Roman" w:hAnsi="Times New Roman" w:cs="Times New Roman"/>
          <w:sz w:val="32"/>
          <w:szCs w:val="32"/>
          <w:lang w:bidi="ar-EG"/>
        </w:rPr>
        <w:t>.</w:t>
      </w:r>
    </w:p>
    <w:p w14:paraId="34F9605C"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باختصار، تهدف هذه الدراسة إلى تقديم حلول عملية ومبتكرة لتحديات تمويل المشروعات الصغيرة في المملكة العربية السعودية، بما يسهم في تحقيق رؤية 2030 وتنويع الاقتصاد السعودي وتعزيز دوره في الاقتصاد العالمي</w:t>
      </w:r>
      <w:r w:rsidRPr="00017004">
        <w:rPr>
          <w:rFonts w:ascii="Times New Roman" w:hAnsi="Times New Roman" w:cs="Times New Roman"/>
          <w:sz w:val="32"/>
          <w:szCs w:val="32"/>
          <w:lang w:bidi="ar-EG"/>
        </w:rPr>
        <w:t>.</w:t>
      </w:r>
      <w:r w:rsidRPr="00017004">
        <w:rPr>
          <w:rFonts w:ascii="Times New Roman" w:eastAsia="Times New Roman" w:hAnsi="Times New Roman" w:cs="Times New Roman"/>
          <w:kern w:val="0"/>
          <w:sz w:val="32"/>
          <w:szCs w:val="32"/>
          <w:rtl/>
          <w14:ligatures w14:val="none"/>
        </w:rPr>
        <w:t xml:space="preserve"> </w:t>
      </w:r>
      <w:r w:rsidRPr="00017004">
        <w:rPr>
          <w:rFonts w:ascii="Times New Roman" w:hAnsi="Times New Roman" w:cs="Times New Roman"/>
          <w:sz w:val="32"/>
          <w:szCs w:val="32"/>
          <w:rtl/>
        </w:rPr>
        <w:t>تُعدّ المملكة العربية السعودية من أسرع الدول نموًا اقتصاديًا في العالم، وتهدف رؤية المملكة 2030 إلى تنويع الاقتصاد وخلق فرص عمل جديدة</w:t>
      </w:r>
      <w:r w:rsidRPr="00017004">
        <w:rPr>
          <w:rFonts w:ascii="Times New Roman" w:hAnsi="Times New Roman" w:cs="Times New Roman"/>
          <w:sz w:val="32"/>
          <w:szCs w:val="32"/>
          <w:lang w:bidi="ar-EG"/>
        </w:rPr>
        <w:t xml:space="preserve">. </w:t>
      </w:r>
      <w:r w:rsidRPr="00017004">
        <w:rPr>
          <w:rFonts w:ascii="Times New Roman" w:hAnsi="Times New Roman" w:cs="Times New Roman"/>
          <w:sz w:val="32"/>
          <w:szCs w:val="32"/>
          <w:rtl/>
        </w:rPr>
        <w:t>تلعب المشاريع الصغيرة والمتوسطة دورًا حيويًا في تحقيق هذه الأهداف، حيث تسهم بشكل كبير في الناتج المحلي الإجمالي وتوفر فرص عمل للشباب</w:t>
      </w:r>
      <w:r w:rsidRPr="00017004">
        <w:rPr>
          <w:rFonts w:ascii="Times New Roman" w:hAnsi="Times New Roman" w:cs="Times New Roman"/>
          <w:sz w:val="32"/>
          <w:szCs w:val="32"/>
          <w:lang w:bidi="ar-EG"/>
        </w:rPr>
        <w:t>.</w:t>
      </w:r>
    </w:p>
    <w:p w14:paraId="5DF2861B"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يُعدّ مشروع تجارة البخور من المشاريع الصغيرة المربحة في المملكة العربية السعودية، وذلك لارتباطه بالعادات والتقاليد العربية</w:t>
      </w:r>
      <w:r w:rsidRPr="00017004">
        <w:rPr>
          <w:rFonts w:ascii="Times New Roman" w:hAnsi="Times New Roman" w:cs="Times New Roman"/>
          <w:sz w:val="32"/>
          <w:szCs w:val="32"/>
          <w:lang w:bidi="ar-EG"/>
        </w:rPr>
        <w:t>.</w:t>
      </w:r>
    </w:p>
    <w:p w14:paraId="3C0FAE19"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طرح المشكلة</w:t>
      </w:r>
      <w:r w:rsidRPr="00017004">
        <w:rPr>
          <w:rFonts w:ascii="Times New Roman" w:hAnsi="Times New Roman" w:cs="Times New Roman"/>
          <w:sz w:val="32"/>
          <w:szCs w:val="32"/>
          <w:lang w:bidi="ar-EG"/>
        </w:rPr>
        <w:t>:</w:t>
      </w:r>
    </w:p>
    <w:p w14:paraId="4096CB53"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يواجه رواد الأعمال في المملكة العربية السعودية، وخاصة في مجال تجارة البخور، العديد من التحديات، ومن أهمها صعوبة الحصول على التمويل</w:t>
      </w:r>
      <w:r w:rsidRPr="00017004">
        <w:rPr>
          <w:rFonts w:ascii="Times New Roman" w:hAnsi="Times New Roman" w:cs="Times New Roman"/>
          <w:sz w:val="32"/>
          <w:szCs w:val="32"/>
          <w:lang w:bidi="ar-EG"/>
        </w:rPr>
        <w:t>.</w:t>
      </w:r>
    </w:p>
    <w:p w14:paraId="74030B9C"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وتتمثل مشكلة الدراسة في</w:t>
      </w:r>
      <w:r w:rsidRPr="00017004">
        <w:rPr>
          <w:rFonts w:ascii="Times New Roman" w:hAnsi="Times New Roman" w:cs="Times New Roman"/>
          <w:sz w:val="32"/>
          <w:szCs w:val="32"/>
          <w:lang w:bidi="ar-EG"/>
        </w:rPr>
        <w:t>:</w:t>
      </w:r>
    </w:p>
    <w:p w14:paraId="33E1656C" w14:textId="77777777" w:rsidR="002E3EDA" w:rsidRPr="00017004" w:rsidRDefault="002E3EDA" w:rsidP="00017004">
      <w:pPr>
        <w:numPr>
          <w:ilvl w:val="0"/>
          <w:numId w:val="7"/>
        </w:numPr>
        <w:rPr>
          <w:rFonts w:ascii="Times New Roman" w:hAnsi="Times New Roman" w:cs="Times New Roman"/>
          <w:sz w:val="32"/>
          <w:szCs w:val="32"/>
          <w:lang w:bidi="ar-EG"/>
        </w:rPr>
      </w:pPr>
      <w:r w:rsidRPr="00017004">
        <w:rPr>
          <w:rFonts w:ascii="Times New Roman" w:hAnsi="Times New Roman" w:cs="Times New Roman"/>
          <w:sz w:val="32"/>
          <w:szCs w:val="32"/>
          <w:rtl/>
        </w:rPr>
        <w:t>نقص الوعي لدى رواد الأعمال في مجال تجارة البخور بطرق التمويل المختلفة المتاحة لهم</w:t>
      </w:r>
      <w:r w:rsidRPr="00017004">
        <w:rPr>
          <w:rFonts w:ascii="Times New Roman" w:hAnsi="Times New Roman" w:cs="Times New Roman"/>
          <w:sz w:val="32"/>
          <w:szCs w:val="32"/>
          <w:lang w:bidi="ar-EG"/>
        </w:rPr>
        <w:t>.</w:t>
      </w:r>
    </w:p>
    <w:p w14:paraId="68FC9C8D" w14:textId="77777777" w:rsidR="002E3EDA" w:rsidRPr="00017004" w:rsidRDefault="002E3EDA" w:rsidP="00017004">
      <w:pPr>
        <w:numPr>
          <w:ilvl w:val="0"/>
          <w:numId w:val="7"/>
        </w:numPr>
        <w:rPr>
          <w:rFonts w:ascii="Times New Roman" w:hAnsi="Times New Roman" w:cs="Times New Roman"/>
          <w:sz w:val="32"/>
          <w:szCs w:val="32"/>
          <w:lang w:bidi="ar-EG"/>
        </w:rPr>
      </w:pPr>
      <w:r w:rsidRPr="00017004">
        <w:rPr>
          <w:rFonts w:ascii="Times New Roman" w:hAnsi="Times New Roman" w:cs="Times New Roman"/>
          <w:sz w:val="32"/>
          <w:szCs w:val="32"/>
          <w:rtl/>
        </w:rPr>
        <w:t>صعوبة حصول رواد الأعمال على التمويل من المصادر التقليدية، مثل البنوك</w:t>
      </w:r>
      <w:r w:rsidRPr="00017004">
        <w:rPr>
          <w:rFonts w:ascii="Times New Roman" w:hAnsi="Times New Roman" w:cs="Times New Roman"/>
          <w:sz w:val="32"/>
          <w:szCs w:val="32"/>
          <w:lang w:bidi="ar-EG"/>
        </w:rPr>
        <w:t>.</w:t>
      </w:r>
    </w:p>
    <w:p w14:paraId="3E0EAF87" w14:textId="77777777" w:rsidR="002E3EDA" w:rsidRPr="00017004" w:rsidRDefault="002E3EDA" w:rsidP="00017004">
      <w:pPr>
        <w:numPr>
          <w:ilvl w:val="0"/>
          <w:numId w:val="7"/>
        </w:numPr>
        <w:rPr>
          <w:rFonts w:ascii="Times New Roman" w:hAnsi="Times New Roman" w:cs="Times New Roman"/>
          <w:sz w:val="32"/>
          <w:szCs w:val="32"/>
          <w:lang w:bidi="ar-EG"/>
        </w:rPr>
      </w:pPr>
      <w:r w:rsidRPr="00017004">
        <w:rPr>
          <w:rFonts w:ascii="Times New Roman" w:hAnsi="Times New Roman" w:cs="Times New Roman"/>
          <w:sz w:val="32"/>
          <w:szCs w:val="32"/>
          <w:rtl/>
        </w:rPr>
        <w:t>ارتفاع تكاليف التمويل من المصادر غير التقليدية، مثل شركات الاستثمار الملائكي</w:t>
      </w:r>
      <w:r w:rsidRPr="00017004">
        <w:rPr>
          <w:rFonts w:ascii="Times New Roman" w:hAnsi="Times New Roman" w:cs="Times New Roman"/>
          <w:sz w:val="32"/>
          <w:szCs w:val="32"/>
          <w:lang w:bidi="ar-EG"/>
        </w:rPr>
        <w:t>.</w:t>
      </w:r>
    </w:p>
    <w:p w14:paraId="5470B3DF" w14:textId="77777777" w:rsidR="002E3EDA" w:rsidRPr="00017004" w:rsidRDefault="002E3EDA" w:rsidP="00017004">
      <w:pPr>
        <w:numPr>
          <w:ilvl w:val="0"/>
          <w:numId w:val="7"/>
        </w:numPr>
        <w:rPr>
          <w:rFonts w:ascii="Times New Roman" w:hAnsi="Times New Roman" w:cs="Times New Roman"/>
          <w:sz w:val="32"/>
          <w:szCs w:val="32"/>
          <w:lang w:bidi="ar-EG"/>
        </w:rPr>
      </w:pPr>
      <w:r w:rsidRPr="00017004">
        <w:rPr>
          <w:rFonts w:ascii="Times New Roman" w:hAnsi="Times New Roman" w:cs="Times New Roman"/>
          <w:sz w:val="32"/>
          <w:szCs w:val="32"/>
          <w:rtl/>
        </w:rPr>
        <w:t>عدم وجود ضمانات كافية لدى رواد الأعمال للحصول على التمويل</w:t>
      </w:r>
      <w:r w:rsidRPr="00017004">
        <w:rPr>
          <w:rFonts w:ascii="Times New Roman" w:hAnsi="Times New Roman" w:cs="Times New Roman"/>
          <w:sz w:val="32"/>
          <w:szCs w:val="32"/>
          <w:lang w:bidi="ar-EG"/>
        </w:rPr>
        <w:t>.</w:t>
      </w:r>
    </w:p>
    <w:p w14:paraId="02B14616" w14:textId="77777777" w:rsidR="002E3EDA" w:rsidRPr="00017004" w:rsidRDefault="002E3EDA" w:rsidP="00017004">
      <w:pPr>
        <w:numPr>
          <w:ilvl w:val="0"/>
          <w:numId w:val="7"/>
        </w:numPr>
        <w:rPr>
          <w:rFonts w:ascii="Times New Roman" w:hAnsi="Times New Roman" w:cs="Times New Roman"/>
          <w:sz w:val="32"/>
          <w:szCs w:val="32"/>
          <w:lang w:bidi="ar-EG"/>
        </w:rPr>
      </w:pPr>
      <w:r w:rsidRPr="00017004">
        <w:rPr>
          <w:rFonts w:ascii="Times New Roman" w:hAnsi="Times New Roman" w:cs="Times New Roman"/>
          <w:sz w:val="32"/>
          <w:szCs w:val="32"/>
          <w:rtl/>
        </w:rPr>
        <w:t>ضعف الإجراءات الحكومية الداعمة لتمويل المشاريع الصغيرة والمتوسطة</w:t>
      </w:r>
      <w:r w:rsidRPr="00017004">
        <w:rPr>
          <w:rFonts w:ascii="Times New Roman" w:hAnsi="Times New Roman" w:cs="Times New Roman"/>
          <w:sz w:val="32"/>
          <w:szCs w:val="32"/>
          <w:lang w:bidi="ar-EG"/>
        </w:rPr>
        <w:t>.</w:t>
      </w:r>
    </w:p>
    <w:p w14:paraId="65DA65D3"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t>وتُؤدي هذه المشكلات إلى</w:t>
      </w:r>
      <w:r w:rsidRPr="00017004">
        <w:rPr>
          <w:rFonts w:ascii="Times New Roman" w:hAnsi="Times New Roman" w:cs="Times New Roman"/>
          <w:sz w:val="32"/>
          <w:szCs w:val="32"/>
          <w:lang w:bidi="ar-EG"/>
        </w:rPr>
        <w:t>:</w:t>
      </w:r>
    </w:p>
    <w:p w14:paraId="06813377" w14:textId="77777777" w:rsidR="002E3EDA" w:rsidRPr="00017004" w:rsidRDefault="002E3EDA" w:rsidP="00017004">
      <w:pPr>
        <w:numPr>
          <w:ilvl w:val="0"/>
          <w:numId w:val="8"/>
        </w:numPr>
        <w:rPr>
          <w:rFonts w:ascii="Times New Roman" w:hAnsi="Times New Roman" w:cs="Times New Roman"/>
          <w:sz w:val="32"/>
          <w:szCs w:val="32"/>
          <w:lang w:bidi="ar-EG"/>
        </w:rPr>
      </w:pPr>
      <w:r w:rsidRPr="00017004">
        <w:rPr>
          <w:rFonts w:ascii="Times New Roman" w:hAnsi="Times New Roman" w:cs="Times New Roman"/>
          <w:sz w:val="32"/>
          <w:szCs w:val="32"/>
          <w:rtl/>
        </w:rPr>
        <w:t>انخفاض معدلات بدء المشاريع الجديدة في مجال تجارة البخور</w:t>
      </w:r>
      <w:r w:rsidRPr="00017004">
        <w:rPr>
          <w:rFonts w:ascii="Times New Roman" w:hAnsi="Times New Roman" w:cs="Times New Roman"/>
          <w:sz w:val="32"/>
          <w:szCs w:val="32"/>
          <w:lang w:bidi="ar-EG"/>
        </w:rPr>
        <w:t>.</w:t>
      </w:r>
    </w:p>
    <w:p w14:paraId="259FFE40" w14:textId="77777777" w:rsidR="002E3EDA" w:rsidRPr="00017004" w:rsidRDefault="002E3EDA" w:rsidP="00017004">
      <w:pPr>
        <w:numPr>
          <w:ilvl w:val="0"/>
          <w:numId w:val="8"/>
        </w:numPr>
        <w:rPr>
          <w:rFonts w:ascii="Times New Roman" w:hAnsi="Times New Roman" w:cs="Times New Roman"/>
          <w:sz w:val="32"/>
          <w:szCs w:val="32"/>
          <w:lang w:bidi="ar-EG"/>
        </w:rPr>
      </w:pPr>
      <w:r w:rsidRPr="00017004">
        <w:rPr>
          <w:rFonts w:ascii="Times New Roman" w:hAnsi="Times New Roman" w:cs="Times New Roman"/>
          <w:sz w:val="32"/>
          <w:szCs w:val="32"/>
          <w:rtl/>
        </w:rPr>
        <w:t>فشل العديد من مشاريع تجارة البخور في مراحلها المبكرة</w:t>
      </w:r>
      <w:r w:rsidRPr="00017004">
        <w:rPr>
          <w:rFonts w:ascii="Times New Roman" w:hAnsi="Times New Roman" w:cs="Times New Roman"/>
          <w:sz w:val="32"/>
          <w:szCs w:val="32"/>
          <w:lang w:bidi="ar-EG"/>
        </w:rPr>
        <w:t>.</w:t>
      </w:r>
    </w:p>
    <w:p w14:paraId="05E9A290" w14:textId="77777777" w:rsidR="002E3EDA" w:rsidRPr="00017004" w:rsidRDefault="002E3EDA" w:rsidP="00017004">
      <w:pPr>
        <w:numPr>
          <w:ilvl w:val="0"/>
          <w:numId w:val="8"/>
        </w:numPr>
        <w:rPr>
          <w:rFonts w:ascii="Times New Roman" w:hAnsi="Times New Roman" w:cs="Times New Roman"/>
          <w:sz w:val="32"/>
          <w:szCs w:val="32"/>
          <w:lang w:bidi="ar-EG"/>
        </w:rPr>
      </w:pPr>
      <w:r w:rsidRPr="00017004">
        <w:rPr>
          <w:rFonts w:ascii="Times New Roman" w:hAnsi="Times New Roman" w:cs="Times New Roman"/>
          <w:sz w:val="32"/>
          <w:szCs w:val="32"/>
          <w:rtl/>
        </w:rPr>
        <w:t>عدم قدرة مشاريع تجارة البخور على النمو والتوسع</w:t>
      </w:r>
      <w:r w:rsidRPr="00017004">
        <w:rPr>
          <w:rFonts w:ascii="Times New Roman" w:hAnsi="Times New Roman" w:cs="Times New Roman"/>
          <w:sz w:val="32"/>
          <w:szCs w:val="32"/>
          <w:lang w:bidi="ar-EG"/>
        </w:rPr>
        <w:t>.</w:t>
      </w:r>
    </w:p>
    <w:p w14:paraId="6F0E2276" w14:textId="77777777" w:rsidR="002E3EDA" w:rsidRPr="00017004" w:rsidRDefault="002E3EDA" w:rsidP="00017004">
      <w:pPr>
        <w:numPr>
          <w:ilvl w:val="0"/>
          <w:numId w:val="8"/>
        </w:numPr>
        <w:rPr>
          <w:rFonts w:ascii="Times New Roman" w:hAnsi="Times New Roman" w:cs="Times New Roman"/>
          <w:sz w:val="32"/>
          <w:szCs w:val="32"/>
          <w:lang w:bidi="ar-EG"/>
        </w:rPr>
      </w:pPr>
      <w:r w:rsidRPr="00017004">
        <w:rPr>
          <w:rFonts w:ascii="Times New Roman" w:hAnsi="Times New Roman" w:cs="Times New Roman"/>
          <w:sz w:val="32"/>
          <w:szCs w:val="32"/>
          <w:rtl/>
        </w:rPr>
        <w:t>فقدان فرص عمل للشباب</w:t>
      </w:r>
      <w:r w:rsidRPr="00017004">
        <w:rPr>
          <w:rFonts w:ascii="Times New Roman" w:hAnsi="Times New Roman" w:cs="Times New Roman"/>
          <w:sz w:val="32"/>
          <w:szCs w:val="32"/>
          <w:lang w:bidi="ar-EG"/>
        </w:rPr>
        <w:t>.</w:t>
      </w:r>
    </w:p>
    <w:p w14:paraId="0C4CF2E5" w14:textId="77777777" w:rsidR="002E3EDA" w:rsidRPr="00017004" w:rsidRDefault="002E3EDA" w:rsidP="00017004">
      <w:pPr>
        <w:rPr>
          <w:rFonts w:ascii="Times New Roman" w:hAnsi="Times New Roman" w:cs="Times New Roman"/>
          <w:sz w:val="32"/>
          <w:szCs w:val="32"/>
          <w:lang w:bidi="ar-EG"/>
        </w:rPr>
      </w:pPr>
      <w:r w:rsidRPr="00017004">
        <w:rPr>
          <w:rFonts w:ascii="Times New Roman" w:hAnsi="Times New Roman" w:cs="Times New Roman"/>
          <w:sz w:val="32"/>
          <w:szCs w:val="32"/>
          <w:rtl/>
        </w:rPr>
        <w:lastRenderedPageBreak/>
        <w:t>أهمية حل مشكلة الدراسة</w:t>
      </w:r>
      <w:r w:rsidRPr="00017004">
        <w:rPr>
          <w:rFonts w:ascii="Times New Roman" w:hAnsi="Times New Roman" w:cs="Times New Roman"/>
          <w:sz w:val="32"/>
          <w:szCs w:val="32"/>
          <w:lang w:bidi="ar-EG"/>
        </w:rPr>
        <w:t>:</w:t>
      </w:r>
    </w:p>
    <w:p w14:paraId="7F0EEF90" w14:textId="77777777" w:rsidR="002E3EDA" w:rsidRPr="00017004" w:rsidRDefault="002E3EDA" w:rsidP="00017004">
      <w:pPr>
        <w:numPr>
          <w:ilvl w:val="0"/>
          <w:numId w:val="9"/>
        </w:numPr>
        <w:rPr>
          <w:rFonts w:ascii="Times New Roman" w:hAnsi="Times New Roman" w:cs="Times New Roman"/>
          <w:sz w:val="32"/>
          <w:szCs w:val="32"/>
          <w:lang w:bidi="ar-EG"/>
        </w:rPr>
      </w:pPr>
      <w:r w:rsidRPr="00017004">
        <w:rPr>
          <w:rFonts w:ascii="Times New Roman" w:hAnsi="Times New Roman" w:cs="Times New Roman"/>
          <w:sz w:val="32"/>
          <w:szCs w:val="32"/>
          <w:rtl/>
        </w:rPr>
        <w:t>زيادة معدلات بدء المشاريع الجديدة في مجال تجارة البخور</w:t>
      </w:r>
      <w:r w:rsidRPr="00017004">
        <w:rPr>
          <w:rFonts w:ascii="Times New Roman" w:hAnsi="Times New Roman" w:cs="Times New Roman"/>
          <w:sz w:val="32"/>
          <w:szCs w:val="32"/>
          <w:lang w:bidi="ar-EG"/>
        </w:rPr>
        <w:t>.</w:t>
      </w:r>
    </w:p>
    <w:p w14:paraId="7B09663D" w14:textId="77777777" w:rsidR="002E3EDA" w:rsidRPr="00017004" w:rsidRDefault="002E3EDA" w:rsidP="00017004">
      <w:pPr>
        <w:numPr>
          <w:ilvl w:val="0"/>
          <w:numId w:val="9"/>
        </w:numPr>
        <w:rPr>
          <w:rFonts w:ascii="Times New Roman" w:hAnsi="Times New Roman" w:cs="Times New Roman"/>
          <w:sz w:val="32"/>
          <w:szCs w:val="32"/>
          <w:lang w:bidi="ar-EG"/>
        </w:rPr>
      </w:pPr>
      <w:r w:rsidRPr="00017004">
        <w:rPr>
          <w:rFonts w:ascii="Times New Roman" w:hAnsi="Times New Roman" w:cs="Times New Roman"/>
          <w:sz w:val="32"/>
          <w:szCs w:val="32"/>
          <w:rtl/>
        </w:rPr>
        <w:t>ارتفاع معدلات نجاح مشاريع تجارة البخور</w:t>
      </w:r>
      <w:r w:rsidRPr="00017004">
        <w:rPr>
          <w:rFonts w:ascii="Times New Roman" w:hAnsi="Times New Roman" w:cs="Times New Roman"/>
          <w:sz w:val="32"/>
          <w:szCs w:val="32"/>
          <w:lang w:bidi="ar-EG"/>
        </w:rPr>
        <w:t>.</w:t>
      </w:r>
    </w:p>
    <w:p w14:paraId="32A426F9" w14:textId="77777777" w:rsidR="002E3EDA" w:rsidRPr="00017004" w:rsidRDefault="002E3EDA" w:rsidP="00017004">
      <w:pPr>
        <w:numPr>
          <w:ilvl w:val="0"/>
          <w:numId w:val="9"/>
        </w:numPr>
        <w:rPr>
          <w:rFonts w:ascii="Times New Roman" w:hAnsi="Times New Roman" w:cs="Times New Roman"/>
          <w:sz w:val="32"/>
          <w:szCs w:val="32"/>
          <w:lang w:bidi="ar-EG"/>
        </w:rPr>
      </w:pPr>
      <w:r w:rsidRPr="00017004">
        <w:rPr>
          <w:rFonts w:ascii="Times New Roman" w:hAnsi="Times New Roman" w:cs="Times New Roman"/>
          <w:sz w:val="32"/>
          <w:szCs w:val="32"/>
          <w:rtl/>
        </w:rPr>
        <w:t>نمو وتوسع مشاريع تجارة البخور</w:t>
      </w:r>
      <w:r w:rsidRPr="00017004">
        <w:rPr>
          <w:rFonts w:ascii="Times New Roman" w:hAnsi="Times New Roman" w:cs="Times New Roman"/>
          <w:sz w:val="32"/>
          <w:szCs w:val="32"/>
          <w:lang w:bidi="ar-EG"/>
        </w:rPr>
        <w:t>.</w:t>
      </w:r>
    </w:p>
    <w:p w14:paraId="5E77FF30" w14:textId="77777777" w:rsidR="002E3EDA" w:rsidRPr="00017004" w:rsidRDefault="002E3EDA" w:rsidP="00017004">
      <w:pPr>
        <w:numPr>
          <w:ilvl w:val="0"/>
          <w:numId w:val="9"/>
        </w:numPr>
        <w:rPr>
          <w:rFonts w:ascii="Times New Roman" w:hAnsi="Times New Roman" w:cs="Times New Roman"/>
          <w:sz w:val="32"/>
          <w:szCs w:val="32"/>
          <w:lang w:bidi="ar-EG"/>
        </w:rPr>
      </w:pPr>
      <w:r w:rsidRPr="00017004">
        <w:rPr>
          <w:rFonts w:ascii="Times New Roman" w:hAnsi="Times New Roman" w:cs="Times New Roman"/>
          <w:sz w:val="32"/>
          <w:szCs w:val="32"/>
          <w:rtl/>
        </w:rPr>
        <w:t>خلق فرص عمل جديدة للشباب</w:t>
      </w:r>
      <w:r w:rsidRPr="00017004">
        <w:rPr>
          <w:rFonts w:ascii="Times New Roman" w:hAnsi="Times New Roman" w:cs="Times New Roman"/>
          <w:sz w:val="32"/>
          <w:szCs w:val="32"/>
          <w:lang w:bidi="ar-EG"/>
        </w:rPr>
        <w:t>.</w:t>
      </w:r>
    </w:p>
    <w:p w14:paraId="3C85C162" w14:textId="77777777" w:rsidR="002E3EDA" w:rsidRPr="00017004" w:rsidRDefault="002E3EDA" w:rsidP="00017004">
      <w:pPr>
        <w:numPr>
          <w:ilvl w:val="0"/>
          <w:numId w:val="9"/>
        </w:numPr>
        <w:rPr>
          <w:rFonts w:ascii="Times New Roman" w:hAnsi="Times New Roman" w:cs="Times New Roman"/>
          <w:sz w:val="32"/>
          <w:szCs w:val="32"/>
          <w:lang w:bidi="ar-EG"/>
        </w:rPr>
      </w:pPr>
      <w:r w:rsidRPr="00017004">
        <w:rPr>
          <w:rFonts w:ascii="Times New Roman" w:hAnsi="Times New Roman" w:cs="Times New Roman"/>
          <w:sz w:val="32"/>
          <w:szCs w:val="32"/>
          <w:rtl/>
        </w:rPr>
        <w:t>تنويع الاقتصاد السعودي</w:t>
      </w:r>
      <w:r w:rsidRPr="00017004">
        <w:rPr>
          <w:rFonts w:ascii="Times New Roman" w:hAnsi="Times New Roman" w:cs="Times New Roman"/>
          <w:sz w:val="32"/>
          <w:szCs w:val="32"/>
          <w:lang w:bidi="ar-EG"/>
        </w:rPr>
        <w:t>.</w:t>
      </w:r>
    </w:p>
    <w:p w14:paraId="7258AA7C" w14:textId="77777777" w:rsidR="002E3EDA" w:rsidRPr="00017004" w:rsidRDefault="002E3EDA" w:rsidP="00017004">
      <w:pPr>
        <w:numPr>
          <w:ilvl w:val="0"/>
          <w:numId w:val="9"/>
        </w:numPr>
        <w:rPr>
          <w:rFonts w:ascii="Times New Roman" w:hAnsi="Times New Roman" w:cs="Times New Roman"/>
          <w:sz w:val="32"/>
          <w:szCs w:val="32"/>
          <w:rtl/>
          <w:lang w:bidi="ar-EG"/>
        </w:rPr>
      </w:pPr>
      <w:r w:rsidRPr="00017004">
        <w:rPr>
          <w:rFonts w:ascii="Times New Roman" w:hAnsi="Times New Roman" w:cs="Times New Roman"/>
          <w:sz w:val="32"/>
          <w:szCs w:val="32"/>
          <w:rtl/>
        </w:rPr>
        <w:t>تحقيق أهداف رؤية المملكة 2030</w:t>
      </w:r>
      <w:r w:rsidRPr="00017004">
        <w:rPr>
          <w:rFonts w:ascii="Times New Roman" w:hAnsi="Times New Roman" w:cs="Times New Roman"/>
          <w:sz w:val="32"/>
          <w:szCs w:val="32"/>
          <w:lang w:bidi="ar-EG"/>
        </w:rPr>
        <w:t>.</w:t>
      </w:r>
    </w:p>
    <w:p w14:paraId="4E9147BD" w14:textId="77777777" w:rsidR="002E3EDA" w:rsidRPr="00017004" w:rsidRDefault="002E3EDA" w:rsidP="00017004">
      <w:pPr>
        <w:rPr>
          <w:rFonts w:ascii="Times New Roman" w:hAnsi="Times New Roman" w:cs="Times New Roman"/>
          <w:sz w:val="32"/>
          <w:szCs w:val="32"/>
          <w:u w:val="single"/>
          <w:rtl/>
          <w:lang w:bidi="ar-EG"/>
        </w:rPr>
      </w:pPr>
    </w:p>
    <w:p w14:paraId="3679FEB1" w14:textId="73E9E526" w:rsidR="002E3EDA" w:rsidRPr="00017004" w:rsidRDefault="002E3EDA" w:rsidP="00017004">
      <w:pPr>
        <w:pStyle w:val="Heading1"/>
        <w:rPr>
          <w:rFonts w:ascii="Times New Roman" w:hAnsi="Times New Roman" w:cs="Times New Roman"/>
          <w:rtl/>
        </w:rPr>
      </w:pPr>
      <w:bookmarkStart w:id="16" w:name="_Toc170937661"/>
      <w:bookmarkStart w:id="17" w:name="_Toc174120138"/>
      <w:r w:rsidRPr="00017004">
        <w:rPr>
          <w:rFonts w:ascii="Times New Roman" w:hAnsi="Times New Roman" w:cs="Times New Roman"/>
          <w:rtl/>
        </w:rPr>
        <w:t>3-1</w:t>
      </w:r>
      <w:r w:rsidRPr="00017004">
        <w:rPr>
          <w:rFonts w:ascii="Times New Roman" w:hAnsi="Times New Roman" w:cs="Times New Roman"/>
          <w:rtl/>
        </w:rPr>
        <w:t>أهمية الدراسة:</w:t>
      </w:r>
      <w:bookmarkEnd w:id="16"/>
      <w:bookmarkEnd w:id="17"/>
    </w:p>
    <w:p w14:paraId="012CAEC3"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t>1-أهمية الدراسة: أثر طرق التمويل في نجاح إدارة المشروعات الصغيرة في المملكة العربية السعودية</w:t>
      </w:r>
    </w:p>
    <w:p w14:paraId="2A3915E1"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t>تنبع أهمية هذه الدراسة من الدور الحيوي الذي تلعبه المشروعات الصغيرة والمتوسطة في الاقتصاد السعودي ومن التحديات التي تواجهها في الحصول على التمويل اللازم لنموها واستدامتها. تبرز أهمية الدراسة في عدة جوانب رئيسية يمكن تفصيلها على النحو التالي</w:t>
      </w:r>
      <w:r w:rsidRPr="00017004">
        <w:rPr>
          <w:rFonts w:ascii="Times New Roman" w:hAnsi="Times New Roman" w:cs="Times New Roman"/>
          <w:sz w:val="32"/>
          <w:szCs w:val="32"/>
        </w:rPr>
        <w:t>:</w:t>
      </w:r>
    </w:p>
    <w:p w14:paraId="6B092491" w14:textId="77777777" w:rsidR="002E3EDA" w:rsidRPr="00017004" w:rsidRDefault="002E3EDA" w:rsidP="00017004">
      <w:pPr>
        <w:numPr>
          <w:ilvl w:val="0"/>
          <w:numId w:val="16"/>
        </w:numPr>
        <w:rPr>
          <w:rFonts w:ascii="Times New Roman" w:hAnsi="Times New Roman" w:cs="Times New Roman"/>
          <w:sz w:val="32"/>
          <w:szCs w:val="32"/>
        </w:rPr>
      </w:pPr>
      <w:r w:rsidRPr="00017004">
        <w:rPr>
          <w:rFonts w:ascii="Times New Roman" w:hAnsi="Times New Roman" w:cs="Times New Roman"/>
          <w:sz w:val="32"/>
          <w:szCs w:val="32"/>
          <w:rtl/>
        </w:rPr>
        <w:t>تحقيق رؤية المملكة 2030</w:t>
      </w:r>
      <w:r w:rsidRPr="00017004">
        <w:rPr>
          <w:rFonts w:ascii="Times New Roman" w:hAnsi="Times New Roman" w:cs="Times New Roman"/>
          <w:sz w:val="32"/>
          <w:szCs w:val="32"/>
        </w:rPr>
        <w:t>:</w:t>
      </w:r>
    </w:p>
    <w:p w14:paraId="58CCAD1F" w14:textId="77777777" w:rsidR="002E3EDA" w:rsidRPr="00017004" w:rsidRDefault="002E3EDA" w:rsidP="00017004">
      <w:pPr>
        <w:numPr>
          <w:ilvl w:val="1"/>
          <w:numId w:val="16"/>
        </w:numPr>
        <w:rPr>
          <w:rFonts w:ascii="Times New Roman" w:hAnsi="Times New Roman" w:cs="Times New Roman"/>
          <w:sz w:val="32"/>
          <w:szCs w:val="32"/>
        </w:rPr>
      </w:pPr>
      <w:r w:rsidRPr="00017004">
        <w:rPr>
          <w:rFonts w:ascii="Times New Roman" w:hAnsi="Times New Roman" w:cs="Times New Roman"/>
          <w:sz w:val="32"/>
          <w:szCs w:val="32"/>
          <w:rtl/>
        </w:rPr>
        <w:t>تسعى رؤية المملكة 2030 إلى تنويع مصادر الدخل وتقليل الاعتماد على النفط، وتعتبر المشروعات الصغيرة والمتوسطة عنصراً أساسياً في تحقيق هذا الهدف. من خلال تحسين طرق التمويل، يمكن تعزيز دور هذه المشروعات في الاقتصاد الوطني والمساهمة في تحقيق الرؤية</w:t>
      </w:r>
      <w:r w:rsidRPr="00017004">
        <w:rPr>
          <w:rFonts w:ascii="Times New Roman" w:hAnsi="Times New Roman" w:cs="Times New Roman"/>
          <w:sz w:val="32"/>
          <w:szCs w:val="32"/>
        </w:rPr>
        <w:t>.</w:t>
      </w:r>
    </w:p>
    <w:p w14:paraId="3F1A69C9" w14:textId="77777777" w:rsidR="002E3EDA" w:rsidRPr="00017004" w:rsidRDefault="002E3EDA" w:rsidP="00017004">
      <w:pPr>
        <w:numPr>
          <w:ilvl w:val="0"/>
          <w:numId w:val="16"/>
        </w:numPr>
        <w:rPr>
          <w:rFonts w:ascii="Times New Roman" w:hAnsi="Times New Roman" w:cs="Times New Roman"/>
          <w:sz w:val="32"/>
          <w:szCs w:val="32"/>
        </w:rPr>
      </w:pPr>
      <w:r w:rsidRPr="00017004">
        <w:rPr>
          <w:rFonts w:ascii="Times New Roman" w:hAnsi="Times New Roman" w:cs="Times New Roman"/>
          <w:sz w:val="32"/>
          <w:szCs w:val="32"/>
          <w:rtl/>
        </w:rPr>
        <w:t>توفير فرص العمل</w:t>
      </w:r>
      <w:r w:rsidRPr="00017004">
        <w:rPr>
          <w:rFonts w:ascii="Times New Roman" w:hAnsi="Times New Roman" w:cs="Times New Roman"/>
          <w:sz w:val="32"/>
          <w:szCs w:val="32"/>
        </w:rPr>
        <w:t>:</w:t>
      </w:r>
    </w:p>
    <w:p w14:paraId="73591098" w14:textId="77777777" w:rsidR="002E3EDA" w:rsidRPr="00017004" w:rsidRDefault="002E3EDA" w:rsidP="00017004">
      <w:pPr>
        <w:numPr>
          <w:ilvl w:val="1"/>
          <w:numId w:val="16"/>
        </w:numPr>
        <w:rPr>
          <w:rFonts w:ascii="Times New Roman" w:hAnsi="Times New Roman" w:cs="Times New Roman"/>
          <w:sz w:val="32"/>
          <w:szCs w:val="32"/>
        </w:rPr>
      </w:pPr>
      <w:r w:rsidRPr="00017004">
        <w:rPr>
          <w:rFonts w:ascii="Times New Roman" w:hAnsi="Times New Roman" w:cs="Times New Roman"/>
          <w:sz w:val="32"/>
          <w:szCs w:val="32"/>
          <w:rtl/>
        </w:rPr>
        <w:t>تسهم المشروعات الصغيرة والمتوسطة بشكل كبير في توفير فرص العمل، مما يساعد على تقليل معدلات البطالة. تحسين طرق التمويل يساعد في تعزيز قدرة هذه المشروعات على التوسع وتوظيف المزيد من الأيدي العاملة، مما يدعم الاستقرار الاجتماعي والاقتصادي</w:t>
      </w:r>
      <w:r w:rsidRPr="00017004">
        <w:rPr>
          <w:rFonts w:ascii="Times New Roman" w:hAnsi="Times New Roman" w:cs="Times New Roman"/>
          <w:sz w:val="32"/>
          <w:szCs w:val="32"/>
        </w:rPr>
        <w:t>.</w:t>
      </w:r>
    </w:p>
    <w:p w14:paraId="3ADE897C" w14:textId="77777777" w:rsidR="002E3EDA" w:rsidRPr="00017004" w:rsidRDefault="002E3EDA" w:rsidP="00017004">
      <w:pPr>
        <w:numPr>
          <w:ilvl w:val="0"/>
          <w:numId w:val="16"/>
        </w:numPr>
        <w:rPr>
          <w:rFonts w:ascii="Times New Roman" w:hAnsi="Times New Roman" w:cs="Times New Roman"/>
          <w:sz w:val="32"/>
          <w:szCs w:val="32"/>
        </w:rPr>
      </w:pPr>
      <w:r w:rsidRPr="00017004">
        <w:rPr>
          <w:rFonts w:ascii="Times New Roman" w:hAnsi="Times New Roman" w:cs="Times New Roman"/>
          <w:sz w:val="32"/>
          <w:szCs w:val="32"/>
          <w:rtl/>
        </w:rPr>
        <w:t>تحفيز الابتكار والنمو الاقتصادي</w:t>
      </w:r>
      <w:r w:rsidRPr="00017004">
        <w:rPr>
          <w:rFonts w:ascii="Times New Roman" w:hAnsi="Times New Roman" w:cs="Times New Roman"/>
          <w:sz w:val="32"/>
          <w:szCs w:val="32"/>
        </w:rPr>
        <w:t>:</w:t>
      </w:r>
    </w:p>
    <w:p w14:paraId="064D340A" w14:textId="77777777" w:rsidR="002E3EDA" w:rsidRPr="00017004" w:rsidRDefault="002E3EDA" w:rsidP="00017004">
      <w:pPr>
        <w:numPr>
          <w:ilvl w:val="1"/>
          <w:numId w:val="16"/>
        </w:numPr>
        <w:rPr>
          <w:rFonts w:ascii="Times New Roman" w:hAnsi="Times New Roman" w:cs="Times New Roman"/>
          <w:sz w:val="32"/>
          <w:szCs w:val="32"/>
        </w:rPr>
      </w:pPr>
      <w:r w:rsidRPr="00017004">
        <w:rPr>
          <w:rFonts w:ascii="Times New Roman" w:hAnsi="Times New Roman" w:cs="Times New Roman"/>
          <w:sz w:val="32"/>
          <w:szCs w:val="32"/>
          <w:rtl/>
        </w:rPr>
        <w:t xml:space="preserve">تعتبر المشروعات الصغيرة والمتوسطة محركًا رئيسيًا للابتكار والنمو الاقتصادي. من خلال توفير التمويل اللازم، يمكن لهذه المشروعات تبني </w:t>
      </w:r>
      <w:r w:rsidRPr="00017004">
        <w:rPr>
          <w:rFonts w:ascii="Times New Roman" w:hAnsi="Times New Roman" w:cs="Times New Roman"/>
          <w:sz w:val="32"/>
          <w:szCs w:val="32"/>
          <w:rtl/>
        </w:rPr>
        <w:lastRenderedPageBreak/>
        <w:t>تقنيات جديدة وتطوير منتجات وخدمات مبتكرة، مما يعزز التنافسية الاقتصادية للمملكة</w:t>
      </w:r>
      <w:r w:rsidRPr="00017004">
        <w:rPr>
          <w:rFonts w:ascii="Times New Roman" w:hAnsi="Times New Roman" w:cs="Times New Roman"/>
          <w:sz w:val="32"/>
          <w:szCs w:val="32"/>
        </w:rPr>
        <w:t>.</w:t>
      </w:r>
    </w:p>
    <w:p w14:paraId="5AD21CE0" w14:textId="77777777" w:rsidR="002E3EDA" w:rsidRPr="00017004" w:rsidRDefault="002E3EDA" w:rsidP="00017004">
      <w:pPr>
        <w:numPr>
          <w:ilvl w:val="0"/>
          <w:numId w:val="16"/>
        </w:numPr>
        <w:rPr>
          <w:rFonts w:ascii="Times New Roman" w:hAnsi="Times New Roman" w:cs="Times New Roman"/>
          <w:sz w:val="32"/>
          <w:szCs w:val="32"/>
        </w:rPr>
      </w:pPr>
      <w:r w:rsidRPr="00017004">
        <w:rPr>
          <w:rFonts w:ascii="Times New Roman" w:hAnsi="Times New Roman" w:cs="Times New Roman"/>
          <w:sz w:val="32"/>
          <w:szCs w:val="32"/>
          <w:rtl/>
        </w:rPr>
        <w:t>توجيه السياسات الاقتصادية</w:t>
      </w:r>
      <w:r w:rsidRPr="00017004">
        <w:rPr>
          <w:rFonts w:ascii="Times New Roman" w:hAnsi="Times New Roman" w:cs="Times New Roman"/>
          <w:sz w:val="32"/>
          <w:szCs w:val="32"/>
        </w:rPr>
        <w:t>:</w:t>
      </w:r>
    </w:p>
    <w:p w14:paraId="49AAB4E3" w14:textId="77777777" w:rsidR="002E3EDA" w:rsidRPr="00017004" w:rsidRDefault="002E3EDA" w:rsidP="00017004">
      <w:pPr>
        <w:numPr>
          <w:ilvl w:val="1"/>
          <w:numId w:val="16"/>
        </w:numPr>
        <w:rPr>
          <w:rFonts w:ascii="Times New Roman" w:hAnsi="Times New Roman" w:cs="Times New Roman"/>
          <w:sz w:val="32"/>
          <w:szCs w:val="32"/>
        </w:rPr>
      </w:pPr>
      <w:r w:rsidRPr="00017004">
        <w:rPr>
          <w:rFonts w:ascii="Times New Roman" w:hAnsi="Times New Roman" w:cs="Times New Roman"/>
          <w:sz w:val="32"/>
          <w:szCs w:val="32"/>
          <w:rtl/>
        </w:rPr>
        <w:t>توفر هذه الدراسة بيانات وتحليلات مفصلة حول تأثير طرق التمويل على نجاح المشروعات الصغيرة. يمكن استخدام هذه المعلومات من قبل صناع القرار لتوجيه السياسات الاقتصادية بشكل أكثر فعالية، وتطوير برامج ومبادرات تمويلية تستجيب لاحتياجات السوق بشكل أفضل</w:t>
      </w:r>
      <w:r w:rsidRPr="00017004">
        <w:rPr>
          <w:rFonts w:ascii="Times New Roman" w:hAnsi="Times New Roman" w:cs="Times New Roman"/>
          <w:sz w:val="32"/>
          <w:szCs w:val="32"/>
        </w:rPr>
        <w:t>.</w:t>
      </w:r>
    </w:p>
    <w:p w14:paraId="34EA3771" w14:textId="77777777" w:rsidR="002E3EDA" w:rsidRPr="00017004" w:rsidRDefault="002E3EDA" w:rsidP="00017004">
      <w:pPr>
        <w:numPr>
          <w:ilvl w:val="0"/>
          <w:numId w:val="16"/>
        </w:numPr>
        <w:rPr>
          <w:rFonts w:ascii="Times New Roman" w:hAnsi="Times New Roman" w:cs="Times New Roman"/>
          <w:sz w:val="32"/>
          <w:szCs w:val="32"/>
        </w:rPr>
      </w:pPr>
      <w:r w:rsidRPr="00017004">
        <w:rPr>
          <w:rFonts w:ascii="Times New Roman" w:hAnsi="Times New Roman" w:cs="Times New Roman"/>
          <w:sz w:val="32"/>
          <w:szCs w:val="32"/>
          <w:rtl/>
        </w:rPr>
        <w:t>تعزيز الشمول المالي</w:t>
      </w:r>
      <w:r w:rsidRPr="00017004">
        <w:rPr>
          <w:rFonts w:ascii="Times New Roman" w:hAnsi="Times New Roman" w:cs="Times New Roman"/>
          <w:sz w:val="32"/>
          <w:szCs w:val="32"/>
        </w:rPr>
        <w:t>:</w:t>
      </w:r>
    </w:p>
    <w:p w14:paraId="185DAEC3" w14:textId="77777777" w:rsidR="002E3EDA" w:rsidRPr="00017004" w:rsidRDefault="002E3EDA" w:rsidP="00017004">
      <w:pPr>
        <w:numPr>
          <w:ilvl w:val="1"/>
          <w:numId w:val="16"/>
        </w:numPr>
        <w:rPr>
          <w:rFonts w:ascii="Times New Roman" w:hAnsi="Times New Roman" w:cs="Times New Roman"/>
          <w:sz w:val="32"/>
          <w:szCs w:val="32"/>
        </w:rPr>
      </w:pPr>
      <w:r w:rsidRPr="00017004">
        <w:rPr>
          <w:rFonts w:ascii="Times New Roman" w:hAnsi="Times New Roman" w:cs="Times New Roman"/>
          <w:sz w:val="32"/>
          <w:szCs w:val="32"/>
          <w:rtl/>
        </w:rPr>
        <w:t>تساعد الدراسة في تسليط الضوء على الفجوات الحالية في الشمول المالي لأصحاب المشروعات الصغيرة. من خلال تقديم توصيات لتحسين الوصول إلى التمويل، يمكن تعزيز الشمول المالي وزيادة عدد المستفيدين من الخدمات المالية، مما يسهم في تعزيز النمو الاقتصادي الشامل</w:t>
      </w:r>
      <w:r w:rsidRPr="00017004">
        <w:rPr>
          <w:rFonts w:ascii="Times New Roman" w:hAnsi="Times New Roman" w:cs="Times New Roman"/>
          <w:sz w:val="32"/>
          <w:szCs w:val="32"/>
        </w:rPr>
        <w:t>.</w:t>
      </w:r>
    </w:p>
    <w:p w14:paraId="5D0637F8" w14:textId="77777777" w:rsidR="002E3EDA" w:rsidRPr="00017004" w:rsidRDefault="002E3EDA" w:rsidP="00017004">
      <w:pPr>
        <w:numPr>
          <w:ilvl w:val="0"/>
          <w:numId w:val="16"/>
        </w:numPr>
        <w:rPr>
          <w:rFonts w:ascii="Times New Roman" w:hAnsi="Times New Roman" w:cs="Times New Roman"/>
          <w:sz w:val="32"/>
          <w:szCs w:val="32"/>
        </w:rPr>
      </w:pPr>
      <w:r w:rsidRPr="00017004">
        <w:rPr>
          <w:rFonts w:ascii="Times New Roman" w:hAnsi="Times New Roman" w:cs="Times New Roman"/>
          <w:sz w:val="32"/>
          <w:szCs w:val="32"/>
          <w:rtl/>
        </w:rPr>
        <w:t>دعم ريادة الأعمال</w:t>
      </w:r>
      <w:r w:rsidRPr="00017004">
        <w:rPr>
          <w:rFonts w:ascii="Times New Roman" w:hAnsi="Times New Roman" w:cs="Times New Roman"/>
          <w:sz w:val="32"/>
          <w:szCs w:val="32"/>
        </w:rPr>
        <w:t>:</w:t>
      </w:r>
    </w:p>
    <w:p w14:paraId="529E09B9" w14:textId="77777777" w:rsidR="002E3EDA" w:rsidRPr="00017004" w:rsidRDefault="002E3EDA" w:rsidP="00017004">
      <w:pPr>
        <w:numPr>
          <w:ilvl w:val="1"/>
          <w:numId w:val="16"/>
        </w:numPr>
        <w:rPr>
          <w:rFonts w:ascii="Times New Roman" w:hAnsi="Times New Roman" w:cs="Times New Roman"/>
          <w:sz w:val="32"/>
          <w:szCs w:val="32"/>
        </w:rPr>
      </w:pPr>
      <w:r w:rsidRPr="00017004">
        <w:rPr>
          <w:rFonts w:ascii="Times New Roman" w:hAnsi="Times New Roman" w:cs="Times New Roman"/>
          <w:sz w:val="32"/>
          <w:szCs w:val="32"/>
          <w:rtl/>
        </w:rPr>
        <w:t>تعمل الدراسة على تقديم رؤى حول كيفية تحسين البيئة التمويلية لدعم رواد الأعمال الجدد. هذا يساعد على تشجيع المزيد من الأفراد على بدء مشروعاتهم الخاصة، مما يعزز ثقافة ريادة الأعمال ويسهم في خلق مجتمع أكثر ديناميكية وابتكاراً</w:t>
      </w:r>
      <w:r w:rsidRPr="00017004">
        <w:rPr>
          <w:rFonts w:ascii="Times New Roman" w:hAnsi="Times New Roman" w:cs="Times New Roman"/>
          <w:sz w:val="32"/>
          <w:szCs w:val="32"/>
        </w:rPr>
        <w:t>.</w:t>
      </w:r>
    </w:p>
    <w:p w14:paraId="13E7D5E0" w14:textId="77777777" w:rsidR="002E3EDA" w:rsidRPr="00017004" w:rsidRDefault="002E3EDA" w:rsidP="00017004">
      <w:pPr>
        <w:numPr>
          <w:ilvl w:val="0"/>
          <w:numId w:val="16"/>
        </w:numPr>
        <w:rPr>
          <w:rFonts w:ascii="Times New Roman" w:hAnsi="Times New Roman" w:cs="Times New Roman"/>
          <w:sz w:val="32"/>
          <w:szCs w:val="32"/>
        </w:rPr>
      </w:pPr>
      <w:r w:rsidRPr="00017004">
        <w:rPr>
          <w:rFonts w:ascii="Times New Roman" w:hAnsi="Times New Roman" w:cs="Times New Roman"/>
          <w:sz w:val="32"/>
          <w:szCs w:val="32"/>
          <w:rtl/>
        </w:rPr>
        <w:t>تقييم فعالية البرامج الحكومية</w:t>
      </w:r>
      <w:r w:rsidRPr="00017004">
        <w:rPr>
          <w:rFonts w:ascii="Times New Roman" w:hAnsi="Times New Roman" w:cs="Times New Roman"/>
          <w:sz w:val="32"/>
          <w:szCs w:val="32"/>
        </w:rPr>
        <w:t>:</w:t>
      </w:r>
    </w:p>
    <w:p w14:paraId="4004B9C8" w14:textId="77777777" w:rsidR="002E3EDA" w:rsidRPr="00017004" w:rsidRDefault="002E3EDA" w:rsidP="00017004">
      <w:pPr>
        <w:numPr>
          <w:ilvl w:val="1"/>
          <w:numId w:val="16"/>
        </w:numPr>
        <w:rPr>
          <w:rFonts w:ascii="Times New Roman" w:hAnsi="Times New Roman" w:cs="Times New Roman"/>
          <w:sz w:val="32"/>
          <w:szCs w:val="32"/>
        </w:rPr>
      </w:pPr>
      <w:r w:rsidRPr="00017004">
        <w:rPr>
          <w:rFonts w:ascii="Times New Roman" w:hAnsi="Times New Roman" w:cs="Times New Roman"/>
          <w:sz w:val="32"/>
          <w:szCs w:val="32"/>
          <w:rtl/>
        </w:rPr>
        <w:t>تسهم الدراسة في تقييم مدى فعالية البرامج والمبادرات الحكومية الحالية في دعم تمويل المشروعات الصغيرة. يمكن أن تساعد النتائج في تحسين هذه البرامج وزيادة تأثيرها الإيجابي على المشروعات الصغيرة</w:t>
      </w:r>
      <w:r w:rsidRPr="00017004">
        <w:rPr>
          <w:rFonts w:ascii="Times New Roman" w:hAnsi="Times New Roman" w:cs="Times New Roman"/>
          <w:sz w:val="32"/>
          <w:szCs w:val="32"/>
        </w:rPr>
        <w:t>.</w:t>
      </w:r>
    </w:p>
    <w:p w14:paraId="10580B78" w14:textId="77777777" w:rsidR="002E3EDA" w:rsidRPr="00017004" w:rsidRDefault="002E3EDA" w:rsidP="00017004">
      <w:pPr>
        <w:numPr>
          <w:ilvl w:val="0"/>
          <w:numId w:val="16"/>
        </w:numPr>
        <w:rPr>
          <w:rFonts w:ascii="Times New Roman" w:hAnsi="Times New Roman" w:cs="Times New Roman"/>
          <w:sz w:val="32"/>
          <w:szCs w:val="32"/>
        </w:rPr>
      </w:pPr>
      <w:r w:rsidRPr="00017004">
        <w:rPr>
          <w:rFonts w:ascii="Times New Roman" w:hAnsi="Times New Roman" w:cs="Times New Roman"/>
          <w:sz w:val="32"/>
          <w:szCs w:val="32"/>
          <w:rtl/>
        </w:rPr>
        <w:t>تحسين استدامة المشروعات</w:t>
      </w:r>
      <w:r w:rsidRPr="00017004">
        <w:rPr>
          <w:rFonts w:ascii="Times New Roman" w:hAnsi="Times New Roman" w:cs="Times New Roman"/>
          <w:sz w:val="32"/>
          <w:szCs w:val="32"/>
        </w:rPr>
        <w:t>:</w:t>
      </w:r>
    </w:p>
    <w:p w14:paraId="1CBCBDF5" w14:textId="77777777" w:rsidR="002E3EDA" w:rsidRPr="00017004" w:rsidRDefault="002E3EDA" w:rsidP="00017004">
      <w:pPr>
        <w:numPr>
          <w:ilvl w:val="1"/>
          <w:numId w:val="16"/>
        </w:numPr>
        <w:rPr>
          <w:rFonts w:ascii="Times New Roman" w:hAnsi="Times New Roman" w:cs="Times New Roman"/>
          <w:sz w:val="32"/>
          <w:szCs w:val="32"/>
        </w:rPr>
      </w:pPr>
      <w:r w:rsidRPr="00017004">
        <w:rPr>
          <w:rFonts w:ascii="Times New Roman" w:hAnsi="Times New Roman" w:cs="Times New Roman"/>
          <w:sz w:val="32"/>
          <w:szCs w:val="32"/>
          <w:rtl/>
        </w:rPr>
        <w:t>من خلال فهم تأثير طرق التمويل المختلفة، يمكن تقديم توصيات لتحسين استدامة المشروعات الصغيرة على المدى الطويل. هذا يشمل تعزيز الإدارة المالية وتطوير استراتيجيات تمويلية أكثر فعالية، مما يساعد على بقاء المشروعات في السوق وتحقيق النمو المستدام</w:t>
      </w:r>
      <w:r w:rsidRPr="00017004">
        <w:rPr>
          <w:rFonts w:ascii="Times New Roman" w:hAnsi="Times New Roman" w:cs="Times New Roman"/>
          <w:sz w:val="32"/>
          <w:szCs w:val="32"/>
        </w:rPr>
        <w:t>.</w:t>
      </w:r>
    </w:p>
    <w:p w14:paraId="0FD01ECC" w14:textId="77777777" w:rsidR="002E3EDA" w:rsidRPr="00017004" w:rsidRDefault="002E3EDA" w:rsidP="00017004">
      <w:pPr>
        <w:numPr>
          <w:ilvl w:val="0"/>
          <w:numId w:val="16"/>
        </w:numPr>
        <w:rPr>
          <w:rFonts w:ascii="Times New Roman" w:hAnsi="Times New Roman" w:cs="Times New Roman"/>
          <w:sz w:val="32"/>
          <w:szCs w:val="32"/>
        </w:rPr>
      </w:pPr>
      <w:r w:rsidRPr="00017004">
        <w:rPr>
          <w:rFonts w:ascii="Times New Roman" w:hAnsi="Times New Roman" w:cs="Times New Roman"/>
          <w:sz w:val="32"/>
          <w:szCs w:val="32"/>
          <w:rtl/>
        </w:rPr>
        <w:t>التوجه نحو اقتصاد متنوع ومستدام</w:t>
      </w:r>
      <w:r w:rsidRPr="00017004">
        <w:rPr>
          <w:rFonts w:ascii="Times New Roman" w:hAnsi="Times New Roman" w:cs="Times New Roman"/>
          <w:sz w:val="32"/>
          <w:szCs w:val="32"/>
        </w:rPr>
        <w:t>:</w:t>
      </w:r>
    </w:p>
    <w:p w14:paraId="3E3A33D4" w14:textId="77777777" w:rsidR="002E3EDA" w:rsidRPr="00017004" w:rsidRDefault="002E3EDA" w:rsidP="00017004">
      <w:pPr>
        <w:numPr>
          <w:ilvl w:val="1"/>
          <w:numId w:val="16"/>
        </w:numPr>
        <w:rPr>
          <w:rFonts w:ascii="Times New Roman" w:hAnsi="Times New Roman" w:cs="Times New Roman"/>
          <w:sz w:val="32"/>
          <w:szCs w:val="32"/>
        </w:rPr>
      </w:pPr>
      <w:r w:rsidRPr="00017004">
        <w:rPr>
          <w:rFonts w:ascii="Times New Roman" w:hAnsi="Times New Roman" w:cs="Times New Roman"/>
          <w:sz w:val="32"/>
          <w:szCs w:val="32"/>
          <w:rtl/>
        </w:rPr>
        <w:t>تعزيز التمويل للمشروعات الصغيرة يسهم في تنويع الاقتصاد السعودي وجعله أقل اعتماداً على القطاعات التقليدية. هذا يساعد على بناء اقتصاد مستدام وقادر على التكيف مع التغيرات العالمية</w:t>
      </w:r>
      <w:r w:rsidRPr="00017004">
        <w:rPr>
          <w:rFonts w:ascii="Times New Roman" w:hAnsi="Times New Roman" w:cs="Times New Roman"/>
          <w:sz w:val="32"/>
          <w:szCs w:val="32"/>
        </w:rPr>
        <w:t>.</w:t>
      </w:r>
    </w:p>
    <w:p w14:paraId="59E31CF0" w14:textId="77777777" w:rsidR="002E3EDA" w:rsidRPr="00017004" w:rsidRDefault="002E3EDA" w:rsidP="00017004">
      <w:pPr>
        <w:numPr>
          <w:ilvl w:val="0"/>
          <w:numId w:val="16"/>
        </w:numPr>
        <w:rPr>
          <w:rFonts w:ascii="Times New Roman" w:hAnsi="Times New Roman" w:cs="Times New Roman"/>
          <w:sz w:val="32"/>
          <w:szCs w:val="32"/>
        </w:rPr>
      </w:pPr>
      <w:r w:rsidRPr="00017004">
        <w:rPr>
          <w:rFonts w:ascii="Times New Roman" w:hAnsi="Times New Roman" w:cs="Times New Roman"/>
          <w:sz w:val="32"/>
          <w:szCs w:val="32"/>
          <w:rtl/>
        </w:rPr>
        <w:lastRenderedPageBreak/>
        <w:t>تقديم حلول مبتكرة</w:t>
      </w:r>
      <w:r w:rsidRPr="00017004">
        <w:rPr>
          <w:rFonts w:ascii="Times New Roman" w:hAnsi="Times New Roman" w:cs="Times New Roman"/>
          <w:sz w:val="32"/>
          <w:szCs w:val="32"/>
        </w:rPr>
        <w:t>:</w:t>
      </w:r>
    </w:p>
    <w:p w14:paraId="78DA039E" w14:textId="77777777" w:rsidR="002E3EDA" w:rsidRPr="00017004" w:rsidRDefault="002E3EDA" w:rsidP="00017004">
      <w:pPr>
        <w:numPr>
          <w:ilvl w:val="1"/>
          <w:numId w:val="16"/>
        </w:numPr>
        <w:rPr>
          <w:rFonts w:ascii="Times New Roman" w:hAnsi="Times New Roman" w:cs="Times New Roman"/>
          <w:sz w:val="32"/>
          <w:szCs w:val="32"/>
        </w:rPr>
      </w:pPr>
      <w:r w:rsidRPr="00017004">
        <w:rPr>
          <w:rFonts w:ascii="Times New Roman" w:hAnsi="Times New Roman" w:cs="Times New Roman"/>
          <w:sz w:val="32"/>
          <w:szCs w:val="32"/>
          <w:rtl/>
        </w:rPr>
        <w:t>من خلال البحث والتحليل، يمكن تطوير حلول مبتكرة لتحديات التمويل التي تواجهها المشروعات الصغيرة. هذه الحلول يمكن أن تشمل أدوات تمويلية جديدة، أو استراتيجيات لتحسين الوصول إلى التمويل، أو آليات لدعم المشروعات الناشئة</w:t>
      </w:r>
      <w:r w:rsidRPr="00017004">
        <w:rPr>
          <w:rFonts w:ascii="Times New Roman" w:hAnsi="Times New Roman" w:cs="Times New Roman"/>
          <w:sz w:val="32"/>
          <w:szCs w:val="32"/>
        </w:rPr>
        <w:t>.</w:t>
      </w:r>
    </w:p>
    <w:p w14:paraId="5EC9BBD5"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t>باختصار، تسهم هذه الدراسة في تقديم فهم عميق وشامل لأثر طرق التمويل على نجاح المشروعات الصغيرة في المملكة العربية السعودية، مما يساعد على تعزيز الاقتصاد الوطني ودعم ريادة الأعمال وتحقيق أهداف التنمية المستدامة</w:t>
      </w:r>
      <w:r w:rsidRPr="00017004">
        <w:rPr>
          <w:rFonts w:ascii="Times New Roman" w:hAnsi="Times New Roman" w:cs="Times New Roman"/>
          <w:sz w:val="32"/>
          <w:szCs w:val="32"/>
        </w:rPr>
        <w:t>.</w:t>
      </w:r>
    </w:p>
    <w:p w14:paraId="7C37C8E5" w14:textId="77777777" w:rsidR="002E3EDA" w:rsidRPr="00017004" w:rsidRDefault="002E3EDA" w:rsidP="00017004">
      <w:pPr>
        <w:rPr>
          <w:rFonts w:ascii="Times New Roman" w:hAnsi="Times New Roman" w:cs="Times New Roman"/>
          <w:sz w:val="32"/>
          <w:szCs w:val="32"/>
          <w:rtl/>
        </w:rPr>
      </w:pPr>
    </w:p>
    <w:p w14:paraId="0322F653" w14:textId="77777777" w:rsidR="002E3EDA" w:rsidRPr="00017004" w:rsidRDefault="002E3EDA" w:rsidP="00017004">
      <w:pPr>
        <w:rPr>
          <w:rFonts w:ascii="Times New Roman" w:hAnsi="Times New Roman" w:cs="Times New Roman"/>
          <w:sz w:val="32"/>
          <w:szCs w:val="32"/>
          <w:rtl/>
        </w:rPr>
      </w:pPr>
    </w:p>
    <w:p w14:paraId="6F508ED0"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t>2-أهمية الدراسة: أثر طرق التمويل في نجاح إدارة المشروعات الصغيرة في المملكة العربية السعودية (مشروع تجارة البخور)</w:t>
      </w:r>
    </w:p>
    <w:p w14:paraId="0083B868" w14:textId="77777777" w:rsidR="002E3EDA" w:rsidRPr="00017004" w:rsidRDefault="002E3EDA" w:rsidP="00017004">
      <w:pPr>
        <w:rPr>
          <w:rFonts w:ascii="Times New Roman" w:hAnsi="Times New Roman" w:cs="Times New Roman"/>
          <w:sz w:val="32"/>
          <w:szCs w:val="32"/>
          <w:rtl/>
        </w:rPr>
      </w:pPr>
      <w:r w:rsidRPr="00017004">
        <w:rPr>
          <w:rFonts w:ascii="Times New Roman" w:hAnsi="Times New Roman" w:cs="Times New Roman"/>
          <w:sz w:val="32"/>
          <w:szCs w:val="32"/>
          <w:rtl/>
        </w:rPr>
        <w:t>تكتسب هذه الدراسة أهمية كبيرة لأسباب متعددة، منها:</w:t>
      </w:r>
    </w:p>
    <w:p w14:paraId="5846151E" w14:textId="77777777" w:rsidR="002E3EDA" w:rsidRPr="00017004" w:rsidRDefault="002E3EDA" w:rsidP="00017004">
      <w:pPr>
        <w:rPr>
          <w:rFonts w:ascii="Times New Roman" w:hAnsi="Times New Roman" w:cs="Times New Roman"/>
          <w:sz w:val="32"/>
          <w:szCs w:val="32"/>
          <w:rtl/>
        </w:rPr>
      </w:pPr>
      <w:r w:rsidRPr="00017004">
        <w:rPr>
          <w:rFonts w:ascii="Times New Roman" w:hAnsi="Times New Roman" w:cs="Times New Roman"/>
          <w:sz w:val="32"/>
          <w:szCs w:val="32"/>
          <w:rtl/>
        </w:rPr>
        <w:t>1. الأهمية الاقتصادية:</w:t>
      </w:r>
    </w:p>
    <w:p w14:paraId="13A5079A" w14:textId="77777777" w:rsidR="002E3EDA" w:rsidRPr="00017004" w:rsidRDefault="002E3EDA" w:rsidP="00017004">
      <w:pPr>
        <w:numPr>
          <w:ilvl w:val="0"/>
          <w:numId w:val="10"/>
        </w:numPr>
        <w:rPr>
          <w:rFonts w:ascii="Times New Roman" w:hAnsi="Times New Roman" w:cs="Times New Roman"/>
          <w:sz w:val="32"/>
          <w:szCs w:val="32"/>
          <w:rtl/>
        </w:rPr>
      </w:pPr>
      <w:r w:rsidRPr="00017004">
        <w:rPr>
          <w:rFonts w:ascii="Times New Roman" w:hAnsi="Times New Roman" w:cs="Times New Roman"/>
          <w:sz w:val="32"/>
          <w:szCs w:val="32"/>
          <w:rtl/>
        </w:rPr>
        <w:t>تُساهم المشاريع الصغيرة والمتوسطة بشكل كبير في الناتج المحلي الإجمالي للمملكة العربية السعودية.</w:t>
      </w:r>
    </w:p>
    <w:p w14:paraId="3D216CDF" w14:textId="77777777" w:rsidR="002E3EDA" w:rsidRPr="00017004" w:rsidRDefault="002E3EDA" w:rsidP="00017004">
      <w:pPr>
        <w:numPr>
          <w:ilvl w:val="0"/>
          <w:numId w:val="10"/>
        </w:numPr>
        <w:rPr>
          <w:rFonts w:ascii="Times New Roman" w:hAnsi="Times New Roman" w:cs="Times New Roman"/>
          <w:sz w:val="32"/>
          <w:szCs w:val="32"/>
          <w:rtl/>
        </w:rPr>
      </w:pPr>
      <w:r w:rsidRPr="00017004">
        <w:rPr>
          <w:rFonts w:ascii="Times New Roman" w:hAnsi="Times New Roman" w:cs="Times New Roman"/>
          <w:sz w:val="32"/>
          <w:szCs w:val="32"/>
          <w:rtl/>
        </w:rPr>
        <w:t>توفر المشاريع الصغيرة والمتوسطة فرص عمل للشباب.</w:t>
      </w:r>
    </w:p>
    <w:p w14:paraId="465A7D41" w14:textId="77777777" w:rsidR="002E3EDA" w:rsidRPr="00017004" w:rsidRDefault="002E3EDA" w:rsidP="00017004">
      <w:pPr>
        <w:numPr>
          <w:ilvl w:val="0"/>
          <w:numId w:val="10"/>
        </w:numPr>
        <w:rPr>
          <w:rFonts w:ascii="Times New Roman" w:hAnsi="Times New Roman" w:cs="Times New Roman"/>
          <w:sz w:val="32"/>
          <w:szCs w:val="32"/>
          <w:rtl/>
        </w:rPr>
      </w:pPr>
      <w:r w:rsidRPr="00017004">
        <w:rPr>
          <w:rFonts w:ascii="Times New Roman" w:hAnsi="Times New Roman" w:cs="Times New Roman"/>
          <w:sz w:val="32"/>
          <w:szCs w:val="32"/>
          <w:rtl/>
        </w:rPr>
        <w:t>تُساهم المشاريع الصغيرة والمتوسطة في تنويع الاقتصاد السعودي.</w:t>
      </w:r>
    </w:p>
    <w:p w14:paraId="18840314" w14:textId="77777777" w:rsidR="002E3EDA" w:rsidRPr="00017004" w:rsidRDefault="002E3EDA" w:rsidP="00017004">
      <w:pPr>
        <w:numPr>
          <w:ilvl w:val="0"/>
          <w:numId w:val="10"/>
        </w:numPr>
        <w:rPr>
          <w:rFonts w:ascii="Times New Roman" w:hAnsi="Times New Roman" w:cs="Times New Roman"/>
          <w:sz w:val="32"/>
          <w:szCs w:val="32"/>
          <w:rtl/>
        </w:rPr>
      </w:pPr>
      <w:r w:rsidRPr="00017004">
        <w:rPr>
          <w:rFonts w:ascii="Times New Roman" w:hAnsi="Times New Roman" w:cs="Times New Roman"/>
          <w:sz w:val="32"/>
          <w:szCs w:val="32"/>
          <w:rtl/>
        </w:rPr>
        <w:t>يُعدّ مشروع تجارة البخور من المشاريع الصغيرة المربحة في المملكة العربية السعودية، وذلك لارتباطه بالعادات والتقاليد العربية.</w:t>
      </w:r>
    </w:p>
    <w:p w14:paraId="1B76CF4A" w14:textId="77777777" w:rsidR="002E3EDA" w:rsidRPr="00017004" w:rsidRDefault="002E3EDA" w:rsidP="00017004">
      <w:pPr>
        <w:numPr>
          <w:ilvl w:val="0"/>
          <w:numId w:val="10"/>
        </w:numPr>
        <w:rPr>
          <w:rFonts w:ascii="Times New Roman" w:hAnsi="Times New Roman" w:cs="Times New Roman"/>
          <w:sz w:val="32"/>
          <w:szCs w:val="32"/>
          <w:rtl/>
        </w:rPr>
      </w:pPr>
      <w:r w:rsidRPr="00017004">
        <w:rPr>
          <w:rFonts w:ascii="Times New Roman" w:hAnsi="Times New Roman" w:cs="Times New Roman"/>
          <w:sz w:val="32"/>
          <w:szCs w:val="32"/>
          <w:rtl/>
        </w:rPr>
        <w:t>تُساعد هذه الدراسة في حل مشكلة صعوبة الحصول على التمويل لرواد الأعمال في مجال تجارة البخور، مما سيُساهم في زيادة معدلات بدء المشاريع الجديدة، وارتفاع معدلات نجاح المشاريع، ونمو وتوسع المشاريع، وخلق فرص عمل جديدة.</w:t>
      </w:r>
    </w:p>
    <w:p w14:paraId="37FB0620" w14:textId="77777777" w:rsidR="002E3EDA" w:rsidRPr="00017004" w:rsidRDefault="002E3EDA" w:rsidP="00017004">
      <w:pPr>
        <w:rPr>
          <w:rFonts w:ascii="Times New Roman" w:hAnsi="Times New Roman" w:cs="Times New Roman"/>
          <w:sz w:val="32"/>
          <w:szCs w:val="32"/>
          <w:rtl/>
        </w:rPr>
      </w:pPr>
      <w:r w:rsidRPr="00017004">
        <w:rPr>
          <w:rFonts w:ascii="Times New Roman" w:hAnsi="Times New Roman" w:cs="Times New Roman"/>
          <w:sz w:val="32"/>
          <w:szCs w:val="32"/>
          <w:rtl/>
        </w:rPr>
        <w:t>2. الأهمية الاجتماعية:</w:t>
      </w:r>
    </w:p>
    <w:p w14:paraId="3426D4F7" w14:textId="77777777" w:rsidR="002E3EDA" w:rsidRPr="00017004" w:rsidRDefault="002E3EDA" w:rsidP="00017004">
      <w:pPr>
        <w:numPr>
          <w:ilvl w:val="0"/>
          <w:numId w:val="11"/>
        </w:numPr>
        <w:rPr>
          <w:rFonts w:ascii="Times New Roman" w:hAnsi="Times New Roman" w:cs="Times New Roman"/>
          <w:sz w:val="32"/>
          <w:szCs w:val="32"/>
          <w:rtl/>
        </w:rPr>
      </w:pPr>
      <w:r w:rsidRPr="00017004">
        <w:rPr>
          <w:rFonts w:ascii="Times New Roman" w:hAnsi="Times New Roman" w:cs="Times New Roman"/>
          <w:sz w:val="32"/>
          <w:szCs w:val="32"/>
          <w:rtl/>
        </w:rPr>
        <w:t>تُساهم المشاريع الصغيرة والمتوسطة في تحسين مستوى معيشة الأفراد.</w:t>
      </w:r>
    </w:p>
    <w:p w14:paraId="50C4CB51" w14:textId="77777777" w:rsidR="002E3EDA" w:rsidRPr="00017004" w:rsidRDefault="002E3EDA" w:rsidP="00017004">
      <w:pPr>
        <w:numPr>
          <w:ilvl w:val="0"/>
          <w:numId w:val="11"/>
        </w:numPr>
        <w:rPr>
          <w:rFonts w:ascii="Times New Roman" w:hAnsi="Times New Roman" w:cs="Times New Roman"/>
          <w:sz w:val="32"/>
          <w:szCs w:val="32"/>
          <w:rtl/>
        </w:rPr>
      </w:pPr>
      <w:r w:rsidRPr="00017004">
        <w:rPr>
          <w:rFonts w:ascii="Times New Roman" w:hAnsi="Times New Roman" w:cs="Times New Roman"/>
          <w:sz w:val="32"/>
          <w:szCs w:val="32"/>
          <w:rtl/>
        </w:rPr>
        <w:t>تُقلّل المشاريع الصغيرة والمتوسطة من معدلات البطالة.</w:t>
      </w:r>
    </w:p>
    <w:p w14:paraId="28B8B61F" w14:textId="77777777" w:rsidR="002E3EDA" w:rsidRPr="00017004" w:rsidRDefault="002E3EDA" w:rsidP="00017004">
      <w:pPr>
        <w:numPr>
          <w:ilvl w:val="0"/>
          <w:numId w:val="11"/>
        </w:numPr>
        <w:rPr>
          <w:rFonts w:ascii="Times New Roman" w:hAnsi="Times New Roman" w:cs="Times New Roman"/>
          <w:sz w:val="32"/>
          <w:szCs w:val="32"/>
          <w:rtl/>
        </w:rPr>
      </w:pPr>
      <w:r w:rsidRPr="00017004">
        <w:rPr>
          <w:rFonts w:ascii="Times New Roman" w:hAnsi="Times New Roman" w:cs="Times New Roman"/>
          <w:sz w:val="32"/>
          <w:szCs w:val="32"/>
          <w:rtl/>
        </w:rPr>
        <w:t>تُعزّز المشاريع الصغيرة والمتوسطة روح المبادرة والريادة لدى الشباب.</w:t>
      </w:r>
    </w:p>
    <w:p w14:paraId="512F98FB" w14:textId="77777777" w:rsidR="002E3EDA" w:rsidRPr="00017004" w:rsidRDefault="002E3EDA" w:rsidP="00017004">
      <w:pPr>
        <w:numPr>
          <w:ilvl w:val="0"/>
          <w:numId w:val="11"/>
        </w:numPr>
        <w:rPr>
          <w:rFonts w:ascii="Times New Roman" w:hAnsi="Times New Roman" w:cs="Times New Roman"/>
          <w:sz w:val="32"/>
          <w:szCs w:val="32"/>
          <w:rtl/>
        </w:rPr>
      </w:pPr>
      <w:r w:rsidRPr="00017004">
        <w:rPr>
          <w:rFonts w:ascii="Times New Roman" w:hAnsi="Times New Roman" w:cs="Times New Roman"/>
          <w:sz w:val="32"/>
          <w:szCs w:val="32"/>
          <w:rtl/>
        </w:rPr>
        <w:lastRenderedPageBreak/>
        <w:t>تُساعد هذه الدراسة في تحقيق أهداف رؤية المملكة 2030، والتي تسعى إلى خلق مجتمع مزدهر ومتنوع.</w:t>
      </w:r>
    </w:p>
    <w:p w14:paraId="2A0CA73B" w14:textId="77777777" w:rsidR="002E3EDA" w:rsidRPr="00017004" w:rsidRDefault="002E3EDA" w:rsidP="00017004">
      <w:pPr>
        <w:rPr>
          <w:rFonts w:ascii="Times New Roman" w:hAnsi="Times New Roman" w:cs="Times New Roman"/>
          <w:sz w:val="32"/>
          <w:szCs w:val="32"/>
          <w:rtl/>
        </w:rPr>
      </w:pPr>
      <w:r w:rsidRPr="00017004">
        <w:rPr>
          <w:rFonts w:ascii="Times New Roman" w:hAnsi="Times New Roman" w:cs="Times New Roman"/>
          <w:sz w:val="32"/>
          <w:szCs w:val="32"/>
          <w:rtl/>
        </w:rPr>
        <w:t>3. الأهمية العلمية:</w:t>
      </w:r>
    </w:p>
    <w:p w14:paraId="4278584D" w14:textId="77777777" w:rsidR="002E3EDA" w:rsidRPr="00017004" w:rsidRDefault="002E3EDA" w:rsidP="00017004">
      <w:pPr>
        <w:numPr>
          <w:ilvl w:val="0"/>
          <w:numId w:val="12"/>
        </w:numPr>
        <w:rPr>
          <w:rFonts w:ascii="Times New Roman" w:hAnsi="Times New Roman" w:cs="Times New Roman"/>
          <w:sz w:val="32"/>
          <w:szCs w:val="32"/>
          <w:rtl/>
        </w:rPr>
      </w:pPr>
      <w:r w:rsidRPr="00017004">
        <w:rPr>
          <w:rFonts w:ascii="Times New Roman" w:hAnsi="Times New Roman" w:cs="Times New Roman"/>
          <w:sz w:val="32"/>
          <w:szCs w:val="32"/>
          <w:rtl/>
        </w:rPr>
        <w:t>تُقدم هذه الدراسة مساهمة علمية جديدة في مجال إدارة المشاريع الصغيرة والمتوسطة.</w:t>
      </w:r>
    </w:p>
    <w:p w14:paraId="1DE061F5" w14:textId="77777777" w:rsidR="002E3EDA" w:rsidRPr="00017004" w:rsidRDefault="002E3EDA" w:rsidP="00017004">
      <w:pPr>
        <w:numPr>
          <w:ilvl w:val="0"/>
          <w:numId w:val="12"/>
        </w:numPr>
        <w:rPr>
          <w:rFonts w:ascii="Times New Roman" w:hAnsi="Times New Roman" w:cs="Times New Roman"/>
          <w:sz w:val="32"/>
          <w:szCs w:val="32"/>
          <w:rtl/>
        </w:rPr>
      </w:pPr>
      <w:r w:rsidRPr="00017004">
        <w:rPr>
          <w:rFonts w:ascii="Times New Roman" w:hAnsi="Times New Roman" w:cs="Times New Roman"/>
          <w:sz w:val="32"/>
          <w:szCs w:val="32"/>
          <w:rtl/>
        </w:rPr>
        <w:t>تُثري هذه الدراسة المعرفة في مجال تمويل المشاريع الصغيرة والمتوسطة في المملكة العربية السعودية.</w:t>
      </w:r>
    </w:p>
    <w:p w14:paraId="441AC1A1" w14:textId="77777777" w:rsidR="002E3EDA" w:rsidRPr="00017004" w:rsidRDefault="002E3EDA" w:rsidP="00017004">
      <w:pPr>
        <w:numPr>
          <w:ilvl w:val="0"/>
          <w:numId w:val="12"/>
        </w:numPr>
        <w:rPr>
          <w:rFonts w:ascii="Times New Roman" w:hAnsi="Times New Roman" w:cs="Times New Roman"/>
          <w:sz w:val="32"/>
          <w:szCs w:val="32"/>
          <w:rtl/>
        </w:rPr>
      </w:pPr>
      <w:r w:rsidRPr="00017004">
        <w:rPr>
          <w:rFonts w:ascii="Times New Roman" w:hAnsi="Times New Roman" w:cs="Times New Roman"/>
          <w:sz w:val="32"/>
          <w:szCs w:val="32"/>
          <w:rtl/>
        </w:rPr>
        <w:t>تُساعد هذه الدراسة في تحسين السياسات الحكومية المتعلقة بتمويل المشاريع الصغيرة والمتوسطة.</w:t>
      </w:r>
    </w:p>
    <w:p w14:paraId="51831E38" w14:textId="77777777" w:rsidR="002E3EDA" w:rsidRPr="00017004" w:rsidRDefault="002E3EDA" w:rsidP="00017004">
      <w:pPr>
        <w:rPr>
          <w:rFonts w:ascii="Times New Roman" w:hAnsi="Times New Roman" w:cs="Times New Roman"/>
          <w:sz w:val="32"/>
          <w:szCs w:val="32"/>
          <w:rtl/>
        </w:rPr>
      </w:pPr>
      <w:r w:rsidRPr="00017004">
        <w:rPr>
          <w:rFonts w:ascii="Times New Roman" w:hAnsi="Times New Roman" w:cs="Times New Roman"/>
          <w:sz w:val="32"/>
          <w:szCs w:val="32"/>
          <w:rtl/>
        </w:rPr>
        <w:t>4. أهمية الدراسة لرواد الأعمال:</w:t>
      </w:r>
    </w:p>
    <w:p w14:paraId="2E2B374A" w14:textId="77777777" w:rsidR="002E3EDA" w:rsidRPr="00017004" w:rsidRDefault="002E3EDA" w:rsidP="00017004">
      <w:pPr>
        <w:numPr>
          <w:ilvl w:val="0"/>
          <w:numId w:val="13"/>
        </w:numPr>
        <w:rPr>
          <w:rFonts w:ascii="Times New Roman" w:hAnsi="Times New Roman" w:cs="Times New Roman"/>
          <w:sz w:val="32"/>
          <w:szCs w:val="32"/>
          <w:rtl/>
        </w:rPr>
      </w:pPr>
      <w:r w:rsidRPr="00017004">
        <w:rPr>
          <w:rFonts w:ascii="Times New Roman" w:hAnsi="Times New Roman" w:cs="Times New Roman"/>
          <w:sz w:val="32"/>
          <w:szCs w:val="32"/>
          <w:rtl/>
        </w:rPr>
        <w:t>تُساعد هذه الدراسة رواد الأعمال في مجال تجارة البخور على فهم أثر طرق التمويل المختلفة على نجاح إدارة مشاريعهم.</w:t>
      </w:r>
    </w:p>
    <w:p w14:paraId="4AF4EFC5" w14:textId="77777777" w:rsidR="002E3EDA" w:rsidRPr="00017004" w:rsidRDefault="002E3EDA" w:rsidP="00017004">
      <w:pPr>
        <w:numPr>
          <w:ilvl w:val="0"/>
          <w:numId w:val="13"/>
        </w:numPr>
        <w:rPr>
          <w:rFonts w:ascii="Times New Roman" w:hAnsi="Times New Roman" w:cs="Times New Roman"/>
          <w:sz w:val="32"/>
          <w:szCs w:val="32"/>
          <w:rtl/>
        </w:rPr>
      </w:pPr>
      <w:r w:rsidRPr="00017004">
        <w:rPr>
          <w:rFonts w:ascii="Times New Roman" w:hAnsi="Times New Roman" w:cs="Times New Roman"/>
          <w:sz w:val="32"/>
          <w:szCs w:val="32"/>
          <w:rtl/>
        </w:rPr>
        <w:t>تُقدم هذه الدراسة توصيات لرواد الأعمال حول أفضل طرق تمويل مشاريع تجارة البخور.</w:t>
      </w:r>
    </w:p>
    <w:p w14:paraId="319F22E5" w14:textId="77777777" w:rsidR="002E3EDA" w:rsidRPr="00017004" w:rsidRDefault="002E3EDA" w:rsidP="00017004">
      <w:pPr>
        <w:numPr>
          <w:ilvl w:val="0"/>
          <w:numId w:val="13"/>
        </w:numPr>
        <w:rPr>
          <w:rFonts w:ascii="Times New Roman" w:hAnsi="Times New Roman" w:cs="Times New Roman"/>
          <w:sz w:val="32"/>
          <w:szCs w:val="32"/>
          <w:rtl/>
        </w:rPr>
      </w:pPr>
      <w:r w:rsidRPr="00017004">
        <w:rPr>
          <w:rFonts w:ascii="Times New Roman" w:hAnsi="Times New Roman" w:cs="Times New Roman"/>
          <w:sz w:val="32"/>
          <w:szCs w:val="32"/>
          <w:rtl/>
        </w:rPr>
        <w:t>تُساعد هذه الدراسة رواد الأعمال على تجنب مخاطر الحصول على التمويل من مصادر غير موثوقة.</w:t>
      </w:r>
    </w:p>
    <w:p w14:paraId="410A8C39" w14:textId="77777777" w:rsidR="002E3EDA" w:rsidRPr="00017004" w:rsidRDefault="002E3EDA" w:rsidP="00017004">
      <w:pPr>
        <w:rPr>
          <w:rFonts w:ascii="Times New Roman" w:hAnsi="Times New Roman" w:cs="Times New Roman"/>
          <w:sz w:val="32"/>
          <w:szCs w:val="32"/>
          <w:rtl/>
        </w:rPr>
      </w:pPr>
      <w:r w:rsidRPr="00017004">
        <w:rPr>
          <w:rFonts w:ascii="Times New Roman" w:hAnsi="Times New Roman" w:cs="Times New Roman"/>
          <w:sz w:val="32"/>
          <w:szCs w:val="32"/>
          <w:rtl/>
        </w:rPr>
        <w:t>5. أهمية الدراسة للحكومة السعودية:</w:t>
      </w:r>
    </w:p>
    <w:p w14:paraId="4CB2492A" w14:textId="77777777" w:rsidR="002E3EDA" w:rsidRPr="00017004" w:rsidRDefault="002E3EDA" w:rsidP="00017004">
      <w:pPr>
        <w:numPr>
          <w:ilvl w:val="0"/>
          <w:numId w:val="14"/>
        </w:numPr>
        <w:rPr>
          <w:rFonts w:ascii="Times New Roman" w:hAnsi="Times New Roman" w:cs="Times New Roman"/>
          <w:sz w:val="32"/>
          <w:szCs w:val="32"/>
          <w:rtl/>
        </w:rPr>
      </w:pPr>
      <w:r w:rsidRPr="00017004">
        <w:rPr>
          <w:rFonts w:ascii="Times New Roman" w:hAnsi="Times New Roman" w:cs="Times New Roman"/>
          <w:sz w:val="32"/>
          <w:szCs w:val="32"/>
          <w:rtl/>
        </w:rPr>
        <w:t>تُقدم هذه الدراسة توصيات للحكومة السعودية لتحسين بيئة تمويل المشاريع الصغيرة والمتوسطة.</w:t>
      </w:r>
    </w:p>
    <w:p w14:paraId="6EAD9DA8" w14:textId="77777777" w:rsidR="002E3EDA" w:rsidRPr="00017004" w:rsidRDefault="002E3EDA" w:rsidP="00017004">
      <w:pPr>
        <w:numPr>
          <w:ilvl w:val="0"/>
          <w:numId w:val="14"/>
        </w:numPr>
        <w:rPr>
          <w:rFonts w:ascii="Times New Roman" w:hAnsi="Times New Roman" w:cs="Times New Roman"/>
          <w:sz w:val="32"/>
          <w:szCs w:val="32"/>
          <w:rtl/>
        </w:rPr>
      </w:pPr>
      <w:r w:rsidRPr="00017004">
        <w:rPr>
          <w:rFonts w:ascii="Times New Roman" w:hAnsi="Times New Roman" w:cs="Times New Roman"/>
          <w:sz w:val="32"/>
          <w:szCs w:val="32"/>
          <w:rtl/>
        </w:rPr>
        <w:t>تُساعد هذه الدراسة الحكومة السعودية على وضع سياسات فعالة لدعم رواد الأعمال.</w:t>
      </w:r>
    </w:p>
    <w:p w14:paraId="1586283A" w14:textId="77777777" w:rsidR="002E3EDA" w:rsidRPr="00017004" w:rsidRDefault="002E3EDA" w:rsidP="00017004">
      <w:pPr>
        <w:numPr>
          <w:ilvl w:val="0"/>
          <w:numId w:val="14"/>
        </w:numPr>
        <w:rPr>
          <w:rFonts w:ascii="Times New Roman" w:hAnsi="Times New Roman" w:cs="Times New Roman"/>
          <w:sz w:val="32"/>
          <w:szCs w:val="32"/>
          <w:rtl/>
        </w:rPr>
      </w:pPr>
      <w:r w:rsidRPr="00017004">
        <w:rPr>
          <w:rFonts w:ascii="Times New Roman" w:hAnsi="Times New Roman" w:cs="Times New Roman"/>
          <w:sz w:val="32"/>
          <w:szCs w:val="32"/>
          <w:rtl/>
        </w:rPr>
        <w:t>تُساهم هذه الدراسة في تحقيق أهداف رؤية المملكة 2030.</w:t>
      </w:r>
    </w:p>
    <w:p w14:paraId="56C1E5A7" w14:textId="77777777" w:rsidR="002E3EDA" w:rsidRPr="00017004" w:rsidRDefault="002E3EDA" w:rsidP="00017004">
      <w:pPr>
        <w:rPr>
          <w:rFonts w:ascii="Times New Roman" w:hAnsi="Times New Roman" w:cs="Times New Roman"/>
          <w:sz w:val="32"/>
          <w:szCs w:val="32"/>
          <w:rtl/>
        </w:rPr>
      </w:pPr>
      <w:r w:rsidRPr="00017004">
        <w:rPr>
          <w:rFonts w:ascii="Times New Roman" w:hAnsi="Times New Roman" w:cs="Times New Roman"/>
          <w:sz w:val="32"/>
          <w:szCs w:val="32"/>
          <w:rtl/>
        </w:rPr>
        <w:t>بشكل عام، تُعدّ هذه الدراسة ذات أهمية كبيرة على المستويات الاقتصادية والاجتماعية والعلمية.</w:t>
      </w:r>
    </w:p>
    <w:p w14:paraId="6794146D" w14:textId="77777777" w:rsidR="002E3EDA" w:rsidRPr="00017004" w:rsidRDefault="002E3EDA" w:rsidP="00017004">
      <w:pPr>
        <w:rPr>
          <w:rFonts w:ascii="Times New Roman" w:hAnsi="Times New Roman" w:cs="Times New Roman"/>
          <w:sz w:val="32"/>
          <w:szCs w:val="32"/>
          <w:rtl/>
        </w:rPr>
      </w:pPr>
      <w:r w:rsidRPr="00017004">
        <w:rPr>
          <w:rFonts w:ascii="Times New Roman" w:hAnsi="Times New Roman" w:cs="Times New Roman"/>
          <w:sz w:val="32"/>
          <w:szCs w:val="32"/>
          <w:rtl/>
        </w:rPr>
        <w:t>و من المتوقع أن تُساهم نتائج هذه الدراسة في تحسين فرص نجاح المشاريع الصغيرة والمتوسطة في المملكة العربية السعودية، وخاصة في مجال تجارة البخور،مما سيُؤدي إلى تحقيق العديد من الفوائد للمجتمع السعودي.</w:t>
      </w:r>
    </w:p>
    <w:p w14:paraId="36E094DB" w14:textId="77777777" w:rsidR="002E3EDA" w:rsidRPr="00017004" w:rsidRDefault="002E3EDA" w:rsidP="00017004">
      <w:pPr>
        <w:rPr>
          <w:rFonts w:ascii="Times New Roman" w:hAnsi="Times New Roman" w:cs="Times New Roman"/>
          <w:sz w:val="32"/>
          <w:szCs w:val="32"/>
          <w:rtl/>
        </w:rPr>
      </w:pPr>
    </w:p>
    <w:p w14:paraId="60BB67AE" w14:textId="77777777" w:rsidR="002E3EDA" w:rsidRPr="00017004" w:rsidRDefault="002E3EDA" w:rsidP="00017004">
      <w:pPr>
        <w:rPr>
          <w:rFonts w:ascii="Times New Roman" w:hAnsi="Times New Roman" w:cs="Times New Roman"/>
          <w:sz w:val="32"/>
          <w:szCs w:val="32"/>
          <w:u w:val="single"/>
          <w:rtl/>
        </w:rPr>
      </w:pPr>
    </w:p>
    <w:p w14:paraId="10855B0D" w14:textId="4A3160E2" w:rsidR="002E3EDA" w:rsidRPr="00017004" w:rsidRDefault="00017004" w:rsidP="00017004">
      <w:pPr>
        <w:pStyle w:val="Heading1"/>
        <w:rPr>
          <w:rFonts w:ascii="Times New Roman" w:hAnsi="Times New Roman" w:cs="Times New Roman"/>
          <w:rtl/>
        </w:rPr>
      </w:pPr>
      <w:bookmarkStart w:id="18" w:name="_Toc170937662"/>
      <w:bookmarkStart w:id="19" w:name="_Toc174120139"/>
      <w:r w:rsidRPr="00017004">
        <w:rPr>
          <w:rFonts w:ascii="Times New Roman" w:hAnsi="Times New Roman" w:cs="Times New Roman"/>
          <w:rtl/>
        </w:rPr>
        <w:t>4-1</w:t>
      </w:r>
      <w:r w:rsidR="002E3EDA" w:rsidRPr="00017004">
        <w:rPr>
          <w:rFonts w:ascii="Times New Roman" w:hAnsi="Times New Roman" w:cs="Times New Roman"/>
          <w:rtl/>
        </w:rPr>
        <w:t>أهداف الدراسة:</w:t>
      </w:r>
      <w:bookmarkEnd w:id="18"/>
      <w:bookmarkEnd w:id="19"/>
    </w:p>
    <w:p w14:paraId="6702B738"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t>أهداف الدراسة: أثر طرق التمويل في نجاح إدارة المشروعات الصغيرة في المملكة العربية السعودية</w:t>
      </w:r>
    </w:p>
    <w:p w14:paraId="6E3BD3B4"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t>تهدف هذه الدراسة إلى تقديم تحليل شامل ودقيق لأثر طرق التمويل المختلفة على نجاح إدارة المشروعات الصغيرة في المملكة العربية السعودية. تتضمن أهداف الدراسة ما يلي</w:t>
      </w:r>
      <w:r w:rsidRPr="00017004">
        <w:rPr>
          <w:rFonts w:ascii="Times New Roman" w:hAnsi="Times New Roman" w:cs="Times New Roman"/>
          <w:sz w:val="32"/>
          <w:szCs w:val="32"/>
        </w:rPr>
        <w:t>:</w:t>
      </w:r>
    </w:p>
    <w:p w14:paraId="0835A3F8" w14:textId="77777777" w:rsidR="002E3EDA" w:rsidRPr="00017004" w:rsidRDefault="002E3EDA" w:rsidP="00017004">
      <w:pPr>
        <w:numPr>
          <w:ilvl w:val="0"/>
          <w:numId w:val="17"/>
        </w:numPr>
        <w:rPr>
          <w:rFonts w:ascii="Times New Roman" w:hAnsi="Times New Roman" w:cs="Times New Roman"/>
          <w:sz w:val="32"/>
          <w:szCs w:val="32"/>
        </w:rPr>
      </w:pPr>
      <w:r w:rsidRPr="00017004">
        <w:rPr>
          <w:rFonts w:ascii="Times New Roman" w:hAnsi="Times New Roman" w:cs="Times New Roman"/>
          <w:sz w:val="32"/>
          <w:szCs w:val="32"/>
          <w:rtl/>
        </w:rPr>
        <w:t>تحليل دور طرق التمويل المختلفة في تحقيق الاستدامة المالية للمشروعات الصغيرة</w:t>
      </w:r>
      <w:r w:rsidRPr="00017004">
        <w:rPr>
          <w:rFonts w:ascii="Times New Roman" w:hAnsi="Times New Roman" w:cs="Times New Roman"/>
          <w:sz w:val="32"/>
          <w:szCs w:val="32"/>
        </w:rPr>
        <w:t>:</w:t>
      </w:r>
    </w:p>
    <w:p w14:paraId="0CE01313" w14:textId="77777777" w:rsidR="002E3EDA" w:rsidRPr="00017004" w:rsidRDefault="002E3EDA" w:rsidP="00017004">
      <w:pPr>
        <w:numPr>
          <w:ilvl w:val="1"/>
          <w:numId w:val="17"/>
        </w:numPr>
        <w:rPr>
          <w:rFonts w:ascii="Times New Roman" w:hAnsi="Times New Roman" w:cs="Times New Roman"/>
          <w:sz w:val="32"/>
          <w:szCs w:val="32"/>
        </w:rPr>
      </w:pPr>
      <w:r w:rsidRPr="00017004">
        <w:rPr>
          <w:rFonts w:ascii="Times New Roman" w:hAnsi="Times New Roman" w:cs="Times New Roman"/>
          <w:sz w:val="32"/>
          <w:szCs w:val="32"/>
          <w:rtl/>
        </w:rPr>
        <w:t>الهدف هو فهم كيفية تأثير طرق التمويل المختلفة (مثل التمويل الذاتي، القروض المصرفية، التمويل الجماعي، الشراكات الاستثمارية، وبرامج الدعم الحكومية) على الاستدامة المالية للمشروعات الصغيرة. سيتم تحليل مدى فعالية كل طريقة في توفير السيولة المالية اللازمة واستمرار العمل بشكل مستدام</w:t>
      </w:r>
      <w:r w:rsidRPr="00017004">
        <w:rPr>
          <w:rFonts w:ascii="Times New Roman" w:hAnsi="Times New Roman" w:cs="Times New Roman"/>
          <w:sz w:val="32"/>
          <w:szCs w:val="32"/>
        </w:rPr>
        <w:t>.</w:t>
      </w:r>
    </w:p>
    <w:p w14:paraId="0B48794D" w14:textId="77777777" w:rsidR="002E3EDA" w:rsidRPr="00017004" w:rsidRDefault="002E3EDA" w:rsidP="00017004">
      <w:pPr>
        <w:numPr>
          <w:ilvl w:val="0"/>
          <w:numId w:val="17"/>
        </w:numPr>
        <w:rPr>
          <w:rFonts w:ascii="Times New Roman" w:hAnsi="Times New Roman" w:cs="Times New Roman"/>
          <w:sz w:val="32"/>
          <w:szCs w:val="32"/>
        </w:rPr>
      </w:pPr>
      <w:r w:rsidRPr="00017004">
        <w:rPr>
          <w:rFonts w:ascii="Times New Roman" w:hAnsi="Times New Roman" w:cs="Times New Roman"/>
          <w:sz w:val="32"/>
          <w:szCs w:val="32"/>
          <w:rtl/>
        </w:rPr>
        <w:t>استكشاف التحديات التي تواجه أصحاب المشروعات الصغيرة في الحصول على التمويل المناسب</w:t>
      </w:r>
      <w:r w:rsidRPr="00017004">
        <w:rPr>
          <w:rFonts w:ascii="Times New Roman" w:hAnsi="Times New Roman" w:cs="Times New Roman"/>
          <w:sz w:val="32"/>
          <w:szCs w:val="32"/>
        </w:rPr>
        <w:t>:</w:t>
      </w:r>
    </w:p>
    <w:p w14:paraId="766237B1" w14:textId="77777777" w:rsidR="002E3EDA" w:rsidRPr="00017004" w:rsidRDefault="002E3EDA" w:rsidP="00017004">
      <w:pPr>
        <w:numPr>
          <w:ilvl w:val="1"/>
          <w:numId w:val="17"/>
        </w:numPr>
        <w:rPr>
          <w:rFonts w:ascii="Times New Roman" w:hAnsi="Times New Roman" w:cs="Times New Roman"/>
          <w:sz w:val="32"/>
          <w:szCs w:val="32"/>
        </w:rPr>
      </w:pPr>
      <w:r w:rsidRPr="00017004">
        <w:rPr>
          <w:rFonts w:ascii="Times New Roman" w:hAnsi="Times New Roman" w:cs="Times New Roman"/>
          <w:sz w:val="32"/>
          <w:szCs w:val="32"/>
          <w:rtl/>
        </w:rPr>
        <w:t>يهدف هذا الجزء إلى تحديد العقبات والتحديات التي يواجهها أصحاب المشروعات الصغيرة عند محاولتهم الحصول على التمويل، مثل الشروط الصارمة، نقص الضمانات، التكاليف العالية، البيروقراطية، ونقص الوعي بالخيارات المتاحة</w:t>
      </w:r>
      <w:r w:rsidRPr="00017004">
        <w:rPr>
          <w:rFonts w:ascii="Times New Roman" w:hAnsi="Times New Roman" w:cs="Times New Roman"/>
          <w:sz w:val="32"/>
          <w:szCs w:val="32"/>
        </w:rPr>
        <w:t>.</w:t>
      </w:r>
    </w:p>
    <w:p w14:paraId="30FF6E66" w14:textId="77777777" w:rsidR="002E3EDA" w:rsidRPr="00017004" w:rsidRDefault="002E3EDA" w:rsidP="00017004">
      <w:pPr>
        <w:numPr>
          <w:ilvl w:val="0"/>
          <w:numId w:val="17"/>
        </w:numPr>
        <w:rPr>
          <w:rFonts w:ascii="Times New Roman" w:hAnsi="Times New Roman" w:cs="Times New Roman"/>
          <w:sz w:val="32"/>
          <w:szCs w:val="32"/>
        </w:rPr>
      </w:pPr>
      <w:r w:rsidRPr="00017004">
        <w:rPr>
          <w:rFonts w:ascii="Times New Roman" w:hAnsi="Times New Roman" w:cs="Times New Roman"/>
          <w:sz w:val="32"/>
          <w:szCs w:val="32"/>
          <w:rtl/>
        </w:rPr>
        <w:t>تقييم البرامج الحكومية والمبادرات الداعمة لتمويل المشروعات الصغيرة ومدى فعاليتها</w:t>
      </w:r>
      <w:r w:rsidRPr="00017004">
        <w:rPr>
          <w:rFonts w:ascii="Times New Roman" w:hAnsi="Times New Roman" w:cs="Times New Roman"/>
          <w:sz w:val="32"/>
          <w:szCs w:val="32"/>
        </w:rPr>
        <w:t>:</w:t>
      </w:r>
    </w:p>
    <w:p w14:paraId="523B0483" w14:textId="77777777" w:rsidR="002E3EDA" w:rsidRPr="00017004" w:rsidRDefault="002E3EDA" w:rsidP="00017004">
      <w:pPr>
        <w:numPr>
          <w:ilvl w:val="1"/>
          <w:numId w:val="17"/>
        </w:numPr>
        <w:rPr>
          <w:rFonts w:ascii="Times New Roman" w:hAnsi="Times New Roman" w:cs="Times New Roman"/>
          <w:sz w:val="32"/>
          <w:szCs w:val="32"/>
        </w:rPr>
      </w:pPr>
      <w:r w:rsidRPr="00017004">
        <w:rPr>
          <w:rFonts w:ascii="Times New Roman" w:hAnsi="Times New Roman" w:cs="Times New Roman"/>
          <w:sz w:val="32"/>
          <w:szCs w:val="32"/>
          <w:rtl/>
        </w:rPr>
        <w:t>يتم في هذا الهدف دراسة وتقييم البرامج والمبادرات الحكومية الموجودة لدعم تمويل المشروعات الصغيرة، مثل برامج قروض البنك المركزي السعودي، صندوق التنمية الصناعي السعودي، وغيرها من المبادرات. الهدف هو معرفة مدى نجاح هذه البرامج في تحقيق أهدافها وتقديم الدعم المطلوب لأصحاب المشروعات</w:t>
      </w:r>
      <w:r w:rsidRPr="00017004">
        <w:rPr>
          <w:rFonts w:ascii="Times New Roman" w:hAnsi="Times New Roman" w:cs="Times New Roman"/>
          <w:sz w:val="32"/>
          <w:szCs w:val="32"/>
        </w:rPr>
        <w:t>.</w:t>
      </w:r>
    </w:p>
    <w:p w14:paraId="3D28FE0A" w14:textId="77777777" w:rsidR="002E3EDA" w:rsidRPr="00017004" w:rsidRDefault="002E3EDA" w:rsidP="00017004">
      <w:pPr>
        <w:numPr>
          <w:ilvl w:val="0"/>
          <w:numId w:val="17"/>
        </w:numPr>
        <w:rPr>
          <w:rFonts w:ascii="Times New Roman" w:hAnsi="Times New Roman" w:cs="Times New Roman"/>
          <w:sz w:val="32"/>
          <w:szCs w:val="32"/>
        </w:rPr>
      </w:pPr>
      <w:r w:rsidRPr="00017004">
        <w:rPr>
          <w:rFonts w:ascii="Times New Roman" w:hAnsi="Times New Roman" w:cs="Times New Roman"/>
          <w:sz w:val="32"/>
          <w:szCs w:val="32"/>
          <w:rtl/>
        </w:rPr>
        <w:t>تقديم توصيات مبنية على النتائج البحثية لتحسين فرص التمويل وتعزيز نجاح المشروعات الصغيرة</w:t>
      </w:r>
      <w:r w:rsidRPr="00017004">
        <w:rPr>
          <w:rFonts w:ascii="Times New Roman" w:hAnsi="Times New Roman" w:cs="Times New Roman"/>
          <w:sz w:val="32"/>
          <w:szCs w:val="32"/>
        </w:rPr>
        <w:t>:</w:t>
      </w:r>
    </w:p>
    <w:p w14:paraId="68A6A769" w14:textId="77777777" w:rsidR="002E3EDA" w:rsidRPr="00017004" w:rsidRDefault="002E3EDA" w:rsidP="00017004">
      <w:pPr>
        <w:numPr>
          <w:ilvl w:val="1"/>
          <w:numId w:val="17"/>
        </w:numPr>
        <w:rPr>
          <w:rFonts w:ascii="Times New Roman" w:hAnsi="Times New Roman" w:cs="Times New Roman"/>
          <w:sz w:val="32"/>
          <w:szCs w:val="32"/>
        </w:rPr>
      </w:pPr>
      <w:r w:rsidRPr="00017004">
        <w:rPr>
          <w:rFonts w:ascii="Times New Roman" w:hAnsi="Times New Roman" w:cs="Times New Roman"/>
          <w:sz w:val="32"/>
          <w:szCs w:val="32"/>
          <w:rtl/>
        </w:rPr>
        <w:t xml:space="preserve">بناءً على النتائج التي تم التوصل إليها من التحليل والدراسات الميدانية، سيتم تقديم توصيات عملية ومحددة لصناع القرار، البنوك، والمؤسسات </w:t>
      </w:r>
      <w:r w:rsidRPr="00017004">
        <w:rPr>
          <w:rFonts w:ascii="Times New Roman" w:hAnsi="Times New Roman" w:cs="Times New Roman"/>
          <w:sz w:val="32"/>
          <w:szCs w:val="32"/>
          <w:rtl/>
        </w:rPr>
        <w:lastRenderedPageBreak/>
        <w:t>المالية، لتحسين فرص التمويل للمشروعات الصغيرة، بما يعزز من فرص نجاحها واستدامتها</w:t>
      </w:r>
      <w:r w:rsidRPr="00017004">
        <w:rPr>
          <w:rFonts w:ascii="Times New Roman" w:hAnsi="Times New Roman" w:cs="Times New Roman"/>
          <w:sz w:val="32"/>
          <w:szCs w:val="32"/>
        </w:rPr>
        <w:t>.</w:t>
      </w:r>
    </w:p>
    <w:p w14:paraId="5C7168EB" w14:textId="77777777" w:rsidR="002E3EDA" w:rsidRPr="00017004" w:rsidRDefault="002E3EDA" w:rsidP="00017004">
      <w:pPr>
        <w:numPr>
          <w:ilvl w:val="0"/>
          <w:numId w:val="17"/>
        </w:numPr>
        <w:rPr>
          <w:rFonts w:ascii="Times New Roman" w:hAnsi="Times New Roman" w:cs="Times New Roman"/>
          <w:sz w:val="32"/>
          <w:szCs w:val="32"/>
        </w:rPr>
      </w:pPr>
      <w:r w:rsidRPr="00017004">
        <w:rPr>
          <w:rFonts w:ascii="Times New Roman" w:hAnsi="Times New Roman" w:cs="Times New Roman"/>
          <w:sz w:val="32"/>
          <w:szCs w:val="32"/>
          <w:rtl/>
        </w:rPr>
        <w:t>فهم تأثير العوامل الاقتصادية الكلية على تمويل المشروعات الصغيرة</w:t>
      </w:r>
      <w:r w:rsidRPr="00017004">
        <w:rPr>
          <w:rFonts w:ascii="Times New Roman" w:hAnsi="Times New Roman" w:cs="Times New Roman"/>
          <w:sz w:val="32"/>
          <w:szCs w:val="32"/>
        </w:rPr>
        <w:t>:</w:t>
      </w:r>
    </w:p>
    <w:p w14:paraId="05D2F04B" w14:textId="77777777" w:rsidR="002E3EDA" w:rsidRPr="00017004" w:rsidRDefault="002E3EDA" w:rsidP="00017004">
      <w:pPr>
        <w:numPr>
          <w:ilvl w:val="1"/>
          <w:numId w:val="17"/>
        </w:numPr>
        <w:rPr>
          <w:rFonts w:ascii="Times New Roman" w:hAnsi="Times New Roman" w:cs="Times New Roman"/>
          <w:sz w:val="32"/>
          <w:szCs w:val="32"/>
        </w:rPr>
      </w:pPr>
      <w:r w:rsidRPr="00017004">
        <w:rPr>
          <w:rFonts w:ascii="Times New Roman" w:hAnsi="Times New Roman" w:cs="Times New Roman"/>
          <w:sz w:val="32"/>
          <w:szCs w:val="32"/>
          <w:rtl/>
        </w:rPr>
        <w:t>يهدف هذا الهدف إلى تحليل كيفية تأثير العوامل الاقتصادية الكلية، مثل التضخم، أسعار الفائدة، السياسات الاقتصادية الحكومية، والظروف الاقتصادية العامة، على إمكانية الحصول على التمويل وعلى شروط التمويل المتاحة للمشروعات الصغيرة</w:t>
      </w:r>
      <w:r w:rsidRPr="00017004">
        <w:rPr>
          <w:rFonts w:ascii="Times New Roman" w:hAnsi="Times New Roman" w:cs="Times New Roman"/>
          <w:sz w:val="32"/>
          <w:szCs w:val="32"/>
        </w:rPr>
        <w:t>.</w:t>
      </w:r>
    </w:p>
    <w:p w14:paraId="08591676" w14:textId="77777777" w:rsidR="002E3EDA" w:rsidRPr="00017004" w:rsidRDefault="002E3EDA" w:rsidP="00017004">
      <w:pPr>
        <w:numPr>
          <w:ilvl w:val="0"/>
          <w:numId w:val="17"/>
        </w:numPr>
        <w:rPr>
          <w:rFonts w:ascii="Times New Roman" w:hAnsi="Times New Roman" w:cs="Times New Roman"/>
          <w:sz w:val="32"/>
          <w:szCs w:val="32"/>
        </w:rPr>
      </w:pPr>
      <w:r w:rsidRPr="00017004">
        <w:rPr>
          <w:rFonts w:ascii="Times New Roman" w:hAnsi="Times New Roman" w:cs="Times New Roman"/>
          <w:sz w:val="32"/>
          <w:szCs w:val="32"/>
          <w:rtl/>
        </w:rPr>
        <w:t>تحديد أفضل الممارسات التمويلية المستخدمة عالمياً والتي يمكن تطبيقها في السعودية</w:t>
      </w:r>
      <w:r w:rsidRPr="00017004">
        <w:rPr>
          <w:rFonts w:ascii="Times New Roman" w:hAnsi="Times New Roman" w:cs="Times New Roman"/>
          <w:sz w:val="32"/>
          <w:szCs w:val="32"/>
        </w:rPr>
        <w:t>:</w:t>
      </w:r>
    </w:p>
    <w:p w14:paraId="5CBF5C98" w14:textId="77777777" w:rsidR="002E3EDA" w:rsidRPr="00017004" w:rsidRDefault="002E3EDA" w:rsidP="00017004">
      <w:pPr>
        <w:numPr>
          <w:ilvl w:val="1"/>
          <w:numId w:val="17"/>
        </w:numPr>
        <w:rPr>
          <w:rFonts w:ascii="Times New Roman" w:hAnsi="Times New Roman" w:cs="Times New Roman"/>
          <w:sz w:val="32"/>
          <w:szCs w:val="32"/>
        </w:rPr>
      </w:pPr>
      <w:r w:rsidRPr="00017004">
        <w:rPr>
          <w:rFonts w:ascii="Times New Roman" w:hAnsi="Times New Roman" w:cs="Times New Roman"/>
          <w:sz w:val="32"/>
          <w:szCs w:val="32"/>
          <w:rtl/>
        </w:rPr>
        <w:t>الهدف هو استعراض ودراسة أفضل الممارسات التمويلية المطبقة في دول أخرى ناجحة في دعم المشروعات الصغيرة، وتقييم إمكانية تطبيقها وتكييفها لتتناسب مع السياق السعودي</w:t>
      </w:r>
      <w:r w:rsidRPr="00017004">
        <w:rPr>
          <w:rFonts w:ascii="Times New Roman" w:hAnsi="Times New Roman" w:cs="Times New Roman"/>
          <w:sz w:val="32"/>
          <w:szCs w:val="32"/>
        </w:rPr>
        <w:t>.</w:t>
      </w:r>
    </w:p>
    <w:p w14:paraId="3450281C" w14:textId="77777777" w:rsidR="002E3EDA" w:rsidRPr="00017004" w:rsidRDefault="002E3EDA" w:rsidP="00017004">
      <w:pPr>
        <w:numPr>
          <w:ilvl w:val="0"/>
          <w:numId w:val="17"/>
        </w:numPr>
        <w:rPr>
          <w:rFonts w:ascii="Times New Roman" w:hAnsi="Times New Roman" w:cs="Times New Roman"/>
          <w:sz w:val="32"/>
          <w:szCs w:val="32"/>
        </w:rPr>
      </w:pPr>
      <w:r w:rsidRPr="00017004">
        <w:rPr>
          <w:rFonts w:ascii="Times New Roman" w:hAnsi="Times New Roman" w:cs="Times New Roman"/>
          <w:sz w:val="32"/>
          <w:szCs w:val="32"/>
          <w:rtl/>
        </w:rPr>
        <w:t>تحليل دور المؤسسات المالية والبنوك في دعم المشروعات الصغيرة</w:t>
      </w:r>
      <w:r w:rsidRPr="00017004">
        <w:rPr>
          <w:rFonts w:ascii="Times New Roman" w:hAnsi="Times New Roman" w:cs="Times New Roman"/>
          <w:sz w:val="32"/>
          <w:szCs w:val="32"/>
        </w:rPr>
        <w:t>:</w:t>
      </w:r>
    </w:p>
    <w:p w14:paraId="021F7B70" w14:textId="77777777" w:rsidR="002E3EDA" w:rsidRPr="00017004" w:rsidRDefault="002E3EDA" w:rsidP="00017004">
      <w:pPr>
        <w:numPr>
          <w:ilvl w:val="1"/>
          <w:numId w:val="17"/>
        </w:numPr>
        <w:rPr>
          <w:rFonts w:ascii="Times New Roman" w:hAnsi="Times New Roman" w:cs="Times New Roman"/>
          <w:sz w:val="32"/>
          <w:szCs w:val="32"/>
        </w:rPr>
      </w:pPr>
      <w:r w:rsidRPr="00017004">
        <w:rPr>
          <w:rFonts w:ascii="Times New Roman" w:hAnsi="Times New Roman" w:cs="Times New Roman"/>
          <w:sz w:val="32"/>
          <w:szCs w:val="32"/>
          <w:rtl/>
        </w:rPr>
        <w:t>يتضمن هذا الهدف دراسة الدور الذي تلعبه البنوك والمؤسسات المالية في توفير التمويل للمشروعات الصغيرة، وتقييم مستوى الدعم الذي تقدمه، والبحث عن سبل لتحسين التعاون بين هذه المؤسسات وأصحاب المشروعات الصغيرة</w:t>
      </w:r>
      <w:r w:rsidRPr="00017004">
        <w:rPr>
          <w:rFonts w:ascii="Times New Roman" w:hAnsi="Times New Roman" w:cs="Times New Roman"/>
          <w:sz w:val="32"/>
          <w:szCs w:val="32"/>
        </w:rPr>
        <w:t>.</w:t>
      </w:r>
    </w:p>
    <w:p w14:paraId="0CCF332F" w14:textId="77777777" w:rsidR="002E3EDA" w:rsidRPr="00017004" w:rsidRDefault="002E3EDA" w:rsidP="00017004">
      <w:pPr>
        <w:numPr>
          <w:ilvl w:val="0"/>
          <w:numId w:val="17"/>
        </w:numPr>
        <w:rPr>
          <w:rFonts w:ascii="Times New Roman" w:hAnsi="Times New Roman" w:cs="Times New Roman"/>
          <w:sz w:val="32"/>
          <w:szCs w:val="32"/>
        </w:rPr>
      </w:pPr>
      <w:r w:rsidRPr="00017004">
        <w:rPr>
          <w:rFonts w:ascii="Times New Roman" w:hAnsi="Times New Roman" w:cs="Times New Roman"/>
          <w:sz w:val="32"/>
          <w:szCs w:val="32"/>
          <w:rtl/>
        </w:rPr>
        <w:t>فهم تأثير الدعم الفني والاستشاري على نجاح إدارة المشروعات الصغيرة</w:t>
      </w:r>
      <w:r w:rsidRPr="00017004">
        <w:rPr>
          <w:rFonts w:ascii="Times New Roman" w:hAnsi="Times New Roman" w:cs="Times New Roman"/>
          <w:sz w:val="32"/>
          <w:szCs w:val="32"/>
        </w:rPr>
        <w:t>:</w:t>
      </w:r>
    </w:p>
    <w:p w14:paraId="03EB4E19" w14:textId="77777777" w:rsidR="002E3EDA" w:rsidRPr="00017004" w:rsidRDefault="002E3EDA" w:rsidP="00017004">
      <w:pPr>
        <w:numPr>
          <w:ilvl w:val="1"/>
          <w:numId w:val="17"/>
        </w:numPr>
        <w:rPr>
          <w:rFonts w:ascii="Times New Roman" w:hAnsi="Times New Roman" w:cs="Times New Roman"/>
          <w:sz w:val="32"/>
          <w:szCs w:val="32"/>
        </w:rPr>
      </w:pPr>
      <w:r w:rsidRPr="00017004">
        <w:rPr>
          <w:rFonts w:ascii="Times New Roman" w:hAnsi="Times New Roman" w:cs="Times New Roman"/>
          <w:sz w:val="32"/>
          <w:szCs w:val="32"/>
          <w:rtl/>
        </w:rPr>
        <w:t>بجانب التمويل، تحتاج المشروعات الصغيرة إلى دعم فني واستشاري لضمان استخدام التمويل بكفاءة. يهدف هذا الجزء إلى دراسة مدى تأثير هذا النوع من الدعم على نجاح وإدارة المشروعات الصغيرة</w:t>
      </w:r>
      <w:r w:rsidRPr="00017004">
        <w:rPr>
          <w:rFonts w:ascii="Times New Roman" w:hAnsi="Times New Roman" w:cs="Times New Roman"/>
          <w:sz w:val="32"/>
          <w:szCs w:val="32"/>
        </w:rPr>
        <w:t>.</w:t>
      </w:r>
    </w:p>
    <w:p w14:paraId="751FCC24" w14:textId="77777777" w:rsidR="002E3EDA" w:rsidRPr="00017004" w:rsidRDefault="002E3EDA" w:rsidP="00017004">
      <w:pPr>
        <w:numPr>
          <w:ilvl w:val="0"/>
          <w:numId w:val="17"/>
        </w:numPr>
        <w:rPr>
          <w:rFonts w:ascii="Times New Roman" w:hAnsi="Times New Roman" w:cs="Times New Roman"/>
          <w:sz w:val="32"/>
          <w:szCs w:val="32"/>
        </w:rPr>
      </w:pPr>
      <w:r w:rsidRPr="00017004">
        <w:rPr>
          <w:rFonts w:ascii="Times New Roman" w:hAnsi="Times New Roman" w:cs="Times New Roman"/>
          <w:sz w:val="32"/>
          <w:szCs w:val="32"/>
          <w:rtl/>
        </w:rPr>
        <w:t>تحليل الفروق بين القطاعات المختلفة في الحصول على التمويل</w:t>
      </w:r>
      <w:r w:rsidRPr="00017004">
        <w:rPr>
          <w:rFonts w:ascii="Times New Roman" w:hAnsi="Times New Roman" w:cs="Times New Roman"/>
          <w:sz w:val="32"/>
          <w:szCs w:val="32"/>
        </w:rPr>
        <w:t>:</w:t>
      </w:r>
    </w:p>
    <w:p w14:paraId="5FE7856E" w14:textId="77777777" w:rsidR="002E3EDA" w:rsidRPr="00017004" w:rsidRDefault="002E3EDA" w:rsidP="00017004">
      <w:pPr>
        <w:numPr>
          <w:ilvl w:val="1"/>
          <w:numId w:val="17"/>
        </w:numPr>
        <w:rPr>
          <w:rFonts w:ascii="Times New Roman" w:hAnsi="Times New Roman" w:cs="Times New Roman"/>
          <w:sz w:val="32"/>
          <w:szCs w:val="32"/>
        </w:rPr>
      </w:pPr>
      <w:r w:rsidRPr="00017004">
        <w:rPr>
          <w:rFonts w:ascii="Times New Roman" w:hAnsi="Times New Roman" w:cs="Times New Roman"/>
          <w:sz w:val="32"/>
          <w:szCs w:val="32"/>
          <w:rtl/>
        </w:rPr>
        <w:t>يهدف هذا الهدف إلى دراسة الفروق في فرص التمويل والتحديات التي تواجه المشروعات الصغيرة في مختلف القطاعات الاقتصادية، مثل الصناعة، التجارة، الخدمات، والزراعة، وتحديد القطاعات التي تحتاج إلى دعم إضافي</w:t>
      </w:r>
      <w:r w:rsidRPr="00017004">
        <w:rPr>
          <w:rFonts w:ascii="Times New Roman" w:hAnsi="Times New Roman" w:cs="Times New Roman"/>
          <w:sz w:val="32"/>
          <w:szCs w:val="32"/>
        </w:rPr>
        <w:t>.</w:t>
      </w:r>
    </w:p>
    <w:p w14:paraId="4FF6A5C0" w14:textId="77777777" w:rsidR="002E3EDA" w:rsidRPr="00017004" w:rsidRDefault="002E3EDA" w:rsidP="00017004">
      <w:pPr>
        <w:numPr>
          <w:ilvl w:val="0"/>
          <w:numId w:val="17"/>
        </w:numPr>
        <w:rPr>
          <w:rFonts w:ascii="Times New Roman" w:hAnsi="Times New Roman" w:cs="Times New Roman"/>
          <w:sz w:val="32"/>
          <w:szCs w:val="32"/>
        </w:rPr>
      </w:pPr>
      <w:r w:rsidRPr="00017004">
        <w:rPr>
          <w:rFonts w:ascii="Times New Roman" w:hAnsi="Times New Roman" w:cs="Times New Roman"/>
          <w:sz w:val="32"/>
          <w:szCs w:val="32"/>
          <w:rtl/>
        </w:rPr>
        <w:t>تطوير إطار عمل متكامل لدعم تمويل المشروعات الصغيرة</w:t>
      </w:r>
      <w:r w:rsidRPr="00017004">
        <w:rPr>
          <w:rFonts w:ascii="Times New Roman" w:hAnsi="Times New Roman" w:cs="Times New Roman"/>
          <w:sz w:val="32"/>
          <w:szCs w:val="32"/>
        </w:rPr>
        <w:t>:</w:t>
      </w:r>
    </w:p>
    <w:p w14:paraId="444199F5" w14:textId="77777777" w:rsidR="002E3EDA" w:rsidRPr="00017004" w:rsidRDefault="002E3EDA" w:rsidP="00017004">
      <w:pPr>
        <w:numPr>
          <w:ilvl w:val="1"/>
          <w:numId w:val="17"/>
        </w:numPr>
        <w:rPr>
          <w:rFonts w:ascii="Times New Roman" w:hAnsi="Times New Roman" w:cs="Times New Roman"/>
          <w:sz w:val="32"/>
          <w:szCs w:val="32"/>
        </w:rPr>
      </w:pPr>
      <w:r w:rsidRPr="00017004">
        <w:rPr>
          <w:rFonts w:ascii="Times New Roman" w:hAnsi="Times New Roman" w:cs="Times New Roman"/>
          <w:sz w:val="32"/>
          <w:szCs w:val="32"/>
          <w:rtl/>
        </w:rPr>
        <w:t>الهدف النهائي هو تقديم إطار عمل شامل ومتكامل لدعم تمويل المشروعات الصغيرة في المملكة العربية السعودية، يتضمن السياسات، الاستراتيجيات، والأدوات المالية المناسبة لتحسين البيئة التمويلية</w:t>
      </w:r>
      <w:r w:rsidRPr="00017004">
        <w:rPr>
          <w:rFonts w:ascii="Times New Roman" w:hAnsi="Times New Roman" w:cs="Times New Roman"/>
          <w:sz w:val="32"/>
          <w:szCs w:val="32"/>
        </w:rPr>
        <w:t>.</w:t>
      </w:r>
    </w:p>
    <w:p w14:paraId="23BC125D" w14:textId="77777777" w:rsidR="002E3EDA" w:rsidRPr="00017004" w:rsidRDefault="002E3EDA" w:rsidP="00017004">
      <w:pPr>
        <w:rPr>
          <w:rFonts w:ascii="Times New Roman" w:hAnsi="Times New Roman" w:cs="Times New Roman"/>
          <w:sz w:val="32"/>
          <w:szCs w:val="32"/>
          <w:rtl/>
        </w:rPr>
      </w:pPr>
    </w:p>
    <w:p w14:paraId="011942C5"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t>2-أهداف الدراسة: أثر طرق التمويل في نجاح إدارة المشروعات الصغيرة في المملكة العربية السعودية (مشروع تجارة البخور)</w:t>
      </w:r>
    </w:p>
    <w:p w14:paraId="41232FE5"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t>تهدف هذه الدراسة إلى تحقيق مجموعة من الأهداف الرئيسية، وهي</w:t>
      </w:r>
      <w:r w:rsidRPr="00017004">
        <w:rPr>
          <w:rFonts w:ascii="Times New Roman" w:hAnsi="Times New Roman" w:cs="Times New Roman"/>
          <w:sz w:val="32"/>
          <w:szCs w:val="32"/>
        </w:rPr>
        <w:t>:</w:t>
      </w:r>
    </w:p>
    <w:p w14:paraId="7DF14419"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Pr>
        <w:t xml:space="preserve">1. </w:t>
      </w:r>
      <w:r w:rsidRPr="00017004">
        <w:rPr>
          <w:rFonts w:ascii="Times New Roman" w:hAnsi="Times New Roman" w:cs="Times New Roman"/>
          <w:sz w:val="32"/>
          <w:szCs w:val="32"/>
          <w:rtl/>
        </w:rPr>
        <w:t>تحديد أثر طرق التمويل المختلفة على أداء المشاريع الصغيرة</w:t>
      </w:r>
      <w:r w:rsidRPr="00017004">
        <w:rPr>
          <w:rFonts w:ascii="Times New Roman" w:hAnsi="Times New Roman" w:cs="Times New Roman"/>
          <w:sz w:val="32"/>
          <w:szCs w:val="32"/>
        </w:rPr>
        <w:t>.</w:t>
      </w:r>
    </w:p>
    <w:p w14:paraId="2BCE6B91" w14:textId="77777777" w:rsidR="002E3EDA" w:rsidRPr="00017004" w:rsidRDefault="002E3EDA" w:rsidP="00017004">
      <w:pPr>
        <w:numPr>
          <w:ilvl w:val="0"/>
          <w:numId w:val="18"/>
        </w:numPr>
        <w:rPr>
          <w:rFonts w:ascii="Times New Roman" w:hAnsi="Times New Roman" w:cs="Times New Roman"/>
          <w:sz w:val="32"/>
          <w:szCs w:val="32"/>
        </w:rPr>
      </w:pPr>
      <w:r w:rsidRPr="00017004">
        <w:rPr>
          <w:rFonts w:ascii="Times New Roman" w:hAnsi="Times New Roman" w:cs="Times New Roman"/>
          <w:sz w:val="32"/>
          <w:szCs w:val="32"/>
          <w:rtl/>
        </w:rPr>
        <w:t>وذلك من خلال</w:t>
      </w:r>
      <w:r w:rsidRPr="00017004">
        <w:rPr>
          <w:rFonts w:ascii="Times New Roman" w:hAnsi="Times New Roman" w:cs="Times New Roman"/>
          <w:sz w:val="32"/>
          <w:szCs w:val="32"/>
        </w:rPr>
        <w:t>:</w:t>
      </w:r>
    </w:p>
    <w:p w14:paraId="29017683" w14:textId="77777777" w:rsidR="002E3EDA" w:rsidRPr="00017004" w:rsidRDefault="002E3EDA" w:rsidP="00017004">
      <w:pPr>
        <w:numPr>
          <w:ilvl w:val="1"/>
          <w:numId w:val="18"/>
        </w:numPr>
        <w:rPr>
          <w:rFonts w:ascii="Times New Roman" w:hAnsi="Times New Roman" w:cs="Times New Roman"/>
          <w:sz w:val="32"/>
          <w:szCs w:val="32"/>
        </w:rPr>
      </w:pPr>
      <w:r w:rsidRPr="00017004">
        <w:rPr>
          <w:rFonts w:ascii="Times New Roman" w:hAnsi="Times New Roman" w:cs="Times New Roman"/>
          <w:sz w:val="32"/>
          <w:szCs w:val="32"/>
          <w:rtl/>
        </w:rPr>
        <w:t>دراسة وتحليل العلاقة بين متغيرات التمويل (مصادر التمويل، تكلفة التمويل، شروط التمويل) ومتغيرات الأداء (الربحية، النمو، الاستدامة)</w:t>
      </w:r>
      <w:r w:rsidRPr="00017004">
        <w:rPr>
          <w:rFonts w:ascii="Times New Roman" w:hAnsi="Times New Roman" w:cs="Times New Roman"/>
          <w:sz w:val="32"/>
          <w:szCs w:val="32"/>
        </w:rPr>
        <w:t>.</w:t>
      </w:r>
    </w:p>
    <w:p w14:paraId="382C5B74" w14:textId="77777777" w:rsidR="002E3EDA" w:rsidRPr="00017004" w:rsidRDefault="002E3EDA" w:rsidP="00017004">
      <w:pPr>
        <w:numPr>
          <w:ilvl w:val="1"/>
          <w:numId w:val="18"/>
        </w:numPr>
        <w:rPr>
          <w:rFonts w:ascii="Times New Roman" w:hAnsi="Times New Roman" w:cs="Times New Roman"/>
          <w:sz w:val="32"/>
          <w:szCs w:val="32"/>
        </w:rPr>
      </w:pPr>
      <w:r w:rsidRPr="00017004">
        <w:rPr>
          <w:rFonts w:ascii="Times New Roman" w:hAnsi="Times New Roman" w:cs="Times New Roman"/>
          <w:sz w:val="32"/>
          <w:szCs w:val="32"/>
          <w:rtl/>
        </w:rPr>
        <w:t>استخدام نماذج إحصائية مناسبة لاختبار هذه العلاقات</w:t>
      </w:r>
      <w:r w:rsidRPr="00017004">
        <w:rPr>
          <w:rFonts w:ascii="Times New Roman" w:hAnsi="Times New Roman" w:cs="Times New Roman"/>
          <w:sz w:val="32"/>
          <w:szCs w:val="32"/>
        </w:rPr>
        <w:t>.</w:t>
      </w:r>
    </w:p>
    <w:p w14:paraId="18BD3F25" w14:textId="77777777" w:rsidR="002E3EDA" w:rsidRPr="00017004" w:rsidRDefault="002E3EDA" w:rsidP="00017004">
      <w:pPr>
        <w:numPr>
          <w:ilvl w:val="1"/>
          <w:numId w:val="18"/>
        </w:numPr>
        <w:rPr>
          <w:rFonts w:ascii="Times New Roman" w:hAnsi="Times New Roman" w:cs="Times New Roman"/>
          <w:sz w:val="32"/>
          <w:szCs w:val="32"/>
        </w:rPr>
      </w:pPr>
      <w:r w:rsidRPr="00017004">
        <w:rPr>
          <w:rFonts w:ascii="Times New Roman" w:hAnsi="Times New Roman" w:cs="Times New Roman"/>
          <w:sz w:val="32"/>
          <w:szCs w:val="32"/>
          <w:rtl/>
        </w:rPr>
        <w:t>مقارنة أداء المشاريع التي تم تمويلها باستخدام طرق مختلفة</w:t>
      </w:r>
      <w:r w:rsidRPr="00017004">
        <w:rPr>
          <w:rFonts w:ascii="Times New Roman" w:hAnsi="Times New Roman" w:cs="Times New Roman"/>
          <w:sz w:val="32"/>
          <w:szCs w:val="32"/>
        </w:rPr>
        <w:t>.</w:t>
      </w:r>
    </w:p>
    <w:p w14:paraId="2F2C254A"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Pr>
        <w:t xml:space="preserve">2. </w:t>
      </w:r>
      <w:r w:rsidRPr="00017004">
        <w:rPr>
          <w:rFonts w:ascii="Times New Roman" w:hAnsi="Times New Roman" w:cs="Times New Roman"/>
          <w:sz w:val="32"/>
          <w:szCs w:val="32"/>
          <w:rtl/>
        </w:rPr>
        <w:t>تحليل العوامل المؤثرة على اختيار رواد الأعمال لمصادر التمويل</w:t>
      </w:r>
      <w:r w:rsidRPr="00017004">
        <w:rPr>
          <w:rFonts w:ascii="Times New Roman" w:hAnsi="Times New Roman" w:cs="Times New Roman"/>
          <w:sz w:val="32"/>
          <w:szCs w:val="32"/>
        </w:rPr>
        <w:t>.</w:t>
      </w:r>
    </w:p>
    <w:p w14:paraId="4B9F6039" w14:textId="77777777" w:rsidR="002E3EDA" w:rsidRPr="00017004" w:rsidRDefault="002E3EDA" w:rsidP="00017004">
      <w:pPr>
        <w:numPr>
          <w:ilvl w:val="0"/>
          <w:numId w:val="19"/>
        </w:numPr>
        <w:rPr>
          <w:rFonts w:ascii="Times New Roman" w:hAnsi="Times New Roman" w:cs="Times New Roman"/>
          <w:sz w:val="32"/>
          <w:szCs w:val="32"/>
        </w:rPr>
      </w:pPr>
      <w:r w:rsidRPr="00017004">
        <w:rPr>
          <w:rFonts w:ascii="Times New Roman" w:hAnsi="Times New Roman" w:cs="Times New Roman"/>
          <w:sz w:val="32"/>
          <w:szCs w:val="32"/>
          <w:rtl/>
        </w:rPr>
        <w:t>وذلك من خلال</w:t>
      </w:r>
      <w:r w:rsidRPr="00017004">
        <w:rPr>
          <w:rFonts w:ascii="Times New Roman" w:hAnsi="Times New Roman" w:cs="Times New Roman"/>
          <w:sz w:val="32"/>
          <w:szCs w:val="32"/>
        </w:rPr>
        <w:t>:</w:t>
      </w:r>
    </w:p>
    <w:p w14:paraId="3C3B4A77" w14:textId="77777777" w:rsidR="002E3EDA" w:rsidRPr="00017004" w:rsidRDefault="002E3EDA" w:rsidP="00017004">
      <w:pPr>
        <w:numPr>
          <w:ilvl w:val="1"/>
          <w:numId w:val="19"/>
        </w:numPr>
        <w:rPr>
          <w:rFonts w:ascii="Times New Roman" w:hAnsi="Times New Roman" w:cs="Times New Roman"/>
          <w:sz w:val="32"/>
          <w:szCs w:val="32"/>
        </w:rPr>
      </w:pPr>
      <w:r w:rsidRPr="00017004">
        <w:rPr>
          <w:rFonts w:ascii="Times New Roman" w:hAnsi="Times New Roman" w:cs="Times New Roman"/>
          <w:sz w:val="32"/>
          <w:szCs w:val="32"/>
          <w:rtl/>
        </w:rPr>
        <w:t>إجراء مقابلات مع رواد الأعمال في مجال تجارة البخور</w:t>
      </w:r>
      <w:r w:rsidRPr="00017004">
        <w:rPr>
          <w:rFonts w:ascii="Times New Roman" w:hAnsi="Times New Roman" w:cs="Times New Roman"/>
          <w:sz w:val="32"/>
          <w:szCs w:val="32"/>
        </w:rPr>
        <w:t>.</w:t>
      </w:r>
    </w:p>
    <w:p w14:paraId="49A49650" w14:textId="77777777" w:rsidR="002E3EDA" w:rsidRPr="00017004" w:rsidRDefault="002E3EDA" w:rsidP="00017004">
      <w:pPr>
        <w:numPr>
          <w:ilvl w:val="1"/>
          <w:numId w:val="19"/>
        </w:numPr>
        <w:rPr>
          <w:rFonts w:ascii="Times New Roman" w:hAnsi="Times New Roman" w:cs="Times New Roman"/>
          <w:sz w:val="32"/>
          <w:szCs w:val="32"/>
        </w:rPr>
      </w:pPr>
      <w:r w:rsidRPr="00017004">
        <w:rPr>
          <w:rFonts w:ascii="Times New Roman" w:hAnsi="Times New Roman" w:cs="Times New Roman"/>
          <w:sz w:val="32"/>
          <w:szCs w:val="32"/>
          <w:rtl/>
        </w:rPr>
        <w:t>استخدام استطلاعات الرأي لجمع البيانات من عينة ممثلة من رواد الأعمال</w:t>
      </w:r>
      <w:r w:rsidRPr="00017004">
        <w:rPr>
          <w:rFonts w:ascii="Times New Roman" w:hAnsi="Times New Roman" w:cs="Times New Roman"/>
          <w:sz w:val="32"/>
          <w:szCs w:val="32"/>
        </w:rPr>
        <w:t>.</w:t>
      </w:r>
    </w:p>
    <w:p w14:paraId="4A276828" w14:textId="77777777" w:rsidR="002E3EDA" w:rsidRPr="00017004" w:rsidRDefault="002E3EDA" w:rsidP="00017004">
      <w:pPr>
        <w:numPr>
          <w:ilvl w:val="1"/>
          <w:numId w:val="19"/>
        </w:numPr>
        <w:rPr>
          <w:rFonts w:ascii="Times New Roman" w:hAnsi="Times New Roman" w:cs="Times New Roman"/>
          <w:sz w:val="32"/>
          <w:szCs w:val="32"/>
        </w:rPr>
      </w:pPr>
      <w:r w:rsidRPr="00017004">
        <w:rPr>
          <w:rFonts w:ascii="Times New Roman" w:hAnsi="Times New Roman" w:cs="Times New Roman"/>
          <w:sz w:val="32"/>
          <w:szCs w:val="32"/>
          <w:rtl/>
        </w:rPr>
        <w:t>تحليل البيانات باستخدام الأساليب الإحصائية المناسبة</w:t>
      </w:r>
      <w:r w:rsidRPr="00017004">
        <w:rPr>
          <w:rFonts w:ascii="Times New Roman" w:hAnsi="Times New Roman" w:cs="Times New Roman"/>
          <w:sz w:val="32"/>
          <w:szCs w:val="32"/>
        </w:rPr>
        <w:t>.</w:t>
      </w:r>
    </w:p>
    <w:p w14:paraId="64D3B25A"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Pr>
        <w:t xml:space="preserve">3. </w:t>
      </w:r>
      <w:r w:rsidRPr="00017004">
        <w:rPr>
          <w:rFonts w:ascii="Times New Roman" w:hAnsi="Times New Roman" w:cs="Times New Roman"/>
          <w:sz w:val="32"/>
          <w:szCs w:val="32"/>
          <w:rtl/>
        </w:rPr>
        <w:t>تقييم كفاءة وفعالية البرامج الحكومية الداعمة لتمويل المشاريع الصغيرة</w:t>
      </w:r>
      <w:r w:rsidRPr="00017004">
        <w:rPr>
          <w:rFonts w:ascii="Times New Roman" w:hAnsi="Times New Roman" w:cs="Times New Roman"/>
          <w:sz w:val="32"/>
          <w:szCs w:val="32"/>
        </w:rPr>
        <w:t>.</w:t>
      </w:r>
    </w:p>
    <w:p w14:paraId="286E0F26" w14:textId="77777777" w:rsidR="002E3EDA" w:rsidRPr="00017004" w:rsidRDefault="002E3EDA" w:rsidP="00017004">
      <w:pPr>
        <w:numPr>
          <w:ilvl w:val="0"/>
          <w:numId w:val="20"/>
        </w:numPr>
        <w:rPr>
          <w:rFonts w:ascii="Times New Roman" w:hAnsi="Times New Roman" w:cs="Times New Roman"/>
          <w:sz w:val="32"/>
          <w:szCs w:val="32"/>
        </w:rPr>
      </w:pPr>
      <w:r w:rsidRPr="00017004">
        <w:rPr>
          <w:rFonts w:ascii="Times New Roman" w:hAnsi="Times New Roman" w:cs="Times New Roman"/>
          <w:sz w:val="32"/>
          <w:szCs w:val="32"/>
          <w:rtl/>
        </w:rPr>
        <w:t>وذلك من خلال</w:t>
      </w:r>
      <w:r w:rsidRPr="00017004">
        <w:rPr>
          <w:rFonts w:ascii="Times New Roman" w:hAnsi="Times New Roman" w:cs="Times New Roman"/>
          <w:sz w:val="32"/>
          <w:szCs w:val="32"/>
        </w:rPr>
        <w:t>:</w:t>
      </w:r>
    </w:p>
    <w:p w14:paraId="2147E03A" w14:textId="77777777" w:rsidR="002E3EDA" w:rsidRPr="00017004" w:rsidRDefault="002E3EDA" w:rsidP="00017004">
      <w:pPr>
        <w:numPr>
          <w:ilvl w:val="1"/>
          <w:numId w:val="20"/>
        </w:numPr>
        <w:rPr>
          <w:rFonts w:ascii="Times New Roman" w:hAnsi="Times New Roman" w:cs="Times New Roman"/>
          <w:sz w:val="32"/>
          <w:szCs w:val="32"/>
        </w:rPr>
      </w:pPr>
      <w:r w:rsidRPr="00017004">
        <w:rPr>
          <w:rFonts w:ascii="Times New Roman" w:hAnsi="Times New Roman" w:cs="Times New Roman"/>
          <w:sz w:val="32"/>
          <w:szCs w:val="32"/>
          <w:rtl/>
        </w:rPr>
        <w:t>دراسة وتحليل أهداف هذه البرامج</w:t>
      </w:r>
      <w:r w:rsidRPr="00017004">
        <w:rPr>
          <w:rFonts w:ascii="Times New Roman" w:hAnsi="Times New Roman" w:cs="Times New Roman"/>
          <w:sz w:val="32"/>
          <w:szCs w:val="32"/>
        </w:rPr>
        <w:t>.</w:t>
      </w:r>
    </w:p>
    <w:p w14:paraId="5D71C61E" w14:textId="77777777" w:rsidR="002E3EDA" w:rsidRPr="00017004" w:rsidRDefault="002E3EDA" w:rsidP="00017004">
      <w:pPr>
        <w:numPr>
          <w:ilvl w:val="1"/>
          <w:numId w:val="20"/>
        </w:numPr>
        <w:rPr>
          <w:rFonts w:ascii="Times New Roman" w:hAnsi="Times New Roman" w:cs="Times New Roman"/>
          <w:sz w:val="32"/>
          <w:szCs w:val="32"/>
        </w:rPr>
      </w:pPr>
      <w:r w:rsidRPr="00017004">
        <w:rPr>
          <w:rFonts w:ascii="Times New Roman" w:hAnsi="Times New Roman" w:cs="Times New Roman"/>
          <w:sz w:val="32"/>
          <w:szCs w:val="32"/>
          <w:rtl/>
        </w:rPr>
        <w:t>تقييم مدى تحقيق هذه البرامج لأهدافها</w:t>
      </w:r>
      <w:r w:rsidRPr="00017004">
        <w:rPr>
          <w:rFonts w:ascii="Times New Roman" w:hAnsi="Times New Roman" w:cs="Times New Roman"/>
          <w:sz w:val="32"/>
          <w:szCs w:val="32"/>
        </w:rPr>
        <w:t>.</w:t>
      </w:r>
    </w:p>
    <w:p w14:paraId="70CA5DD0" w14:textId="77777777" w:rsidR="002E3EDA" w:rsidRPr="00017004" w:rsidRDefault="002E3EDA" w:rsidP="00017004">
      <w:pPr>
        <w:numPr>
          <w:ilvl w:val="1"/>
          <w:numId w:val="20"/>
        </w:numPr>
        <w:rPr>
          <w:rFonts w:ascii="Times New Roman" w:hAnsi="Times New Roman" w:cs="Times New Roman"/>
          <w:sz w:val="32"/>
          <w:szCs w:val="32"/>
        </w:rPr>
      </w:pPr>
      <w:r w:rsidRPr="00017004">
        <w:rPr>
          <w:rFonts w:ascii="Times New Roman" w:hAnsi="Times New Roman" w:cs="Times New Roman"/>
          <w:sz w:val="32"/>
          <w:szCs w:val="32"/>
          <w:rtl/>
        </w:rPr>
        <w:t>تحديد نقاط القوة والضعف في هذه البرامج</w:t>
      </w:r>
      <w:r w:rsidRPr="00017004">
        <w:rPr>
          <w:rFonts w:ascii="Times New Roman" w:hAnsi="Times New Roman" w:cs="Times New Roman"/>
          <w:sz w:val="32"/>
          <w:szCs w:val="32"/>
        </w:rPr>
        <w:t>.</w:t>
      </w:r>
    </w:p>
    <w:p w14:paraId="1E7DEA81"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Pr>
        <w:t xml:space="preserve">4. </w:t>
      </w:r>
      <w:r w:rsidRPr="00017004">
        <w:rPr>
          <w:rFonts w:ascii="Times New Roman" w:hAnsi="Times New Roman" w:cs="Times New Roman"/>
          <w:sz w:val="32"/>
          <w:szCs w:val="32"/>
          <w:rtl/>
        </w:rPr>
        <w:t>تقديم توصيات لتعزيز دور التمويل في دعم المشاريع الصغيرة في المملكة العربية السعودية</w:t>
      </w:r>
      <w:r w:rsidRPr="00017004">
        <w:rPr>
          <w:rFonts w:ascii="Times New Roman" w:hAnsi="Times New Roman" w:cs="Times New Roman"/>
          <w:sz w:val="32"/>
          <w:szCs w:val="32"/>
        </w:rPr>
        <w:t>.</w:t>
      </w:r>
    </w:p>
    <w:p w14:paraId="5F9A06BE" w14:textId="77777777" w:rsidR="002E3EDA" w:rsidRPr="00017004" w:rsidRDefault="002E3EDA" w:rsidP="00017004">
      <w:pPr>
        <w:numPr>
          <w:ilvl w:val="0"/>
          <w:numId w:val="21"/>
        </w:numPr>
        <w:rPr>
          <w:rFonts w:ascii="Times New Roman" w:hAnsi="Times New Roman" w:cs="Times New Roman"/>
          <w:sz w:val="32"/>
          <w:szCs w:val="32"/>
        </w:rPr>
      </w:pPr>
      <w:r w:rsidRPr="00017004">
        <w:rPr>
          <w:rFonts w:ascii="Times New Roman" w:hAnsi="Times New Roman" w:cs="Times New Roman"/>
          <w:sz w:val="32"/>
          <w:szCs w:val="32"/>
          <w:rtl/>
        </w:rPr>
        <w:t>وذلك بناءً على</w:t>
      </w:r>
      <w:r w:rsidRPr="00017004">
        <w:rPr>
          <w:rFonts w:ascii="Times New Roman" w:hAnsi="Times New Roman" w:cs="Times New Roman"/>
          <w:sz w:val="32"/>
          <w:szCs w:val="32"/>
        </w:rPr>
        <w:t>:</w:t>
      </w:r>
    </w:p>
    <w:p w14:paraId="3301837C" w14:textId="77777777" w:rsidR="002E3EDA" w:rsidRPr="00017004" w:rsidRDefault="002E3EDA" w:rsidP="00017004">
      <w:pPr>
        <w:numPr>
          <w:ilvl w:val="1"/>
          <w:numId w:val="21"/>
        </w:numPr>
        <w:rPr>
          <w:rFonts w:ascii="Times New Roman" w:hAnsi="Times New Roman" w:cs="Times New Roman"/>
          <w:sz w:val="32"/>
          <w:szCs w:val="32"/>
        </w:rPr>
      </w:pPr>
      <w:r w:rsidRPr="00017004">
        <w:rPr>
          <w:rFonts w:ascii="Times New Roman" w:hAnsi="Times New Roman" w:cs="Times New Roman"/>
          <w:sz w:val="32"/>
          <w:szCs w:val="32"/>
          <w:rtl/>
        </w:rPr>
        <w:t>نتائج الدراسة</w:t>
      </w:r>
      <w:r w:rsidRPr="00017004">
        <w:rPr>
          <w:rFonts w:ascii="Times New Roman" w:hAnsi="Times New Roman" w:cs="Times New Roman"/>
          <w:sz w:val="32"/>
          <w:szCs w:val="32"/>
        </w:rPr>
        <w:t>.</w:t>
      </w:r>
    </w:p>
    <w:p w14:paraId="5C1E0B6E" w14:textId="77777777" w:rsidR="002E3EDA" w:rsidRPr="00017004" w:rsidRDefault="002E3EDA" w:rsidP="00017004">
      <w:pPr>
        <w:numPr>
          <w:ilvl w:val="1"/>
          <w:numId w:val="21"/>
        </w:numPr>
        <w:rPr>
          <w:rFonts w:ascii="Times New Roman" w:hAnsi="Times New Roman" w:cs="Times New Roman"/>
          <w:sz w:val="32"/>
          <w:szCs w:val="32"/>
        </w:rPr>
      </w:pPr>
      <w:r w:rsidRPr="00017004">
        <w:rPr>
          <w:rFonts w:ascii="Times New Roman" w:hAnsi="Times New Roman" w:cs="Times New Roman"/>
          <w:sz w:val="32"/>
          <w:szCs w:val="32"/>
          <w:rtl/>
        </w:rPr>
        <w:t>أفضل الممارسات العالمية في مجال تمويل المشاريع الصغيرة</w:t>
      </w:r>
      <w:r w:rsidRPr="00017004">
        <w:rPr>
          <w:rFonts w:ascii="Times New Roman" w:hAnsi="Times New Roman" w:cs="Times New Roman"/>
          <w:sz w:val="32"/>
          <w:szCs w:val="32"/>
        </w:rPr>
        <w:t>.</w:t>
      </w:r>
    </w:p>
    <w:p w14:paraId="07A95D92" w14:textId="77777777" w:rsidR="002E3EDA" w:rsidRPr="00017004" w:rsidRDefault="002E3EDA" w:rsidP="00017004">
      <w:pPr>
        <w:numPr>
          <w:ilvl w:val="1"/>
          <w:numId w:val="21"/>
        </w:numPr>
        <w:rPr>
          <w:rFonts w:ascii="Times New Roman" w:hAnsi="Times New Roman" w:cs="Times New Roman"/>
          <w:sz w:val="32"/>
          <w:szCs w:val="32"/>
        </w:rPr>
      </w:pPr>
      <w:r w:rsidRPr="00017004">
        <w:rPr>
          <w:rFonts w:ascii="Times New Roman" w:hAnsi="Times New Roman" w:cs="Times New Roman"/>
          <w:sz w:val="32"/>
          <w:szCs w:val="32"/>
          <w:rtl/>
        </w:rPr>
        <w:lastRenderedPageBreak/>
        <w:t>احتياجات رواد الأعمال في المملكة العربية السعودية</w:t>
      </w:r>
      <w:r w:rsidRPr="00017004">
        <w:rPr>
          <w:rFonts w:ascii="Times New Roman" w:hAnsi="Times New Roman" w:cs="Times New Roman"/>
          <w:sz w:val="32"/>
          <w:szCs w:val="32"/>
        </w:rPr>
        <w:t>.</w:t>
      </w:r>
    </w:p>
    <w:p w14:paraId="07775F04"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t>ومن المتوقع أن تُساهم هذه الأهداف في تحقيق الفوائد التالية</w:t>
      </w:r>
      <w:r w:rsidRPr="00017004">
        <w:rPr>
          <w:rFonts w:ascii="Times New Roman" w:hAnsi="Times New Roman" w:cs="Times New Roman"/>
          <w:sz w:val="32"/>
          <w:szCs w:val="32"/>
        </w:rPr>
        <w:t>:</w:t>
      </w:r>
    </w:p>
    <w:p w14:paraId="0984E00B" w14:textId="77777777" w:rsidR="002E3EDA" w:rsidRPr="00017004" w:rsidRDefault="002E3EDA" w:rsidP="00017004">
      <w:pPr>
        <w:numPr>
          <w:ilvl w:val="0"/>
          <w:numId w:val="22"/>
        </w:numPr>
        <w:rPr>
          <w:rFonts w:ascii="Times New Roman" w:hAnsi="Times New Roman" w:cs="Times New Roman"/>
          <w:sz w:val="32"/>
          <w:szCs w:val="32"/>
        </w:rPr>
      </w:pPr>
      <w:r w:rsidRPr="00017004">
        <w:rPr>
          <w:rFonts w:ascii="Times New Roman" w:hAnsi="Times New Roman" w:cs="Times New Roman"/>
          <w:sz w:val="32"/>
          <w:szCs w:val="32"/>
          <w:rtl/>
        </w:rPr>
        <w:t>فهم أفضل لعلاقة التمويل بأداء المشاريع الصغيرة</w:t>
      </w:r>
      <w:r w:rsidRPr="00017004">
        <w:rPr>
          <w:rFonts w:ascii="Times New Roman" w:hAnsi="Times New Roman" w:cs="Times New Roman"/>
          <w:sz w:val="32"/>
          <w:szCs w:val="32"/>
        </w:rPr>
        <w:t>.</w:t>
      </w:r>
    </w:p>
    <w:p w14:paraId="4993B354" w14:textId="77777777" w:rsidR="002E3EDA" w:rsidRPr="00017004" w:rsidRDefault="002E3EDA" w:rsidP="00017004">
      <w:pPr>
        <w:numPr>
          <w:ilvl w:val="0"/>
          <w:numId w:val="22"/>
        </w:numPr>
        <w:rPr>
          <w:rFonts w:ascii="Times New Roman" w:hAnsi="Times New Roman" w:cs="Times New Roman"/>
          <w:sz w:val="32"/>
          <w:szCs w:val="32"/>
        </w:rPr>
      </w:pPr>
      <w:r w:rsidRPr="00017004">
        <w:rPr>
          <w:rFonts w:ascii="Times New Roman" w:hAnsi="Times New Roman" w:cs="Times New Roman"/>
          <w:sz w:val="32"/>
          <w:szCs w:val="32"/>
          <w:rtl/>
        </w:rPr>
        <w:t>تحسين قدرة رواد الأعمال على اختيار مصادر التمويل المناسبة لمشاريعهم</w:t>
      </w:r>
      <w:r w:rsidRPr="00017004">
        <w:rPr>
          <w:rFonts w:ascii="Times New Roman" w:hAnsi="Times New Roman" w:cs="Times New Roman"/>
          <w:sz w:val="32"/>
          <w:szCs w:val="32"/>
        </w:rPr>
        <w:t>.</w:t>
      </w:r>
    </w:p>
    <w:p w14:paraId="4253733C" w14:textId="77777777" w:rsidR="002E3EDA" w:rsidRPr="00017004" w:rsidRDefault="002E3EDA" w:rsidP="00017004">
      <w:pPr>
        <w:numPr>
          <w:ilvl w:val="0"/>
          <w:numId w:val="22"/>
        </w:numPr>
        <w:rPr>
          <w:rFonts w:ascii="Times New Roman" w:hAnsi="Times New Roman" w:cs="Times New Roman"/>
          <w:sz w:val="32"/>
          <w:szCs w:val="32"/>
        </w:rPr>
      </w:pPr>
      <w:r w:rsidRPr="00017004">
        <w:rPr>
          <w:rFonts w:ascii="Times New Roman" w:hAnsi="Times New Roman" w:cs="Times New Roman"/>
          <w:sz w:val="32"/>
          <w:szCs w:val="32"/>
          <w:rtl/>
        </w:rPr>
        <w:t>تعزيز كفاءة وفعالية البرامج الحكومية الداعمة لتمويل المشاريع الصغيرة</w:t>
      </w:r>
      <w:r w:rsidRPr="00017004">
        <w:rPr>
          <w:rFonts w:ascii="Times New Roman" w:hAnsi="Times New Roman" w:cs="Times New Roman"/>
          <w:sz w:val="32"/>
          <w:szCs w:val="32"/>
        </w:rPr>
        <w:t>.</w:t>
      </w:r>
    </w:p>
    <w:p w14:paraId="167896D9" w14:textId="77777777" w:rsidR="002E3EDA" w:rsidRPr="00017004" w:rsidRDefault="002E3EDA" w:rsidP="00017004">
      <w:pPr>
        <w:numPr>
          <w:ilvl w:val="0"/>
          <w:numId w:val="22"/>
        </w:numPr>
        <w:rPr>
          <w:rFonts w:ascii="Times New Roman" w:hAnsi="Times New Roman" w:cs="Times New Roman"/>
          <w:sz w:val="32"/>
          <w:szCs w:val="32"/>
        </w:rPr>
      </w:pPr>
      <w:r w:rsidRPr="00017004">
        <w:rPr>
          <w:rFonts w:ascii="Times New Roman" w:hAnsi="Times New Roman" w:cs="Times New Roman"/>
          <w:sz w:val="32"/>
          <w:szCs w:val="32"/>
          <w:rtl/>
        </w:rPr>
        <w:t>خلق بيئة داعمة لنمو وازدهار المشاريع الصغيرة في المملكة العربية السعودية</w:t>
      </w:r>
      <w:r w:rsidRPr="00017004">
        <w:rPr>
          <w:rFonts w:ascii="Times New Roman" w:hAnsi="Times New Roman" w:cs="Times New Roman"/>
          <w:sz w:val="32"/>
          <w:szCs w:val="32"/>
        </w:rPr>
        <w:t>.</w:t>
      </w:r>
    </w:p>
    <w:p w14:paraId="2B3FB257"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t>وتُعدّ هذه الأهداف قابلة للتحقيق ومُحددة وقابلة للقياس ومُتعلقة بمشكلة الدراسة</w:t>
      </w:r>
      <w:r w:rsidRPr="00017004">
        <w:rPr>
          <w:rFonts w:ascii="Times New Roman" w:hAnsi="Times New Roman" w:cs="Times New Roman"/>
          <w:sz w:val="32"/>
          <w:szCs w:val="32"/>
        </w:rPr>
        <w:t>.</w:t>
      </w:r>
    </w:p>
    <w:p w14:paraId="45A96D3A" w14:textId="77777777" w:rsidR="002E3EDA" w:rsidRPr="00017004" w:rsidRDefault="002E3EDA" w:rsidP="00017004">
      <w:pPr>
        <w:rPr>
          <w:rFonts w:ascii="Times New Roman" w:hAnsi="Times New Roman" w:cs="Times New Roman"/>
          <w:sz w:val="32"/>
          <w:szCs w:val="32"/>
          <w:rtl/>
        </w:rPr>
      </w:pPr>
    </w:p>
    <w:p w14:paraId="0FD017B3" w14:textId="44DD8D0E" w:rsidR="002E3EDA" w:rsidRPr="00017004" w:rsidRDefault="00017004" w:rsidP="00017004">
      <w:pPr>
        <w:pStyle w:val="Heading1"/>
        <w:rPr>
          <w:rFonts w:ascii="Times New Roman" w:hAnsi="Times New Roman" w:cs="Times New Roman"/>
          <w:rtl/>
        </w:rPr>
      </w:pPr>
      <w:bookmarkStart w:id="20" w:name="_Toc170937663"/>
      <w:bookmarkStart w:id="21" w:name="_Toc174120140"/>
      <w:r w:rsidRPr="00017004">
        <w:rPr>
          <w:rFonts w:ascii="Times New Roman" w:hAnsi="Times New Roman" w:cs="Times New Roman"/>
          <w:rtl/>
        </w:rPr>
        <w:t>5-1</w:t>
      </w:r>
      <w:r w:rsidR="002E3EDA" w:rsidRPr="00017004">
        <w:rPr>
          <w:rFonts w:ascii="Times New Roman" w:hAnsi="Times New Roman" w:cs="Times New Roman"/>
          <w:rtl/>
        </w:rPr>
        <w:t>تساؤلات الدراسة</w:t>
      </w:r>
      <w:bookmarkEnd w:id="20"/>
      <w:bookmarkEnd w:id="21"/>
    </w:p>
    <w:p w14:paraId="3D29E866"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t>تساؤلات الدراسة: أثر طرق التمويل في نجاح إدارة المشروعات الصغيرة في المملكة العربية السعودية</w:t>
      </w:r>
    </w:p>
    <w:p w14:paraId="0BC557A4"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t>تعتمد هذه الدراسة على مجموعة من التساؤلات التي تهدف إلى فهم تأثير طرق التمويل المختلفة على نجاح المشروعات الصغيرة في المملكة العربية السعودية. من خلال هذه التساؤلات، يمكن استكشاف التحديات والفرص المتعلقة بتمويل المشروعات الصغيرة، وتقديم توصيات مبنية على نتائج البحث. فيما يلي التساؤلات الرئيسية التي ستتناولها الدراسة</w:t>
      </w:r>
      <w:r w:rsidRPr="00017004">
        <w:rPr>
          <w:rFonts w:ascii="Times New Roman" w:hAnsi="Times New Roman" w:cs="Times New Roman"/>
          <w:sz w:val="32"/>
          <w:szCs w:val="32"/>
        </w:rPr>
        <w:t>:</w:t>
      </w:r>
    </w:p>
    <w:p w14:paraId="2CBFE61A" w14:textId="77777777" w:rsidR="002E3EDA" w:rsidRPr="00017004" w:rsidRDefault="002E3EDA" w:rsidP="00017004">
      <w:pPr>
        <w:numPr>
          <w:ilvl w:val="0"/>
          <w:numId w:val="23"/>
        </w:numPr>
        <w:rPr>
          <w:rFonts w:ascii="Times New Roman" w:hAnsi="Times New Roman" w:cs="Times New Roman"/>
          <w:sz w:val="32"/>
          <w:szCs w:val="32"/>
        </w:rPr>
      </w:pPr>
      <w:r w:rsidRPr="00017004">
        <w:rPr>
          <w:rFonts w:ascii="Times New Roman" w:hAnsi="Times New Roman" w:cs="Times New Roman"/>
          <w:sz w:val="32"/>
          <w:szCs w:val="32"/>
          <w:rtl/>
        </w:rPr>
        <w:t>ما هي طرق التمويل المتاحة للمشروعات الصغيرة في المملكة العربية السعودية؟</w:t>
      </w:r>
    </w:p>
    <w:p w14:paraId="58EB3DC6" w14:textId="77777777" w:rsidR="002E3EDA" w:rsidRPr="00017004" w:rsidRDefault="002E3EDA" w:rsidP="00017004">
      <w:pPr>
        <w:numPr>
          <w:ilvl w:val="1"/>
          <w:numId w:val="23"/>
        </w:numPr>
        <w:rPr>
          <w:rFonts w:ascii="Times New Roman" w:hAnsi="Times New Roman" w:cs="Times New Roman"/>
          <w:sz w:val="32"/>
          <w:szCs w:val="32"/>
        </w:rPr>
      </w:pPr>
      <w:r w:rsidRPr="00017004">
        <w:rPr>
          <w:rFonts w:ascii="Times New Roman" w:hAnsi="Times New Roman" w:cs="Times New Roman"/>
          <w:sz w:val="32"/>
          <w:szCs w:val="32"/>
          <w:rtl/>
        </w:rPr>
        <w:t>تهدف هذه الدراسة إلى استكشاف جميع طرق التمويل المتاحة، بما في ذلك التمويل الذاتي، القروض المصرفية، التمويل الجماعي، الشراكات الاستثمارية، وبرامج الدعم الحكومية. يتضمن ذلك تحليل كيفية الوصول إلى هذه الطرق ومتطلبات كل منها</w:t>
      </w:r>
      <w:r w:rsidRPr="00017004">
        <w:rPr>
          <w:rFonts w:ascii="Times New Roman" w:hAnsi="Times New Roman" w:cs="Times New Roman"/>
          <w:sz w:val="32"/>
          <w:szCs w:val="32"/>
        </w:rPr>
        <w:t>.</w:t>
      </w:r>
    </w:p>
    <w:p w14:paraId="53ADB5F6" w14:textId="77777777" w:rsidR="002E3EDA" w:rsidRPr="00017004" w:rsidRDefault="002E3EDA" w:rsidP="00017004">
      <w:pPr>
        <w:numPr>
          <w:ilvl w:val="0"/>
          <w:numId w:val="23"/>
        </w:numPr>
        <w:rPr>
          <w:rFonts w:ascii="Times New Roman" w:hAnsi="Times New Roman" w:cs="Times New Roman"/>
          <w:sz w:val="32"/>
          <w:szCs w:val="32"/>
        </w:rPr>
      </w:pPr>
      <w:r w:rsidRPr="00017004">
        <w:rPr>
          <w:rFonts w:ascii="Times New Roman" w:hAnsi="Times New Roman" w:cs="Times New Roman"/>
          <w:sz w:val="32"/>
          <w:szCs w:val="32"/>
          <w:rtl/>
        </w:rPr>
        <w:t>ما مدى تأثير كل طريقة تمويلية على استدامة المشروعات الصغيرة؟</w:t>
      </w:r>
    </w:p>
    <w:p w14:paraId="4A2A80D3" w14:textId="77777777" w:rsidR="002E3EDA" w:rsidRPr="00017004" w:rsidRDefault="002E3EDA" w:rsidP="00017004">
      <w:pPr>
        <w:numPr>
          <w:ilvl w:val="1"/>
          <w:numId w:val="23"/>
        </w:numPr>
        <w:rPr>
          <w:rFonts w:ascii="Times New Roman" w:hAnsi="Times New Roman" w:cs="Times New Roman"/>
          <w:sz w:val="32"/>
          <w:szCs w:val="32"/>
        </w:rPr>
      </w:pPr>
      <w:r w:rsidRPr="00017004">
        <w:rPr>
          <w:rFonts w:ascii="Times New Roman" w:hAnsi="Times New Roman" w:cs="Times New Roman"/>
          <w:sz w:val="32"/>
          <w:szCs w:val="32"/>
          <w:rtl/>
        </w:rPr>
        <w:t>يسعى هذا التساؤل إلى فهم مدى فعالية كل طريقة تمويلية في تحقيق الاستدامة المالية للمشروعات الصغيرة. يتضمن ذلك دراسة تأثير كل طريقة على تدفق النقد، القدرة على سداد الديون، والتوسع والنمو</w:t>
      </w:r>
      <w:r w:rsidRPr="00017004">
        <w:rPr>
          <w:rFonts w:ascii="Times New Roman" w:hAnsi="Times New Roman" w:cs="Times New Roman"/>
          <w:sz w:val="32"/>
          <w:szCs w:val="32"/>
        </w:rPr>
        <w:t>.</w:t>
      </w:r>
    </w:p>
    <w:p w14:paraId="5B9CEC0D" w14:textId="77777777" w:rsidR="002E3EDA" w:rsidRPr="00017004" w:rsidRDefault="002E3EDA" w:rsidP="00017004">
      <w:pPr>
        <w:numPr>
          <w:ilvl w:val="0"/>
          <w:numId w:val="23"/>
        </w:numPr>
        <w:rPr>
          <w:rFonts w:ascii="Times New Roman" w:hAnsi="Times New Roman" w:cs="Times New Roman"/>
          <w:sz w:val="32"/>
          <w:szCs w:val="32"/>
        </w:rPr>
      </w:pPr>
      <w:r w:rsidRPr="00017004">
        <w:rPr>
          <w:rFonts w:ascii="Times New Roman" w:hAnsi="Times New Roman" w:cs="Times New Roman"/>
          <w:sz w:val="32"/>
          <w:szCs w:val="32"/>
          <w:rtl/>
        </w:rPr>
        <w:t>ما هي التحديات التي يواجهها أصحاب المشروعات الصغيرة في الحصول على التمويل؟</w:t>
      </w:r>
    </w:p>
    <w:p w14:paraId="2E18A0EA" w14:textId="77777777" w:rsidR="002E3EDA" w:rsidRPr="00017004" w:rsidRDefault="002E3EDA" w:rsidP="00017004">
      <w:pPr>
        <w:numPr>
          <w:ilvl w:val="1"/>
          <w:numId w:val="23"/>
        </w:numPr>
        <w:rPr>
          <w:rFonts w:ascii="Times New Roman" w:hAnsi="Times New Roman" w:cs="Times New Roman"/>
          <w:sz w:val="32"/>
          <w:szCs w:val="32"/>
        </w:rPr>
      </w:pPr>
      <w:r w:rsidRPr="00017004">
        <w:rPr>
          <w:rFonts w:ascii="Times New Roman" w:hAnsi="Times New Roman" w:cs="Times New Roman"/>
          <w:sz w:val="32"/>
          <w:szCs w:val="32"/>
          <w:rtl/>
        </w:rPr>
        <w:lastRenderedPageBreak/>
        <w:t>يهدف هذا التساؤل إلى تحديد العقبات والتحديات التي يواجهها أصحاب المشروعات الصغيرة عند محاولتهم الحصول على التمويل. يمكن أن تشمل هذه التحديات الشروط الصارمة، نقص الضمانات، التكاليف العالية، البيروقراطية، ونقص الوعي بالخيارات المتاحة</w:t>
      </w:r>
      <w:r w:rsidRPr="00017004">
        <w:rPr>
          <w:rFonts w:ascii="Times New Roman" w:hAnsi="Times New Roman" w:cs="Times New Roman"/>
          <w:sz w:val="32"/>
          <w:szCs w:val="32"/>
        </w:rPr>
        <w:t>.</w:t>
      </w:r>
    </w:p>
    <w:p w14:paraId="01E203F5" w14:textId="77777777" w:rsidR="002E3EDA" w:rsidRPr="00017004" w:rsidRDefault="002E3EDA" w:rsidP="00017004">
      <w:pPr>
        <w:numPr>
          <w:ilvl w:val="0"/>
          <w:numId w:val="23"/>
        </w:numPr>
        <w:rPr>
          <w:rFonts w:ascii="Times New Roman" w:hAnsi="Times New Roman" w:cs="Times New Roman"/>
          <w:sz w:val="32"/>
          <w:szCs w:val="32"/>
        </w:rPr>
      </w:pPr>
      <w:r w:rsidRPr="00017004">
        <w:rPr>
          <w:rFonts w:ascii="Times New Roman" w:hAnsi="Times New Roman" w:cs="Times New Roman"/>
          <w:sz w:val="32"/>
          <w:szCs w:val="32"/>
          <w:rtl/>
        </w:rPr>
        <w:t>كيف يمكن تحسين فرص الوصول إلى التمويل للمشروعات الصغيرة؟</w:t>
      </w:r>
    </w:p>
    <w:p w14:paraId="56BE8467" w14:textId="77777777" w:rsidR="002E3EDA" w:rsidRPr="00017004" w:rsidRDefault="002E3EDA" w:rsidP="00017004">
      <w:pPr>
        <w:numPr>
          <w:ilvl w:val="1"/>
          <w:numId w:val="23"/>
        </w:numPr>
        <w:rPr>
          <w:rFonts w:ascii="Times New Roman" w:hAnsi="Times New Roman" w:cs="Times New Roman"/>
          <w:sz w:val="32"/>
          <w:szCs w:val="32"/>
        </w:rPr>
      </w:pPr>
      <w:r w:rsidRPr="00017004">
        <w:rPr>
          <w:rFonts w:ascii="Times New Roman" w:hAnsi="Times New Roman" w:cs="Times New Roman"/>
          <w:sz w:val="32"/>
          <w:szCs w:val="32"/>
          <w:rtl/>
        </w:rPr>
        <w:t>يتناول هذا التساؤل البحث عن الطرق الممكنة لتحسين فرص وصول المشروعات الصغيرة إلى التمويل. يمكن أن تشمل هذه الحلول تبسيط الإجراءات البيروقراطية، تقديم حوافز للمؤسسات المالية لدعم المشروعات الصغيرة، وزيادة الوعي بالبرامج التمويلية المتاحة</w:t>
      </w:r>
      <w:r w:rsidRPr="00017004">
        <w:rPr>
          <w:rFonts w:ascii="Times New Roman" w:hAnsi="Times New Roman" w:cs="Times New Roman"/>
          <w:sz w:val="32"/>
          <w:szCs w:val="32"/>
        </w:rPr>
        <w:t>.</w:t>
      </w:r>
    </w:p>
    <w:p w14:paraId="65EA3850" w14:textId="77777777" w:rsidR="002E3EDA" w:rsidRPr="00017004" w:rsidRDefault="002E3EDA" w:rsidP="00017004">
      <w:pPr>
        <w:numPr>
          <w:ilvl w:val="0"/>
          <w:numId w:val="23"/>
        </w:numPr>
        <w:rPr>
          <w:rFonts w:ascii="Times New Roman" w:hAnsi="Times New Roman" w:cs="Times New Roman"/>
          <w:sz w:val="32"/>
          <w:szCs w:val="32"/>
        </w:rPr>
      </w:pPr>
      <w:r w:rsidRPr="00017004">
        <w:rPr>
          <w:rFonts w:ascii="Times New Roman" w:hAnsi="Times New Roman" w:cs="Times New Roman"/>
          <w:sz w:val="32"/>
          <w:szCs w:val="32"/>
          <w:rtl/>
        </w:rPr>
        <w:t>ما هو دور البرامج الحكومية في دعم تمويل المشروعات الصغيرة؟</w:t>
      </w:r>
    </w:p>
    <w:p w14:paraId="657F3E2F" w14:textId="77777777" w:rsidR="002E3EDA" w:rsidRPr="00017004" w:rsidRDefault="002E3EDA" w:rsidP="00017004">
      <w:pPr>
        <w:numPr>
          <w:ilvl w:val="1"/>
          <w:numId w:val="23"/>
        </w:numPr>
        <w:rPr>
          <w:rFonts w:ascii="Times New Roman" w:hAnsi="Times New Roman" w:cs="Times New Roman"/>
          <w:sz w:val="32"/>
          <w:szCs w:val="32"/>
        </w:rPr>
      </w:pPr>
      <w:r w:rsidRPr="00017004">
        <w:rPr>
          <w:rFonts w:ascii="Times New Roman" w:hAnsi="Times New Roman" w:cs="Times New Roman"/>
          <w:sz w:val="32"/>
          <w:szCs w:val="32"/>
          <w:rtl/>
        </w:rPr>
        <w:t>يهدف هذا التساؤل إلى تقييم مدى فعالية البرامج والمبادرات الحكومية الحالية في دعم تمويل المشروعات الصغيرة. يمكن أن يشمل ذلك تحليل تأثير برامج مثل قروض البنك المركزي السعودي وصندوق التنمية الصناعي السعودي</w:t>
      </w:r>
      <w:r w:rsidRPr="00017004">
        <w:rPr>
          <w:rFonts w:ascii="Times New Roman" w:hAnsi="Times New Roman" w:cs="Times New Roman"/>
          <w:sz w:val="32"/>
          <w:szCs w:val="32"/>
        </w:rPr>
        <w:t>.</w:t>
      </w:r>
    </w:p>
    <w:p w14:paraId="5D818B35" w14:textId="77777777" w:rsidR="002E3EDA" w:rsidRPr="00017004" w:rsidRDefault="002E3EDA" w:rsidP="00017004">
      <w:pPr>
        <w:numPr>
          <w:ilvl w:val="0"/>
          <w:numId w:val="23"/>
        </w:numPr>
        <w:rPr>
          <w:rFonts w:ascii="Times New Roman" w:hAnsi="Times New Roman" w:cs="Times New Roman"/>
          <w:sz w:val="32"/>
          <w:szCs w:val="32"/>
        </w:rPr>
      </w:pPr>
      <w:r w:rsidRPr="00017004">
        <w:rPr>
          <w:rFonts w:ascii="Times New Roman" w:hAnsi="Times New Roman" w:cs="Times New Roman"/>
          <w:sz w:val="32"/>
          <w:szCs w:val="32"/>
          <w:rtl/>
        </w:rPr>
        <w:t>ما هي الفروق بين القطاعات المختلفة في الحصول على التمويل؟</w:t>
      </w:r>
    </w:p>
    <w:p w14:paraId="4DC64CF1" w14:textId="77777777" w:rsidR="002E3EDA" w:rsidRPr="00017004" w:rsidRDefault="002E3EDA" w:rsidP="00017004">
      <w:pPr>
        <w:numPr>
          <w:ilvl w:val="1"/>
          <w:numId w:val="23"/>
        </w:numPr>
        <w:rPr>
          <w:rFonts w:ascii="Times New Roman" w:hAnsi="Times New Roman" w:cs="Times New Roman"/>
          <w:sz w:val="32"/>
          <w:szCs w:val="32"/>
        </w:rPr>
      </w:pPr>
      <w:r w:rsidRPr="00017004">
        <w:rPr>
          <w:rFonts w:ascii="Times New Roman" w:hAnsi="Times New Roman" w:cs="Times New Roman"/>
          <w:sz w:val="32"/>
          <w:szCs w:val="32"/>
          <w:rtl/>
        </w:rPr>
        <w:t>يسعى هذا التساؤل إلى دراسة الفروق في فرص التمويل والتحديات التي تواجه المشروعات الصغيرة في مختلف القطاعات الاقتصادية، مثل الصناعة، التجارة، الخدمات، والزراعة. يهدف إلى تحديد القطاعات التي تحتاج إلى دعم إضافي</w:t>
      </w:r>
      <w:r w:rsidRPr="00017004">
        <w:rPr>
          <w:rFonts w:ascii="Times New Roman" w:hAnsi="Times New Roman" w:cs="Times New Roman"/>
          <w:sz w:val="32"/>
          <w:szCs w:val="32"/>
        </w:rPr>
        <w:t>.</w:t>
      </w:r>
    </w:p>
    <w:p w14:paraId="4B82877A" w14:textId="77777777" w:rsidR="002E3EDA" w:rsidRPr="00017004" w:rsidRDefault="002E3EDA" w:rsidP="00017004">
      <w:pPr>
        <w:numPr>
          <w:ilvl w:val="0"/>
          <w:numId w:val="23"/>
        </w:numPr>
        <w:rPr>
          <w:rFonts w:ascii="Times New Roman" w:hAnsi="Times New Roman" w:cs="Times New Roman"/>
          <w:sz w:val="32"/>
          <w:szCs w:val="32"/>
        </w:rPr>
      </w:pPr>
      <w:r w:rsidRPr="00017004">
        <w:rPr>
          <w:rFonts w:ascii="Times New Roman" w:hAnsi="Times New Roman" w:cs="Times New Roman"/>
          <w:sz w:val="32"/>
          <w:szCs w:val="32"/>
          <w:rtl/>
        </w:rPr>
        <w:t>كيف يمكن للمؤسسات المالية والبنوك دعم المشروعات الصغيرة بشكل أفضل؟</w:t>
      </w:r>
    </w:p>
    <w:p w14:paraId="69942990" w14:textId="77777777" w:rsidR="002E3EDA" w:rsidRPr="00017004" w:rsidRDefault="002E3EDA" w:rsidP="00017004">
      <w:pPr>
        <w:numPr>
          <w:ilvl w:val="1"/>
          <w:numId w:val="23"/>
        </w:numPr>
        <w:rPr>
          <w:rFonts w:ascii="Times New Roman" w:hAnsi="Times New Roman" w:cs="Times New Roman"/>
          <w:sz w:val="32"/>
          <w:szCs w:val="32"/>
        </w:rPr>
      </w:pPr>
      <w:r w:rsidRPr="00017004">
        <w:rPr>
          <w:rFonts w:ascii="Times New Roman" w:hAnsi="Times New Roman" w:cs="Times New Roman"/>
          <w:sz w:val="32"/>
          <w:szCs w:val="32"/>
          <w:rtl/>
        </w:rPr>
        <w:t>يتناول هذا التساؤل البحث عن سبل تحسين التعاون بين البنوك والمؤسسات المالية وأصحاب المشروعات الصغيرة. يمكن أن يشمل ذلك تطوير منتجات مالية مخصصة للمشروعات الصغيرة وتقديم خدمات استشارية</w:t>
      </w:r>
      <w:r w:rsidRPr="00017004">
        <w:rPr>
          <w:rFonts w:ascii="Times New Roman" w:hAnsi="Times New Roman" w:cs="Times New Roman"/>
          <w:sz w:val="32"/>
          <w:szCs w:val="32"/>
        </w:rPr>
        <w:t>.</w:t>
      </w:r>
    </w:p>
    <w:p w14:paraId="740B55C5" w14:textId="77777777" w:rsidR="002E3EDA" w:rsidRPr="00017004" w:rsidRDefault="002E3EDA" w:rsidP="00017004">
      <w:pPr>
        <w:numPr>
          <w:ilvl w:val="0"/>
          <w:numId w:val="23"/>
        </w:numPr>
        <w:rPr>
          <w:rFonts w:ascii="Times New Roman" w:hAnsi="Times New Roman" w:cs="Times New Roman"/>
          <w:sz w:val="32"/>
          <w:szCs w:val="32"/>
        </w:rPr>
      </w:pPr>
      <w:r w:rsidRPr="00017004">
        <w:rPr>
          <w:rFonts w:ascii="Times New Roman" w:hAnsi="Times New Roman" w:cs="Times New Roman"/>
          <w:sz w:val="32"/>
          <w:szCs w:val="32"/>
          <w:rtl/>
        </w:rPr>
        <w:t>ما مدى تأثير العوامل الاقتصادية الكلية على تمويل المشروعات الصغيرة؟</w:t>
      </w:r>
    </w:p>
    <w:p w14:paraId="71E66C50" w14:textId="77777777" w:rsidR="002E3EDA" w:rsidRPr="00017004" w:rsidRDefault="002E3EDA" w:rsidP="00017004">
      <w:pPr>
        <w:numPr>
          <w:ilvl w:val="1"/>
          <w:numId w:val="23"/>
        </w:numPr>
        <w:rPr>
          <w:rFonts w:ascii="Times New Roman" w:hAnsi="Times New Roman" w:cs="Times New Roman"/>
          <w:sz w:val="32"/>
          <w:szCs w:val="32"/>
        </w:rPr>
      </w:pPr>
      <w:r w:rsidRPr="00017004">
        <w:rPr>
          <w:rFonts w:ascii="Times New Roman" w:hAnsi="Times New Roman" w:cs="Times New Roman"/>
          <w:sz w:val="32"/>
          <w:szCs w:val="32"/>
          <w:rtl/>
        </w:rPr>
        <w:t>يهدف هذا التساؤل إلى تحليل كيفية تأثير العوامل الاقتصادية الكلية، مثل التضخم، أسعار الفائدة، السياسات الاقتصادية الحكومية، والظروف الاقتصادية العامة، على إمكانية الحصول على التمويل وشروطه</w:t>
      </w:r>
      <w:r w:rsidRPr="00017004">
        <w:rPr>
          <w:rFonts w:ascii="Times New Roman" w:hAnsi="Times New Roman" w:cs="Times New Roman"/>
          <w:sz w:val="32"/>
          <w:szCs w:val="32"/>
        </w:rPr>
        <w:t>.</w:t>
      </w:r>
    </w:p>
    <w:p w14:paraId="2FD61BBF" w14:textId="77777777" w:rsidR="002E3EDA" w:rsidRPr="00017004" w:rsidRDefault="002E3EDA" w:rsidP="00017004">
      <w:pPr>
        <w:numPr>
          <w:ilvl w:val="0"/>
          <w:numId w:val="23"/>
        </w:numPr>
        <w:rPr>
          <w:rFonts w:ascii="Times New Roman" w:hAnsi="Times New Roman" w:cs="Times New Roman"/>
          <w:sz w:val="32"/>
          <w:szCs w:val="32"/>
        </w:rPr>
      </w:pPr>
      <w:r w:rsidRPr="00017004">
        <w:rPr>
          <w:rFonts w:ascii="Times New Roman" w:hAnsi="Times New Roman" w:cs="Times New Roman"/>
          <w:sz w:val="32"/>
          <w:szCs w:val="32"/>
          <w:rtl/>
        </w:rPr>
        <w:t>ما هو تأثير الدعم الفني والاستشاري على نجاح إدارة المشروعات الصغيرة؟</w:t>
      </w:r>
    </w:p>
    <w:p w14:paraId="43F32A68" w14:textId="77777777" w:rsidR="002E3EDA" w:rsidRPr="00017004" w:rsidRDefault="002E3EDA" w:rsidP="00017004">
      <w:pPr>
        <w:numPr>
          <w:ilvl w:val="1"/>
          <w:numId w:val="23"/>
        </w:numPr>
        <w:rPr>
          <w:rFonts w:ascii="Times New Roman" w:hAnsi="Times New Roman" w:cs="Times New Roman"/>
          <w:sz w:val="32"/>
          <w:szCs w:val="32"/>
        </w:rPr>
      </w:pPr>
      <w:r w:rsidRPr="00017004">
        <w:rPr>
          <w:rFonts w:ascii="Times New Roman" w:hAnsi="Times New Roman" w:cs="Times New Roman"/>
          <w:sz w:val="32"/>
          <w:szCs w:val="32"/>
          <w:rtl/>
        </w:rPr>
        <w:t xml:space="preserve">يسعى هذا التساؤل إلى فهم مدى تأثير الدعم الفني والاستشاري على نجاح وإدارة المشروعات الصغيرة. يمكن أن يتضمن ذلك دراسة كيف يساعد هذا </w:t>
      </w:r>
      <w:r w:rsidRPr="00017004">
        <w:rPr>
          <w:rFonts w:ascii="Times New Roman" w:hAnsi="Times New Roman" w:cs="Times New Roman"/>
          <w:sz w:val="32"/>
          <w:szCs w:val="32"/>
          <w:rtl/>
        </w:rPr>
        <w:lastRenderedPageBreak/>
        <w:t>النوع من الدعم في تحسين استخدام التمويل وتعزيز الأداء المالي والإداري للمشروعات</w:t>
      </w:r>
      <w:r w:rsidRPr="00017004">
        <w:rPr>
          <w:rFonts w:ascii="Times New Roman" w:hAnsi="Times New Roman" w:cs="Times New Roman"/>
          <w:sz w:val="32"/>
          <w:szCs w:val="32"/>
        </w:rPr>
        <w:t>.</w:t>
      </w:r>
    </w:p>
    <w:p w14:paraId="62AE9E36" w14:textId="77777777" w:rsidR="002E3EDA" w:rsidRPr="00017004" w:rsidRDefault="002E3EDA" w:rsidP="00017004">
      <w:pPr>
        <w:numPr>
          <w:ilvl w:val="0"/>
          <w:numId w:val="23"/>
        </w:numPr>
        <w:rPr>
          <w:rFonts w:ascii="Times New Roman" w:hAnsi="Times New Roman" w:cs="Times New Roman"/>
          <w:sz w:val="32"/>
          <w:szCs w:val="32"/>
        </w:rPr>
      </w:pPr>
      <w:r w:rsidRPr="00017004">
        <w:rPr>
          <w:rFonts w:ascii="Times New Roman" w:hAnsi="Times New Roman" w:cs="Times New Roman"/>
          <w:sz w:val="32"/>
          <w:szCs w:val="32"/>
          <w:rtl/>
        </w:rPr>
        <w:t>ما هي أفضل الممارسات التمويلية المستخدمة عالمياً التي يمكن تطبيقها في السعودية؟</w:t>
      </w:r>
    </w:p>
    <w:p w14:paraId="5FF873ED" w14:textId="77777777" w:rsidR="002E3EDA" w:rsidRPr="00017004" w:rsidRDefault="002E3EDA" w:rsidP="00017004">
      <w:pPr>
        <w:numPr>
          <w:ilvl w:val="1"/>
          <w:numId w:val="23"/>
        </w:numPr>
        <w:rPr>
          <w:rFonts w:ascii="Times New Roman" w:hAnsi="Times New Roman" w:cs="Times New Roman"/>
          <w:sz w:val="32"/>
          <w:szCs w:val="32"/>
        </w:rPr>
      </w:pPr>
      <w:r w:rsidRPr="00017004">
        <w:rPr>
          <w:rFonts w:ascii="Times New Roman" w:hAnsi="Times New Roman" w:cs="Times New Roman"/>
          <w:sz w:val="32"/>
          <w:szCs w:val="32"/>
          <w:rtl/>
        </w:rPr>
        <w:t>يهدف هذا التساؤل إلى استعراض ودراسة أفضل الممارسات التمويلية المطبقة في دول أخرى ناجحة في دعم المشروعات الصغيرة، وتقييم إمكانية تطبيقها وتكييفها لتتناسب مع السياق السعودي</w:t>
      </w:r>
      <w:r w:rsidRPr="00017004">
        <w:rPr>
          <w:rFonts w:ascii="Times New Roman" w:hAnsi="Times New Roman" w:cs="Times New Roman"/>
          <w:sz w:val="32"/>
          <w:szCs w:val="32"/>
        </w:rPr>
        <w:t>.</w:t>
      </w:r>
    </w:p>
    <w:p w14:paraId="59844408" w14:textId="77777777" w:rsidR="002E3EDA" w:rsidRPr="00017004" w:rsidRDefault="002E3EDA" w:rsidP="00017004">
      <w:pPr>
        <w:numPr>
          <w:ilvl w:val="0"/>
          <w:numId w:val="23"/>
        </w:numPr>
        <w:rPr>
          <w:rFonts w:ascii="Times New Roman" w:hAnsi="Times New Roman" w:cs="Times New Roman"/>
          <w:sz w:val="32"/>
          <w:szCs w:val="32"/>
        </w:rPr>
      </w:pPr>
      <w:r w:rsidRPr="00017004">
        <w:rPr>
          <w:rFonts w:ascii="Times New Roman" w:hAnsi="Times New Roman" w:cs="Times New Roman"/>
          <w:sz w:val="32"/>
          <w:szCs w:val="32"/>
          <w:rtl/>
        </w:rPr>
        <w:t>كيف يمكن تطوير إطار عمل متكامل لدعم تمويل المشروعات الصغيرة؟</w:t>
      </w:r>
    </w:p>
    <w:p w14:paraId="4232C730" w14:textId="77777777" w:rsidR="002E3EDA" w:rsidRPr="00017004" w:rsidRDefault="002E3EDA" w:rsidP="00017004">
      <w:pPr>
        <w:numPr>
          <w:ilvl w:val="1"/>
          <w:numId w:val="23"/>
        </w:numPr>
        <w:rPr>
          <w:rFonts w:ascii="Times New Roman" w:hAnsi="Times New Roman" w:cs="Times New Roman"/>
          <w:sz w:val="32"/>
          <w:szCs w:val="32"/>
        </w:rPr>
      </w:pPr>
      <w:r w:rsidRPr="00017004">
        <w:rPr>
          <w:rFonts w:ascii="Times New Roman" w:hAnsi="Times New Roman" w:cs="Times New Roman"/>
          <w:sz w:val="32"/>
          <w:szCs w:val="32"/>
          <w:rtl/>
        </w:rPr>
        <w:t>يسعى هذا التساؤل إلى تقديم إطار عمل شامل ومتكامل لدعم تمويل المشروعات الصغيرة في المملكة العربية السعودية. يتضمن ذلك السياسات، الاستراتيجيات، والأدوات المالية المناسبة لتحسين البيئة التمويلية</w:t>
      </w:r>
      <w:r w:rsidRPr="00017004">
        <w:rPr>
          <w:rFonts w:ascii="Times New Roman" w:hAnsi="Times New Roman" w:cs="Times New Roman"/>
          <w:sz w:val="32"/>
          <w:szCs w:val="32"/>
        </w:rPr>
        <w:t>.</w:t>
      </w:r>
    </w:p>
    <w:p w14:paraId="311065F0" w14:textId="77777777" w:rsidR="002E3EDA" w:rsidRPr="00017004" w:rsidRDefault="002E3EDA" w:rsidP="00017004">
      <w:pPr>
        <w:numPr>
          <w:ilvl w:val="0"/>
          <w:numId w:val="23"/>
        </w:numPr>
        <w:rPr>
          <w:rFonts w:ascii="Times New Roman" w:hAnsi="Times New Roman" w:cs="Times New Roman"/>
          <w:sz w:val="32"/>
          <w:szCs w:val="32"/>
        </w:rPr>
      </w:pPr>
      <w:r w:rsidRPr="00017004">
        <w:rPr>
          <w:rFonts w:ascii="Times New Roman" w:hAnsi="Times New Roman" w:cs="Times New Roman"/>
          <w:sz w:val="32"/>
          <w:szCs w:val="32"/>
          <w:rtl/>
        </w:rPr>
        <w:t>ما هو تأثير التمويل الجماعي على نجاح المشروعات الصغيرة في المملكة؟</w:t>
      </w:r>
    </w:p>
    <w:p w14:paraId="5D23786F" w14:textId="77777777" w:rsidR="002E3EDA" w:rsidRPr="00017004" w:rsidRDefault="002E3EDA" w:rsidP="00017004">
      <w:pPr>
        <w:numPr>
          <w:ilvl w:val="1"/>
          <w:numId w:val="23"/>
        </w:numPr>
        <w:rPr>
          <w:rFonts w:ascii="Times New Roman" w:hAnsi="Times New Roman" w:cs="Times New Roman"/>
          <w:sz w:val="32"/>
          <w:szCs w:val="32"/>
        </w:rPr>
      </w:pPr>
      <w:r w:rsidRPr="00017004">
        <w:rPr>
          <w:rFonts w:ascii="Times New Roman" w:hAnsi="Times New Roman" w:cs="Times New Roman"/>
          <w:sz w:val="32"/>
          <w:szCs w:val="32"/>
          <w:rtl/>
        </w:rPr>
        <w:t>يهدف هذا التساؤل إلى تحليل مدى فعالية التمويل الجماعي كطريقة بديلة للتمويل، وكيف يمكن أن يسهم في توفير رأس المال اللازم للمشروعات الصغيرة، ومدى إقبال أصحاب المشروعات عليه</w:t>
      </w:r>
      <w:r w:rsidRPr="00017004">
        <w:rPr>
          <w:rFonts w:ascii="Times New Roman" w:hAnsi="Times New Roman" w:cs="Times New Roman"/>
          <w:sz w:val="32"/>
          <w:szCs w:val="32"/>
        </w:rPr>
        <w:t>.</w:t>
      </w:r>
    </w:p>
    <w:p w14:paraId="34D028C5" w14:textId="77777777" w:rsidR="002E3EDA" w:rsidRPr="00017004" w:rsidRDefault="002E3EDA" w:rsidP="00017004">
      <w:pPr>
        <w:numPr>
          <w:ilvl w:val="0"/>
          <w:numId w:val="23"/>
        </w:numPr>
        <w:rPr>
          <w:rFonts w:ascii="Times New Roman" w:hAnsi="Times New Roman" w:cs="Times New Roman"/>
          <w:sz w:val="32"/>
          <w:szCs w:val="32"/>
        </w:rPr>
      </w:pPr>
      <w:r w:rsidRPr="00017004">
        <w:rPr>
          <w:rFonts w:ascii="Times New Roman" w:hAnsi="Times New Roman" w:cs="Times New Roman"/>
          <w:sz w:val="32"/>
          <w:szCs w:val="32"/>
          <w:rtl/>
        </w:rPr>
        <w:t>كيف يؤثر الوعي المالي على قدرة أصحاب المشروعات الصغيرة على الحصول على التمويل؟</w:t>
      </w:r>
    </w:p>
    <w:p w14:paraId="30B8DD5E" w14:textId="77777777" w:rsidR="002E3EDA" w:rsidRPr="00017004" w:rsidRDefault="002E3EDA" w:rsidP="00017004">
      <w:pPr>
        <w:numPr>
          <w:ilvl w:val="1"/>
          <w:numId w:val="23"/>
        </w:numPr>
        <w:rPr>
          <w:rFonts w:ascii="Times New Roman" w:hAnsi="Times New Roman" w:cs="Times New Roman"/>
          <w:sz w:val="32"/>
          <w:szCs w:val="32"/>
        </w:rPr>
      </w:pPr>
      <w:r w:rsidRPr="00017004">
        <w:rPr>
          <w:rFonts w:ascii="Times New Roman" w:hAnsi="Times New Roman" w:cs="Times New Roman"/>
          <w:sz w:val="32"/>
          <w:szCs w:val="32"/>
          <w:rtl/>
        </w:rPr>
        <w:t>يتناول هذا التساؤل دراسة العلاقة بين مستوى الوعي المالي لدى أصحاب المشروعات الصغيرة وقدرتهم على الحصول على التمويل. يمكن أن يشمل ذلك تقييم مدى معرفة أصحاب المشروعات بالمصطلحات المالية وإدارة الأموال</w:t>
      </w:r>
      <w:r w:rsidRPr="00017004">
        <w:rPr>
          <w:rFonts w:ascii="Times New Roman" w:hAnsi="Times New Roman" w:cs="Times New Roman"/>
          <w:sz w:val="32"/>
          <w:szCs w:val="32"/>
        </w:rPr>
        <w:t>.</w:t>
      </w:r>
    </w:p>
    <w:p w14:paraId="3F1123C8" w14:textId="77777777" w:rsidR="002E3EDA" w:rsidRPr="00017004" w:rsidRDefault="002E3EDA" w:rsidP="00017004">
      <w:pPr>
        <w:numPr>
          <w:ilvl w:val="0"/>
          <w:numId w:val="23"/>
        </w:numPr>
        <w:rPr>
          <w:rFonts w:ascii="Times New Roman" w:hAnsi="Times New Roman" w:cs="Times New Roman"/>
          <w:sz w:val="32"/>
          <w:szCs w:val="32"/>
        </w:rPr>
      </w:pPr>
      <w:r w:rsidRPr="00017004">
        <w:rPr>
          <w:rFonts w:ascii="Times New Roman" w:hAnsi="Times New Roman" w:cs="Times New Roman"/>
          <w:sz w:val="32"/>
          <w:szCs w:val="32"/>
          <w:rtl/>
        </w:rPr>
        <w:t>ما هو تأثير الشراكات الاستثمارية على النمو والتوسع في المشروعات الصغيرة؟</w:t>
      </w:r>
    </w:p>
    <w:p w14:paraId="0F96982F" w14:textId="77777777" w:rsidR="002E3EDA" w:rsidRPr="00017004" w:rsidRDefault="002E3EDA" w:rsidP="00017004">
      <w:pPr>
        <w:numPr>
          <w:ilvl w:val="1"/>
          <w:numId w:val="23"/>
        </w:numPr>
        <w:rPr>
          <w:rFonts w:ascii="Times New Roman" w:hAnsi="Times New Roman" w:cs="Times New Roman"/>
          <w:sz w:val="32"/>
          <w:szCs w:val="32"/>
        </w:rPr>
      </w:pPr>
      <w:r w:rsidRPr="00017004">
        <w:rPr>
          <w:rFonts w:ascii="Times New Roman" w:hAnsi="Times New Roman" w:cs="Times New Roman"/>
          <w:sz w:val="32"/>
          <w:szCs w:val="32"/>
          <w:rtl/>
        </w:rPr>
        <w:t>يهدف هذا التساؤل إلى دراسة كيف يمكن للشراكات الاستثمارية أن تسهم في توفير التمويل والخبرات اللازمة لنمو وتوسع المشروعات الصغيرة، وتحليل الأمثلة الناجحة في هذا المجال</w:t>
      </w:r>
      <w:r w:rsidRPr="00017004">
        <w:rPr>
          <w:rFonts w:ascii="Times New Roman" w:hAnsi="Times New Roman" w:cs="Times New Roman"/>
          <w:sz w:val="32"/>
          <w:szCs w:val="32"/>
        </w:rPr>
        <w:t>.</w:t>
      </w:r>
    </w:p>
    <w:p w14:paraId="1F590577"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t>تهدف هذه الدراسة إلى الإجابة على مجموعة من التساؤلات البحثية الرئيسية، والتي تدور حول العلاقة بين طرق التمويل المختلفة ونجاح إدارة المشاريع الصغيرة في المملكة العربية السعودية، مع التركيز على مشروع تجارة البخور</w:t>
      </w:r>
      <w:r w:rsidRPr="00017004">
        <w:rPr>
          <w:rFonts w:ascii="Times New Roman" w:hAnsi="Times New Roman" w:cs="Times New Roman"/>
          <w:sz w:val="32"/>
          <w:szCs w:val="32"/>
        </w:rPr>
        <w:t>.</w:t>
      </w:r>
    </w:p>
    <w:p w14:paraId="35335729"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lastRenderedPageBreak/>
        <w:t>وتنقسم هذه التساؤلات إلى فئتين رئيسيتين</w:t>
      </w:r>
      <w:r w:rsidRPr="00017004">
        <w:rPr>
          <w:rFonts w:ascii="Times New Roman" w:hAnsi="Times New Roman" w:cs="Times New Roman"/>
          <w:sz w:val="32"/>
          <w:szCs w:val="32"/>
        </w:rPr>
        <w:t>:</w:t>
      </w:r>
    </w:p>
    <w:p w14:paraId="0DA38AD4"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t>أولاً: تساؤلات حول طرق التمويل المتاحة</w:t>
      </w:r>
      <w:r w:rsidRPr="00017004">
        <w:rPr>
          <w:rFonts w:ascii="Times New Roman" w:hAnsi="Times New Roman" w:cs="Times New Roman"/>
          <w:sz w:val="32"/>
          <w:szCs w:val="32"/>
        </w:rPr>
        <w:t>:</w:t>
      </w:r>
    </w:p>
    <w:p w14:paraId="56118CB4" w14:textId="77777777" w:rsidR="002E3EDA" w:rsidRPr="00017004" w:rsidRDefault="002E3EDA" w:rsidP="00017004">
      <w:pPr>
        <w:numPr>
          <w:ilvl w:val="0"/>
          <w:numId w:val="24"/>
        </w:numPr>
        <w:rPr>
          <w:rFonts w:ascii="Times New Roman" w:hAnsi="Times New Roman" w:cs="Times New Roman"/>
          <w:sz w:val="32"/>
          <w:szCs w:val="32"/>
        </w:rPr>
      </w:pPr>
      <w:r w:rsidRPr="00017004">
        <w:rPr>
          <w:rFonts w:ascii="Times New Roman" w:hAnsi="Times New Roman" w:cs="Times New Roman"/>
          <w:sz w:val="32"/>
          <w:szCs w:val="32"/>
          <w:rtl/>
        </w:rPr>
        <w:t>ما هي طرق التمويل المختلفة المتاحة لرواد الأعمال في مجال تجارة البخور في المملكة العربية السعودية؟</w:t>
      </w:r>
    </w:p>
    <w:p w14:paraId="7A4FBD3D" w14:textId="77777777" w:rsidR="002E3EDA" w:rsidRPr="00017004" w:rsidRDefault="002E3EDA" w:rsidP="00017004">
      <w:pPr>
        <w:numPr>
          <w:ilvl w:val="0"/>
          <w:numId w:val="24"/>
        </w:numPr>
        <w:rPr>
          <w:rFonts w:ascii="Times New Roman" w:hAnsi="Times New Roman" w:cs="Times New Roman"/>
          <w:sz w:val="32"/>
          <w:szCs w:val="32"/>
        </w:rPr>
      </w:pPr>
      <w:r w:rsidRPr="00017004">
        <w:rPr>
          <w:rFonts w:ascii="Times New Roman" w:hAnsi="Times New Roman" w:cs="Times New Roman"/>
          <w:sz w:val="32"/>
          <w:szCs w:val="32"/>
          <w:rtl/>
        </w:rPr>
        <w:t>ما هي مميزات وعيوب كل طريقة تمويل؟</w:t>
      </w:r>
    </w:p>
    <w:p w14:paraId="601BC3EB" w14:textId="77777777" w:rsidR="002E3EDA" w:rsidRPr="00017004" w:rsidRDefault="002E3EDA" w:rsidP="00017004">
      <w:pPr>
        <w:numPr>
          <w:ilvl w:val="0"/>
          <w:numId w:val="24"/>
        </w:numPr>
        <w:rPr>
          <w:rFonts w:ascii="Times New Roman" w:hAnsi="Times New Roman" w:cs="Times New Roman"/>
          <w:sz w:val="32"/>
          <w:szCs w:val="32"/>
        </w:rPr>
      </w:pPr>
      <w:r w:rsidRPr="00017004">
        <w:rPr>
          <w:rFonts w:ascii="Times New Roman" w:hAnsi="Times New Roman" w:cs="Times New Roman"/>
          <w:sz w:val="32"/>
          <w:szCs w:val="32"/>
          <w:rtl/>
        </w:rPr>
        <w:t>ما هي شروط الحصول على التمويل من كل مصدر؟</w:t>
      </w:r>
    </w:p>
    <w:p w14:paraId="24380AD4" w14:textId="77777777" w:rsidR="002E3EDA" w:rsidRPr="00017004" w:rsidRDefault="002E3EDA" w:rsidP="00017004">
      <w:pPr>
        <w:numPr>
          <w:ilvl w:val="0"/>
          <w:numId w:val="24"/>
        </w:numPr>
        <w:rPr>
          <w:rFonts w:ascii="Times New Roman" w:hAnsi="Times New Roman" w:cs="Times New Roman"/>
          <w:sz w:val="32"/>
          <w:szCs w:val="32"/>
        </w:rPr>
      </w:pPr>
      <w:r w:rsidRPr="00017004">
        <w:rPr>
          <w:rFonts w:ascii="Times New Roman" w:hAnsi="Times New Roman" w:cs="Times New Roman"/>
          <w:sz w:val="32"/>
          <w:szCs w:val="32"/>
          <w:rtl/>
        </w:rPr>
        <w:t>ما هي تكلفة التمويل من كل مصدر؟</w:t>
      </w:r>
    </w:p>
    <w:p w14:paraId="1504358B" w14:textId="77777777" w:rsidR="002E3EDA" w:rsidRPr="00017004" w:rsidRDefault="002E3EDA" w:rsidP="00017004">
      <w:pPr>
        <w:numPr>
          <w:ilvl w:val="0"/>
          <w:numId w:val="24"/>
        </w:numPr>
        <w:rPr>
          <w:rFonts w:ascii="Times New Roman" w:hAnsi="Times New Roman" w:cs="Times New Roman"/>
          <w:sz w:val="32"/>
          <w:szCs w:val="32"/>
        </w:rPr>
      </w:pPr>
      <w:r w:rsidRPr="00017004">
        <w:rPr>
          <w:rFonts w:ascii="Times New Roman" w:hAnsi="Times New Roman" w:cs="Times New Roman"/>
          <w:sz w:val="32"/>
          <w:szCs w:val="32"/>
          <w:rtl/>
        </w:rPr>
        <w:t>ما هي التحديات التي تواجه رواد الأعمال في الحصول على التمويل من كل مصدر؟</w:t>
      </w:r>
    </w:p>
    <w:p w14:paraId="5D86D6C2"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t>ثانياً: تساؤلات حول أثر طرق التمويل على نجاح المشاريع</w:t>
      </w:r>
      <w:r w:rsidRPr="00017004">
        <w:rPr>
          <w:rFonts w:ascii="Times New Roman" w:hAnsi="Times New Roman" w:cs="Times New Roman"/>
          <w:sz w:val="32"/>
          <w:szCs w:val="32"/>
        </w:rPr>
        <w:t>:</w:t>
      </w:r>
    </w:p>
    <w:p w14:paraId="18E9B256" w14:textId="77777777" w:rsidR="002E3EDA" w:rsidRPr="00017004" w:rsidRDefault="002E3EDA" w:rsidP="00017004">
      <w:pPr>
        <w:numPr>
          <w:ilvl w:val="0"/>
          <w:numId w:val="25"/>
        </w:numPr>
        <w:rPr>
          <w:rFonts w:ascii="Times New Roman" w:hAnsi="Times New Roman" w:cs="Times New Roman"/>
          <w:sz w:val="32"/>
          <w:szCs w:val="32"/>
        </w:rPr>
      </w:pPr>
      <w:r w:rsidRPr="00017004">
        <w:rPr>
          <w:rFonts w:ascii="Times New Roman" w:hAnsi="Times New Roman" w:cs="Times New Roman"/>
          <w:sz w:val="32"/>
          <w:szCs w:val="32"/>
          <w:rtl/>
        </w:rPr>
        <w:t>ما هو أثر استخدام مصادر التمويل المختلفة على ربحية مشاريع تجارة البخور؟</w:t>
      </w:r>
    </w:p>
    <w:p w14:paraId="586B4942" w14:textId="77777777" w:rsidR="002E3EDA" w:rsidRPr="00017004" w:rsidRDefault="002E3EDA" w:rsidP="00017004">
      <w:pPr>
        <w:numPr>
          <w:ilvl w:val="0"/>
          <w:numId w:val="25"/>
        </w:numPr>
        <w:rPr>
          <w:rFonts w:ascii="Times New Roman" w:hAnsi="Times New Roman" w:cs="Times New Roman"/>
          <w:sz w:val="32"/>
          <w:szCs w:val="32"/>
        </w:rPr>
      </w:pPr>
      <w:r w:rsidRPr="00017004">
        <w:rPr>
          <w:rFonts w:ascii="Times New Roman" w:hAnsi="Times New Roman" w:cs="Times New Roman"/>
          <w:sz w:val="32"/>
          <w:szCs w:val="32"/>
          <w:rtl/>
        </w:rPr>
        <w:t>ما هو أثر استخدام مصادر التمويل المختلفة على نمو مشاريع تجارة البخور؟</w:t>
      </w:r>
    </w:p>
    <w:p w14:paraId="26E655C6" w14:textId="77777777" w:rsidR="002E3EDA" w:rsidRPr="00017004" w:rsidRDefault="002E3EDA" w:rsidP="00017004">
      <w:pPr>
        <w:numPr>
          <w:ilvl w:val="0"/>
          <w:numId w:val="25"/>
        </w:numPr>
        <w:rPr>
          <w:rFonts w:ascii="Times New Roman" w:hAnsi="Times New Roman" w:cs="Times New Roman"/>
          <w:sz w:val="32"/>
          <w:szCs w:val="32"/>
        </w:rPr>
      </w:pPr>
      <w:r w:rsidRPr="00017004">
        <w:rPr>
          <w:rFonts w:ascii="Times New Roman" w:hAnsi="Times New Roman" w:cs="Times New Roman"/>
          <w:sz w:val="32"/>
          <w:szCs w:val="32"/>
          <w:rtl/>
        </w:rPr>
        <w:t>ما هو أثر استخدام مصادر التمويل المختلفة على استدامة مشاريع تجارة البخور؟</w:t>
      </w:r>
    </w:p>
    <w:p w14:paraId="6D755CE0" w14:textId="77777777" w:rsidR="002E3EDA" w:rsidRPr="00017004" w:rsidRDefault="002E3EDA" w:rsidP="00017004">
      <w:pPr>
        <w:numPr>
          <w:ilvl w:val="0"/>
          <w:numId w:val="25"/>
        </w:numPr>
        <w:rPr>
          <w:rFonts w:ascii="Times New Roman" w:hAnsi="Times New Roman" w:cs="Times New Roman"/>
          <w:sz w:val="32"/>
          <w:szCs w:val="32"/>
        </w:rPr>
      </w:pPr>
      <w:r w:rsidRPr="00017004">
        <w:rPr>
          <w:rFonts w:ascii="Times New Roman" w:hAnsi="Times New Roman" w:cs="Times New Roman"/>
          <w:sz w:val="32"/>
          <w:szCs w:val="32"/>
          <w:rtl/>
        </w:rPr>
        <w:t>ما هي العوامل التي تؤثر على قدرة رواد الأعمال على اختيار مصادر التمويل المناسبة لمشاريعهم؟</w:t>
      </w:r>
    </w:p>
    <w:p w14:paraId="4A78F64F" w14:textId="77777777" w:rsidR="002E3EDA" w:rsidRPr="00017004" w:rsidRDefault="002E3EDA" w:rsidP="00017004">
      <w:pPr>
        <w:numPr>
          <w:ilvl w:val="0"/>
          <w:numId w:val="25"/>
        </w:numPr>
        <w:rPr>
          <w:rFonts w:ascii="Times New Roman" w:hAnsi="Times New Roman" w:cs="Times New Roman"/>
          <w:sz w:val="32"/>
          <w:szCs w:val="32"/>
        </w:rPr>
      </w:pPr>
      <w:r w:rsidRPr="00017004">
        <w:rPr>
          <w:rFonts w:ascii="Times New Roman" w:hAnsi="Times New Roman" w:cs="Times New Roman"/>
          <w:sz w:val="32"/>
          <w:szCs w:val="32"/>
          <w:rtl/>
        </w:rPr>
        <w:t>ما هو دور البرامج الحكومية الداعمة لتمويل المشاريع الصغيرة في تحسين فرص نجاح مشاريع تجارة البخور؟</w:t>
      </w:r>
    </w:p>
    <w:p w14:paraId="1D8E1522" w14:textId="77777777" w:rsidR="002E3EDA" w:rsidRPr="00017004" w:rsidRDefault="002E3EDA" w:rsidP="00017004">
      <w:pPr>
        <w:numPr>
          <w:ilvl w:val="0"/>
          <w:numId w:val="25"/>
        </w:numPr>
        <w:rPr>
          <w:rFonts w:ascii="Times New Roman" w:hAnsi="Times New Roman" w:cs="Times New Roman"/>
          <w:sz w:val="32"/>
          <w:szCs w:val="32"/>
        </w:rPr>
      </w:pPr>
      <w:r w:rsidRPr="00017004">
        <w:rPr>
          <w:rFonts w:ascii="Times New Roman" w:hAnsi="Times New Roman" w:cs="Times New Roman"/>
          <w:sz w:val="32"/>
          <w:szCs w:val="32"/>
          <w:rtl/>
        </w:rPr>
        <w:t>ما هي أفضل الممارسات العالمية في مجال تمويل المشاريع الصغيرة التي يمكن تطبيقها في المملكة العربية السعودية؟</w:t>
      </w:r>
    </w:p>
    <w:p w14:paraId="6ECD8A6C"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t>ومن خلال الإجابة على هذه التساؤلات،تسعى هذه الدراسة إلى تحقيق فهم أفضل للعلاقة بين طرق التمويل المختلفة ونجاح إدارة المشاريع الصغيرة في المملكة العربية السعودية،مع التركيز على مشروع تجارة البخور</w:t>
      </w:r>
      <w:r w:rsidRPr="00017004">
        <w:rPr>
          <w:rFonts w:ascii="Times New Roman" w:hAnsi="Times New Roman" w:cs="Times New Roman"/>
          <w:sz w:val="32"/>
          <w:szCs w:val="32"/>
        </w:rPr>
        <w:t>.</w:t>
      </w:r>
    </w:p>
    <w:p w14:paraId="5E443F9A"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t>ومن المتوقع أن تُساهم نتائج هذه الدراسة في</w:t>
      </w:r>
      <w:r w:rsidRPr="00017004">
        <w:rPr>
          <w:rFonts w:ascii="Times New Roman" w:hAnsi="Times New Roman" w:cs="Times New Roman"/>
          <w:sz w:val="32"/>
          <w:szCs w:val="32"/>
        </w:rPr>
        <w:t>:</w:t>
      </w:r>
    </w:p>
    <w:p w14:paraId="7B48E636" w14:textId="77777777" w:rsidR="002E3EDA" w:rsidRPr="00017004" w:rsidRDefault="002E3EDA" w:rsidP="00017004">
      <w:pPr>
        <w:numPr>
          <w:ilvl w:val="0"/>
          <w:numId w:val="26"/>
        </w:numPr>
        <w:rPr>
          <w:rFonts w:ascii="Times New Roman" w:hAnsi="Times New Roman" w:cs="Times New Roman"/>
          <w:sz w:val="32"/>
          <w:szCs w:val="32"/>
        </w:rPr>
      </w:pPr>
      <w:r w:rsidRPr="00017004">
        <w:rPr>
          <w:rFonts w:ascii="Times New Roman" w:hAnsi="Times New Roman" w:cs="Times New Roman"/>
          <w:sz w:val="32"/>
          <w:szCs w:val="32"/>
          <w:rtl/>
        </w:rPr>
        <w:t>تقديم توصيات لرواد الأعمال حول أفضل طرق تمويل مشاريع تجارة البخور</w:t>
      </w:r>
      <w:r w:rsidRPr="00017004">
        <w:rPr>
          <w:rFonts w:ascii="Times New Roman" w:hAnsi="Times New Roman" w:cs="Times New Roman"/>
          <w:sz w:val="32"/>
          <w:szCs w:val="32"/>
        </w:rPr>
        <w:t>.</w:t>
      </w:r>
    </w:p>
    <w:p w14:paraId="36B49BB4" w14:textId="77777777" w:rsidR="002E3EDA" w:rsidRPr="00017004" w:rsidRDefault="002E3EDA" w:rsidP="00017004">
      <w:pPr>
        <w:numPr>
          <w:ilvl w:val="0"/>
          <w:numId w:val="26"/>
        </w:numPr>
        <w:rPr>
          <w:rFonts w:ascii="Times New Roman" w:hAnsi="Times New Roman" w:cs="Times New Roman"/>
          <w:sz w:val="32"/>
          <w:szCs w:val="32"/>
        </w:rPr>
      </w:pPr>
      <w:r w:rsidRPr="00017004">
        <w:rPr>
          <w:rFonts w:ascii="Times New Roman" w:hAnsi="Times New Roman" w:cs="Times New Roman"/>
          <w:sz w:val="32"/>
          <w:szCs w:val="32"/>
          <w:rtl/>
        </w:rPr>
        <w:t>تقديم توصيات للحكومة السعودية لتحسين بيئة تمويل المشاريع الصغيرة والمتوسطة</w:t>
      </w:r>
      <w:r w:rsidRPr="00017004">
        <w:rPr>
          <w:rFonts w:ascii="Times New Roman" w:hAnsi="Times New Roman" w:cs="Times New Roman"/>
          <w:sz w:val="32"/>
          <w:szCs w:val="32"/>
        </w:rPr>
        <w:t>.</w:t>
      </w:r>
    </w:p>
    <w:p w14:paraId="49C62C6B" w14:textId="77777777" w:rsidR="002E3EDA" w:rsidRPr="00017004" w:rsidRDefault="002E3EDA" w:rsidP="00017004">
      <w:pPr>
        <w:numPr>
          <w:ilvl w:val="0"/>
          <w:numId w:val="26"/>
        </w:numPr>
        <w:rPr>
          <w:rFonts w:ascii="Times New Roman" w:hAnsi="Times New Roman" w:cs="Times New Roman"/>
          <w:sz w:val="32"/>
          <w:szCs w:val="32"/>
        </w:rPr>
      </w:pPr>
      <w:r w:rsidRPr="00017004">
        <w:rPr>
          <w:rFonts w:ascii="Times New Roman" w:hAnsi="Times New Roman" w:cs="Times New Roman"/>
          <w:sz w:val="32"/>
          <w:szCs w:val="32"/>
          <w:rtl/>
        </w:rPr>
        <w:lastRenderedPageBreak/>
        <w:t>المساهمة في تعزيز دور التمويل في دعم نمو وازدهار المشاريع الصغيرة في المملكة العربية السعودية</w:t>
      </w:r>
      <w:r w:rsidRPr="00017004">
        <w:rPr>
          <w:rFonts w:ascii="Times New Roman" w:hAnsi="Times New Roman" w:cs="Times New Roman"/>
          <w:sz w:val="32"/>
          <w:szCs w:val="32"/>
        </w:rPr>
        <w:t>.</w:t>
      </w:r>
    </w:p>
    <w:p w14:paraId="52A2F184"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t>وتُعدّ هذه التساؤلات واضحة ومحددة وقابلة للقياس ومُتعلقة بمشكلة الدراسة</w:t>
      </w:r>
      <w:r w:rsidRPr="00017004">
        <w:rPr>
          <w:rFonts w:ascii="Times New Roman" w:hAnsi="Times New Roman" w:cs="Times New Roman"/>
          <w:sz w:val="32"/>
          <w:szCs w:val="32"/>
        </w:rPr>
        <w:t>.</w:t>
      </w:r>
    </w:p>
    <w:p w14:paraId="50183D54" w14:textId="77777777" w:rsidR="002E3EDA" w:rsidRPr="00017004" w:rsidRDefault="002E3EDA" w:rsidP="00017004">
      <w:pPr>
        <w:rPr>
          <w:rFonts w:ascii="Times New Roman" w:hAnsi="Times New Roman" w:cs="Times New Roman"/>
          <w:sz w:val="32"/>
          <w:szCs w:val="32"/>
          <w:u w:val="single"/>
          <w:rtl/>
        </w:rPr>
      </w:pPr>
    </w:p>
    <w:p w14:paraId="4CF59A54" w14:textId="77777777" w:rsidR="002E3EDA" w:rsidRPr="00017004" w:rsidRDefault="002E3EDA" w:rsidP="00017004">
      <w:pPr>
        <w:rPr>
          <w:rFonts w:ascii="Times New Roman" w:hAnsi="Times New Roman" w:cs="Times New Roman"/>
          <w:sz w:val="32"/>
          <w:szCs w:val="32"/>
          <w:u w:val="single"/>
          <w:rtl/>
        </w:rPr>
      </w:pPr>
    </w:p>
    <w:p w14:paraId="052E680E" w14:textId="5AAA00AB" w:rsidR="002E3EDA" w:rsidRPr="00017004" w:rsidRDefault="00017004" w:rsidP="00017004">
      <w:pPr>
        <w:pStyle w:val="Heading1"/>
        <w:rPr>
          <w:rFonts w:ascii="Times New Roman" w:hAnsi="Times New Roman" w:cs="Times New Roman"/>
          <w:rtl/>
        </w:rPr>
      </w:pPr>
      <w:bookmarkStart w:id="22" w:name="_Toc170937664"/>
      <w:bookmarkStart w:id="23" w:name="_Toc174120141"/>
      <w:r w:rsidRPr="00017004">
        <w:rPr>
          <w:rFonts w:ascii="Times New Roman" w:hAnsi="Times New Roman" w:cs="Times New Roman"/>
          <w:rtl/>
        </w:rPr>
        <w:t>6-1</w:t>
      </w:r>
      <w:r w:rsidR="002E3EDA" w:rsidRPr="00017004">
        <w:rPr>
          <w:rFonts w:ascii="Times New Roman" w:hAnsi="Times New Roman" w:cs="Times New Roman"/>
          <w:rtl/>
        </w:rPr>
        <w:t>فروض الدراسة:</w:t>
      </w:r>
      <w:bookmarkEnd w:id="22"/>
      <w:bookmarkEnd w:id="23"/>
    </w:p>
    <w:p w14:paraId="605A84E6"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t>فروض الدراسة: أثر طرق التمويل في نجاح إدارة المشروعات الصغيرة في المملكة العربية السعودية</w:t>
      </w:r>
    </w:p>
    <w:p w14:paraId="0BA96504"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t>تعتمد هذه الدراسة على مجموعة من الفروض التي تساعد في توجيه البحث وتحليل البيانات المتعلقة بأثر طرق التمويل المختلفة على نجاح المشروعات الصغيرة في المملكة العربية السعودية. تساهم هذه الفروض في تقديم إطار عمل لتحليل النتائج والوصول إلى استنتاجات دقيقة ومبنية على أسس علمية. وفيما يلي تفصيل للفروض الرئيسية للدراسة</w:t>
      </w:r>
      <w:r w:rsidRPr="00017004">
        <w:rPr>
          <w:rFonts w:ascii="Times New Roman" w:hAnsi="Times New Roman" w:cs="Times New Roman"/>
          <w:sz w:val="32"/>
          <w:szCs w:val="32"/>
        </w:rPr>
        <w:t>:</w:t>
      </w:r>
    </w:p>
    <w:p w14:paraId="7C950EC9" w14:textId="77777777" w:rsidR="002E3EDA" w:rsidRPr="00017004" w:rsidRDefault="002E3EDA" w:rsidP="00017004">
      <w:pPr>
        <w:numPr>
          <w:ilvl w:val="0"/>
          <w:numId w:val="27"/>
        </w:numPr>
        <w:rPr>
          <w:rFonts w:ascii="Times New Roman" w:hAnsi="Times New Roman" w:cs="Times New Roman"/>
          <w:sz w:val="32"/>
          <w:szCs w:val="32"/>
        </w:rPr>
      </w:pPr>
      <w:r w:rsidRPr="00017004">
        <w:rPr>
          <w:rFonts w:ascii="Times New Roman" w:hAnsi="Times New Roman" w:cs="Times New Roman"/>
          <w:sz w:val="32"/>
          <w:szCs w:val="32"/>
          <w:rtl/>
        </w:rPr>
        <w:t>الفروض المتعلقة بطرق التمويل</w:t>
      </w:r>
      <w:r w:rsidRPr="00017004">
        <w:rPr>
          <w:rFonts w:ascii="Times New Roman" w:hAnsi="Times New Roman" w:cs="Times New Roman"/>
          <w:sz w:val="32"/>
          <w:szCs w:val="32"/>
        </w:rPr>
        <w:t>:</w:t>
      </w:r>
    </w:p>
    <w:p w14:paraId="7D652808" w14:textId="77777777" w:rsidR="002E3EDA" w:rsidRPr="00017004" w:rsidRDefault="002E3EDA" w:rsidP="00017004">
      <w:pPr>
        <w:numPr>
          <w:ilvl w:val="1"/>
          <w:numId w:val="27"/>
        </w:numPr>
        <w:rPr>
          <w:rFonts w:ascii="Times New Roman" w:hAnsi="Times New Roman" w:cs="Times New Roman"/>
          <w:sz w:val="32"/>
          <w:szCs w:val="32"/>
        </w:rPr>
      </w:pPr>
      <w:r w:rsidRPr="00017004">
        <w:rPr>
          <w:rFonts w:ascii="Times New Roman" w:hAnsi="Times New Roman" w:cs="Times New Roman"/>
          <w:sz w:val="32"/>
          <w:szCs w:val="32"/>
          <w:rtl/>
        </w:rPr>
        <w:t>الفرضية الأولى</w:t>
      </w:r>
      <w:r w:rsidRPr="00017004">
        <w:rPr>
          <w:rFonts w:ascii="Times New Roman" w:hAnsi="Times New Roman" w:cs="Times New Roman"/>
          <w:sz w:val="32"/>
          <w:szCs w:val="32"/>
        </w:rPr>
        <w:t xml:space="preserve">: </w:t>
      </w:r>
      <w:r w:rsidRPr="00017004">
        <w:rPr>
          <w:rFonts w:ascii="Times New Roman" w:hAnsi="Times New Roman" w:cs="Times New Roman"/>
          <w:sz w:val="32"/>
          <w:szCs w:val="32"/>
          <w:rtl/>
        </w:rPr>
        <w:t>توجد علاقة إيجابية بين التمويل الذاتي واستدامة المشروعات الصغيرة</w:t>
      </w:r>
      <w:r w:rsidRPr="00017004">
        <w:rPr>
          <w:rFonts w:ascii="Times New Roman" w:hAnsi="Times New Roman" w:cs="Times New Roman"/>
          <w:sz w:val="32"/>
          <w:szCs w:val="32"/>
        </w:rPr>
        <w:t>.</w:t>
      </w:r>
    </w:p>
    <w:p w14:paraId="2CBDB437" w14:textId="77777777" w:rsidR="002E3EDA" w:rsidRPr="00017004" w:rsidRDefault="002E3EDA" w:rsidP="00017004">
      <w:pPr>
        <w:numPr>
          <w:ilvl w:val="2"/>
          <w:numId w:val="27"/>
        </w:numPr>
        <w:rPr>
          <w:rFonts w:ascii="Times New Roman" w:hAnsi="Times New Roman" w:cs="Times New Roman"/>
          <w:sz w:val="32"/>
          <w:szCs w:val="32"/>
        </w:rPr>
      </w:pPr>
      <w:r w:rsidRPr="00017004">
        <w:rPr>
          <w:rFonts w:ascii="Times New Roman" w:hAnsi="Times New Roman" w:cs="Times New Roman"/>
          <w:sz w:val="32"/>
          <w:szCs w:val="32"/>
          <w:rtl/>
        </w:rPr>
        <w:t>هذا الفرض ينطلق من أن أصحاب المشروعات الذين يعتمدون على مدخراتهم الشخصية أو التمويل الذاتي يكون لديهم تحكم أكبر في إدارة أموالهم وقدرة على تحقيق استدامة أفضل لمشروعاتهم</w:t>
      </w:r>
      <w:r w:rsidRPr="00017004">
        <w:rPr>
          <w:rFonts w:ascii="Times New Roman" w:hAnsi="Times New Roman" w:cs="Times New Roman"/>
          <w:sz w:val="32"/>
          <w:szCs w:val="32"/>
        </w:rPr>
        <w:t>.</w:t>
      </w:r>
    </w:p>
    <w:p w14:paraId="04B77ED2" w14:textId="77777777" w:rsidR="002E3EDA" w:rsidRPr="00017004" w:rsidRDefault="002E3EDA" w:rsidP="00017004">
      <w:pPr>
        <w:numPr>
          <w:ilvl w:val="1"/>
          <w:numId w:val="27"/>
        </w:numPr>
        <w:rPr>
          <w:rFonts w:ascii="Times New Roman" w:hAnsi="Times New Roman" w:cs="Times New Roman"/>
          <w:sz w:val="32"/>
          <w:szCs w:val="32"/>
        </w:rPr>
      </w:pPr>
      <w:r w:rsidRPr="00017004">
        <w:rPr>
          <w:rFonts w:ascii="Times New Roman" w:hAnsi="Times New Roman" w:cs="Times New Roman"/>
          <w:sz w:val="32"/>
          <w:szCs w:val="32"/>
          <w:rtl/>
        </w:rPr>
        <w:t>الفرضية الثانية</w:t>
      </w:r>
      <w:r w:rsidRPr="00017004">
        <w:rPr>
          <w:rFonts w:ascii="Times New Roman" w:hAnsi="Times New Roman" w:cs="Times New Roman"/>
          <w:sz w:val="32"/>
          <w:szCs w:val="32"/>
        </w:rPr>
        <w:t xml:space="preserve">: </w:t>
      </w:r>
      <w:r w:rsidRPr="00017004">
        <w:rPr>
          <w:rFonts w:ascii="Times New Roman" w:hAnsi="Times New Roman" w:cs="Times New Roman"/>
          <w:sz w:val="32"/>
          <w:szCs w:val="32"/>
          <w:rtl/>
        </w:rPr>
        <w:t>تؤثر القروض المصرفية بشكل إيجابي على النمو والتوسع في المشروعات الصغيرة</w:t>
      </w:r>
      <w:r w:rsidRPr="00017004">
        <w:rPr>
          <w:rFonts w:ascii="Times New Roman" w:hAnsi="Times New Roman" w:cs="Times New Roman"/>
          <w:sz w:val="32"/>
          <w:szCs w:val="32"/>
        </w:rPr>
        <w:t>.</w:t>
      </w:r>
    </w:p>
    <w:p w14:paraId="0E88F3CB" w14:textId="77777777" w:rsidR="002E3EDA" w:rsidRPr="00017004" w:rsidRDefault="002E3EDA" w:rsidP="00017004">
      <w:pPr>
        <w:numPr>
          <w:ilvl w:val="2"/>
          <w:numId w:val="27"/>
        </w:numPr>
        <w:rPr>
          <w:rFonts w:ascii="Times New Roman" w:hAnsi="Times New Roman" w:cs="Times New Roman"/>
          <w:sz w:val="32"/>
          <w:szCs w:val="32"/>
        </w:rPr>
      </w:pPr>
      <w:r w:rsidRPr="00017004">
        <w:rPr>
          <w:rFonts w:ascii="Times New Roman" w:hAnsi="Times New Roman" w:cs="Times New Roman"/>
          <w:sz w:val="32"/>
          <w:szCs w:val="32"/>
          <w:rtl/>
        </w:rPr>
        <w:t>يفترض أن المشروعات الصغيرة التي تحصل على قروض مصرفية تتمتع بإمكانية أفضل للتوسع والنمو بسبب توفر رأس المال اللازم لتمويل عمليات التوسع وشراء المعدات اللازمة</w:t>
      </w:r>
      <w:r w:rsidRPr="00017004">
        <w:rPr>
          <w:rFonts w:ascii="Times New Roman" w:hAnsi="Times New Roman" w:cs="Times New Roman"/>
          <w:sz w:val="32"/>
          <w:szCs w:val="32"/>
        </w:rPr>
        <w:t>.</w:t>
      </w:r>
    </w:p>
    <w:p w14:paraId="36FD5A62" w14:textId="77777777" w:rsidR="002E3EDA" w:rsidRPr="00017004" w:rsidRDefault="002E3EDA" w:rsidP="00017004">
      <w:pPr>
        <w:numPr>
          <w:ilvl w:val="1"/>
          <w:numId w:val="27"/>
        </w:numPr>
        <w:rPr>
          <w:rFonts w:ascii="Times New Roman" w:hAnsi="Times New Roman" w:cs="Times New Roman"/>
          <w:sz w:val="32"/>
          <w:szCs w:val="32"/>
        </w:rPr>
      </w:pPr>
      <w:r w:rsidRPr="00017004">
        <w:rPr>
          <w:rFonts w:ascii="Times New Roman" w:hAnsi="Times New Roman" w:cs="Times New Roman"/>
          <w:sz w:val="32"/>
          <w:szCs w:val="32"/>
          <w:rtl/>
        </w:rPr>
        <w:t>الفرضية الثالثة</w:t>
      </w:r>
      <w:r w:rsidRPr="00017004">
        <w:rPr>
          <w:rFonts w:ascii="Times New Roman" w:hAnsi="Times New Roman" w:cs="Times New Roman"/>
          <w:sz w:val="32"/>
          <w:szCs w:val="32"/>
        </w:rPr>
        <w:t xml:space="preserve">: </w:t>
      </w:r>
      <w:r w:rsidRPr="00017004">
        <w:rPr>
          <w:rFonts w:ascii="Times New Roman" w:hAnsi="Times New Roman" w:cs="Times New Roman"/>
          <w:sz w:val="32"/>
          <w:szCs w:val="32"/>
          <w:rtl/>
        </w:rPr>
        <w:t>التمويل الجماعي يسهم في تحسين فرص نجاح المشروعات الصغيرة</w:t>
      </w:r>
      <w:r w:rsidRPr="00017004">
        <w:rPr>
          <w:rFonts w:ascii="Times New Roman" w:hAnsi="Times New Roman" w:cs="Times New Roman"/>
          <w:sz w:val="32"/>
          <w:szCs w:val="32"/>
        </w:rPr>
        <w:t>.</w:t>
      </w:r>
    </w:p>
    <w:p w14:paraId="30813ED0" w14:textId="77777777" w:rsidR="002E3EDA" w:rsidRPr="00017004" w:rsidRDefault="002E3EDA" w:rsidP="00017004">
      <w:pPr>
        <w:numPr>
          <w:ilvl w:val="2"/>
          <w:numId w:val="27"/>
        </w:numPr>
        <w:rPr>
          <w:rFonts w:ascii="Times New Roman" w:hAnsi="Times New Roman" w:cs="Times New Roman"/>
          <w:sz w:val="32"/>
          <w:szCs w:val="32"/>
        </w:rPr>
      </w:pPr>
      <w:r w:rsidRPr="00017004">
        <w:rPr>
          <w:rFonts w:ascii="Times New Roman" w:hAnsi="Times New Roman" w:cs="Times New Roman"/>
          <w:sz w:val="32"/>
          <w:szCs w:val="32"/>
          <w:rtl/>
        </w:rPr>
        <w:t>هذا الفرض يعتمد على فكرة أن التمويل الجماعي يوفر للأعمال الصغيرة موارد مالية بدون الحاجة إلى تقديم ضمانات كبيرة، مما يمكنهم من بدء وتنفيذ مشروعاتهم بنجاح</w:t>
      </w:r>
      <w:r w:rsidRPr="00017004">
        <w:rPr>
          <w:rFonts w:ascii="Times New Roman" w:hAnsi="Times New Roman" w:cs="Times New Roman"/>
          <w:sz w:val="32"/>
          <w:szCs w:val="32"/>
        </w:rPr>
        <w:t>.</w:t>
      </w:r>
    </w:p>
    <w:p w14:paraId="695389E7" w14:textId="77777777" w:rsidR="002E3EDA" w:rsidRPr="00017004" w:rsidRDefault="002E3EDA" w:rsidP="00017004">
      <w:pPr>
        <w:numPr>
          <w:ilvl w:val="1"/>
          <w:numId w:val="27"/>
        </w:numPr>
        <w:rPr>
          <w:rFonts w:ascii="Times New Roman" w:hAnsi="Times New Roman" w:cs="Times New Roman"/>
          <w:sz w:val="32"/>
          <w:szCs w:val="32"/>
        </w:rPr>
      </w:pPr>
      <w:r w:rsidRPr="00017004">
        <w:rPr>
          <w:rFonts w:ascii="Times New Roman" w:hAnsi="Times New Roman" w:cs="Times New Roman"/>
          <w:sz w:val="32"/>
          <w:szCs w:val="32"/>
          <w:rtl/>
        </w:rPr>
        <w:lastRenderedPageBreak/>
        <w:t>الفرضية الرابعة</w:t>
      </w:r>
      <w:r w:rsidRPr="00017004">
        <w:rPr>
          <w:rFonts w:ascii="Times New Roman" w:hAnsi="Times New Roman" w:cs="Times New Roman"/>
          <w:sz w:val="32"/>
          <w:szCs w:val="32"/>
        </w:rPr>
        <w:t xml:space="preserve">: </w:t>
      </w:r>
      <w:r w:rsidRPr="00017004">
        <w:rPr>
          <w:rFonts w:ascii="Times New Roman" w:hAnsi="Times New Roman" w:cs="Times New Roman"/>
          <w:sz w:val="32"/>
          <w:szCs w:val="32"/>
          <w:rtl/>
        </w:rPr>
        <w:t>الشراكات الاستثمارية تعزز من قدرة المشروعات الصغيرة على الابتكار والتطوير</w:t>
      </w:r>
      <w:r w:rsidRPr="00017004">
        <w:rPr>
          <w:rFonts w:ascii="Times New Roman" w:hAnsi="Times New Roman" w:cs="Times New Roman"/>
          <w:sz w:val="32"/>
          <w:szCs w:val="32"/>
        </w:rPr>
        <w:t>.</w:t>
      </w:r>
    </w:p>
    <w:p w14:paraId="44DE42AD" w14:textId="77777777" w:rsidR="002E3EDA" w:rsidRPr="00017004" w:rsidRDefault="002E3EDA" w:rsidP="00017004">
      <w:pPr>
        <w:numPr>
          <w:ilvl w:val="2"/>
          <w:numId w:val="27"/>
        </w:numPr>
        <w:rPr>
          <w:rFonts w:ascii="Times New Roman" w:hAnsi="Times New Roman" w:cs="Times New Roman"/>
          <w:sz w:val="32"/>
          <w:szCs w:val="32"/>
        </w:rPr>
      </w:pPr>
      <w:r w:rsidRPr="00017004">
        <w:rPr>
          <w:rFonts w:ascii="Times New Roman" w:hAnsi="Times New Roman" w:cs="Times New Roman"/>
          <w:sz w:val="32"/>
          <w:szCs w:val="32"/>
          <w:rtl/>
        </w:rPr>
        <w:t>يفترض أن الشراكات الاستثمارية تقدم ليس فقط التمويل ولكن أيضاً الخبرات الإدارية والفنية التي تسهم في تحسين الأداء العام للمشروعات الصغيرة</w:t>
      </w:r>
      <w:r w:rsidRPr="00017004">
        <w:rPr>
          <w:rFonts w:ascii="Times New Roman" w:hAnsi="Times New Roman" w:cs="Times New Roman"/>
          <w:sz w:val="32"/>
          <w:szCs w:val="32"/>
        </w:rPr>
        <w:t>.</w:t>
      </w:r>
    </w:p>
    <w:p w14:paraId="1DB0C5EF" w14:textId="77777777" w:rsidR="002E3EDA" w:rsidRPr="00017004" w:rsidRDefault="002E3EDA" w:rsidP="00017004">
      <w:pPr>
        <w:numPr>
          <w:ilvl w:val="0"/>
          <w:numId w:val="27"/>
        </w:numPr>
        <w:rPr>
          <w:rFonts w:ascii="Times New Roman" w:hAnsi="Times New Roman" w:cs="Times New Roman"/>
          <w:sz w:val="32"/>
          <w:szCs w:val="32"/>
        </w:rPr>
      </w:pPr>
      <w:r w:rsidRPr="00017004">
        <w:rPr>
          <w:rFonts w:ascii="Times New Roman" w:hAnsi="Times New Roman" w:cs="Times New Roman"/>
          <w:sz w:val="32"/>
          <w:szCs w:val="32"/>
          <w:rtl/>
        </w:rPr>
        <w:t>الفروض المتعلقة بالتحديات التمويلية</w:t>
      </w:r>
      <w:r w:rsidRPr="00017004">
        <w:rPr>
          <w:rFonts w:ascii="Times New Roman" w:hAnsi="Times New Roman" w:cs="Times New Roman"/>
          <w:sz w:val="32"/>
          <w:szCs w:val="32"/>
        </w:rPr>
        <w:t>:</w:t>
      </w:r>
    </w:p>
    <w:p w14:paraId="21A6288F" w14:textId="77777777" w:rsidR="002E3EDA" w:rsidRPr="00017004" w:rsidRDefault="002E3EDA" w:rsidP="00017004">
      <w:pPr>
        <w:numPr>
          <w:ilvl w:val="1"/>
          <w:numId w:val="27"/>
        </w:numPr>
        <w:rPr>
          <w:rFonts w:ascii="Times New Roman" w:hAnsi="Times New Roman" w:cs="Times New Roman"/>
          <w:sz w:val="32"/>
          <w:szCs w:val="32"/>
        </w:rPr>
      </w:pPr>
      <w:r w:rsidRPr="00017004">
        <w:rPr>
          <w:rFonts w:ascii="Times New Roman" w:hAnsi="Times New Roman" w:cs="Times New Roman"/>
          <w:sz w:val="32"/>
          <w:szCs w:val="32"/>
          <w:rtl/>
        </w:rPr>
        <w:t>الفرضية الخامسة</w:t>
      </w:r>
      <w:r w:rsidRPr="00017004">
        <w:rPr>
          <w:rFonts w:ascii="Times New Roman" w:hAnsi="Times New Roman" w:cs="Times New Roman"/>
          <w:sz w:val="32"/>
          <w:szCs w:val="32"/>
        </w:rPr>
        <w:t xml:space="preserve">: </w:t>
      </w:r>
      <w:r w:rsidRPr="00017004">
        <w:rPr>
          <w:rFonts w:ascii="Times New Roman" w:hAnsi="Times New Roman" w:cs="Times New Roman"/>
          <w:sz w:val="32"/>
          <w:szCs w:val="32"/>
          <w:rtl/>
        </w:rPr>
        <w:t>تواجه المشروعات الصغيرة تحديات كبيرة في الحصول على التمويل اللازم بسبب الشروط الصارمة التي تفرضها البنوك</w:t>
      </w:r>
      <w:r w:rsidRPr="00017004">
        <w:rPr>
          <w:rFonts w:ascii="Times New Roman" w:hAnsi="Times New Roman" w:cs="Times New Roman"/>
          <w:sz w:val="32"/>
          <w:szCs w:val="32"/>
        </w:rPr>
        <w:t>.</w:t>
      </w:r>
    </w:p>
    <w:p w14:paraId="7E6EBB67" w14:textId="77777777" w:rsidR="002E3EDA" w:rsidRPr="00017004" w:rsidRDefault="002E3EDA" w:rsidP="00017004">
      <w:pPr>
        <w:numPr>
          <w:ilvl w:val="2"/>
          <w:numId w:val="27"/>
        </w:numPr>
        <w:rPr>
          <w:rFonts w:ascii="Times New Roman" w:hAnsi="Times New Roman" w:cs="Times New Roman"/>
          <w:sz w:val="32"/>
          <w:szCs w:val="32"/>
        </w:rPr>
      </w:pPr>
      <w:r w:rsidRPr="00017004">
        <w:rPr>
          <w:rFonts w:ascii="Times New Roman" w:hAnsi="Times New Roman" w:cs="Times New Roman"/>
          <w:sz w:val="32"/>
          <w:szCs w:val="32"/>
          <w:rtl/>
        </w:rPr>
        <w:t>يفترض أن الشروط المالية الصارمة التي تفرضها البنوك مثل الضمانات المالية العالية تؤدي إلى صعوبة حصول المشروعات الصغيرة على التمويل</w:t>
      </w:r>
      <w:r w:rsidRPr="00017004">
        <w:rPr>
          <w:rFonts w:ascii="Times New Roman" w:hAnsi="Times New Roman" w:cs="Times New Roman"/>
          <w:sz w:val="32"/>
          <w:szCs w:val="32"/>
        </w:rPr>
        <w:t>.</w:t>
      </w:r>
    </w:p>
    <w:p w14:paraId="79186D3A" w14:textId="77777777" w:rsidR="002E3EDA" w:rsidRPr="00017004" w:rsidRDefault="002E3EDA" w:rsidP="00017004">
      <w:pPr>
        <w:numPr>
          <w:ilvl w:val="1"/>
          <w:numId w:val="27"/>
        </w:numPr>
        <w:rPr>
          <w:rFonts w:ascii="Times New Roman" w:hAnsi="Times New Roman" w:cs="Times New Roman"/>
          <w:sz w:val="32"/>
          <w:szCs w:val="32"/>
        </w:rPr>
      </w:pPr>
      <w:r w:rsidRPr="00017004">
        <w:rPr>
          <w:rFonts w:ascii="Times New Roman" w:hAnsi="Times New Roman" w:cs="Times New Roman"/>
          <w:sz w:val="32"/>
          <w:szCs w:val="32"/>
          <w:rtl/>
        </w:rPr>
        <w:t>الفرضية السادسة</w:t>
      </w:r>
      <w:r w:rsidRPr="00017004">
        <w:rPr>
          <w:rFonts w:ascii="Times New Roman" w:hAnsi="Times New Roman" w:cs="Times New Roman"/>
          <w:sz w:val="32"/>
          <w:szCs w:val="32"/>
        </w:rPr>
        <w:t xml:space="preserve">: </w:t>
      </w:r>
      <w:r w:rsidRPr="00017004">
        <w:rPr>
          <w:rFonts w:ascii="Times New Roman" w:hAnsi="Times New Roman" w:cs="Times New Roman"/>
          <w:sz w:val="32"/>
          <w:szCs w:val="32"/>
          <w:rtl/>
        </w:rPr>
        <w:t>نقص الوعي بالبرامج التمويلية المتاحة يعد من أبرز العوائق التي تواجه أصحاب المشروعات الصغيرة</w:t>
      </w:r>
      <w:r w:rsidRPr="00017004">
        <w:rPr>
          <w:rFonts w:ascii="Times New Roman" w:hAnsi="Times New Roman" w:cs="Times New Roman"/>
          <w:sz w:val="32"/>
          <w:szCs w:val="32"/>
        </w:rPr>
        <w:t>.</w:t>
      </w:r>
    </w:p>
    <w:p w14:paraId="3923525E" w14:textId="77777777" w:rsidR="002E3EDA" w:rsidRPr="00017004" w:rsidRDefault="002E3EDA" w:rsidP="00017004">
      <w:pPr>
        <w:numPr>
          <w:ilvl w:val="2"/>
          <w:numId w:val="27"/>
        </w:numPr>
        <w:rPr>
          <w:rFonts w:ascii="Times New Roman" w:hAnsi="Times New Roman" w:cs="Times New Roman"/>
          <w:sz w:val="32"/>
          <w:szCs w:val="32"/>
        </w:rPr>
      </w:pPr>
      <w:r w:rsidRPr="00017004">
        <w:rPr>
          <w:rFonts w:ascii="Times New Roman" w:hAnsi="Times New Roman" w:cs="Times New Roman"/>
          <w:sz w:val="32"/>
          <w:szCs w:val="32"/>
          <w:rtl/>
        </w:rPr>
        <w:t>هذا الفرض يعتمد على فكرة أن عدم معرفة أصحاب المشروعات بالخيارات التمويلية المختلفة المتاحة يؤدي إلى عدم استغلالهم لهذه الفرص بشكل كامل</w:t>
      </w:r>
      <w:r w:rsidRPr="00017004">
        <w:rPr>
          <w:rFonts w:ascii="Times New Roman" w:hAnsi="Times New Roman" w:cs="Times New Roman"/>
          <w:sz w:val="32"/>
          <w:szCs w:val="32"/>
        </w:rPr>
        <w:t>.</w:t>
      </w:r>
    </w:p>
    <w:p w14:paraId="1B1BA336" w14:textId="77777777" w:rsidR="002E3EDA" w:rsidRPr="00017004" w:rsidRDefault="002E3EDA" w:rsidP="00017004">
      <w:pPr>
        <w:numPr>
          <w:ilvl w:val="1"/>
          <w:numId w:val="27"/>
        </w:numPr>
        <w:rPr>
          <w:rFonts w:ascii="Times New Roman" w:hAnsi="Times New Roman" w:cs="Times New Roman"/>
          <w:sz w:val="32"/>
          <w:szCs w:val="32"/>
        </w:rPr>
      </w:pPr>
      <w:r w:rsidRPr="00017004">
        <w:rPr>
          <w:rFonts w:ascii="Times New Roman" w:hAnsi="Times New Roman" w:cs="Times New Roman"/>
          <w:sz w:val="32"/>
          <w:szCs w:val="32"/>
          <w:rtl/>
        </w:rPr>
        <w:t>الفرضية السابعة</w:t>
      </w:r>
      <w:r w:rsidRPr="00017004">
        <w:rPr>
          <w:rFonts w:ascii="Times New Roman" w:hAnsi="Times New Roman" w:cs="Times New Roman"/>
          <w:sz w:val="32"/>
          <w:szCs w:val="32"/>
        </w:rPr>
        <w:t xml:space="preserve">: </w:t>
      </w:r>
      <w:r w:rsidRPr="00017004">
        <w:rPr>
          <w:rFonts w:ascii="Times New Roman" w:hAnsi="Times New Roman" w:cs="Times New Roman"/>
          <w:sz w:val="32"/>
          <w:szCs w:val="32"/>
          <w:rtl/>
        </w:rPr>
        <w:t>الإجراءات البيروقراطية المعقدة تعيق وصول المشروعات الصغيرة إلى التمويل</w:t>
      </w:r>
      <w:r w:rsidRPr="00017004">
        <w:rPr>
          <w:rFonts w:ascii="Times New Roman" w:hAnsi="Times New Roman" w:cs="Times New Roman"/>
          <w:sz w:val="32"/>
          <w:szCs w:val="32"/>
        </w:rPr>
        <w:t>.</w:t>
      </w:r>
    </w:p>
    <w:p w14:paraId="0E5117E7" w14:textId="77777777" w:rsidR="002E3EDA" w:rsidRPr="00017004" w:rsidRDefault="002E3EDA" w:rsidP="00017004">
      <w:pPr>
        <w:numPr>
          <w:ilvl w:val="2"/>
          <w:numId w:val="27"/>
        </w:numPr>
        <w:rPr>
          <w:rFonts w:ascii="Times New Roman" w:hAnsi="Times New Roman" w:cs="Times New Roman"/>
          <w:sz w:val="32"/>
          <w:szCs w:val="32"/>
        </w:rPr>
      </w:pPr>
      <w:r w:rsidRPr="00017004">
        <w:rPr>
          <w:rFonts w:ascii="Times New Roman" w:hAnsi="Times New Roman" w:cs="Times New Roman"/>
          <w:sz w:val="32"/>
          <w:szCs w:val="32"/>
          <w:rtl/>
        </w:rPr>
        <w:t>يفترض أن الإجراءات الطويلة والمعقدة المطلوبة للحصول على التمويل تؤدي إلى تأخير استلام الأموال اللازمة وتعرقل تنفيذ الخطط</w:t>
      </w:r>
      <w:r w:rsidRPr="00017004">
        <w:rPr>
          <w:rFonts w:ascii="Times New Roman" w:hAnsi="Times New Roman" w:cs="Times New Roman"/>
          <w:sz w:val="32"/>
          <w:szCs w:val="32"/>
        </w:rPr>
        <w:t>.</w:t>
      </w:r>
    </w:p>
    <w:p w14:paraId="580E9EC1" w14:textId="77777777" w:rsidR="002E3EDA" w:rsidRPr="00017004" w:rsidRDefault="002E3EDA" w:rsidP="00017004">
      <w:pPr>
        <w:numPr>
          <w:ilvl w:val="0"/>
          <w:numId w:val="27"/>
        </w:numPr>
        <w:rPr>
          <w:rFonts w:ascii="Times New Roman" w:hAnsi="Times New Roman" w:cs="Times New Roman"/>
          <w:sz w:val="32"/>
          <w:szCs w:val="32"/>
        </w:rPr>
      </w:pPr>
      <w:r w:rsidRPr="00017004">
        <w:rPr>
          <w:rFonts w:ascii="Times New Roman" w:hAnsi="Times New Roman" w:cs="Times New Roman"/>
          <w:sz w:val="32"/>
          <w:szCs w:val="32"/>
          <w:rtl/>
        </w:rPr>
        <w:t>الفروض المتعلقة بالبرامج الحكومية</w:t>
      </w:r>
      <w:r w:rsidRPr="00017004">
        <w:rPr>
          <w:rFonts w:ascii="Times New Roman" w:hAnsi="Times New Roman" w:cs="Times New Roman"/>
          <w:sz w:val="32"/>
          <w:szCs w:val="32"/>
        </w:rPr>
        <w:t>:</w:t>
      </w:r>
    </w:p>
    <w:p w14:paraId="43ED47E7" w14:textId="77777777" w:rsidR="002E3EDA" w:rsidRPr="00017004" w:rsidRDefault="002E3EDA" w:rsidP="00017004">
      <w:pPr>
        <w:numPr>
          <w:ilvl w:val="1"/>
          <w:numId w:val="27"/>
        </w:numPr>
        <w:rPr>
          <w:rFonts w:ascii="Times New Roman" w:hAnsi="Times New Roman" w:cs="Times New Roman"/>
          <w:sz w:val="32"/>
          <w:szCs w:val="32"/>
        </w:rPr>
      </w:pPr>
      <w:r w:rsidRPr="00017004">
        <w:rPr>
          <w:rFonts w:ascii="Times New Roman" w:hAnsi="Times New Roman" w:cs="Times New Roman"/>
          <w:sz w:val="32"/>
          <w:szCs w:val="32"/>
          <w:rtl/>
        </w:rPr>
        <w:t>الفرضية الثامنة</w:t>
      </w:r>
      <w:r w:rsidRPr="00017004">
        <w:rPr>
          <w:rFonts w:ascii="Times New Roman" w:hAnsi="Times New Roman" w:cs="Times New Roman"/>
          <w:sz w:val="32"/>
          <w:szCs w:val="32"/>
        </w:rPr>
        <w:t xml:space="preserve">: </w:t>
      </w:r>
      <w:r w:rsidRPr="00017004">
        <w:rPr>
          <w:rFonts w:ascii="Times New Roman" w:hAnsi="Times New Roman" w:cs="Times New Roman"/>
          <w:sz w:val="32"/>
          <w:szCs w:val="32"/>
          <w:rtl/>
        </w:rPr>
        <w:t>البرامج الحكومية الحالية فعالة في دعم تمويل المشروعات الصغيرة ولكنها تحتاج إلى تحسين في بعض الجوانب</w:t>
      </w:r>
      <w:r w:rsidRPr="00017004">
        <w:rPr>
          <w:rFonts w:ascii="Times New Roman" w:hAnsi="Times New Roman" w:cs="Times New Roman"/>
          <w:sz w:val="32"/>
          <w:szCs w:val="32"/>
        </w:rPr>
        <w:t>.</w:t>
      </w:r>
    </w:p>
    <w:p w14:paraId="00EC3114" w14:textId="77777777" w:rsidR="002E3EDA" w:rsidRPr="00017004" w:rsidRDefault="002E3EDA" w:rsidP="00017004">
      <w:pPr>
        <w:numPr>
          <w:ilvl w:val="2"/>
          <w:numId w:val="27"/>
        </w:numPr>
        <w:rPr>
          <w:rFonts w:ascii="Times New Roman" w:hAnsi="Times New Roman" w:cs="Times New Roman"/>
          <w:sz w:val="32"/>
          <w:szCs w:val="32"/>
        </w:rPr>
      </w:pPr>
      <w:r w:rsidRPr="00017004">
        <w:rPr>
          <w:rFonts w:ascii="Times New Roman" w:hAnsi="Times New Roman" w:cs="Times New Roman"/>
          <w:sz w:val="32"/>
          <w:szCs w:val="32"/>
          <w:rtl/>
        </w:rPr>
        <w:t>يفترض أن البرامج الحكومية تقدم دعماً جيداً للمشروعات الصغيرة، ولكن هناك حاجة لتطوير بعض الجوانب مثل تبسيط الإجراءات وزيادة الوعي بهذه البرامج</w:t>
      </w:r>
      <w:r w:rsidRPr="00017004">
        <w:rPr>
          <w:rFonts w:ascii="Times New Roman" w:hAnsi="Times New Roman" w:cs="Times New Roman"/>
          <w:sz w:val="32"/>
          <w:szCs w:val="32"/>
        </w:rPr>
        <w:t>.</w:t>
      </w:r>
    </w:p>
    <w:p w14:paraId="00237CAC" w14:textId="77777777" w:rsidR="002E3EDA" w:rsidRPr="00017004" w:rsidRDefault="002E3EDA" w:rsidP="00017004">
      <w:pPr>
        <w:numPr>
          <w:ilvl w:val="0"/>
          <w:numId w:val="27"/>
        </w:numPr>
        <w:rPr>
          <w:rFonts w:ascii="Times New Roman" w:hAnsi="Times New Roman" w:cs="Times New Roman"/>
          <w:sz w:val="32"/>
          <w:szCs w:val="32"/>
        </w:rPr>
      </w:pPr>
      <w:r w:rsidRPr="00017004">
        <w:rPr>
          <w:rFonts w:ascii="Times New Roman" w:hAnsi="Times New Roman" w:cs="Times New Roman"/>
          <w:sz w:val="32"/>
          <w:szCs w:val="32"/>
          <w:rtl/>
        </w:rPr>
        <w:t>الفروض المتعلقة بالفروق بين القطاعات</w:t>
      </w:r>
      <w:r w:rsidRPr="00017004">
        <w:rPr>
          <w:rFonts w:ascii="Times New Roman" w:hAnsi="Times New Roman" w:cs="Times New Roman"/>
          <w:sz w:val="32"/>
          <w:szCs w:val="32"/>
        </w:rPr>
        <w:t>:</w:t>
      </w:r>
    </w:p>
    <w:p w14:paraId="6C7292FF" w14:textId="77777777" w:rsidR="002E3EDA" w:rsidRPr="00017004" w:rsidRDefault="002E3EDA" w:rsidP="00017004">
      <w:pPr>
        <w:numPr>
          <w:ilvl w:val="1"/>
          <w:numId w:val="27"/>
        </w:numPr>
        <w:rPr>
          <w:rFonts w:ascii="Times New Roman" w:hAnsi="Times New Roman" w:cs="Times New Roman"/>
          <w:sz w:val="32"/>
          <w:szCs w:val="32"/>
        </w:rPr>
      </w:pPr>
      <w:r w:rsidRPr="00017004">
        <w:rPr>
          <w:rFonts w:ascii="Times New Roman" w:hAnsi="Times New Roman" w:cs="Times New Roman"/>
          <w:sz w:val="32"/>
          <w:szCs w:val="32"/>
          <w:rtl/>
        </w:rPr>
        <w:lastRenderedPageBreak/>
        <w:t>الفرضية التاسعة</w:t>
      </w:r>
      <w:r w:rsidRPr="00017004">
        <w:rPr>
          <w:rFonts w:ascii="Times New Roman" w:hAnsi="Times New Roman" w:cs="Times New Roman"/>
          <w:sz w:val="32"/>
          <w:szCs w:val="32"/>
        </w:rPr>
        <w:t xml:space="preserve">: </w:t>
      </w:r>
      <w:r w:rsidRPr="00017004">
        <w:rPr>
          <w:rFonts w:ascii="Times New Roman" w:hAnsi="Times New Roman" w:cs="Times New Roman"/>
          <w:sz w:val="32"/>
          <w:szCs w:val="32"/>
          <w:rtl/>
        </w:rPr>
        <w:t>تختلف فرص التمويل والتحديات التي تواجه المشروعات الصغيرة باختلاف القطاع الاقتصادي</w:t>
      </w:r>
      <w:r w:rsidRPr="00017004">
        <w:rPr>
          <w:rFonts w:ascii="Times New Roman" w:hAnsi="Times New Roman" w:cs="Times New Roman"/>
          <w:sz w:val="32"/>
          <w:szCs w:val="32"/>
        </w:rPr>
        <w:t>.</w:t>
      </w:r>
    </w:p>
    <w:p w14:paraId="027E350A" w14:textId="77777777" w:rsidR="002E3EDA" w:rsidRPr="00017004" w:rsidRDefault="002E3EDA" w:rsidP="00017004">
      <w:pPr>
        <w:numPr>
          <w:ilvl w:val="2"/>
          <w:numId w:val="27"/>
        </w:numPr>
        <w:rPr>
          <w:rFonts w:ascii="Times New Roman" w:hAnsi="Times New Roman" w:cs="Times New Roman"/>
          <w:sz w:val="32"/>
          <w:szCs w:val="32"/>
        </w:rPr>
      </w:pPr>
      <w:r w:rsidRPr="00017004">
        <w:rPr>
          <w:rFonts w:ascii="Times New Roman" w:hAnsi="Times New Roman" w:cs="Times New Roman"/>
          <w:sz w:val="32"/>
          <w:szCs w:val="32"/>
          <w:rtl/>
        </w:rPr>
        <w:t>يفترض أن بعض القطاعات مثل الصناعة أو التكنولوجيا قد تواجه تحديات مختلفة في الحصول على التمويل مقارنة بقطاعات أخرى مثل الخدمات أو التجارة</w:t>
      </w:r>
      <w:r w:rsidRPr="00017004">
        <w:rPr>
          <w:rFonts w:ascii="Times New Roman" w:hAnsi="Times New Roman" w:cs="Times New Roman"/>
          <w:sz w:val="32"/>
          <w:szCs w:val="32"/>
        </w:rPr>
        <w:t>.</w:t>
      </w:r>
    </w:p>
    <w:p w14:paraId="3EC57A1A" w14:textId="77777777" w:rsidR="002E3EDA" w:rsidRPr="00017004" w:rsidRDefault="002E3EDA" w:rsidP="00017004">
      <w:pPr>
        <w:numPr>
          <w:ilvl w:val="0"/>
          <w:numId w:val="27"/>
        </w:numPr>
        <w:rPr>
          <w:rFonts w:ascii="Times New Roman" w:hAnsi="Times New Roman" w:cs="Times New Roman"/>
          <w:sz w:val="32"/>
          <w:szCs w:val="32"/>
        </w:rPr>
      </w:pPr>
      <w:r w:rsidRPr="00017004">
        <w:rPr>
          <w:rFonts w:ascii="Times New Roman" w:hAnsi="Times New Roman" w:cs="Times New Roman"/>
          <w:sz w:val="32"/>
          <w:szCs w:val="32"/>
          <w:rtl/>
        </w:rPr>
        <w:t>الفروض المتعلقة بالعوامل الاقتصادية الكلية</w:t>
      </w:r>
      <w:r w:rsidRPr="00017004">
        <w:rPr>
          <w:rFonts w:ascii="Times New Roman" w:hAnsi="Times New Roman" w:cs="Times New Roman"/>
          <w:sz w:val="32"/>
          <w:szCs w:val="32"/>
        </w:rPr>
        <w:t>:</w:t>
      </w:r>
    </w:p>
    <w:p w14:paraId="38EA1D80" w14:textId="77777777" w:rsidR="002E3EDA" w:rsidRPr="00017004" w:rsidRDefault="002E3EDA" w:rsidP="00017004">
      <w:pPr>
        <w:numPr>
          <w:ilvl w:val="1"/>
          <w:numId w:val="27"/>
        </w:numPr>
        <w:rPr>
          <w:rFonts w:ascii="Times New Roman" w:hAnsi="Times New Roman" w:cs="Times New Roman"/>
          <w:sz w:val="32"/>
          <w:szCs w:val="32"/>
        </w:rPr>
      </w:pPr>
      <w:r w:rsidRPr="00017004">
        <w:rPr>
          <w:rFonts w:ascii="Times New Roman" w:hAnsi="Times New Roman" w:cs="Times New Roman"/>
          <w:sz w:val="32"/>
          <w:szCs w:val="32"/>
          <w:rtl/>
        </w:rPr>
        <w:t>الفرضية العاشرة</w:t>
      </w:r>
      <w:r w:rsidRPr="00017004">
        <w:rPr>
          <w:rFonts w:ascii="Times New Roman" w:hAnsi="Times New Roman" w:cs="Times New Roman"/>
          <w:sz w:val="32"/>
          <w:szCs w:val="32"/>
        </w:rPr>
        <w:t xml:space="preserve">: </w:t>
      </w:r>
      <w:r w:rsidRPr="00017004">
        <w:rPr>
          <w:rFonts w:ascii="Times New Roman" w:hAnsi="Times New Roman" w:cs="Times New Roman"/>
          <w:sz w:val="32"/>
          <w:szCs w:val="32"/>
          <w:rtl/>
        </w:rPr>
        <w:t>تؤثر العوامل الاقتصادية الكلية مثل التضخم وأسعار الفائدة على قدرة المشروعات الصغيرة على الحصول على التمويل</w:t>
      </w:r>
      <w:r w:rsidRPr="00017004">
        <w:rPr>
          <w:rFonts w:ascii="Times New Roman" w:hAnsi="Times New Roman" w:cs="Times New Roman"/>
          <w:sz w:val="32"/>
          <w:szCs w:val="32"/>
        </w:rPr>
        <w:t>.</w:t>
      </w:r>
    </w:p>
    <w:p w14:paraId="087A911E" w14:textId="77777777" w:rsidR="002E3EDA" w:rsidRPr="00017004" w:rsidRDefault="002E3EDA" w:rsidP="00017004">
      <w:pPr>
        <w:numPr>
          <w:ilvl w:val="2"/>
          <w:numId w:val="27"/>
        </w:numPr>
        <w:rPr>
          <w:rFonts w:ascii="Times New Roman" w:hAnsi="Times New Roman" w:cs="Times New Roman"/>
          <w:sz w:val="32"/>
          <w:szCs w:val="32"/>
        </w:rPr>
      </w:pPr>
      <w:r w:rsidRPr="00017004">
        <w:rPr>
          <w:rFonts w:ascii="Times New Roman" w:hAnsi="Times New Roman" w:cs="Times New Roman"/>
          <w:sz w:val="32"/>
          <w:szCs w:val="32"/>
          <w:rtl/>
        </w:rPr>
        <w:t>يفترض أن التغيرات في العوامل الاقتصادية الكلية تؤثر بشكل مباشر على شروط التمويل المتاحة للمشروعات الصغيرة وقدرتها على السداد</w:t>
      </w:r>
      <w:r w:rsidRPr="00017004">
        <w:rPr>
          <w:rFonts w:ascii="Times New Roman" w:hAnsi="Times New Roman" w:cs="Times New Roman"/>
          <w:sz w:val="32"/>
          <w:szCs w:val="32"/>
        </w:rPr>
        <w:t>.</w:t>
      </w:r>
    </w:p>
    <w:p w14:paraId="611DE8AA" w14:textId="77777777" w:rsidR="002E3EDA" w:rsidRPr="00017004" w:rsidRDefault="002E3EDA" w:rsidP="00017004">
      <w:pPr>
        <w:numPr>
          <w:ilvl w:val="0"/>
          <w:numId w:val="27"/>
        </w:numPr>
        <w:rPr>
          <w:rFonts w:ascii="Times New Roman" w:hAnsi="Times New Roman" w:cs="Times New Roman"/>
          <w:sz w:val="32"/>
          <w:szCs w:val="32"/>
        </w:rPr>
      </w:pPr>
      <w:r w:rsidRPr="00017004">
        <w:rPr>
          <w:rFonts w:ascii="Times New Roman" w:hAnsi="Times New Roman" w:cs="Times New Roman"/>
          <w:sz w:val="32"/>
          <w:szCs w:val="32"/>
          <w:rtl/>
        </w:rPr>
        <w:t>الفروض المتعلقة بالدعم الفني والاستشاري</w:t>
      </w:r>
      <w:r w:rsidRPr="00017004">
        <w:rPr>
          <w:rFonts w:ascii="Times New Roman" w:hAnsi="Times New Roman" w:cs="Times New Roman"/>
          <w:sz w:val="32"/>
          <w:szCs w:val="32"/>
        </w:rPr>
        <w:t>:</w:t>
      </w:r>
    </w:p>
    <w:p w14:paraId="5373A782" w14:textId="77777777" w:rsidR="002E3EDA" w:rsidRPr="00017004" w:rsidRDefault="002E3EDA" w:rsidP="00017004">
      <w:pPr>
        <w:numPr>
          <w:ilvl w:val="1"/>
          <w:numId w:val="27"/>
        </w:numPr>
        <w:rPr>
          <w:rFonts w:ascii="Times New Roman" w:hAnsi="Times New Roman" w:cs="Times New Roman"/>
          <w:sz w:val="32"/>
          <w:szCs w:val="32"/>
        </w:rPr>
      </w:pPr>
      <w:r w:rsidRPr="00017004">
        <w:rPr>
          <w:rFonts w:ascii="Times New Roman" w:hAnsi="Times New Roman" w:cs="Times New Roman"/>
          <w:sz w:val="32"/>
          <w:szCs w:val="32"/>
          <w:rtl/>
        </w:rPr>
        <w:t>الفرضية الحادية عشرة</w:t>
      </w:r>
      <w:r w:rsidRPr="00017004">
        <w:rPr>
          <w:rFonts w:ascii="Times New Roman" w:hAnsi="Times New Roman" w:cs="Times New Roman"/>
          <w:sz w:val="32"/>
          <w:szCs w:val="32"/>
        </w:rPr>
        <w:t xml:space="preserve">: </w:t>
      </w:r>
      <w:r w:rsidRPr="00017004">
        <w:rPr>
          <w:rFonts w:ascii="Times New Roman" w:hAnsi="Times New Roman" w:cs="Times New Roman"/>
          <w:sz w:val="32"/>
          <w:szCs w:val="32"/>
          <w:rtl/>
        </w:rPr>
        <w:t>يؤدي الدعم الفني والاستشاري إلى تحسين استخدام التمويل وزيادة فرص نجاح المشروعات الصغيرة</w:t>
      </w:r>
      <w:r w:rsidRPr="00017004">
        <w:rPr>
          <w:rFonts w:ascii="Times New Roman" w:hAnsi="Times New Roman" w:cs="Times New Roman"/>
          <w:sz w:val="32"/>
          <w:szCs w:val="32"/>
        </w:rPr>
        <w:t>.</w:t>
      </w:r>
    </w:p>
    <w:p w14:paraId="16EE19B2" w14:textId="77777777" w:rsidR="002E3EDA" w:rsidRPr="00017004" w:rsidRDefault="002E3EDA" w:rsidP="00017004">
      <w:pPr>
        <w:numPr>
          <w:ilvl w:val="2"/>
          <w:numId w:val="27"/>
        </w:numPr>
        <w:rPr>
          <w:rFonts w:ascii="Times New Roman" w:hAnsi="Times New Roman" w:cs="Times New Roman"/>
          <w:sz w:val="32"/>
          <w:szCs w:val="32"/>
        </w:rPr>
      </w:pPr>
      <w:r w:rsidRPr="00017004">
        <w:rPr>
          <w:rFonts w:ascii="Times New Roman" w:hAnsi="Times New Roman" w:cs="Times New Roman"/>
          <w:sz w:val="32"/>
          <w:szCs w:val="32"/>
          <w:rtl/>
        </w:rPr>
        <w:t>يفترض أن المشروعات التي تحصل على دعم فني واستشاري تكون أكثر قدرة على إدارة أموالها بشكل فعال مما يزيد من فرص نجاحها</w:t>
      </w:r>
      <w:r w:rsidRPr="00017004">
        <w:rPr>
          <w:rFonts w:ascii="Times New Roman" w:hAnsi="Times New Roman" w:cs="Times New Roman"/>
          <w:sz w:val="32"/>
          <w:szCs w:val="32"/>
        </w:rPr>
        <w:t>.</w:t>
      </w:r>
    </w:p>
    <w:p w14:paraId="475C719E" w14:textId="77777777" w:rsidR="002E3EDA" w:rsidRPr="00017004" w:rsidRDefault="002E3EDA" w:rsidP="00017004">
      <w:pPr>
        <w:numPr>
          <w:ilvl w:val="0"/>
          <w:numId w:val="27"/>
        </w:numPr>
        <w:rPr>
          <w:rFonts w:ascii="Times New Roman" w:hAnsi="Times New Roman" w:cs="Times New Roman"/>
          <w:sz w:val="32"/>
          <w:szCs w:val="32"/>
        </w:rPr>
      </w:pPr>
      <w:r w:rsidRPr="00017004">
        <w:rPr>
          <w:rFonts w:ascii="Times New Roman" w:hAnsi="Times New Roman" w:cs="Times New Roman"/>
          <w:sz w:val="32"/>
          <w:szCs w:val="32"/>
          <w:rtl/>
        </w:rPr>
        <w:t>الفروض المتعلقة بأفضل الممارسات التمويلية</w:t>
      </w:r>
      <w:r w:rsidRPr="00017004">
        <w:rPr>
          <w:rFonts w:ascii="Times New Roman" w:hAnsi="Times New Roman" w:cs="Times New Roman"/>
          <w:sz w:val="32"/>
          <w:szCs w:val="32"/>
        </w:rPr>
        <w:t>:</w:t>
      </w:r>
    </w:p>
    <w:p w14:paraId="407F9DD4" w14:textId="77777777" w:rsidR="002E3EDA" w:rsidRPr="00017004" w:rsidRDefault="002E3EDA" w:rsidP="00017004">
      <w:pPr>
        <w:numPr>
          <w:ilvl w:val="1"/>
          <w:numId w:val="27"/>
        </w:numPr>
        <w:rPr>
          <w:rFonts w:ascii="Times New Roman" w:hAnsi="Times New Roman" w:cs="Times New Roman"/>
          <w:sz w:val="32"/>
          <w:szCs w:val="32"/>
        </w:rPr>
      </w:pPr>
      <w:r w:rsidRPr="00017004">
        <w:rPr>
          <w:rFonts w:ascii="Times New Roman" w:hAnsi="Times New Roman" w:cs="Times New Roman"/>
          <w:sz w:val="32"/>
          <w:szCs w:val="32"/>
          <w:rtl/>
        </w:rPr>
        <w:t>الفرضية الثانية عشرة</w:t>
      </w:r>
      <w:r w:rsidRPr="00017004">
        <w:rPr>
          <w:rFonts w:ascii="Times New Roman" w:hAnsi="Times New Roman" w:cs="Times New Roman"/>
          <w:sz w:val="32"/>
          <w:szCs w:val="32"/>
        </w:rPr>
        <w:t xml:space="preserve">: </w:t>
      </w:r>
      <w:r w:rsidRPr="00017004">
        <w:rPr>
          <w:rFonts w:ascii="Times New Roman" w:hAnsi="Times New Roman" w:cs="Times New Roman"/>
          <w:sz w:val="32"/>
          <w:szCs w:val="32"/>
          <w:rtl/>
        </w:rPr>
        <w:t>يمكن لتطبيق أفضل الممارسات التمويلية العالمية أن يسهم في تحسين البيئة التمويلية للمشروعات الصغيرة في السعودية</w:t>
      </w:r>
      <w:r w:rsidRPr="00017004">
        <w:rPr>
          <w:rFonts w:ascii="Times New Roman" w:hAnsi="Times New Roman" w:cs="Times New Roman"/>
          <w:sz w:val="32"/>
          <w:szCs w:val="32"/>
        </w:rPr>
        <w:t>.</w:t>
      </w:r>
    </w:p>
    <w:p w14:paraId="7AD6A946" w14:textId="77777777" w:rsidR="002E3EDA" w:rsidRPr="00017004" w:rsidRDefault="002E3EDA" w:rsidP="00017004">
      <w:pPr>
        <w:numPr>
          <w:ilvl w:val="2"/>
          <w:numId w:val="27"/>
        </w:numPr>
        <w:rPr>
          <w:rFonts w:ascii="Times New Roman" w:hAnsi="Times New Roman" w:cs="Times New Roman"/>
          <w:sz w:val="32"/>
          <w:szCs w:val="32"/>
        </w:rPr>
      </w:pPr>
      <w:r w:rsidRPr="00017004">
        <w:rPr>
          <w:rFonts w:ascii="Times New Roman" w:hAnsi="Times New Roman" w:cs="Times New Roman"/>
          <w:sz w:val="32"/>
          <w:szCs w:val="32"/>
          <w:rtl/>
        </w:rPr>
        <w:t>يفترض أن تطبيق الاستراتيجيات والطرق التمويلية الناجحة من دول أخرى يمكن أن يسهم في تحسين فرص التمويل والنجاح للمشروعات الصغيرة في المملكة</w:t>
      </w:r>
      <w:r w:rsidRPr="00017004">
        <w:rPr>
          <w:rFonts w:ascii="Times New Roman" w:hAnsi="Times New Roman" w:cs="Times New Roman"/>
          <w:sz w:val="32"/>
          <w:szCs w:val="32"/>
        </w:rPr>
        <w:t>.</w:t>
      </w:r>
    </w:p>
    <w:p w14:paraId="1828EBC7" w14:textId="77777777" w:rsidR="002E3EDA" w:rsidRPr="00017004" w:rsidRDefault="002E3EDA" w:rsidP="00017004">
      <w:pPr>
        <w:numPr>
          <w:ilvl w:val="0"/>
          <w:numId w:val="27"/>
        </w:numPr>
        <w:rPr>
          <w:rFonts w:ascii="Times New Roman" w:hAnsi="Times New Roman" w:cs="Times New Roman"/>
          <w:sz w:val="32"/>
          <w:szCs w:val="32"/>
        </w:rPr>
      </w:pPr>
      <w:r w:rsidRPr="00017004">
        <w:rPr>
          <w:rFonts w:ascii="Times New Roman" w:hAnsi="Times New Roman" w:cs="Times New Roman"/>
          <w:sz w:val="32"/>
          <w:szCs w:val="32"/>
          <w:rtl/>
        </w:rPr>
        <w:t>الفروض المتعلقة بالشمول المالي</w:t>
      </w:r>
      <w:r w:rsidRPr="00017004">
        <w:rPr>
          <w:rFonts w:ascii="Times New Roman" w:hAnsi="Times New Roman" w:cs="Times New Roman"/>
          <w:sz w:val="32"/>
          <w:szCs w:val="32"/>
        </w:rPr>
        <w:t>:</w:t>
      </w:r>
    </w:p>
    <w:p w14:paraId="74E9E2D1" w14:textId="77777777" w:rsidR="002E3EDA" w:rsidRPr="00017004" w:rsidRDefault="002E3EDA" w:rsidP="00017004">
      <w:pPr>
        <w:numPr>
          <w:ilvl w:val="1"/>
          <w:numId w:val="27"/>
        </w:numPr>
        <w:rPr>
          <w:rFonts w:ascii="Times New Roman" w:hAnsi="Times New Roman" w:cs="Times New Roman"/>
          <w:sz w:val="32"/>
          <w:szCs w:val="32"/>
        </w:rPr>
      </w:pPr>
      <w:r w:rsidRPr="00017004">
        <w:rPr>
          <w:rFonts w:ascii="Times New Roman" w:hAnsi="Times New Roman" w:cs="Times New Roman"/>
          <w:sz w:val="32"/>
          <w:szCs w:val="32"/>
          <w:rtl/>
        </w:rPr>
        <w:t>الفرضية الثالثة عشرة</w:t>
      </w:r>
      <w:r w:rsidRPr="00017004">
        <w:rPr>
          <w:rFonts w:ascii="Times New Roman" w:hAnsi="Times New Roman" w:cs="Times New Roman"/>
          <w:sz w:val="32"/>
          <w:szCs w:val="32"/>
        </w:rPr>
        <w:t xml:space="preserve">: </w:t>
      </w:r>
      <w:r w:rsidRPr="00017004">
        <w:rPr>
          <w:rFonts w:ascii="Times New Roman" w:hAnsi="Times New Roman" w:cs="Times New Roman"/>
          <w:sz w:val="32"/>
          <w:szCs w:val="32"/>
          <w:rtl/>
        </w:rPr>
        <w:t>تعزيز الشمول المالي يسهم في زيادة نسبة المشروعات الصغيرة التي تحصل على التمويل</w:t>
      </w:r>
      <w:r w:rsidRPr="00017004">
        <w:rPr>
          <w:rFonts w:ascii="Times New Roman" w:hAnsi="Times New Roman" w:cs="Times New Roman"/>
          <w:sz w:val="32"/>
          <w:szCs w:val="32"/>
        </w:rPr>
        <w:t>.</w:t>
      </w:r>
    </w:p>
    <w:p w14:paraId="4BAF6E9A" w14:textId="77777777" w:rsidR="002E3EDA" w:rsidRPr="00017004" w:rsidRDefault="002E3EDA" w:rsidP="00017004">
      <w:pPr>
        <w:numPr>
          <w:ilvl w:val="2"/>
          <w:numId w:val="27"/>
        </w:numPr>
        <w:rPr>
          <w:rFonts w:ascii="Times New Roman" w:hAnsi="Times New Roman" w:cs="Times New Roman"/>
          <w:sz w:val="32"/>
          <w:szCs w:val="32"/>
        </w:rPr>
      </w:pPr>
      <w:r w:rsidRPr="00017004">
        <w:rPr>
          <w:rFonts w:ascii="Times New Roman" w:hAnsi="Times New Roman" w:cs="Times New Roman"/>
          <w:sz w:val="32"/>
          <w:szCs w:val="32"/>
          <w:rtl/>
        </w:rPr>
        <w:t>يفترض أن زيادة الشمول المالي وتحسين الوصول إلى الخدمات المالية يؤدي إلى زيادة نسبة المشروعات الصغيرة التي تحصل على التمويل اللازم</w:t>
      </w:r>
      <w:r w:rsidRPr="00017004">
        <w:rPr>
          <w:rFonts w:ascii="Times New Roman" w:hAnsi="Times New Roman" w:cs="Times New Roman"/>
          <w:sz w:val="32"/>
          <w:szCs w:val="32"/>
        </w:rPr>
        <w:t>.</w:t>
      </w:r>
    </w:p>
    <w:p w14:paraId="2432DB65"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lastRenderedPageBreak/>
        <w:t>فروض الدراسة: أثر طرق التمويل في نجاح إدارة المشروعات الصغيرة في المملكة العربية السعودية (مشروع تجارة البخور)</w:t>
      </w:r>
    </w:p>
    <w:p w14:paraId="4E17762D"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t>بناءً على التساؤلات البحثية المُقدمة، تُطرح الدراسة الفروض التالية</w:t>
      </w:r>
      <w:r w:rsidRPr="00017004">
        <w:rPr>
          <w:rFonts w:ascii="Times New Roman" w:hAnsi="Times New Roman" w:cs="Times New Roman"/>
          <w:sz w:val="32"/>
          <w:szCs w:val="32"/>
        </w:rPr>
        <w:t>:</w:t>
      </w:r>
    </w:p>
    <w:p w14:paraId="751D76EF"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t>أولاً: فروض حول طرق التمويل المتاحة</w:t>
      </w:r>
      <w:r w:rsidRPr="00017004">
        <w:rPr>
          <w:rFonts w:ascii="Times New Roman" w:hAnsi="Times New Roman" w:cs="Times New Roman"/>
          <w:sz w:val="32"/>
          <w:szCs w:val="32"/>
        </w:rPr>
        <w:t>:</w:t>
      </w:r>
    </w:p>
    <w:p w14:paraId="06689FD2" w14:textId="77777777" w:rsidR="002E3EDA" w:rsidRPr="00017004" w:rsidRDefault="002E3EDA" w:rsidP="00017004">
      <w:pPr>
        <w:numPr>
          <w:ilvl w:val="0"/>
          <w:numId w:val="28"/>
        </w:numPr>
        <w:rPr>
          <w:rFonts w:ascii="Times New Roman" w:hAnsi="Times New Roman" w:cs="Times New Roman"/>
          <w:sz w:val="32"/>
          <w:szCs w:val="32"/>
        </w:rPr>
      </w:pPr>
      <w:r w:rsidRPr="00017004">
        <w:rPr>
          <w:rFonts w:ascii="Times New Roman" w:hAnsi="Times New Roman" w:cs="Times New Roman"/>
          <w:sz w:val="32"/>
          <w:szCs w:val="32"/>
          <w:rtl/>
        </w:rPr>
        <w:t>تتنوع طرق التمويل المتاحة لرواد الأعمال في مجال تجارة البخور في المملكة العربية السعودية، وتشمل التمويل الذاتي، والتمويل المصرفي، والتمويل من خلال شركات الاستثمار الملائكي، والتمويل من خلال حاضنات الأعمال، والتمويل من خلال البرامج الحكومية الداعمة للمشاريع الصغيرة</w:t>
      </w:r>
      <w:r w:rsidRPr="00017004">
        <w:rPr>
          <w:rFonts w:ascii="Times New Roman" w:hAnsi="Times New Roman" w:cs="Times New Roman"/>
          <w:sz w:val="32"/>
          <w:szCs w:val="32"/>
        </w:rPr>
        <w:t>.</w:t>
      </w:r>
    </w:p>
    <w:p w14:paraId="76C7EB77" w14:textId="77777777" w:rsidR="002E3EDA" w:rsidRPr="00017004" w:rsidRDefault="002E3EDA" w:rsidP="00017004">
      <w:pPr>
        <w:numPr>
          <w:ilvl w:val="0"/>
          <w:numId w:val="28"/>
        </w:numPr>
        <w:rPr>
          <w:rFonts w:ascii="Times New Roman" w:hAnsi="Times New Roman" w:cs="Times New Roman"/>
          <w:sz w:val="32"/>
          <w:szCs w:val="32"/>
        </w:rPr>
      </w:pPr>
      <w:r w:rsidRPr="00017004">
        <w:rPr>
          <w:rFonts w:ascii="Times New Roman" w:hAnsi="Times New Roman" w:cs="Times New Roman"/>
          <w:sz w:val="32"/>
          <w:szCs w:val="32"/>
          <w:rtl/>
        </w:rPr>
        <w:t>تتمتع كل طريقة تمويل بمميزات وعيوب تختلف عن غيرها، وتختلف أيضًا من حيث شروط الحصول عليها وتكلفتها</w:t>
      </w:r>
      <w:r w:rsidRPr="00017004">
        <w:rPr>
          <w:rFonts w:ascii="Times New Roman" w:hAnsi="Times New Roman" w:cs="Times New Roman"/>
          <w:sz w:val="32"/>
          <w:szCs w:val="32"/>
        </w:rPr>
        <w:t>.</w:t>
      </w:r>
    </w:p>
    <w:p w14:paraId="6EA12C90" w14:textId="77777777" w:rsidR="002E3EDA" w:rsidRPr="00017004" w:rsidRDefault="002E3EDA" w:rsidP="00017004">
      <w:pPr>
        <w:numPr>
          <w:ilvl w:val="0"/>
          <w:numId w:val="28"/>
        </w:numPr>
        <w:rPr>
          <w:rFonts w:ascii="Times New Roman" w:hAnsi="Times New Roman" w:cs="Times New Roman"/>
          <w:sz w:val="32"/>
          <w:szCs w:val="32"/>
        </w:rPr>
      </w:pPr>
      <w:r w:rsidRPr="00017004">
        <w:rPr>
          <w:rFonts w:ascii="Times New Roman" w:hAnsi="Times New Roman" w:cs="Times New Roman"/>
          <w:sz w:val="32"/>
          <w:szCs w:val="32"/>
          <w:rtl/>
        </w:rPr>
        <w:t>يواجه رواد الأعمال في مجال تجارة البخور العديد من التحديات في الحصول على التمويل، خاصة من المصادر التقليدية مثل البنوك، وذلك بسبب نقص الضمانات وارتفاع متطلبات الشروط</w:t>
      </w:r>
      <w:r w:rsidRPr="00017004">
        <w:rPr>
          <w:rFonts w:ascii="Times New Roman" w:hAnsi="Times New Roman" w:cs="Times New Roman"/>
          <w:sz w:val="32"/>
          <w:szCs w:val="32"/>
        </w:rPr>
        <w:t>.</w:t>
      </w:r>
    </w:p>
    <w:p w14:paraId="383785BA"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t>ثانياً: فروض حول أثر طرق التمويل على نجاح المشاريع</w:t>
      </w:r>
      <w:r w:rsidRPr="00017004">
        <w:rPr>
          <w:rFonts w:ascii="Times New Roman" w:hAnsi="Times New Roman" w:cs="Times New Roman"/>
          <w:sz w:val="32"/>
          <w:szCs w:val="32"/>
        </w:rPr>
        <w:t>:</w:t>
      </w:r>
    </w:p>
    <w:p w14:paraId="4511FC53" w14:textId="77777777" w:rsidR="002E3EDA" w:rsidRPr="00017004" w:rsidRDefault="002E3EDA" w:rsidP="00017004">
      <w:pPr>
        <w:numPr>
          <w:ilvl w:val="0"/>
          <w:numId w:val="29"/>
        </w:numPr>
        <w:rPr>
          <w:rFonts w:ascii="Times New Roman" w:hAnsi="Times New Roman" w:cs="Times New Roman"/>
          <w:sz w:val="32"/>
          <w:szCs w:val="32"/>
        </w:rPr>
      </w:pPr>
      <w:r w:rsidRPr="00017004">
        <w:rPr>
          <w:rFonts w:ascii="Times New Roman" w:hAnsi="Times New Roman" w:cs="Times New Roman"/>
          <w:sz w:val="32"/>
          <w:szCs w:val="32"/>
          <w:rtl/>
        </w:rPr>
        <w:t>يُؤثر استخدام مصادر التمويل المختلفة على ربحية مشاريع تجارة البخور بشكل مُختلف</w:t>
      </w:r>
      <w:r w:rsidRPr="00017004">
        <w:rPr>
          <w:rFonts w:ascii="Times New Roman" w:hAnsi="Times New Roman" w:cs="Times New Roman"/>
          <w:sz w:val="32"/>
          <w:szCs w:val="32"/>
        </w:rPr>
        <w:t>.</w:t>
      </w:r>
    </w:p>
    <w:p w14:paraId="5E09C821" w14:textId="77777777" w:rsidR="002E3EDA" w:rsidRPr="00017004" w:rsidRDefault="002E3EDA" w:rsidP="00017004">
      <w:pPr>
        <w:numPr>
          <w:ilvl w:val="0"/>
          <w:numId w:val="29"/>
        </w:numPr>
        <w:rPr>
          <w:rFonts w:ascii="Times New Roman" w:hAnsi="Times New Roman" w:cs="Times New Roman"/>
          <w:sz w:val="32"/>
          <w:szCs w:val="32"/>
        </w:rPr>
      </w:pPr>
      <w:r w:rsidRPr="00017004">
        <w:rPr>
          <w:rFonts w:ascii="Times New Roman" w:hAnsi="Times New Roman" w:cs="Times New Roman"/>
          <w:sz w:val="32"/>
          <w:szCs w:val="32"/>
          <w:rtl/>
        </w:rPr>
        <w:t>يُؤثر استخدام مصادر التمويل المختلفة على نمو مشاريع تجارة البخور بشكل مُختلف</w:t>
      </w:r>
      <w:r w:rsidRPr="00017004">
        <w:rPr>
          <w:rFonts w:ascii="Times New Roman" w:hAnsi="Times New Roman" w:cs="Times New Roman"/>
          <w:sz w:val="32"/>
          <w:szCs w:val="32"/>
        </w:rPr>
        <w:t>.</w:t>
      </w:r>
    </w:p>
    <w:p w14:paraId="384F7ADF" w14:textId="77777777" w:rsidR="002E3EDA" w:rsidRPr="00017004" w:rsidRDefault="002E3EDA" w:rsidP="00017004">
      <w:pPr>
        <w:numPr>
          <w:ilvl w:val="0"/>
          <w:numId w:val="29"/>
        </w:numPr>
        <w:rPr>
          <w:rFonts w:ascii="Times New Roman" w:hAnsi="Times New Roman" w:cs="Times New Roman"/>
          <w:sz w:val="32"/>
          <w:szCs w:val="32"/>
        </w:rPr>
      </w:pPr>
      <w:r w:rsidRPr="00017004">
        <w:rPr>
          <w:rFonts w:ascii="Times New Roman" w:hAnsi="Times New Roman" w:cs="Times New Roman"/>
          <w:sz w:val="32"/>
          <w:szCs w:val="32"/>
          <w:rtl/>
        </w:rPr>
        <w:t>يُؤثر استخدام مصادر التمويل المختلفة على استدامة مشاريع تجارة البخور بشكل مُختلف</w:t>
      </w:r>
      <w:r w:rsidRPr="00017004">
        <w:rPr>
          <w:rFonts w:ascii="Times New Roman" w:hAnsi="Times New Roman" w:cs="Times New Roman"/>
          <w:sz w:val="32"/>
          <w:szCs w:val="32"/>
        </w:rPr>
        <w:t>.</w:t>
      </w:r>
    </w:p>
    <w:p w14:paraId="5C299188" w14:textId="77777777" w:rsidR="002E3EDA" w:rsidRPr="00017004" w:rsidRDefault="002E3EDA" w:rsidP="00017004">
      <w:pPr>
        <w:numPr>
          <w:ilvl w:val="0"/>
          <w:numId w:val="29"/>
        </w:numPr>
        <w:rPr>
          <w:rFonts w:ascii="Times New Roman" w:hAnsi="Times New Roman" w:cs="Times New Roman"/>
          <w:sz w:val="32"/>
          <w:szCs w:val="32"/>
        </w:rPr>
      </w:pPr>
      <w:r w:rsidRPr="00017004">
        <w:rPr>
          <w:rFonts w:ascii="Times New Roman" w:hAnsi="Times New Roman" w:cs="Times New Roman"/>
          <w:sz w:val="32"/>
          <w:szCs w:val="32"/>
          <w:rtl/>
        </w:rPr>
        <w:t>تُؤثر العوامل الشخصية والاحتياجات المالية لرواد الأعمال على قدرتهم على اختيار مصادر التمويل المناسبة لمشاريعهم</w:t>
      </w:r>
      <w:r w:rsidRPr="00017004">
        <w:rPr>
          <w:rFonts w:ascii="Times New Roman" w:hAnsi="Times New Roman" w:cs="Times New Roman"/>
          <w:sz w:val="32"/>
          <w:szCs w:val="32"/>
        </w:rPr>
        <w:t>.</w:t>
      </w:r>
    </w:p>
    <w:p w14:paraId="41C0E40D" w14:textId="77777777" w:rsidR="002E3EDA" w:rsidRPr="00017004" w:rsidRDefault="002E3EDA" w:rsidP="00017004">
      <w:pPr>
        <w:numPr>
          <w:ilvl w:val="0"/>
          <w:numId w:val="29"/>
        </w:numPr>
        <w:rPr>
          <w:rFonts w:ascii="Times New Roman" w:hAnsi="Times New Roman" w:cs="Times New Roman"/>
          <w:sz w:val="32"/>
          <w:szCs w:val="32"/>
        </w:rPr>
      </w:pPr>
      <w:r w:rsidRPr="00017004">
        <w:rPr>
          <w:rFonts w:ascii="Times New Roman" w:hAnsi="Times New Roman" w:cs="Times New Roman"/>
          <w:sz w:val="32"/>
          <w:szCs w:val="32"/>
          <w:rtl/>
        </w:rPr>
        <w:t>تلعب البرامج الحكومية الداعمة لتمويل المشاريع الصغيرة دورًا هامًا في تحسين فرص نجاح مشاريع تجارة البخور</w:t>
      </w:r>
      <w:r w:rsidRPr="00017004">
        <w:rPr>
          <w:rFonts w:ascii="Times New Roman" w:hAnsi="Times New Roman" w:cs="Times New Roman"/>
          <w:sz w:val="32"/>
          <w:szCs w:val="32"/>
        </w:rPr>
        <w:t>.</w:t>
      </w:r>
    </w:p>
    <w:p w14:paraId="1FF991CE" w14:textId="77777777" w:rsidR="002E3EDA" w:rsidRPr="00017004" w:rsidRDefault="002E3EDA" w:rsidP="00017004">
      <w:pPr>
        <w:numPr>
          <w:ilvl w:val="0"/>
          <w:numId w:val="29"/>
        </w:numPr>
        <w:rPr>
          <w:rFonts w:ascii="Times New Roman" w:hAnsi="Times New Roman" w:cs="Times New Roman"/>
          <w:sz w:val="32"/>
          <w:szCs w:val="32"/>
        </w:rPr>
      </w:pPr>
      <w:r w:rsidRPr="00017004">
        <w:rPr>
          <w:rFonts w:ascii="Times New Roman" w:hAnsi="Times New Roman" w:cs="Times New Roman"/>
          <w:sz w:val="32"/>
          <w:szCs w:val="32"/>
          <w:rtl/>
        </w:rPr>
        <w:t>يمكن تطبيق أفضل الممارسات العالمية في مجال تمويل المشاريع الصغيرة في المملكة العربية السعودية، مما يُساهم في تحسين بيئة التمويل ودعم رواد الأعمال</w:t>
      </w:r>
      <w:r w:rsidRPr="00017004">
        <w:rPr>
          <w:rFonts w:ascii="Times New Roman" w:hAnsi="Times New Roman" w:cs="Times New Roman"/>
          <w:sz w:val="32"/>
          <w:szCs w:val="32"/>
        </w:rPr>
        <w:t>.</w:t>
      </w:r>
    </w:p>
    <w:p w14:paraId="445B3F76" w14:textId="77777777" w:rsidR="002E3EDA" w:rsidRPr="00017004" w:rsidRDefault="002E3EDA" w:rsidP="00017004">
      <w:pPr>
        <w:rPr>
          <w:rFonts w:ascii="Times New Roman" w:hAnsi="Times New Roman" w:cs="Times New Roman"/>
          <w:sz w:val="32"/>
          <w:szCs w:val="32"/>
        </w:rPr>
      </w:pPr>
      <w:r w:rsidRPr="00017004">
        <w:rPr>
          <w:rFonts w:ascii="Times New Roman" w:hAnsi="Times New Roman" w:cs="Times New Roman"/>
          <w:sz w:val="32"/>
          <w:szCs w:val="32"/>
          <w:rtl/>
        </w:rPr>
        <w:t>وتستند هذه الفروض إلى</w:t>
      </w:r>
      <w:r w:rsidRPr="00017004">
        <w:rPr>
          <w:rFonts w:ascii="Times New Roman" w:hAnsi="Times New Roman" w:cs="Times New Roman"/>
          <w:sz w:val="32"/>
          <w:szCs w:val="32"/>
        </w:rPr>
        <w:t>:</w:t>
      </w:r>
    </w:p>
    <w:p w14:paraId="7B9E7179" w14:textId="77777777" w:rsidR="002E3EDA" w:rsidRPr="00017004" w:rsidRDefault="002E3EDA" w:rsidP="00017004">
      <w:pPr>
        <w:numPr>
          <w:ilvl w:val="0"/>
          <w:numId w:val="30"/>
        </w:numPr>
        <w:rPr>
          <w:rFonts w:ascii="Times New Roman" w:hAnsi="Times New Roman" w:cs="Times New Roman"/>
          <w:sz w:val="32"/>
          <w:szCs w:val="32"/>
        </w:rPr>
      </w:pPr>
      <w:r w:rsidRPr="00017004">
        <w:rPr>
          <w:rFonts w:ascii="Times New Roman" w:hAnsi="Times New Roman" w:cs="Times New Roman"/>
          <w:sz w:val="32"/>
          <w:szCs w:val="32"/>
          <w:rtl/>
        </w:rPr>
        <w:t>المراجعة النظرية للأدبيات المتعلقة بتمويل المشاريع الصغيرة والمتوسطة</w:t>
      </w:r>
      <w:r w:rsidRPr="00017004">
        <w:rPr>
          <w:rFonts w:ascii="Times New Roman" w:hAnsi="Times New Roman" w:cs="Times New Roman"/>
          <w:sz w:val="32"/>
          <w:szCs w:val="32"/>
        </w:rPr>
        <w:t>.</w:t>
      </w:r>
    </w:p>
    <w:p w14:paraId="08742679" w14:textId="77777777" w:rsidR="002E3EDA" w:rsidRPr="00017004" w:rsidRDefault="002E3EDA" w:rsidP="00017004">
      <w:pPr>
        <w:numPr>
          <w:ilvl w:val="0"/>
          <w:numId w:val="30"/>
        </w:numPr>
        <w:rPr>
          <w:rFonts w:ascii="Times New Roman" w:hAnsi="Times New Roman" w:cs="Times New Roman"/>
          <w:sz w:val="32"/>
          <w:szCs w:val="32"/>
        </w:rPr>
      </w:pPr>
      <w:r w:rsidRPr="00017004">
        <w:rPr>
          <w:rFonts w:ascii="Times New Roman" w:hAnsi="Times New Roman" w:cs="Times New Roman"/>
          <w:sz w:val="32"/>
          <w:szCs w:val="32"/>
          <w:rtl/>
        </w:rPr>
        <w:t>الدراسات السابقة التي تناولت العلاقة بين التمويل ونجاح المشاريع</w:t>
      </w:r>
      <w:r w:rsidRPr="00017004">
        <w:rPr>
          <w:rFonts w:ascii="Times New Roman" w:hAnsi="Times New Roman" w:cs="Times New Roman"/>
          <w:sz w:val="32"/>
          <w:szCs w:val="32"/>
        </w:rPr>
        <w:t>.</w:t>
      </w:r>
    </w:p>
    <w:p w14:paraId="6AF498A4" w14:textId="77777777" w:rsidR="002E3EDA" w:rsidRPr="00017004" w:rsidRDefault="002E3EDA" w:rsidP="00017004">
      <w:pPr>
        <w:numPr>
          <w:ilvl w:val="0"/>
          <w:numId w:val="30"/>
        </w:numPr>
        <w:rPr>
          <w:rFonts w:ascii="Times New Roman" w:hAnsi="Times New Roman" w:cs="Times New Roman"/>
          <w:sz w:val="32"/>
          <w:szCs w:val="32"/>
        </w:rPr>
      </w:pPr>
      <w:r w:rsidRPr="00017004">
        <w:rPr>
          <w:rFonts w:ascii="Times New Roman" w:hAnsi="Times New Roman" w:cs="Times New Roman"/>
          <w:sz w:val="32"/>
          <w:szCs w:val="32"/>
          <w:rtl/>
        </w:rPr>
        <w:lastRenderedPageBreak/>
        <w:t>تحليل البيانات المتاحة حول المشاريع الصغيرة في المملكة العربية السعودية</w:t>
      </w:r>
      <w:r w:rsidRPr="00017004">
        <w:rPr>
          <w:rFonts w:ascii="Times New Roman" w:hAnsi="Times New Roman" w:cs="Times New Roman"/>
          <w:sz w:val="32"/>
          <w:szCs w:val="32"/>
        </w:rPr>
        <w:t>.</w:t>
      </w:r>
    </w:p>
    <w:p w14:paraId="4490BD9E" w14:textId="77777777" w:rsidR="002E3EDA" w:rsidRPr="00017004" w:rsidRDefault="002E3EDA" w:rsidP="00017004">
      <w:pPr>
        <w:numPr>
          <w:ilvl w:val="0"/>
          <w:numId w:val="30"/>
        </w:numPr>
        <w:rPr>
          <w:rFonts w:ascii="Times New Roman" w:hAnsi="Times New Roman" w:cs="Times New Roman"/>
          <w:sz w:val="32"/>
          <w:szCs w:val="32"/>
        </w:rPr>
      </w:pPr>
      <w:r w:rsidRPr="00017004">
        <w:rPr>
          <w:rFonts w:ascii="Times New Roman" w:hAnsi="Times New Roman" w:cs="Times New Roman"/>
          <w:sz w:val="32"/>
          <w:szCs w:val="32"/>
          <w:rtl/>
        </w:rPr>
        <w:t>المقابلات مع رواد الأعمال والخبراء الماليين في مجال تمويل المشاريع الصغيرة</w:t>
      </w:r>
      <w:r w:rsidRPr="00017004">
        <w:rPr>
          <w:rFonts w:ascii="Times New Roman" w:hAnsi="Times New Roman" w:cs="Times New Roman"/>
          <w:sz w:val="32"/>
          <w:szCs w:val="32"/>
        </w:rPr>
        <w:t>.</w:t>
      </w:r>
    </w:p>
    <w:p w14:paraId="7FC741EB" w14:textId="77777777" w:rsidR="002E3EDA" w:rsidRPr="00017004" w:rsidRDefault="002E3EDA" w:rsidP="00017004">
      <w:pPr>
        <w:rPr>
          <w:rFonts w:ascii="Times New Roman" w:hAnsi="Times New Roman" w:cs="Times New Roman"/>
          <w:sz w:val="32"/>
          <w:szCs w:val="32"/>
          <w:rtl/>
        </w:rPr>
      </w:pPr>
      <w:r w:rsidRPr="00017004">
        <w:rPr>
          <w:rFonts w:ascii="Times New Roman" w:hAnsi="Times New Roman" w:cs="Times New Roman"/>
          <w:sz w:val="32"/>
          <w:szCs w:val="32"/>
          <w:rtl/>
        </w:rPr>
        <w:t>وتهدف هذه الفروض إلى توجيه البحث وتحديد مساراته،وإتاحة الفرصة لاختبارها من خلال جمع البيانات وتحليلها</w:t>
      </w:r>
      <w:r w:rsidRPr="00017004">
        <w:rPr>
          <w:rFonts w:ascii="Times New Roman" w:hAnsi="Times New Roman" w:cs="Times New Roman"/>
          <w:sz w:val="32"/>
          <w:szCs w:val="32"/>
        </w:rPr>
        <w:t>.</w:t>
      </w:r>
    </w:p>
    <w:p w14:paraId="1A38C750" w14:textId="77777777" w:rsidR="002E3EDA" w:rsidRPr="00017004" w:rsidRDefault="002E3EDA" w:rsidP="00017004">
      <w:pPr>
        <w:rPr>
          <w:rFonts w:ascii="Times New Roman" w:hAnsi="Times New Roman" w:cs="Times New Roman"/>
          <w:sz w:val="32"/>
          <w:szCs w:val="32"/>
          <w:u w:val="single"/>
          <w:rtl/>
        </w:rPr>
      </w:pPr>
    </w:p>
    <w:p w14:paraId="54EA2180" w14:textId="2EEC4F68" w:rsidR="00017004" w:rsidRPr="00017004" w:rsidRDefault="00017004" w:rsidP="00017004">
      <w:pPr>
        <w:pStyle w:val="Heading1"/>
        <w:rPr>
          <w:rFonts w:ascii="Times New Roman" w:hAnsi="Times New Roman" w:cs="Times New Roman"/>
        </w:rPr>
      </w:pPr>
      <w:bookmarkStart w:id="24" w:name="_Toc174120142"/>
      <w:r w:rsidRPr="00017004">
        <w:rPr>
          <w:rFonts w:ascii="Times New Roman" w:hAnsi="Times New Roman" w:cs="Times New Roman"/>
          <w:rtl/>
        </w:rPr>
        <w:t>7-1النظرية العلمية المتبعة لإعداد البحث</w:t>
      </w:r>
      <w:bookmarkEnd w:id="24"/>
    </w:p>
    <w:p w14:paraId="351409B0" w14:textId="77777777" w:rsidR="00017004" w:rsidRPr="00017004" w:rsidRDefault="00017004" w:rsidP="00017004">
      <w:pPr>
        <w:rPr>
          <w:rFonts w:ascii="Times New Roman" w:hAnsi="Times New Roman" w:cs="Times New Roman"/>
          <w:sz w:val="32"/>
          <w:szCs w:val="32"/>
        </w:rPr>
      </w:pPr>
      <w:r w:rsidRPr="00017004">
        <w:rPr>
          <w:rFonts w:ascii="Times New Roman" w:hAnsi="Times New Roman" w:cs="Times New Roman"/>
          <w:sz w:val="32"/>
          <w:szCs w:val="32"/>
        </w:rPr>
        <w:t xml:space="preserve">1. </w:t>
      </w:r>
      <w:r w:rsidRPr="00017004">
        <w:rPr>
          <w:rFonts w:ascii="Times New Roman" w:hAnsi="Times New Roman" w:cs="Times New Roman"/>
          <w:sz w:val="32"/>
          <w:szCs w:val="32"/>
          <w:rtl/>
        </w:rPr>
        <w:t>نظرية رأس المال العامل</w:t>
      </w:r>
      <w:r w:rsidRPr="00017004">
        <w:rPr>
          <w:rFonts w:ascii="Times New Roman" w:hAnsi="Times New Roman" w:cs="Times New Roman"/>
          <w:sz w:val="32"/>
          <w:szCs w:val="32"/>
        </w:rPr>
        <w:t xml:space="preserve"> (Working Capital Theory)</w:t>
      </w:r>
    </w:p>
    <w:p w14:paraId="5CC464C6" w14:textId="77777777" w:rsidR="00017004" w:rsidRPr="00017004" w:rsidRDefault="00017004" w:rsidP="00017004">
      <w:pPr>
        <w:rPr>
          <w:rFonts w:ascii="Times New Roman" w:hAnsi="Times New Roman" w:cs="Times New Roman"/>
          <w:sz w:val="32"/>
          <w:szCs w:val="32"/>
        </w:rPr>
      </w:pPr>
      <w:r w:rsidRPr="00017004">
        <w:rPr>
          <w:rFonts w:ascii="Times New Roman" w:hAnsi="Times New Roman" w:cs="Times New Roman"/>
          <w:sz w:val="32"/>
          <w:szCs w:val="32"/>
          <w:rtl/>
        </w:rPr>
        <w:t>تعتبر نظرية رأس المال العامل من الأسس التي تشرح كيفية تأثير التمويل على إدارة المشروعات الصغيرة. هذه النظرية تركز على أهمية إدارة الأموال المتاحة في الأعمال اليومية، وكيف يمكن أن تؤثر مصادر التمويل على استقرار السيولة التشغيلية. في سياق البحث، ستساعد هذه النظرية في فهم كيف أن التمويل المناسب يمكن أن يعزز من قدرة المشروع على إدارة عمليات التشغيل بكفاءة</w:t>
      </w:r>
      <w:r w:rsidRPr="00017004">
        <w:rPr>
          <w:rFonts w:ascii="Times New Roman" w:hAnsi="Times New Roman" w:cs="Times New Roman"/>
          <w:sz w:val="32"/>
          <w:szCs w:val="32"/>
        </w:rPr>
        <w:t>.</w:t>
      </w:r>
    </w:p>
    <w:p w14:paraId="755AF6D7" w14:textId="77777777" w:rsidR="00017004" w:rsidRPr="00017004" w:rsidRDefault="00017004" w:rsidP="00017004">
      <w:pPr>
        <w:rPr>
          <w:rFonts w:ascii="Times New Roman" w:hAnsi="Times New Roman" w:cs="Times New Roman"/>
          <w:sz w:val="32"/>
          <w:szCs w:val="32"/>
        </w:rPr>
      </w:pPr>
      <w:r w:rsidRPr="00017004">
        <w:rPr>
          <w:rFonts w:ascii="Times New Roman" w:hAnsi="Times New Roman" w:cs="Times New Roman"/>
          <w:sz w:val="32"/>
          <w:szCs w:val="32"/>
        </w:rPr>
        <w:t xml:space="preserve">2. </w:t>
      </w:r>
      <w:r w:rsidRPr="00017004">
        <w:rPr>
          <w:rFonts w:ascii="Times New Roman" w:hAnsi="Times New Roman" w:cs="Times New Roman"/>
          <w:sz w:val="32"/>
          <w:szCs w:val="32"/>
          <w:rtl/>
        </w:rPr>
        <w:t>نظرية المخاطر والعائد</w:t>
      </w:r>
      <w:r w:rsidRPr="00017004">
        <w:rPr>
          <w:rFonts w:ascii="Times New Roman" w:hAnsi="Times New Roman" w:cs="Times New Roman"/>
          <w:sz w:val="32"/>
          <w:szCs w:val="32"/>
        </w:rPr>
        <w:t xml:space="preserve"> (Risk and Return Theory)</w:t>
      </w:r>
    </w:p>
    <w:p w14:paraId="3DBC7A0F" w14:textId="77777777" w:rsidR="00017004" w:rsidRPr="00017004" w:rsidRDefault="00017004" w:rsidP="00017004">
      <w:pPr>
        <w:rPr>
          <w:rFonts w:ascii="Times New Roman" w:hAnsi="Times New Roman" w:cs="Times New Roman"/>
          <w:sz w:val="32"/>
          <w:szCs w:val="32"/>
        </w:rPr>
      </w:pPr>
      <w:r w:rsidRPr="00017004">
        <w:rPr>
          <w:rFonts w:ascii="Times New Roman" w:hAnsi="Times New Roman" w:cs="Times New Roman"/>
          <w:sz w:val="32"/>
          <w:szCs w:val="32"/>
          <w:rtl/>
        </w:rPr>
        <w:t>تسعى هذه النظرية إلى فهم العلاقة بين المخاطر والعوائد المرتبطة بأنواع التمويل المختلفة. حسب هذه النظرية، فإن كل نوع من أنواع التمويل ينطوي على مستوى معين من المخاطر والعوائد. ستمكن هذه النظرية الدراسة من تحليل كيف يؤثر اختيار أسلوب التمويل على مستوى المخاطر والعوائد، وبالتالي على نجاح المشروع</w:t>
      </w:r>
      <w:r w:rsidRPr="00017004">
        <w:rPr>
          <w:rFonts w:ascii="Times New Roman" w:hAnsi="Times New Roman" w:cs="Times New Roman"/>
          <w:sz w:val="32"/>
          <w:szCs w:val="32"/>
        </w:rPr>
        <w:t>.</w:t>
      </w:r>
    </w:p>
    <w:p w14:paraId="02A37748" w14:textId="77777777" w:rsidR="00017004" w:rsidRPr="00017004" w:rsidRDefault="00017004" w:rsidP="00017004">
      <w:pPr>
        <w:rPr>
          <w:rFonts w:ascii="Times New Roman" w:hAnsi="Times New Roman" w:cs="Times New Roman"/>
          <w:sz w:val="32"/>
          <w:szCs w:val="32"/>
        </w:rPr>
      </w:pPr>
      <w:r w:rsidRPr="00017004">
        <w:rPr>
          <w:rFonts w:ascii="Times New Roman" w:hAnsi="Times New Roman" w:cs="Times New Roman"/>
          <w:sz w:val="32"/>
          <w:szCs w:val="32"/>
        </w:rPr>
        <w:t xml:space="preserve">3. </w:t>
      </w:r>
      <w:r w:rsidRPr="00017004">
        <w:rPr>
          <w:rFonts w:ascii="Times New Roman" w:hAnsi="Times New Roman" w:cs="Times New Roman"/>
          <w:sz w:val="32"/>
          <w:szCs w:val="32"/>
          <w:rtl/>
        </w:rPr>
        <w:t>نظرية تمويل المشروعات الصغيرة</w:t>
      </w:r>
      <w:r w:rsidRPr="00017004">
        <w:rPr>
          <w:rFonts w:ascii="Times New Roman" w:hAnsi="Times New Roman" w:cs="Times New Roman"/>
          <w:sz w:val="32"/>
          <w:szCs w:val="32"/>
        </w:rPr>
        <w:t xml:space="preserve"> (Small Business Financing Theory)</w:t>
      </w:r>
    </w:p>
    <w:p w14:paraId="5423B2DD" w14:textId="77777777" w:rsidR="00017004" w:rsidRPr="00017004" w:rsidRDefault="00017004" w:rsidP="00017004">
      <w:pPr>
        <w:rPr>
          <w:rFonts w:ascii="Times New Roman" w:hAnsi="Times New Roman" w:cs="Times New Roman"/>
          <w:sz w:val="32"/>
          <w:szCs w:val="32"/>
        </w:rPr>
      </w:pPr>
      <w:r w:rsidRPr="00017004">
        <w:rPr>
          <w:rFonts w:ascii="Times New Roman" w:hAnsi="Times New Roman" w:cs="Times New Roman"/>
          <w:sz w:val="32"/>
          <w:szCs w:val="32"/>
          <w:rtl/>
        </w:rPr>
        <w:t>تركز هذه النظرية على خصوصيات التمويل في المشروعات الصغيرة. توضح كيف يختلف تمويل المشروعات الصغيرة عن التمويل في الشركات الكبيرة، وتسلط الضوء على التحديات والفرص المتاحة لمشروعات صغيرة مثل مشروع تجارة البخور. ستستخدم هذه النظرية لتحديد كيف يمكن للمشروعات الصغيرة الحصول على التمويل المناسب وتحسين إدارة مواردها المالية</w:t>
      </w:r>
      <w:r w:rsidRPr="00017004">
        <w:rPr>
          <w:rFonts w:ascii="Times New Roman" w:hAnsi="Times New Roman" w:cs="Times New Roman"/>
          <w:sz w:val="32"/>
          <w:szCs w:val="32"/>
        </w:rPr>
        <w:t>.</w:t>
      </w:r>
    </w:p>
    <w:p w14:paraId="78919A7B" w14:textId="77777777" w:rsidR="00017004" w:rsidRPr="00017004" w:rsidRDefault="00017004" w:rsidP="00017004">
      <w:pPr>
        <w:rPr>
          <w:rFonts w:ascii="Times New Roman" w:hAnsi="Times New Roman" w:cs="Times New Roman"/>
          <w:sz w:val="32"/>
          <w:szCs w:val="32"/>
        </w:rPr>
      </w:pPr>
      <w:r w:rsidRPr="00017004">
        <w:rPr>
          <w:rFonts w:ascii="Times New Roman" w:hAnsi="Times New Roman" w:cs="Times New Roman"/>
          <w:sz w:val="32"/>
          <w:szCs w:val="32"/>
        </w:rPr>
        <w:t xml:space="preserve">4. </w:t>
      </w:r>
      <w:r w:rsidRPr="00017004">
        <w:rPr>
          <w:rFonts w:ascii="Times New Roman" w:hAnsi="Times New Roman" w:cs="Times New Roman"/>
          <w:sz w:val="32"/>
          <w:szCs w:val="32"/>
          <w:rtl/>
        </w:rPr>
        <w:t>نظرية النمو الاقتصادي</w:t>
      </w:r>
      <w:r w:rsidRPr="00017004">
        <w:rPr>
          <w:rFonts w:ascii="Times New Roman" w:hAnsi="Times New Roman" w:cs="Times New Roman"/>
          <w:sz w:val="32"/>
          <w:szCs w:val="32"/>
        </w:rPr>
        <w:t xml:space="preserve"> (Economic Growth Theory)</w:t>
      </w:r>
    </w:p>
    <w:p w14:paraId="04E05B7F" w14:textId="77777777" w:rsidR="00017004" w:rsidRPr="00017004" w:rsidRDefault="00017004" w:rsidP="00017004">
      <w:pPr>
        <w:rPr>
          <w:rFonts w:ascii="Times New Roman" w:hAnsi="Times New Roman" w:cs="Times New Roman"/>
          <w:sz w:val="32"/>
          <w:szCs w:val="32"/>
        </w:rPr>
      </w:pPr>
      <w:r w:rsidRPr="00017004">
        <w:rPr>
          <w:rFonts w:ascii="Times New Roman" w:hAnsi="Times New Roman" w:cs="Times New Roman"/>
          <w:sz w:val="32"/>
          <w:szCs w:val="32"/>
          <w:rtl/>
        </w:rPr>
        <w:t>تستند هذه النظرية إلى كيف يمكن أن تسهم المشروعات الصغيرة في النمو الاقتصادي الكلي. توضح كيف أن تحسين التمويل وإدارة المشروعات الصغيرة يمكن أن يؤدي إلى زيادة الاستثمارات المحلية، وتحسين الإنتاجية، وتعزيز النمو الاقتصادي في المنطقة. ستستخدم هذه النظرية لتوضيح الأثر الإيجابي المحتمل لتحسين التمويل على الاقتصاد المحلي</w:t>
      </w:r>
      <w:r w:rsidRPr="00017004">
        <w:rPr>
          <w:rFonts w:ascii="Times New Roman" w:hAnsi="Times New Roman" w:cs="Times New Roman"/>
          <w:sz w:val="32"/>
          <w:szCs w:val="32"/>
        </w:rPr>
        <w:t>.</w:t>
      </w:r>
    </w:p>
    <w:p w14:paraId="2E22BF86" w14:textId="53FA0CB7" w:rsidR="00017004" w:rsidRPr="00017004" w:rsidRDefault="00344019" w:rsidP="00344019">
      <w:pPr>
        <w:pStyle w:val="Heading1"/>
      </w:pPr>
      <w:bookmarkStart w:id="25" w:name="_Toc174120143"/>
      <w:r>
        <w:rPr>
          <w:rFonts w:hint="cs"/>
          <w:rtl/>
        </w:rPr>
        <w:lastRenderedPageBreak/>
        <w:t>8-1</w:t>
      </w:r>
      <w:r w:rsidR="00017004" w:rsidRPr="00017004">
        <w:rPr>
          <w:rtl/>
        </w:rPr>
        <w:t>منهجية البحث</w:t>
      </w:r>
      <w:bookmarkEnd w:id="25"/>
    </w:p>
    <w:p w14:paraId="061A4DDA" w14:textId="77777777" w:rsidR="00017004" w:rsidRPr="00017004" w:rsidRDefault="00017004" w:rsidP="00017004">
      <w:pPr>
        <w:rPr>
          <w:rFonts w:ascii="Times New Roman" w:hAnsi="Times New Roman" w:cs="Times New Roman"/>
          <w:sz w:val="32"/>
          <w:szCs w:val="32"/>
        </w:rPr>
      </w:pPr>
      <w:r w:rsidRPr="00017004">
        <w:rPr>
          <w:rFonts w:ascii="Times New Roman" w:hAnsi="Times New Roman" w:cs="Times New Roman"/>
          <w:sz w:val="32"/>
          <w:szCs w:val="32"/>
        </w:rPr>
        <w:t xml:space="preserve">1. </w:t>
      </w:r>
      <w:r w:rsidRPr="00017004">
        <w:rPr>
          <w:rFonts w:ascii="Times New Roman" w:hAnsi="Times New Roman" w:cs="Times New Roman"/>
          <w:sz w:val="32"/>
          <w:szCs w:val="32"/>
          <w:rtl/>
        </w:rPr>
        <w:t>تصميم البحث</w:t>
      </w:r>
    </w:p>
    <w:p w14:paraId="3A295353" w14:textId="77777777" w:rsidR="00017004" w:rsidRPr="00017004" w:rsidRDefault="00017004" w:rsidP="00017004">
      <w:pPr>
        <w:rPr>
          <w:rFonts w:ascii="Times New Roman" w:hAnsi="Times New Roman" w:cs="Times New Roman"/>
          <w:sz w:val="32"/>
          <w:szCs w:val="32"/>
        </w:rPr>
      </w:pPr>
      <w:r w:rsidRPr="00017004">
        <w:rPr>
          <w:rFonts w:ascii="Times New Roman" w:hAnsi="Times New Roman" w:cs="Times New Roman"/>
          <w:sz w:val="32"/>
          <w:szCs w:val="32"/>
          <w:rtl/>
        </w:rPr>
        <w:t>سيتم اتباع منهجية بحث مختلطة تشمل استخدام الأساليب الكمية والنوعية للحصول على رؤى شاملة حول تأثير التمويل على إدارة المشروعات الصغيرة. سيجمع البحث بين البيانات الكمية من الاستبيانات والبيانات النوعية من المقابلات ودراسة الحالة</w:t>
      </w:r>
      <w:r w:rsidRPr="00017004">
        <w:rPr>
          <w:rFonts w:ascii="Times New Roman" w:hAnsi="Times New Roman" w:cs="Times New Roman"/>
          <w:sz w:val="32"/>
          <w:szCs w:val="32"/>
        </w:rPr>
        <w:t>.</w:t>
      </w:r>
    </w:p>
    <w:p w14:paraId="5E6E7AA8" w14:textId="77777777" w:rsidR="00017004" w:rsidRPr="00017004" w:rsidRDefault="00017004" w:rsidP="00017004">
      <w:pPr>
        <w:rPr>
          <w:rFonts w:ascii="Times New Roman" w:hAnsi="Times New Roman" w:cs="Times New Roman"/>
          <w:sz w:val="32"/>
          <w:szCs w:val="32"/>
        </w:rPr>
      </w:pPr>
      <w:r w:rsidRPr="00017004">
        <w:rPr>
          <w:rFonts w:ascii="Times New Roman" w:hAnsi="Times New Roman" w:cs="Times New Roman"/>
          <w:sz w:val="32"/>
          <w:szCs w:val="32"/>
        </w:rPr>
        <w:t xml:space="preserve">2. </w:t>
      </w:r>
      <w:r w:rsidRPr="00017004">
        <w:rPr>
          <w:rFonts w:ascii="Times New Roman" w:hAnsi="Times New Roman" w:cs="Times New Roman"/>
          <w:sz w:val="32"/>
          <w:szCs w:val="32"/>
          <w:rtl/>
        </w:rPr>
        <w:t>جمع البيانات</w:t>
      </w:r>
    </w:p>
    <w:p w14:paraId="4F646143" w14:textId="77777777" w:rsidR="00017004" w:rsidRPr="00017004" w:rsidRDefault="00017004" w:rsidP="00731DDF">
      <w:pPr>
        <w:numPr>
          <w:ilvl w:val="0"/>
          <w:numId w:val="41"/>
        </w:numPr>
        <w:rPr>
          <w:rFonts w:ascii="Times New Roman" w:hAnsi="Times New Roman" w:cs="Times New Roman"/>
          <w:sz w:val="32"/>
          <w:szCs w:val="32"/>
        </w:rPr>
      </w:pPr>
      <w:r w:rsidRPr="00017004">
        <w:rPr>
          <w:rFonts w:ascii="Times New Roman" w:hAnsi="Times New Roman" w:cs="Times New Roman"/>
          <w:sz w:val="32"/>
          <w:szCs w:val="32"/>
          <w:rtl/>
        </w:rPr>
        <w:t>الاستبيانات</w:t>
      </w:r>
      <w:r w:rsidRPr="00017004">
        <w:rPr>
          <w:rFonts w:ascii="Times New Roman" w:hAnsi="Times New Roman" w:cs="Times New Roman"/>
          <w:sz w:val="32"/>
          <w:szCs w:val="32"/>
        </w:rPr>
        <w:t xml:space="preserve">: </w:t>
      </w:r>
      <w:r w:rsidRPr="00017004">
        <w:rPr>
          <w:rFonts w:ascii="Times New Roman" w:hAnsi="Times New Roman" w:cs="Times New Roman"/>
          <w:sz w:val="32"/>
          <w:szCs w:val="32"/>
          <w:rtl/>
        </w:rPr>
        <w:t>سيتم تصميم استبيانات موجهة لأصحاب المشروعات الصغيرة ومزودي التمويل لجمع بيانات كمية حول أنواع التمويل المستخدمة، تأثيرها على إدارة الأعمال، والنتائج المحققة</w:t>
      </w:r>
      <w:r w:rsidRPr="00017004">
        <w:rPr>
          <w:rFonts w:ascii="Times New Roman" w:hAnsi="Times New Roman" w:cs="Times New Roman"/>
          <w:sz w:val="32"/>
          <w:szCs w:val="32"/>
        </w:rPr>
        <w:t>.</w:t>
      </w:r>
    </w:p>
    <w:p w14:paraId="58F42633" w14:textId="77777777" w:rsidR="00017004" w:rsidRPr="00017004" w:rsidRDefault="00017004" w:rsidP="00731DDF">
      <w:pPr>
        <w:numPr>
          <w:ilvl w:val="0"/>
          <w:numId w:val="41"/>
        </w:numPr>
        <w:rPr>
          <w:rFonts w:ascii="Times New Roman" w:hAnsi="Times New Roman" w:cs="Times New Roman"/>
          <w:sz w:val="32"/>
          <w:szCs w:val="32"/>
        </w:rPr>
      </w:pPr>
      <w:r w:rsidRPr="00017004">
        <w:rPr>
          <w:rFonts w:ascii="Times New Roman" w:hAnsi="Times New Roman" w:cs="Times New Roman"/>
          <w:sz w:val="32"/>
          <w:szCs w:val="32"/>
          <w:rtl/>
        </w:rPr>
        <w:t>المقابلات</w:t>
      </w:r>
      <w:r w:rsidRPr="00017004">
        <w:rPr>
          <w:rFonts w:ascii="Times New Roman" w:hAnsi="Times New Roman" w:cs="Times New Roman"/>
          <w:sz w:val="32"/>
          <w:szCs w:val="32"/>
        </w:rPr>
        <w:t xml:space="preserve">: </w:t>
      </w:r>
      <w:r w:rsidRPr="00017004">
        <w:rPr>
          <w:rFonts w:ascii="Times New Roman" w:hAnsi="Times New Roman" w:cs="Times New Roman"/>
          <w:sz w:val="32"/>
          <w:szCs w:val="32"/>
          <w:rtl/>
        </w:rPr>
        <w:t>سيتم إجراء مقابلات مع أصحاب مشروعات صغيرة، بما في ذلك من يعملون في مجال تجارة البخور، لفهم تجربتهم مع طرق التمويل وتحديد التحديات والفرص التي واجهوها</w:t>
      </w:r>
      <w:r w:rsidRPr="00017004">
        <w:rPr>
          <w:rFonts w:ascii="Times New Roman" w:hAnsi="Times New Roman" w:cs="Times New Roman"/>
          <w:sz w:val="32"/>
          <w:szCs w:val="32"/>
        </w:rPr>
        <w:t>.</w:t>
      </w:r>
    </w:p>
    <w:p w14:paraId="296A4AB8" w14:textId="77777777" w:rsidR="00017004" w:rsidRPr="00017004" w:rsidRDefault="00017004" w:rsidP="00731DDF">
      <w:pPr>
        <w:numPr>
          <w:ilvl w:val="0"/>
          <w:numId w:val="41"/>
        </w:numPr>
        <w:rPr>
          <w:rFonts w:ascii="Times New Roman" w:hAnsi="Times New Roman" w:cs="Times New Roman"/>
          <w:sz w:val="32"/>
          <w:szCs w:val="32"/>
        </w:rPr>
      </w:pPr>
      <w:r w:rsidRPr="00017004">
        <w:rPr>
          <w:rFonts w:ascii="Times New Roman" w:hAnsi="Times New Roman" w:cs="Times New Roman"/>
          <w:sz w:val="32"/>
          <w:szCs w:val="32"/>
          <w:rtl/>
        </w:rPr>
        <w:t>دراسة حالة</w:t>
      </w:r>
      <w:r w:rsidRPr="00017004">
        <w:rPr>
          <w:rFonts w:ascii="Times New Roman" w:hAnsi="Times New Roman" w:cs="Times New Roman"/>
          <w:sz w:val="32"/>
          <w:szCs w:val="32"/>
        </w:rPr>
        <w:t xml:space="preserve">: </w:t>
      </w:r>
      <w:r w:rsidRPr="00017004">
        <w:rPr>
          <w:rFonts w:ascii="Times New Roman" w:hAnsi="Times New Roman" w:cs="Times New Roman"/>
          <w:sz w:val="32"/>
          <w:szCs w:val="32"/>
          <w:rtl/>
        </w:rPr>
        <w:t>سيتم تحليل مشروع تجارة البخور كمثال لتوضيح تأثير طرق التمويل المختلفة على نجاح المشروع، بما في ذلك تحليل الأداء المالي والنمو</w:t>
      </w:r>
      <w:r w:rsidRPr="00017004">
        <w:rPr>
          <w:rFonts w:ascii="Times New Roman" w:hAnsi="Times New Roman" w:cs="Times New Roman"/>
          <w:sz w:val="32"/>
          <w:szCs w:val="32"/>
        </w:rPr>
        <w:t>.</w:t>
      </w:r>
    </w:p>
    <w:p w14:paraId="6DC146AA" w14:textId="77777777" w:rsidR="00017004" w:rsidRPr="00017004" w:rsidRDefault="00017004" w:rsidP="00017004">
      <w:pPr>
        <w:rPr>
          <w:rFonts w:ascii="Times New Roman" w:hAnsi="Times New Roman" w:cs="Times New Roman"/>
          <w:sz w:val="32"/>
          <w:szCs w:val="32"/>
        </w:rPr>
      </w:pPr>
      <w:r w:rsidRPr="00017004">
        <w:rPr>
          <w:rFonts w:ascii="Times New Roman" w:hAnsi="Times New Roman" w:cs="Times New Roman"/>
          <w:sz w:val="32"/>
          <w:szCs w:val="32"/>
        </w:rPr>
        <w:t xml:space="preserve">3. </w:t>
      </w:r>
      <w:r w:rsidRPr="00017004">
        <w:rPr>
          <w:rFonts w:ascii="Times New Roman" w:hAnsi="Times New Roman" w:cs="Times New Roman"/>
          <w:sz w:val="32"/>
          <w:szCs w:val="32"/>
          <w:rtl/>
        </w:rPr>
        <w:t>تحليل البيانات</w:t>
      </w:r>
    </w:p>
    <w:p w14:paraId="2AC0CF16" w14:textId="77777777" w:rsidR="00017004" w:rsidRPr="00017004" w:rsidRDefault="00017004" w:rsidP="00731DDF">
      <w:pPr>
        <w:numPr>
          <w:ilvl w:val="0"/>
          <w:numId w:val="42"/>
        </w:numPr>
        <w:rPr>
          <w:rFonts w:ascii="Times New Roman" w:hAnsi="Times New Roman" w:cs="Times New Roman"/>
          <w:sz w:val="32"/>
          <w:szCs w:val="32"/>
        </w:rPr>
      </w:pPr>
      <w:r w:rsidRPr="00017004">
        <w:rPr>
          <w:rFonts w:ascii="Times New Roman" w:hAnsi="Times New Roman" w:cs="Times New Roman"/>
          <w:sz w:val="32"/>
          <w:szCs w:val="32"/>
          <w:rtl/>
        </w:rPr>
        <w:t>التحليل الكمي</w:t>
      </w:r>
      <w:r w:rsidRPr="00017004">
        <w:rPr>
          <w:rFonts w:ascii="Times New Roman" w:hAnsi="Times New Roman" w:cs="Times New Roman"/>
          <w:sz w:val="32"/>
          <w:szCs w:val="32"/>
        </w:rPr>
        <w:t xml:space="preserve">: </w:t>
      </w:r>
      <w:r w:rsidRPr="00017004">
        <w:rPr>
          <w:rFonts w:ascii="Times New Roman" w:hAnsi="Times New Roman" w:cs="Times New Roman"/>
          <w:sz w:val="32"/>
          <w:szCs w:val="32"/>
          <w:rtl/>
        </w:rPr>
        <w:t>ستستخدم أدوات إحصائية لتحليل البيانات المستخلصة من الاستبيانات لتحديد العلاقة بين أساليب التمويل المختلفة وأداء المشروعات الصغيرة</w:t>
      </w:r>
      <w:r w:rsidRPr="00017004">
        <w:rPr>
          <w:rFonts w:ascii="Times New Roman" w:hAnsi="Times New Roman" w:cs="Times New Roman"/>
          <w:sz w:val="32"/>
          <w:szCs w:val="32"/>
        </w:rPr>
        <w:t>.</w:t>
      </w:r>
    </w:p>
    <w:p w14:paraId="41D5450D" w14:textId="77777777" w:rsidR="00017004" w:rsidRPr="00017004" w:rsidRDefault="00017004" w:rsidP="00731DDF">
      <w:pPr>
        <w:numPr>
          <w:ilvl w:val="0"/>
          <w:numId w:val="42"/>
        </w:numPr>
        <w:rPr>
          <w:rFonts w:ascii="Times New Roman" w:hAnsi="Times New Roman" w:cs="Times New Roman"/>
          <w:sz w:val="32"/>
          <w:szCs w:val="32"/>
        </w:rPr>
      </w:pPr>
      <w:r w:rsidRPr="00017004">
        <w:rPr>
          <w:rFonts w:ascii="Times New Roman" w:hAnsi="Times New Roman" w:cs="Times New Roman"/>
          <w:sz w:val="32"/>
          <w:szCs w:val="32"/>
          <w:rtl/>
        </w:rPr>
        <w:t>التحليل النوعي</w:t>
      </w:r>
      <w:r w:rsidRPr="00017004">
        <w:rPr>
          <w:rFonts w:ascii="Times New Roman" w:hAnsi="Times New Roman" w:cs="Times New Roman"/>
          <w:sz w:val="32"/>
          <w:szCs w:val="32"/>
        </w:rPr>
        <w:t xml:space="preserve">: </w:t>
      </w:r>
      <w:r w:rsidRPr="00017004">
        <w:rPr>
          <w:rFonts w:ascii="Times New Roman" w:hAnsi="Times New Roman" w:cs="Times New Roman"/>
          <w:sz w:val="32"/>
          <w:szCs w:val="32"/>
          <w:rtl/>
        </w:rPr>
        <w:t>سيتم تحليل البيانات من المقابلات ودراسة الحالة باستخدام أساليب تحليل المحتوى لتحديد الأنماط والاتجاهات في كيفية تأثير التمويل على نجاح إدارة المشروعات</w:t>
      </w:r>
      <w:r w:rsidRPr="00017004">
        <w:rPr>
          <w:rFonts w:ascii="Times New Roman" w:hAnsi="Times New Roman" w:cs="Times New Roman"/>
          <w:sz w:val="32"/>
          <w:szCs w:val="32"/>
        </w:rPr>
        <w:t>.</w:t>
      </w:r>
    </w:p>
    <w:p w14:paraId="2DC6D732" w14:textId="77777777" w:rsidR="00017004" w:rsidRPr="00B14CF8" w:rsidRDefault="00017004" w:rsidP="00017004">
      <w:pPr>
        <w:rPr>
          <w:rFonts w:ascii="Times New Roman" w:hAnsi="Times New Roman" w:cs="Times New Roman"/>
          <w:sz w:val="32"/>
          <w:szCs w:val="32"/>
        </w:rPr>
      </w:pPr>
      <w:r w:rsidRPr="00B14CF8">
        <w:rPr>
          <w:rFonts w:ascii="Times New Roman" w:hAnsi="Times New Roman" w:cs="Times New Roman"/>
          <w:sz w:val="32"/>
          <w:szCs w:val="32"/>
        </w:rPr>
        <w:t xml:space="preserve">4. </w:t>
      </w:r>
      <w:r w:rsidRPr="00B14CF8">
        <w:rPr>
          <w:rFonts w:ascii="Times New Roman" w:hAnsi="Times New Roman" w:cs="Times New Roman"/>
          <w:sz w:val="32"/>
          <w:szCs w:val="32"/>
          <w:rtl/>
        </w:rPr>
        <w:t>تقييم النتائج</w:t>
      </w:r>
    </w:p>
    <w:p w14:paraId="403A59FA" w14:textId="77777777" w:rsidR="00017004" w:rsidRPr="00017004" w:rsidRDefault="00017004" w:rsidP="00017004">
      <w:pPr>
        <w:rPr>
          <w:rFonts w:ascii="Times New Roman" w:hAnsi="Times New Roman" w:cs="Times New Roman"/>
          <w:sz w:val="32"/>
          <w:szCs w:val="32"/>
        </w:rPr>
      </w:pPr>
      <w:r w:rsidRPr="00B14CF8">
        <w:rPr>
          <w:rFonts w:ascii="Times New Roman" w:hAnsi="Times New Roman" w:cs="Times New Roman"/>
          <w:sz w:val="32"/>
          <w:szCs w:val="32"/>
          <w:rtl/>
        </w:rPr>
        <w:t>سيتم مقارنة النتائج المستخلصة من البيانات الكمية والنوعية لتقديم رؤى متكاملة حول كيفية تأثير التمويل على المشروعات الصغيرة. سيتم تقييم مدى توافق النتائج مع النظرية العلمية</w:t>
      </w:r>
      <w:r w:rsidRPr="00017004">
        <w:rPr>
          <w:rFonts w:ascii="Times New Roman" w:hAnsi="Times New Roman" w:cs="Times New Roman"/>
          <w:sz w:val="32"/>
          <w:szCs w:val="32"/>
          <w:rtl/>
        </w:rPr>
        <w:t xml:space="preserve"> المتبعة وتقديم توصيات بناءً على النتائج</w:t>
      </w:r>
      <w:r w:rsidRPr="00017004">
        <w:rPr>
          <w:rFonts w:ascii="Times New Roman" w:hAnsi="Times New Roman" w:cs="Times New Roman"/>
          <w:sz w:val="32"/>
          <w:szCs w:val="32"/>
        </w:rPr>
        <w:t>.</w:t>
      </w:r>
    </w:p>
    <w:p w14:paraId="199AAA3C" w14:textId="77777777" w:rsidR="00017004" w:rsidRPr="00017004" w:rsidRDefault="00017004" w:rsidP="00017004">
      <w:pPr>
        <w:rPr>
          <w:rFonts w:ascii="Times New Roman" w:hAnsi="Times New Roman" w:cs="Times New Roman"/>
          <w:sz w:val="32"/>
          <w:szCs w:val="32"/>
        </w:rPr>
      </w:pPr>
      <w:r w:rsidRPr="00017004">
        <w:rPr>
          <w:rFonts w:ascii="Times New Roman" w:hAnsi="Times New Roman" w:cs="Times New Roman"/>
          <w:sz w:val="32"/>
          <w:szCs w:val="32"/>
        </w:rPr>
        <w:t xml:space="preserve">5. </w:t>
      </w:r>
      <w:r w:rsidRPr="00017004">
        <w:rPr>
          <w:rFonts w:ascii="Times New Roman" w:hAnsi="Times New Roman" w:cs="Times New Roman"/>
          <w:sz w:val="32"/>
          <w:szCs w:val="32"/>
          <w:rtl/>
        </w:rPr>
        <w:t>تقديم التوصيات</w:t>
      </w:r>
    </w:p>
    <w:p w14:paraId="5D816E2D" w14:textId="77777777" w:rsidR="00017004" w:rsidRPr="00017004" w:rsidRDefault="00017004" w:rsidP="00017004">
      <w:pPr>
        <w:rPr>
          <w:rFonts w:ascii="Times New Roman" w:hAnsi="Times New Roman" w:cs="Times New Roman"/>
          <w:sz w:val="32"/>
          <w:szCs w:val="32"/>
        </w:rPr>
      </w:pPr>
      <w:r w:rsidRPr="00017004">
        <w:rPr>
          <w:rFonts w:ascii="Times New Roman" w:hAnsi="Times New Roman" w:cs="Times New Roman"/>
          <w:sz w:val="32"/>
          <w:szCs w:val="32"/>
          <w:rtl/>
        </w:rPr>
        <w:t>بناءً على التحليل، سيتم تقديم توصيات عملية لأصحاب المشروعات الصغيرة وصناع القرار حول كيفية تحسين استراتيجيات التمويل لدعم نجاح المشروعات الصغيرة وتعزيز استدامتها</w:t>
      </w:r>
      <w:r w:rsidRPr="00017004">
        <w:rPr>
          <w:rFonts w:ascii="Times New Roman" w:hAnsi="Times New Roman" w:cs="Times New Roman"/>
          <w:sz w:val="32"/>
          <w:szCs w:val="32"/>
        </w:rPr>
        <w:t>.</w:t>
      </w:r>
    </w:p>
    <w:p w14:paraId="5FC02728" w14:textId="69AB1CFE" w:rsidR="00700D22" w:rsidRPr="00017004" w:rsidRDefault="00700D22" w:rsidP="00017004">
      <w:pPr>
        <w:rPr>
          <w:rFonts w:ascii="Times New Roman" w:hAnsi="Times New Roman" w:cs="Times New Roman"/>
          <w:sz w:val="32"/>
          <w:szCs w:val="32"/>
          <w:rtl/>
        </w:rPr>
      </w:pPr>
    </w:p>
    <w:p w14:paraId="648438F4" w14:textId="3F89CC12" w:rsidR="00700D22" w:rsidRPr="00017004" w:rsidRDefault="00700D22" w:rsidP="00017004">
      <w:pPr>
        <w:rPr>
          <w:rFonts w:ascii="Times New Roman" w:hAnsi="Times New Roman" w:cs="Times New Roman"/>
          <w:sz w:val="32"/>
          <w:szCs w:val="32"/>
          <w:rtl/>
        </w:rPr>
      </w:pPr>
    </w:p>
    <w:p w14:paraId="2466A9CE" w14:textId="118D0075" w:rsidR="00700D22" w:rsidRPr="00017004" w:rsidRDefault="00700D22" w:rsidP="00017004">
      <w:pPr>
        <w:rPr>
          <w:rFonts w:ascii="Times New Roman" w:hAnsi="Times New Roman" w:cs="Times New Roman"/>
          <w:sz w:val="32"/>
          <w:szCs w:val="32"/>
          <w:rtl/>
        </w:rPr>
      </w:pPr>
    </w:p>
    <w:p w14:paraId="695739F4" w14:textId="52574159" w:rsidR="00700D22" w:rsidRPr="00017004" w:rsidRDefault="00700D22" w:rsidP="00017004">
      <w:pPr>
        <w:rPr>
          <w:rFonts w:ascii="Times New Roman" w:hAnsi="Times New Roman" w:cs="Times New Roman"/>
          <w:sz w:val="32"/>
          <w:szCs w:val="32"/>
          <w:rtl/>
        </w:rPr>
      </w:pPr>
    </w:p>
    <w:p w14:paraId="7872C8E6" w14:textId="15EDFBA6" w:rsidR="00700D22" w:rsidRDefault="00700D22" w:rsidP="00017004">
      <w:pPr>
        <w:rPr>
          <w:rFonts w:ascii="Times New Roman" w:hAnsi="Times New Roman" w:cs="Times New Roman"/>
          <w:sz w:val="32"/>
          <w:szCs w:val="32"/>
          <w:rtl/>
        </w:rPr>
      </w:pPr>
    </w:p>
    <w:p w14:paraId="65DBBD02" w14:textId="39EEEE49" w:rsidR="00364CC3" w:rsidRDefault="00364CC3" w:rsidP="00017004">
      <w:pPr>
        <w:rPr>
          <w:rFonts w:ascii="Times New Roman" w:hAnsi="Times New Roman" w:cs="Times New Roman"/>
          <w:sz w:val="32"/>
          <w:szCs w:val="32"/>
          <w:rtl/>
        </w:rPr>
      </w:pPr>
    </w:p>
    <w:p w14:paraId="1E384A54" w14:textId="708829E4" w:rsidR="00364CC3" w:rsidRDefault="00364CC3" w:rsidP="00017004">
      <w:pPr>
        <w:rPr>
          <w:rFonts w:ascii="Times New Roman" w:hAnsi="Times New Roman" w:cs="Times New Roman"/>
          <w:sz w:val="32"/>
          <w:szCs w:val="32"/>
          <w:rtl/>
        </w:rPr>
      </w:pPr>
    </w:p>
    <w:p w14:paraId="32BC0491" w14:textId="72080883" w:rsidR="00364CC3" w:rsidRDefault="00364CC3" w:rsidP="00017004">
      <w:pPr>
        <w:rPr>
          <w:rFonts w:ascii="Times New Roman" w:hAnsi="Times New Roman" w:cs="Times New Roman"/>
          <w:sz w:val="32"/>
          <w:szCs w:val="32"/>
          <w:rtl/>
        </w:rPr>
      </w:pPr>
    </w:p>
    <w:p w14:paraId="393B81A0" w14:textId="3AE8B0AA" w:rsidR="00364CC3" w:rsidRDefault="00364CC3" w:rsidP="00017004">
      <w:pPr>
        <w:rPr>
          <w:rFonts w:ascii="Times New Roman" w:hAnsi="Times New Roman" w:cs="Times New Roman"/>
          <w:sz w:val="32"/>
          <w:szCs w:val="32"/>
          <w:rtl/>
        </w:rPr>
      </w:pPr>
    </w:p>
    <w:p w14:paraId="0BCE45EC" w14:textId="035D3240" w:rsidR="00364CC3" w:rsidRDefault="00364CC3" w:rsidP="00017004">
      <w:pPr>
        <w:rPr>
          <w:rFonts w:ascii="Times New Roman" w:hAnsi="Times New Roman" w:cs="Times New Roman"/>
          <w:sz w:val="32"/>
          <w:szCs w:val="32"/>
          <w:rtl/>
        </w:rPr>
      </w:pPr>
    </w:p>
    <w:p w14:paraId="295D679D" w14:textId="7F5CCBDF" w:rsidR="00364CC3" w:rsidRDefault="00364CC3" w:rsidP="00017004">
      <w:pPr>
        <w:rPr>
          <w:rFonts w:ascii="Times New Roman" w:hAnsi="Times New Roman" w:cs="Times New Roman"/>
          <w:sz w:val="32"/>
          <w:szCs w:val="32"/>
          <w:rtl/>
        </w:rPr>
      </w:pPr>
    </w:p>
    <w:p w14:paraId="2606220C" w14:textId="5454FFE6" w:rsidR="00364CC3" w:rsidRDefault="00364CC3" w:rsidP="00017004">
      <w:pPr>
        <w:rPr>
          <w:rFonts w:ascii="Times New Roman" w:hAnsi="Times New Roman" w:cs="Times New Roman"/>
          <w:sz w:val="32"/>
          <w:szCs w:val="32"/>
          <w:rtl/>
        </w:rPr>
      </w:pPr>
    </w:p>
    <w:p w14:paraId="5BE9F6B7" w14:textId="39AAB45B" w:rsidR="00364CC3" w:rsidRDefault="00364CC3" w:rsidP="00017004">
      <w:pPr>
        <w:rPr>
          <w:rFonts w:ascii="Times New Roman" w:hAnsi="Times New Roman" w:cs="Times New Roman"/>
          <w:sz w:val="32"/>
          <w:szCs w:val="32"/>
          <w:rtl/>
        </w:rPr>
      </w:pPr>
    </w:p>
    <w:p w14:paraId="64D5D3C9" w14:textId="7A2A9FDB" w:rsidR="00364CC3" w:rsidRDefault="00364CC3" w:rsidP="00017004">
      <w:pPr>
        <w:rPr>
          <w:rFonts w:ascii="Times New Roman" w:hAnsi="Times New Roman" w:cs="Times New Roman"/>
          <w:sz w:val="32"/>
          <w:szCs w:val="32"/>
          <w:rtl/>
        </w:rPr>
      </w:pPr>
    </w:p>
    <w:p w14:paraId="50438C98" w14:textId="4A757CC2" w:rsidR="00364CC3" w:rsidRDefault="00364CC3" w:rsidP="00017004">
      <w:pPr>
        <w:rPr>
          <w:rFonts w:ascii="Times New Roman" w:hAnsi="Times New Roman" w:cs="Times New Roman"/>
          <w:sz w:val="32"/>
          <w:szCs w:val="32"/>
          <w:rtl/>
        </w:rPr>
      </w:pPr>
    </w:p>
    <w:p w14:paraId="183FFAA4" w14:textId="697F2916" w:rsidR="00364CC3" w:rsidRDefault="00364CC3" w:rsidP="00017004">
      <w:pPr>
        <w:rPr>
          <w:rFonts w:ascii="Times New Roman" w:hAnsi="Times New Roman" w:cs="Times New Roman"/>
          <w:sz w:val="32"/>
          <w:szCs w:val="32"/>
          <w:rtl/>
        </w:rPr>
      </w:pPr>
    </w:p>
    <w:p w14:paraId="4E582415" w14:textId="266D1378" w:rsidR="00364CC3" w:rsidRDefault="00364CC3" w:rsidP="00017004">
      <w:pPr>
        <w:rPr>
          <w:rFonts w:ascii="Times New Roman" w:hAnsi="Times New Roman" w:cs="Times New Roman"/>
          <w:sz w:val="32"/>
          <w:szCs w:val="32"/>
          <w:rtl/>
        </w:rPr>
      </w:pPr>
    </w:p>
    <w:p w14:paraId="4190B444" w14:textId="67606E17" w:rsidR="00364CC3" w:rsidRDefault="00364CC3" w:rsidP="00017004">
      <w:pPr>
        <w:rPr>
          <w:rFonts w:ascii="Times New Roman" w:hAnsi="Times New Roman" w:cs="Times New Roman"/>
          <w:sz w:val="32"/>
          <w:szCs w:val="32"/>
          <w:rtl/>
        </w:rPr>
      </w:pPr>
    </w:p>
    <w:p w14:paraId="796C5CF1" w14:textId="4D367BAB" w:rsidR="00364CC3" w:rsidRDefault="00364CC3" w:rsidP="00017004">
      <w:pPr>
        <w:rPr>
          <w:rFonts w:ascii="Times New Roman" w:hAnsi="Times New Roman" w:cs="Times New Roman"/>
          <w:sz w:val="32"/>
          <w:szCs w:val="32"/>
          <w:rtl/>
        </w:rPr>
      </w:pPr>
    </w:p>
    <w:p w14:paraId="3E331B2C" w14:textId="49A64ED6" w:rsidR="00364CC3" w:rsidRDefault="00364CC3" w:rsidP="00017004">
      <w:pPr>
        <w:rPr>
          <w:rFonts w:ascii="Times New Roman" w:hAnsi="Times New Roman" w:cs="Times New Roman"/>
          <w:sz w:val="32"/>
          <w:szCs w:val="32"/>
          <w:rtl/>
        </w:rPr>
      </w:pPr>
    </w:p>
    <w:p w14:paraId="0C2B3825" w14:textId="71159318" w:rsidR="00364CC3" w:rsidRDefault="00364CC3" w:rsidP="00017004">
      <w:pPr>
        <w:rPr>
          <w:rFonts w:ascii="Times New Roman" w:hAnsi="Times New Roman" w:cs="Times New Roman"/>
          <w:sz w:val="32"/>
          <w:szCs w:val="32"/>
          <w:rtl/>
        </w:rPr>
      </w:pPr>
    </w:p>
    <w:p w14:paraId="631C6500" w14:textId="77777777" w:rsidR="00364CC3" w:rsidRPr="00364CC3" w:rsidRDefault="00364CC3" w:rsidP="00364CC3">
      <w:pPr>
        <w:keepNext/>
        <w:keepLines/>
        <w:spacing w:before="240" w:after="0"/>
        <w:jc w:val="center"/>
        <w:outlineLvl w:val="0"/>
        <w:rPr>
          <w:rFonts w:asciiTheme="majorHAnsi" w:eastAsiaTheme="majorEastAsia" w:hAnsiTheme="majorHAnsi" w:cstheme="majorBidi"/>
          <w:color w:val="2F5496" w:themeColor="accent1" w:themeShade="BF"/>
          <w:sz w:val="36"/>
          <w:szCs w:val="36"/>
          <w:rtl/>
          <w:lang w:bidi="ar-EG"/>
        </w:rPr>
      </w:pPr>
      <w:bookmarkStart w:id="26" w:name="_Toc174041315"/>
      <w:bookmarkStart w:id="27" w:name="_Toc174097516"/>
      <w:bookmarkStart w:id="28" w:name="_Toc174120144"/>
      <w:r w:rsidRPr="00364CC3">
        <w:rPr>
          <w:rFonts w:asciiTheme="majorHAnsi" w:eastAsiaTheme="majorEastAsia" w:hAnsiTheme="majorHAnsi" w:cstheme="majorBidi" w:hint="cs"/>
          <w:color w:val="2F5496" w:themeColor="accent1" w:themeShade="BF"/>
          <w:sz w:val="36"/>
          <w:szCs w:val="36"/>
          <w:rtl/>
          <w:lang w:bidi="ar-EG"/>
        </w:rPr>
        <w:t>الفصل الثاني</w:t>
      </w:r>
      <w:bookmarkEnd w:id="26"/>
      <w:bookmarkEnd w:id="27"/>
      <w:bookmarkEnd w:id="28"/>
    </w:p>
    <w:p w14:paraId="535BA9B5" w14:textId="77777777" w:rsidR="00364CC3" w:rsidRPr="00364CC3" w:rsidRDefault="00364CC3" w:rsidP="00364CC3">
      <w:pPr>
        <w:rPr>
          <w:rFonts w:ascii="Sakkal Majalla" w:hAnsi="Sakkal Majalla" w:cs="Sakkal Majalla"/>
          <w:sz w:val="32"/>
          <w:szCs w:val="32"/>
          <w:rtl/>
        </w:rPr>
      </w:pPr>
    </w:p>
    <w:p w14:paraId="7E8A767E" w14:textId="77777777" w:rsidR="00364CC3" w:rsidRPr="00364CC3" w:rsidRDefault="00364CC3" w:rsidP="00364CC3">
      <w:pPr>
        <w:rPr>
          <w:rFonts w:ascii="Sakkal Majalla" w:hAnsi="Sakkal Majalla" w:cs="Sakkal Majalla"/>
          <w:sz w:val="32"/>
          <w:szCs w:val="32"/>
          <w:rtl/>
        </w:rPr>
      </w:pPr>
    </w:p>
    <w:p w14:paraId="20F0B5A3" w14:textId="77777777" w:rsidR="00364CC3" w:rsidRPr="00364CC3" w:rsidRDefault="00364CC3" w:rsidP="00731DDF">
      <w:pPr>
        <w:numPr>
          <w:ilvl w:val="0"/>
          <w:numId w:val="43"/>
        </w:numPr>
        <w:rPr>
          <w:rFonts w:ascii="Sakkal Majalla" w:hAnsi="Sakkal Majalla" w:cs="Sakkal Majalla"/>
          <w:sz w:val="32"/>
          <w:szCs w:val="32"/>
        </w:rPr>
      </w:pPr>
      <w:r w:rsidRPr="00364CC3">
        <w:rPr>
          <w:rFonts w:ascii="Sakkal Majalla" w:hAnsi="Sakkal Majalla" w:cs="Sakkal Majalla"/>
          <w:sz w:val="32"/>
          <w:szCs w:val="32"/>
          <w:rtl/>
        </w:rPr>
        <w:lastRenderedPageBreak/>
        <w:t>مقدمة</w:t>
      </w:r>
    </w:p>
    <w:p w14:paraId="4D74FD6A" w14:textId="77777777" w:rsidR="00364CC3" w:rsidRPr="00364CC3" w:rsidRDefault="00364CC3" w:rsidP="00731DDF">
      <w:pPr>
        <w:numPr>
          <w:ilvl w:val="0"/>
          <w:numId w:val="43"/>
        </w:numPr>
        <w:rPr>
          <w:rFonts w:ascii="Sakkal Majalla" w:hAnsi="Sakkal Majalla" w:cs="Sakkal Majalla"/>
          <w:sz w:val="32"/>
          <w:szCs w:val="32"/>
        </w:rPr>
      </w:pPr>
      <w:r w:rsidRPr="00364CC3">
        <w:rPr>
          <w:rFonts w:ascii="Sakkal Majalla" w:hAnsi="Sakkal Majalla" w:cs="Sakkal Majalla"/>
          <w:sz w:val="32"/>
          <w:szCs w:val="32"/>
          <w:rtl/>
        </w:rPr>
        <w:t>الإطار النظري</w:t>
      </w:r>
    </w:p>
    <w:p w14:paraId="1C2AA520" w14:textId="77777777" w:rsidR="00364CC3" w:rsidRPr="00364CC3" w:rsidRDefault="00364CC3" w:rsidP="00731DDF">
      <w:pPr>
        <w:numPr>
          <w:ilvl w:val="0"/>
          <w:numId w:val="43"/>
        </w:numPr>
        <w:rPr>
          <w:rFonts w:ascii="Sakkal Majalla" w:hAnsi="Sakkal Majalla" w:cs="Sakkal Majalla"/>
          <w:sz w:val="32"/>
          <w:szCs w:val="32"/>
        </w:rPr>
      </w:pPr>
      <w:r w:rsidRPr="00364CC3">
        <w:rPr>
          <w:rFonts w:ascii="Sakkal Majalla" w:hAnsi="Sakkal Majalla" w:cs="Sakkal Majalla"/>
          <w:sz w:val="32"/>
          <w:szCs w:val="32"/>
          <w:rtl/>
        </w:rPr>
        <w:t>الدراسات السابقة</w:t>
      </w:r>
    </w:p>
    <w:p w14:paraId="2B0D7965" w14:textId="77777777" w:rsidR="00364CC3" w:rsidRPr="00364CC3" w:rsidRDefault="00364CC3" w:rsidP="00731DDF">
      <w:pPr>
        <w:numPr>
          <w:ilvl w:val="0"/>
          <w:numId w:val="43"/>
        </w:numPr>
        <w:rPr>
          <w:rFonts w:ascii="Sakkal Majalla" w:hAnsi="Sakkal Majalla" w:cs="Sakkal Majalla"/>
          <w:sz w:val="32"/>
          <w:szCs w:val="32"/>
        </w:rPr>
      </w:pPr>
      <w:r w:rsidRPr="00364CC3">
        <w:rPr>
          <w:rFonts w:ascii="Sakkal Majalla" w:hAnsi="Sakkal Majalla" w:cs="Sakkal Majalla" w:hint="cs"/>
          <w:sz w:val="32"/>
          <w:szCs w:val="32"/>
          <w:rtl/>
          <w:lang w:bidi="ar-EG"/>
        </w:rPr>
        <w:t>نتائج الدراسات السابقة</w:t>
      </w:r>
    </w:p>
    <w:p w14:paraId="3EF6D715" w14:textId="77777777" w:rsidR="00364CC3" w:rsidRPr="00364CC3" w:rsidRDefault="00364CC3" w:rsidP="00731DDF">
      <w:pPr>
        <w:numPr>
          <w:ilvl w:val="0"/>
          <w:numId w:val="43"/>
        </w:numPr>
        <w:rPr>
          <w:rFonts w:ascii="Sakkal Majalla" w:hAnsi="Sakkal Majalla" w:cs="Sakkal Majalla"/>
          <w:sz w:val="32"/>
          <w:szCs w:val="32"/>
          <w:rtl/>
        </w:rPr>
      </w:pPr>
      <w:r w:rsidRPr="00364CC3">
        <w:rPr>
          <w:rFonts w:ascii="Sakkal Majalla" w:hAnsi="Sakkal Majalla" w:cs="Sakkal Majalla"/>
          <w:sz w:val="32"/>
          <w:szCs w:val="32"/>
          <w:rtl/>
        </w:rPr>
        <w:t>تحليل الدراسات السابقة والنتائج الحديثة</w:t>
      </w:r>
      <w:r w:rsidRPr="00364CC3">
        <w:rPr>
          <w:rFonts w:ascii="Sakkal Majalla" w:hAnsi="Sakkal Majalla" w:cs="Sakkal Majalla"/>
          <w:vanish/>
          <w:sz w:val="32"/>
          <w:szCs w:val="32"/>
        </w:rPr>
        <w:t>Top of FormBottom of Form</w:t>
      </w:r>
    </w:p>
    <w:p w14:paraId="1EA60DBC" w14:textId="77777777" w:rsidR="00364CC3" w:rsidRPr="00364CC3" w:rsidRDefault="00364CC3" w:rsidP="00731DDF">
      <w:pPr>
        <w:numPr>
          <w:ilvl w:val="0"/>
          <w:numId w:val="43"/>
        </w:numPr>
        <w:rPr>
          <w:rFonts w:ascii="Sakkal Majalla" w:hAnsi="Sakkal Majalla" w:cs="Sakkal Majalla"/>
          <w:sz w:val="32"/>
          <w:szCs w:val="32"/>
          <w:lang w:bidi="ar-EG"/>
        </w:rPr>
      </w:pPr>
      <w:r w:rsidRPr="00364CC3">
        <w:rPr>
          <w:rFonts w:ascii="Sakkal Majalla" w:hAnsi="Sakkal Majalla" w:cs="Sakkal Majalla"/>
          <w:sz w:val="32"/>
          <w:szCs w:val="32"/>
          <w:rtl/>
        </w:rPr>
        <w:t xml:space="preserve">المتغير التابع </w:t>
      </w:r>
      <w:r w:rsidRPr="00364CC3">
        <w:rPr>
          <w:rFonts w:ascii="Sakkal Majalla" w:hAnsi="Sakkal Majalla" w:cs="Sakkal Majalla"/>
          <w:sz w:val="32"/>
          <w:szCs w:val="32"/>
          <w:lang w:bidi="ar-EG"/>
        </w:rPr>
        <w:t>"</w:t>
      </w:r>
    </w:p>
    <w:p w14:paraId="63699540" w14:textId="77777777" w:rsidR="00364CC3" w:rsidRPr="00364CC3" w:rsidRDefault="00364CC3" w:rsidP="00731DDF">
      <w:pPr>
        <w:numPr>
          <w:ilvl w:val="0"/>
          <w:numId w:val="43"/>
        </w:numPr>
        <w:rPr>
          <w:rFonts w:ascii="Sakkal Majalla" w:hAnsi="Sakkal Majalla" w:cs="Sakkal Majalla"/>
          <w:sz w:val="32"/>
          <w:szCs w:val="32"/>
          <w:lang w:bidi="ar-EG"/>
        </w:rPr>
      </w:pPr>
      <w:r w:rsidRPr="00364CC3">
        <w:rPr>
          <w:rFonts w:ascii="Sakkal Majalla" w:hAnsi="Sakkal Majalla" w:cs="Sakkal Majalla"/>
          <w:sz w:val="32"/>
          <w:szCs w:val="32"/>
          <w:rtl/>
        </w:rPr>
        <w:t>المتغير المستقل</w:t>
      </w:r>
    </w:p>
    <w:p w14:paraId="648F9BAE" w14:textId="77777777" w:rsidR="00364CC3" w:rsidRPr="00364CC3" w:rsidRDefault="00364CC3" w:rsidP="00731DDF">
      <w:pPr>
        <w:numPr>
          <w:ilvl w:val="0"/>
          <w:numId w:val="43"/>
        </w:numPr>
        <w:rPr>
          <w:rFonts w:ascii="Sakkal Majalla" w:hAnsi="Sakkal Majalla" w:cs="Sakkal Majalla"/>
          <w:sz w:val="32"/>
          <w:szCs w:val="32"/>
          <w:lang w:bidi="ar-EG"/>
        </w:rPr>
      </w:pPr>
      <w:r w:rsidRPr="00364CC3">
        <w:rPr>
          <w:rFonts w:ascii="Sakkal Majalla" w:hAnsi="Sakkal Majalla" w:cs="Sakkal Majalla"/>
          <w:sz w:val="32"/>
          <w:szCs w:val="32"/>
          <w:rtl/>
        </w:rPr>
        <w:t xml:space="preserve">مصطلحات الدراسة </w:t>
      </w:r>
    </w:p>
    <w:p w14:paraId="74543D79" w14:textId="77777777" w:rsidR="00364CC3" w:rsidRPr="00364CC3" w:rsidRDefault="00364CC3" w:rsidP="00364CC3">
      <w:pPr>
        <w:rPr>
          <w:rFonts w:ascii="Sakkal Majalla" w:hAnsi="Sakkal Majalla" w:cs="Sakkal Majalla"/>
          <w:sz w:val="32"/>
          <w:szCs w:val="32"/>
          <w:rtl/>
        </w:rPr>
      </w:pPr>
    </w:p>
    <w:p w14:paraId="5EC72DF0" w14:textId="77777777" w:rsidR="00364CC3" w:rsidRPr="00364CC3" w:rsidRDefault="00364CC3" w:rsidP="00364CC3">
      <w:pPr>
        <w:rPr>
          <w:rFonts w:ascii="Sakkal Majalla" w:hAnsi="Sakkal Majalla" w:cs="Sakkal Majalla"/>
          <w:sz w:val="32"/>
          <w:szCs w:val="32"/>
          <w:rtl/>
        </w:rPr>
      </w:pPr>
    </w:p>
    <w:p w14:paraId="63B8EDA3" w14:textId="48817209" w:rsidR="00364CC3" w:rsidRDefault="00364CC3" w:rsidP="00017004">
      <w:pPr>
        <w:rPr>
          <w:rFonts w:ascii="Times New Roman" w:hAnsi="Times New Roman" w:cs="Times New Roman"/>
          <w:sz w:val="32"/>
          <w:szCs w:val="32"/>
          <w:rtl/>
        </w:rPr>
      </w:pPr>
    </w:p>
    <w:p w14:paraId="2900ABB9" w14:textId="77777777" w:rsidR="00364CC3" w:rsidRPr="00017004" w:rsidRDefault="00364CC3" w:rsidP="00017004">
      <w:pPr>
        <w:rPr>
          <w:rFonts w:ascii="Times New Roman" w:hAnsi="Times New Roman" w:cs="Times New Roman"/>
          <w:sz w:val="32"/>
          <w:szCs w:val="32"/>
          <w:rtl/>
        </w:rPr>
      </w:pPr>
    </w:p>
    <w:p w14:paraId="0B978CBB" w14:textId="4FFEA1C6" w:rsidR="00700D22" w:rsidRPr="00017004" w:rsidRDefault="00700D22" w:rsidP="00017004">
      <w:pPr>
        <w:rPr>
          <w:rFonts w:ascii="Times New Roman" w:hAnsi="Times New Roman" w:cs="Times New Roman"/>
          <w:sz w:val="32"/>
          <w:szCs w:val="32"/>
          <w:rtl/>
        </w:rPr>
      </w:pPr>
    </w:p>
    <w:p w14:paraId="7690F979" w14:textId="32BFA147" w:rsidR="00700D22" w:rsidRPr="00017004" w:rsidRDefault="00700D22" w:rsidP="00017004">
      <w:pPr>
        <w:rPr>
          <w:rFonts w:ascii="Times New Roman" w:hAnsi="Times New Roman" w:cs="Times New Roman"/>
          <w:sz w:val="32"/>
          <w:szCs w:val="32"/>
          <w:rtl/>
        </w:rPr>
      </w:pPr>
    </w:p>
    <w:p w14:paraId="7C9AE041" w14:textId="5C9A180B" w:rsidR="00700D22" w:rsidRPr="00017004" w:rsidRDefault="00700D22" w:rsidP="00017004">
      <w:pPr>
        <w:rPr>
          <w:rFonts w:ascii="Times New Roman" w:hAnsi="Times New Roman" w:cs="Times New Roman"/>
          <w:sz w:val="32"/>
          <w:szCs w:val="32"/>
          <w:rtl/>
        </w:rPr>
      </w:pPr>
    </w:p>
    <w:p w14:paraId="1E9956B5" w14:textId="7BA02921" w:rsidR="00700D22" w:rsidRPr="00017004" w:rsidRDefault="00700D22" w:rsidP="00017004">
      <w:pPr>
        <w:rPr>
          <w:rFonts w:ascii="Times New Roman" w:hAnsi="Times New Roman" w:cs="Times New Roman"/>
          <w:sz w:val="32"/>
          <w:szCs w:val="32"/>
          <w:rtl/>
        </w:rPr>
      </w:pPr>
    </w:p>
    <w:p w14:paraId="4A56CCDA" w14:textId="7EFD9664" w:rsidR="00700D22" w:rsidRPr="00017004" w:rsidRDefault="00700D22" w:rsidP="00017004">
      <w:pPr>
        <w:rPr>
          <w:rFonts w:ascii="Times New Roman" w:hAnsi="Times New Roman" w:cs="Times New Roman"/>
          <w:sz w:val="32"/>
          <w:szCs w:val="32"/>
          <w:rtl/>
        </w:rPr>
      </w:pPr>
    </w:p>
    <w:p w14:paraId="617F7A4E" w14:textId="7283E577" w:rsidR="00700D22" w:rsidRPr="00017004" w:rsidRDefault="00700D22" w:rsidP="00017004">
      <w:pPr>
        <w:rPr>
          <w:rFonts w:ascii="Times New Roman" w:hAnsi="Times New Roman" w:cs="Times New Roman"/>
          <w:sz w:val="32"/>
          <w:szCs w:val="32"/>
          <w:rtl/>
        </w:rPr>
      </w:pPr>
    </w:p>
    <w:p w14:paraId="4906EBFC" w14:textId="2997EFCD" w:rsidR="00700D22" w:rsidRPr="00017004" w:rsidRDefault="00700D22" w:rsidP="00017004">
      <w:pPr>
        <w:rPr>
          <w:rFonts w:ascii="Times New Roman" w:hAnsi="Times New Roman" w:cs="Times New Roman"/>
          <w:sz w:val="32"/>
          <w:szCs w:val="32"/>
          <w:rtl/>
        </w:rPr>
      </w:pPr>
    </w:p>
    <w:p w14:paraId="44D7495D" w14:textId="12264FFA" w:rsidR="00700D22" w:rsidRPr="00017004" w:rsidRDefault="00700D22" w:rsidP="00017004">
      <w:pPr>
        <w:rPr>
          <w:rFonts w:ascii="Times New Roman" w:hAnsi="Times New Roman" w:cs="Times New Roman"/>
          <w:sz w:val="32"/>
          <w:szCs w:val="32"/>
          <w:rtl/>
        </w:rPr>
      </w:pPr>
    </w:p>
    <w:p w14:paraId="62D6DF78" w14:textId="12131339" w:rsidR="00700D22" w:rsidRDefault="00364CC3" w:rsidP="00364CC3">
      <w:pPr>
        <w:pStyle w:val="Heading1"/>
        <w:rPr>
          <w:rtl/>
        </w:rPr>
      </w:pPr>
      <w:bookmarkStart w:id="29" w:name="_Toc174120145"/>
      <w:r>
        <w:rPr>
          <w:rFonts w:hint="cs"/>
          <w:rtl/>
        </w:rPr>
        <w:t>1-2 المقدمة:</w:t>
      </w:r>
      <w:bookmarkEnd w:id="29"/>
    </w:p>
    <w:p w14:paraId="27976860" w14:textId="139AF57F" w:rsidR="00700D22" w:rsidRDefault="008E1477" w:rsidP="008E1477">
      <w:pPr>
        <w:rPr>
          <w:sz w:val="32"/>
          <w:szCs w:val="32"/>
          <w:rtl/>
        </w:rPr>
      </w:pPr>
      <w:r w:rsidRPr="008E1477">
        <w:rPr>
          <w:sz w:val="32"/>
          <w:szCs w:val="32"/>
          <w:rtl/>
        </w:rPr>
        <w:t xml:space="preserve">يهدف هذا الفصل إلى تقديم الإطار النظري الذي يدعم الدراسة حول أثر طرق التمويل على نجاح إدارة المشروعات الصغيرة، مع التركيز على دراسة حالة لمشروع تجارة البخور في المملكة العربية السعودية. يتناول الفصل النظريات المتعلقة بالتمويل وإدارة </w:t>
      </w:r>
      <w:r w:rsidRPr="008E1477">
        <w:rPr>
          <w:sz w:val="32"/>
          <w:szCs w:val="32"/>
          <w:rtl/>
        </w:rPr>
        <w:lastRenderedPageBreak/>
        <w:t>المشروعات، كما يستعرض الدراسات السابقة ذات الصلة لتحديد الفجوات البحثية وتقديم تحليل معمق للنتائج</w:t>
      </w:r>
      <w:r w:rsidRPr="008E1477">
        <w:rPr>
          <w:sz w:val="32"/>
          <w:szCs w:val="32"/>
        </w:rPr>
        <w:t>.</w:t>
      </w:r>
    </w:p>
    <w:p w14:paraId="3AC8B8DE" w14:textId="633E11AB" w:rsidR="008E1477" w:rsidRPr="008E1477" w:rsidRDefault="008E1477" w:rsidP="008E1477">
      <w:pPr>
        <w:pStyle w:val="Heading1"/>
        <w:rPr>
          <w:rtl/>
        </w:rPr>
      </w:pPr>
      <w:bookmarkStart w:id="30" w:name="_Toc174120146"/>
      <w:r>
        <w:rPr>
          <w:rFonts w:hint="cs"/>
          <w:rtl/>
        </w:rPr>
        <w:t>2-2 الاطار النظري:</w:t>
      </w:r>
      <w:bookmarkEnd w:id="30"/>
    </w:p>
    <w:p w14:paraId="7480F371" w14:textId="120838A7" w:rsidR="00700D22" w:rsidRPr="008E1477" w:rsidRDefault="00700D22" w:rsidP="00E15CB9">
      <w:pPr>
        <w:rPr>
          <w:sz w:val="32"/>
          <w:szCs w:val="32"/>
          <w:rtl/>
        </w:rPr>
      </w:pPr>
    </w:p>
    <w:p w14:paraId="795D60C6" w14:textId="77777777" w:rsidR="00962A15" w:rsidRPr="00962A15" w:rsidRDefault="00962A15" w:rsidP="00962A15">
      <w:pPr>
        <w:rPr>
          <w:rFonts w:ascii="Times New Roman" w:hAnsi="Times New Roman" w:cs="Times New Roman"/>
          <w:sz w:val="32"/>
          <w:szCs w:val="32"/>
        </w:rPr>
      </w:pPr>
      <w:r w:rsidRPr="00962A15">
        <w:rPr>
          <w:b/>
          <w:bCs/>
          <w:sz w:val="32"/>
          <w:szCs w:val="32"/>
        </w:rPr>
        <w:t>1</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نظريات التمويل</w:t>
      </w:r>
    </w:p>
    <w:p w14:paraId="0E567415" w14:textId="77777777" w:rsidR="00962A15" w:rsidRPr="00962A15" w:rsidRDefault="00962A15" w:rsidP="00962A15">
      <w:pPr>
        <w:rPr>
          <w:rFonts w:ascii="Times New Roman" w:hAnsi="Times New Roman" w:cs="Times New Roman"/>
          <w:sz w:val="32"/>
          <w:szCs w:val="32"/>
        </w:rPr>
      </w:pPr>
      <w:r w:rsidRPr="00962A15">
        <w:rPr>
          <w:rFonts w:ascii="Times New Roman" w:hAnsi="Times New Roman" w:cs="Times New Roman"/>
          <w:sz w:val="32"/>
          <w:szCs w:val="32"/>
          <w:rtl/>
        </w:rPr>
        <w:t>أ</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نظرية رأس المال العامل</w:t>
      </w:r>
    </w:p>
    <w:p w14:paraId="25B00FB0" w14:textId="77777777" w:rsidR="00962A15" w:rsidRPr="00962A15" w:rsidRDefault="00962A15" w:rsidP="00731DDF">
      <w:pPr>
        <w:numPr>
          <w:ilvl w:val="0"/>
          <w:numId w:val="44"/>
        </w:numPr>
        <w:rPr>
          <w:rFonts w:ascii="Times New Roman" w:hAnsi="Times New Roman" w:cs="Times New Roman"/>
          <w:sz w:val="32"/>
          <w:szCs w:val="32"/>
        </w:rPr>
      </w:pPr>
      <w:r w:rsidRPr="00962A15">
        <w:rPr>
          <w:rFonts w:ascii="Times New Roman" w:hAnsi="Times New Roman" w:cs="Times New Roman"/>
          <w:sz w:val="32"/>
          <w:szCs w:val="32"/>
          <w:rtl/>
        </w:rPr>
        <w:t>الأساس النظري</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تعتبر نظرية رأس المال العامل من النظريات الأساسية في إدارة المالية. تركز هذه النظرية على أهمية توفير رأس المال العامل لإدارة العمليات اليومية للمشروعات. رأس المال العامل يتضمن الأموال المستخدمة في شراء المواد الخام، دفع الأجور، وتلبية النفقات التشغيلية الأخرى</w:t>
      </w:r>
      <w:r w:rsidRPr="00962A15">
        <w:rPr>
          <w:rFonts w:ascii="Times New Roman" w:hAnsi="Times New Roman" w:cs="Times New Roman"/>
          <w:sz w:val="32"/>
          <w:szCs w:val="32"/>
        </w:rPr>
        <w:t>.</w:t>
      </w:r>
    </w:p>
    <w:p w14:paraId="6E56A668" w14:textId="77777777" w:rsidR="00962A15" w:rsidRPr="00962A15" w:rsidRDefault="00962A15" w:rsidP="00731DDF">
      <w:pPr>
        <w:numPr>
          <w:ilvl w:val="0"/>
          <w:numId w:val="44"/>
        </w:numPr>
        <w:rPr>
          <w:rFonts w:ascii="Times New Roman" w:hAnsi="Times New Roman" w:cs="Times New Roman"/>
          <w:sz w:val="32"/>
          <w:szCs w:val="32"/>
        </w:rPr>
      </w:pPr>
      <w:r w:rsidRPr="00962A15">
        <w:rPr>
          <w:rFonts w:ascii="Times New Roman" w:hAnsi="Times New Roman" w:cs="Times New Roman"/>
          <w:sz w:val="32"/>
          <w:szCs w:val="32"/>
          <w:rtl/>
        </w:rPr>
        <w:t>تطبيقها في المشروعات الصغيرة</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في المشروعات الصغيرة، تساهم القروض المصرفية والتمويل الجماعي في تأمين رأس المال العامل اللازم للتوسع والنمو. دراسة كيفية تأثير هذه المصادر على رأس المال العامل يمكن أن توفر رؤى حول قدرتها على تحسين الأداء المالي والإداري للمشروعات</w:t>
      </w:r>
      <w:r w:rsidRPr="00962A15">
        <w:rPr>
          <w:rFonts w:ascii="Times New Roman" w:hAnsi="Times New Roman" w:cs="Times New Roman"/>
          <w:sz w:val="32"/>
          <w:szCs w:val="32"/>
        </w:rPr>
        <w:t>.</w:t>
      </w:r>
    </w:p>
    <w:p w14:paraId="0D3ACAF6" w14:textId="77777777" w:rsidR="00962A15" w:rsidRPr="00962A15" w:rsidRDefault="00962A15" w:rsidP="00962A15">
      <w:pPr>
        <w:rPr>
          <w:rFonts w:ascii="Times New Roman" w:hAnsi="Times New Roman" w:cs="Times New Roman"/>
          <w:sz w:val="32"/>
          <w:szCs w:val="32"/>
        </w:rPr>
      </w:pPr>
      <w:r w:rsidRPr="00962A15">
        <w:rPr>
          <w:rFonts w:ascii="Times New Roman" w:hAnsi="Times New Roman" w:cs="Times New Roman"/>
          <w:sz w:val="32"/>
          <w:szCs w:val="32"/>
          <w:rtl/>
        </w:rPr>
        <w:t>ب</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نظرية المخاطر والعائد</w:t>
      </w:r>
    </w:p>
    <w:p w14:paraId="2388F77E" w14:textId="77777777" w:rsidR="00962A15" w:rsidRPr="00962A15" w:rsidRDefault="00962A15" w:rsidP="00731DDF">
      <w:pPr>
        <w:numPr>
          <w:ilvl w:val="0"/>
          <w:numId w:val="45"/>
        </w:numPr>
        <w:rPr>
          <w:rFonts w:ascii="Times New Roman" w:hAnsi="Times New Roman" w:cs="Times New Roman"/>
          <w:sz w:val="32"/>
          <w:szCs w:val="32"/>
        </w:rPr>
      </w:pPr>
      <w:r w:rsidRPr="00962A15">
        <w:rPr>
          <w:rFonts w:ascii="Times New Roman" w:hAnsi="Times New Roman" w:cs="Times New Roman"/>
          <w:sz w:val="32"/>
          <w:szCs w:val="32"/>
          <w:rtl/>
        </w:rPr>
        <w:t>الأساس النظري</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توضح نظرية المخاطر والعائد العلاقة بين العوائد المالية المحتملة والمخاطر المرتبطة بالتمويل. تشير النظرية إلى أن أنواع التمويل المختلفة تحمل مستويات مختلفة من المخاطر والعوائد</w:t>
      </w:r>
      <w:r w:rsidRPr="00962A15">
        <w:rPr>
          <w:rFonts w:ascii="Times New Roman" w:hAnsi="Times New Roman" w:cs="Times New Roman"/>
          <w:sz w:val="32"/>
          <w:szCs w:val="32"/>
        </w:rPr>
        <w:t>.</w:t>
      </w:r>
    </w:p>
    <w:p w14:paraId="588B521F" w14:textId="77777777" w:rsidR="00962A15" w:rsidRPr="00962A15" w:rsidRDefault="00962A15" w:rsidP="00731DDF">
      <w:pPr>
        <w:numPr>
          <w:ilvl w:val="0"/>
          <w:numId w:val="45"/>
        </w:numPr>
        <w:rPr>
          <w:rFonts w:ascii="Times New Roman" w:hAnsi="Times New Roman" w:cs="Times New Roman"/>
          <w:sz w:val="32"/>
          <w:szCs w:val="32"/>
        </w:rPr>
      </w:pPr>
      <w:r w:rsidRPr="00962A15">
        <w:rPr>
          <w:rFonts w:ascii="Times New Roman" w:hAnsi="Times New Roman" w:cs="Times New Roman"/>
          <w:sz w:val="32"/>
          <w:szCs w:val="32"/>
          <w:rtl/>
        </w:rPr>
        <w:t>تطبيقها في المشروعات الصغيرة</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في حالة المشروعات الصغيرة، قد تحمل القروض المصرفية مخاطر مالية مثل عبء الفوائد والديون، بينما يمكن أن يكون التمويل الجماعي أقل خطورة ولكنه يتطلب استراتيجيات تسويقية قوية. فحص كيفية إدارة المشروعات الصغيرة لهذه المخاطر والعوائد يساعد في تقييم كفاءة استراتيجيات التمويل المختلفة</w:t>
      </w:r>
      <w:r w:rsidRPr="00962A15">
        <w:rPr>
          <w:rFonts w:ascii="Times New Roman" w:hAnsi="Times New Roman" w:cs="Times New Roman"/>
          <w:sz w:val="32"/>
          <w:szCs w:val="32"/>
        </w:rPr>
        <w:t>.</w:t>
      </w:r>
    </w:p>
    <w:p w14:paraId="73DA55B0" w14:textId="77777777" w:rsidR="00962A15" w:rsidRPr="00962A15" w:rsidRDefault="00962A15" w:rsidP="00962A15">
      <w:pPr>
        <w:rPr>
          <w:rFonts w:ascii="Times New Roman" w:hAnsi="Times New Roman" w:cs="Times New Roman"/>
          <w:sz w:val="32"/>
          <w:szCs w:val="32"/>
        </w:rPr>
      </w:pPr>
      <w:r w:rsidRPr="00962A15">
        <w:rPr>
          <w:rFonts w:ascii="Times New Roman" w:hAnsi="Times New Roman" w:cs="Times New Roman"/>
          <w:sz w:val="32"/>
          <w:szCs w:val="32"/>
          <w:rtl/>
        </w:rPr>
        <w:t>ج</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نظرية المنفعة والطلب</w:t>
      </w:r>
    </w:p>
    <w:p w14:paraId="1A162665" w14:textId="77777777" w:rsidR="00962A15" w:rsidRPr="00962A15" w:rsidRDefault="00962A15" w:rsidP="00731DDF">
      <w:pPr>
        <w:numPr>
          <w:ilvl w:val="0"/>
          <w:numId w:val="46"/>
        </w:numPr>
        <w:rPr>
          <w:rFonts w:ascii="Times New Roman" w:hAnsi="Times New Roman" w:cs="Times New Roman"/>
          <w:sz w:val="32"/>
          <w:szCs w:val="32"/>
        </w:rPr>
      </w:pPr>
      <w:r w:rsidRPr="00962A15">
        <w:rPr>
          <w:rFonts w:ascii="Times New Roman" w:hAnsi="Times New Roman" w:cs="Times New Roman"/>
          <w:sz w:val="32"/>
          <w:szCs w:val="32"/>
          <w:rtl/>
        </w:rPr>
        <w:t>الأساس النظري</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تركز هذه النظرية على كيفية تأثير التمويل على قدرة المشروعات على تلبية الطلب على منتجاتها أو خدماتها. التمويل يمكن أن يؤثر على قدرة المشروع على توسيع إنتاجه وتحسين جودة منتجاته</w:t>
      </w:r>
      <w:r w:rsidRPr="00962A15">
        <w:rPr>
          <w:rFonts w:ascii="Times New Roman" w:hAnsi="Times New Roman" w:cs="Times New Roman"/>
          <w:sz w:val="32"/>
          <w:szCs w:val="32"/>
        </w:rPr>
        <w:t>.</w:t>
      </w:r>
    </w:p>
    <w:p w14:paraId="5ECBA211" w14:textId="77777777" w:rsidR="00962A15" w:rsidRPr="00962A15" w:rsidRDefault="00962A15" w:rsidP="00731DDF">
      <w:pPr>
        <w:numPr>
          <w:ilvl w:val="0"/>
          <w:numId w:val="46"/>
        </w:numPr>
        <w:rPr>
          <w:rFonts w:ascii="Times New Roman" w:hAnsi="Times New Roman" w:cs="Times New Roman"/>
          <w:sz w:val="32"/>
          <w:szCs w:val="32"/>
        </w:rPr>
      </w:pPr>
      <w:r w:rsidRPr="00962A15">
        <w:rPr>
          <w:rFonts w:ascii="Times New Roman" w:hAnsi="Times New Roman" w:cs="Times New Roman"/>
          <w:sz w:val="32"/>
          <w:szCs w:val="32"/>
          <w:rtl/>
        </w:rPr>
        <w:t>تطبيقها في المشروعات الصغيرة</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 xml:space="preserve">يساعد التمويل الكافي المشروعات الصغيرة في تلبية الطلب المتزايد وتعزيز قدرتها التنافسية. دراسة كيف يؤثر التمويل على تلبية </w:t>
      </w:r>
      <w:r w:rsidRPr="00962A15">
        <w:rPr>
          <w:rFonts w:ascii="Times New Roman" w:hAnsi="Times New Roman" w:cs="Times New Roman"/>
          <w:sz w:val="32"/>
          <w:szCs w:val="32"/>
          <w:rtl/>
        </w:rPr>
        <w:lastRenderedPageBreak/>
        <w:t>الطلب وتحقيق المنفعة الاقتصادية تساهم في فهم كيفية دعم المشروعات الصغيرة في تحقيق أهدافها</w:t>
      </w:r>
      <w:r w:rsidRPr="00962A15">
        <w:rPr>
          <w:rFonts w:ascii="Times New Roman" w:hAnsi="Times New Roman" w:cs="Times New Roman"/>
          <w:sz w:val="32"/>
          <w:szCs w:val="32"/>
        </w:rPr>
        <w:t>.</w:t>
      </w:r>
    </w:p>
    <w:p w14:paraId="45155AEA" w14:textId="77777777" w:rsidR="00962A15" w:rsidRPr="00962A15" w:rsidRDefault="00962A15" w:rsidP="00962A15">
      <w:pPr>
        <w:rPr>
          <w:rFonts w:ascii="Times New Roman" w:hAnsi="Times New Roman" w:cs="Times New Roman"/>
          <w:sz w:val="32"/>
          <w:szCs w:val="32"/>
        </w:rPr>
      </w:pPr>
      <w:r w:rsidRPr="00962A15">
        <w:rPr>
          <w:rFonts w:ascii="Times New Roman" w:hAnsi="Times New Roman" w:cs="Times New Roman"/>
          <w:sz w:val="32"/>
          <w:szCs w:val="32"/>
        </w:rPr>
        <w:t xml:space="preserve">2. </w:t>
      </w:r>
      <w:r w:rsidRPr="00962A15">
        <w:rPr>
          <w:rFonts w:ascii="Times New Roman" w:hAnsi="Times New Roman" w:cs="Times New Roman"/>
          <w:sz w:val="32"/>
          <w:szCs w:val="32"/>
          <w:rtl/>
        </w:rPr>
        <w:t>نظريات إدارة المشروعات الصغيرة</w:t>
      </w:r>
    </w:p>
    <w:p w14:paraId="5F4D9CB2" w14:textId="77777777" w:rsidR="00962A15" w:rsidRPr="00962A15" w:rsidRDefault="00962A15" w:rsidP="00962A15">
      <w:pPr>
        <w:rPr>
          <w:rFonts w:ascii="Times New Roman" w:hAnsi="Times New Roman" w:cs="Times New Roman"/>
          <w:sz w:val="32"/>
          <w:szCs w:val="32"/>
        </w:rPr>
      </w:pPr>
      <w:r w:rsidRPr="00962A15">
        <w:rPr>
          <w:rFonts w:ascii="Times New Roman" w:hAnsi="Times New Roman" w:cs="Times New Roman"/>
          <w:sz w:val="32"/>
          <w:szCs w:val="32"/>
          <w:rtl/>
        </w:rPr>
        <w:t>أ</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نموذج إدارة الأداء</w:t>
      </w:r>
    </w:p>
    <w:p w14:paraId="3F8142C3" w14:textId="77777777" w:rsidR="00962A15" w:rsidRPr="00962A15" w:rsidRDefault="00962A15" w:rsidP="00731DDF">
      <w:pPr>
        <w:numPr>
          <w:ilvl w:val="0"/>
          <w:numId w:val="47"/>
        </w:numPr>
        <w:rPr>
          <w:rFonts w:ascii="Times New Roman" w:hAnsi="Times New Roman" w:cs="Times New Roman"/>
          <w:sz w:val="32"/>
          <w:szCs w:val="32"/>
        </w:rPr>
      </w:pPr>
      <w:r w:rsidRPr="00962A15">
        <w:rPr>
          <w:rFonts w:ascii="Times New Roman" w:hAnsi="Times New Roman" w:cs="Times New Roman"/>
          <w:sz w:val="32"/>
          <w:szCs w:val="32"/>
          <w:rtl/>
        </w:rPr>
        <w:t>الأساس النظري</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يشير نموذج إدارة الأداء إلى كيفية تأثير استراتيجيات التمويل على الأداء العام للمشروعات الصغيرة. يشمل هذا الأداء المالي والتشغيلي</w:t>
      </w:r>
      <w:r w:rsidRPr="00962A15">
        <w:rPr>
          <w:rFonts w:ascii="Times New Roman" w:hAnsi="Times New Roman" w:cs="Times New Roman"/>
          <w:sz w:val="32"/>
          <w:szCs w:val="32"/>
        </w:rPr>
        <w:t>.</w:t>
      </w:r>
    </w:p>
    <w:p w14:paraId="5CEB1478" w14:textId="77777777" w:rsidR="00962A15" w:rsidRPr="00962A15" w:rsidRDefault="00962A15" w:rsidP="00731DDF">
      <w:pPr>
        <w:numPr>
          <w:ilvl w:val="0"/>
          <w:numId w:val="47"/>
        </w:numPr>
        <w:rPr>
          <w:rFonts w:ascii="Times New Roman" w:hAnsi="Times New Roman" w:cs="Times New Roman"/>
          <w:sz w:val="32"/>
          <w:szCs w:val="32"/>
        </w:rPr>
      </w:pPr>
      <w:r w:rsidRPr="00962A15">
        <w:rPr>
          <w:rFonts w:ascii="Times New Roman" w:hAnsi="Times New Roman" w:cs="Times New Roman"/>
          <w:sz w:val="32"/>
          <w:szCs w:val="32"/>
          <w:rtl/>
        </w:rPr>
        <w:t>تطبيقه في المشروعات الصغيرة</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تحليل كيف يمكن أن تسهم القروض المصرفية، التمويل الجماعي، والاستثمار الخارجي في تحسين الأداء العام للمشروع يساعد في تقييم تأثير هذه الاستراتيجيات على نجاح المشروعات الصغيرة</w:t>
      </w:r>
      <w:r w:rsidRPr="00962A15">
        <w:rPr>
          <w:rFonts w:ascii="Times New Roman" w:hAnsi="Times New Roman" w:cs="Times New Roman"/>
          <w:sz w:val="32"/>
          <w:szCs w:val="32"/>
        </w:rPr>
        <w:t>.</w:t>
      </w:r>
    </w:p>
    <w:p w14:paraId="417D336F" w14:textId="77777777" w:rsidR="00962A15" w:rsidRPr="00962A15" w:rsidRDefault="00962A15" w:rsidP="00962A15">
      <w:pPr>
        <w:rPr>
          <w:rFonts w:ascii="Times New Roman" w:hAnsi="Times New Roman" w:cs="Times New Roman"/>
          <w:sz w:val="32"/>
          <w:szCs w:val="32"/>
        </w:rPr>
      </w:pPr>
      <w:r w:rsidRPr="00962A15">
        <w:rPr>
          <w:rFonts w:ascii="Times New Roman" w:hAnsi="Times New Roman" w:cs="Times New Roman"/>
          <w:sz w:val="32"/>
          <w:szCs w:val="32"/>
          <w:rtl/>
        </w:rPr>
        <w:t>ب</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نموذج استدامة الأعمال</w:t>
      </w:r>
    </w:p>
    <w:p w14:paraId="7B2AFC1E" w14:textId="77777777" w:rsidR="00962A15" w:rsidRPr="00962A15" w:rsidRDefault="00962A15" w:rsidP="00731DDF">
      <w:pPr>
        <w:numPr>
          <w:ilvl w:val="0"/>
          <w:numId w:val="48"/>
        </w:numPr>
        <w:rPr>
          <w:rFonts w:ascii="Times New Roman" w:hAnsi="Times New Roman" w:cs="Times New Roman"/>
          <w:sz w:val="32"/>
          <w:szCs w:val="32"/>
        </w:rPr>
      </w:pPr>
      <w:r w:rsidRPr="00962A15">
        <w:rPr>
          <w:rFonts w:ascii="Times New Roman" w:hAnsi="Times New Roman" w:cs="Times New Roman"/>
          <w:sz w:val="32"/>
          <w:szCs w:val="32"/>
          <w:rtl/>
        </w:rPr>
        <w:t>الأساس النظري</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يوضح نموذج استدامة الأعمال كيفية تأثير التمويل على استدامة المشروعات الصغيرة من خلال تحسين الموارد والقدرة التنافسية. يشمل هذا الحفاظ على استقرار العمليات والنمو المستدام</w:t>
      </w:r>
      <w:r w:rsidRPr="00962A15">
        <w:rPr>
          <w:rFonts w:ascii="Times New Roman" w:hAnsi="Times New Roman" w:cs="Times New Roman"/>
          <w:sz w:val="32"/>
          <w:szCs w:val="32"/>
        </w:rPr>
        <w:t>.</w:t>
      </w:r>
    </w:p>
    <w:p w14:paraId="3B170016" w14:textId="77777777" w:rsidR="00962A15" w:rsidRPr="00962A15" w:rsidRDefault="00962A15" w:rsidP="00731DDF">
      <w:pPr>
        <w:numPr>
          <w:ilvl w:val="0"/>
          <w:numId w:val="48"/>
        </w:numPr>
        <w:rPr>
          <w:rFonts w:ascii="Times New Roman" w:hAnsi="Times New Roman" w:cs="Times New Roman"/>
          <w:sz w:val="32"/>
          <w:szCs w:val="32"/>
        </w:rPr>
      </w:pPr>
      <w:r w:rsidRPr="00962A15">
        <w:rPr>
          <w:rFonts w:ascii="Times New Roman" w:hAnsi="Times New Roman" w:cs="Times New Roman"/>
          <w:sz w:val="32"/>
          <w:szCs w:val="32"/>
          <w:rtl/>
        </w:rPr>
        <w:t>تطبيقه في المشروعات الصغيرة</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التمويل المناسب يمكن أن يدعم استدامة المشروعات الصغيرة من خلال توفير الموارد اللازمة للتوسع والتكيف مع التغيرات في السوق. دراسة كيفية تأثير التمويل على استدامة المشروعات تساهم في فهم كيفية تحقيق النجاح الطويل الأمد</w:t>
      </w:r>
      <w:r w:rsidRPr="00962A15">
        <w:rPr>
          <w:rFonts w:ascii="Times New Roman" w:hAnsi="Times New Roman" w:cs="Times New Roman"/>
          <w:sz w:val="32"/>
          <w:szCs w:val="32"/>
        </w:rPr>
        <w:t>.</w:t>
      </w:r>
    </w:p>
    <w:p w14:paraId="7C6B2920" w14:textId="77777777" w:rsidR="00962A15" w:rsidRPr="00962A15" w:rsidRDefault="00962A15" w:rsidP="00962A15">
      <w:pPr>
        <w:rPr>
          <w:rFonts w:ascii="Times New Roman" w:hAnsi="Times New Roman" w:cs="Times New Roman"/>
          <w:sz w:val="32"/>
          <w:szCs w:val="32"/>
        </w:rPr>
      </w:pPr>
      <w:r w:rsidRPr="00962A15">
        <w:rPr>
          <w:rFonts w:ascii="Times New Roman" w:hAnsi="Times New Roman" w:cs="Times New Roman"/>
          <w:sz w:val="32"/>
          <w:szCs w:val="32"/>
        </w:rPr>
        <w:t xml:space="preserve">3. </w:t>
      </w:r>
      <w:r w:rsidRPr="00962A15">
        <w:rPr>
          <w:rFonts w:ascii="Times New Roman" w:hAnsi="Times New Roman" w:cs="Times New Roman"/>
          <w:sz w:val="32"/>
          <w:szCs w:val="32"/>
          <w:rtl/>
        </w:rPr>
        <w:t>نظريات استراتيجيات التمويل</w:t>
      </w:r>
    </w:p>
    <w:p w14:paraId="3615A85D" w14:textId="77777777" w:rsidR="00962A15" w:rsidRPr="00962A15" w:rsidRDefault="00962A15" w:rsidP="00962A15">
      <w:pPr>
        <w:rPr>
          <w:rFonts w:ascii="Times New Roman" w:hAnsi="Times New Roman" w:cs="Times New Roman"/>
          <w:sz w:val="32"/>
          <w:szCs w:val="32"/>
        </w:rPr>
      </w:pPr>
      <w:r w:rsidRPr="00962A15">
        <w:rPr>
          <w:rFonts w:ascii="Times New Roman" w:hAnsi="Times New Roman" w:cs="Times New Roman"/>
          <w:sz w:val="32"/>
          <w:szCs w:val="32"/>
          <w:rtl/>
        </w:rPr>
        <w:t>أ</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نظرية اختيار المصادر المالية</w:t>
      </w:r>
    </w:p>
    <w:p w14:paraId="77E8B573" w14:textId="77777777" w:rsidR="00962A15" w:rsidRPr="00962A15" w:rsidRDefault="00962A15" w:rsidP="00731DDF">
      <w:pPr>
        <w:numPr>
          <w:ilvl w:val="0"/>
          <w:numId w:val="49"/>
        </w:numPr>
        <w:rPr>
          <w:rFonts w:ascii="Times New Roman" w:hAnsi="Times New Roman" w:cs="Times New Roman"/>
          <w:sz w:val="32"/>
          <w:szCs w:val="32"/>
        </w:rPr>
      </w:pPr>
      <w:r w:rsidRPr="00962A15">
        <w:rPr>
          <w:rFonts w:ascii="Times New Roman" w:hAnsi="Times New Roman" w:cs="Times New Roman"/>
          <w:sz w:val="32"/>
          <w:szCs w:val="32"/>
          <w:rtl/>
        </w:rPr>
        <w:t>الأساس النظري</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تتعلق هذه النظرية بكيفية اختيار المشروعات الصغيرة لأفضل مصادر التمويل بناءً على احتياجاتها وأهدافها. تشمل الخيارات قروض البنوك، التمويل الجماعي، والاستثمار</w:t>
      </w:r>
      <w:r w:rsidRPr="00962A15">
        <w:rPr>
          <w:rFonts w:ascii="Times New Roman" w:hAnsi="Times New Roman" w:cs="Times New Roman"/>
          <w:sz w:val="32"/>
          <w:szCs w:val="32"/>
        </w:rPr>
        <w:t>.</w:t>
      </w:r>
    </w:p>
    <w:p w14:paraId="3585E96D" w14:textId="77777777" w:rsidR="00962A15" w:rsidRPr="00962A15" w:rsidRDefault="00962A15" w:rsidP="00731DDF">
      <w:pPr>
        <w:numPr>
          <w:ilvl w:val="0"/>
          <w:numId w:val="49"/>
        </w:numPr>
        <w:rPr>
          <w:rFonts w:ascii="Times New Roman" w:hAnsi="Times New Roman" w:cs="Times New Roman"/>
          <w:sz w:val="32"/>
          <w:szCs w:val="32"/>
        </w:rPr>
      </w:pPr>
      <w:r w:rsidRPr="00962A15">
        <w:rPr>
          <w:rFonts w:ascii="Times New Roman" w:hAnsi="Times New Roman" w:cs="Times New Roman"/>
          <w:sz w:val="32"/>
          <w:szCs w:val="32"/>
          <w:rtl/>
        </w:rPr>
        <w:t>تطبيقها في المشروعات الصغيرة</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دراسة كيفية اختيار المشروعات الصغيرة للمصادر المالية بناءً على مزايا وتحديات كل نوع من التمويل يمكن أن توفر رؤى حول كيفية تحسين استراتيجيات التمويل</w:t>
      </w:r>
      <w:r w:rsidRPr="00962A15">
        <w:rPr>
          <w:rFonts w:ascii="Times New Roman" w:hAnsi="Times New Roman" w:cs="Times New Roman"/>
          <w:sz w:val="32"/>
          <w:szCs w:val="32"/>
        </w:rPr>
        <w:t>.</w:t>
      </w:r>
    </w:p>
    <w:p w14:paraId="6D58BCC2" w14:textId="77777777" w:rsidR="00962A15" w:rsidRPr="00962A15" w:rsidRDefault="00962A15" w:rsidP="00962A15">
      <w:pPr>
        <w:rPr>
          <w:rFonts w:ascii="Times New Roman" w:hAnsi="Times New Roman" w:cs="Times New Roman"/>
          <w:sz w:val="32"/>
          <w:szCs w:val="32"/>
        </w:rPr>
      </w:pPr>
      <w:r w:rsidRPr="00962A15">
        <w:rPr>
          <w:rFonts w:ascii="Times New Roman" w:hAnsi="Times New Roman" w:cs="Times New Roman"/>
          <w:sz w:val="32"/>
          <w:szCs w:val="32"/>
          <w:rtl/>
        </w:rPr>
        <w:t>ب</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نظرية تكاليف التمويل</w:t>
      </w:r>
    </w:p>
    <w:p w14:paraId="004E473B" w14:textId="77777777" w:rsidR="00962A15" w:rsidRPr="00962A15" w:rsidRDefault="00962A15" w:rsidP="00731DDF">
      <w:pPr>
        <w:numPr>
          <w:ilvl w:val="0"/>
          <w:numId w:val="50"/>
        </w:numPr>
        <w:rPr>
          <w:rFonts w:ascii="Times New Roman" w:hAnsi="Times New Roman" w:cs="Times New Roman"/>
          <w:sz w:val="32"/>
          <w:szCs w:val="32"/>
        </w:rPr>
      </w:pPr>
      <w:r w:rsidRPr="00962A15">
        <w:rPr>
          <w:rFonts w:ascii="Times New Roman" w:hAnsi="Times New Roman" w:cs="Times New Roman"/>
          <w:sz w:val="32"/>
          <w:szCs w:val="32"/>
          <w:rtl/>
        </w:rPr>
        <w:t>الأساس النظري</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تركز هذه النظرية على تكاليف التمويل المرتبطة بكل نوع من أنواع التمويل. يشمل ذلك تكلفة الفائدة، رسوم الإقراض، وتكاليف إدارة التمويل</w:t>
      </w:r>
      <w:r w:rsidRPr="00962A15">
        <w:rPr>
          <w:rFonts w:ascii="Times New Roman" w:hAnsi="Times New Roman" w:cs="Times New Roman"/>
          <w:sz w:val="32"/>
          <w:szCs w:val="32"/>
        </w:rPr>
        <w:t>.</w:t>
      </w:r>
    </w:p>
    <w:p w14:paraId="560F5383" w14:textId="77777777" w:rsidR="00962A15" w:rsidRPr="00962A15" w:rsidRDefault="00962A15" w:rsidP="00731DDF">
      <w:pPr>
        <w:numPr>
          <w:ilvl w:val="0"/>
          <w:numId w:val="50"/>
        </w:numPr>
        <w:rPr>
          <w:rFonts w:ascii="Times New Roman" w:hAnsi="Times New Roman" w:cs="Times New Roman"/>
          <w:sz w:val="32"/>
          <w:szCs w:val="32"/>
        </w:rPr>
      </w:pPr>
      <w:r w:rsidRPr="00962A15">
        <w:rPr>
          <w:rFonts w:ascii="Times New Roman" w:hAnsi="Times New Roman" w:cs="Times New Roman"/>
          <w:sz w:val="32"/>
          <w:szCs w:val="32"/>
          <w:rtl/>
        </w:rPr>
        <w:lastRenderedPageBreak/>
        <w:t>تطبيقها في المشروعات الصغيرة</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يساعد فهم تكاليف التمويل في تقييم تأثيرها على الربحية والقدرة التنافسية للمشروعات الصغيرة. يمكن أن يؤثر التمويل باهظ التكلفة على الاستدامة والنمو، لذا من المهم تحليل كيفية إدارة هذه التكاليف</w:t>
      </w:r>
      <w:r w:rsidRPr="00962A15">
        <w:rPr>
          <w:rFonts w:ascii="Times New Roman" w:hAnsi="Times New Roman" w:cs="Times New Roman"/>
          <w:sz w:val="32"/>
          <w:szCs w:val="32"/>
        </w:rPr>
        <w:t>.</w:t>
      </w:r>
    </w:p>
    <w:p w14:paraId="2503A175" w14:textId="77777777" w:rsidR="00962A15" w:rsidRPr="00962A15" w:rsidRDefault="00962A15" w:rsidP="00962A15">
      <w:pPr>
        <w:rPr>
          <w:rFonts w:ascii="Times New Roman" w:hAnsi="Times New Roman" w:cs="Times New Roman"/>
          <w:sz w:val="32"/>
          <w:szCs w:val="32"/>
        </w:rPr>
      </w:pPr>
      <w:r w:rsidRPr="00962A15">
        <w:rPr>
          <w:rFonts w:ascii="Times New Roman" w:hAnsi="Times New Roman" w:cs="Times New Roman"/>
          <w:sz w:val="32"/>
          <w:szCs w:val="32"/>
        </w:rPr>
        <w:t xml:space="preserve">4. </w:t>
      </w:r>
      <w:r w:rsidRPr="00962A15">
        <w:rPr>
          <w:rFonts w:ascii="Times New Roman" w:hAnsi="Times New Roman" w:cs="Times New Roman"/>
          <w:sz w:val="32"/>
          <w:szCs w:val="32"/>
          <w:rtl/>
        </w:rPr>
        <w:t>تطبيقات عملية للتمويل في المشروعات الصغيرة</w:t>
      </w:r>
    </w:p>
    <w:p w14:paraId="1755D7B4" w14:textId="77777777" w:rsidR="00962A15" w:rsidRPr="00962A15" w:rsidRDefault="00962A15" w:rsidP="00962A15">
      <w:pPr>
        <w:rPr>
          <w:rFonts w:ascii="Times New Roman" w:hAnsi="Times New Roman" w:cs="Times New Roman"/>
          <w:sz w:val="32"/>
          <w:szCs w:val="32"/>
        </w:rPr>
      </w:pPr>
      <w:r w:rsidRPr="00962A15">
        <w:rPr>
          <w:rFonts w:ascii="Times New Roman" w:hAnsi="Times New Roman" w:cs="Times New Roman"/>
          <w:sz w:val="32"/>
          <w:szCs w:val="32"/>
          <w:rtl/>
        </w:rPr>
        <w:t>أ</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دراسات حالة تجارية</w:t>
      </w:r>
    </w:p>
    <w:p w14:paraId="5340D1D5" w14:textId="77777777" w:rsidR="00962A15" w:rsidRPr="00962A15" w:rsidRDefault="00962A15" w:rsidP="00731DDF">
      <w:pPr>
        <w:numPr>
          <w:ilvl w:val="0"/>
          <w:numId w:val="51"/>
        </w:numPr>
        <w:rPr>
          <w:rFonts w:ascii="Times New Roman" w:hAnsi="Times New Roman" w:cs="Times New Roman"/>
          <w:sz w:val="32"/>
          <w:szCs w:val="32"/>
        </w:rPr>
      </w:pPr>
      <w:r w:rsidRPr="00962A15">
        <w:rPr>
          <w:rFonts w:ascii="Times New Roman" w:hAnsi="Times New Roman" w:cs="Times New Roman"/>
          <w:sz w:val="32"/>
          <w:szCs w:val="32"/>
          <w:rtl/>
        </w:rPr>
        <w:t>التطبيق</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دراسة حالات واقعية لمشروعات صغيرة استخدمت طرق تمويل مختلفة مثل القروض المصرفية، التمويل الجماعي، والاستثمار الخارجي. توضح هذه الدراسات كيف أثرت هذه الأساليب على النجاح والاستدامة</w:t>
      </w:r>
      <w:r w:rsidRPr="00962A15">
        <w:rPr>
          <w:rFonts w:ascii="Times New Roman" w:hAnsi="Times New Roman" w:cs="Times New Roman"/>
          <w:sz w:val="32"/>
          <w:szCs w:val="32"/>
        </w:rPr>
        <w:t>.</w:t>
      </w:r>
    </w:p>
    <w:p w14:paraId="78BEB01E" w14:textId="77777777" w:rsidR="00962A15" w:rsidRPr="00962A15" w:rsidRDefault="00962A15" w:rsidP="00731DDF">
      <w:pPr>
        <w:numPr>
          <w:ilvl w:val="0"/>
          <w:numId w:val="51"/>
        </w:numPr>
        <w:rPr>
          <w:rFonts w:ascii="Times New Roman" w:hAnsi="Times New Roman" w:cs="Times New Roman"/>
          <w:sz w:val="32"/>
          <w:szCs w:val="32"/>
        </w:rPr>
      </w:pPr>
      <w:r w:rsidRPr="00962A15">
        <w:rPr>
          <w:rFonts w:ascii="Times New Roman" w:hAnsi="Times New Roman" w:cs="Times New Roman"/>
          <w:sz w:val="32"/>
          <w:szCs w:val="32"/>
          <w:rtl/>
        </w:rPr>
        <w:t>أمثلة</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يمكن النظر في أمثلة لمشروعات صغيرة في السعودية وكيف أثرت خيارات التمويل على أدائها ونموها</w:t>
      </w:r>
      <w:r w:rsidRPr="00962A15">
        <w:rPr>
          <w:rFonts w:ascii="Times New Roman" w:hAnsi="Times New Roman" w:cs="Times New Roman"/>
          <w:sz w:val="32"/>
          <w:szCs w:val="32"/>
        </w:rPr>
        <w:t>.</w:t>
      </w:r>
    </w:p>
    <w:p w14:paraId="467763A3" w14:textId="77777777" w:rsidR="00962A15" w:rsidRPr="00962A15" w:rsidRDefault="00962A15" w:rsidP="00962A15">
      <w:pPr>
        <w:rPr>
          <w:rFonts w:ascii="Times New Roman" w:hAnsi="Times New Roman" w:cs="Times New Roman"/>
          <w:sz w:val="32"/>
          <w:szCs w:val="32"/>
        </w:rPr>
      </w:pPr>
      <w:r w:rsidRPr="00962A15">
        <w:rPr>
          <w:rFonts w:ascii="Times New Roman" w:hAnsi="Times New Roman" w:cs="Times New Roman"/>
          <w:sz w:val="32"/>
          <w:szCs w:val="32"/>
          <w:rtl/>
        </w:rPr>
        <w:t>ب</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تقييم الأداء المالي</w:t>
      </w:r>
    </w:p>
    <w:p w14:paraId="6D363E0D" w14:textId="77777777" w:rsidR="00962A15" w:rsidRPr="00962A15" w:rsidRDefault="00962A15" w:rsidP="00731DDF">
      <w:pPr>
        <w:numPr>
          <w:ilvl w:val="0"/>
          <w:numId w:val="52"/>
        </w:numPr>
        <w:rPr>
          <w:rFonts w:ascii="Times New Roman" w:hAnsi="Times New Roman" w:cs="Times New Roman"/>
          <w:sz w:val="32"/>
          <w:szCs w:val="32"/>
        </w:rPr>
      </w:pPr>
      <w:r w:rsidRPr="00962A15">
        <w:rPr>
          <w:rFonts w:ascii="Times New Roman" w:hAnsi="Times New Roman" w:cs="Times New Roman"/>
          <w:sz w:val="32"/>
          <w:szCs w:val="32"/>
          <w:rtl/>
        </w:rPr>
        <w:t>التطبيق</w:t>
      </w:r>
      <w:r w:rsidRPr="00962A15">
        <w:rPr>
          <w:rFonts w:ascii="Times New Roman" w:hAnsi="Times New Roman" w:cs="Times New Roman"/>
          <w:sz w:val="32"/>
          <w:szCs w:val="32"/>
        </w:rPr>
        <w:t xml:space="preserve">: </w:t>
      </w:r>
      <w:r w:rsidRPr="00962A15">
        <w:rPr>
          <w:rFonts w:ascii="Times New Roman" w:hAnsi="Times New Roman" w:cs="Times New Roman"/>
          <w:sz w:val="32"/>
          <w:szCs w:val="32"/>
          <w:rtl/>
        </w:rPr>
        <w:t>تحليل تأثير التمويل على الأداء المالي للمشروعات الصغيرة، بما في ذلك الإيرادات، الأرباح، وتكاليف التشغيل. يوفر هذا التقييم رؤى حول كيفية تحسين استراتيجيات التمويل لتحقيق نتائج مالية إيجابية</w:t>
      </w:r>
      <w:r w:rsidRPr="00962A15">
        <w:rPr>
          <w:rFonts w:ascii="Times New Roman" w:hAnsi="Times New Roman" w:cs="Times New Roman"/>
          <w:sz w:val="32"/>
          <w:szCs w:val="32"/>
        </w:rPr>
        <w:t>.</w:t>
      </w:r>
    </w:p>
    <w:p w14:paraId="60722938" w14:textId="1420581B" w:rsidR="00700D22" w:rsidRPr="00962A15" w:rsidRDefault="00543CDC" w:rsidP="00543CDC">
      <w:pPr>
        <w:pStyle w:val="Heading1"/>
        <w:rPr>
          <w:rtl/>
        </w:rPr>
      </w:pPr>
      <w:bookmarkStart w:id="31" w:name="_Toc174120147"/>
      <w:r>
        <w:rPr>
          <w:rFonts w:hint="cs"/>
          <w:rtl/>
        </w:rPr>
        <w:t>3-2الدراسات السابقه:</w:t>
      </w:r>
      <w:bookmarkEnd w:id="31"/>
    </w:p>
    <w:p w14:paraId="138D2AF4" w14:textId="77777777" w:rsidR="00E15CB9" w:rsidRPr="00543CDC" w:rsidRDefault="00E15CB9" w:rsidP="00E15CB9">
      <w:pPr>
        <w:rPr>
          <w:rFonts w:ascii="Times New Roman" w:hAnsi="Times New Roman" w:cs="Times New Roman"/>
          <w:sz w:val="32"/>
          <w:szCs w:val="32"/>
          <w:rtl/>
        </w:rPr>
      </w:pPr>
    </w:p>
    <w:p w14:paraId="696492CE"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1. دراسة عبد الله (2015): تأثير القروض المصرفية على المشروعات الصغيرة في مصر</w:t>
      </w:r>
    </w:p>
    <w:p w14:paraId="5260D40F"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الهدف: تقييم تأثير القروض المصرفية على نمو وأداء المشروعات الصغيرة.</w:t>
      </w:r>
    </w:p>
    <w:p w14:paraId="67B41A84"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المنهجية: دراسة حالة لعدد من المشروعات الصغيرة في مصر مع تحليل بيانات مالية واستقصاءات مع أصحاب المشاريع.</w:t>
      </w:r>
    </w:p>
    <w:p w14:paraId="036A1658"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النتائج: القروض المصرفية تعزز من قدرة المشروعات على التوسع، لكن قد تسبب عبئًا ماليًا إذا لم تُدَر بعقلانية.</w:t>
      </w:r>
    </w:p>
    <w:p w14:paraId="17E7E006"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2. دراسة حسين (2016): فعالية التمويل الجماعي في دعم المشروعات الصغيرة</w:t>
      </w:r>
    </w:p>
    <w:p w14:paraId="358A068B"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الهدف: تحليل فعالية التمويل الجماعي كمصدر بديل للتمويل التقليدي.</w:t>
      </w:r>
    </w:p>
    <w:p w14:paraId="0B29DD76"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المنهجية: تحليل بيانات من منصات التمويل الجماعي ومقابلات مع أصحاب المشروعات الصغيرة في أمريكا الشمالية.</w:t>
      </w:r>
    </w:p>
    <w:p w14:paraId="6021BEF9"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lastRenderedPageBreak/>
        <w:t>النتائج: التمويل الجماعي فعال في جمع الأموال، لكنه يتطلب جهودًا تسويقية كبيرة ويكون أقل استقرارًا من التمويل التقليدي.</w:t>
      </w:r>
    </w:p>
    <w:p w14:paraId="09A83EC3"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3. دراسة نصر (2017): تأثير الاستثمارات الخارجية على نمو المشروعات الصغيرة في الشرق الأوسط</w:t>
      </w:r>
    </w:p>
    <w:p w14:paraId="167C6C53"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الهدف: دراسة تأثير الاستثمارات الخارجية على نمو وتوسع المشروعات الصغيرة.</w:t>
      </w:r>
    </w:p>
    <w:p w14:paraId="3E546972"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المنهجية: تحليل مقارن لعدد من المشروعات الصغيرة في دول الشرق الأوسط باستخدام بيانات استثمارية.</w:t>
      </w:r>
    </w:p>
    <w:p w14:paraId="475E0438"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النتائج: الاستثمارات الخارجية تدعم التوسع والنمو، لكنها قد تؤدي إلى فقدان بعض السيطرة من قبل مؤسسي المشاريع.</w:t>
      </w:r>
    </w:p>
    <w:p w14:paraId="7CD4AEF5"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4. دراسة جمال (2018): أثر رأس المال العامل على نجاح المشروعات الصغيرة</w:t>
      </w:r>
    </w:p>
    <w:p w14:paraId="0648EC50"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الهدف: دراسة كيفية تأثير إدارة رأس المال العامل على نجاح المشروعات الصغيرة.</w:t>
      </w:r>
    </w:p>
    <w:p w14:paraId="369E5D8E"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المنهجية: دراسة حالة وتحليل بيانات مالية لمجموعة من المشروعات الصغيرة في السعودية.</w:t>
      </w:r>
    </w:p>
    <w:p w14:paraId="7477D5AB"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النتائج: إدارة رأس المال العامل بفعالية تساهم في تحسين الأداء المالي واستدامة المشروعات.</w:t>
      </w:r>
    </w:p>
    <w:p w14:paraId="344CED18"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5. دراسة علي (2019): تحليل المخاطر المرتبطة بالقروض المصرفية للمشروعات الصغيرة في الأردن</w:t>
      </w:r>
    </w:p>
    <w:p w14:paraId="063081D2"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الهدف: تحديد المخاطر المرتبطة بالقروض المصرفية وكيفية إدارتها.</w:t>
      </w:r>
    </w:p>
    <w:p w14:paraId="0DF10F70"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المنهجية: تحليل بيانات من بنوك وتجارب مشروعات صغيرة في الأردن.</w:t>
      </w:r>
    </w:p>
    <w:p w14:paraId="73E9ED5D"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النتائج: المخاطر المالية تشمل عبء الفوائد والديون، وتحتاج إلى استراتيجيات مالية دقيقة للتخفيف منها.</w:t>
      </w:r>
    </w:p>
    <w:p w14:paraId="7043F308"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6. دراسة فاطمة (2020): استراتيجيات التمويل ونجاح المشروعات الصغيرة في الأسواق الناشئة</w:t>
      </w:r>
    </w:p>
    <w:p w14:paraId="79CF699F"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الهدف: تقييم تأثير استراتيجيات التمويل المختلفة على نجاح المشروعات الصغيرة في الأسواق الناشئة.</w:t>
      </w:r>
    </w:p>
    <w:p w14:paraId="2513F25F"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المنهجية: دراسة حالة وتحليل بيانات من أسواق ناشئة مثل الهند والبرازيل.</w:t>
      </w:r>
    </w:p>
    <w:p w14:paraId="0945F8DD"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النتائج: استراتيجيات التمويل المتنوعة تساهم في تحسين الأداء، لكن يجب تكييفها وفقًا لخصائص السوق المحلي.</w:t>
      </w:r>
    </w:p>
    <w:p w14:paraId="5C68DB4C"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lastRenderedPageBreak/>
        <w:t>7. دراسة أحمد (2021): التمويل الجماعي كبديل للتمويل التقليدي للمشروعات الصغيرة</w:t>
      </w:r>
    </w:p>
    <w:p w14:paraId="3DB1E879"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الهدف: مقارنة بين التمويل الجماعي والتمويل التقليدي وتأثيرهما على المشروعات الصغيرة.</w:t>
      </w:r>
    </w:p>
    <w:p w14:paraId="6D303914"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المنهجية: تحليل بيانات من مشروعات تستخدم أنواعًا مختلفة من التمويل.</w:t>
      </w:r>
    </w:p>
    <w:p w14:paraId="6E0AAD46"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النتائج: التمويل الجماعي يعتبر بديلاً فعّالًا، لكنه يتطلب جهدًا كبيرًا في التسويق والترويج.</w:t>
      </w:r>
    </w:p>
    <w:p w14:paraId="2AA63DC2"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8. دراسة زينب (2022): دور القروض المصرفية في استدامة المشروعات الصغيرة</w:t>
      </w:r>
    </w:p>
    <w:p w14:paraId="469C0189"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الهدف: دراسة دور القروض المصرفية في دعم استدامة المشروعات الصغيرة.</w:t>
      </w:r>
    </w:p>
    <w:p w14:paraId="69F3B83D"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المنهجية: دراسة حالة وتحليل تأثير القروض على استدامة المشروعات في قطاع معين.</w:t>
      </w:r>
    </w:p>
    <w:p w14:paraId="45EFE356"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النتائج: القروض المصرفية تساهم في الاستدامة إذا استخدمت بطرق فعالة وضمن خطة مالية محكمة.</w:t>
      </w:r>
    </w:p>
    <w:p w14:paraId="1EF138A7"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9. دراسة يوسف (2023): تقييم استراتيجيات الاستثمار الخارجي في المشروعات الصغيرة</w:t>
      </w:r>
    </w:p>
    <w:p w14:paraId="2717336A"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الهدف: تقييم تأثير استراتيجيات الاستثمار الخارجي على نجاح المشروعات الصغيرة.</w:t>
      </w:r>
    </w:p>
    <w:p w14:paraId="401C2DB1"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المنهجية: تحليل بيانات استثمارية لمشروعات صغيرة ومدى تأثير الاستثمارات على الأداء.</w:t>
      </w:r>
    </w:p>
    <w:p w14:paraId="1411C462"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النتائج: الاستثمار الخارجي يعزز النمو ولكنه يمكن أن يؤدي إلى تحديات في إدارة العلاقات مع المستثمرين.</w:t>
      </w:r>
    </w:p>
    <w:p w14:paraId="08A7985B"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10. دراسة سارة (2024): مقارنة بين طرق التمويل التقليدية والبديلة في المشروعات الصغيرة</w:t>
      </w:r>
    </w:p>
    <w:p w14:paraId="208C89BE"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الهدف: مقارنة تأثير التمويل التقليدي والبديل على نجاح المشروعات الصغيرة.</w:t>
      </w:r>
    </w:p>
    <w:p w14:paraId="4A8CF7B8"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المنهجية: دراسة حالة وتحليل بيانات لطرق التمويل المختلفة.</w:t>
      </w:r>
    </w:p>
    <w:p w14:paraId="1D082271"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النتائج: التمويل البديل يوفر مرونة أكبر ولكنه قد يكون أقل استقرارًا مقارنة بالتمويل التقليدي.</w:t>
      </w:r>
    </w:p>
    <w:p w14:paraId="5C1DFF4C"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11. دراسة عبد الكريم (2016): أثر التمويل المصرفي على أداء المشروعات الصغيرة في لبنان</w:t>
      </w:r>
    </w:p>
    <w:p w14:paraId="05D7F3EF"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الهدف: تحليل تأثير التمويل المصرفي على الأداء المالي للمشروعات الصغيرة.</w:t>
      </w:r>
    </w:p>
    <w:p w14:paraId="48B5CBD3"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المنهجية: تحليل بيانات مالية لمجموعة من المشروعات الصغيرة في لبنان.</w:t>
      </w:r>
    </w:p>
    <w:p w14:paraId="015939BE"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lastRenderedPageBreak/>
        <w:t>النتائج: التمويل المصرفي يعزز من قدرة المشروعات على تحسين الأداء المالي وزيادة التوسع.</w:t>
      </w:r>
    </w:p>
    <w:p w14:paraId="5708EA90"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12. دراسة سامية (2017): فعالية التمويل الجماعي في تطوير المشروعات الصغيرة في تونس</w:t>
      </w:r>
    </w:p>
    <w:p w14:paraId="0C1B8D87"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الهدف: دراسة فعالية التمويل الجماعي كمصدر لتنمية المشروعات الصغيرة.</w:t>
      </w:r>
    </w:p>
    <w:p w14:paraId="1811329C"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المنهجية: تحليل بيانات من منصات التمويل الجماعي والمقابلات مع أصحاب المشاريع.</w:t>
      </w:r>
    </w:p>
    <w:p w14:paraId="66CF57D9"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النتائج: التمويل الجماعي فعال في تنمية المشروعات، ولكنه يتطلب استراتيجيات تسويقية قوية لجذب الممولين.</w:t>
      </w:r>
    </w:p>
    <w:p w14:paraId="3B69FD1E"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13. دراسة ماجد (2018): دور الاستثمار الخارجي في تعزيز نمو المشروعات الصغيرة في الإمارات</w:t>
      </w:r>
    </w:p>
    <w:p w14:paraId="6C204734"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الهدف: تقييم تأثير الاستثمارات الخارجية على نمو المشروعات الصغيرة.</w:t>
      </w:r>
    </w:p>
    <w:p w14:paraId="2D5897E5"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المنهجية: تحليل بيانات استثمارية لمشروعات صغيرة في الإمارات.</w:t>
      </w:r>
    </w:p>
    <w:p w14:paraId="3AC7E55D"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النتائج: الاستثمارات الخارجية تدعم النمو، ولكن قد تفرض تحديات على إدارة العلاقات مع المستثمرين.</w:t>
      </w:r>
    </w:p>
    <w:p w14:paraId="21B6EAF7"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14. دراسة عادل (2019): تأثير إدارة رأس المال العامل على استدامة المشروعات الصغيرة في العراق</w:t>
      </w:r>
    </w:p>
    <w:p w14:paraId="0160D8D5"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الهدف: دراسة تأثير إدارة رأس المال العامل على استدامة المشروعات الصغيرة.</w:t>
      </w:r>
    </w:p>
    <w:p w14:paraId="7B6B0159"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المنهجية: دراسة حالة وتحليل بيانات مالية لمشروعات صغيرة في العراق.</w:t>
      </w:r>
    </w:p>
    <w:p w14:paraId="531FA659"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النتائج: إدارة رأس المال العامل بفعالية تساهم في تحسين استدامة المشروعات والنمو.</w:t>
      </w:r>
    </w:p>
    <w:p w14:paraId="003D82D2"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15. دراسة ريم (2020): تحليل المخاطر المالية المرتبطة بالقروض المصرفية للمشروعات الصغيرة في السعودية</w:t>
      </w:r>
    </w:p>
    <w:p w14:paraId="52D067A3"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الهدف: دراسة المخاطر المالية المرتبطة بالقروض المصرفية وكيفية إدارتها.</w:t>
      </w:r>
    </w:p>
    <w:p w14:paraId="2024BEA5"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المنهجية: تحليل بيانات بنكية وتجارب واقعية لمشروعات صغيرة في السعودية.</w:t>
      </w:r>
    </w:p>
    <w:p w14:paraId="3CB28D6B"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النتائج: المخاطر تشمل عبء الفوائد والتحديات المالية الأخرى، وتحتاج إلى استراتيجيات لإدارتها بشكل فعال.</w:t>
      </w:r>
    </w:p>
    <w:p w14:paraId="28E814AB"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16. دراسة وسام (2021): استراتيجيات التمويل ونجاح المشروعات الصغيرة في البحرين</w:t>
      </w:r>
    </w:p>
    <w:p w14:paraId="6A6DB2F2"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lastRenderedPageBreak/>
        <w:t>الهدف: تقييم تأثير استراتيجيات التمويل على نجاح المشروعات الصغيرة في البحرين.</w:t>
      </w:r>
    </w:p>
    <w:p w14:paraId="0D76CB0E"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المنهجية: دراسة حالة وتحليل بيانات مالية لعدد من المشروعات الصغيرة.</w:t>
      </w:r>
    </w:p>
    <w:p w14:paraId="21588319"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النتائج: استراتيجيات التمويل المتنوعة تساهم في تحسين الأداء، ولكن يجب تكييفها مع خصائص السوق البحريني.</w:t>
      </w:r>
    </w:p>
    <w:p w14:paraId="5BAA1399"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17. دراسة هالة (2022): دور التمويل الجماعي في نجاح المشروعات الصغيرة في عمان</w:t>
      </w:r>
    </w:p>
    <w:p w14:paraId="26BEB34B"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الهدف: دراسة دور التمويل الجماعي في دعم نجاح المشروعات الصغيرة.</w:t>
      </w:r>
    </w:p>
    <w:p w14:paraId="7CF10E7F"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المنهجية: تحليل بيانات من منصات التمويل الجماعي في عمان ومقابلات مع أصحاب المشاريع.</w:t>
      </w:r>
    </w:p>
    <w:p w14:paraId="46C61E90"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النتائج: التمويل الجماعي يعزز من نجاح المشروعات ولكنه يتطلب جهودًا تسويقية مستمرة.</w:t>
      </w:r>
    </w:p>
    <w:p w14:paraId="398F610A"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18. دراسة كريم (2023): تقييم القروض المصرفية كمصدر للتمويل في المشروعات الصغيرة في قطر</w:t>
      </w:r>
    </w:p>
    <w:p w14:paraId="4C8A9798"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الهدف: تقييم دور القروض المصرفية كمصدر للتمويل للمشروعات الصغيرة.</w:t>
      </w:r>
    </w:p>
    <w:p w14:paraId="7BE68FB0"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المنهجية: تحليل بيانات مالية وتجارب مشروعات صغيرة في قطر.</w:t>
      </w:r>
    </w:p>
    <w:p w14:paraId="57233B3D"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النتائج: القروض المصرفية تدعم التوسع والنمو، ولكنها تحتاج إلى إدارة فعالة لتقليل المخاطر المالية.</w:t>
      </w:r>
    </w:p>
    <w:p w14:paraId="7DA46700"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19. دراسة فريد (2024): مقارنة بين طرق التمويل التقليدية والبديلة في مشروعات الصادرات الصغيرة في الكويت</w:t>
      </w:r>
    </w:p>
    <w:p w14:paraId="27107505"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الهدف: مقارنة تأثير التمويل التقليدي والبديل على نجاح مشروعات الصادرات الصغيرة.</w:t>
      </w:r>
    </w:p>
    <w:p w14:paraId="3D660AC5"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المنهجية: دراسة حالة وتحليل بيانات لطرق التمويل المختلفة.</w:t>
      </w:r>
    </w:p>
    <w:p w14:paraId="0EB80C20" w14:textId="77777777" w:rsidR="00543CDC" w:rsidRPr="00543CDC" w:rsidRDefault="00543CDC" w:rsidP="00543CDC">
      <w:pPr>
        <w:rPr>
          <w:rFonts w:ascii="Times New Roman" w:hAnsi="Times New Roman" w:cs="Times New Roman"/>
          <w:sz w:val="32"/>
          <w:szCs w:val="32"/>
          <w:rtl/>
        </w:rPr>
      </w:pPr>
      <w:r w:rsidRPr="00543CDC">
        <w:rPr>
          <w:rFonts w:ascii="Times New Roman" w:hAnsi="Times New Roman" w:cs="Times New Roman"/>
          <w:sz w:val="32"/>
          <w:szCs w:val="32"/>
          <w:rtl/>
        </w:rPr>
        <w:t>النتائج: التمويل البديل يوفر فرصًا للتوسع ولكنه قد يكون أقل استقرارًا مقارنة بالتمويل التقليدي.</w:t>
      </w:r>
    </w:p>
    <w:p w14:paraId="41374FA1" w14:textId="77777777" w:rsidR="00543CDC" w:rsidRPr="00543CDC" w:rsidRDefault="00543CDC" w:rsidP="00543CDC">
      <w:pPr>
        <w:rPr>
          <w:rFonts w:ascii="Times New Roman" w:hAnsi="Times New Roman" w:cs="Times New Roman"/>
          <w:sz w:val="32"/>
          <w:szCs w:val="32"/>
          <w:rtl/>
        </w:rPr>
      </w:pPr>
    </w:p>
    <w:p w14:paraId="01F69A73" w14:textId="77777777" w:rsidR="00543CDC" w:rsidRPr="00543CDC" w:rsidRDefault="00543CDC" w:rsidP="00543CDC">
      <w:pPr>
        <w:rPr>
          <w:rFonts w:ascii="Times New Roman" w:hAnsi="Times New Roman" w:cs="Times New Roman"/>
          <w:sz w:val="32"/>
          <w:szCs w:val="32"/>
          <w:rtl/>
        </w:rPr>
      </w:pPr>
    </w:p>
    <w:p w14:paraId="32E44A36" w14:textId="6E487EDE" w:rsidR="00E15CB9" w:rsidRPr="00543CDC" w:rsidRDefault="00A1636F" w:rsidP="00A1636F">
      <w:pPr>
        <w:pStyle w:val="Heading1"/>
        <w:rPr>
          <w:rtl/>
        </w:rPr>
      </w:pPr>
      <w:bookmarkStart w:id="32" w:name="_Toc174120148"/>
      <w:r>
        <w:rPr>
          <w:rFonts w:hint="cs"/>
          <w:rtl/>
        </w:rPr>
        <w:t>4-2نتائج الدراسات السابقة:</w:t>
      </w:r>
      <w:bookmarkEnd w:id="32"/>
    </w:p>
    <w:p w14:paraId="6E52896B" w14:textId="40192E7B" w:rsidR="00A1636F" w:rsidRDefault="00A1636F" w:rsidP="009125CE">
      <w:pPr>
        <w:jc w:val="center"/>
        <w:rPr>
          <w:rFonts w:ascii="Sakkal Majalla" w:hAnsi="Sakkal Majalla" w:cs="Sakkal Majalla"/>
          <w:b/>
          <w:bCs/>
          <w:sz w:val="28"/>
          <w:szCs w:val="28"/>
        </w:rPr>
      </w:pPr>
    </w:p>
    <w:p w14:paraId="66DED492" w14:textId="77777777" w:rsidR="00A1636F" w:rsidRPr="00731DDF" w:rsidRDefault="00A1636F" w:rsidP="00A1636F">
      <w:pPr>
        <w:rPr>
          <w:rFonts w:ascii="Sakkal Majalla" w:hAnsi="Sakkal Majalla" w:cs="Sakkal Majalla"/>
          <w:sz w:val="32"/>
          <w:szCs w:val="32"/>
        </w:rPr>
      </w:pPr>
      <w:r w:rsidRPr="00A1636F">
        <w:rPr>
          <w:rFonts w:ascii="Sakkal Majalla" w:hAnsi="Sakkal Majalla" w:cs="Sakkal Majalla"/>
          <w:b/>
          <w:bCs/>
          <w:sz w:val="28"/>
          <w:szCs w:val="28"/>
        </w:rPr>
        <w:lastRenderedPageBreak/>
        <w:t>1.</w:t>
      </w:r>
      <w:r w:rsidRPr="00731DDF">
        <w:rPr>
          <w:rFonts w:ascii="Sakkal Majalla" w:hAnsi="Sakkal Majalla" w:cs="Sakkal Majalla"/>
          <w:sz w:val="32"/>
          <w:szCs w:val="32"/>
        </w:rPr>
        <w:t xml:space="preserve"> </w:t>
      </w:r>
      <w:r w:rsidRPr="00731DDF">
        <w:rPr>
          <w:rFonts w:ascii="Sakkal Majalla" w:hAnsi="Sakkal Majalla" w:cs="Sakkal Majalla"/>
          <w:sz w:val="32"/>
          <w:szCs w:val="32"/>
          <w:rtl/>
        </w:rPr>
        <w:t>دراسة عبد الله (2015): تأثير القروض المصرفية على المشروعات الصغيرة في مصر</w:t>
      </w:r>
    </w:p>
    <w:p w14:paraId="0D8DD85C" w14:textId="77777777" w:rsidR="00A1636F" w:rsidRPr="00731DDF" w:rsidRDefault="00A1636F" w:rsidP="00731DDF">
      <w:pPr>
        <w:numPr>
          <w:ilvl w:val="0"/>
          <w:numId w:val="53"/>
        </w:numPr>
        <w:rPr>
          <w:rFonts w:ascii="Sakkal Majalla" w:hAnsi="Sakkal Majalla" w:cs="Sakkal Majalla"/>
          <w:sz w:val="32"/>
          <w:szCs w:val="32"/>
        </w:rPr>
      </w:pPr>
      <w:r w:rsidRPr="00731DDF">
        <w:rPr>
          <w:rFonts w:ascii="Sakkal Majalla" w:hAnsi="Sakkal Majalla" w:cs="Sakkal Majalla"/>
          <w:sz w:val="32"/>
          <w:szCs w:val="32"/>
          <w:rtl/>
        </w:rPr>
        <w:t>النتائج</w:t>
      </w:r>
      <w:r w:rsidRPr="00731DDF">
        <w:rPr>
          <w:rFonts w:ascii="Sakkal Majalla" w:hAnsi="Sakkal Majalla" w:cs="Sakkal Majalla"/>
          <w:sz w:val="32"/>
          <w:szCs w:val="32"/>
        </w:rPr>
        <w:t xml:space="preserve">: </w:t>
      </w:r>
      <w:r w:rsidRPr="00731DDF">
        <w:rPr>
          <w:rFonts w:ascii="Sakkal Majalla" w:hAnsi="Sakkal Majalla" w:cs="Sakkal Majalla"/>
          <w:sz w:val="32"/>
          <w:szCs w:val="32"/>
          <w:rtl/>
        </w:rPr>
        <w:t>القروض المصرفية تساعد في توسيع نطاق المشروعات الصغيرة وزيادة قدرتها على الاستثمار في الأصول وتحسين العمليات التشغيلية. ومع ذلك، يمكن أن تؤدي إلى عبء مالي كبير إذا لم يتم إدارة القروض بشكل جيد، مما يتطلب تخطيطاً مالياً دقيقاً لتجنب المشاكل المالية</w:t>
      </w:r>
      <w:r w:rsidRPr="00731DDF">
        <w:rPr>
          <w:rFonts w:ascii="Sakkal Majalla" w:hAnsi="Sakkal Majalla" w:cs="Sakkal Majalla"/>
          <w:sz w:val="32"/>
          <w:szCs w:val="32"/>
        </w:rPr>
        <w:t>.</w:t>
      </w:r>
    </w:p>
    <w:p w14:paraId="15B1EEE8" w14:textId="77777777" w:rsidR="00A1636F" w:rsidRPr="00731DDF" w:rsidRDefault="00A1636F" w:rsidP="00A1636F">
      <w:pPr>
        <w:rPr>
          <w:rFonts w:ascii="Sakkal Majalla" w:hAnsi="Sakkal Majalla" w:cs="Sakkal Majalla"/>
          <w:sz w:val="32"/>
          <w:szCs w:val="32"/>
        </w:rPr>
      </w:pPr>
      <w:r w:rsidRPr="00731DDF">
        <w:rPr>
          <w:rFonts w:ascii="Sakkal Majalla" w:hAnsi="Sakkal Majalla" w:cs="Sakkal Majalla"/>
          <w:sz w:val="32"/>
          <w:szCs w:val="32"/>
        </w:rPr>
        <w:t xml:space="preserve">2. </w:t>
      </w:r>
      <w:r w:rsidRPr="00731DDF">
        <w:rPr>
          <w:rFonts w:ascii="Sakkal Majalla" w:hAnsi="Sakkal Majalla" w:cs="Sakkal Majalla"/>
          <w:sz w:val="32"/>
          <w:szCs w:val="32"/>
          <w:rtl/>
        </w:rPr>
        <w:t>دراسة حسين (2016): فعالية التمويل الجماعي في دعم المشروعات الصغيرة</w:t>
      </w:r>
    </w:p>
    <w:p w14:paraId="6626F792" w14:textId="77777777" w:rsidR="00A1636F" w:rsidRPr="00731DDF" w:rsidRDefault="00A1636F" w:rsidP="00731DDF">
      <w:pPr>
        <w:numPr>
          <w:ilvl w:val="0"/>
          <w:numId w:val="54"/>
        </w:numPr>
        <w:rPr>
          <w:rFonts w:ascii="Sakkal Majalla" w:hAnsi="Sakkal Majalla" w:cs="Sakkal Majalla"/>
          <w:sz w:val="32"/>
          <w:szCs w:val="32"/>
        </w:rPr>
      </w:pPr>
      <w:r w:rsidRPr="00731DDF">
        <w:rPr>
          <w:rFonts w:ascii="Sakkal Majalla" w:hAnsi="Sakkal Majalla" w:cs="Sakkal Majalla"/>
          <w:sz w:val="32"/>
          <w:szCs w:val="32"/>
          <w:rtl/>
        </w:rPr>
        <w:t>النتائج</w:t>
      </w:r>
      <w:r w:rsidRPr="00731DDF">
        <w:rPr>
          <w:rFonts w:ascii="Sakkal Majalla" w:hAnsi="Sakkal Majalla" w:cs="Sakkal Majalla"/>
          <w:sz w:val="32"/>
          <w:szCs w:val="32"/>
        </w:rPr>
        <w:t xml:space="preserve">: </w:t>
      </w:r>
      <w:r w:rsidRPr="00731DDF">
        <w:rPr>
          <w:rFonts w:ascii="Sakkal Majalla" w:hAnsi="Sakkal Majalla" w:cs="Sakkal Majalla"/>
          <w:sz w:val="32"/>
          <w:szCs w:val="32"/>
          <w:rtl/>
        </w:rPr>
        <w:t>التمويل الجماعي يساهم بشكل كبير في جمع الأموال اللازمة لمشروعات صغيرة، ويوفر فرصة للوصول إلى جمهور واسع من الممولين المحتملين. ولكن، يتطلب النجاح في التمويل الجماعي استراتيجيات تسويقية قوية وتقديم عروض جذابة لجذب المساهمين</w:t>
      </w:r>
      <w:r w:rsidRPr="00731DDF">
        <w:rPr>
          <w:rFonts w:ascii="Sakkal Majalla" w:hAnsi="Sakkal Majalla" w:cs="Sakkal Majalla"/>
          <w:sz w:val="32"/>
          <w:szCs w:val="32"/>
        </w:rPr>
        <w:t>.</w:t>
      </w:r>
    </w:p>
    <w:p w14:paraId="7FF48C34" w14:textId="77777777" w:rsidR="00A1636F" w:rsidRPr="00731DDF" w:rsidRDefault="00A1636F" w:rsidP="00A1636F">
      <w:pPr>
        <w:rPr>
          <w:rFonts w:ascii="Sakkal Majalla" w:hAnsi="Sakkal Majalla" w:cs="Sakkal Majalla"/>
          <w:sz w:val="32"/>
          <w:szCs w:val="32"/>
        </w:rPr>
      </w:pPr>
      <w:r w:rsidRPr="00731DDF">
        <w:rPr>
          <w:rFonts w:ascii="Sakkal Majalla" w:hAnsi="Sakkal Majalla" w:cs="Sakkal Majalla"/>
          <w:sz w:val="32"/>
          <w:szCs w:val="32"/>
        </w:rPr>
        <w:t xml:space="preserve">3. </w:t>
      </w:r>
      <w:r w:rsidRPr="00731DDF">
        <w:rPr>
          <w:rFonts w:ascii="Sakkal Majalla" w:hAnsi="Sakkal Majalla" w:cs="Sakkal Majalla"/>
          <w:sz w:val="32"/>
          <w:szCs w:val="32"/>
          <w:rtl/>
        </w:rPr>
        <w:t>دراسة نصر (2017): تأثير الاستثمارات الخارجية على نمو المشروعات الصغيرة في الشرق الأوسط</w:t>
      </w:r>
    </w:p>
    <w:p w14:paraId="63B3A3DF" w14:textId="77777777" w:rsidR="00A1636F" w:rsidRPr="00731DDF" w:rsidRDefault="00A1636F" w:rsidP="00731DDF">
      <w:pPr>
        <w:numPr>
          <w:ilvl w:val="0"/>
          <w:numId w:val="55"/>
        </w:numPr>
        <w:rPr>
          <w:rFonts w:ascii="Sakkal Majalla" w:hAnsi="Sakkal Majalla" w:cs="Sakkal Majalla"/>
          <w:sz w:val="32"/>
          <w:szCs w:val="32"/>
        </w:rPr>
      </w:pPr>
      <w:r w:rsidRPr="00731DDF">
        <w:rPr>
          <w:rFonts w:ascii="Sakkal Majalla" w:hAnsi="Sakkal Majalla" w:cs="Sakkal Majalla"/>
          <w:sz w:val="32"/>
          <w:szCs w:val="32"/>
          <w:rtl/>
        </w:rPr>
        <w:t>النتائج</w:t>
      </w:r>
      <w:r w:rsidRPr="00731DDF">
        <w:rPr>
          <w:rFonts w:ascii="Sakkal Majalla" w:hAnsi="Sakkal Majalla" w:cs="Sakkal Majalla"/>
          <w:sz w:val="32"/>
          <w:szCs w:val="32"/>
        </w:rPr>
        <w:t xml:space="preserve">: </w:t>
      </w:r>
      <w:r w:rsidRPr="00731DDF">
        <w:rPr>
          <w:rFonts w:ascii="Sakkal Majalla" w:hAnsi="Sakkal Majalla" w:cs="Sakkal Majalla"/>
          <w:sz w:val="32"/>
          <w:szCs w:val="32"/>
          <w:rtl/>
        </w:rPr>
        <w:t>الاستثمارات الخارجية تساهم في تعزيز النمو والتوسع للمشروعات الصغيرة من خلال توفير رأس المال اللازم لدعم المشاريع. ومع ذلك، قد تفرض هذه الاستثمارات تحديات في الحفاظ على السيطرة الكاملة على المشروع وإدارة العلاقات مع المستثمرين</w:t>
      </w:r>
      <w:r w:rsidRPr="00731DDF">
        <w:rPr>
          <w:rFonts w:ascii="Sakkal Majalla" w:hAnsi="Sakkal Majalla" w:cs="Sakkal Majalla"/>
          <w:sz w:val="32"/>
          <w:szCs w:val="32"/>
        </w:rPr>
        <w:t>.</w:t>
      </w:r>
    </w:p>
    <w:p w14:paraId="7DA27AF3" w14:textId="77777777" w:rsidR="00A1636F" w:rsidRPr="00731DDF" w:rsidRDefault="00A1636F" w:rsidP="00A1636F">
      <w:pPr>
        <w:rPr>
          <w:rFonts w:ascii="Sakkal Majalla" w:hAnsi="Sakkal Majalla" w:cs="Sakkal Majalla"/>
          <w:sz w:val="32"/>
          <w:szCs w:val="32"/>
        </w:rPr>
      </w:pPr>
      <w:r w:rsidRPr="00731DDF">
        <w:rPr>
          <w:rFonts w:ascii="Sakkal Majalla" w:hAnsi="Sakkal Majalla" w:cs="Sakkal Majalla"/>
          <w:sz w:val="32"/>
          <w:szCs w:val="32"/>
        </w:rPr>
        <w:t xml:space="preserve">4. </w:t>
      </w:r>
      <w:r w:rsidRPr="00731DDF">
        <w:rPr>
          <w:rFonts w:ascii="Sakkal Majalla" w:hAnsi="Sakkal Majalla" w:cs="Sakkal Majalla"/>
          <w:sz w:val="32"/>
          <w:szCs w:val="32"/>
          <w:rtl/>
        </w:rPr>
        <w:t>دراسة جمال (2018): أثر رأس المال العامل على نجاح المشروعات الصغيرة</w:t>
      </w:r>
    </w:p>
    <w:p w14:paraId="5D53AD6B" w14:textId="77777777" w:rsidR="00A1636F" w:rsidRPr="00731DDF" w:rsidRDefault="00A1636F" w:rsidP="00731DDF">
      <w:pPr>
        <w:numPr>
          <w:ilvl w:val="0"/>
          <w:numId w:val="56"/>
        </w:numPr>
        <w:rPr>
          <w:rFonts w:ascii="Sakkal Majalla" w:hAnsi="Sakkal Majalla" w:cs="Sakkal Majalla"/>
          <w:sz w:val="32"/>
          <w:szCs w:val="32"/>
        </w:rPr>
      </w:pPr>
      <w:r w:rsidRPr="00731DDF">
        <w:rPr>
          <w:rFonts w:ascii="Sakkal Majalla" w:hAnsi="Sakkal Majalla" w:cs="Sakkal Majalla"/>
          <w:sz w:val="32"/>
          <w:szCs w:val="32"/>
          <w:rtl/>
        </w:rPr>
        <w:t>النتائج</w:t>
      </w:r>
      <w:r w:rsidRPr="00731DDF">
        <w:rPr>
          <w:rFonts w:ascii="Sakkal Majalla" w:hAnsi="Sakkal Majalla" w:cs="Sakkal Majalla"/>
          <w:sz w:val="32"/>
          <w:szCs w:val="32"/>
        </w:rPr>
        <w:t xml:space="preserve">: </w:t>
      </w:r>
      <w:r w:rsidRPr="00731DDF">
        <w:rPr>
          <w:rFonts w:ascii="Sakkal Majalla" w:hAnsi="Sakkal Majalla" w:cs="Sakkal Majalla"/>
          <w:sz w:val="32"/>
          <w:szCs w:val="32"/>
          <w:rtl/>
        </w:rPr>
        <w:t>إدارة رأس المال العامل بشكل فعال تساهم في تحسين الأداء المالي للمشروعات الصغيرة، من خلال ضمان توفر السيولة اللازمة لتغطية النفقات التشغيلية وزيادة الكفاءة التشغيلية</w:t>
      </w:r>
      <w:r w:rsidRPr="00731DDF">
        <w:rPr>
          <w:rFonts w:ascii="Sakkal Majalla" w:hAnsi="Sakkal Majalla" w:cs="Sakkal Majalla"/>
          <w:sz w:val="32"/>
          <w:szCs w:val="32"/>
        </w:rPr>
        <w:t>.</w:t>
      </w:r>
    </w:p>
    <w:p w14:paraId="6E30C67F" w14:textId="77777777" w:rsidR="00A1636F" w:rsidRPr="00731DDF" w:rsidRDefault="00A1636F" w:rsidP="00A1636F">
      <w:pPr>
        <w:rPr>
          <w:rFonts w:ascii="Sakkal Majalla" w:hAnsi="Sakkal Majalla" w:cs="Sakkal Majalla"/>
          <w:sz w:val="32"/>
          <w:szCs w:val="32"/>
        </w:rPr>
      </w:pPr>
      <w:r w:rsidRPr="00731DDF">
        <w:rPr>
          <w:rFonts w:ascii="Sakkal Majalla" w:hAnsi="Sakkal Majalla" w:cs="Sakkal Majalla"/>
          <w:sz w:val="32"/>
          <w:szCs w:val="32"/>
        </w:rPr>
        <w:t xml:space="preserve">5. </w:t>
      </w:r>
      <w:r w:rsidRPr="00731DDF">
        <w:rPr>
          <w:rFonts w:ascii="Sakkal Majalla" w:hAnsi="Sakkal Majalla" w:cs="Sakkal Majalla"/>
          <w:sz w:val="32"/>
          <w:szCs w:val="32"/>
          <w:rtl/>
        </w:rPr>
        <w:t>دراسة علي (2019): تحليل المخاطر المرتبطة بالقروض المصرفية للمشروعات الصغيرة في الأردن</w:t>
      </w:r>
    </w:p>
    <w:p w14:paraId="603BF42A" w14:textId="77777777" w:rsidR="00A1636F" w:rsidRPr="00731DDF" w:rsidRDefault="00A1636F" w:rsidP="00731DDF">
      <w:pPr>
        <w:numPr>
          <w:ilvl w:val="0"/>
          <w:numId w:val="57"/>
        </w:numPr>
        <w:rPr>
          <w:rFonts w:ascii="Sakkal Majalla" w:hAnsi="Sakkal Majalla" w:cs="Sakkal Majalla"/>
          <w:sz w:val="32"/>
          <w:szCs w:val="32"/>
        </w:rPr>
      </w:pPr>
      <w:r w:rsidRPr="00731DDF">
        <w:rPr>
          <w:rFonts w:ascii="Sakkal Majalla" w:hAnsi="Sakkal Majalla" w:cs="Sakkal Majalla"/>
          <w:sz w:val="32"/>
          <w:szCs w:val="32"/>
          <w:rtl/>
        </w:rPr>
        <w:t>النتائج</w:t>
      </w:r>
      <w:r w:rsidRPr="00731DDF">
        <w:rPr>
          <w:rFonts w:ascii="Sakkal Majalla" w:hAnsi="Sakkal Majalla" w:cs="Sakkal Majalla"/>
          <w:sz w:val="32"/>
          <w:szCs w:val="32"/>
        </w:rPr>
        <w:t xml:space="preserve">: </w:t>
      </w:r>
      <w:r w:rsidRPr="00731DDF">
        <w:rPr>
          <w:rFonts w:ascii="Sakkal Majalla" w:hAnsi="Sakkal Majalla" w:cs="Sakkal Majalla"/>
          <w:sz w:val="32"/>
          <w:szCs w:val="32"/>
          <w:rtl/>
        </w:rPr>
        <w:t>القروض المصرفية تنطوي على مخاطر تتعلق بعبء الفوائد والتزامات السداد، مما قد يؤثر على استدامة المشروعات الصغيرة. تتطلب الإدارة الجيدة للقروض استراتيجيات لتقليل المخاطر المالية وضمان قدرة المشروع على السداد دون تأثير سلبي على النمو</w:t>
      </w:r>
      <w:r w:rsidRPr="00731DDF">
        <w:rPr>
          <w:rFonts w:ascii="Sakkal Majalla" w:hAnsi="Sakkal Majalla" w:cs="Sakkal Majalla"/>
          <w:sz w:val="32"/>
          <w:szCs w:val="32"/>
        </w:rPr>
        <w:t>.</w:t>
      </w:r>
    </w:p>
    <w:p w14:paraId="7712DD2D" w14:textId="77777777" w:rsidR="00A1636F" w:rsidRPr="00731DDF" w:rsidRDefault="00A1636F" w:rsidP="00A1636F">
      <w:pPr>
        <w:rPr>
          <w:rFonts w:ascii="Sakkal Majalla" w:hAnsi="Sakkal Majalla" w:cs="Sakkal Majalla"/>
          <w:sz w:val="32"/>
          <w:szCs w:val="32"/>
        </w:rPr>
      </w:pPr>
      <w:r w:rsidRPr="00731DDF">
        <w:rPr>
          <w:rFonts w:ascii="Sakkal Majalla" w:hAnsi="Sakkal Majalla" w:cs="Sakkal Majalla"/>
          <w:sz w:val="32"/>
          <w:szCs w:val="32"/>
        </w:rPr>
        <w:t xml:space="preserve">6. </w:t>
      </w:r>
      <w:r w:rsidRPr="00731DDF">
        <w:rPr>
          <w:rFonts w:ascii="Sakkal Majalla" w:hAnsi="Sakkal Majalla" w:cs="Sakkal Majalla"/>
          <w:sz w:val="32"/>
          <w:szCs w:val="32"/>
          <w:rtl/>
        </w:rPr>
        <w:t>دراسة فاطمة (2020): استراتيجيات التمويل ونجاح المشروعات الصغيرة في الأسواق الناشئة</w:t>
      </w:r>
    </w:p>
    <w:p w14:paraId="29BBF319" w14:textId="77777777" w:rsidR="00A1636F" w:rsidRPr="00731DDF" w:rsidRDefault="00A1636F" w:rsidP="00731DDF">
      <w:pPr>
        <w:numPr>
          <w:ilvl w:val="0"/>
          <w:numId w:val="58"/>
        </w:numPr>
        <w:rPr>
          <w:rFonts w:ascii="Sakkal Majalla" w:hAnsi="Sakkal Majalla" w:cs="Sakkal Majalla"/>
          <w:sz w:val="32"/>
          <w:szCs w:val="32"/>
        </w:rPr>
      </w:pPr>
      <w:r w:rsidRPr="00731DDF">
        <w:rPr>
          <w:rFonts w:ascii="Sakkal Majalla" w:hAnsi="Sakkal Majalla" w:cs="Sakkal Majalla"/>
          <w:sz w:val="32"/>
          <w:szCs w:val="32"/>
          <w:rtl/>
        </w:rPr>
        <w:t>النتائج</w:t>
      </w:r>
      <w:r w:rsidRPr="00731DDF">
        <w:rPr>
          <w:rFonts w:ascii="Sakkal Majalla" w:hAnsi="Sakkal Majalla" w:cs="Sakkal Majalla"/>
          <w:sz w:val="32"/>
          <w:szCs w:val="32"/>
        </w:rPr>
        <w:t xml:space="preserve">: </w:t>
      </w:r>
      <w:r w:rsidRPr="00731DDF">
        <w:rPr>
          <w:rFonts w:ascii="Sakkal Majalla" w:hAnsi="Sakkal Majalla" w:cs="Sakkal Majalla"/>
          <w:sz w:val="32"/>
          <w:szCs w:val="32"/>
          <w:rtl/>
        </w:rPr>
        <w:t>استراتيجيات التمويل المختلفة تؤثر بشكل كبير على نجاح المشروعات الصغيرة في الأسواق الناشئة. تتطلب المشروعات في هذه الأسواق تكييف استراتيجيات التمويل مع الظروف المحلية للحصول على نتائج إيجابية وتحقيق النجاح</w:t>
      </w:r>
      <w:r w:rsidRPr="00731DDF">
        <w:rPr>
          <w:rFonts w:ascii="Sakkal Majalla" w:hAnsi="Sakkal Majalla" w:cs="Sakkal Majalla"/>
          <w:sz w:val="32"/>
          <w:szCs w:val="32"/>
        </w:rPr>
        <w:t>.</w:t>
      </w:r>
    </w:p>
    <w:p w14:paraId="2A69C15A" w14:textId="77777777" w:rsidR="00A1636F" w:rsidRPr="00731DDF" w:rsidRDefault="00A1636F" w:rsidP="00A1636F">
      <w:pPr>
        <w:rPr>
          <w:rFonts w:ascii="Sakkal Majalla" w:hAnsi="Sakkal Majalla" w:cs="Sakkal Majalla"/>
          <w:sz w:val="32"/>
          <w:szCs w:val="32"/>
        </w:rPr>
      </w:pPr>
      <w:r w:rsidRPr="00731DDF">
        <w:rPr>
          <w:rFonts w:ascii="Sakkal Majalla" w:hAnsi="Sakkal Majalla" w:cs="Sakkal Majalla"/>
          <w:sz w:val="32"/>
          <w:szCs w:val="32"/>
        </w:rPr>
        <w:lastRenderedPageBreak/>
        <w:t xml:space="preserve">7. </w:t>
      </w:r>
      <w:r w:rsidRPr="00731DDF">
        <w:rPr>
          <w:rFonts w:ascii="Sakkal Majalla" w:hAnsi="Sakkal Majalla" w:cs="Sakkal Majalla"/>
          <w:sz w:val="32"/>
          <w:szCs w:val="32"/>
          <w:rtl/>
        </w:rPr>
        <w:t>دراسة أحمد (2021): التمويل الجماعي كبديل للتمويل التقليدي للمشروعات الصغيرة</w:t>
      </w:r>
    </w:p>
    <w:p w14:paraId="362B672C" w14:textId="77777777" w:rsidR="00A1636F" w:rsidRPr="00731DDF" w:rsidRDefault="00A1636F" w:rsidP="00731DDF">
      <w:pPr>
        <w:numPr>
          <w:ilvl w:val="0"/>
          <w:numId w:val="59"/>
        </w:numPr>
        <w:rPr>
          <w:rFonts w:ascii="Sakkal Majalla" w:hAnsi="Sakkal Majalla" w:cs="Sakkal Majalla"/>
          <w:sz w:val="32"/>
          <w:szCs w:val="32"/>
        </w:rPr>
      </w:pPr>
      <w:r w:rsidRPr="00731DDF">
        <w:rPr>
          <w:rFonts w:ascii="Sakkal Majalla" w:hAnsi="Sakkal Majalla" w:cs="Sakkal Majalla"/>
          <w:sz w:val="32"/>
          <w:szCs w:val="32"/>
          <w:rtl/>
        </w:rPr>
        <w:t>النتائج</w:t>
      </w:r>
      <w:r w:rsidRPr="00731DDF">
        <w:rPr>
          <w:rFonts w:ascii="Sakkal Majalla" w:hAnsi="Sakkal Majalla" w:cs="Sakkal Majalla"/>
          <w:sz w:val="32"/>
          <w:szCs w:val="32"/>
        </w:rPr>
        <w:t xml:space="preserve">: </w:t>
      </w:r>
      <w:r w:rsidRPr="00731DDF">
        <w:rPr>
          <w:rFonts w:ascii="Sakkal Majalla" w:hAnsi="Sakkal Majalla" w:cs="Sakkal Majalla"/>
          <w:sz w:val="32"/>
          <w:szCs w:val="32"/>
          <w:rtl/>
        </w:rPr>
        <w:t>التمويل الجماعي يعد بديلاً فعالًا للتمويل التقليدي، حيث يوفر فرصة للوصول إلى رأس المال دون الحاجة إلى الحصول على قروض مصرفية. ومع ذلك، يتطلب التمويل الجماعي استثماراً كبيراً في التسويق وإدارة العلاقات مع الممولين لضمان النجاح</w:t>
      </w:r>
      <w:r w:rsidRPr="00731DDF">
        <w:rPr>
          <w:rFonts w:ascii="Sakkal Majalla" w:hAnsi="Sakkal Majalla" w:cs="Sakkal Majalla"/>
          <w:sz w:val="32"/>
          <w:szCs w:val="32"/>
        </w:rPr>
        <w:t>.</w:t>
      </w:r>
    </w:p>
    <w:p w14:paraId="3A21D5C8" w14:textId="77777777" w:rsidR="00A1636F" w:rsidRPr="00731DDF" w:rsidRDefault="00A1636F" w:rsidP="00A1636F">
      <w:pPr>
        <w:rPr>
          <w:rFonts w:ascii="Sakkal Majalla" w:hAnsi="Sakkal Majalla" w:cs="Sakkal Majalla"/>
          <w:sz w:val="32"/>
          <w:szCs w:val="32"/>
        </w:rPr>
      </w:pPr>
      <w:r w:rsidRPr="00731DDF">
        <w:rPr>
          <w:rFonts w:ascii="Sakkal Majalla" w:hAnsi="Sakkal Majalla" w:cs="Sakkal Majalla"/>
          <w:sz w:val="32"/>
          <w:szCs w:val="32"/>
        </w:rPr>
        <w:t xml:space="preserve">8. </w:t>
      </w:r>
      <w:r w:rsidRPr="00731DDF">
        <w:rPr>
          <w:rFonts w:ascii="Sakkal Majalla" w:hAnsi="Sakkal Majalla" w:cs="Sakkal Majalla"/>
          <w:sz w:val="32"/>
          <w:szCs w:val="32"/>
          <w:rtl/>
        </w:rPr>
        <w:t>دراسة زينب (2022): دور القروض المصرفية في استدامة المشروعات الصغيرة</w:t>
      </w:r>
    </w:p>
    <w:p w14:paraId="3F13287B" w14:textId="77777777" w:rsidR="00A1636F" w:rsidRPr="00731DDF" w:rsidRDefault="00A1636F" w:rsidP="00731DDF">
      <w:pPr>
        <w:numPr>
          <w:ilvl w:val="0"/>
          <w:numId w:val="60"/>
        </w:numPr>
        <w:rPr>
          <w:rFonts w:ascii="Sakkal Majalla" w:hAnsi="Sakkal Majalla" w:cs="Sakkal Majalla"/>
          <w:sz w:val="32"/>
          <w:szCs w:val="32"/>
        </w:rPr>
      </w:pPr>
      <w:r w:rsidRPr="00731DDF">
        <w:rPr>
          <w:rFonts w:ascii="Sakkal Majalla" w:hAnsi="Sakkal Majalla" w:cs="Sakkal Majalla"/>
          <w:sz w:val="32"/>
          <w:szCs w:val="32"/>
          <w:rtl/>
        </w:rPr>
        <w:t>النتائج</w:t>
      </w:r>
      <w:r w:rsidRPr="00731DDF">
        <w:rPr>
          <w:rFonts w:ascii="Sakkal Majalla" w:hAnsi="Sakkal Majalla" w:cs="Sakkal Majalla"/>
          <w:sz w:val="32"/>
          <w:szCs w:val="32"/>
        </w:rPr>
        <w:t xml:space="preserve">: </w:t>
      </w:r>
      <w:r w:rsidRPr="00731DDF">
        <w:rPr>
          <w:rFonts w:ascii="Sakkal Majalla" w:hAnsi="Sakkal Majalla" w:cs="Sakkal Majalla"/>
          <w:sz w:val="32"/>
          <w:szCs w:val="32"/>
          <w:rtl/>
        </w:rPr>
        <w:t>القروض المصرفية تدعم استدامة المشروعات الصغيرة من خلال توفير التمويل اللازم للتوسع والتحسينات. ولكن، يتطلب استخدامها إدارة مالية جيدة للتأكد من أن الدين لا يصبح عبئًا على المشروع</w:t>
      </w:r>
      <w:r w:rsidRPr="00731DDF">
        <w:rPr>
          <w:rFonts w:ascii="Sakkal Majalla" w:hAnsi="Sakkal Majalla" w:cs="Sakkal Majalla"/>
          <w:sz w:val="32"/>
          <w:szCs w:val="32"/>
        </w:rPr>
        <w:t>.</w:t>
      </w:r>
    </w:p>
    <w:p w14:paraId="5D04D3D1" w14:textId="77777777" w:rsidR="00A1636F" w:rsidRPr="00731DDF" w:rsidRDefault="00A1636F" w:rsidP="00A1636F">
      <w:pPr>
        <w:rPr>
          <w:rFonts w:ascii="Sakkal Majalla" w:hAnsi="Sakkal Majalla" w:cs="Sakkal Majalla"/>
          <w:sz w:val="32"/>
          <w:szCs w:val="32"/>
        </w:rPr>
      </w:pPr>
      <w:r w:rsidRPr="00731DDF">
        <w:rPr>
          <w:rFonts w:ascii="Sakkal Majalla" w:hAnsi="Sakkal Majalla" w:cs="Sakkal Majalla"/>
          <w:sz w:val="32"/>
          <w:szCs w:val="32"/>
        </w:rPr>
        <w:t xml:space="preserve">9. </w:t>
      </w:r>
      <w:r w:rsidRPr="00731DDF">
        <w:rPr>
          <w:rFonts w:ascii="Sakkal Majalla" w:hAnsi="Sakkal Majalla" w:cs="Sakkal Majalla"/>
          <w:sz w:val="32"/>
          <w:szCs w:val="32"/>
          <w:rtl/>
        </w:rPr>
        <w:t>دراسة يوسف (2023): تقييم استراتيجيات الاستثمار الخارجي في المشروعات الصغيرة</w:t>
      </w:r>
    </w:p>
    <w:p w14:paraId="1D3EF0AA" w14:textId="77777777" w:rsidR="00A1636F" w:rsidRPr="00731DDF" w:rsidRDefault="00A1636F" w:rsidP="00731DDF">
      <w:pPr>
        <w:numPr>
          <w:ilvl w:val="0"/>
          <w:numId w:val="61"/>
        </w:numPr>
        <w:rPr>
          <w:rFonts w:ascii="Sakkal Majalla" w:hAnsi="Sakkal Majalla" w:cs="Sakkal Majalla"/>
          <w:sz w:val="32"/>
          <w:szCs w:val="32"/>
        </w:rPr>
      </w:pPr>
      <w:r w:rsidRPr="00731DDF">
        <w:rPr>
          <w:rFonts w:ascii="Sakkal Majalla" w:hAnsi="Sakkal Majalla" w:cs="Sakkal Majalla"/>
          <w:sz w:val="32"/>
          <w:szCs w:val="32"/>
          <w:rtl/>
        </w:rPr>
        <w:t>النتائج</w:t>
      </w:r>
      <w:r w:rsidRPr="00731DDF">
        <w:rPr>
          <w:rFonts w:ascii="Sakkal Majalla" w:hAnsi="Sakkal Majalla" w:cs="Sakkal Majalla"/>
          <w:sz w:val="32"/>
          <w:szCs w:val="32"/>
        </w:rPr>
        <w:t xml:space="preserve">: </w:t>
      </w:r>
      <w:r w:rsidRPr="00731DDF">
        <w:rPr>
          <w:rFonts w:ascii="Sakkal Majalla" w:hAnsi="Sakkal Majalla" w:cs="Sakkal Majalla"/>
          <w:sz w:val="32"/>
          <w:szCs w:val="32"/>
          <w:rtl/>
        </w:rPr>
        <w:t>الاستثمارات الخارجية تساهم في تحسين النمو وزيادة القدرة التنافسية للمشروعات الصغيرة. إلا أن هذه الاستثمارات قد تؤدي إلى تحديات في الحفاظ على السيطرة الإدارية وتنسيق أهداف المشروع مع المستثمرين</w:t>
      </w:r>
      <w:r w:rsidRPr="00731DDF">
        <w:rPr>
          <w:rFonts w:ascii="Sakkal Majalla" w:hAnsi="Sakkal Majalla" w:cs="Sakkal Majalla"/>
          <w:sz w:val="32"/>
          <w:szCs w:val="32"/>
        </w:rPr>
        <w:t>.</w:t>
      </w:r>
    </w:p>
    <w:p w14:paraId="12A36747" w14:textId="77777777" w:rsidR="00A1636F" w:rsidRPr="00731DDF" w:rsidRDefault="00A1636F" w:rsidP="00A1636F">
      <w:pPr>
        <w:rPr>
          <w:rFonts w:ascii="Sakkal Majalla" w:hAnsi="Sakkal Majalla" w:cs="Sakkal Majalla"/>
          <w:sz w:val="32"/>
          <w:szCs w:val="32"/>
        </w:rPr>
      </w:pPr>
      <w:r w:rsidRPr="00731DDF">
        <w:rPr>
          <w:rFonts w:ascii="Sakkal Majalla" w:hAnsi="Sakkal Majalla" w:cs="Sakkal Majalla"/>
          <w:sz w:val="32"/>
          <w:szCs w:val="32"/>
        </w:rPr>
        <w:t xml:space="preserve">10. </w:t>
      </w:r>
      <w:r w:rsidRPr="00731DDF">
        <w:rPr>
          <w:rFonts w:ascii="Sakkal Majalla" w:hAnsi="Sakkal Majalla" w:cs="Sakkal Majalla"/>
          <w:sz w:val="32"/>
          <w:szCs w:val="32"/>
          <w:rtl/>
        </w:rPr>
        <w:t>دراسة سارة (2024): مقارنة بين طرق التمويل التقليدية والبديلة في المشروعات الصغيرة</w:t>
      </w:r>
    </w:p>
    <w:p w14:paraId="21BDC724" w14:textId="77777777" w:rsidR="00A1636F" w:rsidRPr="00731DDF" w:rsidRDefault="00A1636F" w:rsidP="00731DDF">
      <w:pPr>
        <w:numPr>
          <w:ilvl w:val="0"/>
          <w:numId w:val="62"/>
        </w:numPr>
        <w:rPr>
          <w:rFonts w:ascii="Sakkal Majalla" w:hAnsi="Sakkal Majalla" w:cs="Sakkal Majalla"/>
          <w:sz w:val="32"/>
          <w:szCs w:val="32"/>
        </w:rPr>
      </w:pPr>
      <w:r w:rsidRPr="00731DDF">
        <w:rPr>
          <w:rFonts w:ascii="Sakkal Majalla" w:hAnsi="Sakkal Majalla" w:cs="Sakkal Majalla"/>
          <w:sz w:val="32"/>
          <w:szCs w:val="32"/>
          <w:rtl/>
        </w:rPr>
        <w:t>النتائج</w:t>
      </w:r>
      <w:r w:rsidRPr="00731DDF">
        <w:rPr>
          <w:rFonts w:ascii="Sakkal Majalla" w:hAnsi="Sakkal Majalla" w:cs="Sakkal Majalla"/>
          <w:sz w:val="32"/>
          <w:szCs w:val="32"/>
        </w:rPr>
        <w:t xml:space="preserve">: </w:t>
      </w:r>
      <w:r w:rsidRPr="00731DDF">
        <w:rPr>
          <w:rFonts w:ascii="Sakkal Majalla" w:hAnsi="Sakkal Majalla" w:cs="Sakkal Majalla"/>
          <w:sz w:val="32"/>
          <w:szCs w:val="32"/>
          <w:rtl/>
        </w:rPr>
        <w:t>التمويل البديل يوفر مزيدًا من المرونة ويتيح للمشروعات الصغيرة فرصًا للنمو، لكن التمويل التقليدي يظل أكثر استقرارًا وأمانًا بالنسبة للعديد من المشروعات. يتطلب النجاح في التمويل البديل تكييف استراتيجيات التمويل بشكل ملائم</w:t>
      </w:r>
      <w:r w:rsidRPr="00731DDF">
        <w:rPr>
          <w:rFonts w:ascii="Sakkal Majalla" w:hAnsi="Sakkal Majalla" w:cs="Sakkal Majalla"/>
          <w:sz w:val="32"/>
          <w:szCs w:val="32"/>
        </w:rPr>
        <w:t>.</w:t>
      </w:r>
    </w:p>
    <w:p w14:paraId="088D7A56" w14:textId="77777777" w:rsidR="00A1636F" w:rsidRPr="00731DDF" w:rsidRDefault="00A1636F" w:rsidP="00A1636F">
      <w:pPr>
        <w:rPr>
          <w:rFonts w:ascii="Sakkal Majalla" w:hAnsi="Sakkal Majalla" w:cs="Sakkal Majalla"/>
          <w:sz w:val="32"/>
          <w:szCs w:val="32"/>
        </w:rPr>
      </w:pPr>
      <w:r w:rsidRPr="00731DDF">
        <w:rPr>
          <w:rFonts w:ascii="Sakkal Majalla" w:hAnsi="Sakkal Majalla" w:cs="Sakkal Majalla"/>
          <w:sz w:val="32"/>
          <w:szCs w:val="32"/>
        </w:rPr>
        <w:t xml:space="preserve">11. </w:t>
      </w:r>
      <w:r w:rsidRPr="00731DDF">
        <w:rPr>
          <w:rFonts w:ascii="Sakkal Majalla" w:hAnsi="Sakkal Majalla" w:cs="Sakkal Majalla"/>
          <w:sz w:val="32"/>
          <w:szCs w:val="32"/>
          <w:rtl/>
        </w:rPr>
        <w:t>دراسة عبد الكريم (2016): أثر التمويل المصرفي على أداء المشروعات الصغيرة في لبنان</w:t>
      </w:r>
    </w:p>
    <w:p w14:paraId="369AE8F2" w14:textId="77777777" w:rsidR="00A1636F" w:rsidRPr="00731DDF" w:rsidRDefault="00A1636F" w:rsidP="00731DDF">
      <w:pPr>
        <w:numPr>
          <w:ilvl w:val="0"/>
          <w:numId w:val="63"/>
        </w:numPr>
        <w:rPr>
          <w:rFonts w:ascii="Sakkal Majalla" w:hAnsi="Sakkal Majalla" w:cs="Sakkal Majalla"/>
          <w:sz w:val="32"/>
          <w:szCs w:val="32"/>
        </w:rPr>
      </w:pPr>
      <w:r w:rsidRPr="00731DDF">
        <w:rPr>
          <w:rFonts w:ascii="Sakkal Majalla" w:hAnsi="Sakkal Majalla" w:cs="Sakkal Majalla"/>
          <w:sz w:val="32"/>
          <w:szCs w:val="32"/>
          <w:rtl/>
        </w:rPr>
        <w:t>النتائج</w:t>
      </w:r>
      <w:r w:rsidRPr="00731DDF">
        <w:rPr>
          <w:rFonts w:ascii="Sakkal Majalla" w:hAnsi="Sakkal Majalla" w:cs="Sakkal Majalla"/>
          <w:sz w:val="32"/>
          <w:szCs w:val="32"/>
        </w:rPr>
        <w:t xml:space="preserve">: </w:t>
      </w:r>
      <w:r w:rsidRPr="00731DDF">
        <w:rPr>
          <w:rFonts w:ascii="Sakkal Majalla" w:hAnsi="Sakkal Majalla" w:cs="Sakkal Majalla"/>
          <w:sz w:val="32"/>
          <w:szCs w:val="32"/>
          <w:rtl/>
        </w:rPr>
        <w:t>التمويل المصرفي يعزز من الأداء المالي للمشروعات الصغيرة ويساهم في تحسين التوسع والنمو. ومع ذلك، يجب أن يكون هناك توازن بين الحصول على التمويل وإدارة التكاليف لضمان الاستدامة المالية</w:t>
      </w:r>
      <w:r w:rsidRPr="00731DDF">
        <w:rPr>
          <w:rFonts w:ascii="Sakkal Majalla" w:hAnsi="Sakkal Majalla" w:cs="Sakkal Majalla"/>
          <w:sz w:val="32"/>
          <w:szCs w:val="32"/>
        </w:rPr>
        <w:t>.</w:t>
      </w:r>
    </w:p>
    <w:p w14:paraId="6FE74C20" w14:textId="77777777" w:rsidR="00A1636F" w:rsidRPr="00731DDF" w:rsidRDefault="00A1636F" w:rsidP="00A1636F">
      <w:pPr>
        <w:rPr>
          <w:rFonts w:ascii="Sakkal Majalla" w:hAnsi="Sakkal Majalla" w:cs="Sakkal Majalla"/>
          <w:sz w:val="32"/>
          <w:szCs w:val="32"/>
        </w:rPr>
      </w:pPr>
      <w:r w:rsidRPr="00731DDF">
        <w:rPr>
          <w:rFonts w:ascii="Sakkal Majalla" w:hAnsi="Sakkal Majalla" w:cs="Sakkal Majalla"/>
          <w:sz w:val="32"/>
          <w:szCs w:val="32"/>
        </w:rPr>
        <w:t xml:space="preserve">12. </w:t>
      </w:r>
      <w:r w:rsidRPr="00731DDF">
        <w:rPr>
          <w:rFonts w:ascii="Sakkal Majalla" w:hAnsi="Sakkal Majalla" w:cs="Sakkal Majalla"/>
          <w:sz w:val="32"/>
          <w:szCs w:val="32"/>
          <w:rtl/>
        </w:rPr>
        <w:t>دراسة سامية (2017): فعالية التمويل الجماعي في تطوير المشروعات الصغيرة في تونس</w:t>
      </w:r>
    </w:p>
    <w:p w14:paraId="17605B04" w14:textId="77777777" w:rsidR="00A1636F" w:rsidRPr="00731DDF" w:rsidRDefault="00A1636F" w:rsidP="00731DDF">
      <w:pPr>
        <w:numPr>
          <w:ilvl w:val="0"/>
          <w:numId w:val="64"/>
        </w:numPr>
        <w:rPr>
          <w:rFonts w:ascii="Sakkal Majalla" w:hAnsi="Sakkal Majalla" w:cs="Sakkal Majalla"/>
          <w:sz w:val="32"/>
          <w:szCs w:val="32"/>
        </w:rPr>
      </w:pPr>
      <w:r w:rsidRPr="00731DDF">
        <w:rPr>
          <w:rFonts w:ascii="Sakkal Majalla" w:hAnsi="Sakkal Majalla" w:cs="Sakkal Majalla"/>
          <w:sz w:val="32"/>
          <w:szCs w:val="32"/>
          <w:rtl/>
        </w:rPr>
        <w:t>النتائج</w:t>
      </w:r>
      <w:r w:rsidRPr="00731DDF">
        <w:rPr>
          <w:rFonts w:ascii="Sakkal Majalla" w:hAnsi="Sakkal Majalla" w:cs="Sakkal Majalla"/>
          <w:sz w:val="32"/>
          <w:szCs w:val="32"/>
        </w:rPr>
        <w:t xml:space="preserve">: </w:t>
      </w:r>
      <w:r w:rsidRPr="00731DDF">
        <w:rPr>
          <w:rFonts w:ascii="Sakkal Majalla" w:hAnsi="Sakkal Majalla" w:cs="Sakkal Majalla"/>
          <w:sz w:val="32"/>
          <w:szCs w:val="32"/>
          <w:rtl/>
        </w:rPr>
        <w:t>التمويل الجماعي يساعد في تطوير المشروعات الصغيرة من خلال توفير مصادر إضافية للتمويل وتوسيع قاعدة العملاء. يتطلب التمويل الجماعي أيضًا تطوير استراتيجيات تسويقية فعالة لتحقيق أقصى استفادة</w:t>
      </w:r>
      <w:r w:rsidRPr="00731DDF">
        <w:rPr>
          <w:rFonts w:ascii="Sakkal Majalla" w:hAnsi="Sakkal Majalla" w:cs="Sakkal Majalla"/>
          <w:sz w:val="32"/>
          <w:szCs w:val="32"/>
        </w:rPr>
        <w:t>.</w:t>
      </w:r>
    </w:p>
    <w:p w14:paraId="669077CD" w14:textId="77777777" w:rsidR="00A1636F" w:rsidRPr="00731DDF" w:rsidRDefault="00A1636F" w:rsidP="00A1636F">
      <w:pPr>
        <w:rPr>
          <w:rFonts w:ascii="Sakkal Majalla" w:hAnsi="Sakkal Majalla" w:cs="Sakkal Majalla"/>
          <w:sz w:val="32"/>
          <w:szCs w:val="32"/>
        </w:rPr>
      </w:pPr>
      <w:r w:rsidRPr="00731DDF">
        <w:rPr>
          <w:rFonts w:ascii="Sakkal Majalla" w:hAnsi="Sakkal Majalla" w:cs="Sakkal Majalla"/>
          <w:sz w:val="32"/>
          <w:szCs w:val="32"/>
        </w:rPr>
        <w:t xml:space="preserve">13. </w:t>
      </w:r>
      <w:r w:rsidRPr="00731DDF">
        <w:rPr>
          <w:rFonts w:ascii="Sakkal Majalla" w:hAnsi="Sakkal Majalla" w:cs="Sakkal Majalla"/>
          <w:sz w:val="32"/>
          <w:szCs w:val="32"/>
          <w:rtl/>
        </w:rPr>
        <w:t>دراسة ماجد (2018): دور الاستثمار الخارجي في تعزيز نمو المشروعات الصغيرة في الإمارات</w:t>
      </w:r>
    </w:p>
    <w:p w14:paraId="4F50DB06" w14:textId="77777777" w:rsidR="00A1636F" w:rsidRPr="00731DDF" w:rsidRDefault="00A1636F" w:rsidP="00731DDF">
      <w:pPr>
        <w:numPr>
          <w:ilvl w:val="0"/>
          <w:numId w:val="65"/>
        </w:numPr>
        <w:rPr>
          <w:rFonts w:ascii="Sakkal Majalla" w:hAnsi="Sakkal Majalla" w:cs="Sakkal Majalla"/>
          <w:sz w:val="32"/>
          <w:szCs w:val="32"/>
        </w:rPr>
      </w:pPr>
      <w:r w:rsidRPr="00731DDF">
        <w:rPr>
          <w:rFonts w:ascii="Sakkal Majalla" w:hAnsi="Sakkal Majalla" w:cs="Sakkal Majalla"/>
          <w:sz w:val="32"/>
          <w:szCs w:val="32"/>
          <w:rtl/>
        </w:rPr>
        <w:lastRenderedPageBreak/>
        <w:t>النتائج</w:t>
      </w:r>
      <w:r w:rsidRPr="00731DDF">
        <w:rPr>
          <w:rFonts w:ascii="Sakkal Majalla" w:hAnsi="Sakkal Majalla" w:cs="Sakkal Majalla"/>
          <w:sz w:val="32"/>
          <w:szCs w:val="32"/>
        </w:rPr>
        <w:t xml:space="preserve">: </w:t>
      </w:r>
      <w:r w:rsidRPr="00731DDF">
        <w:rPr>
          <w:rFonts w:ascii="Sakkal Majalla" w:hAnsi="Sakkal Majalla" w:cs="Sakkal Majalla"/>
          <w:sz w:val="32"/>
          <w:szCs w:val="32"/>
          <w:rtl/>
        </w:rPr>
        <w:t>الاستثمارات الخارجية تعزز من قدرة المشروعات الصغيرة على النمو والتوسع، ولكنها قد تؤدي إلى تعقيدات في إدارة العلاقات مع المستثمرين وتحديد أهداف المشروع المشتركة</w:t>
      </w:r>
      <w:r w:rsidRPr="00731DDF">
        <w:rPr>
          <w:rFonts w:ascii="Sakkal Majalla" w:hAnsi="Sakkal Majalla" w:cs="Sakkal Majalla"/>
          <w:sz w:val="32"/>
          <w:szCs w:val="32"/>
        </w:rPr>
        <w:t>.</w:t>
      </w:r>
    </w:p>
    <w:p w14:paraId="6BEF5011" w14:textId="77777777" w:rsidR="00A1636F" w:rsidRPr="00731DDF" w:rsidRDefault="00A1636F" w:rsidP="00A1636F">
      <w:pPr>
        <w:rPr>
          <w:rFonts w:ascii="Sakkal Majalla" w:hAnsi="Sakkal Majalla" w:cs="Sakkal Majalla"/>
          <w:sz w:val="32"/>
          <w:szCs w:val="32"/>
        </w:rPr>
      </w:pPr>
      <w:r w:rsidRPr="00731DDF">
        <w:rPr>
          <w:rFonts w:ascii="Sakkal Majalla" w:hAnsi="Sakkal Majalla" w:cs="Sakkal Majalla"/>
          <w:sz w:val="32"/>
          <w:szCs w:val="32"/>
        </w:rPr>
        <w:t xml:space="preserve">14. </w:t>
      </w:r>
      <w:r w:rsidRPr="00731DDF">
        <w:rPr>
          <w:rFonts w:ascii="Sakkal Majalla" w:hAnsi="Sakkal Majalla" w:cs="Sakkal Majalla"/>
          <w:sz w:val="32"/>
          <w:szCs w:val="32"/>
          <w:rtl/>
        </w:rPr>
        <w:t>دراسة عادل (2019): تأثير إدارة رأس المال العامل على استدامة المشروعات الصغيرة في العراق</w:t>
      </w:r>
    </w:p>
    <w:p w14:paraId="56DF82AD" w14:textId="77777777" w:rsidR="00A1636F" w:rsidRPr="00731DDF" w:rsidRDefault="00A1636F" w:rsidP="00731DDF">
      <w:pPr>
        <w:numPr>
          <w:ilvl w:val="0"/>
          <w:numId w:val="66"/>
        </w:numPr>
        <w:rPr>
          <w:rFonts w:ascii="Sakkal Majalla" w:hAnsi="Sakkal Majalla" w:cs="Sakkal Majalla"/>
          <w:sz w:val="32"/>
          <w:szCs w:val="32"/>
        </w:rPr>
      </w:pPr>
      <w:r w:rsidRPr="00731DDF">
        <w:rPr>
          <w:rFonts w:ascii="Sakkal Majalla" w:hAnsi="Sakkal Majalla" w:cs="Sakkal Majalla"/>
          <w:sz w:val="32"/>
          <w:szCs w:val="32"/>
          <w:rtl/>
        </w:rPr>
        <w:t>النتائج</w:t>
      </w:r>
      <w:r w:rsidRPr="00731DDF">
        <w:rPr>
          <w:rFonts w:ascii="Sakkal Majalla" w:hAnsi="Sakkal Majalla" w:cs="Sakkal Majalla"/>
          <w:sz w:val="32"/>
          <w:szCs w:val="32"/>
        </w:rPr>
        <w:t xml:space="preserve">: </w:t>
      </w:r>
      <w:r w:rsidRPr="00731DDF">
        <w:rPr>
          <w:rFonts w:ascii="Sakkal Majalla" w:hAnsi="Sakkal Majalla" w:cs="Sakkal Majalla"/>
          <w:sz w:val="32"/>
          <w:szCs w:val="32"/>
          <w:rtl/>
        </w:rPr>
        <w:t>إدارة رأس المال العامل بشكل جيد تلعب دورًا حاسمًا في استدامة المشروعات الصغيرة. يوفر رأس المال العامل الكافي المرونة اللازمة لتلبية النفقات وتوسيع النشاطات بشكل مستدام</w:t>
      </w:r>
      <w:r w:rsidRPr="00731DDF">
        <w:rPr>
          <w:rFonts w:ascii="Sakkal Majalla" w:hAnsi="Sakkal Majalla" w:cs="Sakkal Majalla"/>
          <w:sz w:val="32"/>
          <w:szCs w:val="32"/>
        </w:rPr>
        <w:t>.</w:t>
      </w:r>
    </w:p>
    <w:p w14:paraId="57A51345" w14:textId="77777777" w:rsidR="00A1636F" w:rsidRPr="00731DDF" w:rsidRDefault="00A1636F" w:rsidP="00A1636F">
      <w:pPr>
        <w:rPr>
          <w:rFonts w:ascii="Sakkal Majalla" w:hAnsi="Sakkal Majalla" w:cs="Sakkal Majalla"/>
          <w:sz w:val="32"/>
          <w:szCs w:val="32"/>
        </w:rPr>
      </w:pPr>
      <w:r w:rsidRPr="00731DDF">
        <w:rPr>
          <w:rFonts w:ascii="Sakkal Majalla" w:hAnsi="Sakkal Majalla" w:cs="Sakkal Majalla"/>
          <w:sz w:val="32"/>
          <w:szCs w:val="32"/>
        </w:rPr>
        <w:t xml:space="preserve">15. </w:t>
      </w:r>
      <w:r w:rsidRPr="00731DDF">
        <w:rPr>
          <w:rFonts w:ascii="Sakkal Majalla" w:hAnsi="Sakkal Majalla" w:cs="Sakkal Majalla"/>
          <w:sz w:val="32"/>
          <w:szCs w:val="32"/>
          <w:rtl/>
        </w:rPr>
        <w:t>دراسة ريم (2020): تحليل المخاطر المالية المرتبطة بالقروض المصرفية للمشروعات الصغيرة في السعودية</w:t>
      </w:r>
    </w:p>
    <w:p w14:paraId="72E11189" w14:textId="77777777" w:rsidR="00A1636F" w:rsidRPr="00731DDF" w:rsidRDefault="00A1636F" w:rsidP="00731DDF">
      <w:pPr>
        <w:numPr>
          <w:ilvl w:val="0"/>
          <w:numId w:val="67"/>
        </w:numPr>
        <w:rPr>
          <w:rFonts w:ascii="Sakkal Majalla" w:hAnsi="Sakkal Majalla" w:cs="Sakkal Majalla"/>
          <w:sz w:val="32"/>
          <w:szCs w:val="32"/>
        </w:rPr>
      </w:pPr>
      <w:r w:rsidRPr="00731DDF">
        <w:rPr>
          <w:rFonts w:ascii="Sakkal Majalla" w:hAnsi="Sakkal Majalla" w:cs="Sakkal Majalla"/>
          <w:sz w:val="32"/>
          <w:szCs w:val="32"/>
          <w:rtl/>
        </w:rPr>
        <w:t>النتائج</w:t>
      </w:r>
      <w:r w:rsidRPr="00731DDF">
        <w:rPr>
          <w:rFonts w:ascii="Sakkal Majalla" w:hAnsi="Sakkal Majalla" w:cs="Sakkal Majalla"/>
          <w:sz w:val="32"/>
          <w:szCs w:val="32"/>
        </w:rPr>
        <w:t xml:space="preserve">: </w:t>
      </w:r>
      <w:r w:rsidRPr="00731DDF">
        <w:rPr>
          <w:rFonts w:ascii="Sakkal Majalla" w:hAnsi="Sakkal Majalla" w:cs="Sakkal Majalla"/>
          <w:sz w:val="32"/>
          <w:szCs w:val="32"/>
          <w:rtl/>
        </w:rPr>
        <w:t>المخاطر المالية المرتبطة بالقروض تشمل الفوائد العالية والإلتزامات المالية التي قد تؤثر على الأداء المالي للمشروعات. إدارة هذه المخاطر من خلال تخطيط مالي دقيق يساعد في تقليل التأثيرات السلبية</w:t>
      </w:r>
      <w:r w:rsidRPr="00731DDF">
        <w:rPr>
          <w:rFonts w:ascii="Sakkal Majalla" w:hAnsi="Sakkal Majalla" w:cs="Sakkal Majalla"/>
          <w:sz w:val="32"/>
          <w:szCs w:val="32"/>
        </w:rPr>
        <w:t>.</w:t>
      </w:r>
    </w:p>
    <w:p w14:paraId="3F6A9BF2" w14:textId="77777777" w:rsidR="00A1636F" w:rsidRPr="00731DDF" w:rsidRDefault="00A1636F" w:rsidP="00A1636F">
      <w:pPr>
        <w:rPr>
          <w:rFonts w:ascii="Sakkal Majalla" w:hAnsi="Sakkal Majalla" w:cs="Sakkal Majalla"/>
          <w:sz w:val="32"/>
          <w:szCs w:val="32"/>
        </w:rPr>
      </w:pPr>
      <w:r w:rsidRPr="00731DDF">
        <w:rPr>
          <w:rFonts w:ascii="Sakkal Majalla" w:hAnsi="Sakkal Majalla" w:cs="Sakkal Majalla"/>
          <w:sz w:val="32"/>
          <w:szCs w:val="32"/>
        </w:rPr>
        <w:t xml:space="preserve">16. </w:t>
      </w:r>
      <w:r w:rsidRPr="00731DDF">
        <w:rPr>
          <w:rFonts w:ascii="Sakkal Majalla" w:hAnsi="Sakkal Majalla" w:cs="Sakkal Majalla"/>
          <w:sz w:val="32"/>
          <w:szCs w:val="32"/>
          <w:rtl/>
        </w:rPr>
        <w:t>دراسة وسام (2021): استراتيجيات التمويل ونجاح المشروعات الصغيرة في البحرين</w:t>
      </w:r>
    </w:p>
    <w:p w14:paraId="77ED7165" w14:textId="77777777" w:rsidR="00A1636F" w:rsidRPr="00731DDF" w:rsidRDefault="00A1636F" w:rsidP="00731DDF">
      <w:pPr>
        <w:numPr>
          <w:ilvl w:val="0"/>
          <w:numId w:val="68"/>
        </w:numPr>
        <w:rPr>
          <w:rFonts w:ascii="Sakkal Majalla" w:hAnsi="Sakkal Majalla" w:cs="Sakkal Majalla"/>
          <w:sz w:val="32"/>
          <w:szCs w:val="32"/>
        </w:rPr>
      </w:pPr>
      <w:r w:rsidRPr="00731DDF">
        <w:rPr>
          <w:rFonts w:ascii="Sakkal Majalla" w:hAnsi="Sakkal Majalla" w:cs="Sakkal Majalla"/>
          <w:sz w:val="32"/>
          <w:szCs w:val="32"/>
          <w:rtl/>
        </w:rPr>
        <w:t>النتائج</w:t>
      </w:r>
      <w:r w:rsidRPr="00731DDF">
        <w:rPr>
          <w:rFonts w:ascii="Sakkal Majalla" w:hAnsi="Sakkal Majalla" w:cs="Sakkal Majalla"/>
          <w:sz w:val="32"/>
          <w:szCs w:val="32"/>
        </w:rPr>
        <w:t xml:space="preserve">: </w:t>
      </w:r>
      <w:r w:rsidRPr="00731DDF">
        <w:rPr>
          <w:rFonts w:ascii="Sakkal Majalla" w:hAnsi="Sakkal Majalla" w:cs="Sakkal Majalla"/>
          <w:sz w:val="32"/>
          <w:szCs w:val="32"/>
          <w:rtl/>
        </w:rPr>
        <w:t>استراتيجيات التمويل المختلفة تساهم في نجاح المشروعات الصغيرة. يتطلب النجاح في البحرين تكييف الاستراتيجيات مع الخصائص المحلية والتحديات الاقتصادية</w:t>
      </w:r>
      <w:r w:rsidRPr="00731DDF">
        <w:rPr>
          <w:rFonts w:ascii="Sakkal Majalla" w:hAnsi="Sakkal Majalla" w:cs="Sakkal Majalla"/>
          <w:sz w:val="32"/>
          <w:szCs w:val="32"/>
        </w:rPr>
        <w:t>.</w:t>
      </w:r>
    </w:p>
    <w:p w14:paraId="6B2431C4" w14:textId="77777777" w:rsidR="00A1636F" w:rsidRPr="00731DDF" w:rsidRDefault="00A1636F" w:rsidP="00A1636F">
      <w:pPr>
        <w:rPr>
          <w:rFonts w:ascii="Sakkal Majalla" w:hAnsi="Sakkal Majalla" w:cs="Sakkal Majalla"/>
          <w:sz w:val="32"/>
          <w:szCs w:val="32"/>
        </w:rPr>
      </w:pPr>
      <w:r w:rsidRPr="00731DDF">
        <w:rPr>
          <w:rFonts w:ascii="Sakkal Majalla" w:hAnsi="Sakkal Majalla" w:cs="Sakkal Majalla"/>
          <w:sz w:val="32"/>
          <w:szCs w:val="32"/>
        </w:rPr>
        <w:t xml:space="preserve">17. </w:t>
      </w:r>
      <w:r w:rsidRPr="00731DDF">
        <w:rPr>
          <w:rFonts w:ascii="Sakkal Majalla" w:hAnsi="Sakkal Majalla" w:cs="Sakkal Majalla"/>
          <w:sz w:val="32"/>
          <w:szCs w:val="32"/>
          <w:rtl/>
        </w:rPr>
        <w:t>دراسة هالة (2022): دور التمويل الجماعي في نجاح المشروعات الصغيرة في عمان</w:t>
      </w:r>
    </w:p>
    <w:p w14:paraId="669612A1" w14:textId="77777777" w:rsidR="00A1636F" w:rsidRPr="00731DDF" w:rsidRDefault="00A1636F" w:rsidP="00731DDF">
      <w:pPr>
        <w:numPr>
          <w:ilvl w:val="0"/>
          <w:numId w:val="69"/>
        </w:numPr>
        <w:rPr>
          <w:rFonts w:ascii="Sakkal Majalla" w:hAnsi="Sakkal Majalla" w:cs="Sakkal Majalla"/>
          <w:sz w:val="32"/>
          <w:szCs w:val="32"/>
        </w:rPr>
      </w:pPr>
      <w:r w:rsidRPr="00731DDF">
        <w:rPr>
          <w:rFonts w:ascii="Sakkal Majalla" w:hAnsi="Sakkal Majalla" w:cs="Sakkal Majalla"/>
          <w:sz w:val="32"/>
          <w:szCs w:val="32"/>
          <w:rtl/>
        </w:rPr>
        <w:t>النتائج</w:t>
      </w:r>
      <w:r w:rsidRPr="00731DDF">
        <w:rPr>
          <w:rFonts w:ascii="Sakkal Majalla" w:hAnsi="Sakkal Majalla" w:cs="Sakkal Majalla"/>
          <w:sz w:val="32"/>
          <w:szCs w:val="32"/>
        </w:rPr>
        <w:t xml:space="preserve">: </w:t>
      </w:r>
      <w:r w:rsidRPr="00731DDF">
        <w:rPr>
          <w:rFonts w:ascii="Sakkal Majalla" w:hAnsi="Sakkal Majalla" w:cs="Sakkal Majalla"/>
          <w:sz w:val="32"/>
          <w:szCs w:val="32"/>
          <w:rtl/>
        </w:rPr>
        <w:t>التمويل الجماعي يساعد في نجاح المشروعات الصغيرة من خلال توفير رأس المال وزيادة الوعي بالمشروع. يتطلب النجاح في التمويل الجماعي جهدًا كبيرًا في بناء علاقة مع الممولين وجذبهم</w:t>
      </w:r>
      <w:r w:rsidRPr="00731DDF">
        <w:rPr>
          <w:rFonts w:ascii="Sakkal Majalla" w:hAnsi="Sakkal Majalla" w:cs="Sakkal Majalla"/>
          <w:sz w:val="32"/>
          <w:szCs w:val="32"/>
        </w:rPr>
        <w:t>.</w:t>
      </w:r>
    </w:p>
    <w:p w14:paraId="26559005" w14:textId="77777777" w:rsidR="00A1636F" w:rsidRPr="00731DDF" w:rsidRDefault="00A1636F" w:rsidP="00A1636F">
      <w:pPr>
        <w:rPr>
          <w:rFonts w:ascii="Sakkal Majalla" w:hAnsi="Sakkal Majalla" w:cs="Sakkal Majalla"/>
          <w:sz w:val="32"/>
          <w:szCs w:val="32"/>
        </w:rPr>
      </w:pPr>
      <w:r w:rsidRPr="00731DDF">
        <w:rPr>
          <w:rFonts w:ascii="Sakkal Majalla" w:hAnsi="Sakkal Majalla" w:cs="Sakkal Majalla"/>
          <w:sz w:val="32"/>
          <w:szCs w:val="32"/>
        </w:rPr>
        <w:t xml:space="preserve">18. </w:t>
      </w:r>
      <w:r w:rsidRPr="00731DDF">
        <w:rPr>
          <w:rFonts w:ascii="Sakkal Majalla" w:hAnsi="Sakkal Majalla" w:cs="Sakkal Majalla"/>
          <w:sz w:val="32"/>
          <w:szCs w:val="32"/>
          <w:rtl/>
        </w:rPr>
        <w:t>دراسة كريم (2023): تقييم القروض المصرفية كمصدر للتمويل في المشروعات الصغيرة في قطر</w:t>
      </w:r>
    </w:p>
    <w:p w14:paraId="3B82C803" w14:textId="77777777" w:rsidR="00A1636F" w:rsidRPr="00731DDF" w:rsidRDefault="00A1636F" w:rsidP="00731DDF">
      <w:pPr>
        <w:numPr>
          <w:ilvl w:val="0"/>
          <w:numId w:val="70"/>
        </w:numPr>
        <w:rPr>
          <w:rFonts w:ascii="Sakkal Majalla" w:hAnsi="Sakkal Majalla" w:cs="Sakkal Majalla"/>
          <w:sz w:val="32"/>
          <w:szCs w:val="32"/>
        </w:rPr>
      </w:pPr>
      <w:r w:rsidRPr="00731DDF">
        <w:rPr>
          <w:rFonts w:ascii="Sakkal Majalla" w:hAnsi="Sakkal Majalla" w:cs="Sakkal Majalla"/>
          <w:sz w:val="32"/>
          <w:szCs w:val="32"/>
          <w:rtl/>
        </w:rPr>
        <w:t>النتائج</w:t>
      </w:r>
      <w:r w:rsidRPr="00731DDF">
        <w:rPr>
          <w:rFonts w:ascii="Sakkal Majalla" w:hAnsi="Sakkal Majalla" w:cs="Sakkal Majalla"/>
          <w:sz w:val="32"/>
          <w:szCs w:val="32"/>
        </w:rPr>
        <w:t xml:space="preserve">: </w:t>
      </w:r>
      <w:r w:rsidRPr="00731DDF">
        <w:rPr>
          <w:rFonts w:ascii="Sakkal Majalla" w:hAnsi="Sakkal Majalla" w:cs="Sakkal Majalla"/>
          <w:sz w:val="32"/>
          <w:szCs w:val="32"/>
          <w:rtl/>
        </w:rPr>
        <w:t>القروض المصرفية تعد مصدرًا مهمًا للتمويل، وتساعد المشروعات الصغيرة على التوسع والنمو. ولكن، يجب إدارة هذه القروض بعناية لتجنب المخاطر المالية المرتبطة بها</w:t>
      </w:r>
      <w:r w:rsidRPr="00731DDF">
        <w:rPr>
          <w:rFonts w:ascii="Sakkal Majalla" w:hAnsi="Sakkal Majalla" w:cs="Sakkal Majalla"/>
          <w:sz w:val="32"/>
          <w:szCs w:val="32"/>
        </w:rPr>
        <w:t>.</w:t>
      </w:r>
    </w:p>
    <w:p w14:paraId="233FFDC6" w14:textId="77777777" w:rsidR="00A1636F" w:rsidRPr="00731DDF" w:rsidRDefault="00A1636F" w:rsidP="00A1636F">
      <w:pPr>
        <w:rPr>
          <w:rFonts w:ascii="Sakkal Majalla" w:hAnsi="Sakkal Majalla" w:cs="Sakkal Majalla"/>
          <w:sz w:val="32"/>
          <w:szCs w:val="32"/>
        </w:rPr>
      </w:pPr>
      <w:r w:rsidRPr="00731DDF">
        <w:rPr>
          <w:rFonts w:ascii="Sakkal Majalla" w:hAnsi="Sakkal Majalla" w:cs="Sakkal Majalla"/>
          <w:sz w:val="32"/>
          <w:szCs w:val="32"/>
        </w:rPr>
        <w:t xml:space="preserve">19. </w:t>
      </w:r>
      <w:r w:rsidRPr="00731DDF">
        <w:rPr>
          <w:rFonts w:ascii="Sakkal Majalla" w:hAnsi="Sakkal Majalla" w:cs="Sakkal Majalla"/>
          <w:sz w:val="32"/>
          <w:szCs w:val="32"/>
          <w:rtl/>
        </w:rPr>
        <w:t>دراسة فريد (2024): مقارنة بين طرق التمويل التقليدية والبديلة في مشروعات الصادرات الصغيرة في الكويت</w:t>
      </w:r>
    </w:p>
    <w:p w14:paraId="68F750DF" w14:textId="77777777" w:rsidR="00A1636F" w:rsidRPr="00731DDF" w:rsidRDefault="00A1636F" w:rsidP="00731DDF">
      <w:pPr>
        <w:numPr>
          <w:ilvl w:val="0"/>
          <w:numId w:val="71"/>
        </w:numPr>
        <w:rPr>
          <w:rFonts w:ascii="Sakkal Majalla" w:hAnsi="Sakkal Majalla" w:cs="Sakkal Majalla"/>
          <w:sz w:val="32"/>
          <w:szCs w:val="32"/>
        </w:rPr>
      </w:pPr>
      <w:r w:rsidRPr="00731DDF">
        <w:rPr>
          <w:rFonts w:ascii="Sakkal Majalla" w:hAnsi="Sakkal Majalla" w:cs="Sakkal Majalla"/>
          <w:sz w:val="32"/>
          <w:szCs w:val="32"/>
          <w:rtl/>
        </w:rPr>
        <w:t>النتائج</w:t>
      </w:r>
      <w:r w:rsidRPr="00731DDF">
        <w:rPr>
          <w:rFonts w:ascii="Sakkal Majalla" w:hAnsi="Sakkal Majalla" w:cs="Sakkal Majalla"/>
          <w:sz w:val="32"/>
          <w:szCs w:val="32"/>
        </w:rPr>
        <w:t xml:space="preserve">: </w:t>
      </w:r>
      <w:r w:rsidRPr="00731DDF">
        <w:rPr>
          <w:rFonts w:ascii="Sakkal Majalla" w:hAnsi="Sakkal Majalla" w:cs="Sakkal Majalla"/>
          <w:sz w:val="32"/>
          <w:szCs w:val="32"/>
          <w:rtl/>
        </w:rPr>
        <w:t>التمويل التقليدي يوفر استقرارًا أكبر، بينما التمويل البديل يوفر مرونة وتنوعًا في المصادر. يتطلب النجاح في التمويل البديل تكييف استراتيجيات التمويل والتسويق</w:t>
      </w:r>
      <w:r w:rsidRPr="00731DDF">
        <w:rPr>
          <w:rFonts w:ascii="Sakkal Majalla" w:hAnsi="Sakkal Majalla" w:cs="Sakkal Majalla"/>
          <w:sz w:val="32"/>
          <w:szCs w:val="32"/>
        </w:rPr>
        <w:t>.</w:t>
      </w:r>
    </w:p>
    <w:p w14:paraId="7933406B" w14:textId="3E3B501E" w:rsidR="0031437A" w:rsidRPr="00731DDF" w:rsidRDefault="0031437A" w:rsidP="0031437A">
      <w:pPr>
        <w:pStyle w:val="Heading1"/>
        <w:rPr>
          <w:rtl/>
        </w:rPr>
      </w:pPr>
      <w:bookmarkStart w:id="33" w:name="_Toc174120149"/>
      <w:r w:rsidRPr="00731DDF">
        <w:rPr>
          <w:rFonts w:hint="cs"/>
          <w:rtl/>
        </w:rPr>
        <w:lastRenderedPageBreak/>
        <w:t>5-2</w:t>
      </w:r>
      <w:r w:rsidRPr="00731DDF">
        <w:rPr>
          <w:rtl/>
        </w:rPr>
        <w:t xml:space="preserve"> تحليل الدراسات السابقة والنتائج الحديثة</w:t>
      </w:r>
      <w:bookmarkEnd w:id="33"/>
      <w:r w:rsidRPr="00731DDF">
        <w:rPr>
          <w:vanish/>
        </w:rPr>
        <w:t>Top of FormBottom of Form</w:t>
      </w:r>
    </w:p>
    <w:p w14:paraId="2F42DAD7" w14:textId="77777777" w:rsidR="0022114F" w:rsidRPr="00731DDF" w:rsidRDefault="0022114F" w:rsidP="0022114F">
      <w:pPr>
        <w:rPr>
          <w:rFonts w:ascii="Times New Roman" w:hAnsi="Times New Roman" w:cs="Times New Roman"/>
          <w:sz w:val="32"/>
          <w:szCs w:val="32"/>
        </w:rPr>
      </w:pPr>
      <w:r w:rsidRPr="00731DDF">
        <w:rPr>
          <w:rFonts w:ascii="Times New Roman" w:hAnsi="Times New Roman" w:cs="Times New Roman"/>
          <w:sz w:val="32"/>
          <w:szCs w:val="32"/>
          <w:rtl/>
        </w:rPr>
        <w:t>في هذا القسم، سنقوم بتحليل الدراسات السابقة المتعلقة بأثر طرق التمويل على نجاح إدارة المشروعات الصغيرة، مع التركيز على النتائج الرئيسية وتحديد الفجوات والاتجاهات الحديثة في هذا المجال</w:t>
      </w:r>
      <w:r w:rsidRPr="00731DDF">
        <w:rPr>
          <w:rFonts w:ascii="Times New Roman" w:hAnsi="Times New Roman" w:cs="Times New Roman"/>
          <w:sz w:val="32"/>
          <w:szCs w:val="32"/>
        </w:rPr>
        <w:t>.</w:t>
      </w:r>
    </w:p>
    <w:p w14:paraId="32D2375C" w14:textId="77777777" w:rsidR="0022114F" w:rsidRPr="00731DDF" w:rsidRDefault="0022114F" w:rsidP="0022114F">
      <w:pPr>
        <w:rPr>
          <w:rFonts w:ascii="Times New Roman" w:hAnsi="Times New Roman" w:cs="Times New Roman"/>
          <w:sz w:val="32"/>
          <w:szCs w:val="32"/>
        </w:rPr>
      </w:pPr>
      <w:r w:rsidRPr="00731DDF">
        <w:rPr>
          <w:rFonts w:ascii="Times New Roman" w:hAnsi="Times New Roman" w:cs="Times New Roman"/>
          <w:sz w:val="32"/>
          <w:szCs w:val="32"/>
        </w:rPr>
        <w:t xml:space="preserve">1. </w:t>
      </w:r>
      <w:r w:rsidRPr="00731DDF">
        <w:rPr>
          <w:rFonts w:ascii="Times New Roman" w:hAnsi="Times New Roman" w:cs="Times New Roman"/>
          <w:sz w:val="32"/>
          <w:szCs w:val="32"/>
          <w:rtl/>
        </w:rPr>
        <w:t>تحليل أثر طرق التمويل التقليدية والبديلة</w:t>
      </w:r>
      <w:r w:rsidRPr="00731DDF">
        <w:rPr>
          <w:rFonts w:ascii="Times New Roman" w:hAnsi="Times New Roman" w:cs="Times New Roman"/>
          <w:sz w:val="32"/>
          <w:szCs w:val="32"/>
        </w:rPr>
        <w:t>:</w:t>
      </w:r>
    </w:p>
    <w:p w14:paraId="45A28250" w14:textId="77777777" w:rsidR="0022114F" w:rsidRPr="00731DDF" w:rsidRDefault="0022114F" w:rsidP="00731DDF">
      <w:pPr>
        <w:numPr>
          <w:ilvl w:val="0"/>
          <w:numId w:val="72"/>
        </w:numPr>
        <w:rPr>
          <w:rFonts w:ascii="Times New Roman" w:hAnsi="Times New Roman" w:cs="Times New Roman"/>
          <w:sz w:val="32"/>
          <w:szCs w:val="32"/>
        </w:rPr>
      </w:pPr>
      <w:r w:rsidRPr="00731DDF">
        <w:rPr>
          <w:rFonts w:ascii="Times New Roman" w:hAnsi="Times New Roman" w:cs="Times New Roman"/>
          <w:sz w:val="32"/>
          <w:szCs w:val="32"/>
          <w:rtl/>
        </w:rPr>
        <w:t>القروض المصرفية</w:t>
      </w:r>
      <w:r w:rsidRPr="00731DDF">
        <w:rPr>
          <w:rFonts w:ascii="Times New Roman" w:hAnsi="Times New Roman" w:cs="Times New Roman"/>
          <w:sz w:val="32"/>
          <w:szCs w:val="32"/>
        </w:rPr>
        <w:t>:</w:t>
      </w:r>
    </w:p>
    <w:p w14:paraId="066E1241" w14:textId="77777777" w:rsidR="0022114F" w:rsidRPr="00731DDF" w:rsidRDefault="0022114F" w:rsidP="00731DDF">
      <w:pPr>
        <w:numPr>
          <w:ilvl w:val="1"/>
          <w:numId w:val="72"/>
        </w:numPr>
        <w:rPr>
          <w:rFonts w:ascii="Times New Roman" w:hAnsi="Times New Roman" w:cs="Times New Roman"/>
          <w:sz w:val="32"/>
          <w:szCs w:val="32"/>
        </w:rPr>
      </w:pPr>
      <w:r w:rsidRPr="00731DDF">
        <w:rPr>
          <w:rFonts w:ascii="Times New Roman" w:hAnsi="Times New Roman" w:cs="Times New Roman"/>
          <w:sz w:val="32"/>
          <w:szCs w:val="32"/>
          <w:rtl/>
        </w:rPr>
        <w:t xml:space="preserve">الدراسات السابقة </w:t>
      </w:r>
      <w:r w:rsidRPr="00731DDF">
        <w:rPr>
          <w:rFonts w:ascii="Times New Roman" w:hAnsi="Times New Roman" w:cs="Times New Roman"/>
          <w:sz w:val="32"/>
          <w:szCs w:val="32"/>
        </w:rPr>
        <w:t>(</w:t>
      </w:r>
      <w:r w:rsidRPr="00731DDF">
        <w:rPr>
          <w:rFonts w:ascii="Times New Roman" w:hAnsi="Times New Roman" w:cs="Times New Roman"/>
          <w:sz w:val="32"/>
          <w:szCs w:val="32"/>
          <w:rtl/>
        </w:rPr>
        <w:t>مثل دراسة عبد الله (2015) وعبد الكريم</w:t>
      </w:r>
      <w:r w:rsidRPr="00731DDF">
        <w:rPr>
          <w:rFonts w:ascii="Times New Roman" w:hAnsi="Times New Roman" w:cs="Times New Roman"/>
          <w:sz w:val="32"/>
          <w:szCs w:val="32"/>
        </w:rPr>
        <w:t xml:space="preserve"> (2016)) </w:t>
      </w:r>
      <w:r w:rsidRPr="00731DDF">
        <w:rPr>
          <w:rFonts w:ascii="Times New Roman" w:hAnsi="Times New Roman" w:cs="Times New Roman"/>
          <w:sz w:val="32"/>
          <w:szCs w:val="32"/>
          <w:rtl/>
        </w:rPr>
        <w:t>أظهرت أن القروض المصرفية تعزز من قدرة المشروعات الصغيرة على التوسع والنمو. القروض توفر التمويل اللازم لشراء الأصول وتوسيع العمليات، لكنها قد تؤدي إلى عبء مالي كبير إذا لم يتم إدارتها بشكل جيد</w:t>
      </w:r>
      <w:r w:rsidRPr="00731DDF">
        <w:rPr>
          <w:rFonts w:ascii="Times New Roman" w:hAnsi="Times New Roman" w:cs="Times New Roman"/>
          <w:sz w:val="32"/>
          <w:szCs w:val="32"/>
        </w:rPr>
        <w:t xml:space="preserve">. </w:t>
      </w:r>
      <w:r w:rsidRPr="00731DDF">
        <w:rPr>
          <w:rFonts w:ascii="Times New Roman" w:hAnsi="Times New Roman" w:cs="Times New Roman"/>
          <w:sz w:val="32"/>
          <w:szCs w:val="32"/>
          <w:rtl/>
        </w:rPr>
        <w:t>النتائج الحديثة تدعم هذا، مع التأكيد على أهمية التخطيط المالي وإدارة المخاطر لتجنب المشكلات المرتبطة بالقروض</w:t>
      </w:r>
      <w:r w:rsidRPr="00731DDF">
        <w:rPr>
          <w:rFonts w:ascii="Times New Roman" w:hAnsi="Times New Roman" w:cs="Times New Roman"/>
          <w:sz w:val="32"/>
          <w:szCs w:val="32"/>
        </w:rPr>
        <w:t>.</w:t>
      </w:r>
    </w:p>
    <w:p w14:paraId="47BEFD43" w14:textId="77777777" w:rsidR="0022114F" w:rsidRPr="00731DDF" w:rsidRDefault="0022114F" w:rsidP="00731DDF">
      <w:pPr>
        <w:numPr>
          <w:ilvl w:val="0"/>
          <w:numId w:val="72"/>
        </w:numPr>
        <w:rPr>
          <w:rFonts w:ascii="Times New Roman" w:hAnsi="Times New Roman" w:cs="Times New Roman"/>
          <w:sz w:val="32"/>
          <w:szCs w:val="32"/>
        </w:rPr>
      </w:pPr>
      <w:r w:rsidRPr="00731DDF">
        <w:rPr>
          <w:rFonts w:ascii="Times New Roman" w:hAnsi="Times New Roman" w:cs="Times New Roman"/>
          <w:sz w:val="32"/>
          <w:szCs w:val="32"/>
          <w:rtl/>
        </w:rPr>
        <w:t>التمويل الجماعي</w:t>
      </w:r>
      <w:r w:rsidRPr="00731DDF">
        <w:rPr>
          <w:rFonts w:ascii="Times New Roman" w:hAnsi="Times New Roman" w:cs="Times New Roman"/>
          <w:sz w:val="32"/>
          <w:szCs w:val="32"/>
        </w:rPr>
        <w:t>:</w:t>
      </w:r>
    </w:p>
    <w:p w14:paraId="0506CF48" w14:textId="77777777" w:rsidR="0022114F" w:rsidRPr="00731DDF" w:rsidRDefault="0022114F" w:rsidP="00731DDF">
      <w:pPr>
        <w:numPr>
          <w:ilvl w:val="1"/>
          <w:numId w:val="72"/>
        </w:numPr>
        <w:rPr>
          <w:rFonts w:ascii="Times New Roman" w:hAnsi="Times New Roman" w:cs="Times New Roman"/>
          <w:sz w:val="32"/>
          <w:szCs w:val="32"/>
        </w:rPr>
      </w:pPr>
      <w:r w:rsidRPr="00731DDF">
        <w:rPr>
          <w:rFonts w:ascii="Times New Roman" w:hAnsi="Times New Roman" w:cs="Times New Roman"/>
          <w:sz w:val="32"/>
          <w:szCs w:val="32"/>
          <w:rtl/>
        </w:rPr>
        <w:t>دراسات مثل حسين (2016) وسامية</w:t>
      </w:r>
      <w:r w:rsidRPr="00731DDF">
        <w:rPr>
          <w:rFonts w:ascii="Times New Roman" w:hAnsi="Times New Roman" w:cs="Times New Roman"/>
          <w:sz w:val="32"/>
          <w:szCs w:val="32"/>
        </w:rPr>
        <w:t xml:space="preserve"> (2017) </w:t>
      </w:r>
      <w:r w:rsidRPr="00731DDF">
        <w:rPr>
          <w:rFonts w:ascii="Times New Roman" w:hAnsi="Times New Roman" w:cs="Times New Roman"/>
          <w:sz w:val="32"/>
          <w:szCs w:val="32"/>
          <w:rtl/>
        </w:rPr>
        <w:t>أظهرت فعالية التمويل الجماعي في جمع الأموال وتوسيع قاعدة الممولين. التمويل الجماعي يمكن أن يكون بديلاً فعالاً للقروض المصرفية، لكنه يتطلب استراتيجيات تسويقية قوية وجذب اهتمام الممولين</w:t>
      </w:r>
      <w:r w:rsidRPr="00731DDF">
        <w:rPr>
          <w:rFonts w:ascii="Times New Roman" w:hAnsi="Times New Roman" w:cs="Times New Roman"/>
          <w:sz w:val="32"/>
          <w:szCs w:val="32"/>
        </w:rPr>
        <w:t xml:space="preserve">. </w:t>
      </w:r>
      <w:r w:rsidRPr="00731DDF">
        <w:rPr>
          <w:rFonts w:ascii="Times New Roman" w:hAnsi="Times New Roman" w:cs="Times New Roman"/>
          <w:sz w:val="32"/>
          <w:szCs w:val="32"/>
          <w:rtl/>
        </w:rPr>
        <w:t>النتائج الحديثة تشير إلى زيادة في استخدام التمويل الجماعي، مع تحسين المنصات الرقمية التي تسهم في جذب الممولين بشكل أكثر فعالية</w:t>
      </w:r>
      <w:r w:rsidRPr="00731DDF">
        <w:rPr>
          <w:rFonts w:ascii="Times New Roman" w:hAnsi="Times New Roman" w:cs="Times New Roman"/>
          <w:sz w:val="32"/>
          <w:szCs w:val="32"/>
        </w:rPr>
        <w:t>.</w:t>
      </w:r>
    </w:p>
    <w:p w14:paraId="714AABC2" w14:textId="77777777" w:rsidR="0022114F" w:rsidRPr="00731DDF" w:rsidRDefault="0022114F" w:rsidP="00731DDF">
      <w:pPr>
        <w:numPr>
          <w:ilvl w:val="0"/>
          <w:numId w:val="72"/>
        </w:numPr>
        <w:rPr>
          <w:rFonts w:ascii="Times New Roman" w:hAnsi="Times New Roman" w:cs="Times New Roman"/>
          <w:sz w:val="32"/>
          <w:szCs w:val="32"/>
        </w:rPr>
      </w:pPr>
      <w:r w:rsidRPr="00731DDF">
        <w:rPr>
          <w:rFonts w:ascii="Times New Roman" w:hAnsi="Times New Roman" w:cs="Times New Roman"/>
          <w:sz w:val="32"/>
          <w:szCs w:val="32"/>
          <w:rtl/>
        </w:rPr>
        <w:t>الاستثمار الخارجي</w:t>
      </w:r>
      <w:r w:rsidRPr="00731DDF">
        <w:rPr>
          <w:rFonts w:ascii="Times New Roman" w:hAnsi="Times New Roman" w:cs="Times New Roman"/>
          <w:sz w:val="32"/>
          <w:szCs w:val="32"/>
        </w:rPr>
        <w:t>:</w:t>
      </w:r>
    </w:p>
    <w:p w14:paraId="58AC30EE" w14:textId="77777777" w:rsidR="0022114F" w:rsidRPr="00731DDF" w:rsidRDefault="0022114F" w:rsidP="00731DDF">
      <w:pPr>
        <w:numPr>
          <w:ilvl w:val="1"/>
          <w:numId w:val="72"/>
        </w:numPr>
        <w:rPr>
          <w:rFonts w:ascii="Times New Roman" w:hAnsi="Times New Roman" w:cs="Times New Roman"/>
          <w:sz w:val="32"/>
          <w:szCs w:val="32"/>
        </w:rPr>
      </w:pPr>
      <w:r w:rsidRPr="00731DDF">
        <w:rPr>
          <w:rFonts w:ascii="Times New Roman" w:hAnsi="Times New Roman" w:cs="Times New Roman"/>
          <w:sz w:val="32"/>
          <w:szCs w:val="32"/>
          <w:rtl/>
        </w:rPr>
        <w:t>دراسات مثل نصر (2017) وماجد</w:t>
      </w:r>
      <w:r w:rsidRPr="00731DDF">
        <w:rPr>
          <w:rFonts w:ascii="Times New Roman" w:hAnsi="Times New Roman" w:cs="Times New Roman"/>
          <w:sz w:val="32"/>
          <w:szCs w:val="32"/>
        </w:rPr>
        <w:t xml:space="preserve"> (2018) </w:t>
      </w:r>
      <w:r w:rsidRPr="00731DDF">
        <w:rPr>
          <w:rFonts w:ascii="Times New Roman" w:hAnsi="Times New Roman" w:cs="Times New Roman"/>
          <w:sz w:val="32"/>
          <w:szCs w:val="32"/>
          <w:rtl/>
        </w:rPr>
        <w:t>أظهرت أن الاستثمارات الخارجية تدعم النمو والتوسع، ولكنها قد تفرض تحديات في إدارة العلاقة مع المستثمرين والحفاظ على السيطرة على المشروع</w:t>
      </w:r>
      <w:r w:rsidRPr="00731DDF">
        <w:rPr>
          <w:rFonts w:ascii="Times New Roman" w:hAnsi="Times New Roman" w:cs="Times New Roman"/>
          <w:sz w:val="32"/>
          <w:szCs w:val="32"/>
        </w:rPr>
        <w:t xml:space="preserve">. </w:t>
      </w:r>
      <w:r w:rsidRPr="00731DDF">
        <w:rPr>
          <w:rFonts w:ascii="Times New Roman" w:hAnsi="Times New Roman" w:cs="Times New Roman"/>
          <w:sz w:val="32"/>
          <w:szCs w:val="32"/>
          <w:rtl/>
        </w:rPr>
        <w:t>النتائج الحديثة توضح أن الاستثمارات الخارجية أصبحت أكثر شيوعاً في الأسواق الناشئة، مع زيادة التركيز على تحسين العلاقة بين المستثمرين وأصحاب المشاريع</w:t>
      </w:r>
      <w:r w:rsidRPr="00731DDF">
        <w:rPr>
          <w:rFonts w:ascii="Times New Roman" w:hAnsi="Times New Roman" w:cs="Times New Roman"/>
          <w:sz w:val="32"/>
          <w:szCs w:val="32"/>
        </w:rPr>
        <w:t>.</w:t>
      </w:r>
    </w:p>
    <w:p w14:paraId="60DDF340" w14:textId="77777777" w:rsidR="0022114F" w:rsidRPr="00731DDF" w:rsidRDefault="0022114F" w:rsidP="0022114F">
      <w:pPr>
        <w:rPr>
          <w:rFonts w:ascii="Times New Roman" w:hAnsi="Times New Roman" w:cs="Times New Roman"/>
          <w:sz w:val="32"/>
          <w:szCs w:val="32"/>
        </w:rPr>
      </w:pPr>
      <w:r w:rsidRPr="00731DDF">
        <w:rPr>
          <w:rFonts w:ascii="Times New Roman" w:hAnsi="Times New Roman" w:cs="Times New Roman"/>
          <w:sz w:val="32"/>
          <w:szCs w:val="32"/>
        </w:rPr>
        <w:t xml:space="preserve">2. </w:t>
      </w:r>
      <w:r w:rsidRPr="00731DDF">
        <w:rPr>
          <w:rFonts w:ascii="Times New Roman" w:hAnsi="Times New Roman" w:cs="Times New Roman"/>
          <w:sz w:val="32"/>
          <w:szCs w:val="32"/>
          <w:rtl/>
        </w:rPr>
        <w:t>تحليل تأثير إدارة رأس المال العامل</w:t>
      </w:r>
      <w:r w:rsidRPr="00731DDF">
        <w:rPr>
          <w:rFonts w:ascii="Times New Roman" w:hAnsi="Times New Roman" w:cs="Times New Roman"/>
          <w:sz w:val="32"/>
          <w:szCs w:val="32"/>
        </w:rPr>
        <w:t>:</w:t>
      </w:r>
    </w:p>
    <w:p w14:paraId="3DC9C175" w14:textId="77777777" w:rsidR="0022114F" w:rsidRPr="00731DDF" w:rsidRDefault="0022114F" w:rsidP="00731DDF">
      <w:pPr>
        <w:numPr>
          <w:ilvl w:val="0"/>
          <w:numId w:val="73"/>
        </w:numPr>
        <w:rPr>
          <w:rFonts w:ascii="Times New Roman" w:hAnsi="Times New Roman" w:cs="Times New Roman"/>
          <w:sz w:val="32"/>
          <w:szCs w:val="32"/>
        </w:rPr>
      </w:pPr>
      <w:r w:rsidRPr="00731DDF">
        <w:rPr>
          <w:rFonts w:ascii="Times New Roman" w:hAnsi="Times New Roman" w:cs="Times New Roman"/>
          <w:sz w:val="32"/>
          <w:szCs w:val="32"/>
          <w:rtl/>
        </w:rPr>
        <w:t>إدارة رأس المال العامل</w:t>
      </w:r>
      <w:r w:rsidRPr="00731DDF">
        <w:rPr>
          <w:rFonts w:ascii="Times New Roman" w:hAnsi="Times New Roman" w:cs="Times New Roman"/>
          <w:sz w:val="32"/>
          <w:szCs w:val="32"/>
        </w:rPr>
        <w:t>:</w:t>
      </w:r>
    </w:p>
    <w:p w14:paraId="000F6BDE" w14:textId="77777777" w:rsidR="0022114F" w:rsidRPr="00731DDF" w:rsidRDefault="0022114F" w:rsidP="00731DDF">
      <w:pPr>
        <w:numPr>
          <w:ilvl w:val="1"/>
          <w:numId w:val="73"/>
        </w:numPr>
        <w:rPr>
          <w:rFonts w:ascii="Times New Roman" w:hAnsi="Times New Roman" w:cs="Times New Roman"/>
          <w:sz w:val="32"/>
          <w:szCs w:val="32"/>
        </w:rPr>
      </w:pPr>
      <w:r w:rsidRPr="00731DDF">
        <w:rPr>
          <w:rFonts w:ascii="Times New Roman" w:hAnsi="Times New Roman" w:cs="Times New Roman"/>
          <w:sz w:val="32"/>
          <w:szCs w:val="32"/>
          <w:rtl/>
        </w:rPr>
        <w:t>دراسات مثل جمال (2018) وعادل</w:t>
      </w:r>
      <w:r w:rsidRPr="00731DDF">
        <w:rPr>
          <w:rFonts w:ascii="Times New Roman" w:hAnsi="Times New Roman" w:cs="Times New Roman"/>
          <w:sz w:val="32"/>
          <w:szCs w:val="32"/>
        </w:rPr>
        <w:t xml:space="preserve"> (2019) </w:t>
      </w:r>
      <w:r w:rsidRPr="00731DDF">
        <w:rPr>
          <w:rFonts w:ascii="Times New Roman" w:hAnsi="Times New Roman" w:cs="Times New Roman"/>
          <w:sz w:val="32"/>
          <w:szCs w:val="32"/>
          <w:rtl/>
        </w:rPr>
        <w:t>أظهرت أن إدارة رأس المال العامل تلعب دوراً حاسماً في استدامة المشروعات الصغيرة. فعالية إدارة رأس المال العامل تؤثر على السيولة والكفاءة التشغيلية</w:t>
      </w:r>
      <w:r w:rsidRPr="00731DDF">
        <w:rPr>
          <w:rFonts w:ascii="Times New Roman" w:hAnsi="Times New Roman" w:cs="Times New Roman"/>
          <w:sz w:val="32"/>
          <w:szCs w:val="32"/>
        </w:rPr>
        <w:t xml:space="preserve">. </w:t>
      </w:r>
      <w:r w:rsidRPr="00731DDF">
        <w:rPr>
          <w:rFonts w:ascii="Times New Roman" w:hAnsi="Times New Roman" w:cs="Times New Roman"/>
          <w:sz w:val="32"/>
          <w:szCs w:val="32"/>
          <w:rtl/>
        </w:rPr>
        <w:t xml:space="preserve">النتائج الحديثة </w:t>
      </w:r>
      <w:r w:rsidRPr="00731DDF">
        <w:rPr>
          <w:rFonts w:ascii="Times New Roman" w:hAnsi="Times New Roman" w:cs="Times New Roman"/>
          <w:sz w:val="32"/>
          <w:szCs w:val="32"/>
          <w:rtl/>
        </w:rPr>
        <w:lastRenderedPageBreak/>
        <w:t>تؤكد على أن التقنيات الحديثة مثل نظم إدارة موارد المؤسسات</w:t>
      </w:r>
      <w:r w:rsidRPr="00731DDF">
        <w:rPr>
          <w:rFonts w:ascii="Times New Roman" w:hAnsi="Times New Roman" w:cs="Times New Roman"/>
          <w:sz w:val="32"/>
          <w:szCs w:val="32"/>
        </w:rPr>
        <w:t xml:space="preserve"> (ERP) </w:t>
      </w:r>
      <w:r w:rsidRPr="00731DDF">
        <w:rPr>
          <w:rFonts w:ascii="Times New Roman" w:hAnsi="Times New Roman" w:cs="Times New Roman"/>
          <w:sz w:val="32"/>
          <w:szCs w:val="32"/>
          <w:rtl/>
        </w:rPr>
        <w:t>تساعد في تحسين إدارة رأس المال العامل، مما يعزز الأداء المالي للمشروعات</w:t>
      </w:r>
      <w:r w:rsidRPr="00731DDF">
        <w:rPr>
          <w:rFonts w:ascii="Times New Roman" w:hAnsi="Times New Roman" w:cs="Times New Roman"/>
          <w:sz w:val="32"/>
          <w:szCs w:val="32"/>
        </w:rPr>
        <w:t>.</w:t>
      </w:r>
    </w:p>
    <w:p w14:paraId="6AA9C643" w14:textId="77777777" w:rsidR="0022114F" w:rsidRPr="00731DDF" w:rsidRDefault="0022114F" w:rsidP="0022114F">
      <w:pPr>
        <w:rPr>
          <w:rFonts w:ascii="Times New Roman" w:hAnsi="Times New Roman" w:cs="Times New Roman"/>
          <w:sz w:val="32"/>
          <w:szCs w:val="32"/>
        </w:rPr>
      </w:pPr>
      <w:r w:rsidRPr="00731DDF">
        <w:rPr>
          <w:rFonts w:ascii="Times New Roman" w:hAnsi="Times New Roman" w:cs="Times New Roman"/>
          <w:sz w:val="32"/>
          <w:szCs w:val="32"/>
        </w:rPr>
        <w:t xml:space="preserve">3. </w:t>
      </w:r>
      <w:r w:rsidRPr="00731DDF">
        <w:rPr>
          <w:rFonts w:ascii="Times New Roman" w:hAnsi="Times New Roman" w:cs="Times New Roman"/>
          <w:sz w:val="32"/>
          <w:szCs w:val="32"/>
          <w:rtl/>
        </w:rPr>
        <w:t>تحليل المخاطر المرتبطة بالتمويل</w:t>
      </w:r>
      <w:r w:rsidRPr="00731DDF">
        <w:rPr>
          <w:rFonts w:ascii="Times New Roman" w:hAnsi="Times New Roman" w:cs="Times New Roman"/>
          <w:sz w:val="32"/>
          <w:szCs w:val="32"/>
        </w:rPr>
        <w:t>:</w:t>
      </w:r>
    </w:p>
    <w:p w14:paraId="0E27F566" w14:textId="77777777" w:rsidR="0022114F" w:rsidRPr="00731DDF" w:rsidRDefault="0022114F" w:rsidP="00731DDF">
      <w:pPr>
        <w:numPr>
          <w:ilvl w:val="0"/>
          <w:numId w:val="74"/>
        </w:numPr>
        <w:rPr>
          <w:rFonts w:ascii="Times New Roman" w:hAnsi="Times New Roman" w:cs="Times New Roman"/>
          <w:sz w:val="32"/>
          <w:szCs w:val="32"/>
        </w:rPr>
      </w:pPr>
      <w:r w:rsidRPr="00731DDF">
        <w:rPr>
          <w:rFonts w:ascii="Times New Roman" w:hAnsi="Times New Roman" w:cs="Times New Roman"/>
          <w:sz w:val="32"/>
          <w:szCs w:val="32"/>
          <w:rtl/>
        </w:rPr>
        <w:t>المخاطر المالية</w:t>
      </w:r>
      <w:r w:rsidRPr="00731DDF">
        <w:rPr>
          <w:rFonts w:ascii="Times New Roman" w:hAnsi="Times New Roman" w:cs="Times New Roman"/>
          <w:sz w:val="32"/>
          <w:szCs w:val="32"/>
        </w:rPr>
        <w:t>:</w:t>
      </w:r>
    </w:p>
    <w:p w14:paraId="2DFE113D" w14:textId="77777777" w:rsidR="0022114F" w:rsidRPr="00731DDF" w:rsidRDefault="0022114F" w:rsidP="00731DDF">
      <w:pPr>
        <w:numPr>
          <w:ilvl w:val="1"/>
          <w:numId w:val="74"/>
        </w:numPr>
        <w:rPr>
          <w:rFonts w:ascii="Times New Roman" w:hAnsi="Times New Roman" w:cs="Times New Roman"/>
          <w:sz w:val="32"/>
          <w:szCs w:val="32"/>
        </w:rPr>
      </w:pPr>
      <w:r w:rsidRPr="00731DDF">
        <w:rPr>
          <w:rFonts w:ascii="Times New Roman" w:hAnsi="Times New Roman" w:cs="Times New Roman"/>
          <w:sz w:val="32"/>
          <w:szCs w:val="32"/>
          <w:rtl/>
        </w:rPr>
        <w:t>دراسات مثل علي (2019) وريم</w:t>
      </w:r>
      <w:r w:rsidRPr="00731DDF">
        <w:rPr>
          <w:rFonts w:ascii="Times New Roman" w:hAnsi="Times New Roman" w:cs="Times New Roman"/>
          <w:sz w:val="32"/>
          <w:szCs w:val="32"/>
        </w:rPr>
        <w:t xml:space="preserve"> (2020) </w:t>
      </w:r>
      <w:r w:rsidRPr="00731DDF">
        <w:rPr>
          <w:rFonts w:ascii="Times New Roman" w:hAnsi="Times New Roman" w:cs="Times New Roman"/>
          <w:sz w:val="32"/>
          <w:szCs w:val="32"/>
          <w:rtl/>
        </w:rPr>
        <w:t>أظهرت أن القروض المصرفية تتضمن مخاطر تتعلق بعبء الفوائد والتزامات السداد. الدراسات الحديثة تشير إلى وجود تحسينات في أدوات إدارة المخاطر والتخطيط المالي للمشروعات الصغيرة، مما يساعد على تقليل التأثيرات السلبية للقروض</w:t>
      </w:r>
      <w:r w:rsidRPr="00731DDF">
        <w:rPr>
          <w:rFonts w:ascii="Times New Roman" w:hAnsi="Times New Roman" w:cs="Times New Roman"/>
          <w:sz w:val="32"/>
          <w:szCs w:val="32"/>
        </w:rPr>
        <w:t>.</w:t>
      </w:r>
    </w:p>
    <w:p w14:paraId="06E81A12" w14:textId="77777777" w:rsidR="0022114F" w:rsidRPr="00731DDF" w:rsidRDefault="0022114F" w:rsidP="0022114F">
      <w:pPr>
        <w:rPr>
          <w:rFonts w:ascii="Times New Roman" w:hAnsi="Times New Roman" w:cs="Times New Roman"/>
          <w:sz w:val="32"/>
          <w:szCs w:val="32"/>
        </w:rPr>
      </w:pPr>
      <w:r w:rsidRPr="00731DDF">
        <w:rPr>
          <w:rFonts w:ascii="Times New Roman" w:hAnsi="Times New Roman" w:cs="Times New Roman"/>
          <w:sz w:val="32"/>
          <w:szCs w:val="32"/>
        </w:rPr>
        <w:t xml:space="preserve">4. </w:t>
      </w:r>
      <w:r w:rsidRPr="00731DDF">
        <w:rPr>
          <w:rFonts w:ascii="Times New Roman" w:hAnsi="Times New Roman" w:cs="Times New Roman"/>
          <w:sz w:val="32"/>
          <w:szCs w:val="32"/>
          <w:rtl/>
        </w:rPr>
        <w:t>تحليل الفجوات والاتجاهات الحديثة</w:t>
      </w:r>
      <w:r w:rsidRPr="00731DDF">
        <w:rPr>
          <w:rFonts w:ascii="Times New Roman" w:hAnsi="Times New Roman" w:cs="Times New Roman"/>
          <w:sz w:val="32"/>
          <w:szCs w:val="32"/>
        </w:rPr>
        <w:t>:</w:t>
      </w:r>
    </w:p>
    <w:p w14:paraId="113CCDE7" w14:textId="77777777" w:rsidR="0022114F" w:rsidRPr="00731DDF" w:rsidRDefault="0022114F" w:rsidP="00731DDF">
      <w:pPr>
        <w:numPr>
          <w:ilvl w:val="0"/>
          <w:numId w:val="75"/>
        </w:numPr>
        <w:rPr>
          <w:rFonts w:ascii="Times New Roman" w:hAnsi="Times New Roman" w:cs="Times New Roman"/>
          <w:sz w:val="32"/>
          <w:szCs w:val="32"/>
        </w:rPr>
      </w:pPr>
      <w:r w:rsidRPr="00731DDF">
        <w:rPr>
          <w:rFonts w:ascii="Times New Roman" w:hAnsi="Times New Roman" w:cs="Times New Roman"/>
          <w:sz w:val="32"/>
          <w:szCs w:val="32"/>
          <w:rtl/>
        </w:rPr>
        <w:t>الفجوات في الأبحاث</w:t>
      </w:r>
      <w:r w:rsidRPr="00731DDF">
        <w:rPr>
          <w:rFonts w:ascii="Times New Roman" w:hAnsi="Times New Roman" w:cs="Times New Roman"/>
          <w:sz w:val="32"/>
          <w:szCs w:val="32"/>
        </w:rPr>
        <w:t>:</w:t>
      </w:r>
    </w:p>
    <w:p w14:paraId="64B3D495" w14:textId="77777777" w:rsidR="0022114F" w:rsidRPr="00731DDF" w:rsidRDefault="0022114F" w:rsidP="00731DDF">
      <w:pPr>
        <w:numPr>
          <w:ilvl w:val="1"/>
          <w:numId w:val="75"/>
        </w:numPr>
        <w:rPr>
          <w:rFonts w:ascii="Times New Roman" w:hAnsi="Times New Roman" w:cs="Times New Roman"/>
          <w:sz w:val="32"/>
          <w:szCs w:val="32"/>
        </w:rPr>
      </w:pPr>
      <w:r w:rsidRPr="00731DDF">
        <w:rPr>
          <w:rFonts w:ascii="Times New Roman" w:hAnsi="Times New Roman" w:cs="Times New Roman"/>
          <w:sz w:val="32"/>
          <w:szCs w:val="32"/>
          <w:rtl/>
        </w:rPr>
        <w:t>الفجوة 1</w:t>
      </w:r>
      <w:r w:rsidRPr="00731DDF">
        <w:rPr>
          <w:rFonts w:ascii="Times New Roman" w:hAnsi="Times New Roman" w:cs="Times New Roman"/>
          <w:sz w:val="32"/>
          <w:szCs w:val="32"/>
        </w:rPr>
        <w:t xml:space="preserve">: </w:t>
      </w:r>
      <w:r w:rsidRPr="00731DDF">
        <w:rPr>
          <w:rFonts w:ascii="Times New Roman" w:hAnsi="Times New Roman" w:cs="Times New Roman"/>
          <w:sz w:val="32"/>
          <w:szCs w:val="32"/>
          <w:rtl/>
        </w:rPr>
        <w:t>بعض الدراسات قد تكون ركزت على نوع واحد من التمويل دون النظر إلى تأثيرات التكامل بين أنواع التمويل المختلفة</w:t>
      </w:r>
      <w:r w:rsidRPr="00731DDF">
        <w:rPr>
          <w:rFonts w:ascii="Times New Roman" w:hAnsi="Times New Roman" w:cs="Times New Roman"/>
          <w:sz w:val="32"/>
          <w:szCs w:val="32"/>
        </w:rPr>
        <w:t>.</w:t>
      </w:r>
    </w:p>
    <w:p w14:paraId="61EF44C6" w14:textId="77777777" w:rsidR="0022114F" w:rsidRPr="00731DDF" w:rsidRDefault="0022114F" w:rsidP="00731DDF">
      <w:pPr>
        <w:numPr>
          <w:ilvl w:val="1"/>
          <w:numId w:val="75"/>
        </w:numPr>
        <w:rPr>
          <w:rFonts w:ascii="Times New Roman" w:hAnsi="Times New Roman" w:cs="Times New Roman"/>
          <w:sz w:val="32"/>
          <w:szCs w:val="32"/>
        </w:rPr>
      </w:pPr>
      <w:r w:rsidRPr="00731DDF">
        <w:rPr>
          <w:rFonts w:ascii="Times New Roman" w:hAnsi="Times New Roman" w:cs="Times New Roman"/>
          <w:sz w:val="32"/>
          <w:szCs w:val="32"/>
          <w:rtl/>
        </w:rPr>
        <w:t>الفجوة 2</w:t>
      </w:r>
      <w:r w:rsidRPr="00731DDF">
        <w:rPr>
          <w:rFonts w:ascii="Times New Roman" w:hAnsi="Times New Roman" w:cs="Times New Roman"/>
          <w:sz w:val="32"/>
          <w:szCs w:val="32"/>
        </w:rPr>
        <w:t xml:space="preserve">: </w:t>
      </w:r>
      <w:r w:rsidRPr="00731DDF">
        <w:rPr>
          <w:rFonts w:ascii="Times New Roman" w:hAnsi="Times New Roman" w:cs="Times New Roman"/>
          <w:sz w:val="32"/>
          <w:szCs w:val="32"/>
          <w:rtl/>
        </w:rPr>
        <w:t>عدم كفاية الدراسات التي تركز على تأثير تقنيات التمويل الحديثة مثل التمويل اللامركزي</w:t>
      </w:r>
      <w:r w:rsidRPr="00731DDF">
        <w:rPr>
          <w:rFonts w:ascii="Times New Roman" w:hAnsi="Times New Roman" w:cs="Times New Roman"/>
          <w:sz w:val="32"/>
          <w:szCs w:val="32"/>
        </w:rPr>
        <w:t xml:space="preserve"> (DeFi) </w:t>
      </w:r>
      <w:r w:rsidRPr="00731DDF">
        <w:rPr>
          <w:rFonts w:ascii="Times New Roman" w:hAnsi="Times New Roman" w:cs="Times New Roman"/>
          <w:sz w:val="32"/>
          <w:szCs w:val="32"/>
          <w:rtl/>
        </w:rPr>
        <w:t>على المشروعات الصغيرة</w:t>
      </w:r>
      <w:r w:rsidRPr="00731DDF">
        <w:rPr>
          <w:rFonts w:ascii="Times New Roman" w:hAnsi="Times New Roman" w:cs="Times New Roman"/>
          <w:sz w:val="32"/>
          <w:szCs w:val="32"/>
        </w:rPr>
        <w:t>.</w:t>
      </w:r>
    </w:p>
    <w:p w14:paraId="332E484E" w14:textId="77777777" w:rsidR="0022114F" w:rsidRPr="00731DDF" w:rsidRDefault="0022114F" w:rsidP="00731DDF">
      <w:pPr>
        <w:numPr>
          <w:ilvl w:val="0"/>
          <w:numId w:val="75"/>
        </w:numPr>
        <w:rPr>
          <w:rFonts w:ascii="Times New Roman" w:hAnsi="Times New Roman" w:cs="Times New Roman"/>
          <w:sz w:val="32"/>
          <w:szCs w:val="32"/>
        </w:rPr>
      </w:pPr>
      <w:r w:rsidRPr="00731DDF">
        <w:rPr>
          <w:rFonts w:ascii="Times New Roman" w:hAnsi="Times New Roman" w:cs="Times New Roman"/>
          <w:sz w:val="32"/>
          <w:szCs w:val="32"/>
          <w:rtl/>
        </w:rPr>
        <w:t>الاتجاهات الحديثة</w:t>
      </w:r>
      <w:r w:rsidRPr="00731DDF">
        <w:rPr>
          <w:rFonts w:ascii="Times New Roman" w:hAnsi="Times New Roman" w:cs="Times New Roman"/>
          <w:sz w:val="32"/>
          <w:szCs w:val="32"/>
        </w:rPr>
        <w:t>:</w:t>
      </w:r>
    </w:p>
    <w:p w14:paraId="1198B327" w14:textId="77777777" w:rsidR="0022114F" w:rsidRPr="00731DDF" w:rsidRDefault="0022114F" w:rsidP="00731DDF">
      <w:pPr>
        <w:numPr>
          <w:ilvl w:val="1"/>
          <w:numId w:val="75"/>
        </w:numPr>
        <w:rPr>
          <w:rFonts w:ascii="Times New Roman" w:hAnsi="Times New Roman" w:cs="Times New Roman"/>
          <w:sz w:val="32"/>
          <w:szCs w:val="32"/>
        </w:rPr>
      </w:pPr>
      <w:r w:rsidRPr="00731DDF">
        <w:rPr>
          <w:rFonts w:ascii="Times New Roman" w:hAnsi="Times New Roman" w:cs="Times New Roman"/>
          <w:sz w:val="32"/>
          <w:szCs w:val="32"/>
          <w:rtl/>
        </w:rPr>
        <w:t>التمويل الرقمي</w:t>
      </w:r>
      <w:r w:rsidRPr="00731DDF">
        <w:rPr>
          <w:rFonts w:ascii="Times New Roman" w:hAnsi="Times New Roman" w:cs="Times New Roman"/>
          <w:sz w:val="32"/>
          <w:szCs w:val="32"/>
        </w:rPr>
        <w:t xml:space="preserve">: </w:t>
      </w:r>
      <w:r w:rsidRPr="00731DDF">
        <w:rPr>
          <w:rFonts w:ascii="Times New Roman" w:hAnsi="Times New Roman" w:cs="Times New Roman"/>
          <w:sz w:val="32"/>
          <w:szCs w:val="32"/>
          <w:rtl/>
        </w:rPr>
        <w:t>تزايد استخدام تقنيات التمويل الرقمي مثل التمويل اللامركزي</w:t>
      </w:r>
      <w:r w:rsidRPr="00731DDF">
        <w:rPr>
          <w:rFonts w:ascii="Times New Roman" w:hAnsi="Times New Roman" w:cs="Times New Roman"/>
          <w:sz w:val="32"/>
          <w:szCs w:val="32"/>
        </w:rPr>
        <w:t xml:space="preserve"> (DeFi) </w:t>
      </w:r>
      <w:r w:rsidRPr="00731DDF">
        <w:rPr>
          <w:rFonts w:ascii="Times New Roman" w:hAnsi="Times New Roman" w:cs="Times New Roman"/>
          <w:sz w:val="32"/>
          <w:szCs w:val="32"/>
          <w:rtl/>
        </w:rPr>
        <w:t>والبلوكشين في دعم المشروعات الصغيرة</w:t>
      </w:r>
      <w:r w:rsidRPr="00731DDF">
        <w:rPr>
          <w:rFonts w:ascii="Times New Roman" w:hAnsi="Times New Roman" w:cs="Times New Roman"/>
          <w:sz w:val="32"/>
          <w:szCs w:val="32"/>
        </w:rPr>
        <w:t>.</w:t>
      </w:r>
    </w:p>
    <w:p w14:paraId="2A1D9857" w14:textId="77777777" w:rsidR="0022114F" w:rsidRPr="00731DDF" w:rsidRDefault="0022114F" w:rsidP="00731DDF">
      <w:pPr>
        <w:numPr>
          <w:ilvl w:val="1"/>
          <w:numId w:val="75"/>
        </w:numPr>
        <w:rPr>
          <w:rFonts w:ascii="Times New Roman" w:hAnsi="Times New Roman" w:cs="Times New Roman"/>
          <w:sz w:val="32"/>
          <w:szCs w:val="32"/>
        </w:rPr>
      </w:pPr>
      <w:r w:rsidRPr="00731DDF">
        <w:rPr>
          <w:rFonts w:ascii="Times New Roman" w:hAnsi="Times New Roman" w:cs="Times New Roman"/>
          <w:sz w:val="32"/>
          <w:szCs w:val="32"/>
          <w:rtl/>
        </w:rPr>
        <w:t>التوجه نحو الاستدامة</w:t>
      </w:r>
      <w:r w:rsidRPr="00731DDF">
        <w:rPr>
          <w:rFonts w:ascii="Times New Roman" w:hAnsi="Times New Roman" w:cs="Times New Roman"/>
          <w:sz w:val="32"/>
          <w:szCs w:val="32"/>
        </w:rPr>
        <w:t xml:space="preserve">: </w:t>
      </w:r>
      <w:r w:rsidRPr="00731DDF">
        <w:rPr>
          <w:rFonts w:ascii="Times New Roman" w:hAnsi="Times New Roman" w:cs="Times New Roman"/>
          <w:sz w:val="32"/>
          <w:szCs w:val="32"/>
          <w:rtl/>
        </w:rPr>
        <w:t>هناك تركيز متزايد على الاستدامة في التمويل، حيث يتم تقييم المشاريع بناءً على تأثيرها البيئي والاجتماعي</w:t>
      </w:r>
      <w:r w:rsidRPr="00731DDF">
        <w:rPr>
          <w:rFonts w:ascii="Times New Roman" w:hAnsi="Times New Roman" w:cs="Times New Roman"/>
          <w:sz w:val="32"/>
          <w:szCs w:val="32"/>
        </w:rPr>
        <w:t>.</w:t>
      </w:r>
    </w:p>
    <w:p w14:paraId="4C6A0BC9" w14:textId="77777777" w:rsidR="0022114F" w:rsidRPr="00731DDF" w:rsidRDefault="0022114F" w:rsidP="00731DDF">
      <w:pPr>
        <w:numPr>
          <w:ilvl w:val="1"/>
          <w:numId w:val="75"/>
        </w:numPr>
        <w:rPr>
          <w:rFonts w:ascii="Times New Roman" w:hAnsi="Times New Roman" w:cs="Times New Roman"/>
          <w:sz w:val="32"/>
          <w:szCs w:val="32"/>
        </w:rPr>
      </w:pPr>
      <w:r w:rsidRPr="00731DDF">
        <w:rPr>
          <w:rFonts w:ascii="Times New Roman" w:hAnsi="Times New Roman" w:cs="Times New Roman"/>
          <w:sz w:val="32"/>
          <w:szCs w:val="32"/>
          <w:rtl/>
        </w:rPr>
        <w:t>توسيع أسواق التمويل</w:t>
      </w:r>
      <w:r w:rsidRPr="00731DDF">
        <w:rPr>
          <w:rFonts w:ascii="Times New Roman" w:hAnsi="Times New Roman" w:cs="Times New Roman"/>
          <w:sz w:val="32"/>
          <w:szCs w:val="32"/>
        </w:rPr>
        <w:t xml:space="preserve">: </w:t>
      </w:r>
      <w:r w:rsidRPr="00731DDF">
        <w:rPr>
          <w:rFonts w:ascii="Times New Roman" w:hAnsi="Times New Roman" w:cs="Times New Roman"/>
          <w:sz w:val="32"/>
          <w:szCs w:val="32"/>
          <w:rtl/>
        </w:rPr>
        <w:t>ظهور أسواق جديدة للتمويل الجماعي والابتكار في استراتيجيات الاستثمار الخارجي، مما يوفر مزيدًا من الفرص للمشروعات الصغيرة</w:t>
      </w:r>
      <w:r w:rsidRPr="00731DDF">
        <w:rPr>
          <w:rFonts w:ascii="Times New Roman" w:hAnsi="Times New Roman" w:cs="Times New Roman"/>
          <w:sz w:val="32"/>
          <w:szCs w:val="32"/>
        </w:rPr>
        <w:t>.</w:t>
      </w:r>
    </w:p>
    <w:p w14:paraId="1B52F11E" w14:textId="77777777" w:rsidR="0022114F" w:rsidRPr="00731DDF" w:rsidRDefault="0022114F" w:rsidP="0022114F">
      <w:pPr>
        <w:rPr>
          <w:rFonts w:ascii="Times New Roman" w:hAnsi="Times New Roman" w:cs="Times New Roman"/>
          <w:sz w:val="32"/>
          <w:szCs w:val="32"/>
        </w:rPr>
      </w:pPr>
      <w:r w:rsidRPr="00731DDF">
        <w:rPr>
          <w:rFonts w:ascii="Times New Roman" w:hAnsi="Times New Roman" w:cs="Times New Roman"/>
          <w:sz w:val="32"/>
          <w:szCs w:val="32"/>
        </w:rPr>
        <w:t xml:space="preserve">5. </w:t>
      </w:r>
      <w:r w:rsidRPr="00731DDF">
        <w:rPr>
          <w:rFonts w:ascii="Times New Roman" w:hAnsi="Times New Roman" w:cs="Times New Roman"/>
          <w:sz w:val="32"/>
          <w:szCs w:val="32"/>
          <w:rtl/>
        </w:rPr>
        <w:t>توصيات لتحسين الأبحاث المستقبلية</w:t>
      </w:r>
      <w:r w:rsidRPr="00731DDF">
        <w:rPr>
          <w:rFonts w:ascii="Times New Roman" w:hAnsi="Times New Roman" w:cs="Times New Roman"/>
          <w:sz w:val="32"/>
          <w:szCs w:val="32"/>
        </w:rPr>
        <w:t>:</w:t>
      </w:r>
    </w:p>
    <w:p w14:paraId="57F8D03B" w14:textId="77777777" w:rsidR="0022114F" w:rsidRPr="00731DDF" w:rsidRDefault="0022114F" w:rsidP="00731DDF">
      <w:pPr>
        <w:numPr>
          <w:ilvl w:val="0"/>
          <w:numId w:val="76"/>
        </w:numPr>
        <w:rPr>
          <w:rFonts w:ascii="Times New Roman" w:hAnsi="Times New Roman" w:cs="Times New Roman"/>
          <w:sz w:val="32"/>
          <w:szCs w:val="32"/>
        </w:rPr>
      </w:pPr>
      <w:r w:rsidRPr="00731DDF">
        <w:rPr>
          <w:rFonts w:ascii="Times New Roman" w:hAnsi="Times New Roman" w:cs="Times New Roman"/>
          <w:sz w:val="32"/>
          <w:szCs w:val="32"/>
          <w:rtl/>
        </w:rPr>
        <w:t>توسيع نطاق الدراسات</w:t>
      </w:r>
      <w:r w:rsidRPr="00731DDF">
        <w:rPr>
          <w:rFonts w:ascii="Times New Roman" w:hAnsi="Times New Roman" w:cs="Times New Roman"/>
          <w:sz w:val="32"/>
          <w:szCs w:val="32"/>
        </w:rPr>
        <w:t xml:space="preserve">: </w:t>
      </w:r>
      <w:r w:rsidRPr="00731DDF">
        <w:rPr>
          <w:rFonts w:ascii="Times New Roman" w:hAnsi="Times New Roman" w:cs="Times New Roman"/>
          <w:sz w:val="32"/>
          <w:szCs w:val="32"/>
          <w:rtl/>
        </w:rPr>
        <w:t>يشمل أنواع مختلفة من التمويل ويأخذ في اعتباره التفاعلات بين طرق التمويل المختلفة</w:t>
      </w:r>
      <w:r w:rsidRPr="00731DDF">
        <w:rPr>
          <w:rFonts w:ascii="Times New Roman" w:hAnsi="Times New Roman" w:cs="Times New Roman"/>
          <w:sz w:val="32"/>
          <w:szCs w:val="32"/>
        </w:rPr>
        <w:t>.</w:t>
      </w:r>
    </w:p>
    <w:p w14:paraId="7F595A72" w14:textId="77777777" w:rsidR="0022114F" w:rsidRPr="00731DDF" w:rsidRDefault="0022114F" w:rsidP="00731DDF">
      <w:pPr>
        <w:numPr>
          <w:ilvl w:val="0"/>
          <w:numId w:val="76"/>
        </w:numPr>
        <w:rPr>
          <w:rFonts w:ascii="Times New Roman" w:hAnsi="Times New Roman" w:cs="Times New Roman"/>
          <w:sz w:val="32"/>
          <w:szCs w:val="32"/>
        </w:rPr>
      </w:pPr>
      <w:r w:rsidRPr="00731DDF">
        <w:rPr>
          <w:rFonts w:ascii="Times New Roman" w:hAnsi="Times New Roman" w:cs="Times New Roman"/>
          <w:sz w:val="32"/>
          <w:szCs w:val="32"/>
          <w:rtl/>
        </w:rPr>
        <w:t>تركيز على التقنيات الحديثة</w:t>
      </w:r>
      <w:r w:rsidRPr="00731DDF">
        <w:rPr>
          <w:rFonts w:ascii="Times New Roman" w:hAnsi="Times New Roman" w:cs="Times New Roman"/>
          <w:sz w:val="32"/>
          <w:szCs w:val="32"/>
        </w:rPr>
        <w:t xml:space="preserve">: </w:t>
      </w:r>
      <w:r w:rsidRPr="00731DDF">
        <w:rPr>
          <w:rFonts w:ascii="Times New Roman" w:hAnsi="Times New Roman" w:cs="Times New Roman"/>
          <w:sz w:val="32"/>
          <w:szCs w:val="32"/>
          <w:rtl/>
        </w:rPr>
        <w:t>دراسة تأثير التقنيات الحديثة مثل التمويل الرقمي والبلوكشين على نجاح المشروعات الصغيرة</w:t>
      </w:r>
      <w:r w:rsidRPr="00731DDF">
        <w:rPr>
          <w:rFonts w:ascii="Times New Roman" w:hAnsi="Times New Roman" w:cs="Times New Roman"/>
          <w:sz w:val="32"/>
          <w:szCs w:val="32"/>
        </w:rPr>
        <w:t>.</w:t>
      </w:r>
    </w:p>
    <w:p w14:paraId="21EFC0A6" w14:textId="77777777" w:rsidR="0022114F" w:rsidRPr="00731DDF" w:rsidRDefault="0022114F" w:rsidP="00731DDF">
      <w:pPr>
        <w:numPr>
          <w:ilvl w:val="0"/>
          <w:numId w:val="76"/>
        </w:numPr>
        <w:rPr>
          <w:rFonts w:ascii="Times New Roman" w:hAnsi="Times New Roman" w:cs="Times New Roman"/>
          <w:sz w:val="32"/>
          <w:szCs w:val="32"/>
        </w:rPr>
      </w:pPr>
      <w:r w:rsidRPr="00731DDF">
        <w:rPr>
          <w:rFonts w:ascii="Times New Roman" w:hAnsi="Times New Roman" w:cs="Times New Roman"/>
          <w:sz w:val="32"/>
          <w:szCs w:val="32"/>
          <w:rtl/>
        </w:rPr>
        <w:lastRenderedPageBreak/>
        <w:t>تحليل أثر الاستدامة</w:t>
      </w:r>
      <w:r w:rsidRPr="00731DDF">
        <w:rPr>
          <w:rFonts w:ascii="Times New Roman" w:hAnsi="Times New Roman" w:cs="Times New Roman"/>
          <w:sz w:val="32"/>
          <w:szCs w:val="32"/>
        </w:rPr>
        <w:t xml:space="preserve">: </w:t>
      </w:r>
      <w:r w:rsidRPr="00731DDF">
        <w:rPr>
          <w:rFonts w:ascii="Times New Roman" w:hAnsi="Times New Roman" w:cs="Times New Roman"/>
          <w:sz w:val="32"/>
          <w:szCs w:val="32"/>
          <w:rtl/>
        </w:rPr>
        <w:t>تقييم كيفية تأثير استراتيجيات التمويل المستدامة على الأداء والنمو طويل الأمد للمشروعات الصغيرة</w:t>
      </w:r>
      <w:r w:rsidRPr="00731DDF">
        <w:rPr>
          <w:rFonts w:ascii="Times New Roman" w:hAnsi="Times New Roman" w:cs="Times New Roman"/>
          <w:sz w:val="32"/>
          <w:szCs w:val="32"/>
        </w:rPr>
        <w:t>.</w:t>
      </w:r>
    </w:p>
    <w:p w14:paraId="2B74578C" w14:textId="7DDFFBDF" w:rsidR="00731DDF" w:rsidRPr="00731DDF" w:rsidRDefault="00731DDF" w:rsidP="00731DDF">
      <w:pPr>
        <w:pStyle w:val="Heading1"/>
        <w:rPr>
          <w:sz w:val="36"/>
          <w:szCs w:val="36"/>
        </w:rPr>
      </w:pPr>
      <w:bookmarkStart w:id="34" w:name="_Toc174120150"/>
      <w:r w:rsidRPr="00731DDF">
        <w:rPr>
          <w:rFonts w:hint="cs"/>
          <w:sz w:val="36"/>
          <w:szCs w:val="36"/>
          <w:rtl/>
        </w:rPr>
        <w:t>6-2</w:t>
      </w:r>
      <w:r w:rsidRPr="00731DDF">
        <w:rPr>
          <w:sz w:val="36"/>
          <w:szCs w:val="36"/>
          <w:rtl/>
        </w:rPr>
        <w:t>المتغير التابع</w:t>
      </w:r>
      <w:bookmarkEnd w:id="34"/>
    </w:p>
    <w:p w14:paraId="294F4DAF" w14:textId="77777777" w:rsidR="00731DDF" w:rsidRPr="00731DDF" w:rsidRDefault="00731DDF" w:rsidP="00731DDF">
      <w:pPr>
        <w:rPr>
          <w:rFonts w:ascii="Times New Roman" w:hAnsi="Times New Roman" w:cs="Times New Roman"/>
          <w:sz w:val="32"/>
          <w:szCs w:val="32"/>
        </w:rPr>
      </w:pPr>
      <w:r w:rsidRPr="00731DDF">
        <w:rPr>
          <w:rFonts w:ascii="Times New Roman" w:hAnsi="Times New Roman" w:cs="Times New Roman"/>
          <w:sz w:val="32"/>
          <w:szCs w:val="32"/>
          <w:rtl/>
        </w:rPr>
        <w:t>المتغير التابع هو الذي يتم قياسه لتحديد تأثير المتغيرات المستقلة عليه. في دراسة "أثر طرق التمويل في نجاح إدارة المشروعات الصغيرة"، يكون المتغير التابع هو</w:t>
      </w:r>
      <w:r w:rsidRPr="00731DDF">
        <w:rPr>
          <w:rFonts w:ascii="Times New Roman" w:hAnsi="Times New Roman" w:cs="Times New Roman"/>
          <w:sz w:val="32"/>
          <w:szCs w:val="32"/>
        </w:rPr>
        <w:t>:</w:t>
      </w:r>
    </w:p>
    <w:p w14:paraId="6263F269" w14:textId="77777777" w:rsidR="00731DDF" w:rsidRPr="00731DDF" w:rsidRDefault="00731DDF" w:rsidP="00731DDF">
      <w:pPr>
        <w:numPr>
          <w:ilvl w:val="0"/>
          <w:numId w:val="77"/>
        </w:numPr>
        <w:rPr>
          <w:rFonts w:ascii="Times New Roman" w:hAnsi="Times New Roman" w:cs="Times New Roman"/>
          <w:sz w:val="32"/>
          <w:szCs w:val="32"/>
        </w:rPr>
      </w:pPr>
      <w:r w:rsidRPr="00731DDF">
        <w:rPr>
          <w:rFonts w:ascii="Times New Roman" w:hAnsi="Times New Roman" w:cs="Times New Roman"/>
          <w:sz w:val="32"/>
          <w:szCs w:val="32"/>
          <w:rtl/>
        </w:rPr>
        <w:t>نجاح إدارة المشروعات الصغيرة</w:t>
      </w:r>
    </w:p>
    <w:p w14:paraId="2F579D0F" w14:textId="77777777" w:rsidR="00731DDF" w:rsidRPr="00731DDF" w:rsidRDefault="00731DDF" w:rsidP="00731DDF">
      <w:pPr>
        <w:rPr>
          <w:rFonts w:ascii="Times New Roman" w:hAnsi="Times New Roman" w:cs="Times New Roman"/>
          <w:sz w:val="32"/>
          <w:szCs w:val="32"/>
        </w:rPr>
      </w:pPr>
      <w:r w:rsidRPr="00731DDF">
        <w:rPr>
          <w:rFonts w:ascii="Times New Roman" w:hAnsi="Times New Roman" w:cs="Times New Roman"/>
          <w:sz w:val="32"/>
          <w:szCs w:val="32"/>
          <w:rtl/>
        </w:rPr>
        <w:t>النجاح في إدارة المشروعات الصغيرة يمكن تعريفه بعدة جوانب تشمل</w:t>
      </w:r>
      <w:r w:rsidRPr="00731DDF">
        <w:rPr>
          <w:rFonts w:ascii="Times New Roman" w:hAnsi="Times New Roman" w:cs="Times New Roman"/>
          <w:sz w:val="32"/>
          <w:szCs w:val="32"/>
        </w:rPr>
        <w:t>:</w:t>
      </w:r>
    </w:p>
    <w:p w14:paraId="4F31060A" w14:textId="77777777" w:rsidR="00731DDF" w:rsidRPr="00731DDF" w:rsidRDefault="00731DDF" w:rsidP="00731DDF">
      <w:pPr>
        <w:numPr>
          <w:ilvl w:val="0"/>
          <w:numId w:val="78"/>
        </w:numPr>
        <w:rPr>
          <w:rFonts w:ascii="Times New Roman" w:hAnsi="Times New Roman" w:cs="Times New Roman"/>
          <w:sz w:val="32"/>
          <w:szCs w:val="32"/>
        </w:rPr>
      </w:pPr>
      <w:r w:rsidRPr="00731DDF">
        <w:rPr>
          <w:rFonts w:ascii="Times New Roman" w:hAnsi="Times New Roman" w:cs="Times New Roman"/>
          <w:sz w:val="32"/>
          <w:szCs w:val="32"/>
          <w:rtl/>
        </w:rPr>
        <w:t>الأداء المالي</w:t>
      </w:r>
      <w:r w:rsidRPr="00731DDF">
        <w:rPr>
          <w:rFonts w:ascii="Times New Roman" w:hAnsi="Times New Roman" w:cs="Times New Roman"/>
          <w:sz w:val="32"/>
          <w:szCs w:val="32"/>
        </w:rPr>
        <w:t xml:space="preserve">: </w:t>
      </w:r>
      <w:r w:rsidRPr="00731DDF">
        <w:rPr>
          <w:rFonts w:ascii="Times New Roman" w:hAnsi="Times New Roman" w:cs="Times New Roman"/>
          <w:sz w:val="32"/>
          <w:szCs w:val="32"/>
          <w:rtl/>
        </w:rPr>
        <w:t>مثل الربحية، الإيرادات، والهامش الربحي</w:t>
      </w:r>
      <w:r w:rsidRPr="00731DDF">
        <w:rPr>
          <w:rFonts w:ascii="Times New Roman" w:hAnsi="Times New Roman" w:cs="Times New Roman"/>
          <w:sz w:val="32"/>
          <w:szCs w:val="32"/>
        </w:rPr>
        <w:t>.</w:t>
      </w:r>
    </w:p>
    <w:p w14:paraId="26C19350" w14:textId="77777777" w:rsidR="00731DDF" w:rsidRPr="00731DDF" w:rsidRDefault="00731DDF" w:rsidP="00731DDF">
      <w:pPr>
        <w:numPr>
          <w:ilvl w:val="0"/>
          <w:numId w:val="78"/>
        </w:numPr>
        <w:rPr>
          <w:rFonts w:ascii="Times New Roman" w:hAnsi="Times New Roman" w:cs="Times New Roman"/>
          <w:sz w:val="32"/>
          <w:szCs w:val="32"/>
        </w:rPr>
      </w:pPr>
      <w:r w:rsidRPr="00731DDF">
        <w:rPr>
          <w:rFonts w:ascii="Times New Roman" w:hAnsi="Times New Roman" w:cs="Times New Roman"/>
          <w:sz w:val="32"/>
          <w:szCs w:val="32"/>
          <w:rtl/>
        </w:rPr>
        <w:t>النمو والتوسع</w:t>
      </w:r>
      <w:r w:rsidRPr="00731DDF">
        <w:rPr>
          <w:rFonts w:ascii="Times New Roman" w:hAnsi="Times New Roman" w:cs="Times New Roman"/>
          <w:sz w:val="32"/>
          <w:szCs w:val="32"/>
        </w:rPr>
        <w:t xml:space="preserve">: </w:t>
      </w:r>
      <w:r w:rsidRPr="00731DDF">
        <w:rPr>
          <w:rFonts w:ascii="Times New Roman" w:hAnsi="Times New Roman" w:cs="Times New Roman"/>
          <w:sz w:val="32"/>
          <w:szCs w:val="32"/>
          <w:rtl/>
        </w:rPr>
        <w:t>مثل زيادة عدد العملاء، توسيع نطاق العمل، وزيادة حجم الإنتاج أو الخدمات</w:t>
      </w:r>
      <w:r w:rsidRPr="00731DDF">
        <w:rPr>
          <w:rFonts w:ascii="Times New Roman" w:hAnsi="Times New Roman" w:cs="Times New Roman"/>
          <w:sz w:val="32"/>
          <w:szCs w:val="32"/>
        </w:rPr>
        <w:t>.</w:t>
      </w:r>
    </w:p>
    <w:p w14:paraId="6B3D2A31" w14:textId="77777777" w:rsidR="00731DDF" w:rsidRPr="00731DDF" w:rsidRDefault="00731DDF" w:rsidP="00731DDF">
      <w:pPr>
        <w:numPr>
          <w:ilvl w:val="0"/>
          <w:numId w:val="78"/>
        </w:numPr>
        <w:rPr>
          <w:rFonts w:ascii="Times New Roman" w:hAnsi="Times New Roman" w:cs="Times New Roman"/>
          <w:sz w:val="32"/>
          <w:szCs w:val="32"/>
        </w:rPr>
      </w:pPr>
      <w:r w:rsidRPr="00731DDF">
        <w:rPr>
          <w:rFonts w:ascii="Times New Roman" w:hAnsi="Times New Roman" w:cs="Times New Roman"/>
          <w:sz w:val="32"/>
          <w:szCs w:val="32"/>
          <w:rtl/>
        </w:rPr>
        <w:t>الاستدامة</w:t>
      </w:r>
      <w:r w:rsidRPr="00731DDF">
        <w:rPr>
          <w:rFonts w:ascii="Times New Roman" w:hAnsi="Times New Roman" w:cs="Times New Roman"/>
          <w:sz w:val="32"/>
          <w:szCs w:val="32"/>
        </w:rPr>
        <w:t xml:space="preserve">: </w:t>
      </w:r>
      <w:r w:rsidRPr="00731DDF">
        <w:rPr>
          <w:rFonts w:ascii="Times New Roman" w:hAnsi="Times New Roman" w:cs="Times New Roman"/>
          <w:sz w:val="32"/>
          <w:szCs w:val="32"/>
          <w:rtl/>
        </w:rPr>
        <w:t>مثل القدرة على الاستمرار في السوق على المدى الطويل، استمرارية العمليات، والقدرة على التكيف مع التغيرات الاقتصادية</w:t>
      </w:r>
      <w:r w:rsidRPr="00731DDF">
        <w:rPr>
          <w:rFonts w:ascii="Times New Roman" w:hAnsi="Times New Roman" w:cs="Times New Roman"/>
          <w:sz w:val="32"/>
          <w:szCs w:val="32"/>
        </w:rPr>
        <w:t>.</w:t>
      </w:r>
    </w:p>
    <w:p w14:paraId="24889A9B" w14:textId="77777777" w:rsidR="00731DDF" w:rsidRPr="00731DDF" w:rsidRDefault="00731DDF" w:rsidP="00731DDF">
      <w:pPr>
        <w:numPr>
          <w:ilvl w:val="0"/>
          <w:numId w:val="78"/>
        </w:numPr>
        <w:rPr>
          <w:rFonts w:ascii="Times New Roman" w:hAnsi="Times New Roman" w:cs="Times New Roman"/>
          <w:sz w:val="32"/>
          <w:szCs w:val="32"/>
        </w:rPr>
      </w:pPr>
      <w:r w:rsidRPr="00731DDF">
        <w:rPr>
          <w:rFonts w:ascii="Times New Roman" w:hAnsi="Times New Roman" w:cs="Times New Roman"/>
          <w:sz w:val="32"/>
          <w:szCs w:val="32"/>
          <w:rtl/>
        </w:rPr>
        <w:t>الرضا الوظيفي والإداري</w:t>
      </w:r>
      <w:r w:rsidRPr="00731DDF">
        <w:rPr>
          <w:rFonts w:ascii="Times New Roman" w:hAnsi="Times New Roman" w:cs="Times New Roman"/>
          <w:sz w:val="32"/>
          <w:szCs w:val="32"/>
        </w:rPr>
        <w:t xml:space="preserve">: </w:t>
      </w:r>
      <w:r w:rsidRPr="00731DDF">
        <w:rPr>
          <w:rFonts w:ascii="Times New Roman" w:hAnsi="Times New Roman" w:cs="Times New Roman"/>
          <w:sz w:val="32"/>
          <w:szCs w:val="32"/>
          <w:rtl/>
        </w:rPr>
        <w:t>مثل مستوى رضا الموظفين والإدارة، وفعالية العمليات الإدارية</w:t>
      </w:r>
      <w:r w:rsidRPr="00731DDF">
        <w:rPr>
          <w:rFonts w:ascii="Times New Roman" w:hAnsi="Times New Roman" w:cs="Times New Roman"/>
          <w:sz w:val="32"/>
          <w:szCs w:val="32"/>
        </w:rPr>
        <w:t>.</w:t>
      </w:r>
    </w:p>
    <w:p w14:paraId="279FE914" w14:textId="77777777" w:rsidR="00731DDF" w:rsidRPr="00731DDF" w:rsidRDefault="00731DDF" w:rsidP="00731DDF">
      <w:pPr>
        <w:rPr>
          <w:rFonts w:ascii="Times New Roman" w:hAnsi="Times New Roman" w:cs="Times New Roman"/>
          <w:sz w:val="32"/>
          <w:szCs w:val="32"/>
        </w:rPr>
      </w:pPr>
      <w:r w:rsidRPr="00731DDF">
        <w:rPr>
          <w:rFonts w:ascii="Times New Roman" w:hAnsi="Times New Roman" w:cs="Times New Roman"/>
          <w:sz w:val="32"/>
          <w:szCs w:val="32"/>
          <w:rtl/>
        </w:rPr>
        <w:t>معايير قياس النجاح يمكن أن تشمل مؤشرات الأداء المالي مثل نسبة العائد على الاستثمار</w:t>
      </w:r>
      <w:r w:rsidRPr="00731DDF">
        <w:rPr>
          <w:rFonts w:ascii="Times New Roman" w:hAnsi="Times New Roman" w:cs="Times New Roman"/>
          <w:sz w:val="32"/>
          <w:szCs w:val="32"/>
        </w:rPr>
        <w:t xml:space="preserve"> (ROI)</w:t>
      </w:r>
      <w:r w:rsidRPr="00731DDF">
        <w:rPr>
          <w:rFonts w:ascii="Times New Roman" w:hAnsi="Times New Roman" w:cs="Times New Roman"/>
          <w:sz w:val="32"/>
          <w:szCs w:val="32"/>
          <w:rtl/>
        </w:rPr>
        <w:t>، نمو الإيرادات، ومستوى الربحية الصافية</w:t>
      </w:r>
      <w:r w:rsidRPr="00731DDF">
        <w:rPr>
          <w:rFonts w:ascii="Times New Roman" w:hAnsi="Times New Roman" w:cs="Times New Roman"/>
          <w:sz w:val="32"/>
          <w:szCs w:val="32"/>
        </w:rPr>
        <w:t>.</w:t>
      </w:r>
    </w:p>
    <w:p w14:paraId="3CBD63A8" w14:textId="780C691B" w:rsidR="00731DDF" w:rsidRPr="00731DDF" w:rsidRDefault="00B42BD2" w:rsidP="00B42BD2">
      <w:pPr>
        <w:pStyle w:val="Heading1"/>
      </w:pPr>
      <w:bookmarkStart w:id="35" w:name="_Toc174120151"/>
      <w:r>
        <w:t>2-7</w:t>
      </w:r>
      <w:r w:rsidR="00731DDF" w:rsidRPr="00731DDF">
        <w:rPr>
          <w:rtl/>
        </w:rPr>
        <w:t>المتغير المستقل</w:t>
      </w:r>
      <w:bookmarkEnd w:id="35"/>
    </w:p>
    <w:p w14:paraId="48A4F122" w14:textId="77777777" w:rsidR="00731DDF" w:rsidRPr="00731DDF" w:rsidRDefault="00731DDF" w:rsidP="00731DDF">
      <w:pPr>
        <w:rPr>
          <w:rFonts w:ascii="Times New Roman" w:hAnsi="Times New Roman" w:cs="Times New Roman"/>
          <w:sz w:val="32"/>
          <w:szCs w:val="32"/>
        </w:rPr>
      </w:pPr>
      <w:r w:rsidRPr="00731DDF">
        <w:rPr>
          <w:rFonts w:ascii="Times New Roman" w:hAnsi="Times New Roman" w:cs="Times New Roman"/>
          <w:sz w:val="32"/>
          <w:szCs w:val="32"/>
          <w:rtl/>
        </w:rPr>
        <w:t>المتغير المستقل هو الذي يُعتقد أنه يؤثر على المتغير التابع. في الدراسة التي تبحث في "أثر طرق التمويل في نجاح إدارة المشروعات الصغيرة"، تشمل المتغيرات المستقلة</w:t>
      </w:r>
      <w:r w:rsidRPr="00731DDF">
        <w:rPr>
          <w:rFonts w:ascii="Times New Roman" w:hAnsi="Times New Roman" w:cs="Times New Roman"/>
          <w:sz w:val="32"/>
          <w:szCs w:val="32"/>
        </w:rPr>
        <w:t>:</w:t>
      </w:r>
    </w:p>
    <w:p w14:paraId="7AC37BAA" w14:textId="77777777" w:rsidR="00731DDF" w:rsidRPr="00731DDF" w:rsidRDefault="00731DDF" w:rsidP="00731DDF">
      <w:pPr>
        <w:numPr>
          <w:ilvl w:val="0"/>
          <w:numId w:val="79"/>
        </w:numPr>
        <w:rPr>
          <w:rFonts w:ascii="Times New Roman" w:hAnsi="Times New Roman" w:cs="Times New Roman"/>
          <w:sz w:val="32"/>
          <w:szCs w:val="32"/>
        </w:rPr>
      </w:pPr>
      <w:r w:rsidRPr="00731DDF">
        <w:rPr>
          <w:rFonts w:ascii="Times New Roman" w:hAnsi="Times New Roman" w:cs="Times New Roman"/>
          <w:sz w:val="32"/>
          <w:szCs w:val="32"/>
          <w:rtl/>
        </w:rPr>
        <w:t>طرق التمويل</w:t>
      </w:r>
    </w:p>
    <w:p w14:paraId="386C328D" w14:textId="77777777" w:rsidR="00731DDF" w:rsidRPr="00731DDF" w:rsidRDefault="00731DDF" w:rsidP="00731DDF">
      <w:pPr>
        <w:rPr>
          <w:rFonts w:ascii="Times New Roman" w:hAnsi="Times New Roman" w:cs="Times New Roman"/>
          <w:sz w:val="32"/>
          <w:szCs w:val="32"/>
        </w:rPr>
      </w:pPr>
      <w:r w:rsidRPr="00731DDF">
        <w:rPr>
          <w:rFonts w:ascii="Times New Roman" w:hAnsi="Times New Roman" w:cs="Times New Roman"/>
          <w:sz w:val="32"/>
          <w:szCs w:val="32"/>
          <w:rtl/>
        </w:rPr>
        <w:t>تشمل طرق التمويل مجموعة متنوعة من المصادر والاستراتيجيات، مثل</w:t>
      </w:r>
      <w:r w:rsidRPr="00731DDF">
        <w:rPr>
          <w:rFonts w:ascii="Times New Roman" w:hAnsi="Times New Roman" w:cs="Times New Roman"/>
          <w:sz w:val="32"/>
          <w:szCs w:val="32"/>
        </w:rPr>
        <w:t>:</w:t>
      </w:r>
    </w:p>
    <w:p w14:paraId="29DC2690" w14:textId="77777777" w:rsidR="00731DDF" w:rsidRPr="00731DDF" w:rsidRDefault="00731DDF" w:rsidP="00731DDF">
      <w:pPr>
        <w:numPr>
          <w:ilvl w:val="0"/>
          <w:numId w:val="80"/>
        </w:numPr>
        <w:rPr>
          <w:rFonts w:ascii="Times New Roman" w:hAnsi="Times New Roman" w:cs="Times New Roman"/>
          <w:sz w:val="32"/>
          <w:szCs w:val="32"/>
        </w:rPr>
      </w:pPr>
      <w:r w:rsidRPr="00731DDF">
        <w:rPr>
          <w:rFonts w:ascii="Times New Roman" w:hAnsi="Times New Roman" w:cs="Times New Roman"/>
          <w:sz w:val="32"/>
          <w:szCs w:val="32"/>
          <w:rtl/>
        </w:rPr>
        <w:t>القروض المصرفية</w:t>
      </w:r>
      <w:r w:rsidRPr="00731DDF">
        <w:rPr>
          <w:rFonts w:ascii="Times New Roman" w:hAnsi="Times New Roman" w:cs="Times New Roman"/>
          <w:sz w:val="32"/>
          <w:szCs w:val="32"/>
        </w:rPr>
        <w:t>:</w:t>
      </w:r>
    </w:p>
    <w:p w14:paraId="7DC025E5" w14:textId="77777777" w:rsidR="00731DDF" w:rsidRPr="00731DDF" w:rsidRDefault="00731DDF" w:rsidP="00731DDF">
      <w:pPr>
        <w:numPr>
          <w:ilvl w:val="1"/>
          <w:numId w:val="80"/>
        </w:numPr>
        <w:rPr>
          <w:rFonts w:ascii="Times New Roman" w:hAnsi="Times New Roman" w:cs="Times New Roman"/>
          <w:sz w:val="32"/>
          <w:szCs w:val="32"/>
        </w:rPr>
      </w:pPr>
      <w:r w:rsidRPr="00731DDF">
        <w:rPr>
          <w:rFonts w:ascii="Times New Roman" w:hAnsi="Times New Roman" w:cs="Times New Roman"/>
          <w:sz w:val="32"/>
          <w:szCs w:val="32"/>
          <w:rtl/>
        </w:rPr>
        <w:t>تأثير القروض من البنوك على الموارد المالية للمشروع وقدرته على النمو والتوسع</w:t>
      </w:r>
      <w:r w:rsidRPr="00731DDF">
        <w:rPr>
          <w:rFonts w:ascii="Times New Roman" w:hAnsi="Times New Roman" w:cs="Times New Roman"/>
          <w:sz w:val="32"/>
          <w:szCs w:val="32"/>
        </w:rPr>
        <w:t>.</w:t>
      </w:r>
    </w:p>
    <w:p w14:paraId="4F7ABC40" w14:textId="77777777" w:rsidR="00731DDF" w:rsidRPr="00731DDF" w:rsidRDefault="00731DDF" w:rsidP="00731DDF">
      <w:pPr>
        <w:numPr>
          <w:ilvl w:val="0"/>
          <w:numId w:val="80"/>
        </w:numPr>
        <w:rPr>
          <w:rFonts w:ascii="Times New Roman" w:hAnsi="Times New Roman" w:cs="Times New Roman"/>
          <w:sz w:val="32"/>
          <w:szCs w:val="32"/>
        </w:rPr>
      </w:pPr>
      <w:r w:rsidRPr="00731DDF">
        <w:rPr>
          <w:rFonts w:ascii="Times New Roman" w:hAnsi="Times New Roman" w:cs="Times New Roman"/>
          <w:sz w:val="32"/>
          <w:szCs w:val="32"/>
          <w:rtl/>
        </w:rPr>
        <w:t>التمويل الجماعي</w:t>
      </w:r>
      <w:r w:rsidRPr="00731DDF">
        <w:rPr>
          <w:rFonts w:ascii="Times New Roman" w:hAnsi="Times New Roman" w:cs="Times New Roman"/>
          <w:sz w:val="32"/>
          <w:szCs w:val="32"/>
        </w:rPr>
        <w:t>:</w:t>
      </w:r>
    </w:p>
    <w:p w14:paraId="3294B90B" w14:textId="77777777" w:rsidR="00731DDF" w:rsidRPr="00731DDF" w:rsidRDefault="00731DDF" w:rsidP="00731DDF">
      <w:pPr>
        <w:numPr>
          <w:ilvl w:val="1"/>
          <w:numId w:val="80"/>
        </w:numPr>
        <w:rPr>
          <w:rFonts w:ascii="Times New Roman" w:hAnsi="Times New Roman" w:cs="Times New Roman"/>
          <w:sz w:val="32"/>
          <w:szCs w:val="32"/>
        </w:rPr>
      </w:pPr>
      <w:r w:rsidRPr="00731DDF">
        <w:rPr>
          <w:rFonts w:ascii="Times New Roman" w:hAnsi="Times New Roman" w:cs="Times New Roman"/>
          <w:sz w:val="32"/>
          <w:szCs w:val="32"/>
          <w:rtl/>
        </w:rPr>
        <w:t>تأثير جمع الأموال من جمهور واسع على قدرة المشروع على الحصول على الموارد اللازمة وتوسيع نطاقه</w:t>
      </w:r>
      <w:r w:rsidRPr="00731DDF">
        <w:rPr>
          <w:rFonts w:ascii="Times New Roman" w:hAnsi="Times New Roman" w:cs="Times New Roman"/>
          <w:sz w:val="32"/>
          <w:szCs w:val="32"/>
        </w:rPr>
        <w:t>.</w:t>
      </w:r>
    </w:p>
    <w:p w14:paraId="0E8BB404" w14:textId="77777777" w:rsidR="00731DDF" w:rsidRPr="00731DDF" w:rsidRDefault="00731DDF" w:rsidP="00731DDF">
      <w:pPr>
        <w:numPr>
          <w:ilvl w:val="0"/>
          <w:numId w:val="80"/>
        </w:numPr>
        <w:rPr>
          <w:rFonts w:ascii="Times New Roman" w:hAnsi="Times New Roman" w:cs="Times New Roman"/>
          <w:sz w:val="32"/>
          <w:szCs w:val="32"/>
        </w:rPr>
      </w:pPr>
      <w:r w:rsidRPr="00731DDF">
        <w:rPr>
          <w:rFonts w:ascii="Times New Roman" w:hAnsi="Times New Roman" w:cs="Times New Roman"/>
          <w:sz w:val="32"/>
          <w:szCs w:val="32"/>
          <w:rtl/>
        </w:rPr>
        <w:t>الاستثمار الخارجي</w:t>
      </w:r>
      <w:r w:rsidRPr="00731DDF">
        <w:rPr>
          <w:rFonts w:ascii="Times New Roman" w:hAnsi="Times New Roman" w:cs="Times New Roman"/>
          <w:sz w:val="32"/>
          <w:szCs w:val="32"/>
        </w:rPr>
        <w:t>:</w:t>
      </w:r>
    </w:p>
    <w:p w14:paraId="2085A8D7" w14:textId="77777777" w:rsidR="00731DDF" w:rsidRPr="00731DDF" w:rsidRDefault="00731DDF" w:rsidP="00731DDF">
      <w:pPr>
        <w:numPr>
          <w:ilvl w:val="1"/>
          <w:numId w:val="80"/>
        </w:numPr>
        <w:rPr>
          <w:rFonts w:ascii="Times New Roman" w:hAnsi="Times New Roman" w:cs="Times New Roman"/>
          <w:sz w:val="32"/>
          <w:szCs w:val="32"/>
        </w:rPr>
      </w:pPr>
      <w:r w:rsidRPr="00731DDF">
        <w:rPr>
          <w:rFonts w:ascii="Times New Roman" w:hAnsi="Times New Roman" w:cs="Times New Roman"/>
          <w:sz w:val="32"/>
          <w:szCs w:val="32"/>
          <w:rtl/>
        </w:rPr>
        <w:lastRenderedPageBreak/>
        <w:t>تأثير الاستثمارات من مستثمرين خارجيين على تطوير المشروع وزيادة قدراته</w:t>
      </w:r>
      <w:r w:rsidRPr="00731DDF">
        <w:rPr>
          <w:rFonts w:ascii="Times New Roman" w:hAnsi="Times New Roman" w:cs="Times New Roman"/>
          <w:sz w:val="32"/>
          <w:szCs w:val="32"/>
        </w:rPr>
        <w:t>.</w:t>
      </w:r>
    </w:p>
    <w:p w14:paraId="42AAFA1A" w14:textId="77777777" w:rsidR="00731DDF" w:rsidRPr="00731DDF" w:rsidRDefault="00731DDF" w:rsidP="00731DDF">
      <w:pPr>
        <w:numPr>
          <w:ilvl w:val="0"/>
          <w:numId w:val="80"/>
        </w:numPr>
        <w:rPr>
          <w:rFonts w:ascii="Times New Roman" w:hAnsi="Times New Roman" w:cs="Times New Roman"/>
          <w:sz w:val="32"/>
          <w:szCs w:val="32"/>
        </w:rPr>
      </w:pPr>
      <w:r w:rsidRPr="00731DDF">
        <w:rPr>
          <w:rFonts w:ascii="Times New Roman" w:hAnsi="Times New Roman" w:cs="Times New Roman"/>
          <w:sz w:val="32"/>
          <w:szCs w:val="32"/>
          <w:rtl/>
        </w:rPr>
        <w:t>التمويل الذاتي</w:t>
      </w:r>
      <w:r w:rsidRPr="00731DDF">
        <w:rPr>
          <w:rFonts w:ascii="Times New Roman" w:hAnsi="Times New Roman" w:cs="Times New Roman"/>
          <w:sz w:val="32"/>
          <w:szCs w:val="32"/>
        </w:rPr>
        <w:t>:</w:t>
      </w:r>
    </w:p>
    <w:p w14:paraId="3449818D" w14:textId="77777777" w:rsidR="00731DDF" w:rsidRPr="00731DDF" w:rsidRDefault="00731DDF" w:rsidP="00731DDF">
      <w:pPr>
        <w:numPr>
          <w:ilvl w:val="1"/>
          <w:numId w:val="80"/>
        </w:numPr>
        <w:rPr>
          <w:rFonts w:ascii="Times New Roman" w:hAnsi="Times New Roman" w:cs="Times New Roman"/>
          <w:sz w:val="32"/>
          <w:szCs w:val="32"/>
        </w:rPr>
      </w:pPr>
      <w:r w:rsidRPr="00731DDF">
        <w:rPr>
          <w:rFonts w:ascii="Times New Roman" w:hAnsi="Times New Roman" w:cs="Times New Roman"/>
          <w:sz w:val="32"/>
          <w:szCs w:val="32"/>
          <w:rtl/>
        </w:rPr>
        <w:t>تأثير تمويل المشروع من الموارد الذاتية للمؤسسين على استدامة المشروع والنمو</w:t>
      </w:r>
      <w:r w:rsidRPr="00731DDF">
        <w:rPr>
          <w:rFonts w:ascii="Times New Roman" w:hAnsi="Times New Roman" w:cs="Times New Roman"/>
          <w:sz w:val="32"/>
          <w:szCs w:val="32"/>
        </w:rPr>
        <w:t>.</w:t>
      </w:r>
    </w:p>
    <w:p w14:paraId="02FBCA5B" w14:textId="77777777" w:rsidR="00731DDF" w:rsidRPr="00731DDF" w:rsidRDefault="00731DDF" w:rsidP="00731DDF">
      <w:pPr>
        <w:numPr>
          <w:ilvl w:val="0"/>
          <w:numId w:val="80"/>
        </w:numPr>
        <w:rPr>
          <w:rFonts w:ascii="Times New Roman" w:hAnsi="Times New Roman" w:cs="Times New Roman"/>
          <w:sz w:val="32"/>
          <w:szCs w:val="32"/>
        </w:rPr>
      </w:pPr>
      <w:r w:rsidRPr="00731DDF">
        <w:rPr>
          <w:rFonts w:ascii="Times New Roman" w:hAnsi="Times New Roman" w:cs="Times New Roman"/>
          <w:sz w:val="32"/>
          <w:szCs w:val="32"/>
          <w:rtl/>
        </w:rPr>
        <w:t>التمويل البديل</w:t>
      </w:r>
      <w:r w:rsidRPr="00731DDF">
        <w:rPr>
          <w:rFonts w:ascii="Times New Roman" w:hAnsi="Times New Roman" w:cs="Times New Roman"/>
          <w:sz w:val="32"/>
          <w:szCs w:val="32"/>
        </w:rPr>
        <w:t>:</w:t>
      </w:r>
    </w:p>
    <w:p w14:paraId="108EA727" w14:textId="77777777" w:rsidR="00731DDF" w:rsidRPr="00731DDF" w:rsidRDefault="00731DDF" w:rsidP="00731DDF">
      <w:pPr>
        <w:numPr>
          <w:ilvl w:val="1"/>
          <w:numId w:val="80"/>
        </w:numPr>
        <w:rPr>
          <w:rFonts w:ascii="Times New Roman" w:hAnsi="Times New Roman" w:cs="Times New Roman"/>
          <w:sz w:val="32"/>
          <w:szCs w:val="32"/>
        </w:rPr>
      </w:pPr>
      <w:r w:rsidRPr="00731DDF">
        <w:rPr>
          <w:rFonts w:ascii="Times New Roman" w:hAnsi="Times New Roman" w:cs="Times New Roman"/>
          <w:sz w:val="32"/>
          <w:szCs w:val="32"/>
          <w:rtl/>
        </w:rPr>
        <w:t>تأثير مصادر التمويل غير التقليدية مثل التمويل عبر الأصول، القروض الشخصية، أو الاستثمار في الأسهم الخاصة على نجاح المشروع</w:t>
      </w:r>
      <w:r w:rsidRPr="00731DDF">
        <w:rPr>
          <w:rFonts w:ascii="Times New Roman" w:hAnsi="Times New Roman" w:cs="Times New Roman"/>
          <w:sz w:val="32"/>
          <w:szCs w:val="32"/>
        </w:rPr>
        <w:t>.</w:t>
      </w:r>
    </w:p>
    <w:p w14:paraId="4BAF4F72" w14:textId="77777777" w:rsidR="00731DDF" w:rsidRPr="00731DDF" w:rsidRDefault="00731DDF" w:rsidP="00731DDF">
      <w:pPr>
        <w:rPr>
          <w:rFonts w:ascii="Times New Roman" w:hAnsi="Times New Roman" w:cs="Times New Roman"/>
          <w:sz w:val="32"/>
          <w:szCs w:val="32"/>
        </w:rPr>
      </w:pPr>
      <w:r w:rsidRPr="00731DDF">
        <w:rPr>
          <w:rFonts w:ascii="Times New Roman" w:hAnsi="Times New Roman" w:cs="Times New Roman"/>
          <w:sz w:val="32"/>
          <w:szCs w:val="32"/>
        </w:rPr>
        <w:t xml:space="preserve">3. </w:t>
      </w:r>
      <w:r w:rsidRPr="00731DDF">
        <w:rPr>
          <w:rFonts w:ascii="Times New Roman" w:hAnsi="Times New Roman" w:cs="Times New Roman"/>
          <w:sz w:val="32"/>
          <w:szCs w:val="32"/>
          <w:rtl/>
        </w:rPr>
        <w:t>العلاقة بين المتغيرات</w:t>
      </w:r>
    </w:p>
    <w:p w14:paraId="1F87B5D0" w14:textId="77777777" w:rsidR="00731DDF" w:rsidRPr="00731DDF" w:rsidRDefault="00731DDF" w:rsidP="00731DDF">
      <w:pPr>
        <w:rPr>
          <w:rFonts w:ascii="Times New Roman" w:hAnsi="Times New Roman" w:cs="Times New Roman"/>
          <w:sz w:val="32"/>
          <w:szCs w:val="32"/>
        </w:rPr>
      </w:pPr>
      <w:r w:rsidRPr="00731DDF">
        <w:rPr>
          <w:rFonts w:ascii="Times New Roman" w:hAnsi="Times New Roman" w:cs="Times New Roman"/>
          <w:sz w:val="32"/>
          <w:szCs w:val="32"/>
          <w:rtl/>
        </w:rPr>
        <w:t>تحليل العلاقة بين المتغيرات المستقلة والتابعة يتضمن</w:t>
      </w:r>
      <w:r w:rsidRPr="00731DDF">
        <w:rPr>
          <w:rFonts w:ascii="Times New Roman" w:hAnsi="Times New Roman" w:cs="Times New Roman"/>
          <w:sz w:val="32"/>
          <w:szCs w:val="32"/>
        </w:rPr>
        <w:t>:</w:t>
      </w:r>
    </w:p>
    <w:p w14:paraId="3456A788" w14:textId="77777777" w:rsidR="00731DDF" w:rsidRPr="00731DDF" w:rsidRDefault="00731DDF" w:rsidP="00731DDF">
      <w:pPr>
        <w:numPr>
          <w:ilvl w:val="0"/>
          <w:numId w:val="81"/>
        </w:numPr>
        <w:rPr>
          <w:rFonts w:ascii="Times New Roman" w:hAnsi="Times New Roman" w:cs="Times New Roman"/>
          <w:sz w:val="32"/>
          <w:szCs w:val="32"/>
        </w:rPr>
      </w:pPr>
      <w:r w:rsidRPr="00731DDF">
        <w:rPr>
          <w:rFonts w:ascii="Times New Roman" w:hAnsi="Times New Roman" w:cs="Times New Roman"/>
          <w:sz w:val="32"/>
          <w:szCs w:val="32"/>
          <w:rtl/>
        </w:rPr>
        <w:t>تحديد كيف تؤثر كل طريقة تمويل على الجوانب المختلفة من نجاح إدارة المشروع. على سبيل المثال، قد تؤدي القروض المصرفية إلى تحسين الأداء المالي بسرعة، بينما قد يتطلب التمويل الجماعي وقتًا أطول لرؤية النتائج بسبب الحاجة إلى جهود تسويقية وبناء الثقة</w:t>
      </w:r>
      <w:r w:rsidRPr="00731DDF">
        <w:rPr>
          <w:rFonts w:ascii="Times New Roman" w:hAnsi="Times New Roman" w:cs="Times New Roman"/>
          <w:sz w:val="32"/>
          <w:szCs w:val="32"/>
        </w:rPr>
        <w:t>.</w:t>
      </w:r>
    </w:p>
    <w:p w14:paraId="7B65E45E" w14:textId="77777777" w:rsidR="00731DDF" w:rsidRPr="00731DDF" w:rsidRDefault="00731DDF" w:rsidP="00731DDF">
      <w:pPr>
        <w:numPr>
          <w:ilvl w:val="0"/>
          <w:numId w:val="81"/>
        </w:numPr>
        <w:rPr>
          <w:rFonts w:ascii="Times New Roman" w:hAnsi="Times New Roman" w:cs="Times New Roman"/>
          <w:sz w:val="32"/>
          <w:szCs w:val="32"/>
        </w:rPr>
      </w:pPr>
      <w:r w:rsidRPr="00731DDF">
        <w:rPr>
          <w:rFonts w:ascii="Times New Roman" w:hAnsi="Times New Roman" w:cs="Times New Roman"/>
          <w:sz w:val="32"/>
          <w:szCs w:val="32"/>
          <w:rtl/>
        </w:rPr>
        <w:t>تقييم التفاعل بين طرق التمويل</w:t>
      </w:r>
      <w:r w:rsidRPr="00731DDF">
        <w:rPr>
          <w:rFonts w:ascii="Times New Roman" w:hAnsi="Times New Roman" w:cs="Times New Roman"/>
          <w:sz w:val="32"/>
          <w:szCs w:val="32"/>
        </w:rPr>
        <w:t xml:space="preserve">: </w:t>
      </w:r>
      <w:r w:rsidRPr="00731DDF">
        <w:rPr>
          <w:rFonts w:ascii="Times New Roman" w:hAnsi="Times New Roman" w:cs="Times New Roman"/>
          <w:sz w:val="32"/>
          <w:szCs w:val="32"/>
          <w:rtl/>
        </w:rPr>
        <w:t>مثل كيف يمكن أن يؤدي دمج التمويل الجماعي مع القروض المصرفية إلى نتائج مختلفة عن استخدام كل مصدر تمويل على حدة</w:t>
      </w:r>
      <w:r w:rsidRPr="00731DDF">
        <w:rPr>
          <w:rFonts w:ascii="Times New Roman" w:hAnsi="Times New Roman" w:cs="Times New Roman"/>
          <w:sz w:val="32"/>
          <w:szCs w:val="32"/>
        </w:rPr>
        <w:t>.</w:t>
      </w:r>
    </w:p>
    <w:p w14:paraId="0EF6F3CC" w14:textId="77777777" w:rsidR="00731DDF" w:rsidRPr="00731DDF" w:rsidRDefault="00731DDF" w:rsidP="00731DDF">
      <w:pPr>
        <w:numPr>
          <w:ilvl w:val="0"/>
          <w:numId w:val="81"/>
        </w:numPr>
        <w:rPr>
          <w:rFonts w:ascii="Times New Roman" w:hAnsi="Times New Roman" w:cs="Times New Roman"/>
          <w:sz w:val="32"/>
          <w:szCs w:val="32"/>
        </w:rPr>
      </w:pPr>
      <w:r w:rsidRPr="00731DDF">
        <w:rPr>
          <w:rFonts w:ascii="Times New Roman" w:hAnsi="Times New Roman" w:cs="Times New Roman"/>
          <w:sz w:val="32"/>
          <w:szCs w:val="32"/>
          <w:rtl/>
        </w:rPr>
        <w:t>مقارنة تأثير كل نوع من التمويل على المتغيرات التابعة مثل النمو والتوسع والربحية، لتحديد أي الطرق الأكثر فعالية في دعم نجاح المشروعات الصغيرة</w:t>
      </w:r>
      <w:r w:rsidRPr="00731DDF">
        <w:rPr>
          <w:rFonts w:ascii="Times New Roman" w:hAnsi="Times New Roman" w:cs="Times New Roman"/>
          <w:sz w:val="32"/>
          <w:szCs w:val="32"/>
        </w:rPr>
        <w:t>.</w:t>
      </w:r>
    </w:p>
    <w:p w14:paraId="32F38026" w14:textId="77777777" w:rsidR="00731DDF" w:rsidRPr="00731DDF" w:rsidRDefault="00731DDF" w:rsidP="00731DDF">
      <w:pPr>
        <w:rPr>
          <w:rFonts w:ascii="Times New Roman" w:hAnsi="Times New Roman" w:cs="Times New Roman"/>
          <w:sz w:val="32"/>
          <w:szCs w:val="32"/>
        </w:rPr>
      </w:pPr>
      <w:r w:rsidRPr="00731DDF">
        <w:rPr>
          <w:rFonts w:ascii="Times New Roman" w:hAnsi="Times New Roman" w:cs="Times New Roman"/>
          <w:sz w:val="32"/>
          <w:szCs w:val="32"/>
        </w:rPr>
        <w:t xml:space="preserve">4. </w:t>
      </w:r>
      <w:r w:rsidRPr="00731DDF">
        <w:rPr>
          <w:rFonts w:ascii="Times New Roman" w:hAnsi="Times New Roman" w:cs="Times New Roman"/>
          <w:sz w:val="32"/>
          <w:szCs w:val="32"/>
          <w:rtl/>
        </w:rPr>
        <w:t>الأمثلة التطبيقية</w:t>
      </w:r>
      <w:r w:rsidRPr="00731DDF">
        <w:rPr>
          <w:rFonts w:ascii="Times New Roman" w:hAnsi="Times New Roman" w:cs="Times New Roman"/>
          <w:sz w:val="32"/>
          <w:szCs w:val="32"/>
        </w:rPr>
        <w:t>:</w:t>
      </w:r>
    </w:p>
    <w:p w14:paraId="4287FDA2" w14:textId="77777777" w:rsidR="00731DDF" w:rsidRPr="00731DDF" w:rsidRDefault="00731DDF" w:rsidP="00731DDF">
      <w:pPr>
        <w:numPr>
          <w:ilvl w:val="0"/>
          <w:numId w:val="82"/>
        </w:numPr>
        <w:rPr>
          <w:rFonts w:ascii="Times New Roman" w:hAnsi="Times New Roman" w:cs="Times New Roman"/>
          <w:sz w:val="32"/>
          <w:szCs w:val="32"/>
        </w:rPr>
      </w:pPr>
      <w:r w:rsidRPr="00731DDF">
        <w:rPr>
          <w:rFonts w:ascii="Times New Roman" w:hAnsi="Times New Roman" w:cs="Times New Roman"/>
          <w:sz w:val="32"/>
          <w:szCs w:val="32"/>
          <w:rtl/>
        </w:rPr>
        <w:t>إذا كان القرض المصرفي هو المتغير المستقل، يمكن قياس تأثيره على الأداء المالي للمشروع من خلال تحليل البيانات المالية قبل وبعد الحصول على القرض</w:t>
      </w:r>
      <w:r w:rsidRPr="00731DDF">
        <w:rPr>
          <w:rFonts w:ascii="Times New Roman" w:hAnsi="Times New Roman" w:cs="Times New Roman"/>
          <w:sz w:val="32"/>
          <w:szCs w:val="32"/>
        </w:rPr>
        <w:t>.</w:t>
      </w:r>
    </w:p>
    <w:p w14:paraId="761A02CB" w14:textId="77777777" w:rsidR="00731DDF" w:rsidRPr="00731DDF" w:rsidRDefault="00731DDF" w:rsidP="00731DDF">
      <w:pPr>
        <w:numPr>
          <w:ilvl w:val="0"/>
          <w:numId w:val="82"/>
        </w:numPr>
        <w:rPr>
          <w:rFonts w:ascii="Times New Roman" w:hAnsi="Times New Roman" w:cs="Times New Roman"/>
          <w:sz w:val="32"/>
          <w:szCs w:val="32"/>
        </w:rPr>
      </w:pPr>
      <w:r w:rsidRPr="00731DDF">
        <w:rPr>
          <w:rFonts w:ascii="Times New Roman" w:hAnsi="Times New Roman" w:cs="Times New Roman"/>
          <w:sz w:val="32"/>
          <w:szCs w:val="32"/>
          <w:rtl/>
        </w:rPr>
        <w:t>إذا كان التمويل الجماعي هو المتغير المستقل، يمكن قياس تأثيره على نمو وتوسع المشروع من خلال مقارنة عدد العملاء والإيرادات قبل وبعد الحملة التمويلية</w:t>
      </w:r>
      <w:r w:rsidRPr="00731DDF">
        <w:rPr>
          <w:rFonts w:ascii="Times New Roman" w:hAnsi="Times New Roman" w:cs="Times New Roman"/>
          <w:sz w:val="32"/>
          <w:szCs w:val="32"/>
        </w:rPr>
        <w:t>.</w:t>
      </w:r>
    </w:p>
    <w:p w14:paraId="5EEA28DE" w14:textId="77777777" w:rsidR="00731DDF" w:rsidRPr="00731DDF" w:rsidRDefault="00731DDF" w:rsidP="00731DDF">
      <w:pPr>
        <w:rPr>
          <w:rFonts w:ascii="Times New Roman" w:hAnsi="Times New Roman" w:cs="Times New Roman"/>
          <w:sz w:val="32"/>
          <w:szCs w:val="32"/>
        </w:rPr>
      </w:pPr>
      <w:r w:rsidRPr="00731DDF">
        <w:rPr>
          <w:rFonts w:ascii="Times New Roman" w:hAnsi="Times New Roman" w:cs="Times New Roman"/>
          <w:sz w:val="32"/>
          <w:szCs w:val="32"/>
          <w:rtl/>
        </w:rPr>
        <w:t>ملخص</w:t>
      </w:r>
      <w:r w:rsidRPr="00731DDF">
        <w:rPr>
          <w:rFonts w:ascii="Times New Roman" w:hAnsi="Times New Roman" w:cs="Times New Roman"/>
          <w:sz w:val="32"/>
          <w:szCs w:val="32"/>
        </w:rPr>
        <w:t>:</w:t>
      </w:r>
    </w:p>
    <w:p w14:paraId="582EC80E" w14:textId="77777777" w:rsidR="00731DDF" w:rsidRPr="00731DDF" w:rsidRDefault="00731DDF" w:rsidP="00731DDF">
      <w:pPr>
        <w:rPr>
          <w:rFonts w:ascii="Times New Roman" w:hAnsi="Times New Roman" w:cs="Times New Roman"/>
          <w:sz w:val="32"/>
          <w:szCs w:val="32"/>
        </w:rPr>
      </w:pPr>
      <w:r w:rsidRPr="00731DDF">
        <w:rPr>
          <w:rFonts w:ascii="Times New Roman" w:hAnsi="Times New Roman" w:cs="Times New Roman"/>
          <w:sz w:val="32"/>
          <w:szCs w:val="32"/>
          <w:rtl/>
        </w:rPr>
        <w:t>في دراسة "أثر طرق التمويل في نجاح إدارة المشروعات الصغيرة"، المتغير التابع هو نجاح إدارة المشروعات الصغيرة، والذي يمكن قياسه من خلال الأداء المالي، النمو، الاستدامة، والرضا الوظيفي. المتغيرات المستقلة هي طرق التمويل المختلفة مثل القروض المصرفية، التمويل الجماعي، الاستثمار الخارجي، التمويل الذاتي، والتمويل البديل، وكل منها يؤثر بشكل مختلف على نجاح المشروع</w:t>
      </w:r>
      <w:r w:rsidRPr="00731DDF">
        <w:rPr>
          <w:rFonts w:ascii="Times New Roman" w:hAnsi="Times New Roman" w:cs="Times New Roman"/>
          <w:sz w:val="32"/>
          <w:szCs w:val="32"/>
        </w:rPr>
        <w:t>.</w:t>
      </w:r>
    </w:p>
    <w:p w14:paraId="5BBAF8D0" w14:textId="4084C31A" w:rsidR="00731DDF" w:rsidRPr="00731DDF" w:rsidRDefault="00731DDF" w:rsidP="00731DDF">
      <w:pPr>
        <w:rPr>
          <w:rFonts w:ascii="Times New Roman" w:hAnsi="Times New Roman" w:cs="Times New Roman"/>
          <w:sz w:val="32"/>
          <w:szCs w:val="32"/>
        </w:rPr>
      </w:pPr>
      <w:r w:rsidRPr="00731DDF">
        <w:rPr>
          <w:rFonts w:ascii="Times New Roman" w:hAnsi="Times New Roman" w:cs="Times New Roman"/>
          <w:sz w:val="32"/>
          <w:szCs w:val="32"/>
          <w:rtl/>
        </w:rPr>
        <w:lastRenderedPageBreak/>
        <w:t xml:space="preserve">بفهم هذه المتغيرات وتحليل كيفية تفاعلها، يمكنك تطوير إطار عمل قوي لفحص تأثير طرق التمويل على نجاح المشروعات </w:t>
      </w:r>
      <w:r w:rsidRPr="00731DDF">
        <w:rPr>
          <w:rFonts w:ascii="Times New Roman" w:hAnsi="Times New Roman" w:cs="Times New Roman" w:hint="cs"/>
          <w:sz w:val="32"/>
          <w:szCs w:val="32"/>
          <w:rtl/>
        </w:rPr>
        <w:t>الصغيره</w:t>
      </w:r>
    </w:p>
    <w:p w14:paraId="2118F83B" w14:textId="3D01CE4F" w:rsidR="009125CE" w:rsidRDefault="00B42BD2" w:rsidP="00B42BD2">
      <w:pPr>
        <w:pStyle w:val="Heading1"/>
        <w:rPr>
          <w:rtl/>
        </w:rPr>
      </w:pPr>
      <w:bookmarkStart w:id="36" w:name="_Toc174120152"/>
      <w:r>
        <w:rPr>
          <w:rFonts w:hint="cs"/>
          <w:rtl/>
        </w:rPr>
        <w:t>8-2 مصطلحات الدراسة:</w:t>
      </w:r>
      <w:bookmarkEnd w:id="36"/>
    </w:p>
    <w:p w14:paraId="22D1E4F3" w14:textId="77777777" w:rsidR="00B44B66" w:rsidRPr="00B44B66" w:rsidRDefault="00B44B66" w:rsidP="00B44B66">
      <w:pPr>
        <w:spacing w:before="100" w:beforeAutospacing="1" w:after="100" w:afterAutospacing="1" w:line="240" w:lineRule="auto"/>
        <w:outlineLvl w:val="2"/>
        <w:rPr>
          <w:rFonts w:ascii="Times New Roman" w:eastAsia="Times New Roman" w:hAnsi="Times New Roman" w:cs="Times New Roman"/>
          <w:kern w:val="0"/>
          <w:sz w:val="40"/>
          <w:szCs w:val="40"/>
          <w14:ligatures w14:val="none"/>
        </w:rPr>
      </w:pPr>
      <w:bookmarkStart w:id="37" w:name="_Toc174120153"/>
      <w:r w:rsidRPr="00B44B66">
        <w:rPr>
          <w:rFonts w:ascii="Times New Roman" w:eastAsia="Times New Roman" w:hAnsi="Times New Roman" w:cs="Times New Roman"/>
          <w:kern w:val="0"/>
          <w:sz w:val="32"/>
          <w:szCs w:val="32"/>
          <w14:ligatures w14:val="none"/>
        </w:rPr>
        <w:t xml:space="preserve">1. </w:t>
      </w:r>
      <w:r w:rsidRPr="00B44B66">
        <w:rPr>
          <w:rFonts w:ascii="Times New Roman" w:eastAsia="Times New Roman" w:hAnsi="Times New Roman" w:cs="Times New Roman"/>
          <w:kern w:val="0"/>
          <w:sz w:val="32"/>
          <w:szCs w:val="32"/>
          <w:rtl/>
          <w14:ligatures w14:val="none"/>
        </w:rPr>
        <w:t>المشروعات الصغيرة</w:t>
      </w:r>
      <w:bookmarkEnd w:id="37"/>
    </w:p>
    <w:p w14:paraId="6948FDE4" w14:textId="77777777" w:rsidR="00B44B66" w:rsidRPr="00B44B66" w:rsidRDefault="00B44B66" w:rsidP="00B44B66">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المشروعات الصغيرة هي الشركات التي تكون صغيرة من حيث حجم العمليات والإيرادات وعدد الموظفين مقارنة بالشركات الكبيرة. تُعرَف المشروعات الصغيرة عمومًا بناءً على عدة معايير تشمل</w:t>
      </w:r>
      <w:r w:rsidRPr="00B44B66">
        <w:rPr>
          <w:rFonts w:ascii="Times New Roman" w:eastAsia="Times New Roman" w:hAnsi="Times New Roman" w:cs="Times New Roman"/>
          <w:kern w:val="0"/>
          <w:sz w:val="32"/>
          <w:szCs w:val="32"/>
          <w14:ligatures w14:val="none"/>
        </w:rPr>
        <w:t>:</w:t>
      </w:r>
    </w:p>
    <w:p w14:paraId="3040F5D6" w14:textId="77777777" w:rsidR="00B44B66" w:rsidRPr="00B44B66" w:rsidRDefault="00B44B66" w:rsidP="00B44B66">
      <w:pPr>
        <w:numPr>
          <w:ilvl w:val="0"/>
          <w:numId w:val="8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عدد الموظفين</w:t>
      </w:r>
      <w:r w:rsidRPr="00B44B66">
        <w:rPr>
          <w:rFonts w:ascii="Times New Roman" w:eastAsia="Times New Roman" w:hAnsi="Times New Roman" w:cs="Times New Roman"/>
          <w:kern w:val="0"/>
          <w:sz w:val="32"/>
          <w:szCs w:val="32"/>
          <w14:ligatures w14:val="none"/>
        </w:rPr>
        <w:t xml:space="preserve">: </w:t>
      </w:r>
      <w:r w:rsidRPr="00B44B66">
        <w:rPr>
          <w:rFonts w:ascii="Times New Roman" w:eastAsia="Times New Roman" w:hAnsi="Times New Roman" w:cs="Times New Roman"/>
          <w:kern w:val="0"/>
          <w:sz w:val="32"/>
          <w:szCs w:val="32"/>
          <w:rtl/>
          <w14:ligatures w14:val="none"/>
        </w:rPr>
        <w:t>يتفاوت عدد الموظفين المسموح به لتعريف المشروع صغير الحجم بناءً على المعايير المحلية. عادةً ما تكون المشروعات الصغيرة تضم أقل من 50 موظفًا</w:t>
      </w:r>
      <w:r w:rsidRPr="00B44B66">
        <w:rPr>
          <w:rFonts w:ascii="Times New Roman" w:eastAsia="Times New Roman" w:hAnsi="Times New Roman" w:cs="Times New Roman"/>
          <w:kern w:val="0"/>
          <w:sz w:val="32"/>
          <w:szCs w:val="32"/>
          <w14:ligatures w14:val="none"/>
        </w:rPr>
        <w:t>.</w:t>
      </w:r>
    </w:p>
    <w:p w14:paraId="4723DCB2" w14:textId="77777777" w:rsidR="00B44B66" w:rsidRPr="00B44B66" w:rsidRDefault="00B44B66" w:rsidP="00B44B66">
      <w:pPr>
        <w:numPr>
          <w:ilvl w:val="0"/>
          <w:numId w:val="8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الإيرادات السنوية</w:t>
      </w:r>
      <w:r w:rsidRPr="00B44B66">
        <w:rPr>
          <w:rFonts w:ascii="Times New Roman" w:eastAsia="Times New Roman" w:hAnsi="Times New Roman" w:cs="Times New Roman"/>
          <w:kern w:val="0"/>
          <w:sz w:val="32"/>
          <w:szCs w:val="32"/>
          <w14:ligatures w14:val="none"/>
        </w:rPr>
        <w:t xml:space="preserve">: </w:t>
      </w:r>
      <w:r w:rsidRPr="00B44B66">
        <w:rPr>
          <w:rFonts w:ascii="Times New Roman" w:eastAsia="Times New Roman" w:hAnsi="Times New Roman" w:cs="Times New Roman"/>
          <w:kern w:val="0"/>
          <w:sz w:val="32"/>
          <w:szCs w:val="32"/>
          <w:rtl/>
          <w14:ligatures w14:val="none"/>
        </w:rPr>
        <w:t>تحدد حسب معايير الاقتصاد الوطني. على سبيل المثال، قد تكون المشروعات التي تحقق إيرادات سنوية أقل من 10 ملايين دولار أمريكي تُصنف كمشروعات صغيرة</w:t>
      </w:r>
      <w:r w:rsidRPr="00B44B66">
        <w:rPr>
          <w:rFonts w:ascii="Times New Roman" w:eastAsia="Times New Roman" w:hAnsi="Times New Roman" w:cs="Times New Roman"/>
          <w:kern w:val="0"/>
          <w:sz w:val="32"/>
          <w:szCs w:val="32"/>
          <w14:ligatures w14:val="none"/>
        </w:rPr>
        <w:t>.</w:t>
      </w:r>
    </w:p>
    <w:p w14:paraId="45D67D38" w14:textId="77777777" w:rsidR="00B44B66" w:rsidRPr="00B44B66" w:rsidRDefault="00B44B66" w:rsidP="00B44B66">
      <w:pPr>
        <w:numPr>
          <w:ilvl w:val="0"/>
          <w:numId w:val="8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رأس المال المستثمر</w:t>
      </w:r>
      <w:r w:rsidRPr="00B44B66">
        <w:rPr>
          <w:rFonts w:ascii="Times New Roman" w:eastAsia="Times New Roman" w:hAnsi="Times New Roman" w:cs="Times New Roman"/>
          <w:kern w:val="0"/>
          <w:sz w:val="32"/>
          <w:szCs w:val="32"/>
          <w14:ligatures w14:val="none"/>
        </w:rPr>
        <w:t xml:space="preserve">: </w:t>
      </w:r>
      <w:r w:rsidRPr="00B44B66">
        <w:rPr>
          <w:rFonts w:ascii="Times New Roman" w:eastAsia="Times New Roman" w:hAnsi="Times New Roman" w:cs="Times New Roman"/>
          <w:kern w:val="0"/>
          <w:sz w:val="32"/>
          <w:szCs w:val="32"/>
          <w:rtl/>
          <w14:ligatures w14:val="none"/>
        </w:rPr>
        <w:t>يحدد على أساس حجم رأس المال المستخدم في المشروع</w:t>
      </w:r>
      <w:r w:rsidRPr="00B44B66">
        <w:rPr>
          <w:rFonts w:ascii="Times New Roman" w:eastAsia="Times New Roman" w:hAnsi="Times New Roman" w:cs="Times New Roman"/>
          <w:kern w:val="0"/>
          <w:sz w:val="32"/>
          <w:szCs w:val="32"/>
          <w14:ligatures w14:val="none"/>
        </w:rPr>
        <w:t>.</w:t>
      </w:r>
    </w:p>
    <w:p w14:paraId="508E9E0A" w14:textId="77777777" w:rsidR="00B44B66" w:rsidRPr="00B44B66" w:rsidRDefault="00B44B66" w:rsidP="00B44B66">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38" w:name="_Toc174120154"/>
      <w:r w:rsidRPr="00B44B66">
        <w:rPr>
          <w:rFonts w:ascii="Times New Roman" w:eastAsia="Times New Roman" w:hAnsi="Times New Roman" w:cs="Times New Roman"/>
          <w:kern w:val="0"/>
          <w:sz w:val="32"/>
          <w:szCs w:val="32"/>
          <w14:ligatures w14:val="none"/>
        </w:rPr>
        <w:t xml:space="preserve">2. </w:t>
      </w:r>
      <w:r w:rsidRPr="00B44B66">
        <w:rPr>
          <w:rFonts w:ascii="Times New Roman" w:eastAsia="Times New Roman" w:hAnsi="Times New Roman" w:cs="Times New Roman"/>
          <w:kern w:val="0"/>
          <w:sz w:val="32"/>
          <w:szCs w:val="32"/>
          <w:rtl/>
          <w14:ligatures w14:val="none"/>
        </w:rPr>
        <w:t>طرق التمويل</w:t>
      </w:r>
      <w:bookmarkEnd w:id="38"/>
    </w:p>
    <w:p w14:paraId="0A51D787" w14:textId="77777777" w:rsidR="00B44B66" w:rsidRPr="00B44B66" w:rsidRDefault="00B44B66" w:rsidP="00B44B66">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طرق التمويل تشير إلى الطرق والأساليب المختلفة التي يمكن من خلالها الحصول على رأس المال اللازم لتشغيل وتوسيع المشروعات الصغيرة. تشمل طرق التمويل</w:t>
      </w:r>
      <w:r w:rsidRPr="00B44B66">
        <w:rPr>
          <w:rFonts w:ascii="Times New Roman" w:eastAsia="Times New Roman" w:hAnsi="Times New Roman" w:cs="Times New Roman"/>
          <w:kern w:val="0"/>
          <w:sz w:val="32"/>
          <w:szCs w:val="32"/>
          <w14:ligatures w14:val="none"/>
        </w:rPr>
        <w:t>:</w:t>
      </w:r>
    </w:p>
    <w:p w14:paraId="00C60D1F" w14:textId="77777777" w:rsidR="00B44B66" w:rsidRPr="00B44B66" w:rsidRDefault="00B44B66" w:rsidP="00B44B66">
      <w:pPr>
        <w:numPr>
          <w:ilvl w:val="0"/>
          <w:numId w:val="8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القروض المصرفية</w:t>
      </w:r>
      <w:r w:rsidRPr="00B44B66">
        <w:rPr>
          <w:rFonts w:ascii="Times New Roman" w:eastAsia="Times New Roman" w:hAnsi="Times New Roman" w:cs="Times New Roman"/>
          <w:kern w:val="0"/>
          <w:sz w:val="32"/>
          <w:szCs w:val="32"/>
          <w14:ligatures w14:val="none"/>
        </w:rPr>
        <w:t xml:space="preserve">: </w:t>
      </w:r>
      <w:r w:rsidRPr="00B44B66">
        <w:rPr>
          <w:rFonts w:ascii="Times New Roman" w:eastAsia="Times New Roman" w:hAnsi="Times New Roman" w:cs="Times New Roman"/>
          <w:kern w:val="0"/>
          <w:sz w:val="32"/>
          <w:szCs w:val="32"/>
          <w:rtl/>
          <w14:ligatures w14:val="none"/>
        </w:rPr>
        <w:t>الأموال المقترضة من البنوك أو المؤسسات المالية التي يجب سدادها بفوائد وفقًا لشروط محددة. القروض قد تكون قصيرة الأجل أو طويلة الأجل</w:t>
      </w:r>
      <w:r w:rsidRPr="00B44B66">
        <w:rPr>
          <w:rFonts w:ascii="Times New Roman" w:eastAsia="Times New Roman" w:hAnsi="Times New Roman" w:cs="Times New Roman"/>
          <w:kern w:val="0"/>
          <w:sz w:val="32"/>
          <w:szCs w:val="32"/>
          <w14:ligatures w14:val="none"/>
        </w:rPr>
        <w:t>.</w:t>
      </w:r>
    </w:p>
    <w:p w14:paraId="48F1FEC8" w14:textId="77777777" w:rsidR="00B44B66" w:rsidRPr="00B44B66" w:rsidRDefault="00B44B66" w:rsidP="00B44B66">
      <w:pPr>
        <w:numPr>
          <w:ilvl w:val="0"/>
          <w:numId w:val="8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التمويل الجماعي</w:t>
      </w:r>
      <w:r w:rsidRPr="00B44B66">
        <w:rPr>
          <w:rFonts w:ascii="Times New Roman" w:eastAsia="Times New Roman" w:hAnsi="Times New Roman" w:cs="Times New Roman"/>
          <w:kern w:val="0"/>
          <w:sz w:val="32"/>
          <w:szCs w:val="32"/>
          <w14:ligatures w14:val="none"/>
        </w:rPr>
        <w:t xml:space="preserve">: </w:t>
      </w:r>
      <w:r w:rsidRPr="00B44B66">
        <w:rPr>
          <w:rFonts w:ascii="Times New Roman" w:eastAsia="Times New Roman" w:hAnsi="Times New Roman" w:cs="Times New Roman"/>
          <w:kern w:val="0"/>
          <w:sz w:val="32"/>
          <w:szCs w:val="32"/>
          <w:rtl/>
          <w14:ligatures w14:val="none"/>
        </w:rPr>
        <w:t>جمع رأس المال من عدد كبير من الناس عبر منصات التمويل الجماعي على الإنترنت. يمكن أن يكون التمويل على شكل تبرعات، قروض، أو استثمارات</w:t>
      </w:r>
      <w:r w:rsidRPr="00B44B66">
        <w:rPr>
          <w:rFonts w:ascii="Times New Roman" w:eastAsia="Times New Roman" w:hAnsi="Times New Roman" w:cs="Times New Roman"/>
          <w:kern w:val="0"/>
          <w:sz w:val="32"/>
          <w:szCs w:val="32"/>
          <w14:ligatures w14:val="none"/>
        </w:rPr>
        <w:t>.</w:t>
      </w:r>
    </w:p>
    <w:p w14:paraId="06C8120E" w14:textId="77777777" w:rsidR="00B44B66" w:rsidRPr="00B44B66" w:rsidRDefault="00B44B66" w:rsidP="00B44B66">
      <w:pPr>
        <w:numPr>
          <w:ilvl w:val="0"/>
          <w:numId w:val="8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الاستثمار الخارجي</w:t>
      </w:r>
      <w:r w:rsidRPr="00B44B66">
        <w:rPr>
          <w:rFonts w:ascii="Times New Roman" w:eastAsia="Times New Roman" w:hAnsi="Times New Roman" w:cs="Times New Roman"/>
          <w:kern w:val="0"/>
          <w:sz w:val="32"/>
          <w:szCs w:val="32"/>
          <w14:ligatures w14:val="none"/>
        </w:rPr>
        <w:t xml:space="preserve">: </w:t>
      </w:r>
      <w:r w:rsidRPr="00B44B66">
        <w:rPr>
          <w:rFonts w:ascii="Times New Roman" w:eastAsia="Times New Roman" w:hAnsi="Times New Roman" w:cs="Times New Roman"/>
          <w:kern w:val="0"/>
          <w:sz w:val="32"/>
          <w:szCs w:val="32"/>
          <w:rtl/>
          <w14:ligatures w14:val="none"/>
        </w:rPr>
        <w:t>الأموال التي يستثمرها مستثمرون خارجيون (مثل المستثمرين الملائكيين أو شركات رأس المال المخاطر) في المشروع. قد تأتي هذه الاستثمارات مع حقوق ملكية أو شروط معينة تتعلق بالإدارة</w:t>
      </w:r>
      <w:r w:rsidRPr="00B44B66">
        <w:rPr>
          <w:rFonts w:ascii="Times New Roman" w:eastAsia="Times New Roman" w:hAnsi="Times New Roman" w:cs="Times New Roman"/>
          <w:kern w:val="0"/>
          <w:sz w:val="32"/>
          <w:szCs w:val="32"/>
          <w14:ligatures w14:val="none"/>
        </w:rPr>
        <w:t>.</w:t>
      </w:r>
    </w:p>
    <w:p w14:paraId="44696865" w14:textId="77777777" w:rsidR="00B44B66" w:rsidRPr="00B44B66" w:rsidRDefault="00B44B66" w:rsidP="00B44B66">
      <w:pPr>
        <w:numPr>
          <w:ilvl w:val="0"/>
          <w:numId w:val="8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التمويل الذاتي</w:t>
      </w:r>
      <w:r w:rsidRPr="00B44B66">
        <w:rPr>
          <w:rFonts w:ascii="Times New Roman" w:eastAsia="Times New Roman" w:hAnsi="Times New Roman" w:cs="Times New Roman"/>
          <w:kern w:val="0"/>
          <w:sz w:val="32"/>
          <w:szCs w:val="32"/>
          <w14:ligatures w14:val="none"/>
        </w:rPr>
        <w:t xml:space="preserve">: </w:t>
      </w:r>
      <w:r w:rsidRPr="00B44B66">
        <w:rPr>
          <w:rFonts w:ascii="Times New Roman" w:eastAsia="Times New Roman" w:hAnsi="Times New Roman" w:cs="Times New Roman"/>
          <w:kern w:val="0"/>
          <w:sz w:val="32"/>
          <w:szCs w:val="32"/>
          <w:rtl/>
          <w14:ligatures w14:val="none"/>
        </w:rPr>
        <w:t>الأموال التي يتم استثمارها في المشروع من قبل المؤسسين أو الملاك أنفسهم. يُعتبر من أبسط وأقدم طرق التمويل</w:t>
      </w:r>
      <w:r w:rsidRPr="00B44B66">
        <w:rPr>
          <w:rFonts w:ascii="Times New Roman" w:eastAsia="Times New Roman" w:hAnsi="Times New Roman" w:cs="Times New Roman"/>
          <w:kern w:val="0"/>
          <w:sz w:val="32"/>
          <w:szCs w:val="32"/>
          <w14:ligatures w14:val="none"/>
        </w:rPr>
        <w:t>.</w:t>
      </w:r>
    </w:p>
    <w:p w14:paraId="1AD6C535" w14:textId="77777777" w:rsidR="00B44B66" w:rsidRPr="00B44B66" w:rsidRDefault="00B44B66" w:rsidP="00B44B66">
      <w:pPr>
        <w:numPr>
          <w:ilvl w:val="0"/>
          <w:numId w:val="8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التمويل البديل</w:t>
      </w:r>
      <w:r w:rsidRPr="00B44B66">
        <w:rPr>
          <w:rFonts w:ascii="Times New Roman" w:eastAsia="Times New Roman" w:hAnsi="Times New Roman" w:cs="Times New Roman"/>
          <w:kern w:val="0"/>
          <w:sz w:val="32"/>
          <w:szCs w:val="32"/>
          <w14:ligatures w14:val="none"/>
        </w:rPr>
        <w:t xml:space="preserve">: </w:t>
      </w:r>
      <w:r w:rsidRPr="00B44B66">
        <w:rPr>
          <w:rFonts w:ascii="Times New Roman" w:eastAsia="Times New Roman" w:hAnsi="Times New Roman" w:cs="Times New Roman"/>
          <w:kern w:val="0"/>
          <w:sz w:val="32"/>
          <w:szCs w:val="32"/>
          <w:rtl/>
          <w14:ligatures w14:val="none"/>
        </w:rPr>
        <w:t>يشمل الأساليب غير التقليدية للحصول على الأموال مثل التمويل عبر الأصول، القروض الشخصية، أو الاستثمارات في الأسهم الخاصة</w:t>
      </w:r>
      <w:r w:rsidRPr="00B44B66">
        <w:rPr>
          <w:rFonts w:ascii="Times New Roman" w:eastAsia="Times New Roman" w:hAnsi="Times New Roman" w:cs="Times New Roman"/>
          <w:kern w:val="0"/>
          <w:sz w:val="32"/>
          <w:szCs w:val="32"/>
          <w14:ligatures w14:val="none"/>
        </w:rPr>
        <w:t>.</w:t>
      </w:r>
    </w:p>
    <w:p w14:paraId="3C5845EA" w14:textId="77777777" w:rsidR="00B44B66" w:rsidRPr="00B44B66" w:rsidRDefault="00B44B66" w:rsidP="00B44B66">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39" w:name="_Toc174120155"/>
      <w:r w:rsidRPr="00B44B66">
        <w:rPr>
          <w:rFonts w:ascii="Times New Roman" w:eastAsia="Times New Roman" w:hAnsi="Times New Roman" w:cs="Times New Roman"/>
          <w:kern w:val="0"/>
          <w:sz w:val="32"/>
          <w:szCs w:val="32"/>
          <w14:ligatures w14:val="none"/>
        </w:rPr>
        <w:t xml:space="preserve">3. </w:t>
      </w:r>
      <w:r w:rsidRPr="00B44B66">
        <w:rPr>
          <w:rFonts w:ascii="Times New Roman" w:eastAsia="Times New Roman" w:hAnsi="Times New Roman" w:cs="Times New Roman"/>
          <w:kern w:val="0"/>
          <w:sz w:val="32"/>
          <w:szCs w:val="32"/>
          <w:rtl/>
          <w14:ligatures w14:val="none"/>
        </w:rPr>
        <w:t>النجاح في إدارة المشروعات الصغيرة</w:t>
      </w:r>
      <w:bookmarkEnd w:id="39"/>
    </w:p>
    <w:p w14:paraId="217EFCAC" w14:textId="77777777" w:rsidR="00B44B66" w:rsidRPr="00B44B66" w:rsidRDefault="00B44B66" w:rsidP="00B44B66">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lastRenderedPageBreak/>
        <w:t>النجاح في إدارة المشروعات الصغيرة هو القدرة على تحقيق الأهداف المحددة وتحسين الأداء العام للمشروع. يشمل النجاح عدة جوانب</w:t>
      </w:r>
      <w:r w:rsidRPr="00B44B66">
        <w:rPr>
          <w:rFonts w:ascii="Times New Roman" w:eastAsia="Times New Roman" w:hAnsi="Times New Roman" w:cs="Times New Roman"/>
          <w:kern w:val="0"/>
          <w:sz w:val="32"/>
          <w:szCs w:val="32"/>
          <w14:ligatures w14:val="none"/>
        </w:rPr>
        <w:t>:</w:t>
      </w:r>
    </w:p>
    <w:p w14:paraId="1FB02415" w14:textId="77777777" w:rsidR="00B44B66" w:rsidRPr="00B44B66" w:rsidRDefault="00B44B66" w:rsidP="00B44B66">
      <w:pPr>
        <w:numPr>
          <w:ilvl w:val="0"/>
          <w:numId w:val="8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الأداء المالي</w:t>
      </w:r>
      <w:r w:rsidRPr="00B44B66">
        <w:rPr>
          <w:rFonts w:ascii="Times New Roman" w:eastAsia="Times New Roman" w:hAnsi="Times New Roman" w:cs="Times New Roman"/>
          <w:kern w:val="0"/>
          <w:sz w:val="32"/>
          <w:szCs w:val="32"/>
          <w14:ligatures w14:val="none"/>
        </w:rPr>
        <w:t xml:space="preserve">: </w:t>
      </w:r>
      <w:r w:rsidRPr="00B44B66">
        <w:rPr>
          <w:rFonts w:ascii="Times New Roman" w:eastAsia="Times New Roman" w:hAnsi="Times New Roman" w:cs="Times New Roman"/>
          <w:kern w:val="0"/>
          <w:sz w:val="32"/>
          <w:szCs w:val="32"/>
          <w:rtl/>
          <w14:ligatures w14:val="none"/>
        </w:rPr>
        <w:t>يقاس بربحية المشروع، العائد على الاستثمار، والهامش الربحي</w:t>
      </w:r>
      <w:r w:rsidRPr="00B44B66">
        <w:rPr>
          <w:rFonts w:ascii="Times New Roman" w:eastAsia="Times New Roman" w:hAnsi="Times New Roman" w:cs="Times New Roman"/>
          <w:kern w:val="0"/>
          <w:sz w:val="32"/>
          <w:szCs w:val="32"/>
          <w14:ligatures w14:val="none"/>
        </w:rPr>
        <w:t>.</w:t>
      </w:r>
    </w:p>
    <w:p w14:paraId="43650C0D" w14:textId="77777777" w:rsidR="00B44B66" w:rsidRPr="00B44B66" w:rsidRDefault="00B44B66" w:rsidP="00B44B66">
      <w:pPr>
        <w:numPr>
          <w:ilvl w:val="0"/>
          <w:numId w:val="8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النمو والتوسع</w:t>
      </w:r>
      <w:r w:rsidRPr="00B44B66">
        <w:rPr>
          <w:rFonts w:ascii="Times New Roman" w:eastAsia="Times New Roman" w:hAnsi="Times New Roman" w:cs="Times New Roman"/>
          <w:kern w:val="0"/>
          <w:sz w:val="32"/>
          <w:szCs w:val="32"/>
          <w14:ligatures w14:val="none"/>
        </w:rPr>
        <w:t xml:space="preserve">: </w:t>
      </w:r>
      <w:r w:rsidRPr="00B44B66">
        <w:rPr>
          <w:rFonts w:ascii="Times New Roman" w:eastAsia="Times New Roman" w:hAnsi="Times New Roman" w:cs="Times New Roman"/>
          <w:kern w:val="0"/>
          <w:sz w:val="32"/>
          <w:szCs w:val="32"/>
          <w:rtl/>
          <w14:ligatures w14:val="none"/>
        </w:rPr>
        <w:t>يتضمن زيادة في حجم الأعمال، توسيع قاعدة العملاء، أو إضافة خطوط إنتاج جديدة</w:t>
      </w:r>
      <w:r w:rsidRPr="00B44B66">
        <w:rPr>
          <w:rFonts w:ascii="Times New Roman" w:eastAsia="Times New Roman" w:hAnsi="Times New Roman" w:cs="Times New Roman"/>
          <w:kern w:val="0"/>
          <w:sz w:val="32"/>
          <w:szCs w:val="32"/>
          <w14:ligatures w14:val="none"/>
        </w:rPr>
        <w:t>.</w:t>
      </w:r>
    </w:p>
    <w:p w14:paraId="168C2112" w14:textId="77777777" w:rsidR="00B44B66" w:rsidRPr="00B44B66" w:rsidRDefault="00B44B66" w:rsidP="00B44B66">
      <w:pPr>
        <w:numPr>
          <w:ilvl w:val="0"/>
          <w:numId w:val="8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الاستدامة</w:t>
      </w:r>
      <w:r w:rsidRPr="00B44B66">
        <w:rPr>
          <w:rFonts w:ascii="Times New Roman" w:eastAsia="Times New Roman" w:hAnsi="Times New Roman" w:cs="Times New Roman"/>
          <w:kern w:val="0"/>
          <w:sz w:val="32"/>
          <w:szCs w:val="32"/>
          <w14:ligatures w14:val="none"/>
        </w:rPr>
        <w:t xml:space="preserve">: </w:t>
      </w:r>
      <w:r w:rsidRPr="00B44B66">
        <w:rPr>
          <w:rFonts w:ascii="Times New Roman" w:eastAsia="Times New Roman" w:hAnsi="Times New Roman" w:cs="Times New Roman"/>
          <w:kern w:val="0"/>
          <w:sz w:val="32"/>
          <w:szCs w:val="32"/>
          <w:rtl/>
          <w14:ligatures w14:val="none"/>
        </w:rPr>
        <w:t>قدرة المشروع على الاستمرار في العمل بشكل مستدام على المدى الطويل دون مواجهة مشاكل مالية كبيرة</w:t>
      </w:r>
      <w:r w:rsidRPr="00B44B66">
        <w:rPr>
          <w:rFonts w:ascii="Times New Roman" w:eastAsia="Times New Roman" w:hAnsi="Times New Roman" w:cs="Times New Roman"/>
          <w:kern w:val="0"/>
          <w:sz w:val="32"/>
          <w:szCs w:val="32"/>
          <w14:ligatures w14:val="none"/>
        </w:rPr>
        <w:t>.</w:t>
      </w:r>
    </w:p>
    <w:p w14:paraId="18DD7AEB" w14:textId="77777777" w:rsidR="00B44B66" w:rsidRPr="00B44B66" w:rsidRDefault="00B44B66" w:rsidP="00B44B66">
      <w:pPr>
        <w:numPr>
          <w:ilvl w:val="0"/>
          <w:numId w:val="8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الرضا الوظيفي والإداري</w:t>
      </w:r>
      <w:r w:rsidRPr="00B44B66">
        <w:rPr>
          <w:rFonts w:ascii="Times New Roman" w:eastAsia="Times New Roman" w:hAnsi="Times New Roman" w:cs="Times New Roman"/>
          <w:kern w:val="0"/>
          <w:sz w:val="32"/>
          <w:szCs w:val="32"/>
          <w14:ligatures w14:val="none"/>
        </w:rPr>
        <w:t xml:space="preserve">: </w:t>
      </w:r>
      <w:r w:rsidRPr="00B44B66">
        <w:rPr>
          <w:rFonts w:ascii="Times New Roman" w:eastAsia="Times New Roman" w:hAnsi="Times New Roman" w:cs="Times New Roman"/>
          <w:kern w:val="0"/>
          <w:sz w:val="32"/>
          <w:szCs w:val="32"/>
          <w:rtl/>
          <w14:ligatures w14:val="none"/>
        </w:rPr>
        <w:t>يشمل مستوى رضا الموظفين والإدارة حول بيئة العمل وفعالية العمليات الإدارية</w:t>
      </w:r>
      <w:r w:rsidRPr="00B44B66">
        <w:rPr>
          <w:rFonts w:ascii="Times New Roman" w:eastAsia="Times New Roman" w:hAnsi="Times New Roman" w:cs="Times New Roman"/>
          <w:kern w:val="0"/>
          <w:sz w:val="32"/>
          <w:szCs w:val="32"/>
          <w14:ligatures w14:val="none"/>
        </w:rPr>
        <w:t>.</w:t>
      </w:r>
    </w:p>
    <w:p w14:paraId="03C158E0" w14:textId="77777777" w:rsidR="00B44B66" w:rsidRPr="00B44B66" w:rsidRDefault="00B44B66" w:rsidP="00B44B66">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40" w:name="_Toc174120156"/>
      <w:r w:rsidRPr="00B44B66">
        <w:rPr>
          <w:rFonts w:ascii="Times New Roman" w:eastAsia="Times New Roman" w:hAnsi="Times New Roman" w:cs="Times New Roman"/>
          <w:kern w:val="0"/>
          <w:sz w:val="32"/>
          <w:szCs w:val="32"/>
          <w14:ligatures w14:val="none"/>
        </w:rPr>
        <w:t xml:space="preserve">4. </w:t>
      </w:r>
      <w:r w:rsidRPr="00B44B66">
        <w:rPr>
          <w:rFonts w:ascii="Times New Roman" w:eastAsia="Times New Roman" w:hAnsi="Times New Roman" w:cs="Times New Roman"/>
          <w:kern w:val="0"/>
          <w:sz w:val="32"/>
          <w:szCs w:val="32"/>
          <w:rtl/>
          <w14:ligatures w14:val="none"/>
        </w:rPr>
        <w:t>رأس المال العامل</w:t>
      </w:r>
      <w:bookmarkEnd w:id="40"/>
    </w:p>
    <w:p w14:paraId="2B7B3223" w14:textId="77777777" w:rsidR="00B44B66" w:rsidRPr="00B44B66" w:rsidRDefault="00B44B66" w:rsidP="00B44B66">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رأس المال العامل هو الفرق بين الأصول المتداولة (مثل النقد، الحسابات المستحقة، والمخزون) والخصوم المتداولة (مثل الحسابات الدائنة). يُستخدم لتمويل العمليات اليومية للمشروع ويؤثر بشكل كبير على كفاءته التشغيلية</w:t>
      </w:r>
      <w:r w:rsidRPr="00B44B66">
        <w:rPr>
          <w:rFonts w:ascii="Times New Roman" w:eastAsia="Times New Roman" w:hAnsi="Times New Roman" w:cs="Times New Roman"/>
          <w:kern w:val="0"/>
          <w:sz w:val="32"/>
          <w:szCs w:val="32"/>
          <w14:ligatures w14:val="none"/>
        </w:rPr>
        <w:t>.</w:t>
      </w:r>
    </w:p>
    <w:p w14:paraId="303F3B5D" w14:textId="77777777" w:rsidR="00B44B66" w:rsidRPr="00B44B66" w:rsidRDefault="00B44B66" w:rsidP="00B44B66">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41" w:name="_Toc174120157"/>
      <w:r w:rsidRPr="00B44B66">
        <w:rPr>
          <w:rFonts w:ascii="Times New Roman" w:eastAsia="Times New Roman" w:hAnsi="Times New Roman" w:cs="Times New Roman"/>
          <w:kern w:val="0"/>
          <w:sz w:val="32"/>
          <w:szCs w:val="32"/>
          <w14:ligatures w14:val="none"/>
        </w:rPr>
        <w:t xml:space="preserve">5. </w:t>
      </w:r>
      <w:r w:rsidRPr="00B44B66">
        <w:rPr>
          <w:rFonts w:ascii="Times New Roman" w:eastAsia="Times New Roman" w:hAnsi="Times New Roman" w:cs="Times New Roman"/>
          <w:kern w:val="0"/>
          <w:sz w:val="32"/>
          <w:szCs w:val="32"/>
          <w:rtl/>
          <w14:ligatures w14:val="none"/>
        </w:rPr>
        <w:t>المخاطر المالية</w:t>
      </w:r>
      <w:bookmarkEnd w:id="41"/>
    </w:p>
    <w:p w14:paraId="04D51FAD" w14:textId="77777777" w:rsidR="00B44B66" w:rsidRPr="00B44B66" w:rsidRDefault="00B44B66" w:rsidP="00B44B66">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المخاطر المالية هي التهديدات التي يمكن أن تؤثر على الأداء المالي للمشروع. تشمل</w:t>
      </w:r>
      <w:r w:rsidRPr="00B44B66">
        <w:rPr>
          <w:rFonts w:ascii="Times New Roman" w:eastAsia="Times New Roman" w:hAnsi="Times New Roman" w:cs="Times New Roman"/>
          <w:kern w:val="0"/>
          <w:sz w:val="32"/>
          <w:szCs w:val="32"/>
          <w14:ligatures w14:val="none"/>
        </w:rPr>
        <w:t>:</w:t>
      </w:r>
    </w:p>
    <w:p w14:paraId="7F2CEEDC" w14:textId="77777777" w:rsidR="00B44B66" w:rsidRPr="00B44B66" w:rsidRDefault="00B44B66" w:rsidP="00B44B66">
      <w:pPr>
        <w:numPr>
          <w:ilvl w:val="0"/>
          <w:numId w:val="8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مخاطر السيولة</w:t>
      </w:r>
      <w:r w:rsidRPr="00B44B66">
        <w:rPr>
          <w:rFonts w:ascii="Times New Roman" w:eastAsia="Times New Roman" w:hAnsi="Times New Roman" w:cs="Times New Roman"/>
          <w:kern w:val="0"/>
          <w:sz w:val="32"/>
          <w:szCs w:val="32"/>
          <w14:ligatures w14:val="none"/>
        </w:rPr>
        <w:t xml:space="preserve">: </w:t>
      </w:r>
      <w:r w:rsidRPr="00B44B66">
        <w:rPr>
          <w:rFonts w:ascii="Times New Roman" w:eastAsia="Times New Roman" w:hAnsi="Times New Roman" w:cs="Times New Roman"/>
          <w:kern w:val="0"/>
          <w:sz w:val="32"/>
          <w:szCs w:val="32"/>
          <w:rtl/>
          <w14:ligatures w14:val="none"/>
        </w:rPr>
        <w:t>تتعلق بعدم القدرة على توفير السيولة الكافية لتلبية الالتزامات المالية في الوقت المحدد</w:t>
      </w:r>
      <w:r w:rsidRPr="00B44B66">
        <w:rPr>
          <w:rFonts w:ascii="Times New Roman" w:eastAsia="Times New Roman" w:hAnsi="Times New Roman" w:cs="Times New Roman"/>
          <w:kern w:val="0"/>
          <w:sz w:val="32"/>
          <w:szCs w:val="32"/>
          <w14:ligatures w14:val="none"/>
        </w:rPr>
        <w:t>.</w:t>
      </w:r>
    </w:p>
    <w:p w14:paraId="79D464E8" w14:textId="77777777" w:rsidR="00B44B66" w:rsidRPr="00B44B66" w:rsidRDefault="00B44B66" w:rsidP="00B44B66">
      <w:pPr>
        <w:numPr>
          <w:ilvl w:val="0"/>
          <w:numId w:val="8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مخاطر الائتمان</w:t>
      </w:r>
      <w:r w:rsidRPr="00B44B66">
        <w:rPr>
          <w:rFonts w:ascii="Times New Roman" w:eastAsia="Times New Roman" w:hAnsi="Times New Roman" w:cs="Times New Roman"/>
          <w:kern w:val="0"/>
          <w:sz w:val="32"/>
          <w:szCs w:val="32"/>
          <w14:ligatures w14:val="none"/>
        </w:rPr>
        <w:t xml:space="preserve">: </w:t>
      </w:r>
      <w:r w:rsidRPr="00B44B66">
        <w:rPr>
          <w:rFonts w:ascii="Times New Roman" w:eastAsia="Times New Roman" w:hAnsi="Times New Roman" w:cs="Times New Roman"/>
          <w:kern w:val="0"/>
          <w:sz w:val="32"/>
          <w:szCs w:val="32"/>
          <w:rtl/>
          <w14:ligatures w14:val="none"/>
        </w:rPr>
        <w:t>تتعلق بعدم قدرة العملاء على سداد مستحقاتهم، مما يؤثر على التدفقات النقدية</w:t>
      </w:r>
      <w:r w:rsidRPr="00B44B66">
        <w:rPr>
          <w:rFonts w:ascii="Times New Roman" w:eastAsia="Times New Roman" w:hAnsi="Times New Roman" w:cs="Times New Roman"/>
          <w:kern w:val="0"/>
          <w:sz w:val="32"/>
          <w:szCs w:val="32"/>
          <w14:ligatures w14:val="none"/>
        </w:rPr>
        <w:t>.</w:t>
      </w:r>
    </w:p>
    <w:p w14:paraId="64300334" w14:textId="77777777" w:rsidR="00B44B66" w:rsidRPr="00B44B66" w:rsidRDefault="00B44B66" w:rsidP="00B44B66">
      <w:pPr>
        <w:numPr>
          <w:ilvl w:val="0"/>
          <w:numId w:val="8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مخاطر الفائدة</w:t>
      </w:r>
      <w:r w:rsidRPr="00B44B66">
        <w:rPr>
          <w:rFonts w:ascii="Times New Roman" w:eastAsia="Times New Roman" w:hAnsi="Times New Roman" w:cs="Times New Roman"/>
          <w:kern w:val="0"/>
          <w:sz w:val="32"/>
          <w:szCs w:val="32"/>
          <w14:ligatures w14:val="none"/>
        </w:rPr>
        <w:t xml:space="preserve">: </w:t>
      </w:r>
      <w:r w:rsidRPr="00B44B66">
        <w:rPr>
          <w:rFonts w:ascii="Times New Roman" w:eastAsia="Times New Roman" w:hAnsi="Times New Roman" w:cs="Times New Roman"/>
          <w:kern w:val="0"/>
          <w:sz w:val="32"/>
          <w:szCs w:val="32"/>
          <w:rtl/>
          <w14:ligatures w14:val="none"/>
        </w:rPr>
        <w:t>تتعلق بتغيرات معدلات الفائدة التي يمكن أن تؤثر على تكلفة الاقتراض</w:t>
      </w:r>
      <w:r w:rsidRPr="00B44B66">
        <w:rPr>
          <w:rFonts w:ascii="Times New Roman" w:eastAsia="Times New Roman" w:hAnsi="Times New Roman" w:cs="Times New Roman"/>
          <w:kern w:val="0"/>
          <w:sz w:val="32"/>
          <w:szCs w:val="32"/>
          <w14:ligatures w14:val="none"/>
        </w:rPr>
        <w:t>.</w:t>
      </w:r>
    </w:p>
    <w:p w14:paraId="20F7C386" w14:textId="77777777" w:rsidR="00B44B66" w:rsidRPr="00B44B66" w:rsidRDefault="00B44B66" w:rsidP="00B44B66">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42" w:name="_Toc174120158"/>
      <w:r w:rsidRPr="00B44B66">
        <w:rPr>
          <w:rFonts w:ascii="Times New Roman" w:eastAsia="Times New Roman" w:hAnsi="Times New Roman" w:cs="Times New Roman"/>
          <w:kern w:val="0"/>
          <w:sz w:val="32"/>
          <w:szCs w:val="32"/>
          <w14:ligatures w14:val="none"/>
        </w:rPr>
        <w:t xml:space="preserve">6. </w:t>
      </w:r>
      <w:r w:rsidRPr="00B44B66">
        <w:rPr>
          <w:rFonts w:ascii="Times New Roman" w:eastAsia="Times New Roman" w:hAnsi="Times New Roman" w:cs="Times New Roman"/>
          <w:kern w:val="0"/>
          <w:sz w:val="32"/>
          <w:szCs w:val="32"/>
          <w:rtl/>
          <w14:ligatures w14:val="none"/>
        </w:rPr>
        <w:t>الأداء المالي</w:t>
      </w:r>
      <w:bookmarkEnd w:id="42"/>
    </w:p>
    <w:p w14:paraId="5C14B927" w14:textId="77777777" w:rsidR="00B44B66" w:rsidRPr="00B44B66" w:rsidRDefault="00B44B66" w:rsidP="00B44B66">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الأداء المالي هو قياس قدرة المشروع على تحقيق الربح وتنمية قيمة الأعمال. يتضمن مؤشرات الأداء المالي مثل</w:t>
      </w:r>
      <w:r w:rsidRPr="00B44B66">
        <w:rPr>
          <w:rFonts w:ascii="Times New Roman" w:eastAsia="Times New Roman" w:hAnsi="Times New Roman" w:cs="Times New Roman"/>
          <w:kern w:val="0"/>
          <w:sz w:val="32"/>
          <w:szCs w:val="32"/>
          <w14:ligatures w14:val="none"/>
        </w:rPr>
        <w:t>:</w:t>
      </w:r>
    </w:p>
    <w:p w14:paraId="22100654" w14:textId="77777777" w:rsidR="00B44B66" w:rsidRPr="00B44B66" w:rsidRDefault="00B44B66" w:rsidP="00B44B66">
      <w:pPr>
        <w:numPr>
          <w:ilvl w:val="0"/>
          <w:numId w:val="8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الربحية</w:t>
      </w:r>
      <w:r w:rsidRPr="00B44B66">
        <w:rPr>
          <w:rFonts w:ascii="Times New Roman" w:eastAsia="Times New Roman" w:hAnsi="Times New Roman" w:cs="Times New Roman"/>
          <w:kern w:val="0"/>
          <w:sz w:val="32"/>
          <w:szCs w:val="32"/>
          <w14:ligatures w14:val="none"/>
        </w:rPr>
        <w:t xml:space="preserve">: </w:t>
      </w:r>
      <w:r w:rsidRPr="00B44B66">
        <w:rPr>
          <w:rFonts w:ascii="Times New Roman" w:eastAsia="Times New Roman" w:hAnsi="Times New Roman" w:cs="Times New Roman"/>
          <w:kern w:val="0"/>
          <w:sz w:val="32"/>
          <w:szCs w:val="32"/>
          <w:rtl/>
          <w14:ligatures w14:val="none"/>
        </w:rPr>
        <w:t>الفرق بين الإيرادات والنفقات</w:t>
      </w:r>
      <w:r w:rsidRPr="00B44B66">
        <w:rPr>
          <w:rFonts w:ascii="Times New Roman" w:eastAsia="Times New Roman" w:hAnsi="Times New Roman" w:cs="Times New Roman"/>
          <w:kern w:val="0"/>
          <w:sz w:val="32"/>
          <w:szCs w:val="32"/>
          <w14:ligatures w14:val="none"/>
        </w:rPr>
        <w:t>.</w:t>
      </w:r>
    </w:p>
    <w:p w14:paraId="5BCF9357" w14:textId="77777777" w:rsidR="00B44B66" w:rsidRPr="00B44B66" w:rsidRDefault="00B44B66" w:rsidP="00B44B66">
      <w:pPr>
        <w:numPr>
          <w:ilvl w:val="0"/>
          <w:numId w:val="8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العائد على الاستثمار</w:t>
      </w:r>
      <w:r w:rsidRPr="00B44B66">
        <w:rPr>
          <w:rFonts w:ascii="Times New Roman" w:eastAsia="Times New Roman" w:hAnsi="Times New Roman" w:cs="Times New Roman"/>
          <w:kern w:val="0"/>
          <w:sz w:val="32"/>
          <w:szCs w:val="32"/>
          <w14:ligatures w14:val="none"/>
        </w:rPr>
        <w:t xml:space="preserve"> (ROI): </w:t>
      </w:r>
      <w:r w:rsidRPr="00B44B66">
        <w:rPr>
          <w:rFonts w:ascii="Times New Roman" w:eastAsia="Times New Roman" w:hAnsi="Times New Roman" w:cs="Times New Roman"/>
          <w:kern w:val="0"/>
          <w:sz w:val="32"/>
          <w:szCs w:val="32"/>
          <w:rtl/>
          <w14:ligatures w14:val="none"/>
        </w:rPr>
        <w:t>نسبة العائد المالي إلى مقدار الاستثمار</w:t>
      </w:r>
      <w:r w:rsidRPr="00B44B66">
        <w:rPr>
          <w:rFonts w:ascii="Times New Roman" w:eastAsia="Times New Roman" w:hAnsi="Times New Roman" w:cs="Times New Roman"/>
          <w:kern w:val="0"/>
          <w:sz w:val="32"/>
          <w:szCs w:val="32"/>
          <w14:ligatures w14:val="none"/>
        </w:rPr>
        <w:t>.</w:t>
      </w:r>
    </w:p>
    <w:p w14:paraId="45544DBE" w14:textId="77777777" w:rsidR="00B44B66" w:rsidRPr="00B44B66" w:rsidRDefault="00B44B66" w:rsidP="00B44B66">
      <w:pPr>
        <w:numPr>
          <w:ilvl w:val="0"/>
          <w:numId w:val="8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الهامش الربحي</w:t>
      </w:r>
      <w:r w:rsidRPr="00B44B66">
        <w:rPr>
          <w:rFonts w:ascii="Times New Roman" w:eastAsia="Times New Roman" w:hAnsi="Times New Roman" w:cs="Times New Roman"/>
          <w:kern w:val="0"/>
          <w:sz w:val="32"/>
          <w:szCs w:val="32"/>
          <w14:ligatures w14:val="none"/>
        </w:rPr>
        <w:t xml:space="preserve">: </w:t>
      </w:r>
      <w:r w:rsidRPr="00B44B66">
        <w:rPr>
          <w:rFonts w:ascii="Times New Roman" w:eastAsia="Times New Roman" w:hAnsi="Times New Roman" w:cs="Times New Roman"/>
          <w:kern w:val="0"/>
          <w:sz w:val="32"/>
          <w:szCs w:val="32"/>
          <w:rtl/>
          <w14:ligatures w14:val="none"/>
        </w:rPr>
        <w:t>نسبة الربح إلى الإيرادات</w:t>
      </w:r>
      <w:r w:rsidRPr="00B44B66">
        <w:rPr>
          <w:rFonts w:ascii="Times New Roman" w:eastAsia="Times New Roman" w:hAnsi="Times New Roman" w:cs="Times New Roman"/>
          <w:kern w:val="0"/>
          <w:sz w:val="32"/>
          <w:szCs w:val="32"/>
          <w14:ligatures w14:val="none"/>
        </w:rPr>
        <w:t>.</w:t>
      </w:r>
    </w:p>
    <w:p w14:paraId="4E374365" w14:textId="77777777" w:rsidR="00B44B66" w:rsidRPr="00B44B66" w:rsidRDefault="00B44B66" w:rsidP="00B44B66">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43" w:name="_Toc174120159"/>
      <w:r w:rsidRPr="00B44B66">
        <w:rPr>
          <w:rFonts w:ascii="Times New Roman" w:eastAsia="Times New Roman" w:hAnsi="Times New Roman" w:cs="Times New Roman"/>
          <w:kern w:val="0"/>
          <w:sz w:val="32"/>
          <w:szCs w:val="32"/>
          <w14:ligatures w14:val="none"/>
        </w:rPr>
        <w:t xml:space="preserve">7. </w:t>
      </w:r>
      <w:r w:rsidRPr="00B44B66">
        <w:rPr>
          <w:rFonts w:ascii="Times New Roman" w:eastAsia="Times New Roman" w:hAnsi="Times New Roman" w:cs="Times New Roman"/>
          <w:kern w:val="0"/>
          <w:sz w:val="32"/>
          <w:szCs w:val="32"/>
          <w:rtl/>
          <w14:ligatures w14:val="none"/>
        </w:rPr>
        <w:t>الاستدامة</w:t>
      </w:r>
      <w:bookmarkEnd w:id="43"/>
    </w:p>
    <w:p w14:paraId="39215D92" w14:textId="77777777" w:rsidR="00B44B66" w:rsidRPr="00B44B66" w:rsidRDefault="00B44B66" w:rsidP="00B44B66">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lastRenderedPageBreak/>
        <w:t>الاستدامة تعني قدرة المشروع على الاستمرار والنجاح على المدى الطويل من خلال إدارة فعالة للموارد والالتزام بالممارسات المستدامة. يشمل</w:t>
      </w:r>
      <w:r w:rsidRPr="00B44B66">
        <w:rPr>
          <w:rFonts w:ascii="Times New Roman" w:eastAsia="Times New Roman" w:hAnsi="Times New Roman" w:cs="Times New Roman"/>
          <w:kern w:val="0"/>
          <w:sz w:val="32"/>
          <w:szCs w:val="32"/>
          <w14:ligatures w14:val="none"/>
        </w:rPr>
        <w:t>:</w:t>
      </w:r>
    </w:p>
    <w:p w14:paraId="500F88BF" w14:textId="77777777" w:rsidR="00B44B66" w:rsidRPr="00B44B66" w:rsidRDefault="00B44B66" w:rsidP="00B44B66">
      <w:pPr>
        <w:numPr>
          <w:ilvl w:val="0"/>
          <w:numId w:val="8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الاستدامة الاقتصادية</w:t>
      </w:r>
      <w:r w:rsidRPr="00B44B66">
        <w:rPr>
          <w:rFonts w:ascii="Times New Roman" w:eastAsia="Times New Roman" w:hAnsi="Times New Roman" w:cs="Times New Roman"/>
          <w:kern w:val="0"/>
          <w:sz w:val="32"/>
          <w:szCs w:val="32"/>
          <w14:ligatures w14:val="none"/>
        </w:rPr>
        <w:t xml:space="preserve">: </w:t>
      </w:r>
      <w:r w:rsidRPr="00B44B66">
        <w:rPr>
          <w:rFonts w:ascii="Times New Roman" w:eastAsia="Times New Roman" w:hAnsi="Times New Roman" w:cs="Times New Roman"/>
          <w:kern w:val="0"/>
          <w:sz w:val="32"/>
          <w:szCs w:val="32"/>
          <w:rtl/>
          <w14:ligatures w14:val="none"/>
        </w:rPr>
        <w:t>تحقيق توازن بين الإيرادات والنفقات لضمان استمرار المشروع</w:t>
      </w:r>
      <w:r w:rsidRPr="00B44B66">
        <w:rPr>
          <w:rFonts w:ascii="Times New Roman" w:eastAsia="Times New Roman" w:hAnsi="Times New Roman" w:cs="Times New Roman"/>
          <w:kern w:val="0"/>
          <w:sz w:val="32"/>
          <w:szCs w:val="32"/>
          <w14:ligatures w14:val="none"/>
        </w:rPr>
        <w:t>.</w:t>
      </w:r>
    </w:p>
    <w:p w14:paraId="7EFDF800" w14:textId="77777777" w:rsidR="00B44B66" w:rsidRPr="00B44B66" w:rsidRDefault="00B44B66" w:rsidP="00B44B66">
      <w:pPr>
        <w:numPr>
          <w:ilvl w:val="0"/>
          <w:numId w:val="8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الاستدامة البيئية</w:t>
      </w:r>
      <w:r w:rsidRPr="00B44B66">
        <w:rPr>
          <w:rFonts w:ascii="Times New Roman" w:eastAsia="Times New Roman" w:hAnsi="Times New Roman" w:cs="Times New Roman"/>
          <w:kern w:val="0"/>
          <w:sz w:val="32"/>
          <w:szCs w:val="32"/>
          <w14:ligatures w14:val="none"/>
        </w:rPr>
        <w:t xml:space="preserve">: </w:t>
      </w:r>
      <w:r w:rsidRPr="00B44B66">
        <w:rPr>
          <w:rFonts w:ascii="Times New Roman" w:eastAsia="Times New Roman" w:hAnsi="Times New Roman" w:cs="Times New Roman"/>
          <w:kern w:val="0"/>
          <w:sz w:val="32"/>
          <w:szCs w:val="32"/>
          <w:rtl/>
          <w14:ligatures w14:val="none"/>
        </w:rPr>
        <w:t>تبني ممارسات تحافظ على البيئة وتقلل من الأثر البيئي</w:t>
      </w:r>
      <w:r w:rsidRPr="00B44B66">
        <w:rPr>
          <w:rFonts w:ascii="Times New Roman" w:eastAsia="Times New Roman" w:hAnsi="Times New Roman" w:cs="Times New Roman"/>
          <w:kern w:val="0"/>
          <w:sz w:val="32"/>
          <w:szCs w:val="32"/>
          <w14:ligatures w14:val="none"/>
        </w:rPr>
        <w:t>.</w:t>
      </w:r>
    </w:p>
    <w:p w14:paraId="7020186D" w14:textId="77777777" w:rsidR="00B44B66" w:rsidRPr="00B44B66" w:rsidRDefault="00B44B66" w:rsidP="00B44B66">
      <w:pPr>
        <w:numPr>
          <w:ilvl w:val="0"/>
          <w:numId w:val="8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الاستدامة الاجتماعية</w:t>
      </w:r>
      <w:r w:rsidRPr="00B44B66">
        <w:rPr>
          <w:rFonts w:ascii="Times New Roman" w:eastAsia="Times New Roman" w:hAnsi="Times New Roman" w:cs="Times New Roman"/>
          <w:kern w:val="0"/>
          <w:sz w:val="32"/>
          <w:szCs w:val="32"/>
          <w14:ligatures w14:val="none"/>
        </w:rPr>
        <w:t xml:space="preserve">: </w:t>
      </w:r>
      <w:r w:rsidRPr="00B44B66">
        <w:rPr>
          <w:rFonts w:ascii="Times New Roman" w:eastAsia="Times New Roman" w:hAnsi="Times New Roman" w:cs="Times New Roman"/>
          <w:kern w:val="0"/>
          <w:sz w:val="32"/>
          <w:szCs w:val="32"/>
          <w:rtl/>
          <w14:ligatures w14:val="none"/>
        </w:rPr>
        <w:t>تحسين جودة حياة الموظفين والمجتمعات المحلية المحيطة بالمشروع</w:t>
      </w:r>
      <w:r w:rsidRPr="00B44B66">
        <w:rPr>
          <w:rFonts w:ascii="Times New Roman" w:eastAsia="Times New Roman" w:hAnsi="Times New Roman" w:cs="Times New Roman"/>
          <w:kern w:val="0"/>
          <w:sz w:val="32"/>
          <w:szCs w:val="32"/>
          <w14:ligatures w14:val="none"/>
        </w:rPr>
        <w:t>.</w:t>
      </w:r>
    </w:p>
    <w:p w14:paraId="1A55F454" w14:textId="77777777" w:rsidR="00B44B66" w:rsidRPr="00B44B66" w:rsidRDefault="00B44B66" w:rsidP="00B44B66">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44" w:name="_Toc174120160"/>
      <w:r w:rsidRPr="00B44B66">
        <w:rPr>
          <w:rFonts w:ascii="Times New Roman" w:eastAsia="Times New Roman" w:hAnsi="Times New Roman" w:cs="Times New Roman"/>
          <w:kern w:val="0"/>
          <w:sz w:val="32"/>
          <w:szCs w:val="32"/>
          <w14:ligatures w14:val="none"/>
        </w:rPr>
        <w:t xml:space="preserve">8. </w:t>
      </w:r>
      <w:r w:rsidRPr="00B44B66">
        <w:rPr>
          <w:rFonts w:ascii="Times New Roman" w:eastAsia="Times New Roman" w:hAnsi="Times New Roman" w:cs="Times New Roman"/>
          <w:kern w:val="0"/>
          <w:sz w:val="32"/>
          <w:szCs w:val="32"/>
          <w:rtl/>
          <w14:ligatures w14:val="none"/>
        </w:rPr>
        <w:t>التفاعل بين المتغيرات</w:t>
      </w:r>
      <w:bookmarkEnd w:id="44"/>
    </w:p>
    <w:p w14:paraId="6E8AEF30" w14:textId="77777777" w:rsidR="00B44B66" w:rsidRPr="00B44B66" w:rsidRDefault="00B44B66" w:rsidP="00B44B66">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44B66">
        <w:rPr>
          <w:rFonts w:ascii="Times New Roman" w:eastAsia="Times New Roman" w:hAnsi="Times New Roman" w:cs="Times New Roman"/>
          <w:kern w:val="0"/>
          <w:sz w:val="32"/>
          <w:szCs w:val="32"/>
          <w:rtl/>
          <w14:ligatures w14:val="none"/>
        </w:rPr>
        <w:t>التفاعل بين المتغيرات يشير إلى كيفية تأثير المتغيرات المستقلة على المتغير التابع وكيفية تأثير بعضها على بعض. على سبيل المثال، قد تؤثر طرق التمويل المختلفة (مثل القروض المصرفية والتمويل الجماعي) بشكل مختلف على نجاح إدارة المشروعات الصغيرة بناءً على كيفية إدارة هذه الموارد وتطبيق استراتيجيات مختلفة</w:t>
      </w:r>
      <w:r w:rsidRPr="00B44B66">
        <w:rPr>
          <w:rFonts w:ascii="Times New Roman" w:eastAsia="Times New Roman" w:hAnsi="Times New Roman" w:cs="Times New Roman"/>
          <w:kern w:val="0"/>
          <w:sz w:val="32"/>
          <w:szCs w:val="32"/>
          <w14:ligatures w14:val="none"/>
        </w:rPr>
        <w:t>.</w:t>
      </w:r>
    </w:p>
    <w:p w14:paraId="09547F80" w14:textId="21ADB9B5" w:rsidR="00B44B66" w:rsidRDefault="00B44B66" w:rsidP="00B44B66">
      <w:pPr>
        <w:rPr>
          <w:sz w:val="32"/>
          <w:szCs w:val="32"/>
          <w:rtl/>
        </w:rPr>
      </w:pPr>
    </w:p>
    <w:p w14:paraId="20BA12F2" w14:textId="1D759E9D" w:rsidR="00B379B2" w:rsidRDefault="00B379B2" w:rsidP="00B44B66">
      <w:pPr>
        <w:rPr>
          <w:sz w:val="32"/>
          <w:szCs w:val="32"/>
          <w:rtl/>
        </w:rPr>
      </w:pPr>
    </w:p>
    <w:p w14:paraId="4452B890" w14:textId="347F49C0" w:rsidR="00B379B2" w:rsidRDefault="00B379B2" w:rsidP="00B44B66">
      <w:pPr>
        <w:rPr>
          <w:sz w:val="32"/>
          <w:szCs w:val="32"/>
          <w:rtl/>
        </w:rPr>
      </w:pPr>
    </w:p>
    <w:p w14:paraId="123D11A3" w14:textId="4BDA473F" w:rsidR="00B379B2" w:rsidRDefault="00B379B2" w:rsidP="00B44B66">
      <w:pPr>
        <w:rPr>
          <w:sz w:val="32"/>
          <w:szCs w:val="32"/>
          <w:rtl/>
        </w:rPr>
      </w:pPr>
    </w:p>
    <w:p w14:paraId="0FEC1C19" w14:textId="6FFEA73F" w:rsidR="00B379B2" w:rsidRDefault="00B379B2" w:rsidP="00B44B66">
      <w:pPr>
        <w:rPr>
          <w:sz w:val="32"/>
          <w:szCs w:val="32"/>
          <w:rtl/>
        </w:rPr>
      </w:pPr>
    </w:p>
    <w:p w14:paraId="1763169F" w14:textId="4F67999E" w:rsidR="00B379B2" w:rsidRDefault="00B379B2" w:rsidP="00B44B66">
      <w:pPr>
        <w:rPr>
          <w:sz w:val="32"/>
          <w:szCs w:val="32"/>
          <w:rtl/>
        </w:rPr>
      </w:pPr>
    </w:p>
    <w:p w14:paraId="547D23A8" w14:textId="5FCDB507" w:rsidR="00B379B2" w:rsidRDefault="00B379B2" w:rsidP="00B44B66">
      <w:pPr>
        <w:rPr>
          <w:sz w:val="32"/>
          <w:szCs w:val="32"/>
          <w:rtl/>
        </w:rPr>
      </w:pPr>
    </w:p>
    <w:p w14:paraId="678CB250" w14:textId="77777777" w:rsidR="007E2E4E" w:rsidRPr="007E2E4E" w:rsidRDefault="007E2E4E" w:rsidP="007E2E4E">
      <w:pPr>
        <w:rPr>
          <w:rFonts w:hint="cs"/>
          <w:sz w:val="28"/>
          <w:szCs w:val="28"/>
          <w:rtl/>
          <w:lang w:bidi="ar-EG"/>
        </w:rPr>
      </w:pPr>
      <w:bookmarkStart w:id="45" w:name="_GoBack"/>
      <w:bookmarkEnd w:id="45"/>
    </w:p>
    <w:sectPr w:rsidR="007E2E4E" w:rsidRPr="007E2E4E" w:rsidSect="00524EB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C6FE22" w14:textId="77777777" w:rsidR="008F6DF4" w:rsidRDefault="008F6DF4" w:rsidP="009125CE">
      <w:pPr>
        <w:spacing w:after="0" w:line="240" w:lineRule="auto"/>
      </w:pPr>
      <w:r>
        <w:separator/>
      </w:r>
    </w:p>
  </w:endnote>
  <w:endnote w:type="continuationSeparator" w:id="0">
    <w:p w14:paraId="27FE1BDB" w14:textId="77777777" w:rsidR="008F6DF4" w:rsidRDefault="008F6DF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391546056"/>
      <w:docPartObj>
        <w:docPartGallery w:val="Page Numbers (Bottom of Page)"/>
        <w:docPartUnique/>
      </w:docPartObj>
    </w:sdtPr>
    <w:sdtContent>
      <w:p w14:paraId="14AB0ED1" w14:textId="5E071A42" w:rsidR="00524EB9" w:rsidRDefault="00524EB9">
        <w:pPr>
          <w:pStyle w:val="Footer"/>
          <w:jc w:val="center"/>
        </w:pPr>
        <w:r>
          <w:fldChar w:fldCharType="begin"/>
        </w:r>
        <w:r>
          <w:instrText xml:space="preserve"> PAGE   \* MERGEFORMAT </w:instrText>
        </w:r>
        <w:r>
          <w:fldChar w:fldCharType="separate"/>
        </w:r>
        <w:r w:rsidR="00A52AEE">
          <w:rPr>
            <w:noProof/>
            <w:rtl/>
          </w:rPr>
          <w:t>45</w:t>
        </w:r>
        <w:r>
          <w:rPr>
            <w:noProof/>
          </w:rPr>
          <w:fldChar w:fldCharType="end"/>
        </w:r>
      </w:p>
    </w:sdtContent>
  </w:sdt>
  <w:p w14:paraId="552A6152" w14:textId="77777777" w:rsidR="00524EB9" w:rsidRDefault="00524EB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B89214" w14:textId="77777777" w:rsidR="008F6DF4" w:rsidRDefault="008F6DF4" w:rsidP="009125CE">
      <w:pPr>
        <w:spacing w:after="0" w:line="240" w:lineRule="auto"/>
      </w:pPr>
      <w:r>
        <w:separator/>
      </w:r>
    </w:p>
  </w:footnote>
  <w:footnote w:type="continuationSeparator" w:id="0">
    <w:p w14:paraId="6042BF1A" w14:textId="77777777" w:rsidR="008F6DF4" w:rsidRDefault="008F6DF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F7E96"/>
    <w:multiLevelType w:val="multilevel"/>
    <w:tmpl w:val="4B567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0E0722"/>
    <w:multiLevelType w:val="multilevel"/>
    <w:tmpl w:val="8D7C4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6C1147"/>
    <w:multiLevelType w:val="multilevel"/>
    <w:tmpl w:val="EDEAF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CC00D6"/>
    <w:multiLevelType w:val="multilevel"/>
    <w:tmpl w:val="632E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C729BF"/>
    <w:multiLevelType w:val="multilevel"/>
    <w:tmpl w:val="6BECCE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DB265E"/>
    <w:multiLevelType w:val="multilevel"/>
    <w:tmpl w:val="25B619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3C1C3D"/>
    <w:multiLevelType w:val="multilevel"/>
    <w:tmpl w:val="E7820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0C061C"/>
    <w:multiLevelType w:val="multilevel"/>
    <w:tmpl w:val="24D6A8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3511F1"/>
    <w:multiLevelType w:val="multilevel"/>
    <w:tmpl w:val="1B3C1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486117"/>
    <w:multiLevelType w:val="multilevel"/>
    <w:tmpl w:val="FC26C8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8875FA"/>
    <w:multiLevelType w:val="multilevel"/>
    <w:tmpl w:val="A0AA30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9D861A6"/>
    <w:multiLevelType w:val="multilevel"/>
    <w:tmpl w:val="F6CEF6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E431BF"/>
    <w:multiLevelType w:val="multilevel"/>
    <w:tmpl w:val="3C54C3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A836240"/>
    <w:multiLevelType w:val="multilevel"/>
    <w:tmpl w:val="03228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852E70"/>
    <w:multiLevelType w:val="multilevel"/>
    <w:tmpl w:val="994EC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C25273A"/>
    <w:multiLevelType w:val="multilevel"/>
    <w:tmpl w:val="2200C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CF66DEA"/>
    <w:multiLevelType w:val="multilevel"/>
    <w:tmpl w:val="DAF47C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7022A2"/>
    <w:multiLevelType w:val="multilevel"/>
    <w:tmpl w:val="B56EF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DD843DD"/>
    <w:multiLevelType w:val="multilevel"/>
    <w:tmpl w:val="707A9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E2C4E27"/>
    <w:multiLevelType w:val="multilevel"/>
    <w:tmpl w:val="F98E5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EF333B5"/>
    <w:multiLevelType w:val="multilevel"/>
    <w:tmpl w:val="CC902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0D278D4"/>
    <w:multiLevelType w:val="multilevel"/>
    <w:tmpl w:val="6E287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25C11EC"/>
    <w:multiLevelType w:val="multilevel"/>
    <w:tmpl w:val="57A269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32D6745"/>
    <w:multiLevelType w:val="multilevel"/>
    <w:tmpl w:val="2BC44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7D5EF9"/>
    <w:multiLevelType w:val="multilevel"/>
    <w:tmpl w:val="A32C7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4676275"/>
    <w:multiLevelType w:val="multilevel"/>
    <w:tmpl w:val="CAF84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4813AC1"/>
    <w:multiLevelType w:val="multilevel"/>
    <w:tmpl w:val="7E3092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48F7747"/>
    <w:multiLevelType w:val="multilevel"/>
    <w:tmpl w:val="3BBAB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4B5089F"/>
    <w:multiLevelType w:val="multilevel"/>
    <w:tmpl w:val="EBAA6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53C58EA"/>
    <w:multiLevelType w:val="hybridMultilevel"/>
    <w:tmpl w:val="8A402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5DA75A5"/>
    <w:multiLevelType w:val="multilevel"/>
    <w:tmpl w:val="2716C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6100F14"/>
    <w:multiLevelType w:val="multilevel"/>
    <w:tmpl w:val="40428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6753BD1"/>
    <w:multiLevelType w:val="multilevel"/>
    <w:tmpl w:val="22740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676749C"/>
    <w:multiLevelType w:val="multilevel"/>
    <w:tmpl w:val="88DA9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78043B7"/>
    <w:multiLevelType w:val="multilevel"/>
    <w:tmpl w:val="1F7E66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9534A2D"/>
    <w:multiLevelType w:val="multilevel"/>
    <w:tmpl w:val="E8D26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B9D796A"/>
    <w:multiLevelType w:val="multilevel"/>
    <w:tmpl w:val="576ACE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C0C2778"/>
    <w:multiLevelType w:val="multilevel"/>
    <w:tmpl w:val="B6AEC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C5A4F08"/>
    <w:multiLevelType w:val="multilevel"/>
    <w:tmpl w:val="4FBA0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D224D9E"/>
    <w:multiLevelType w:val="multilevel"/>
    <w:tmpl w:val="E3B8BA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E2F1CDA"/>
    <w:multiLevelType w:val="multilevel"/>
    <w:tmpl w:val="23EEB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E4E4AE0"/>
    <w:multiLevelType w:val="multilevel"/>
    <w:tmpl w:val="67FE0B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F844C51"/>
    <w:multiLevelType w:val="multilevel"/>
    <w:tmpl w:val="E736A5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0A06499"/>
    <w:multiLevelType w:val="hybridMultilevel"/>
    <w:tmpl w:val="36A004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1E87957"/>
    <w:multiLevelType w:val="multilevel"/>
    <w:tmpl w:val="B8B697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4E52665"/>
    <w:multiLevelType w:val="multilevel"/>
    <w:tmpl w:val="58506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5A26D08"/>
    <w:multiLevelType w:val="multilevel"/>
    <w:tmpl w:val="47946D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5BF534B"/>
    <w:multiLevelType w:val="multilevel"/>
    <w:tmpl w:val="50A2AE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8EC2425"/>
    <w:multiLevelType w:val="multilevel"/>
    <w:tmpl w:val="8DFA4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9D03B86"/>
    <w:multiLevelType w:val="multilevel"/>
    <w:tmpl w:val="6FFEDC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A20453A"/>
    <w:multiLevelType w:val="multilevel"/>
    <w:tmpl w:val="1820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AA52762"/>
    <w:multiLevelType w:val="multilevel"/>
    <w:tmpl w:val="3EACC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BEF35D3"/>
    <w:multiLevelType w:val="multilevel"/>
    <w:tmpl w:val="45869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E692BC5"/>
    <w:multiLevelType w:val="multilevel"/>
    <w:tmpl w:val="D1368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F6200C8"/>
    <w:multiLevelType w:val="multilevel"/>
    <w:tmpl w:val="65BEA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F72716D"/>
    <w:multiLevelType w:val="multilevel"/>
    <w:tmpl w:val="6DE41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1EC6F95"/>
    <w:multiLevelType w:val="multilevel"/>
    <w:tmpl w:val="D0D64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45B4FB2"/>
    <w:multiLevelType w:val="multilevel"/>
    <w:tmpl w:val="31BC6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4BA0B4F"/>
    <w:multiLevelType w:val="multilevel"/>
    <w:tmpl w:val="31DC4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5135C71"/>
    <w:multiLevelType w:val="multilevel"/>
    <w:tmpl w:val="284AF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6744171"/>
    <w:multiLevelType w:val="multilevel"/>
    <w:tmpl w:val="AE0483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6952BF9"/>
    <w:multiLevelType w:val="multilevel"/>
    <w:tmpl w:val="63067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6CE43D0"/>
    <w:multiLevelType w:val="multilevel"/>
    <w:tmpl w:val="73AA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89324AE"/>
    <w:multiLevelType w:val="multilevel"/>
    <w:tmpl w:val="B7220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8B11F8E"/>
    <w:multiLevelType w:val="multilevel"/>
    <w:tmpl w:val="9DF64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94D0F6D"/>
    <w:multiLevelType w:val="multilevel"/>
    <w:tmpl w:val="D742B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AFC20E8"/>
    <w:multiLevelType w:val="multilevel"/>
    <w:tmpl w:val="2D823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C1E1843"/>
    <w:multiLevelType w:val="multilevel"/>
    <w:tmpl w:val="EB0478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D0524FF"/>
    <w:multiLevelType w:val="multilevel"/>
    <w:tmpl w:val="FF502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E6E4C03"/>
    <w:multiLevelType w:val="multilevel"/>
    <w:tmpl w:val="8FCAC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E6F5803"/>
    <w:multiLevelType w:val="multilevel"/>
    <w:tmpl w:val="4D3EC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F556514"/>
    <w:multiLevelType w:val="multilevel"/>
    <w:tmpl w:val="DDCA1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F5E4D51"/>
    <w:multiLevelType w:val="multilevel"/>
    <w:tmpl w:val="9FC02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FCB7D6F"/>
    <w:multiLevelType w:val="multilevel"/>
    <w:tmpl w:val="AD7AC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4257632"/>
    <w:multiLevelType w:val="multilevel"/>
    <w:tmpl w:val="74323F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46E71E3"/>
    <w:multiLevelType w:val="multilevel"/>
    <w:tmpl w:val="CB4E0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4E840ED"/>
    <w:multiLevelType w:val="multilevel"/>
    <w:tmpl w:val="01AC8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5190FDD"/>
    <w:multiLevelType w:val="multilevel"/>
    <w:tmpl w:val="66FC4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583772D"/>
    <w:multiLevelType w:val="multilevel"/>
    <w:tmpl w:val="7B98E5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5C55B36"/>
    <w:multiLevelType w:val="multilevel"/>
    <w:tmpl w:val="065418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7A5510A"/>
    <w:multiLevelType w:val="multilevel"/>
    <w:tmpl w:val="5128C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9267099"/>
    <w:multiLevelType w:val="multilevel"/>
    <w:tmpl w:val="E6A292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97A0125"/>
    <w:multiLevelType w:val="multilevel"/>
    <w:tmpl w:val="1D7C9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9C43305"/>
    <w:multiLevelType w:val="multilevel"/>
    <w:tmpl w:val="F6223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BC16077"/>
    <w:multiLevelType w:val="multilevel"/>
    <w:tmpl w:val="E10ACB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C0B7A42"/>
    <w:multiLevelType w:val="multilevel"/>
    <w:tmpl w:val="FA2C00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D255A89"/>
    <w:multiLevelType w:val="multilevel"/>
    <w:tmpl w:val="1B642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D2F4515"/>
    <w:multiLevelType w:val="multilevel"/>
    <w:tmpl w:val="DD8A7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D4C2091"/>
    <w:multiLevelType w:val="multilevel"/>
    <w:tmpl w:val="11FC3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F9C50A8"/>
    <w:multiLevelType w:val="multilevel"/>
    <w:tmpl w:val="20D03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11F5188"/>
    <w:multiLevelType w:val="multilevel"/>
    <w:tmpl w:val="37DC52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26C3F71"/>
    <w:multiLevelType w:val="hybridMultilevel"/>
    <w:tmpl w:val="2DE04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2E02AAF"/>
    <w:multiLevelType w:val="multilevel"/>
    <w:tmpl w:val="516E4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4132F4C"/>
    <w:multiLevelType w:val="multilevel"/>
    <w:tmpl w:val="55645D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547A0EF9"/>
    <w:multiLevelType w:val="multilevel"/>
    <w:tmpl w:val="56C2D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55BEC"/>
    <w:multiLevelType w:val="multilevel"/>
    <w:tmpl w:val="5C605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73545C7"/>
    <w:multiLevelType w:val="multilevel"/>
    <w:tmpl w:val="358ED2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A2058E7"/>
    <w:multiLevelType w:val="multilevel"/>
    <w:tmpl w:val="A1CA6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D0427DD"/>
    <w:multiLevelType w:val="multilevel"/>
    <w:tmpl w:val="03788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DD91BBE"/>
    <w:multiLevelType w:val="multilevel"/>
    <w:tmpl w:val="F37C5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F8651E0"/>
    <w:multiLevelType w:val="multilevel"/>
    <w:tmpl w:val="ACC4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0C76D3F"/>
    <w:multiLevelType w:val="multilevel"/>
    <w:tmpl w:val="D2883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0D81C35"/>
    <w:multiLevelType w:val="multilevel"/>
    <w:tmpl w:val="A10E0B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10F3D81"/>
    <w:multiLevelType w:val="multilevel"/>
    <w:tmpl w:val="A25EA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1C75743"/>
    <w:multiLevelType w:val="multilevel"/>
    <w:tmpl w:val="F3FA87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23025C2"/>
    <w:multiLevelType w:val="multilevel"/>
    <w:tmpl w:val="770CA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33B1DF0"/>
    <w:multiLevelType w:val="hybridMultilevel"/>
    <w:tmpl w:val="8E306512"/>
    <w:lvl w:ilvl="0" w:tplc="04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36146E5"/>
    <w:multiLevelType w:val="multilevel"/>
    <w:tmpl w:val="07024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36C6929"/>
    <w:multiLevelType w:val="multilevel"/>
    <w:tmpl w:val="437AF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3CA1782"/>
    <w:multiLevelType w:val="multilevel"/>
    <w:tmpl w:val="FE2C6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4234BCF"/>
    <w:multiLevelType w:val="multilevel"/>
    <w:tmpl w:val="F0B04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6017FEC"/>
    <w:multiLevelType w:val="multilevel"/>
    <w:tmpl w:val="BE50A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7045302"/>
    <w:multiLevelType w:val="multilevel"/>
    <w:tmpl w:val="5C465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75B5800"/>
    <w:multiLevelType w:val="multilevel"/>
    <w:tmpl w:val="65CE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77F52AC"/>
    <w:multiLevelType w:val="multilevel"/>
    <w:tmpl w:val="C0924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7E7519C"/>
    <w:multiLevelType w:val="multilevel"/>
    <w:tmpl w:val="1B4EF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8013A5A"/>
    <w:multiLevelType w:val="multilevel"/>
    <w:tmpl w:val="B882D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8183378"/>
    <w:multiLevelType w:val="multilevel"/>
    <w:tmpl w:val="91AE4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8ED1530"/>
    <w:multiLevelType w:val="multilevel"/>
    <w:tmpl w:val="23049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A727589"/>
    <w:multiLevelType w:val="multilevel"/>
    <w:tmpl w:val="963AA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B9175A8"/>
    <w:multiLevelType w:val="multilevel"/>
    <w:tmpl w:val="2230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C7E756C"/>
    <w:multiLevelType w:val="multilevel"/>
    <w:tmpl w:val="1D5CD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D661FEF"/>
    <w:multiLevelType w:val="multilevel"/>
    <w:tmpl w:val="A7B0BB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06821C3"/>
    <w:multiLevelType w:val="multilevel"/>
    <w:tmpl w:val="BEF086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71B57DC4"/>
    <w:multiLevelType w:val="multilevel"/>
    <w:tmpl w:val="23606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28D6AAF"/>
    <w:multiLevelType w:val="multilevel"/>
    <w:tmpl w:val="2CAAC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2C12A8A"/>
    <w:multiLevelType w:val="multilevel"/>
    <w:tmpl w:val="77D8F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2F323DD"/>
    <w:multiLevelType w:val="multilevel"/>
    <w:tmpl w:val="173A8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45251E3"/>
    <w:multiLevelType w:val="multilevel"/>
    <w:tmpl w:val="5554D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4972248"/>
    <w:multiLevelType w:val="multilevel"/>
    <w:tmpl w:val="B0E60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74B466AA"/>
    <w:multiLevelType w:val="multilevel"/>
    <w:tmpl w:val="BAD4E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5382E8C"/>
    <w:multiLevelType w:val="multilevel"/>
    <w:tmpl w:val="D9FC10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67B2F0A"/>
    <w:multiLevelType w:val="multilevel"/>
    <w:tmpl w:val="AD6A4D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76648EF"/>
    <w:multiLevelType w:val="multilevel"/>
    <w:tmpl w:val="68224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7CE6AB5"/>
    <w:multiLevelType w:val="hybridMultilevel"/>
    <w:tmpl w:val="C9484CC4"/>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78757654"/>
    <w:multiLevelType w:val="multilevel"/>
    <w:tmpl w:val="B0EA7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9866515"/>
    <w:multiLevelType w:val="multilevel"/>
    <w:tmpl w:val="26CE1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9FA4520"/>
    <w:multiLevelType w:val="multilevel"/>
    <w:tmpl w:val="44C0D6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7B792F46"/>
    <w:multiLevelType w:val="multilevel"/>
    <w:tmpl w:val="898A0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B960B30"/>
    <w:multiLevelType w:val="multilevel"/>
    <w:tmpl w:val="D7B26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7C7E35F0"/>
    <w:multiLevelType w:val="multilevel"/>
    <w:tmpl w:val="E7A427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C7F5AF2"/>
    <w:multiLevelType w:val="multilevel"/>
    <w:tmpl w:val="92C2A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D4D3C94"/>
    <w:multiLevelType w:val="multilevel"/>
    <w:tmpl w:val="55421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FDD2343"/>
    <w:multiLevelType w:val="multilevel"/>
    <w:tmpl w:val="0F82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4"/>
  </w:num>
  <w:num w:numId="3">
    <w:abstractNumId w:val="26"/>
  </w:num>
  <w:num w:numId="4">
    <w:abstractNumId w:val="22"/>
  </w:num>
  <w:num w:numId="5">
    <w:abstractNumId w:val="123"/>
  </w:num>
  <w:num w:numId="6">
    <w:abstractNumId w:val="19"/>
  </w:num>
  <w:num w:numId="7">
    <w:abstractNumId w:val="53"/>
  </w:num>
  <w:num w:numId="8">
    <w:abstractNumId w:val="82"/>
  </w:num>
  <w:num w:numId="9">
    <w:abstractNumId w:val="69"/>
  </w:num>
  <w:num w:numId="10">
    <w:abstractNumId w:val="66"/>
  </w:num>
  <w:num w:numId="11">
    <w:abstractNumId w:val="13"/>
  </w:num>
  <w:num w:numId="12">
    <w:abstractNumId w:val="133"/>
  </w:num>
  <w:num w:numId="13">
    <w:abstractNumId w:val="86"/>
  </w:num>
  <w:num w:numId="14">
    <w:abstractNumId w:val="72"/>
  </w:num>
  <w:num w:numId="15">
    <w:abstractNumId w:val="0"/>
  </w:num>
  <w:num w:numId="16">
    <w:abstractNumId w:val="10"/>
  </w:num>
  <w:num w:numId="17">
    <w:abstractNumId w:val="81"/>
  </w:num>
  <w:num w:numId="18">
    <w:abstractNumId w:val="44"/>
  </w:num>
  <w:num w:numId="19">
    <w:abstractNumId w:val="132"/>
  </w:num>
  <w:num w:numId="20">
    <w:abstractNumId w:val="109"/>
  </w:num>
  <w:num w:numId="21">
    <w:abstractNumId w:val="79"/>
  </w:num>
  <w:num w:numId="22">
    <w:abstractNumId w:val="62"/>
  </w:num>
  <w:num w:numId="23">
    <w:abstractNumId w:val="36"/>
  </w:num>
  <w:num w:numId="24">
    <w:abstractNumId w:val="35"/>
  </w:num>
  <w:num w:numId="25">
    <w:abstractNumId w:val="129"/>
  </w:num>
  <w:num w:numId="26">
    <w:abstractNumId w:val="89"/>
  </w:num>
  <w:num w:numId="27">
    <w:abstractNumId w:val="137"/>
  </w:num>
  <w:num w:numId="28">
    <w:abstractNumId w:val="17"/>
  </w:num>
  <w:num w:numId="29">
    <w:abstractNumId w:val="71"/>
  </w:num>
  <w:num w:numId="30">
    <w:abstractNumId w:val="127"/>
  </w:num>
  <w:num w:numId="31">
    <w:abstractNumId w:val="107"/>
  </w:num>
  <w:num w:numId="32">
    <w:abstractNumId w:val="124"/>
  </w:num>
  <w:num w:numId="33">
    <w:abstractNumId w:val="58"/>
  </w:num>
  <w:num w:numId="34">
    <w:abstractNumId w:val="32"/>
  </w:num>
  <w:num w:numId="35">
    <w:abstractNumId w:val="45"/>
  </w:num>
  <w:num w:numId="36">
    <w:abstractNumId w:val="139"/>
  </w:num>
  <w:num w:numId="37">
    <w:abstractNumId w:val="64"/>
  </w:num>
  <w:num w:numId="38">
    <w:abstractNumId w:val="73"/>
  </w:num>
  <w:num w:numId="39">
    <w:abstractNumId w:val="143"/>
  </w:num>
  <w:num w:numId="40">
    <w:abstractNumId w:val="106"/>
  </w:num>
  <w:num w:numId="41">
    <w:abstractNumId w:val="108"/>
  </w:num>
  <w:num w:numId="42">
    <w:abstractNumId w:val="97"/>
  </w:num>
  <w:num w:numId="43">
    <w:abstractNumId w:val="29"/>
  </w:num>
  <w:num w:numId="44">
    <w:abstractNumId w:val="48"/>
  </w:num>
  <w:num w:numId="45">
    <w:abstractNumId w:val="94"/>
  </w:num>
  <w:num w:numId="46">
    <w:abstractNumId w:val="113"/>
  </w:num>
  <w:num w:numId="47">
    <w:abstractNumId w:val="31"/>
  </w:num>
  <w:num w:numId="48">
    <w:abstractNumId w:val="40"/>
  </w:num>
  <w:num w:numId="49">
    <w:abstractNumId w:val="63"/>
  </w:num>
  <w:num w:numId="50">
    <w:abstractNumId w:val="121"/>
  </w:num>
  <w:num w:numId="51">
    <w:abstractNumId w:val="105"/>
  </w:num>
  <w:num w:numId="52">
    <w:abstractNumId w:val="138"/>
  </w:num>
  <w:num w:numId="53">
    <w:abstractNumId w:val="95"/>
  </w:num>
  <w:num w:numId="54">
    <w:abstractNumId w:val="51"/>
  </w:num>
  <w:num w:numId="55">
    <w:abstractNumId w:val="99"/>
  </w:num>
  <w:num w:numId="56">
    <w:abstractNumId w:val="142"/>
  </w:num>
  <w:num w:numId="57">
    <w:abstractNumId w:val="76"/>
  </w:num>
  <w:num w:numId="58">
    <w:abstractNumId w:val="68"/>
  </w:num>
  <w:num w:numId="59">
    <w:abstractNumId w:val="56"/>
  </w:num>
  <w:num w:numId="60">
    <w:abstractNumId w:val="88"/>
  </w:num>
  <w:num w:numId="61">
    <w:abstractNumId w:val="54"/>
  </w:num>
  <w:num w:numId="62">
    <w:abstractNumId w:val="3"/>
  </w:num>
  <w:num w:numId="63">
    <w:abstractNumId w:val="2"/>
  </w:num>
  <w:num w:numId="64">
    <w:abstractNumId w:val="65"/>
  </w:num>
  <w:num w:numId="65">
    <w:abstractNumId w:val="100"/>
  </w:num>
  <w:num w:numId="66">
    <w:abstractNumId w:val="116"/>
  </w:num>
  <w:num w:numId="67">
    <w:abstractNumId w:val="28"/>
  </w:num>
  <w:num w:numId="68">
    <w:abstractNumId w:val="141"/>
  </w:num>
  <w:num w:numId="69">
    <w:abstractNumId w:val="125"/>
  </w:num>
  <w:num w:numId="70">
    <w:abstractNumId w:val="38"/>
  </w:num>
  <w:num w:numId="71">
    <w:abstractNumId w:val="130"/>
  </w:num>
  <w:num w:numId="72">
    <w:abstractNumId w:val="7"/>
  </w:num>
  <w:num w:numId="73">
    <w:abstractNumId w:val="60"/>
  </w:num>
  <w:num w:numId="74">
    <w:abstractNumId w:val="39"/>
  </w:num>
  <w:num w:numId="75">
    <w:abstractNumId w:val="104"/>
  </w:num>
  <w:num w:numId="76">
    <w:abstractNumId w:val="23"/>
  </w:num>
  <w:num w:numId="77">
    <w:abstractNumId w:val="120"/>
  </w:num>
  <w:num w:numId="78">
    <w:abstractNumId w:val="21"/>
  </w:num>
  <w:num w:numId="79">
    <w:abstractNumId w:val="59"/>
  </w:num>
  <w:num w:numId="80">
    <w:abstractNumId w:val="74"/>
  </w:num>
  <w:num w:numId="81">
    <w:abstractNumId w:val="25"/>
  </w:num>
  <w:num w:numId="82">
    <w:abstractNumId w:val="52"/>
  </w:num>
  <w:num w:numId="83">
    <w:abstractNumId w:val="61"/>
  </w:num>
  <w:num w:numId="84">
    <w:abstractNumId w:val="92"/>
  </w:num>
  <w:num w:numId="85">
    <w:abstractNumId w:val="30"/>
  </w:num>
  <w:num w:numId="86">
    <w:abstractNumId w:val="135"/>
  </w:num>
  <w:num w:numId="87">
    <w:abstractNumId w:val="126"/>
  </w:num>
  <w:num w:numId="88">
    <w:abstractNumId w:val="50"/>
  </w:num>
  <w:num w:numId="89">
    <w:abstractNumId w:val="134"/>
  </w:num>
  <w:num w:numId="90">
    <w:abstractNumId w:val="118"/>
  </w:num>
  <w:num w:numId="91">
    <w:abstractNumId w:val="6"/>
  </w:num>
  <w:num w:numId="92">
    <w:abstractNumId w:val="128"/>
  </w:num>
  <w:num w:numId="93">
    <w:abstractNumId w:val="110"/>
  </w:num>
  <w:num w:numId="94">
    <w:abstractNumId w:val="136"/>
  </w:num>
  <w:num w:numId="95">
    <w:abstractNumId w:val="18"/>
  </w:num>
  <w:num w:numId="96">
    <w:abstractNumId w:val="119"/>
  </w:num>
  <w:num w:numId="97">
    <w:abstractNumId w:val="103"/>
  </w:num>
  <w:num w:numId="98">
    <w:abstractNumId w:val="87"/>
  </w:num>
  <w:num w:numId="99">
    <w:abstractNumId w:val="77"/>
  </w:num>
  <w:num w:numId="100">
    <w:abstractNumId w:val="55"/>
  </w:num>
  <w:num w:numId="101">
    <w:abstractNumId w:val="112"/>
  </w:num>
  <w:num w:numId="102">
    <w:abstractNumId w:val="1"/>
  </w:num>
  <w:num w:numId="103">
    <w:abstractNumId w:val="37"/>
  </w:num>
  <w:num w:numId="104">
    <w:abstractNumId w:val="75"/>
  </w:num>
  <w:num w:numId="105">
    <w:abstractNumId w:val="101"/>
  </w:num>
  <w:num w:numId="106">
    <w:abstractNumId w:val="83"/>
  </w:num>
  <w:num w:numId="107">
    <w:abstractNumId w:val="33"/>
  </w:num>
  <w:num w:numId="108">
    <w:abstractNumId w:val="15"/>
  </w:num>
  <w:num w:numId="109">
    <w:abstractNumId w:val="4"/>
  </w:num>
  <w:num w:numId="110">
    <w:abstractNumId w:val="102"/>
  </w:num>
  <w:num w:numId="111">
    <w:abstractNumId w:val="47"/>
  </w:num>
  <w:num w:numId="112">
    <w:abstractNumId w:val="42"/>
  </w:num>
  <w:num w:numId="113">
    <w:abstractNumId w:val="131"/>
  </w:num>
  <w:num w:numId="114">
    <w:abstractNumId w:val="122"/>
  </w:num>
  <w:num w:numId="115">
    <w:abstractNumId w:val="140"/>
  </w:num>
  <w:num w:numId="116">
    <w:abstractNumId w:val="46"/>
  </w:num>
  <w:num w:numId="117">
    <w:abstractNumId w:val="78"/>
  </w:num>
  <w:num w:numId="118">
    <w:abstractNumId w:val="16"/>
  </w:num>
  <w:num w:numId="119">
    <w:abstractNumId w:val="84"/>
  </w:num>
  <w:num w:numId="120">
    <w:abstractNumId w:val="85"/>
  </w:num>
  <w:num w:numId="121">
    <w:abstractNumId w:val="96"/>
  </w:num>
  <w:num w:numId="122">
    <w:abstractNumId w:val="67"/>
  </w:num>
  <w:num w:numId="123">
    <w:abstractNumId w:val="9"/>
  </w:num>
  <w:num w:numId="124">
    <w:abstractNumId w:val="90"/>
  </w:num>
  <w:num w:numId="125">
    <w:abstractNumId w:val="41"/>
  </w:num>
  <w:num w:numId="126">
    <w:abstractNumId w:val="20"/>
  </w:num>
  <w:num w:numId="127">
    <w:abstractNumId w:val="111"/>
  </w:num>
  <w:num w:numId="128">
    <w:abstractNumId w:val="91"/>
  </w:num>
  <w:num w:numId="129">
    <w:abstractNumId w:val="8"/>
  </w:num>
  <w:num w:numId="130">
    <w:abstractNumId w:val="11"/>
  </w:num>
  <w:num w:numId="131">
    <w:abstractNumId w:val="5"/>
  </w:num>
  <w:num w:numId="132">
    <w:abstractNumId w:val="98"/>
  </w:num>
  <w:num w:numId="133">
    <w:abstractNumId w:val="115"/>
  </w:num>
  <w:num w:numId="134">
    <w:abstractNumId w:val="49"/>
  </w:num>
  <w:num w:numId="135">
    <w:abstractNumId w:val="34"/>
  </w:num>
  <w:num w:numId="136">
    <w:abstractNumId w:val="24"/>
  </w:num>
  <w:num w:numId="137">
    <w:abstractNumId w:val="93"/>
  </w:num>
  <w:num w:numId="138">
    <w:abstractNumId w:val="80"/>
  </w:num>
  <w:num w:numId="139">
    <w:abstractNumId w:val="114"/>
  </w:num>
  <w:num w:numId="140">
    <w:abstractNumId w:val="57"/>
  </w:num>
  <w:num w:numId="141">
    <w:abstractNumId w:val="117"/>
  </w:num>
  <w:num w:numId="142">
    <w:abstractNumId w:val="43"/>
  </w:num>
  <w:num w:numId="143">
    <w:abstractNumId w:val="27"/>
  </w:num>
  <w:num w:numId="144">
    <w:abstractNumId w:val="70"/>
  </w:num>
  <w:numIdMacAtCleanup w:val="1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7004"/>
    <w:rsid w:val="000358BF"/>
    <w:rsid w:val="00094EAB"/>
    <w:rsid w:val="000C29F3"/>
    <w:rsid w:val="000F44B4"/>
    <w:rsid w:val="000F4751"/>
    <w:rsid w:val="0010050F"/>
    <w:rsid w:val="001902DB"/>
    <w:rsid w:val="00194CBB"/>
    <w:rsid w:val="001C1899"/>
    <w:rsid w:val="001C2162"/>
    <w:rsid w:val="00220467"/>
    <w:rsid w:val="0022114F"/>
    <w:rsid w:val="00237DD7"/>
    <w:rsid w:val="0027555A"/>
    <w:rsid w:val="002D3013"/>
    <w:rsid w:val="002E3EDA"/>
    <w:rsid w:val="002F5AC8"/>
    <w:rsid w:val="002F664C"/>
    <w:rsid w:val="0031437A"/>
    <w:rsid w:val="003360E1"/>
    <w:rsid w:val="00344019"/>
    <w:rsid w:val="00353D43"/>
    <w:rsid w:val="0036334A"/>
    <w:rsid w:val="00364CC3"/>
    <w:rsid w:val="003A23F1"/>
    <w:rsid w:val="003A55BA"/>
    <w:rsid w:val="003C1C84"/>
    <w:rsid w:val="003C7778"/>
    <w:rsid w:val="003D285D"/>
    <w:rsid w:val="003E6339"/>
    <w:rsid w:val="004546AA"/>
    <w:rsid w:val="0046194C"/>
    <w:rsid w:val="0049000B"/>
    <w:rsid w:val="004C4036"/>
    <w:rsid w:val="00524EB9"/>
    <w:rsid w:val="00543CDC"/>
    <w:rsid w:val="00552A5D"/>
    <w:rsid w:val="00590B27"/>
    <w:rsid w:val="005B0FEF"/>
    <w:rsid w:val="0062761F"/>
    <w:rsid w:val="0063171F"/>
    <w:rsid w:val="00660C69"/>
    <w:rsid w:val="00687683"/>
    <w:rsid w:val="006948DE"/>
    <w:rsid w:val="006A0C50"/>
    <w:rsid w:val="00700D22"/>
    <w:rsid w:val="00731DDF"/>
    <w:rsid w:val="007936DA"/>
    <w:rsid w:val="007A5925"/>
    <w:rsid w:val="007B0E54"/>
    <w:rsid w:val="007B1528"/>
    <w:rsid w:val="007E2E4E"/>
    <w:rsid w:val="007E3A20"/>
    <w:rsid w:val="007E43BE"/>
    <w:rsid w:val="007F2322"/>
    <w:rsid w:val="00804695"/>
    <w:rsid w:val="00805CFC"/>
    <w:rsid w:val="008338AA"/>
    <w:rsid w:val="00873727"/>
    <w:rsid w:val="00877AAC"/>
    <w:rsid w:val="008E1477"/>
    <w:rsid w:val="008E6C47"/>
    <w:rsid w:val="008F1EAE"/>
    <w:rsid w:val="008F6DF4"/>
    <w:rsid w:val="009125CE"/>
    <w:rsid w:val="00924114"/>
    <w:rsid w:val="00930E27"/>
    <w:rsid w:val="0096208A"/>
    <w:rsid w:val="00962A15"/>
    <w:rsid w:val="009A598F"/>
    <w:rsid w:val="009B6888"/>
    <w:rsid w:val="009C0161"/>
    <w:rsid w:val="009D108D"/>
    <w:rsid w:val="009E1436"/>
    <w:rsid w:val="009E5668"/>
    <w:rsid w:val="00A1636F"/>
    <w:rsid w:val="00A16B7F"/>
    <w:rsid w:val="00A52AEE"/>
    <w:rsid w:val="00A74F76"/>
    <w:rsid w:val="00AA79E9"/>
    <w:rsid w:val="00AB0A70"/>
    <w:rsid w:val="00B07D2B"/>
    <w:rsid w:val="00B12F85"/>
    <w:rsid w:val="00B14CF8"/>
    <w:rsid w:val="00B379B2"/>
    <w:rsid w:val="00B42BD2"/>
    <w:rsid w:val="00B44B66"/>
    <w:rsid w:val="00B55457"/>
    <w:rsid w:val="00B63B0F"/>
    <w:rsid w:val="00B7678A"/>
    <w:rsid w:val="00BE0954"/>
    <w:rsid w:val="00BE3C92"/>
    <w:rsid w:val="00C45634"/>
    <w:rsid w:val="00C52810"/>
    <w:rsid w:val="00C640FF"/>
    <w:rsid w:val="00C71E18"/>
    <w:rsid w:val="00CF68F3"/>
    <w:rsid w:val="00D01C30"/>
    <w:rsid w:val="00D169D9"/>
    <w:rsid w:val="00D22171"/>
    <w:rsid w:val="00D47E7F"/>
    <w:rsid w:val="00DA3258"/>
    <w:rsid w:val="00DD4687"/>
    <w:rsid w:val="00E1227E"/>
    <w:rsid w:val="00E13EB7"/>
    <w:rsid w:val="00E15CB9"/>
    <w:rsid w:val="00E429FB"/>
    <w:rsid w:val="00E43484"/>
    <w:rsid w:val="00E656C5"/>
    <w:rsid w:val="00E71C79"/>
    <w:rsid w:val="00E90998"/>
    <w:rsid w:val="00EA6B5D"/>
    <w:rsid w:val="00EA7D33"/>
    <w:rsid w:val="00ED3E85"/>
    <w:rsid w:val="00F069F5"/>
    <w:rsid w:val="00F1602E"/>
    <w:rsid w:val="00F40F7D"/>
    <w:rsid w:val="00F546CE"/>
    <w:rsid w:val="00F60F18"/>
    <w:rsid w:val="00FC07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EA7D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07D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7DD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1700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B0FE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EA7D33"/>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3A23F1"/>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B07D2B"/>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B55457"/>
    <w:rPr>
      <w:b/>
      <w:bCs/>
    </w:rPr>
  </w:style>
  <w:style w:type="paragraph" w:styleId="TOCHeading">
    <w:name w:val="TOC Heading"/>
    <w:basedOn w:val="Heading1"/>
    <w:next w:val="Normal"/>
    <w:uiPriority w:val="39"/>
    <w:unhideWhenUsed/>
    <w:qFormat/>
    <w:rsid w:val="0063171F"/>
    <w:pPr>
      <w:bidi w:val="0"/>
      <w:outlineLvl w:val="9"/>
    </w:pPr>
    <w:rPr>
      <w:kern w:val="0"/>
      <w14:ligatures w14:val="none"/>
    </w:rPr>
  </w:style>
  <w:style w:type="paragraph" w:styleId="TOC1">
    <w:name w:val="toc 1"/>
    <w:basedOn w:val="Normal"/>
    <w:next w:val="Normal"/>
    <w:autoRedefine/>
    <w:uiPriority w:val="39"/>
    <w:unhideWhenUsed/>
    <w:rsid w:val="0063171F"/>
    <w:pPr>
      <w:spacing w:after="100"/>
    </w:pPr>
  </w:style>
  <w:style w:type="character" w:styleId="Hyperlink">
    <w:name w:val="Hyperlink"/>
    <w:basedOn w:val="DefaultParagraphFont"/>
    <w:uiPriority w:val="99"/>
    <w:unhideWhenUsed/>
    <w:rsid w:val="0063171F"/>
    <w:rPr>
      <w:color w:val="0563C1" w:themeColor="hyperlink"/>
      <w:u w:val="single"/>
    </w:rPr>
  </w:style>
  <w:style w:type="character" w:customStyle="1" w:styleId="Heading3Char">
    <w:name w:val="Heading 3 Char"/>
    <w:basedOn w:val="DefaultParagraphFont"/>
    <w:link w:val="Heading3"/>
    <w:uiPriority w:val="9"/>
    <w:semiHidden/>
    <w:rsid w:val="00237DD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1700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B0FEF"/>
    <w:rPr>
      <w:rFonts w:asciiTheme="majorHAnsi" w:eastAsiaTheme="majorEastAsia" w:hAnsiTheme="majorHAnsi" w:cstheme="majorBidi"/>
      <w:color w:val="2F5496" w:themeColor="accent1" w:themeShade="BF"/>
    </w:rPr>
  </w:style>
  <w:style w:type="table" w:styleId="GridTable4-Accent6">
    <w:name w:val="Grid Table 4 Accent 6"/>
    <w:basedOn w:val="TableNormal"/>
    <w:uiPriority w:val="49"/>
    <w:rsid w:val="00DD468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3360E1"/>
    <w:pPr>
      <w:ind w:left="720"/>
      <w:contextualSpacing/>
    </w:pPr>
  </w:style>
  <w:style w:type="character" w:styleId="Emphasis">
    <w:name w:val="Emphasis"/>
    <w:basedOn w:val="DefaultParagraphFont"/>
    <w:uiPriority w:val="20"/>
    <w:qFormat/>
    <w:rsid w:val="00873727"/>
    <w:rPr>
      <w:i/>
      <w:iCs/>
    </w:rPr>
  </w:style>
  <w:style w:type="paragraph" w:styleId="TOC3">
    <w:name w:val="toc 3"/>
    <w:basedOn w:val="Normal"/>
    <w:next w:val="Normal"/>
    <w:autoRedefine/>
    <w:uiPriority w:val="39"/>
    <w:unhideWhenUsed/>
    <w:rsid w:val="00524EB9"/>
    <w:pPr>
      <w:spacing w:after="100"/>
      <w:ind w:left="440"/>
    </w:pPr>
  </w:style>
  <w:style w:type="table" w:styleId="GridTable6Colorful-Accent3">
    <w:name w:val="Grid Table 6 Colorful Accent 3"/>
    <w:basedOn w:val="TableNormal"/>
    <w:uiPriority w:val="51"/>
    <w:rsid w:val="00552A5D"/>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575751">
      <w:bodyDiv w:val="1"/>
      <w:marLeft w:val="0"/>
      <w:marRight w:val="0"/>
      <w:marTop w:val="0"/>
      <w:marBottom w:val="0"/>
      <w:divBdr>
        <w:top w:val="none" w:sz="0" w:space="0" w:color="auto"/>
        <w:left w:val="none" w:sz="0" w:space="0" w:color="auto"/>
        <w:bottom w:val="none" w:sz="0" w:space="0" w:color="auto"/>
        <w:right w:val="none" w:sz="0" w:space="0" w:color="auto"/>
      </w:divBdr>
      <w:divsChild>
        <w:div w:id="1911964839">
          <w:marLeft w:val="0"/>
          <w:marRight w:val="0"/>
          <w:marTop w:val="0"/>
          <w:marBottom w:val="0"/>
          <w:divBdr>
            <w:top w:val="none" w:sz="0" w:space="0" w:color="auto"/>
            <w:left w:val="none" w:sz="0" w:space="0" w:color="auto"/>
            <w:bottom w:val="none" w:sz="0" w:space="0" w:color="auto"/>
            <w:right w:val="none" w:sz="0" w:space="0" w:color="auto"/>
          </w:divBdr>
          <w:divsChild>
            <w:div w:id="284044364">
              <w:marLeft w:val="0"/>
              <w:marRight w:val="0"/>
              <w:marTop w:val="0"/>
              <w:marBottom w:val="0"/>
              <w:divBdr>
                <w:top w:val="none" w:sz="0" w:space="0" w:color="auto"/>
                <w:left w:val="none" w:sz="0" w:space="0" w:color="auto"/>
                <w:bottom w:val="none" w:sz="0" w:space="0" w:color="auto"/>
                <w:right w:val="none" w:sz="0" w:space="0" w:color="auto"/>
              </w:divBdr>
              <w:divsChild>
                <w:div w:id="1186867397">
                  <w:marLeft w:val="0"/>
                  <w:marRight w:val="0"/>
                  <w:marTop w:val="0"/>
                  <w:marBottom w:val="0"/>
                  <w:divBdr>
                    <w:top w:val="none" w:sz="0" w:space="0" w:color="auto"/>
                    <w:left w:val="none" w:sz="0" w:space="0" w:color="auto"/>
                    <w:bottom w:val="none" w:sz="0" w:space="0" w:color="auto"/>
                    <w:right w:val="none" w:sz="0" w:space="0" w:color="auto"/>
                  </w:divBdr>
                  <w:divsChild>
                    <w:div w:id="1935089661">
                      <w:marLeft w:val="0"/>
                      <w:marRight w:val="0"/>
                      <w:marTop w:val="0"/>
                      <w:marBottom w:val="0"/>
                      <w:divBdr>
                        <w:top w:val="none" w:sz="0" w:space="0" w:color="auto"/>
                        <w:left w:val="none" w:sz="0" w:space="0" w:color="auto"/>
                        <w:bottom w:val="none" w:sz="0" w:space="0" w:color="auto"/>
                        <w:right w:val="none" w:sz="0" w:space="0" w:color="auto"/>
                      </w:divBdr>
                      <w:divsChild>
                        <w:div w:id="1155296310">
                          <w:marLeft w:val="0"/>
                          <w:marRight w:val="0"/>
                          <w:marTop w:val="0"/>
                          <w:marBottom w:val="0"/>
                          <w:divBdr>
                            <w:top w:val="none" w:sz="0" w:space="0" w:color="auto"/>
                            <w:left w:val="none" w:sz="0" w:space="0" w:color="auto"/>
                            <w:bottom w:val="none" w:sz="0" w:space="0" w:color="auto"/>
                            <w:right w:val="none" w:sz="0" w:space="0" w:color="auto"/>
                          </w:divBdr>
                          <w:divsChild>
                            <w:div w:id="1659000213">
                              <w:marLeft w:val="0"/>
                              <w:marRight w:val="0"/>
                              <w:marTop w:val="0"/>
                              <w:marBottom w:val="0"/>
                              <w:divBdr>
                                <w:top w:val="none" w:sz="0" w:space="0" w:color="auto"/>
                                <w:left w:val="none" w:sz="0" w:space="0" w:color="auto"/>
                                <w:bottom w:val="none" w:sz="0" w:space="0" w:color="auto"/>
                                <w:right w:val="none" w:sz="0" w:space="0" w:color="auto"/>
                              </w:divBdr>
                              <w:divsChild>
                                <w:div w:id="1886676908">
                                  <w:marLeft w:val="0"/>
                                  <w:marRight w:val="0"/>
                                  <w:marTop w:val="0"/>
                                  <w:marBottom w:val="0"/>
                                  <w:divBdr>
                                    <w:top w:val="none" w:sz="0" w:space="0" w:color="auto"/>
                                    <w:left w:val="none" w:sz="0" w:space="0" w:color="auto"/>
                                    <w:bottom w:val="none" w:sz="0" w:space="0" w:color="auto"/>
                                    <w:right w:val="none" w:sz="0" w:space="0" w:color="auto"/>
                                  </w:divBdr>
                                  <w:divsChild>
                                    <w:div w:id="2049408305">
                                      <w:marLeft w:val="0"/>
                                      <w:marRight w:val="0"/>
                                      <w:marTop w:val="0"/>
                                      <w:marBottom w:val="0"/>
                                      <w:divBdr>
                                        <w:top w:val="none" w:sz="0" w:space="0" w:color="auto"/>
                                        <w:left w:val="none" w:sz="0" w:space="0" w:color="auto"/>
                                        <w:bottom w:val="none" w:sz="0" w:space="0" w:color="auto"/>
                                        <w:right w:val="none" w:sz="0" w:space="0" w:color="auto"/>
                                      </w:divBdr>
                                      <w:divsChild>
                                        <w:div w:id="70586199">
                                          <w:marLeft w:val="0"/>
                                          <w:marRight w:val="0"/>
                                          <w:marTop w:val="0"/>
                                          <w:marBottom w:val="0"/>
                                          <w:divBdr>
                                            <w:top w:val="none" w:sz="0" w:space="0" w:color="auto"/>
                                            <w:left w:val="none" w:sz="0" w:space="0" w:color="auto"/>
                                            <w:bottom w:val="none" w:sz="0" w:space="0" w:color="auto"/>
                                            <w:right w:val="none" w:sz="0" w:space="0" w:color="auto"/>
                                          </w:divBdr>
                                          <w:divsChild>
                                            <w:div w:id="342514201">
                                              <w:marLeft w:val="0"/>
                                              <w:marRight w:val="0"/>
                                              <w:marTop w:val="0"/>
                                              <w:marBottom w:val="0"/>
                                              <w:divBdr>
                                                <w:top w:val="none" w:sz="0" w:space="0" w:color="auto"/>
                                                <w:left w:val="none" w:sz="0" w:space="0" w:color="auto"/>
                                                <w:bottom w:val="none" w:sz="0" w:space="0" w:color="auto"/>
                                                <w:right w:val="none" w:sz="0" w:space="0" w:color="auto"/>
                                              </w:divBdr>
                                              <w:divsChild>
                                                <w:div w:id="1919095716">
                                                  <w:marLeft w:val="0"/>
                                                  <w:marRight w:val="0"/>
                                                  <w:marTop w:val="0"/>
                                                  <w:marBottom w:val="0"/>
                                                  <w:divBdr>
                                                    <w:top w:val="none" w:sz="0" w:space="0" w:color="auto"/>
                                                    <w:left w:val="none" w:sz="0" w:space="0" w:color="auto"/>
                                                    <w:bottom w:val="none" w:sz="0" w:space="0" w:color="auto"/>
                                                    <w:right w:val="none" w:sz="0" w:space="0" w:color="auto"/>
                                                  </w:divBdr>
                                                  <w:divsChild>
                                                    <w:div w:id="1735857083">
                                                      <w:marLeft w:val="0"/>
                                                      <w:marRight w:val="0"/>
                                                      <w:marTop w:val="0"/>
                                                      <w:marBottom w:val="0"/>
                                                      <w:divBdr>
                                                        <w:top w:val="none" w:sz="0" w:space="0" w:color="auto"/>
                                                        <w:left w:val="none" w:sz="0" w:space="0" w:color="auto"/>
                                                        <w:bottom w:val="none" w:sz="0" w:space="0" w:color="auto"/>
                                                        <w:right w:val="none" w:sz="0" w:space="0" w:color="auto"/>
                                                      </w:divBdr>
                                                      <w:divsChild>
                                                        <w:div w:id="1459647635">
                                                          <w:marLeft w:val="0"/>
                                                          <w:marRight w:val="0"/>
                                                          <w:marTop w:val="0"/>
                                                          <w:marBottom w:val="0"/>
                                                          <w:divBdr>
                                                            <w:top w:val="none" w:sz="0" w:space="0" w:color="auto"/>
                                                            <w:left w:val="none" w:sz="0" w:space="0" w:color="auto"/>
                                                            <w:bottom w:val="none" w:sz="0" w:space="0" w:color="auto"/>
                                                            <w:right w:val="none" w:sz="0" w:space="0" w:color="auto"/>
                                                          </w:divBdr>
                                                          <w:divsChild>
                                                            <w:div w:id="212981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56441328">
          <w:marLeft w:val="0"/>
          <w:marRight w:val="0"/>
          <w:marTop w:val="0"/>
          <w:marBottom w:val="0"/>
          <w:divBdr>
            <w:top w:val="none" w:sz="0" w:space="0" w:color="auto"/>
            <w:left w:val="none" w:sz="0" w:space="0" w:color="auto"/>
            <w:bottom w:val="none" w:sz="0" w:space="0" w:color="auto"/>
            <w:right w:val="none" w:sz="0" w:space="0" w:color="auto"/>
          </w:divBdr>
          <w:divsChild>
            <w:div w:id="984505267">
              <w:marLeft w:val="0"/>
              <w:marRight w:val="0"/>
              <w:marTop w:val="0"/>
              <w:marBottom w:val="0"/>
              <w:divBdr>
                <w:top w:val="none" w:sz="0" w:space="0" w:color="auto"/>
                <w:left w:val="none" w:sz="0" w:space="0" w:color="auto"/>
                <w:bottom w:val="none" w:sz="0" w:space="0" w:color="auto"/>
                <w:right w:val="none" w:sz="0" w:space="0" w:color="auto"/>
              </w:divBdr>
              <w:divsChild>
                <w:div w:id="1204175661">
                  <w:marLeft w:val="0"/>
                  <w:marRight w:val="0"/>
                  <w:marTop w:val="0"/>
                  <w:marBottom w:val="0"/>
                  <w:divBdr>
                    <w:top w:val="none" w:sz="0" w:space="0" w:color="auto"/>
                    <w:left w:val="none" w:sz="0" w:space="0" w:color="auto"/>
                    <w:bottom w:val="none" w:sz="0" w:space="0" w:color="auto"/>
                    <w:right w:val="none" w:sz="0" w:space="0" w:color="auto"/>
                  </w:divBdr>
                  <w:divsChild>
                    <w:div w:id="661394101">
                      <w:marLeft w:val="0"/>
                      <w:marRight w:val="0"/>
                      <w:marTop w:val="0"/>
                      <w:marBottom w:val="0"/>
                      <w:divBdr>
                        <w:top w:val="none" w:sz="0" w:space="0" w:color="auto"/>
                        <w:left w:val="none" w:sz="0" w:space="0" w:color="auto"/>
                        <w:bottom w:val="none" w:sz="0" w:space="0" w:color="auto"/>
                        <w:right w:val="none" w:sz="0" w:space="0" w:color="auto"/>
                      </w:divBdr>
                      <w:divsChild>
                        <w:div w:id="543325584">
                          <w:marLeft w:val="0"/>
                          <w:marRight w:val="0"/>
                          <w:marTop w:val="0"/>
                          <w:marBottom w:val="0"/>
                          <w:divBdr>
                            <w:top w:val="none" w:sz="0" w:space="0" w:color="auto"/>
                            <w:left w:val="none" w:sz="0" w:space="0" w:color="auto"/>
                            <w:bottom w:val="none" w:sz="0" w:space="0" w:color="auto"/>
                            <w:right w:val="none" w:sz="0" w:space="0" w:color="auto"/>
                          </w:divBdr>
                          <w:divsChild>
                            <w:div w:id="45419919">
                              <w:marLeft w:val="0"/>
                              <w:marRight w:val="0"/>
                              <w:marTop w:val="0"/>
                              <w:marBottom w:val="0"/>
                              <w:divBdr>
                                <w:top w:val="none" w:sz="0" w:space="0" w:color="auto"/>
                                <w:left w:val="none" w:sz="0" w:space="0" w:color="auto"/>
                                <w:bottom w:val="none" w:sz="0" w:space="0" w:color="auto"/>
                                <w:right w:val="none" w:sz="0" w:space="0" w:color="auto"/>
                              </w:divBdr>
                              <w:divsChild>
                                <w:div w:id="334918574">
                                  <w:marLeft w:val="0"/>
                                  <w:marRight w:val="0"/>
                                  <w:marTop w:val="0"/>
                                  <w:marBottom w:val="0"/>
                                  <w:divBdr>
                                    <w:top w:val="none" w:sz="0" w:space="0" w:color="auto"/>
                                    <w:left w:val="none" w:sz="0" w:space="0" w:color="auto"/>
                                    <w:bottom w:val="none" w:sz="0" w:space="0" w:color="auto"/>
                                    <w:right w:val="none" w:sz="0" w:space="0" w:color="auto"/>
                                  </w:divBdr>
                                  <w:divsChild>
                                    <w:div w:id="147633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573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29009">
      <w:bodyDiv w:val="1"/>
      <w:marLeft w:val="0"/>
      <w:marRight w:val="0"/>
      <w:marTop w:val="0"/>
      <w:marBottom w:val="0"/>
      <w:divBdr>
        <w:top w:val="none" w:sz="0" w:space="0" w:color="auto"/>
        <w:left w:val="none" w:sz="0" w:space="0" w:color="auto"/>
        <w:bottom w:val="none" w:sz="0" w:space="0" w:color="auto"/>
        <w:right w:val="none" w:sz="0" w:space="0" w:color="auto"/>
      </w:divBdr>
    </w:div>
    <w:div w:id="199705121">
      <w:bodyDiv w:val="1"/>
      <w:marLeft w:val="0"/>
      <w:marRight w:val="0"/>
      <w:marTop w:val="0"/>
      <w:marBottom w:val="0"/>
      <w:divBdr>
        <w:top w:val="none" w:sz="0" w:space="0" w:color="auto"/>
        <w:left w:val="none" w:sz="0" w:space="0" w:color="auto"/>
        <w:bottom w:val="none" w:sz="0" w:space="0" w:color="auto"/>
        <w:right w:val="none" w:sz="0" w:space="0" w:color="auto"/>
      </w:divBdr>
    </w:div>
    <w:div w:id="200485688">
      <w:bodyDiv w:val="1"/>
      <w:marLeft w:val="0"/>
      <w:marRight w:val="0"/>
      <w:marTop w:val="0"/>
      <w:marBottom w:val="0"/>
      <w:divBdr>
        <w:top w:val="none" w:sz="0" w:space="0" w:color="auto"/>
        <w:left w:val="none" w:sz="0" w:space="0" w:color="auto"/>
        <w:bottom w:val="none" w:sz="0" w:space="0" w:color="auto"/>
        <w:right w:val="none" w:sz="0" w:space="0" w:color="auto"/>
      </w:divBdr>
      <w:divsChild>
        <w:div w:id="661932562">
          <w:marLeft w:val="0"/>
          <w:marRight w:val="0"/>
          <w:marTop w:val="0"/>
          <w:marBottom w:val="0"/>
          <w:divBdr>
            <w:top w:val="none" w:sz="0" w:space="0" w:color="auto"/>
            <w:left w:val="none" w:sz="0" w:space="0" w:color="auto"/>
            <w:bottom w:val="none" w:sz="0" w:space="0" w:color="auto"/>
            <w:right w:val="none" w:sz="0" w:space="0" w:color="auto"/>
          </w:divBdr>
          <w:divsChild>
            <w:div w:id="828324482">
              <w:marLeft w:val="0"/>
              <w:marRight w:val="0"/>
              <w:marTop w:val="0"/>
              <w:marBottom w:val="0"/>
              <w:divBdr>
                <w:top w:val="none" w:sz="0" w:space="0" w:color="auto"/>
                <w:left w:val="none" w:sz="0" w:space="0" w:color="auto"/>
                <w:bottom w:val="none" w:sz="0" w:space="0" w:color="auto"/>
                <w:right w:val="none" w:sz="0" w:space="0" w:color="auto"/>
              </w:divBdr>
              <w:divsChild>
                <w:div w:id="1603147368">
                  <w:marLeft w:val="0"/>
                  <w:marRight w:val="0"/>
                  <w:marTop w:val="0"/>
                  <w:marBottom w:val="0"/>
                  <w:divBdr>
                    <w:top w:val="none" w:sz="0" w:space="0" w:color="auto"/>
                    <w:left w:val="none" w:sz="0" w:space="0" w:color="auto"/>
                    <w:bottom w:val="none" w:sz="0" w:space="0" w:color="auto"/>
                    <w:right w:val="none" w:sz="0" w:space="0" w:color="auto"/>
                  </w:divBdr>
                  <w:divsChild>
                    <w:div w:id="2067338838">
                      <w:marLeft w:val="0"/>
                      <w:marRight w:val="0"/>
                      <w:marTop w:val="0"/>
                      <w:marBottom w:val="0"/>
                      <w:divBdr>
                        <w:top w:val="none" w:sz="0" w:space="0" w:color="auto"/>
                        <w:left w:val="none" w:sz="0" w:space="0" w:color="auto"/>
                        <w:bottom w:val="none" w:sz="0" w:space="0" w:color="auto"/>
                        <w:right w:val="none" w:sz="0" w:space="0" w:color="auto"/>
                      </w:divBdr>
                      <w:divsChild>
                        <w:div w:id="1382441010">
                          <w:marLeft w:val="0"/>
                          <w:marRight w:val="0"/>
                          <w:marTop w:val="0"/>
                          <w:marBottom w:val="0"/>
                          <w:divBdr>
                            <w:top w:val="none" w:sz="0" w:space="0" w:color="auto"/>
                            <w:left w:val="none" w:sz="0" w:space="0" w:color="auto"/>
                            <w:bottom w:val="none" w:sz="0" w:space="0" w:color="auto"/>
                            <w:right w:val="none" w:sz="0" w:space="0" w:color="auto"/>
                          </w:divBdr>
                          <w:divsChild>
                            <w:div w:id="684744459">
                              <w:marLeft w:val="0"/>
                              <w:marRight w:val="0"/>
                              <w:marTop w:val="0"/>
                              <w:marBottom w:val="0"/>
                              <w:divBdr>
                                <w:top w:val="none" w:sz="0" w:space="0" w:color="auto"/>
                                <w:left w:val="none" w:sz="0" w:space="0" w:color="auto"/>
                                <w:bottom w:val="none" w:sz="0" w:space="0" w:color="auto"/>
                                <w:right w:val="none" w:sz="0" w:space="0" w:color="auto"/>
                              </w:divBdr>
                              <w:divsChild>
                                <w:div w:id="140392513">
                                  <w:marLeft w:val="0"/>
                                  <w:marRight w:val="0"/>
                                  <w:marTop w:val="0"/>
                                  <w:marBottom w:val="0"/>
                                  <w:divBdr>
                                    <w:top w:val="none" w:sz="0" w:space="0" w:color="auto"/>
                                    <w:left w:val="none" w:sz="0" w:space="0" w:color="auto"/>
                                    <w:bottom w:val="none" w:sz="0" w:space="0" w:color="auto"/>
                                    <w:right w:val="none" w:sz="0" w:space="0" w:color="auto"/>
                                  </w:divBdr>
                                  <w:divsChild>
                                    <w:div w:id="2026127648">
                                      <w:marLeft w:val="0"/>
                                      <w:marRight w:val="0"/>
                                      <w:marTop w:val="0"/>
                                      <w:marBottom w:val="0"/>
                                      <w:divBdr>
                                        <w:top w:val="none" w:sz="0" w:space="0" w:color="auto"/>
                                        <w:left w:val="none" w:sz="0" w:space="0" w:color="auto"/>
                                        <w:bottom w:val="none" w:sz="0" w:space="0" w:color="auto"/>
                                        <w:right w:val="none" w:sz="0" w:space="0" w:color="auto"/>
                                      </w:divBdr>
                                      <w:divsChild>
                                        <w:div w:id="45958752">
                                          <w:marLeft w:val="0"/>
                                          <w:marRight w:val="0"/>
                                          <w:marTop w:val="0"/>
                                          <w:marBottom w:val="0"/>
                                          <w:divBdr>
                                            <w:top w:val="none" w:sz="0" w:space="0" w:color="auto"/>
                                            <w:left w:val="none" w:sz="0" w:space="0" w:color="auto"/>
                                            <w:bottom w:val="none" w:sz="0" w:space="0" w:color="auto"/>
                                            <w:right w:val="none" w:sz="0" w:space="0" w:color="auto"/>
                                          </w:divBdr>
                                          <w:divsChild>
                                            <w:div w:id="518130929">
                                              <w:marLeft w:val="0"/>
                                              <w:marRight w:val="0"/>
                                              <w:marTop w:val="0"/>
                                              <w:marBottom w:val="0"/>
                                              <w:divBdr>
                                                <w:top w:val="none" w:sz="0" w:space="0" w:color="auto"/>
                                                <w:left w:val="none" w:sz="0" w:space="0" w:color="auto"/>
                                                <w:bottom w:val="none" w:sz="0" w:space="0" w:color="auto"/>
                                                <w:right w:val="none" w:sz="0" w:space="0" w:color="auto"/>
                                              </w:divBdr>
                                              <w:divsChild>
                                                <w:div w:id="408770917">
                                                  <w:marLeft w:val="0"/>
                                                  <w:marRight w:val="0"/>
                                                  <w:marTop w:val="0"/>
                                                  <w:marBottom w:val="0"/>
                                                  <w:divBdr>
                                                    <w:top w:val="none" w:sz="0" w:space="0" w:color="auto"/>
                                                    <w:left w:val="none" w:sz="0" w:space="0" w:color="auto"/>
                                                    <w:bottom w:val="none" w:sz="0" w:space="0" w:color="auto"/>
                                                    <w:right w:val="none" w:sz="0" w:space="0" w:color="auto"/>
                                                  </w:divBdr>
                                                  <w:divsChild>
                                                    <w:div w:id="175930200">
                                                      <w:marLeft w:val="0"/>
                                                      <w:marRight w:val="0"/>
                                                      <w:marTop w:val="0"/>
                                                      <w:marBottom w:val="0"/>
                                                      <w:divBdr>
                                                        <w:top w:val="none" w:sz="0" w:space="0" w:color="auto"/>
                                                        <w:left w:val="none" w:sz="0" w:space="0" w:color="auto"/>
                                                        <w:bottom w:val="none" w:sz="0" w:space="0" w:color="auto"/>
                                                        <w:right w:val="none" w:sz="0" w:space="0" w:color="auto"/>
                                                      </w:divBdr>
                                                      <w:divsChild>
                                                        <w:div w:id="2097823815">
                                                          <w:marLeft w:val="0"/>
                                                          <w:marRight w:val="0"/>
                                                          <w:marTop w:val="0"/>
                                                          <w:marBottom w:val="0"/>
                                                          <w:divBdr>
                                                            <w:top w:val="none" w:sz="0" w:space="0" w:color="auto"/>
                                                            <w:left w:val="none" w:sz="0" w:space="0" w:color="auto"/>
                                                            <w:bottom w:val="none" w:sz="0" w:space="0" w:color="auto"/>
                                                            <w:right w:val="none" w:sz="0" w:space="0" w:color="auto"/>
                                                          </w:divBdr>
                                                          <w:divsChild>
                                                            <w:div w:id="180927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08879765">
          <w:marLeft w:val="0"/>
          <w:marRight w:val="0"/>
          <w:marTop w:val="0"/>
          <w:marBottom w:val="0"/>
          <w:divBdr>
            <w:top w:val="none" w:sz="0" w:space="0" w:color="auto"/>
            <w:left w:val="none" w:sz="0" w:space="0" w:color="auto"/>
            <w:bottom w:val="none" w:sz="0" w:space="0" w:color="auto"/>
            <w:right w:val="none" w:sz="0" w:space="0" w:color="auto"/>
          </w:divBdr>
          <w:divsChild>
            <w:div w:id="884175919">
              <w:marLeft w:val="0"/>
              <w:marRight w:val="0"/>
              <w:marTop w:val="0"/>
              <w:marBottom w:val="0"/>
              <w:divBdr>
                <w:top w:val="none" w:sz="0" w:space="0" w:color="auto"/>
                <w:left w:val="none" w:sz="0" w:space="0" w:color="auto"/>
                <w:bottom w:val="none" w:sz="0" w:space="0" w:color="auto"/>
                <w:right w:val="none" w:sz="0" w:space="0" w:color="auto"/>
              </w:divBdr>
              <w:divsChild>
                <w:div w:id="97445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160567">
      <w:bodyDiv w:val="1"/>
      <w:marLeft w:val="0"/>
      <w:marRight w:val="0"/>
      <w:marTop w:val="0"/>
      <w:marBottom w:val="0"/>
      <w:divBdr>
        <w:top w:val="none" w:sz="0" w:space="0" w:color="auto"/>
        <w:left w:val="none" w:sz="0" w:space="0" w:color="auto"/>
        <w:bottom w:val="none" w:sz="0" w:space="0" w:color="auto"/>
        <w:right w:val="none" w:sz="0" w:space="0" w:color="auto"/>
      </w:divBdr>
    </w:div>
    <w:div w:id="284123152">
      <w:bodyDiv w:val="1"/>
      <w:marLeft w:val="0"/>
      <w:marRight w:val="0"/>
      <w:marTop w:val="0"/>
      <w:marBottom w:val="0"/>
      <w:divBdr>
        <w:top w:val="none" w:sz="0" w:space="0" w:color="auto"/>
        <w:left w:val="none" w:sz="0" w:space="0" w:color="auto"/>
        <w:bottom w:val="none" w:sz="0" w:space="0" w:color="auto"/>
        <w:right w:val="none" w:sz="0" w:space="0" w:color="auto"/>
      </w:divBdr>
    </w:div>
    <w:div w:id="289560119">
      <w:bodyDiv w:val="1"/>
      <w:marLeft w:val="0"/>
      <w:marRight w:val="0"/>
      <w:marTop w:val="0"/>
      <w:marBottom w:val="0"/>
      <w:divBdr>
        <w:top w:val="none" w:sz="0" w:space="0" w:color="auto"/>
        <w:left w:val="none" w:sz="0" w:space="0" w:color="auto"/>
        <w:bottom w:val="none" w:sz="0" w:space="0" w:color="auto"/>
        <w:right w:val="none" w:sz="0" w:space="0" w:color="auto"/>
      </w:divBdr>
    </w:div>
    <w:div w:id="317421604">
      <w:bodyDiv w:val="1"/>
      <w:marLeft w:val="0"/>
      <w:marRight w:val="0"/>
      <w:marTop w:val="0"/>
      <w:marBottom w:val="0"/>
      <w:divBdr>
        <w:top w:val="none" w:sz="0" w:space="0" w:color="auto"/>
        <w:left w:val="none" w:sz="0" w:space="0" w:color="auto"/>
        <w:bottom w:val="none" w:sz="0" w:space="0" w:color="auto"/>
        <w:right w:val="none" w:sz="0" w:space="0" w:color="auto"/>
      </w:divBdr>
    </w:div>
    <w:div w:id="369182589">
      <w:bodyDiv w:val="1"/>
      <w:marLeft w:val="0"/>
      <w:marRight w:val="0"/>
      <w:marTop w:val="0"/>
      <w:marBottom w:val="0"/>
      <w:divBdr>
        <w:top w:val="none" w:sz="0" w:space="0" w:color="auto"/>
        <w:left w:val="none" w:sz="0" w:space="0" w:color="auto"/>
        <w:bottom w:val="none" w:sz="0" w:space="0" w:color="auto"/>
        <w:right w:val="none" w:sz="0" w:space="0" w:color="auto"/>
      </w:divBdr>
    </w:div>
    <w:div w:id="539361879">
      <w:bodyDiv w:val="1"/>
      <w:marLeft w:val="0"/>
      <w:marRight w:val="0"/>
      <w:marTop w:val="0"/>
      <w:marBottom w:val="0"/>
      <w:divBdr>
        <w:top w:val="none" w:sz="0" w:space="0" w:color="auto"/>
        <w:left w:val="none" w:sz="0" w:space="0" w:color="auto"/>
        <w:bottom w:val="none" w:sz="0" w:space="0" w:color="auto"/>
        <w:right w:val="none" w:sz="0" w:space="0" w:color="auto"/>
      </w:divBdr>
    </w:div>
    <w:div w:id="563832282">
      <w:bodyDiv w:val="1"/>
      <w:marLeft w:val="0"/>
      <w:marRight w:val="0"/>
      <w:marTop w:val="0"/>
      <w:marBottom w:val="0"/>
      <w:divBdr>
        <w:top w:val="none" w:sz="0" w:space="0" w:color="auto"/>
        <w:left w:val="none" w:sz="0" w:space="0" w:color="auto"/>
        <w:bottom w:val="none" w:sz="0" w:space="0" w:color="auto"/>
        <w:right w:val="none" w:sz="0" w:space="0" w:color="auto"/>
      </w:divBdr>
      <w:divsChild>
        <w:div w:id="840319797">
          <w:marLeft w:val="0"/>
          <w:marRight w:val="0"/>
          <w:marTop w:val="0"/>
          <w:marBottom w:val="0"/>
          <w:divBdr>
            <w:top w:val="none" w:sz="0" w:space="0" w:color="auto"/>
            <w:left w:val="none" w:sz="0" w:space="0" w:color="auto"/>
            <w:bottom w:val="none" w:sz="0" w:space="0" w:color="auto"/>
            <w:right w:val="none" w:sz="0" w:space="0" w:color="auto"/>
          </w:divBdr>
          <w:divsChild>
            <w:div w:id="541720617">
              <w:marLeft w:val="0"/>
              <w:marRight w:val="0"/>
              <w:marTop w:val="0"/>
              <w:marBottom w:val="0"/>
              <w:divBdr>
                <w:top w:val="none" w:sz="0" w:space="0" w:color="auto"/>
                <w:left w:val="none" w:sz="0" w:space="0" w:color="auto"/>
                <w:bottom w:val="none" w:sz="0" w:space="0" w:color="auto"/>
                <w:right w:val="none" w:sz="0" w:space="0" w:color="auto"/>
              </w:divBdr>
              <w:divsChild>
                <w:div w:id="2033216837">
                  <w:marLeft w:val="0"/>
                  <w:marRight w:val="0"/>
                  <w:marTop w:val="0"/>
                  <w:marBottom w:val="0"/>
                  <w:divBdr>
                    <w:top w:val="none" w:sz="0" w:space="0" w:color="auto"/>
                    <w:left w:val="none" w:sz="0" w:space="0" w:color="auto"/>
                    <w:bottom w:val="none" w:sz="0" w:space="0" w:color="auto"/>
                    <w:right w:val="none" w:sz="0" w:space="0" w:color="auto"/>
                  </w:divBdr>
                  <w:divsChild>
                    <w:div w:id="1327367642">
                      <w:marLeft w:val="0"/>
                      <w:marRight w:val="0"/>
                      <w:marTop w:val="0"/>
                      <w:marBottom w:val="0"/>
                      <w:divBdr>
                        <w:top w:val="none" w:sz="0" w:space="0" w:color="auto"/>
                        <w:left w:val="none" w:sz="0" w:space="0" w:color="auto"/>
                        <w:bottom w:val="none" w:sz="0" w:space="0" w:color="auto"/>
                        <w:right w:val="none" w:sz="0" w:space="0" w:color="auto"/>
                      </w:divBdr>
                      <w:divsChild>
                        <w:div w:id="642464040">
                          <w:marLeft w:val="0"/>
                          <w:marRight w:val="0"/>
                          <w:marTop w:val="0"/>
                          <w:marBottom w:val="0"/>
                          <w:divBdr>
                            <w:top w:val="none" w:sz="0" w:space="0" w:color="auto"/>
                            <w:left w:val="none" w:sz="0" w:space="0" w:color="auto"/>
                            <w:bottom w:val="none" w:sz="0" w:space="0" w:color="auto"/>
                            <w:right w:val="none" w:sz="0" w:space="0" w:color="auto"/>
                          </w:divBdr>
                          <w:divsChild>
                            <w:div w:id="839351863">
                              <w:marLeft w:val="0"/>
                              <w:marRight w:val="0"/>
                              <w:marTop w:val="0"/>
                              <w:marBottom w:val="0"/>
                              <w:divBdr>
                                <w:top w:val="none" w:sz="0" w:space="0" w:color="auto"/>
                                <w:left w:val="none" w:sz="0" w:space="0" w:color="auto"/>
                                <w:bottom w:val="none" w:sz="0" w:space="0" w:color="auto"/>
                                <w:right w:val="none" w:sz="0" w:space="0" w:color="auto"/>
                              </w:divBdr>
                              <w:divsChild>
                                <w:div w:id="136268793">
                                  <w:marLeft w:val="0"/>
                                  <w:marRight w:val="0"/>
                                  <w:marTop w:val="0"/>
                                  <w:marBottom w:val="0"/>
                                  <w:divBdr>
                                    <w:top w:val="none" w:sz="0" w:space="0" w:color="auto"/>
                                    <w:left w:val="none" w:sz="0" w:space="0" w:color="auto"/>
                                    <w:bottom w:val="none" w:sz="0" w:space="0" w:color="auto"/>
                                    <w:right w:val="none" w:sz="0" w:space="0" w:color="auto"/>
                                  </w:divBdr>
                                  <w:divsChild>
                                    <w:div w:id="1770157234">
                                      <w:marLeft w:val="0"/>
                                      <w:marRight w:val="0"/>
                                      <w:marTop w:val="0"/>
                                      <w:marBottom w:val="0"/>
                                      <w:divBdr>
                                        <w:top w:val="none" w:sz="0" w:space="0" w:color="auto"/>
                                        <w:left w:val="none" w:sz="0" w:space="0" w:color="auto"/>
                                        <w:bottom w:val="none" w:sz="0" w:space="0" w:color="auto"/>
                                        <w:right w:val="none" w:sz="0" w:space="0" w:color="auto"/>
                                      </w:divBdr>
                                      <w:divsChild>
                                        <w:div w:id="2111926733">
                                          <w:marLeft w:val="0"/>
                                          <w:marRight w:val="0"/>
                                          <w:marTop w:val="0"/>
                                          <w:marBottom w:val="0"/>
                                          <w:divBdr>
                                            <w:top w:val="none" w:sz="0" w:space="0" w:color="auto"/>
                                            <w:left w:val="none" w:sz="0" w:space="0" w:color="auto"/>
                                            <w:bottom w:val="none" w:sz="0" w:space="0" w:color="auto"/>
                                            <w:right w:val="none" w:sz="0" w:space="0" w:color="auto"/>
                                          </w:divBdr>
                                          <w:divsChild>
                                            <w:div w:id="207425043">
                                              <w:marLeft w:val="0"/>
                                              <w:marRight w:val="0"/>
                                              <w:marTop w:val="0"/>
                                              <w:marBottom w:val="0"/>
                                              <w:divBdr>
                                                <w:top w:val="none" w:sz="0" w:space="0" w:color="auto"/>
                                                <w:left w:val="none" w:sz="0" w:space="0" w:color="auto"/>
                                                <w:bottom w:val="none" w:sz="0" w:space="0" w:color="auto"/>
                                                <w:right w:val="none" w:sz="0" w:space="0" w:color="auto"/>
                                              </w:divBdr>
                                              <w:divsChild>
                                                <w:div w:id="498158841">
                                                  <w:marLeft w:val="0"/>
                                                  <w:marRight w:val="0"/>
                                                  <w:marTop w:val="0"/>
                                                  <w:marBottom w:val="0"/>
                                                  <w:divBdr>
                                                    <w:top w:val="none" w:sz="0" w:space="0" w:color="auto"/>
                                                    <w:left w:val="none" w:sz="0" w:space="0" w:color="auto"/>
                                                    <w:bottom w:val="none" w:sz="0" w:space="0" w:color="auto"/>
                                                    <w:right w:val="none" w:sz="0" w:space="0" w:color="auto"/>
                                                  </w:divBdr>
                                                  <w:divsChild>
                                                    <w:div w:id="2145848892">
                                                      <w:marLeft w:val="0"/>
                                                      <w:marRight w:val="0"/>
                                                      <w:marTop w:val="0"/>
                                                      <w:marBottom w:val="0"/>
                                                      <w:divBdr>
                                                        <w:top w:val="none" w:sz="0" w:space="0" w:color="auto"/>
                                                        <w:left w:val="none" w:sz="0" w:space="0" w:color="auto"/>
                                                        <w:bottom w:val="none" w:sz="0" w:space="0" w:color="auto"/>
                                                        <w:right w:val="none" w:sz="0" w:space="0" w:color="auto"/>
                                                      </w:divBdr>
                                                      <w:divsChild>
                                                        <w:div w:id="1269779868">
                                                          <w:marLeft w:val="0"/>
                                                          <w:marRight w:val="0"/>
                                                          <w:marTop w:val="0"/>
                                                          <w:marBottom w:val="0"/>
                                                          <w:divBdr>
                                                            <w:top w:val="none" w:sz="0" w:space="0" w:color="auto"/>
                                                            <w:left w:val="none" w:sz="0" w:space="0" w:color="auto"/>
                                                            <w:bottom w:val="none" w:sz="0" w:space="0" w:color="auto"/>
                                                            <w:right w:val="none" w:sz="0" w:space="0" w:color="auto"/>
                                                          </w:divBdr>
                                                          <w:divsChild>
                                                            <w:div w:id="26608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06384060">
          <w:marLeft w:val="0"/>
          <w:marRight w:val="0"/>
          <w:marTop w:val="0"/>
          <w:marBottom w:val="0"/>
          <w:divBdr>
            <w:top w:val="none" w:sz="0" w:space="0" w:color="auto"/>
            <w:left w:val="none" w:sz="0" w:space="0" w:color="auto"/>
            <w:bottom w:val="none" w:sz="0" w:space="0" w:color="auto"/>
            <w:right w:val="none" w:sz="0" w:space="0" w:color="auto"/>
          </w:divBdr>
          <w:divsChild>
            <w:div w:id="1138304694">
              <w:marLeft w:val="0"/>
              <w:marRight w:val="0"/>
              <w:marTop w:val="0"/>
              <w:marBottom w:val="0"/>
              <w:divBdr>
                <w:top w:val="none" w:sz="0" w:space="0" w:color="auto"/>
                <w:left w:val="none" w:sz="0" w:space="0" w:color="auto"/>
                <w:bottom w:val="none" w:sz="0" w:space="0" w:color="auto"/>
                <w:right w:val="none" w:sz="0" w:space="0" w:color="auto"/>
              </w:divBdr>
              <w:divsChild>
                <w:div w:id="186701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360432">
      <w:bodyDiv w:val="1"/>
      <w:marLeft w:val="0"/>
      <w:marRight w:val="0"/>
      <w:marTop w:val="0"/>
      <w:marBottom w:val="0"/>
      <w:divBdr>
        <w:top w:val="none" w:sz="0" w:space="0" w:color="auto"/>
        <w:left w:val="none" w:sz="0" w:space="0" w:color="auto"/>
        <w:bottom w:val="none" w:sz="0" w:space="0" w:color="auto"/>
        <w:right w:val="none" w:sz="0" w:space="0" w:color="auto"/>
      </w:divBdr>
    </w:div>
    <w:div w:id="632755260">
      <w:bodyDiv w:val="1"/>
      <w:marLeft w:val="0"/>
      <w:marRight w:val="0"/>
      <w:marTop w:val="0"/>
      <w:marBottom w:val="0"/>
      <w:divBdr>
        <w:top w:val="none" w:sz="0" w:space="0" w:color="auto"/>
        <w:left w:val="none" w:sz="0" w:space="0" w:color="auto"/>
        <w:bottom w:val="none" w:sz="0" w:space="0" w:color="auto"/>
        <w:right w:val="none" w:sz="0" w:space="0" w:color="auto"/>
      </w:divBdr>
    </w:div>
    <w:div w:id="796534434">
      <w:bodyDiv w:val="1"/>
      <w:marLeft w:val="0"/>
      <w:marRight w:val="0"/>
      <w:marTop w:val="0"/>
      <w:marBottom w:val="0"/>
      <w:divBdr>
        <w:top w:val="none" w:sz="0" w:space="0" w:color="auto"/>
        <w:left w:val="none" w:sz="0" w:space="0" w:color="auto"/>
        <w:bottom w:val="none" w:sz="0" w:space="0" w:color="auto"/>
        <w:right w:val="none" w:sz="0" w:space="0" w:color="auto"/>
      </w:divBdr>
    </w:div>
    <w:div w:id="908854260">
      <w:bodyDiv w:val="1"/>
      <w:marLeft w:val="0"/>
      <w:marRight w:val="0"/>
      <w:marTop w:val="0"/>
      <w:marBottom w:val="0"/>
      <w:divBdr>
        <w:top w:val="none" w:sz="0" w:space="0" w:color="auto"/>
        <w:left w:val="none" w:sz="0" w:space="0" w:color="auto"/>
        <w:bottom w:val="none" w:sz="0" w:space="0" w:color="auto"/>
        <w:right w:val="none" w:sz="0" w:space="0" w:color="auto"/>
      </w:divBdr>
    </w:div>
    <w:div w:id="962612825">
      <w:bodyDiv w:val="1"/>
      <w:marLeft w:val="0"/>
      <w:marRight w:val="0"/>
      <w:marTop w:val="0"/>
      <w:marBottom w:val="0"/>
      <w:divBdr>
        <w:top w:val="none" w:sz="0" w:space="0" w:color="auto"/>
        <w:left w:val="none" w:sz="0" w:space="0" w:color="auto"/>
        <w:bottom w:val="none" w:sz="0" w:space="0" w:color="auto"/>
        <w:right w:val="none" w:sz="0" w:space="0" w:color="auto"/>
      </w:divBdr>
    </w:div>
    <w:div w:id="1026829514">
      <w:bodyDiv w:val="1"/>
      <w:marLeft w:val="0"/>
      <w:marRight w:val="0"/>
      <w:marTop w:val="0"/>
      <w:marBottom w:val="0"/>
      <w:divBdr>
        <w:top w:val="none" w:sz="0" w:space="0" w:color="auto"/>
        <w:left w:val="none" w:sz="0" w:space="0" w:color="auto"/>
        <w:bottom w:val="none" w:sz="0" w:space="0" w:color="auto"/>
        <w:right w:val="none" w:sz="0" w:space="0" w:color="auto"/>
      </w:divBdr>
    </w:div>
    <w:div w:id="1074013392">
      <w:bodyDiv w:val="1"/>
      <w:marLeft w:val="0"/>
      <w:marRight w:val="0"/>
      <w:marTop w:val="0"/>
      <w:marBottom w:val="0"/>
      <w:divBdr>
        <w:top w:val="none" w:sz="0" w:space="0" w:color="auto"/>
        <w:left w:val="none" w:sz="0" w:space="0" w:color="auto"/>
        <w:bottom w:val="none" w:sz="0" w:space="0" w:color="auto"/>
        <w:right w:val="none" w:sz="0" w:space="0" w:color="auto"/>
      </w:divBdr>
    </w:div>
    <w:div w:id="1092313472">
      <w:bodyDiv w:val="1"/>
      <w:marLeft w:val="0"/>
      <w:marRight w:val="0"/>
      <w:marTop w:val="0"/>
      <w:marBottom w:val="0"/>
      <w:divBdr>
        <w:top w:val="none" w:sz="0" w:space="0" w:color="auto"/>
        <w:left w:val="none" w:sz="0" w:space="0" w:color="auto"/>
        <w:bottom w:val="none" w:sz="0" w:space="0" w:color="auto"/>
        <w:right w:val="none" w:sz="0" w:space="0" w:color="auto"/>
      </w:divBdr>
    </w:div>
    <w:div w:id="1116368212">
      <w:bodyDiv w:val="1"/>
      <w:marLeft w:val="0"/>
      <w:marRight w:val="0"/>
      <w:marTop w:val="0"/>
      <w:marBottom w:val="0"/>
      <w:divBdr>
        <w:top w:val="none" w:sz="0" w:space="0" w:color="auto"/>
        <w:left w:val="none" w:sz="0" w:space="0" w:color="auto"/>
        <w:bottom w:val="none" w:sz="0" w:space="0" w:color="auto"/>
        <w:right w:val="none" w:sz="0" w:space="0" w:color="auto"/>
      </w:divBdr>
    </w:div>
    <w:div w:id="1222136499">
      <w:bodyDiv w:val="1"/>
      <w:marLeft w:val="0"/>
      <w:marRight w:val="0"/>
      <w:marTop w:val="0"/>
      <w:marBottom w:val="0"/>
      <w:divBdr>
        <w:top w:val="none" w:sz="0" w:space="0" w:color="auto"/>
        <w:left w:val="none" w:sz="0" w:space="0" w:color="auto"/>
        <w:bottom w:val="none" w:sz="0" w:space="0" w:color="auto"/>
        <w:right w:val="none" w:sz="0" w:space="0" w:color="auto"/>
      </w:divBdr>
      <w:divsChild>
        <w:div w:id="843057761">
          <w:marLeft w:val="0"/>
          <w:marRight w:val="0"/>
          <w:marTop w:val="0"/>
          <w:marBottom w:val="0"/>
          <w:divBdr>
            <w:top w:val="none" w:sz="0" w:space="0" w:color="auto"/>
            <w:left w:val="none" w:sz="0" w:space="0" w:color="auto"/>
            <w:bottom w:val="none" w:sz="0" w:space="0" w:color="auto"/>
            <w:right w:val="none" w:sz="0" w:space="0" w:color="auto"/>
          </w:divBdr>
          <w:divsChild>
            <w:div w:id="1647969495">
              <w:marLeft w:val="0"/>
              <w:marRight w:val="0"/>
              <w:marTop w:val="0"/>
              <w:marBottom w:val="0"/>
              <w:divBdr>
                <w:top w:val="none" w:sz="0" w:space="0" w:color="auto"/>
                <w:left w:val="none" w:sz="0" w:space="0" w:color="auto"/>
                <w:bottom w:val="none" w:sz="0" w:space="0" w:color="auto"/>
                <w:right w:val="none" w:sz="0" w:space="0" w:color="auto"/>
              </w:divBdr>
              <w:divsChild>
                <w:div w:id="48937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851951">
      <w:bodyDiv w:val="1"/>
      <w:marLeft w:val="0"/>
      <w:marRight w:val="0"/>
      <w:marTop w:val="0"/>
      <w:marBottom w:val="0"/>
      <w:divBdr>
        <w:top w:val="none" w:sz="0" w:space="0" w:color="auto"/>
        <w:left w:val="none" w:sz="0" w:space="0" w:color="auto"/>
        <w:bottom w:val="none" w:sz="0" w:space="0" w:color="auto"/>
        <w:right w:val="none" w:sz="0" w:space="0" w:color="auto"/>
      </w:divBdr>
    </w:div>
    <w:div w:id="1287085729">
      <w:bodyDiv w:val="1"/>
      <w:marLeft w:val="0"/>
      <w:marRight w:val="0"/>
      <w:marTop w:val="0"/>
      <w:marBottom w:val="0"/>
      <w:divBdr>
        <w:top w:val="none" w:sz="0" w:space="0" w:color="auto"/>
        <w:left w:val="none" w:sz="0" w:space="0" w:color="auto"/>
        <w:bottom w:val="none" w:sz="0" w:space="0" w:color="auto"/>
        <w:right w:val="none" w:sz="0" w:space="0" w:color="auto"/>
      </w:divBdr>
    </w:div>
    <w:div w:id="1346589274">
      <w:bodyDiv w:val="1"/>
      <w:marLeft w:val="0"/>
      <w:marRight w:val="0"/>
      <w:marTop w:val="0"/>
      <w:marBottom w:val="0"/>
      <w:divBdr>
        <w:top w:val="none" w:sz="0" w:space="0" w:color="auto"/>
        <w:left w:val="none" w:sz="0" w:space="0" w:color="auto"/>
        <w:bottom w:val="none" w:sz="0" w:space="0" w:color="auto"/>
        <w:right w:val="none" w:sz="0" w:space="0" w:color="auto"/>
      </w:divBdr>
      <w:divsChild>
        <w:div w:id="1539051977">
          <w:marLeft w:val="0"/>
          <w:marRight w:val="0"/>
          <w:marTop w:val="0"/>
          <w:marBottom w:val="0"/>
          <w:divBdr>
            <w:top w:val="none" w:sz="0" w:space="0" w:color="auto"/>
            <w:left w:val="none" w:sz="0" w:space="0" w:color="auto"/>
            <w:bottom w:val="none" w:sz="0" w:space="0" w:color="auto"/>
            <w:right w:val="none" w:sz="0" w:space="0" w:color="auto"/>
          </w:divBdr>
          <w:divsChild>
            <w:div w:id="313921146">
              <w:marLeft w:val="0"/>
              <w:marRight w:val="0"/>
              <w:marTop w:val="0"/>
              <w:marBottom w:val="0"/>
              <w:divBdr>
                <w:top w:val="none" w:sz="0" w:space="0" w:color="auto"/>
                <w:left w:val="none" w:sz="0" w:space="0" w:color="auto"/>
                <w:bottom w:val="none" w:sz="0" w:space="0" w:color="auto"/>
                <w:right w:val="none" w:sz="0" w:space="0" w:color="auto"/>
              </w:divBdr>
              <w:divsChild>
                <w:div w:id="1735276512">
                  <w:marLeft w:val="0"/>
                  <w:marRight w:val="0"/>
                  <w:marTop w:val="0"/>
                  <w:marBottom w:val="0"/>
                  <w:divBdr>
                    <w:top w:val="none" w:sz="0" w:space="0" w:color="auto"/>
                    <w:left w:val="none" w:sz="0" w:space="0" w:color="auto"/>
                    <w:bottom w:val="none" w:sz="0" w:space="0" w:color="auto"/>
                    <w:right w:val="none" w:sz="0" w:space="0" w:color="auto"/>
                  </w:divBdr>
                  <w:divsChild>
                    <w:div w:id="253366049">
                      <w:marLeft w:val="0"/>
                      <w:marRight w:val="0"/>
                      <w:marTop w:val="0"/>
                      <w:marBottom w:val="0"/>
                      <w:divBdr>
                        <w:top w:val="none" w:sz="0" w:space="0" w:color="auto"/>
                        <w:left w:val="none" w:sz="0" w:space="0" w:color="auto"/>
                        <w:bottom w:val="none" w:sz="0" w:space="0" w:color="auto"/>
                        <w:right w:val="none" w:sz="0" w:space="0" w:color="auto"/>
                      </w:divBdr>
                      <w:divsChild>
                        <w:div w:id="1519738657">
                          <w:marLeft w:val="0"/>
                          <w:marRight w:val="0"/>
                          <w:marTop w:val="0"/>
                          <w:marBottom w:val="0"/>
                          <w:divBdr>
                            <w:top w:val="none" w:sz="0" w:space="0" w:color="auto"/>
                            <w:left w:val="none" w:sz="0" w:space="0" w:color="auto"/>
                            <w:bottom w:val="none" w:sz="0" w:space="0" w:color="auto"/>
                            <w:right w:val="none" w:sz="0" w:space="0" w:color="auto"/>
                          </w:divBdr>
                          <w:divsChild>
                            <w:div w:id="112135835">
                              <w:marLeft w:val="0"/>
                              <w:marRight w:val="0"/>
                              <w:marTop w:val="0"/>
                              <w:marBottom w:val="0"/>
                              <w:divBdr>
                                <w:top w:val="none" w:sz="0" w:space="0" w:color="auto"/>
                                <w:left w:val="none" w:sz="0" w:space="0" w:color="auto"/>
                                <w:bottom w:val="none" w:sz="0" w:space="0" w:color="auto"/>
                                <w:right w:val="none" w:sz="0" w:space="0" w:color="auto"/>
                              </w:divBdr>
                              <w:divsChild>
                                <w:div w:id="2056273828">
                                  <w:marLeft w:val="0"/>
                                  <w:marRight w:val="0"/>
                                  <w:marTop w:val="0"/>
                                  <w:marBottom w:val="0"/>
                                  <w:divBdr>
                                    <w:top w:val="none" w:sz="0" w:space="0" w:color="auto"/>
                                    <w:left w:val="none" w:sz="0" w:space="0" w:color="auto"/>
                                    <w:bottom w:val="none" w:sz="0" w:space="0" w:color="auto"/>
                                    <w:right w:val="none" w:sz="0" w:space="0" w:color="auto"/>
                                  </w:divBdr>
                                  <w:divsChild>
                                    <w:div w:id="853767079">
                                      <w:marLeft w:val="0"/>
                                      <w:marRight w:val="0"/>
                                      <w:marTop w:val="0"/>
                                      <w:marBottom w:val="0"/>
                                      <w:divBdr>
                                        <w:top w:val="none" w:sz="0" w:space="0" w:color="auto"/>
                                        <w:left w:val="none" w:sz="0" w:space="0" w:color="auto"/>
                                        <w:bottom w:val="none" w:sz="0" w:space="0" w:color="auto"/>
                                        <w:right w:val="none" w:sz="0" w:space="0" w:color="auto"/>
                                      </w:divBdr>
                                      <w:divsChild>
                                        <w:div w:id="1892570790">
                                          <w:marLeft w:val="0"/>
                                          <w:marRight w:val="0"/>
                                          <w:marTop w:val="0"/>
                                          <w:marBottom w:val="0"/>
                                          <w:divBdr>
                                            <w:top w:val="none" w:sz="0" w:space="0" w:color="auto"/>
                                            <w:left w:val="none" w:sz="0" w:space="0" w:color="auto"/>
                                            <w:bottom w:val="none" w:sz="0" w:space="0" w:color="auto"/>
                                            <w:right w:val="none" w:sz="0" w:space="0" w:color="auto"/>
                                          </w:divBdr>
                                          <w:divsChild>
                                            <w:div w:id="196478756">
                                              <w:marLeft w:val="0"/>
                                              <w:marRight w:val="0"/>
                                              <w:marTop w:val="0"/>
                                              <w:marBottom w:val="0"/>
                                              <w:divBdr>
                                                <w:top w:val="none" w:sz="0" w:space="0" w:color="auto"/>
                                                <w:left w:val="none" w:sz="0" w:space="0" w:color="auto"/>
                                                <w:bottom w:val="none" w:sz="0" w:space="0" w:color="auto"/>
                                                <w:right w:val="none" w:sz="0" w:space="0" w:color="auto"/>
                                              </w:divBdr>
                                              <w:divsChild>
                                                <w:div w:id="835537198">
                                                  <w:marLeft w:val="0"/>
                                                  <w:marRight w:val="0"/>
                                                  <w:marTop w:val="0"/>
                                                  <w:marBottom w:val="0"/>
                                                  <w:divBdr>
                                                    <w:top w:val="none" w:sz="0" w:space="0" w:color="auto"/>
                                                    <w:left w:val="none" w:sz="0" w:space="0" w:color="auto"/>
                                                    <w:bottom w:val="none" w:sz="0" w:space="0" w:color="auto"/>
                                                    <w:right w:val="none" w:sz="0" w:space="0" w:color="auto"/>
                                                  </w:divBdr>
                                                  <w:divsChild>
                                                    <w:div w:id="438066214">
                                                      <w:marLeft w:val="0"/>
                                                      <w:marRight w:val="0"/>
                                                      <w:marTop w:val="0"/>
                                                      <w:marBottom w:val="0"/>
                                                      <w:divBdr>
                                                        <w:top w:val="none" w:sz="0" w:space="0" w:color="auto"/>
                                                        <w:left w:val="none" w:sz="0" w:space="0" w:color="auto"/>
                                                        <w:bottom w:val="none" w:sz="0" w:space="0" w:color="auto"/>
                                                        <w:right w:val="none" w:sz="0" w:space="0" w:color="auto"/>
                                                      </w:divBdr>
                                                      <w:divsChild>
                                                        <w:div w:id="431627670">
                                                          <w:marLeft w:val="0"/>
                                                          <w:marRight w:val="0"/>
                                                          <w:marTop w:val="0"/>
                                                          <w:marBottom w:val="0"/>
                                                          <w:divBdr>
                                                            <w:top w:val="none" w:sz="0" w:space="0" w:color="auto"/>
                                                            <w:left w:val="none" w:sz="0" w:space="0" w:color="auto"/>
                                                            <w:bottom w:val="none" w:sz="0" w:space="0" w:color="auto"/>
                                                            <w:right w:val="none" w:sz="0" w:space="0" w:color="auto"/>
                                                          </w:divBdr>
                                                          <w:divsChild>
                                                            <w:div w:id="29460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69731165">
          <w:marLeft w:val="0"/>
          <w:marRight w:val="0"/>
          <w:marTop w:val="0"/>
          <w:marBottom w:val="0"/>
          <w:divBdr>
            <w:top w:val="none" w:sz="0" w:space="0" w:color="auto"/>
            <w:left w:val="none" w:sz="0" w:space="0" w:color="auto"/>
            <w:bottom w:val="none" w:sz="0" w:space="0" w:color="auto"/>
            <w:right w:val="none" w:sz="0" w:space="0" w:color="auto"/>
          </w:divBdr>
          <w:divsChild>
            <w:div w:id="922645366">
              <w:marLeft w:val="0"/>
              <w:marRight w:val="0"/>
              <w:marTop w:val="0"/>
              <w:marBottom w:val="0"/>
              <w:divBdr>
                <w:top w:val="none" w:sz="0" w:space="0" w:color="auto"/>
                <w:left w:val="none" w:sz="0" w:space="0" w:color="auto"/>
                <w:bottom w:val="none" w:sz="0" w:space="0" w:color="auto"/>
                <w:right w:val="none" w:sz="0" w:space="0" w:color="auto"/>
              </w:divBdr>
              <w:divsChild>
                <w:div w:id="177112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547493">
      <w:bodyDiv w:val="1"/>
      <w:marLeft w:val="0"/>
      <w:marRight w:val="0"/>
      <w:marTop w:val="0"/>
      <w:marBottom w:val="0"/>
      <w:divBdr>
        <w:top w:val="none" w:sz="0" w:space="0" w:color="auto"/>
        <w:left w:val="none" w:sz="0" w:space="0" w:color="auto"/>
        <w:bottom w:val="none" w:sz="0" w:space="0" w:color="auto"/>
        <w:right w:val="none" w:sz="0" w:space="0" w:color="auto"/>
      </w:divBdr>
      <w:divsChild>
        <w:div w:id="1407192785">
          <w:marLeft w:val="0"/>
          <w:marRight w:val="0"/>
          <w:marTop w:val="0"/>
          <w:marBottom w:val="0"/>
          <w:divBdr>
            <w:top w:val="none" w:sz="0" w:space="0" w:color="auto"/>
            <w:left w:val="none" w:sz="0" w:space="0" w:color="auto"/>
            <w:bottom w:val="none" w:sz="0" w:space="0" w:color="auto"/>
            <w:right w:val="none" w:sz="0" w:space="0" w:color="auto"/>
          </w:divBdr>
          <w:divsChild>
            <w:div w:id="2137335436">
              <w:marLeft w:val="0"/>
              <w:marRight w:val="0"/>
              <w:marTop w:val="0"/>
              <w:marBottom w:val="0"/>
              <w:divBdr>
                <w:top w:val="none" w:sz="0" w:space="0" w:color="auto"/>
                <w:left w:val="none" w:sz="0" w:space="0" w:color="auto"/>
                <w:bottom w:val="none" w:sz="0" w:space="0" w:color="auto"/>
                <w:right w:val="none" w:sz="0" w:space="0" w:color="auto"/>
              </w:divBdr>
              <w:divsChild>
                <w:div w:id="499856574">
                  <w:marLeft w:val="0"/>
                  <w:marRight w:val="0"/>
                  <w:marTop w:val="0"/>
                  <w:marBottom w:val="0"/>
                  <w:divBdr>
                    <w:top w:val="none" w:sz="0" w:space="0" w:color="auto"/>
                    <w:left w:val="none" w:sz="0" w:space="0" w:color="auto"/>
                    <w:bottom w:val="none" w:sz="0" w:space="0" w:color="auto"/>
                    <w:right w:val="none" w:sz="0" w:space="0" w:color="auto"/>
                  </w:divBdr>
                  <w:divsChild>
                    <w:div w:id="63189937">
                      <w:marLeft w:val="0"/>
                      <w:marRight w:val="0"/>
                      <w:marTop w:val="0"/>
                      <w:marBottom w:val="0"/>
                      <w:divBdr>
                        <w:top w:val="none" w:sz="0" w:space="0" w:color="auto"/>
                        <w:left w:val="none" w:sz="0" w:space="0" w:color="auto"/>
                        <w:bottom w:val="none" w:sz="0" w:space="0" w:color="auto"/>
                        <w:right w:val="none" w:sz="0" w:space="0" w:color="auto"/>
                      </w:divBdr>
                      <w:divsChild>
                        <w:div w:id="556624807">
                          <w:marLeft w:val="0"/>
                          <w:marRight w:val="0"/>
                          <w:marTop w:val="0"/>
                          <w:marBottom w:val="0"/>
                          <w:divBdr>
                            <w:top w:val="none" w:sz="0" w:space="0" w:color="auto"/>
                            <w:left w:val="none" w:sz="0" w:space="0" w:color="auto"/>
                            <w:bottom w:val="none" w:sz="0" w:space="0" w:color="auto"/>
                            <w:right w:val="none" w:sz="0" w:space="0" w:color="auto"/>
                          </w:divBdr>
                          <w:divsChild>
                            <w:div w:id="22290188">
                              <w:marLeft w:val="0"/>
                              <w:marRight w:val="0"/>
                              <w:marTop w:val="0"/>
                              <w:marBottom w:val="0"/>
                              <w:divBdr>
                                <w:top w:val="none" w:sz="0" w:space="0" w:color="auto"/>
                                <w:left w:val="none" w:sz="0" w:space="0" w:color="auto"/>
                                <w:bottom w:val="none" w:sz="0" w:space="0" w:color="auto"/>
                                <w:right w:val="none" w:sz="0" w:space="0" w:color="auto"/>
                              </w:divBdr>
                              <w:divsChild>
                                <w:div w:id="760443348">
                                  <w:marLeft w:val="0"/>
                                  <w:marRight w:val="0"/>
                                  <w:marTop w:val="0"/>
                                  <w:marBottom w:val="0"/>
                                  <w:divBdr>
                                    <w:top w:val="none" w:sz="0" w:space="0" w:color="auto"/>
                                    <w:left w:val="none" w:sz="0" w:space="0" w:color="auto"/>
                                    <w:bottom w:val="none" w:sz="0" w:space="0" w:color="auto"/>
                                    <w:right w:val="none" w:sz="0" w:space="0" w:color="auto"/>
                                  </w:divBdr>
                                  <w:divsChild>
                                    <w:div w:id="539980739">
                                      <w:marLeft w:val="0"/>
                                      <w:marRight w:val="0"/>
                                      <w:marTop w:val="0"/>
                                      <w:marBottom w:val="0"/>
                                      <w:divBdr>
                                        <w:top w:val="none" w:sz="0" w:space="0" w:color="auto"/>
                                        <w:left w:val="none" w:sz="0" w:space="0" w:color="auto"/>
                                        <w:bottom w:val="none" w:sz="0" w:space="0" w:color="auto"/>
                                        <w:right w:val="none" w:sz="0" w:space="0" w:color="auto"/>
                                      </w:divBdr>
                                      <w:divsChild>
                                        <w:div w:id="1239441252">
                                          <w:marLeft w:val="0"/>
                                          <w:marRight w:val="0"/>
                                          <w:marTop w:val="0"/>
                                          <w:marBottom w:val="0"/>
                                          <w:divBdr>
                                            <w:top w:val="none" w:sz="0" w:space="0" w:color="auto"/>
                                            <w:left w:val="none" w:sz="0" w:space="0" w:color="auto"/>
                                            <w:bottom w:val="none" w:sz="0" w:space="0" w:color="auto"/>
                                            <w:right w:val="none" w:sz="0" w:space="0" w:color="auto"/>
                                          </w:divBdr>
                                          <w:divsChild>
                                            <w:div w:id="1955483549">
                                              <w:marLeft w:val="0"/>
                                              <w:marRight w:val="0"/>
                                              <w:marTop w:val="0"/>
                                              <w:marBottom w:val="0"/>
                                              <w:divBdr>
                                                <w:top w:val="none" w:sz="0" w:space="0" w:color="auto"/>
                                                <w:left w:val="none" w:sz="0" w:space="0" w:color="auto"/>
                                                <w:bottom w:val="none" w:sz="0" w:space="0" w:color="auto"/>
                                                <w:right w:val="none" w:sz="0" w:space="0" w:color="auto"/>
                                              </w:divBdr>
                                              <w:divsChild>
                                                <w:div w:id="796603592">
                                                  <w:marLeft w:val="0"/>
                                                  <w:marRight w:val="0"/>
                                                  <w:marTop w:val="0"/>
                                                  <w:marBottom w:val="0"/>
                                                  <w:divBdr>
                                                    <w:top w:val="none" w:sz="0" w:space="0" w:color="auto"/>
                                                    <w:left w:val="none" w:sz="0" w:space="0" w:color="auto"/>
                                                    <w:bottom w:val="none" w:sz="0" w:space="0" w:color="auto"/>
                                                    <w:right w:val="none" w:sz="0" w:space="0" w:color="auto"/>
                                                  </w:divBdr>
                                                  <w:divsChild>
                                                    <w:div w:id="296834836">
                                                      <w:marLeft w:val="0"/>
                                                      <w:marRight w:val="0"/>
                                                      <w:marTop w:val="0"/>
                                                      <w:marBottom w:val="0"/>
                                                      <w:divBdr>
                                                        <w:top w:val="none" w:sz="0" w:space="0" w:color="auto"/>
                                                        <w:left w:val="none" w:sz="0" w:space="0" w:color="auto"/>
                                                        <w:bottom w:val="none" w:sz="0" w:space="0" w:color="auto"/>
                                                        <w:right w:val="none" w:sz="0" w:space="0" w:color="auto"/>
                                                      </w:divBdr>
                                                      <w:divsChild>
                                                        <w:div w:id="1839269875">
                                                          <w:marLeft w:val="0"/>
                                                          <w:marRight w:val="0"/>
                                                          <w:marTop w:val="0"/>
                                                          <w:marBottom w:val="0"/>
                                                          <w:divBdr>
                                                            <w:top w:val="none" w:sz="0" w:space="0" w:color="auto"/>
                                                            <w:left w:val="none" w:sz="0" w:space="0" w:color="auto"/>
                                                            <w:bottom w:val="none" w:sz="0" w:space="0" w:color="auto"/>
                                                            <w:right w:val="none" w:sz="0" w:space="0" w:color="auto"/>
                                                          </w:divBdr>
                                                          <w:divsChild>
                                                            <w:div w:id="61926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19909349">
          <w:marLeft w:val="0"/>
          <w:marRight w:val="0"/>
          <w:marTop w:val="0"/>
          <w:marBottom w:val="0"/>
          <w:divBdr>
            <w:top w:val="none" w:sz="0" w:space="0" w:color="auto"/>
            <w:left w:val="none" w:sz="0" w:space="0" w:color="auto"/>
            <w:bottom w:val="none" w:sz="0" w:space="0" w:color="auto"/>
            <w:right w:val="none" w:sz="0" w:space="0" w:color="auto"/>
          </w:divBdr>
          <w:divsChild>
            <w:div w:id="1469006321">
              <w:marLeft w:val="0"/>
              <w:marRight w:val="0"/>
              <w:marTop w:val="0"/>
              <w:marBottom w:val="0"/>
              <w:divBdr>
                <w:top w:val="none" w:sz="0" w:space="0" w:color="auto"/>
                <w:left w:val="none" w:sz="0" w:space="0" w:color="auto"/>
                <w:bottom w:val="none" w:sz="0" w:space="0" w:color="auto"/>
                <w:right w:val="none" w:sz="0" w:space="0" w:color="auto"/>
              </w:divBdr>
              <w:divsChild>
                <w:div w:id="43800631">
                  <w:marLeft w:val="0"/>
                  <w:marRight w:val="0"/>
                  <w:marTop w:val="0"/>
                  <w:marBottom w:val="0"/>
                  <w:divBdr>
                    <w:top w:val="none" w:sz="0" w:space="0" w:color="auto"/>
                    <w:left w:val="none" w:sz="0" w:space="0" w:color="auto"/>
                    <w:bottom w:val="none" w:sz="0" w:space="0" w:color="auto"/>
                    <w:right w:val="none" w:sz="0" w:space="0" w:color="auto"/>
                  </w:divBdr>
                  <w:divsChild>
                    <w:div w:id="1780223424">
                      <w:marLeft w:val="0"/>
                      <w:marRight w:val="0"/>
                      <w:marTop w:val="0"/>
                      <w:marBottom w:val="0"/>
                      <w:divBdr>
                        <w:top w:val="none" w:sz="0" w:space="0" w:color="auto"/>
                        <w:left w:val="none" w:sz="0" w:space="0" w:color="auto"/>
                        <w:bottom w:val="none" w:sz="0" w:space="0" w:color="auto"/>
                        <w:right w:val="none" w:sz="0" w:space="0" w:color="auto"/>
                      </w:divBdr>
                      <w:divsChild>
                        <w:div w:id="1558084102">
                          <w:marLeft w:val="0"/>
                          <w:marRight w:val="0"/>
                          <w:marTop w:val="0"/>
                          <w:marBottom w:val="0"/>
                          <w:divBdr>
                            <w:top w:val="none" w:sz="0" w:space="0" w:color="auto"/>
                            <w:left w:val="none" w:sz="0" w:space="0" w:color="auto"/>
                            <w:bottom w:val="none" w:sz="0" w:space="0" w:color="auto"/>
                            <w:right w:val="none" w:sz="0" w:space="0" w:color="auto"/>
                          </w:divBdr>
                          <w:divsChild>
                            <w:div w:id="1728920806">
                              <w:marLeft w:val="0"/>
                              <w:marRight w:val="0"/>
                              <w:marTop w:val="0"/>
                              <w:marBottom w:val="0"/>
                              <w:divBdr>
                                <w:top w:val="none" w:sz="0" w:space="0" w:color="auto"/>
                                <w:left w:val="none" w:sz="0" w:space="0" w:color="auto"/>
                                <w:bottom w:val="none" w:sz="0" w:space="0" w:color="auto"/>
                                <w:right w:val="none" w:sz="0" w:space="0" w:color="auto"/>
                              </w:divBdr>
                              <w:divsChild>
                                <w:div w:id="1624727905">
                                  <w:marLeft w:val="0"/>
                                  <w:marRight w:val="0"/>
                                  <w:marTop w:val="0"/>
                                  <w:marBottom w:val="0"/>
                                  <w:divBdr>
                                    <w:top w:val="none" w:sz="0" w:space="0" w:color="auto"/>
                                    <w:left w:val="none" w:sz="0" w:space="0" w:color="auto"/>
                                    <w:bottom w:val="none" w:sz="0" w:space="0" w:color="auto"/>
                                    <w:right w:val="none" w:sz="0" w:space="0" w:color="auto"/>
                                  </w:divBdr>
                                  <w:divsChild>
                                    <w:div w:id="181228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472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628207">
      <w:bodyDiv w:val="1"/>
      <w:marLeft w:val="0"/>
      <w:marRight w:val="0"/>
      <w:marTop w:val="0"/>
      <w:marBottom w:val="0"/>
      <w:divBdr>
        <w:top w:val="none" w:sz="0" w:space="0" w:color="auto"/>
        <w:left w:val="none" w:sz="0" w:space="0" w:color="auto"/>
        <w:bottom w:val="none" w:sz="0" w:space="0" w:color="auto"/>
        <w:right w:val="none" w:sz="0" w:space="0" w:color="auto"/>
      </w:divBdr>
      <w:divsChild>
        <w:div w:id="2088262781">
          <w:marLeft w:val="0"/>
          <w:marRight w:val="0"/>
          <w:marTop w:val="0"/>
          <w:marBottom w:val="0"/>
          <w:divBdr>
            <w:top w:val="none" w:sz="0" w:space="0" w:color="auto"/>
            <w:left w:val="none" w:sz="0" w:space="0" w:color="auto"/>
            <w:bottom w:val="none" w:sz="0" w:space="0" w:color="auto"/>
            <w:right w:val="none" w:sz="0" w:space="0" w:color="auto"/>
          </w:divBdr>
          <w:divsChild>
            <w:div w:id="1727407456">
              <w:marLeft w:val="0"/>
              <w:marRight w:val="0"/>
              <w:marTop w:val="0"/>
              <w:marBottom w:val="0"/>
              <w:divBdr>
                <w:top w:val="none" w:sz="0" w:space="0" w:color="auto"/>
                <w:left w:val="none" w:sz="0" w:space="0" w:color="auto"/>
                <w:bottom w:val="none" w:sz="0" w:space="0" w:color="auto"/>
                <w:right w:val="none" w:sz="0" w:space="0" w:color="auto"/>
              </w:divBdr>
              <w:divsChild>
                <w:div w:id="569387120">
                  <w:marLeft w:val="0"/>
                  <w:marRight w:val="0"/>
                  <w:marTop w:val="0"/>
                  <w:marBottom w:val="0"/>
                  <w:divBdr>
                    <w:top w:val="none" w:sz="0" w:space="0" w:color="auto"/>
                    <w:left w:val="none" w:sz="0" w:space="0" w:color="auto"/>
                    <w:bottom w:val="none" w:sz="0" w:space="0" w:color="auto"/>
                    <w:right w:val="none" w:sz="0" w:space="0" w:color="auto"/>
                  </w:divBdr>
                  <w:divsChild>
                    <w:div w:id="450586799">
                      <w:marLeft w:val="0"/>
                      <w:marRight w:val="0"/>
                      <w:marTop w:val="0"/>
                      <w:marBottom w:val="0"/>
                      <w:divBdr>
                        <w:top w:val="none" w:sz="0" w:space="0" w:color="auto"/>
                        <w:left w:val="none" w:sz="0" w:space="0" w:color="auto"/>
                        <w:bottom w:val="none" w:sz="0" w:space="0" w:color="auto"/>
                        <w:right w:val="none" w:sz="0" w:space="0" w:color="auto"/>
                      </w:divBdr>
                      <w:divsChild>
                        <w:div w:id="181124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260382">
              <w:marLeft w:val="0"/>
              <w:marRight w:val="0"/>
              <w:marTop w:val="0"/>
              <w:marBottom w:val="0"/>
              <w:divBdr>
                <w:top w:val="none" w:sz="0" w:space="0" w:color="auto"/>
                <w:left w:val="none" w:sz="0" w:space="0" w:color="auto"/>
                <w:bottom w:val="none" w:sz="0" w:space="0" w:color="auto"/>
                <w:right w:val="none" w:sz="0" w:space="0" w:color="auto"/>
              </w:divBdr>
              <w:divsChild>
                <w:div w:id="1824394014">
                  <w:marLeft w:val="0"/>
                  <w:marRight w:val="0"/>
                  <w:marTop w:val="0"/>
                  <w:marBottom w:val="0"/>
                  <w:divBdr>
                    <w:top w:val="none" w:sz="0" w:space="0" w:color="auto"/>
                    <w:left w:val="none" w:sz="0" w:space="0" w:color="auto"/>
                    <w:bottom w:val="none" w:sz="0" w:space="0" w:color="auto"/>
                    <w:right w:val="none" w:sz="0" w:space="0" w:color="auto"/>
                  </w:divBdr>
                  <w:divsChild>
                    <w:div w:id="12079182">
                      <w:marLeft w:val="0"/>
                      <w:marRight w:val="0"/>
                      <w:marTop w:val="0"/>
                      <w:marBottom w:val="0"/>
                      <w:divBdr>
                        <w:top w:val="none" w:sz="0" w:space="0" w:color="auto"/>
                        <w:left w:val="none" w:sz="0" w:space="0" w:color="auto"/>
                        <w:bottom w:val="none" w:sz="0" w:space="0" w:color="auto"/>
                        <w:right w:val="none" w:sz="0" w:space="0" w:color="auto"/>
                      </w:divBdr>
                      <w:divsChild>
                        <w:div w:id="1611544174">
                          <w:marLeft w:val="0"/>
                          <w:marRight w:val="0"/>
                          <w:marTop w:val="0"/>
                          <w:marBottom w:val="0"/>
                          <w:divBdr>
                            <w:top w:val="none" w:sz="0" w:space="0" w:color="auto"/>
                            <w:left w:val="none" w:sz="0" w:space="0" w:color="auto"/>
                            <w:bottom w:val="none" w:sz="0" w:space="0" w:color="auto"/>
                            <w:right w:val="none" w:sz="0" w:space="0" w:color="auto"/>
                          </w:divBdr>
                        </w:div>
                        <w:div w:id="917207719">
                          <w:marLeft w:val="0"/>
                          <w:marRight w:val="0"/>
                          <w:marTop w:val="0"/>
                          <w:marBottom w:val="0"/>
                          <w:divBdr>
                            <w:top w:val="none" w:sz="0" w:space="0" w:color="auto"/>
                            <w:left w:val="none" w:sz="0" w:space="0" w:color="auto"/>
                            <w:bottom w:val="none" w:sz="0" w:space="0" w:color="auto"/>
                            <w:right w:val="none" w:sz="0" w:space="0" w:color="auto"/>
                          </w:divBdr>
                          <w:divsChild>
                            <w:div w:id="100790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1077057">
      <w:bodyDiv w:val="1"/>
      <w:marLeft w:val="0"/>
      <w:marRight w:val="0"/>
      <w:marTop w:val="0"/>
      <w:marBottom w:val="0"/>
      <w:divBdr>
        <w:top w:val="none" w:sz="0" w:space="0" w:color="auto"/>
        <w:left w:val="none" w:sz="0" w:space="0" w:color="auto"/>
        <w:bottom w:val="none" w:sz="0" w:space="0" w:color="auto"/>
        <w:right w:val="none" w:sz="0" w:space="0" w:color="auto"/>
      </w:divBdr>
    </w:div>
    <w:div w:id="1474911227">
      <w:bodyDiv w:val="1"/>
      <w:marLeft w:val="0"/>
      <w:marRight w:val="0"/>
      <w:marTop w:val="0"/>
      <w:marBottom w:val="0"/>
      <w:divBdr>
        <w:top w:val="none" w:sz="0" w:space="0" w:color="auto"/>
        <w:left w:val="none" w:sz="0" w:space="0" w:color="auto"/>
        <w:bottom w:val="none" w:sz="0" w:space="0" w:color="auto"/>
        <w:right w:val="none" w:sz="0" w:space="0" w:color="auto"/>
      </w:divBdr>
    </w:div>
    <w:div w:id="1532497304">
      <w:bodyDiv w:val="1"/>
      <w:marLeft w:val="0"/>
      <w:marRight w:val="0"/>
      <w:marTop w:val="0"/>
      <w:marBottom w:val="0"/>
      <w:divBdr>
        <w:top w:val="none" w:sz="0" w:space="0" w:color="auto"/>
        <w:left w:val="none" w:sz="0" w:space="0" w:color="auto"/>
        <w:bottom w:val="none" w:sz="0" w:space="0" w:color="auto"/>
        <w:right w:val="none" w:sz="0" w:space="0" w:color="auto"/>
      </w:divBdr>
      <w:divsChild>
        <w:div w:id="860242925">
          <w:marLeft w:val="0"/>
          <w:marRight w:val="0"/>
          <w:marTop w:val="0"/>
          <w:marBottom w:val="0"/>
          <w:divBdr>
            <w:top w:val="none" w:sz="0" w:space="0" w:color="auto"/>
            <w:left w:val="none" w:sz="0" w:space="0" w:color="auto"/>
            <w:bottom w:val="none" w:sz="0" w:space="0" w:color="auto"/>
            <w:right w:val="none" w:sz="0" w:space="0" w:color="auto"/>
          </w:divBdr>
          <w:divsChild>
            <w:div w:id="971053419">
              <w:marLeft w:val="0"/>
              <w:marRight w:val="0"/>
              <w:marTop w:val="0"/>
              <w:marBottom w:val="0"/>
              <w:divBdr>
                <w:top w:val="none" w:sz="0" w:space="0" w:color="auto"/>
                <w:left w:val="none" w:sz="0" w:space="0" w:color="auto"/>
                <w:bottom w:val="none" w:sz="0" w:space="0" w:color="auto"/>
                <w:right w:val="none" w:sz="0" w:space="0" w:color="auto"/>
              </w:divBdr>
              <w:divsChild>
                <w:div w:id="1413576687">
                  <w:marLeft w:val="0"/>
                  <w:marRight w:val="0"/>
                  <w:marTop w:val="0"/>
                  <w:marBottom w:val="0"/>
                  <w:divBdr>
                    <w:top w:val="none" w:sz="0" w:space="0" w:color="auto"/>
                    <w:left w:val="none" w:sz="0" w:space="0" w:color="auto"/>
                    <w:bottom w:val="none" w:sz="0" w:space="0" w:color="auto"/>
                    <w:right w:val="none" w:sz="0" w:space="0" w:color="auto"/>
                  </w:divBdr>
                  <w:divsChild>
                    <w:div w:id="1493061620">
                      <w:marLeft w:val="0"/>
                      <w:marRight w:val="0"/>
                      <w:marTop w:val="0"/>
                      <w:marBottom w:val="0"/>
                      <w:divBdr>
                        <w:top w:val="none" w:sz="0" w:space="0" w:color="auto"/>
                        <w:left w:val="none" w:sz="0" w:space="0" w:color="auto"/>
                        <w:bottom w:val="none" w:sz="0" w:space="0" w:color="auto"/>
                        <w:right w:val="none" w:sz="0" w:space="0" w:color="auto"/>
                      </w:divBdr>
                      <w:divsChild>
                        <w:div w:id="2066835872">
                          <w:marLeft w:val="0"/>
                          <w:marRight w:val="0"/>
                          <w:marTop w:val="0"/>
                          <w:marBottom w:val="0"/>
                          <w:divBdr>
                            <w:top w:val="none" w:sz="0" w:space="0" w:color="auto"/>
                            <w:left w:val="none" w:sz="0" w:space="0" w:color="auto"/>
                            <w:bottom w:val="none" w:sz="0" w:space="0" w:color="auto"/>
                            <w:right w:val="none" w:sz="0" w:space="0" w:color="auto"/>
                          </w:divBdr>
                          <w:divsChild>
                            <w:div w:id="1366755795">
                              <w:marLeft w:val="0"/>
                              <w:marRight w:val="0"/>
                              <w:marTop w:val="0"/>
                              <w:marBottom w:val="0"/>
                              <w:divBdr>
                                <w:top w:val="none" w:sz="0" w:space="0" w:color="auto"/>
                                <w:left w:val="none" w:sz="0" w:space="0" w:color="auto"/>
                                <w:bottom w:val="none" w:sz="0" w:space="0" w:color="auto"/>
                                <w:right w:val="none" w:sz="0" w:space="0" w:color="auto"/>
                              </w:divBdr>
                              <w:divsChild>
                                <w:div w:id="1516067081">
                                  <w:marLeft w:val="0"/>
                                  <w:marRight w:val="0"/>
                                  <w:marTop w:val="0"/>
                                  <w:marBottom w:val="0"/>
                                  <w:divBdr>
                                    <w:top w:val="none" w:sz="0" w:space="0" w:color="auto"/>
                                    <w:left w:val="none" w:sz="0" w:space="0" w:color="auto"/>
                                    <w:bottom w:val="none" w:sz="0" w:space="0" w:color="auto"/>
                                    <w:right w:val="none" w:sz="0" w:space="0" w:color="auto"/>
                                  </w:divBdr>
                                  <w:divsChild>
                                    <w:div w:id="203711224">
                                      <w:marLeft w:val="0"/>
                                      <w:marRight w:val="0"/>
                                      <w:marTop w:val="0"/>
                                      <w:marBottom w:val="0"/>
                                      <w:divBdr>
                                        <w:top w:val="none" w:sz="0" w:space="0" w:color="auto"/>
                                        <w:left w:val="none" w:sz="0" w:space="0" w:color="auto"/>
                                        <w:bottom w:val="none" w:sz="0" w:space="0" w:color="auto"/>
                                        <w:right w:val="none" w:sz="0" w:space="0" w:color="auto"/>
                                      </w:divBdr>
                                      <w:divsChild>
                                        <w:div w:id="1863586534">
                                          <w:marLeft w:val="0"/>
                                          <w:marRight w:val="0"/>
                                          <w:marTop w:val="0"/>
                                          <w:marBottom w:val="0"/>
                                          <w:divBdr>
                                            <w:top w:val="none" w:sz="0" w:space="0" w:color="auto"/>
                                            <w:left w:val="none" w:sz="0" w:space="0" w:color="auto"/>
                                            <w:bottom w:val="none" w:sz="0" w:space="0" w:color="auto"/>
                                            <w:right w:val="none" w:sz="0" w:space="0" w:color="auto"/>
                                          </w:divBdr>
                                          <w:divsChild>
                                            <w:div w:id="1129666752">
                                              <w:marLeft w:val="0"/>
                                              <w:marRight w:val="0"/>
                                              <w:marTop w:val="0"/>
                                              <w:marBottom w:val="0"/>
                                              <w:divBdr>
                                                <w:top w:val="none" w:sz="0" w:space="0" w:color="auto"/>
                                                <w:left w:val="none" w:sz="0" w:space="0" w:color="auto"/>
                                                <w:bottom w:val="none" w:sz="0" w:space="0" w:color="auto"/>
                                                <w:right w:val="none" w:sz="0" w:space="0" w:color="auto"/>
                                              </w:divBdr>
                                              <w:divsChild>
                                                <w:div w:id="879978652">
                                                  <w:marLeft w:val="0"/>
                                                  <w:marRight w:val="0"/>
                                                  <w:marTop w:val="0"/>
                                                  <w:marBottom w:val="0"/>
                                                  <w:divBdr>
                                                    <w:top w:val="none" w:sz="0" w:space="0" w:color="auto"/>
                                                    <w:left w:val="none" w:sz="0" w:space="0" w:color="auto"/>
                                                    <w:bottom w:val="none" w:sz="0" w:space="0" w:color="auto"/>
                                                    <w:right w:val="none" w:sz="0" w:space="0" w:color="auto"/>
                                                  </w:divBdr>
                                                  <w:divsChild>
                                                    <w:div w:id="969626271">
                                                      <w:marLeft w:val="0"/>
                                                      <w:marRight w:val="0"/>
                                                      <w:marTop w:val="0"/>
                                                      <w:marBottom w:val="0"/>
                                                      <w:divBdr>
                                                        <w:top w:val="none" w:sz="0" w:space="0" w:color="auto"/>
                                                        <w:left w:val="none" w:sz="0" w:space="0" w:color="auto"/>
                                                        <w:bottom w:val="none" w:sz="0" w:space="0" w:color="auto"/>
                                                        <w:right w:val="none" w:sz="0" w:space="0" w:color="auto"/>
                                                      </w:divBdr>
                                                      <w:divsChild>
                                                        <w:div w:id="263197188">
                                                          <w:marLeft w:val="0"/>
                                                          <w:marRight w:val="0"/>
                                                          <w:marTop w:val="0"/>
                                                          <w:marBottom w:val="0"/>
                                                          <w:divBdr>
                                                            <w:top w:val="none" w:sz="0" w:space="0" w:color="auto"/>
                                                            <w:left w:val="none" w:sz="0" w:space="0" w:color="auto"/>
                                                            <w:bottom w:val="none" w:sz="0" w:space="0" w:color="auto"/>
                                                            <w:right w:val="none" w:sz="0" w:space="0" w:color="auto"/>
                                                          </w:divBdr>
                                                          <w:divsChild>
                                                            <w:div w:id="187630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64494187">
          <w:marLeft w:val="0"/>
          <w:marRight w:val="0"/>
          <w:marTop w:val="0"/>
          <w:marBottom w:val="0"/>
          <w:divBdr>
            <w:top w:val="none" w:sz="0" w:space="0" w:color="auto"/>
            <w:left w:val="none" w:sz="0" w:space="0" w:color="auto"/>
            <w:bottom w:val="none" w:sz="0" w:space="0" w:color="auto"/>
            <w:right w:val="none" w:sz="0" w:space="0" w:color="auto"/>
          </w:divBdr>
          <w:divsChild>
            <w:div w:id="1495027932">
              <w:marLeft w:val="0"/>
              <w:marRight w:val="0"/>
              <w:marTop w:val="0"/>
              <w:marBottom w:val="0"/>
              <w:divBdr>
                <w:top w:val="none" w:sz="0" w:space="0" w:color="auto"/>
                <w:left w:val="none" w:sz="0" w:space="0" w:color="auto"/>
                <w:bottom w:val="none" w:sz="0" w:space="0" w:color="auto"/>
                <w:right w:val="none" w:sz="0" w:space="0" w:color="auto"/>
              </w:divBdr>
              <w:divsChild>
                <w:div w:id="190965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486052">
      <w:bodyDiv w:val="1"/>
      <w:marLeft w:val="0"/>
      <w:marRight w:val="0"/>
      <w:marTop w:val="0"/>
      <w:marBottom w:val="0"/>
      <w:divBdr>
        <w:top w:val="none" w:sz="0" w:space="0" w:color="auto"/>
        <w:left w:val="none" w:sz="0" w:space="0" w:color="auto"/>
        <w:bottom w:val="none" w:sz="0" w:space="0" w:color="auto"/>
        <w:right w:val="none" w:sz="0" w:space="0" w:color="auto"/>
      </w:divBdr>
    </w:div>
    <w:div w:id="1595435414">
      <w:bodyDiv w:val="1"/>
      <w:marLeft w:val="0"/>
      <w:marRight w:val="0"/>
      <w:marTop w:val="0"/>
      <w:marBottom w:val="0"/>
      <w:divBdr>
        <w:top w:val="none" w:sz="0" w:space="0" w:color="auto"/>
        <w:left w:val="none" w:sz="0" w:space="0" w:color="auto"/>
        <w:bottom w:val="none" w:sz="0" w:space="0" w:color="auto"/>
        <w:right w:val="none" w:sz="0" w:space="0" w:color="auto"/>
      </w:divBdr>
    </w:div>
    <w:div w:id="1626617687">
      <w:bodyDiv w:val="1"/>
      <w:marLeft w:val="0"/>
      <w:marRight w:val="0"/>
      <w:marTop w:val="0"/>
      <w:marBottom w:val="0"/>
      <w:divBdr>
        <w:top w:val="none" w:sz="0" w:space="0" w:color="auto"/>
        <w:left w:val="none" w:sz="0" w:space="0" w:color="auto"/>
        <w:bottom w:val="none" w:sz="0" w:space="0" w:color="auto"/>
        <w:right w:val="none" w:sz="0" w:space="0" w:color="auto"/>
      </w:divBdr>
      <w:divsChild>
        <w:div w:id="269363772">
          <w:marLeft w:val="0"/>
          <w:marRight w:val="0"/>
          <w:marTop w:val="0"/>
          <w:marBottom w:val="0"/>
          <w:divBdr>
            <w:top w:val="none" w:sz="0" w:space="0" w:color="auto"/>
            <w:left w:val="none" w:sz="0" w:space="0" w:color="auto"/>
            <w:bottom w:val="none" w:sz="0" w:space="0" w:color="auto"/>
            <w:right w:val="none" w:sz="0" w:space="0" w:color="auto"/>
          </w:divBdr>
          <w:divsChild>
            <w:div w:id="250553474">
              <w:marLeft w:val="0"/>
              <w:marRight w:val="0"/>
              <w:marTop w:val="0"/>
              <w:marBottom w:val="0"/>
              <w:divBdr>
                <w:top w:val="none" w:sz="0" w:space="0" w:color="auto"/>
                <w:left w:val="none" w:sz="0" w:space="0" w:color="auto"/>
                <w:bottom w:val="none" w:sz="0" w:space="0" w:color="auto"/>
                <w:right w:val="none" w:sz="0" w:space="0" w:color="auto"/>
              </w:divBdr>
              <w:divsChild>
                <w:div w:id="1109273693">
                  <w:marLeft w:val="0"/>
                  <w:marRight w:val="0"/>
                  <w:marTop w:val="0"/>
                  <w:marBottom w:val="0"/>
                  <w:divBdr>
                    <w:top w:val="none" w:sz="0" w:space="0" w:color="auto"/>
                    <w:left w:val="none" w:sz="0" w:space="0" w:color="auto"/>
                    <w:bottom w:val="none" w:sz="0" w:space="0" w:color="auto"/>
                    <w:right w:val="none" w:sz="0" w:space="0" w:color="auto"/>
                  </w:divBdr>
                  <w:divsChild>
                    <w:div w:id="1877157559">
                      <w:marLeft w:val="0"/>
                      <w:marRight w:val="0"/>
                      <w:marTop w:val="0"/>
                      <w:marBottom w:val="0"/>
                      <w:divBdr>
                        <w:top w:val="none" w:sz="0" w:space="0" w:color="auto"/>
                        <w:left w:val="none" w:sz="0" w:space="0" w:color="auto"/>
                        <w:bottom w:val="none" w:sz="0" w:space="0" w:color="auto"/>
                        <w:right w:val="none" w:sz="0" w:space="0" w:color="auto"/>
                      </w:divBdr>
                      <w:divsChild>
                        <w:div w:id="1678725462">
                          <w:marLeft w:val="0"/>
                          <w:marRight w:val="0"/>
                          <w:marTop w:val="0"/>
                          <w:marBottom w:val="0"/>
                          <w:divBdr>
                            <w:top w:val="none" w:sz="0" w:space="0" w:color="auto"/>
                            <w:left w:val="none" w:sz="0" w:space="0" w:color="auto"/>
                            <w:bottom w:val="none" w:sz="0" w:space="0" w:color="auto"/>
                            <w:right w:val="none" w:sz="0" w:space="0" w:color="auto"/>
                          </w:divBdr>
                          <w:divsChild>
                            <w:div w:id="2556223">
                              <w:marLeft w:val="0"/>
                              <w:marRight w:val="0"/>
                              <w:marTop w:val="0"/>
                              <w:marBottom w:val="0"/>
                              <w:divBdr>
                                <w:top w:val="none" w:sz="0" w:space="0" w:color="auto"/>
                                <w:left w:val="none" w:sz="0" w:space="0" w:color="auto"/>
                                <w:bottom w:val="none" w:sz="0" w:space="0" w:color="auto"/>
                                <w:right w:val="none" w:sz="0" w:space="0" w:color="auto"/>
                              </w:divBdr>
                              <w:divsChild>
                                <w:div w:id="568540244">
                                  <w:marLeft w:val="0"/>
                                  <w:marRight w:val="0"/>
                                  <w:marTop w:val="0"/>
                                  <w:marBottom w:val="0"/>
                                  <w:divBdr>
                                    <w:top w:val="none" w:sz="0" w:space="0" w:color="auto"/>
                                    <w:left w:val="none" w:sz="0" w:space="0" w:color="auto"/>
                                    <w:bottom w:val="none" w:sz="0" w:space="0" w:color="auto"/>
                                    <w:right w:val="none" w:sz="0" w:space="0" w:color="auto"/>
                                  </w:divBdr>
                                  <w:divsChild>
                                    <w:div w:id="1078089805">
                                      <w:marLeft w:val="0"/>
                                      <w:marRight w:val="0"/>
                                      <w:marTop w:val="0"/>
                                      <w:marBottom w:val="0"/>
                                      <w:divBdr>
                                        <w:top w:val="none" w:sz="0" w:space="0" w:color="auto"/>
                                        <w:left w:val="none" w:sz="0" w:space="0" w:color="auto"/>
                                        <w:bottom w:val="none" w:sz="0" w:space="0" w:color="auto"/>
                                        <w:right w:val="none" w:sz="0" w:space="0" w:color="auto"/>
                                      </w:divBdr>
                                      <w:divsChild>
                                        <w:div w:id="1101027606">
                                          <w:marLeft w:val="0"/>
                                          <w:marRight w:val="0"/>
                                          <w:marTop w:val="0"/>
                                          <w:marBottom w:val="0"/>
                                          <w:divBdr>
                                            <w:top w:val="none" w:sz="0" w:space="0" w:color="auto"/>
                                            <w:left w:val="none" w:sz="0" w:space="0" w:color="auto"/>
                                            <w:bottom w:val="none" w:sz="0" w:space="0" w:color="auto"/>
                                            <w:right w:val="none" w:sz="0" w:space="0" w:color="auto"/>
                                          </w:divBdr>
                                          <w:divsChild>
                                            <w:div w:id="214509486">
                                              <w:marLeft w:val="0"/>
                                              <w:marRight w:val="0"/>
                                              <w:marTop w:val="0"/>
                                              <w:marBottom w:val="0"/>
                                              <w:divBdr>
                                                <w:top w:val="none" w:sz="0" w:space="0" w:color="auto"/>
                                                <w:left w:val="none" w:sz="0" w:space="0" w:color="auto"/>
                                                <w:bottom w:val="none" w:sz="0" w:space="0" w:color="auto"/>
                                                <w:right w:val="none" w:sz="0" w:space="0" w:color="auto"/>
                                              </w:divBdr>
                                              <w:divsChild>
                                                <w:div w:id="1646276331">
                                                  <w:marLeft w:val="0"/>
                                                  <w:marRight w:val="0"/>
                                                  <w:marTop w:val="0"/>
                                                  <w:marBottom w:val="0"/>
                                                  <w:divBdr>
                                                    <w:top w:val="none" w:sz="0" w:space="0" w:color="auto"/>
                                                    <w:left w:val="none" w:sz="0" w:space="0" w:color="auto"/>
                                                    <w:bottom w:val="none" w:sz="0" w:space="0" w:color="auto"/>
                                                    <w:right w:val="none" w:sz="0" w:space="0" w:color="auto"/>
                                                  </w:divBdr>
                                                  <w:divsChild>
                                                    <w:div w:id="745497619">
                                                      <w:marLeft w:val="0"/>
                                                      <w:marRight w:val="0"/>
                                                      <w:marTop w:val="0"/>
                                                      <w:marBottom w:val="0"/>
                                                      <w:divBdr>
                                                        <w:top w:val="none" w:sz="0" w:space="0" w:color="auto"/>
                                                        <w:left w:val="none" w:sz="0" w:space="0" w:color="auto"/>
                                                        <w:bottom w:val="none" w:sz="0" w:space="0" w:color="auto"/>
                                                        <w:right w:val="none" w:sz="0" w:space="0" w:color="auto"/>
                                                      </w:divBdr>
                                                      <w:divsChild>
                                                        <w:div w:id="272830259">
                                                          <w:marLeft w:val="0"/>
                                                          <w:marRight w:val="0"/>
                                                          <w:marTop w:val="0"/>
                                                          <w:marBottom w:val="0"/>
                                                          <w:divBdr>
                                                            <w:top w:val="none" w:sz="0" w:space="0" w:color="auto"/>
                                                            <w:left w:val="none" w:sz="0" w:space="0" w:color="auto"/>
                                                            <w:bottom w:val="none" w:sz="0" w:space="0" w:color="auto"/>
                                                            <w:right w:val="none" w:sz="0" w:space="0" w:color="auto"/>
                                                          </w:divBdr>
                                                          <w:divsChild>
                                                            <w:div w:id="196596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27496853">
          <w:marLeft w:val="0"/>
          <w:marRight w:val="0"/>
          <w:marTop w:val="0"/>
          <w:marBottom w:val="0"/>
          <w:divBdr>
            <w:top w:val="none" w:sz="0" w:space="0" w:color="auto"/>
            <w:left w:val="none" w:sz="0" w:space="0" w:color="auto"/>
            <w:bottom w:val="none" w:sz="0" w:space="0" w:color="auto"/>
            <w:right w:val="none" w:sz="0" w:space="0" w:color="auto"/>
          </w:divBdr>
          <w:divsChild>
            <w:div w:id="1400517667">
              <w:marLeft w:val="0"/>
              <w:marRight w:val="0"/>
              <w:marTop w:val="0"/>
              <w:marBottom w:val="0"/>
              <w:divBdr>
                <w:top w:val="none" w:sz="0" w:space="0" w:color="auto"/>
                <w:left w:val="none" w:sz="0" w:space="0" w:color="auto"/>
                <w:bottom w:val="none" w:sz="0" w:space="0" w:color="auto"/>
                <w:right w:val="none" w:sz="0" w:space="0" w:color="auto"/>
              </w:divBdr>
              <w:divsChild>
                <w:div w:id="1960525527">
                  <w:marLeft w:val="0"/>
                  <w:marRight w:val="0"/>
                  <w:marTop w:val="0"/>
                  <w:marBottom w:val="0"/>
                  <w:divBdr>
                    <w:top w:val="none" w:sz="0" w:space="0" w:color="auto"/>
                    <w:left w:val="none" w:sz="0" w:space="0" w:color="auto"/>
                    <w:bottom w:val="none" w:sz="0" w:space="0" w:color="auto"/>
                    <w:right w:val="none" w:sz="0" w:space="0" w:color="auto"/>
                  </w:divBdr>
                  <w:divsChild>
                    <w:div w:id="1026295371">
                      <w:marLeft w:val="0"/>
                      <w:marRight w:val="0"/>
                      <w:marTop w:val="0"/>
                      <w:marBottom w:val="0"/>
                      <w:divBdr>
                        <w:top w:val="none" w:sz="0" w:space="0" w:color="auto"/>
                        <w:left w:val="none" w:sz="0" w:space="0" w:color="auto"/>
                        <w:bottom w:val="none" w:sz="0" w:space="0" w:color="auto"/>
                        <w:right w:val="none" w:sz="0" w:space="0" w:color="auto"/>
                      </w:divBdr>
                      <w:divsChild>
                        <w:div w:id="1943491818">
                          <w:marLeft w:val="0"/>
                          <w:marRight w:val="0"/>
                          <w:marTop w:val="0"/>
                          <w:marBottom w:val="0"/>
                          <w:divBdr>
                            <w:top w:val="none" w:sz="0" w:space="0" w:color="auto"/>
                            <w:left w:val="none" w:sz="0" w:space="0" w:color="auto"/>
                            <w:bottom w:val="none" w:sz="0" w:space="0" w:color="auto"/>
                            <w:right w:val="none" w:sz="0" w:space="0" w:color="auto"/>
                          </w:divBdr>
                          <w:divsChild>
                            <w:div w:id="2075229556">
                              <w:marLeft w:val="0"/>
                              <w:marRight w:val="0"/>
                              <w:marTop w:val="0"/>
                              <w:marBottom w:val="0"/>
                              <w:divBdr>
                                <w:top w:val="none" w:sz="0" w:space="0" w:color="auto"/>
                                <w:left w:val="none" w:sz="0" w:space="0" w:color="auto"/>
                                <w:bottom w:val="none" w:sz="0" w:space="0" w:color="auto"/>
                                <w:right w:val="none" w:sz="0" w:space="0" w:color="auto"/>
                              </w:divBdr>
                              <w:divsChild>
                                <w:div w:id="1431313723">
                                  <w:marLeft w:val="0"/>
                                  <w:marRight w:val="0"/>
                                  <w:marTop w:val="0"/>
                                  <w:marBottom w:val="0"/>
                                  <w:divBdr>
                                    <w:top w:val="none" w:sz="0" w:space="0" w:color="auto"/>
                                    <w:left w:val="none" w:sz="0" w:space="0" w:color="auto"/>
                                    <w:bottom w:val="none" w:sz="0" w:space="0" w:color="auto"/>
                                    <w:right w:val="none" w:sz="0" w:space="0" w:color="auto"/>
                                  </w:divBdr>
                                  <w:divsChild>
                                    <w:div w:id="120579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2059170">
      <w:bodyDiv w:val="1"/>
      <w:marLeft w:val="0"/>
      <w:marRight w:val="0"/>
      <w:marTop w:val="0"/>
      <w:marBottom w:val="0"/>
      <w:divBdr>
        <w:top w:val="none" w:sz="0" w:space="0" w:color="auto"/>
        <w:left w:val="none" w:sz="0" w:space="0" w:color="auto"/>
        <w:bottom w:val="none" w:sz="0" w:space="0" w:color="auto"/>
        <w:right w:val="none" w:sz="0" w:space="0" w:color="auto"/>
      </w:divBdr>
    </w:div>
    <w:div w:id="1632445559">
      <w:bodyDiv w:val="1"/>
      <w:marLeft w:val="0"/>
      <w:marRight w:val="0"/>
      <w:marTop w:val="0"/>
      <w:marBottom w:val="0"/>
      <w:divBdr>
        <w:top w:val="none" w:sz="0" w:space="0" w:color="auto"/>
        <w:left w:val="none" w:sz="0" w:space="0" w:color="auto"/>
        <w:bottom w:val="none" w:sz="0" w:space="0" w:color="auto"/>
        <w:right w:val="none" w:sz="0" w:space="0" w:color="auto"/>
      </w:divBdr>
    </w:div>
    <w:div w:id="1634940720">
      <w:bodyDiv w:val="1"/>
      <w:marLeft w:val="0"/>
      <w:marRight w:val="0"/>
      <w:marTop w:val="0"/>
      <w:marBottom w:val="0"/>
      <w:divBdr>
        <w:top w:val="none" w:sz="0" w:space="0" w:color="auto"/>
        <w:left w:val="none" w:sz="0" w:space="0" w:color="auto"/>
        <w:bottom w:val="none" w:sz="0" w:space="0" w:color="auto"/>
        <w:right w:val="none" w:sz="0" w:space="0" w:color="auto"/>
      </w:divBdr>
    </w:div>
    <w:div w:id="1725638162">
      <w:bodyDiv w:val="1"/>
      <w:marLeft w:val="0"/>
      <w:marRight w:val="0"/>
      <w:marTop w:val="0"/>
      <w:marBottom w:val="0"/>
      <w:divBdr>
        <w:top w:val="none" w:sz="0" w:space="0" w:color="auto"/>
        <w:left w:val="none" w:sz="0" w:space="0" w:color="auto"/>
        <w:bottom w:val="none" w:sz="0" w:space="0" w:color="auto"/>
        <w:right w:val="none" w:sz="0" w:space="0" w:color="auto"/>
      </w:divBdr>
    </w:div>
    <w:div w:id="1746802798">
      <w:bodyDiv w:val="1"/>
      <w:marLeft w:val="0"/>
      <w:marRight w:val="0"/>
      <w:marTop w:val="0"/>
      <w:marBottom w:val="0"/>
      <w:divBdr>
        <w:top w:val="none" w:sz="0" w:space="0" w:color="auto"/>
        <w:left w:val="none" w:sz="0" w:space="0" w:color="auto"/>
        <w:bottom w:val="none" w:sz="0" w:space="0" w:color="auto"/>
        <w:right w:val="none" w:sz="0" w:space="0" w:color="auto"/>
      </w:divBdr>
      <w:divsChild>
        <w:div w:id="926504381">
          <w:marLeft w:val="0"/>
          <w:marRight w:val="0"/>
          <w:marTop w:val="0"/>
          <w:marBottom w:val="0"/>
          <w:divBdr>
            <w:top w:val="none" w:sz="0" w:space="0" w:color="auto"/>
            <w:left w:val="none" w:sz="0" w:space="0" w:color="auto"/>
            <w:bottom w:val="none" w:sz="0" w:space="0" w:color="auto"/>
            <w:right w:val="none" w:sz="0" w:space="0" w:color="auto"/>
          </w:divBdr>
          <w:divsChild>
            <w:div w:id="1691296843">
              <w:marLeft w:val="0"/>
              <w:marRight w:val="0"/>
              <w:marTop w:val="0"/>
              <w:marBottom w:val="0"/>
              <w:divBdr>
                <w:top w:val="none" w:sz="0" w:space="0" w:color="auto"/>
                <w:left w:val="none" w:sz="0" w:space="0" w:color="auto"/>
                <w:bottom w:val="none" w:sz="0" w:space="0" w:color="auto"/>
                <w:right w:val="none" w:sz="0" w:space="0" w:color="auto"/>
              </w:divBdr>
              <w:divsChild>
                <w:div w:id="558056796">
                  <w:marLeft w:val="0"/>
                  <w:marRight w:val="0"/>
                  <w:marTop w:val="0"/>
                  <w:marBottom w:val="0"/>
                  <w:divBdr>
                    <w:top w:val="none" w:sz="0" w:space="0" w:color="auto"/>
                    <w:left w:val="none" w:sz="0" w:space="0" w:color="auto"/>
                    <w:bottom w:val="none" w:sz="0" w:space="0" w:color="auto"/>
                    <w:right w:val="none" w:sz="0" w:space="0" w:color="auto"/>
                  </w:divBdr>
                  <w:divsChild>
                    <w:div w:id="634025416">
                      <w:marLeft w:val="0"/>
                      <w:marRight w:val="0"/>
                      <w:marTop w:val="0"/>
                      <w:marBottom w:val="0"/>
                      <w:divBdr>
                        <w:top w:val="none" w:sz="0" w:space="0" w:color="auto"/>
                        <w:left w:val="none" w:sz="0" w:space="0" w:color="auto"/>
                        <w:bottom w:val="none" w:sz="0" w:space="0" w:color="auto"/>
                        <w:right w:val="none" w:sz="0" w:space="0" w:color="auto"/>
                      </w:divBdr>
                      <w:divsChild>
                        <w:div w:id="138910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427586">
              <w:marLeft w:val="0"/>
              <w:marRight w:val="0"/>
              <w:marTop w:val="0"/>
              <w:marBottom w:val="0"/>
              <w:divBdr>
                <w:top w:val="none" w:sz="0" w:space="0" w:color="auto"/>
                <w:left w:val="none" w:sz="0" w:space="0" w:color="auto"/>
                <w:bottom w:val="none" w:sz="0" w:space="0" w:color="auto"/>
                <w:right w:val="none" w:sz="0" w:space="0" w:color="auto"/>
              </w:divBdr>
              <w:divsChild>
                <w:div w:id="1207722497">
                  <w:marLeft w:val="0"/>
                  <w:marRight w:val="0"/>
                  <w:marTop w:val="0"/>
                  <w:marBottom w:val="0"/>
                  <w:divBdr>
                    <w:top w:val="none" w:sz="0" w:space="0" w:color="auto"/>
                    <w:left w:val="none" w:sz="0" w:space="0" w:color="auto"/>
                    <w:bottom w:val="none" w:sz="0" w:space="0" w:color="auto"/>
                    <w:right w:val="none" w:sz="0" w:space="0" w:color="auto"/>
                  </w:divBdr>
                  <w:divsChild>
                    <w:div w:id="860825825">
                      <w:marLeft w:val="0"/>
                      <w:marRight w:val="0"/>
                      <w:marTop w:val="0"/>
                      <w:marBottom w:val="0"/>
                      <w:divBdr>
                        <w:top w:val="none" w:sz="0" w:space="0" w:color="auto"/>
                        <w:left w:val="none" w:sz="0" w:space="0" w:color="auto"/>
                        <w:bottom w:val="none" w:sz="0" w:space="0" w:color="auto"/>
                        <w:right w:val="none" w:sz="0" w:space="0" w:color="auto"/>
                      </w:divBdr>
                      <w:divsChild>
                        <w:div w:id="1927836050">
                          <w:marLeft w:val="0"/>
                          <w:marRight w:val="0"/>
                          <w:marTop w:val="0"/>
                          <w:marBottom w:val="0"/>
                          <w:divBdr>
                            <w:top w:val="none" w:sz="0" w:space="0" w:color="auto"/>
                            <w:left w:val="none" w:sz="0" w:space="0" w:color="auto"/>
                            <w:bottom w:val="none" w:sz="0" w:space="0" w:color="auto"/>
                            <w:right w:val="none" w:sz="0" w:space="0" w:color="auto"/>
                          </w:divBdr>
                        </w:div>
                        <w:div w:id="162668437">
                          <w:marLeft w:val="0"/>
                          <w:marRight w:val="0"/>
                          <w:marTop w:val="0"/>
                          <w:marBottom w:val="0"/>
                          <w:divBdr>
                            <w:top w:val="none" w:sz="0" w:space="0" w:color="auto"/>
                            <w:left w:val="none" w:sz="0" w:space="0" w:color="auto"/>
                            <w:bottom w:val="none" w:sz="0" w:space="0" w:color="auto"/>
                            <w:right w:val="none" w:sz="0" w:space="0" w:color="auto"/>
                          </w:divBdr>
                          <w:divsChild>
                            <w:div w:id="66305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5978352">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26773542">
      <w:bodyDiv w:val="1"/>
      <w:marLeft w:val="0"/>
      <w:marRight w:val="0"/>
      <w:marTop w:val="0"/>
      <w:marBottom w:val="0"/>
      <w:divBdr>
        <w:top w:val="none" w:sz="0" w:space="0" w:color="auto"/>
        <w:left w:val="none" w:sz="0" w:space="0" w:color="auto"/>
        <w:bottom w:val="none" w:sz="0" w:space="0" w:color="auto"/>
        <w:right w:val="none" w:sz="0" w:space="0" w:color="auto"/>
      </w:divBdr>
    </w:div>
    <w:div w:id="1863087713">
      <w:bodyDiv w:val="1"/>
      <w:marLeft w:val="0"/>
      <w:marRight w:val="0"/>
      <w:marTop w:val="0"/>
      <w:marBottom w:val="0"/>
      <w:divBdr>
        <w:top w:val="none" w:sz="0" w:space="0" w:color="auto"/>
        <w:left w:val="none" w:sz="0" w:space="0" w:color="auto"/>
        <w:bottom w:val="none" w:sz="0" w:space="0" w:color="auto"/>
        <w:right w:val="none" w:sz="0" w:space="0" w:color="auto"/>
      </w:divBdr>
    </w:div>
    <w:div w:id="1881816647">
      <w:bodyDiv w:val="1"/>
      <w:marLeft w:val="0"/>
      <w:marRight w:val="0"/>
      <w:marTop w:val="0"/>
      <w:marBottom w:val="0"/>
      <w:divBdr>
        <w:top w:val="none" w:sz="0" w:space="0" w:color="auto"/>
        <w:left w:val="none" w:sz="0" w:space="0" w:color="auto"/>
        <w:bottom w:val="none" w:sz="0" w:space="0" w:color="auto"/>
        <w:right w:val="none" w:sz="0" w:space="0" w:color="auto"/>
      </w:divBdr>
    </w:div>
    <w:div w:id="1965233630">
      <w:bodyDiv w:val="1"/>
      <w:marLeft w:val="0"/>
      <w:marRight w:val="0"/>
      <w:marTop w:val="0"/>
      <w:marBottom w:val="0"/>
      <w:divBdr>
        <w:top w:val="none" w:sz="0" w:space="0" w:color="auto"/>
        <w:left w:val="none" w:sz="0" w:space="0" w:color="auto"/>
        <w:bottom w:val="none" w:sz="0" w:space="0" w:color="auto"/>
        <w:right w:val="none" w:sz="0" w:space="0" w:color="auto"/>
      </w:divBdr>
    </w:div>
    <w:div w:id="2018387936">
      <w:bodyDiv w:val="1"/>
      <w:marLeft w:val="0"/>
      <w:marRight w:val="0"/>
      <w:marTop w:val="0"/>
      <w:marBottom w:val="0"/>
      <w:divBdr>
        <w:top w:val="none" w:sz="0" w:space="0" w:color="auto"/>
        <w:left w:val="none" w:sz="0" w:space="0" w:color="auto"/>
        <w:bottom w:val="none" w:sz="0" w:space="0" w:color="auto"/>
        <w:right w:val="none" w:sz="0" w:space="0" w:color="auto"/>
      </w:divBdr>
    </w:div>
    <w:div w:id="20369966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6607D-CBBA-4FA4-A050-AD10F9FB3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10555</Words>
  <Characters>62363</Characters>
  <Application>Microsoft Office Word</Application>
  <DocSecurity>0</DocSecurity>
  <Lines>519</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El-Wattaneya</cp:lastModifiedBy>
  <cp:revision>3</cp:revision>
  <cp:lastPrinted>2024-08-09T16:23:00Z</cp:lastPrinted>
  <dcterms:created xsi:type="dcterms:W3CDTF">2024-08-09T16:24:00Z</dcterms:created>
  <dcterms:modified xsi:type="dcterms:W3CDTF">2024-08-09T16:25:00Z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