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CD978" w14:textId="53AF119A" w:rsidR="007F3D50" w:rsidRDefault="00B1731C">
      <w:r w:rsidRPr="006A1E50">
        <w:rPr>
          <w:noProof/>
        </w:rPr>
        <w:drawing>
          <wp:anchor distT="0" distB="0" distL="114300" distR="114300" simplePos="0" relativeHeight="251680768" behindDoc="1" locked="0" layoutInCell="1" allowOverlap="1" wp14:anchorId="7C71ED14" wp14:editId="1CBC80C5">
            <wp:simplePos x="0" y="0"/>
            <wp:positionH relativeFrom="column">
              <wp:posOffset>4838700</wp:posOffset>
            </wp:positionH>
            <wp:positionV relativeFrom="paragraph">
              <wp:posOffset>-524510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4BC18" w14:textId="78E0A617" w:rsidR="00B1731C" w:rsidRDefault="00B1731C">
      <w:pPr>
        <w:rPr>
          <w:noProof/>
        </w:rPr>
      </w:pPr>
    </w:p>
    <w:sdt>
      <w:sdtPr>
        <w:rPr>
          <w:rFonts w:eastAsiaTheme="minorHAnsi"/>
        </w:rPr>
        <w:id w:val="786937655"/>
        <w:docPartObj>
          <w:docPartGallery w:val="Cover Pages"/>
          <w:docPartUnique/>
        </w:docPartObj>
      </w:sdtPr>
      <w:sdtEndPr>
        <w:rPr>
          <w:noProof/>
        </w:rPr>
      </w:sdtEndPr>
      <w:sdtContent>
        <w:p w14:paraId="491604A3" w14:textId="1CA26AB6" w:rsidR="00B1731C" w:rsidRDefault="00B1731C">
          <w:pPr>
            <w:pStyle w:val="a7"/>
          </w:pPr>
          <w:r>
            <w:rPr>
              <w:noProof/>
            </w:rPr>
            <mc:AlternateContent>
              <mc:Choice Requires="wpg">
                <w:drawing>
                  <wp:anchor distT="0" distB="0" distL="114300" distR="114300" simplePos="0" relativeHeight="251676672" behindDoc="1" locked="0" layoutInCell="1" allowOverlap="1" wp14:anchorId="6CBCC0D2" wp14:editId="203E2FC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42C87" w14:textId="3523A76F" w:rsidR="00B1731C" w:rsidRDefault="00B1731C">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BCC0D2" id="Group 1" o:spid="_x0000_s1026" style="position:absolute;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63642C87" w14:textId="3523A76F" w:rsidR="00B1731C" w:rsidRDefault="00B1731C">
                            <w:pPr>
                              <w:pStyle w:val="a7"/>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group id="Group 7"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kVpxQAAAOAAAAAPAAAAZHJzL2Rvd25yZXYueG1sRI/RagIx&#13;&#10;EEXfBf8hjNAXqdkWEV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AhWkVp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HaCyQAAAOAAAAAPAAAAZHJzL2Rvd25yZXYueG1sRI/NawIx&#13;&#10;FMTvBf+H8ITealYt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xwx2gs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7B12D86D" wp14:editId="2D08991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CEA90" w14:textId="3A678223" w:rsidR="00B1731C" w:rsidRPr="00B1731C" w:rsidRDefault="00137329">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End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137329">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EndPr/>
                                  <w:sdtContent>
                                    <w:r w:rsidR="00B1731C" w:rsidRPr="00B1731C">
                                      <w:rPr>
                                        <w:rFonts w:asciiTheme="majorBidi" w:hAnsiTheme="majorBidi" w:cstheme="majorBidi"/>
                                        <w:b/>
                                        <w:bCs/>
                                        <w:color w:val="002060"/>
                                        <w:sz w:val="36"/>
                                        <w:szCs w:val="36"/>
                                      </w:rPr>
                                      <w:t>PMG 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12D86D" id="_x0000_t202" coordsize="21600,21600" o:spt="202" path="m,l,21600r21600,l21600,xe">
                    <v:stroke joinstyle="miter"/>
                    <v:path gradientshapeok="t" o:connecttype="rect"/>
                  </v:shapetype>
                  <v:shape id="Text Box 34" o:spid="_x0000_s1055" type="#_x0000_t202" style="position:absolute;margin-left:0;margin-top:0;width:4in;height:84.25pt;z-index:2516776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611CEA90" w14:textId="3A678223" w:rsidR="00B1731C" w:rsidRPr="00B1731C" w:rsidRDefault="00000000">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000000">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Content>
                              <w:r w:rsidR="00B1731C" w:rsidRPr="00B1731C">
                                <w:rPr>
                                  <w:rFonts w:asciiTheme="majorBidi" w:hAnsiTheme="majorBidi" w:cstheme="majorBidi"/>
                                  <w:b/>
                                  <w:bCs/>
                                  <w:color w:val="002060"/>
                                  <w:sz w:val="36"/>
                                  <w:szCs w:val="36"/>
                                </w:rPr>
                                <w:t>PMG 497</w:t>
                              </w:r>
                            </w:sdtContent>
                          </w:sdt>
                        </w:p>
                      </w:txbxContent>
                    </v:textbox>
                    <w10:wrap anchorx="page" anchory="page"/>
                  </v:shape>
                </w:pict>
              </mc:Fallback>
            </mc:AlternateContent>
          </w:r>
        </w:p>
        <w:p w14:paraId="7242C1C3" w14:textId="1A592EF4" w:rsidR="008925A3" w:rsidRPr="00B1731C" w:rsidRDefault="00B1731C" w:rsidP="00B1731C">
          <w:pPr>
            <w:rPr>
              <w:noProof/>
              <w:rtl/>
            </w:rPr>
          </w:pPr>
          <w:r>
            <w:rPr>
              <w:noProof/>
            </w:rPr>
            <mc:AlternateContent>
              <mc:Choice Requires="wps">
                <w:drawing>
                  <wp:anchor distT="0" distB="0" distL="114300" distR="114300" simplePos="0" relativeHeight="251678720" behindDoc="0" locked="0" layoutInCell="1" allowOverlap="1" wp14:anchorId="0CBC9A87" wp14:editId="4A5FDE41">
                    <wp:simplePos x="0" y="0"/>
                    <wp:positionH relativeFrom="page">
                      <wp:posOffset>2588260</wp:posOffset>
                    </wp:positionH>
                    <wp:positionV relativeFrom="page">
                      <wp:posOffset>5407660</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D2963" w14:textId="6C6E38A4" w:rsidR="00B1731C" w:rsidRPr="00B1731C" w:rsidRDefault="00137329" w:rsidP="00B1731C">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EndPr/>
                                  <w:sdtContent>
                                    <w:r w:rsidR="00B1731C" w:rsidRPr="00B1731C">
                                      <w:rPr>
                                        <w:rFonts w:asciiTheme="majorBidi" w:hAnsiTheme="majorBidi" w:cstheme="majorBidi"/>
                                        <w:b/>
                                        <w:bCs/>
                                        <w:color w:val="002060"/>
                                        <w:sz w:val="44"/>
                                        <w:szCs w:val="44"/>
                                      </w:rPr>
                                      <w:t>Dr. Mona Moustafa Elashry</w:t>
                                    </w:r>
                                  </w:sdtContent>
                                </w:sdt>
                              </w:p>
                              <w:p w14:paraId="34F9757C" w14:textId="7343D536" w:rsidR="00B1731C" w:rsidRPr="00B1731C" w:rsidRDefault="00137329" w:rsidP="00B1731C">
                                <w:pPr>
                                  <w:pStyle w:val="a7"/>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EndPr/>
                                  <w:sdtContent>
                                    <w:r w:rsidR="00B1731C" w:rsidRPr="00B1731C">
                                      <w:rPr>
                                        <w:rFonts w:asciiTheme="majorBidi" w:hAnsiTheme="majorBidi" w:cstheme="majorBidi"/>
                                        <w:b/>
                                        <w:bCs/>
                                        <w:caps/>
                                        <w:color w:val="002060"/>
                                        <w:sz w:val="28"/>
                                        <w:szCs w:val="28"/>
                                      </w:rPr>
                                      <w:t>midocean university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BC9A87" id="Text Box 33" o:spid="_x0000_s1056" type="#_x0000_t202" style="position:absolute;margin-left:203.8pt;margin-top:425.8pt;width:4in;height:28.8pt;z-index:2516787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" filled="f" stroked="f" strokeweight=".5pt">
                    <v:textbox style="mso-fit-shape-to-text:t" inset="0,0,0,0">
                      <w:txbxContent>
                        <w:p w14:paraId="150D2963" w14:textId="6C6E38A4" w:rsidR="00B1731C" w:rsidRPr="00B1731C" w:rsidRDefault="00000000" w:rsidP="00B1731C">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Content>
                              <w:r w:rsidR="00B1731C" w:rsidRPr="00B1731C">
                                <w:rPr>
                                  <w:rFonts w:asciiTheme="majorBidi" w:hAnsiTheme="majorBidi" w:cstheme="majorBidi"/>
                                  <w:b/>
                                  <w:bCs/>
                                  <w:color w:val="002060"/>
                                  <w:sz w:val="44"/>
                                  <w:szCs w:val="44"/>
                                </w:rPr>
                                <w:t xml:space="preserve">Dr. Mona </w:t>
                              </w:r>
                              <w:proofErr w:type="spellStart"/>
                              <w:r w:rsidR="00B1731C" w:rsidRPr="00B1731C">
                                <w:rPr>
                                  <w:rFonts w:asciiTheme="majorBidi" w:hAnsiTheme="majorBidi" w:cstheme="majorBidi"/>
                                  <w:b/>
                                  <w:bCs/>
                                  <w:color w:val="002060"/>
                                  <w:sz w:val="44"/>
                                  <w:szCs w:val="44"/>
                                </w:rPr>
                                <w:t>Moustafa</w:t>
                              </w:r>
                              <w:proofErr w:type="spellEnd"/>
                              <w:r w:rsidR="00B1731C" w:rsidRPr="00B1731C">
                                <w:rPr>
                                  <w:rFonts w:asciiTheme="majorBidi" w:hAnsiTheme="majorBidi" w:cstheme="majorBidi"/>
                                  <w:b/>
                                  <w:bCs/>
                                  <w:color w:val="002060"/>
                                  <w:sz w:val="44"/>
                                  <w:szCs w:val="44"/>
                                </w:rPr>
                                <w:t xml:space="preserve"> </w:t>
                              </w:r>
                              <w:proofErr w:type="spellStart"/>
                              <w:r w:rsidR="00B1731C" w:rsidRPr="00B1731C">
                                <w:rPr>
                                  <w:rFonts w:asciiTheme="majorBidi" w:hAnsiTheme="majorBidi" w:cstheme="majorBidi"/>
                                  <w:b/>
                                  <w:bCs/>
                                  <w:color w:val="002060"/>
                                  <w:sz w:val="44"/>
                                  <w:szCs w:val="44"/>
                                </w:rPr>
                                <w:t>Elashry</w:t>
                              </w:r>
                              <w:proofErr w:type="spellEnd"/>
                            </w:sdtContent>
                          </w:sdt>
                        </w:p>
                        <w:p w14:paraId="34F9757C" w14:textId="7343D536" w:rsidR="00B1731C" w:rsidRPr="00B1731C" w:rsidRDefault="00000000" w:rsidP="00B1731C">
                          <w:pPr>
                            <w:pStyle w:val="a7"/>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Content>
                              <w:r w:rsidR="00B1731C" w:rsidRPr="00B1731C">
                                <w:rPr>
                                  <w:rFonts w:asciiTheme="majorBidi" w:hAnsiTheme="majorBidi" w:cstheme="majorBidi"/>
                                  <w:b/>
                                  <w:bCs/>
                                  <w:caps/>
                                  <w:color w:val="002060"/>
                                  <w:sz w:val="28"/>
                                  <w:szCs w:val="28"/>
                                </w:rPr>
                                <w:t>midocean university</w:t>
                              </w:r>
                            </w:sdtContent>
                          </w:sdt>
                        </w:p>
                      </w:txbxContent>
                    </v:textbox>
                    <w10:wrap anchorx="page" anchory="page"/>
                  </v:shape>
                </w:pict>
              </mc:Fallback>
            </mc:AlternateContent>
          </w:r>
          <w:r>
            <w:rPr>
              <w:noProof/>
            </w:rPr>
            <mc:AlternateContent>
              <mc:Choice Requires="wps">
                <w:drawing>
                  <wp:anchor distT="0" distB="0" distL="114300" distR="114300" simplePos="0" relativeHeight="251682816" behindDoc="0" locked="0" layoutInCell="1" allowOverlap="1" wp14:anchorId="325CBA9D" wp14:editId="1FD6FD09">
                    <wp:simplePos x="0" y="0"/>
                    <wp:positionH relativeFrom="column">
                      <wp:posOffset>1729105</wp:posOffset>
                    </wp:positionH>
                    <wp:positionV relativeFrom="paragraph">
                      <wp:posOffset>1934845</wp:posOffset>
                    </wp:positionV>
                    <wp:extent cx="1828800"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5CBA9D" id="Text Box 35" o:spid="_x0000_s1057" type="#_x0000_t202" style="position:absolute;margin-left:136.15pt;margin-top:152.3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" filled="f" stroked="f">
                    <v:textbox style="mso-fit-shape-to-text:t">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v:textbox>
                  </v:shape>
                </w:pict>
              </mc:Fallback>
            </mc:AlternateContent>
          </w:r>
          <w:r>
            <w:rPr>
              <w:noProof/>
            </w:rPr>
            <w:br w:type="page"/>
          </w:r>
        </w:p>
      </w:sdtContent>
    </w:sdt>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68159DCF" w:rsidR="008925A3" w:rsidRDefault="008925A3" w:rsidP="008925A3">
      <w:pPr>
        <w:bidi/>
        <w:spacing w:line="256" w:lineRule="auto"/>
        <w:jc w:val="center"/>
        <w:rPr>
          <w:rFonts w:ascii="Arial" w:eastAsia="Calibri" w:hAnsi="Arial" w:cs="Arial"/>
          <w:sz w:val="40"/>
          <w:szCs w:val="40"/>
          <w:rtl/>
        </w:rPr>
      </w:pPr>
      <w:r w:rsidRPr="00905533">
        <w:rPr>
          <w:rFonts w:ascii="Arial" w:eastAsia="Calibri" w:hAnsi="Arial" w:cs="Arial"/>
          <w:sz w:val="40"/>
          <w:szCs w:val="40"/>
          <w:rtl/>
        </w:rPr>
        <w:t>عنوان المشروع</w:t>
      </w:r>
    </w:p>
    <w:p w14:paraId="20540A22" w14:textId="147D6F45" w:rsidR="002350CC" w:rsidRPr="00905533" w:rsidRDefault="002350CC" w:rsidP="002350CC">
      <w:pPr>
        <w:bidi/>
        <w:spacing w:line="256" w:lineRule="auto"/>
        <w:jc w:val="center"/>
        <w:rPr>
          <w:rFonts w:ascii="Arial" w:eastAsia="Calibri" w:hAnsi="Arial" w:cs="Arial"/>
          <w:sz w:val="40"/>
          <w:szCs w:val="40"/>
        </w:rPr>
      </w:pPr>
      <w:r>
        <w:rPr>
          <w:rFonts w:ascii="Arial" w:eastAsia="Calibri" w:hAnsi="Arial" w:cs="Arial" w:hint="cs"/>
          <w:sz w:val="40"/>
          <w:szCs w:val="40"/>
          <w:rtl/>
        </w:rPr>
        <w:t xml:space="preserve">تأثير إدارة المخاطر على </w:t>
      </w:r>
      <w:r w:rsidR="002D0D40">
        <w:rPr>
          <w:rFonts w:ascii="Arial" w:eastAsia="Calibri" w:hAnsi="Arial" w:cs="Arial" w:hint="cs"/>
          <w:sz w:val="40"/>
          <w:szCs w:val="40"/>
          <w:rtl/>
        </w:rPr>
        <w:t>أداء قيادة المدارس في مدينة الطائف</w:t>
      </w:r>
      <w:r w:rsidR="006B73B2">
        <w:rPr>
          <w:rFonts w:ascii="Arial" w:eastAsia="Calibri" w:hAnsi="Arial" w:cs="Arial" w:hint="cs"/>
          <w:sz w:val="40"/>
          <w:szCs w:val="40"/>
          <w:rtl/>
        </w:rPr>
        <w:t xml:space="preserve"> بالمملكة </w:t>
      </w:r>
      <w:r w:rsidR="00BE7A50">
        <w:rPr>
          <w:rFonts w:ascii="Arial" w:eastAsia="Calibri" w:hAnsi="Arial" w:cs="Arial" w:hint="cs"/>
          <w:sz w:val="40"/>
          <w:szCs w:val="40"/>
          <w:rtl/>
        </w:rPr>
        <w:t xml:space="preserve">العربية السعودية </w:t>
      </w:r>
    </w:p>
    <w:p w14:paraId="447D71A4" w14:textId="77777777" w:rsidR="008925A3" w:rsidRPr="00905533" w:rsidRDefault="008925A3" w:rsidP="008925A3">
      <w:pPr>
        <w:bidi/>
        <w:spacing w:line="256" w:lineRule="auto"/>
        <w:rPr>
          <w:rFonts w:ascii="Arial" w:eastAsia="Calibri" w:hAnsi="Arial" w:cs="Arial"/>
          <w:sz w:val="40"/>
          <w:szCs w:val="40"/>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5D26743F"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r w:rsidR="00172DA2">
        <w:rPr>
          <w:rFonts w:ascii="Arial" w:eastAsia="Calibri" w:hAnsi="Arial" w:cs="Arial" w:hint="cs"/>
          <w:sz w:val="36"/>
          <w:szCs w:val="36"/>
          <w:rtl/>
        </w:rPr>
        <w:t>ة</w:t>
      </w:r>
    </w:p>
    <w:p w14:paraId="36AF529F" w14:textId="67EF72D7" w:rsidR="008925A3" w:rsidRPr="00905533" w:rsidRDefault="002350CC"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جيهان هاني محمد مهدي</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3AFCB100"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53A4E2D0" w:rsidR="008925A3" w:rsidRPr="00905533" w:rsidRDefault="001F7E69"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p>
    <w:p w14:paraId="5E5F5819" w14:textId="25FEFF34" w:rsidR="008925A3" w:rsidRPr="00905533" w:rsidRDefault="001F7E69" w:rsidP="001F7E69">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r w:rsidR="000A68C7">
        <w:rPr>
          <w:rFonts w:ascii="Arial" w:eastAsia="Calibri" w:hAnsi="Arial" w:cs="Arial" w:hint="cs"/>
          <w:sz w:val="36"/>
          <w:szCs w:val="36"/>
          <w:rtl/>
          <w:lang w:bidi="ar-EG"/>
        </w:rPr>
        <w:t>٥</w:t>
      </w:r>
      <w:r>
        <w:rPr>
          <w:rFonts w:ascii="Arial" w:eastAsia="Calibri" w:hAnsi="Arial" w:cs="Arial" w:hint="cs"/>
          <w:sz w:val="36"/>
          <w:szCs w:val="36"/>
          <w:rtl/>
          <w:lang w:bidi="ar-EG"/>
        </w:rPr>
        <w:t xml:space="preserve"> </w:t>
      </w:r>
      <w:r w:rsidR="000A68C7">
        <w:rPr>
          <w:rFonts w:ascii="Arial" w:eastAsia="Calibri" w:hAnsi="Arial" w:cs="Arial" w:hint="cs"/>
          <w:sz w:val="36"/>
          <w:szCs w:val="36"/>
          <w:rtl/>
          <w:lang w:bidi="ar-EG"/>
        </w:rPr>
        <w:t>-</w:t>
      </w:r>
      <w:r w:rsidR="00021A6E">
        <w:rPr>
          <w:rFonts w:ascii="Arial" w:eastAsia="Calibri" w:hAnsi="Arial" w:cs="Arial" w:hint="cs"/>
          <w:sz w:val="36"/>
          <w:szCs w:val="36"/>
          <w:rtl/>
          <w:lang w:bidi="ar-EG"/>
        </w:rPr>
        <w:t xml:space="preserve"> أكتوبر </w:t>
      </w:r>
      <w:r w:rsidR="007D5591">
        <w:rPr>
          <w:rFonts w:ascii="Arial" w:eastAsia="Calibri" w:hAnsi="Arial" w:cs="Arial" w:hint="cs"/>
          <w:sz w:val="36"/>
          <w:szCs w:val="36"/>
          <w:rtl/>
          <w:lang w:bidi="ar-EG"/>
        </w:rPr>
        <w:t xml:space="preserve">/ </w:t>
      </w:r>
      <w:r w:rsidR="00B6131C">
        <w:rPr>
          <w:rFonts w:ascii="Arial" w:eastAsia="Calibri" w:hAnsi="Arial" w:cs="Arial" w:hint="cs"/>
          <w:sz w:val="36"/>
          <w:szCs w:val="36"/>
          <w:rtl/>
          <w:lang w:bidi="ar-EG"/>
        </w:rPr>
        <w:t xml:space="preserve">٢٨ </w:t>
      </w:r>
      <w:r w:rsidR="00B6131C">
        <w:rPr>
          <w:rFonts w:ascii="Arial" w:eastAsia="Calibri" w:hAnsi="Arial" w:cs="Arial"/>
          <w:sz w:val="36"/>
          <w:szCs w:val="36"/>
          <w:rtl/>
          <w:lang w:bidi="ar-EG"/>
        </w:rPr>
        <w:t>–</w:t>
      </w:r>
      <w:r w:rsidR="00B6131C">
        <w:rPr>
          <w:rFonts w:ascii="Arial" w:eastAsia="Calibri" w:hAnsi="Arial" w:cs="Arial" w:hint="cs"/>
          <w:sz w:val="36"/>
          <w:szCs w:val="36"/>
          <w:rtl/>
          <w:lang w:bidi="ar-EG"/>
        </w:rPr>
        <w:t xml:space="preserve"> ديسمبر - ٢٠٢٤</w:t>
      </w:r>
    </w:p>
    <w:p w14:paraId="31E97886" w14:textId="6C4B93C7" w:rsidR="008925A3" w:rsidRDefault="008925A3" w:rsidP="008925A3">
      <w:pPr>
        <w:bidi/>
        <w:spacing w:line="256" w:lineRule="auto"/>
        <w:rPr>
          <w:rFonts w:ascii="Arial" w:eastAsia="Calibri" w:hAnsi="Arial" w:cs="Arial"/>
          <w:sz w:val="36"/>
          <w:szCs w:val="36"/>
          <w:rtl/>
          <w:lang w:bidi="ar-EG"/>
        </w:rPr>
      </w:pPr>
    </w:p>
    <w:p w14:paraId="2A711DC6" w14:textId="77777777" w:rsidR="001F7E69" w:rsidRPr="00905533" w:rsidRDefault="001F7E69" w:rsidP="001F7E69">
      <w:pPr>
        <w:bidi/>
        <w:spacing w:line="256" w:lineRule="auto"/>
        <w:rPr>
          <w:rFonts w:ascii="Arial" w:eastAsia="Calibri" w:hAnsi="Arial" w:cs="Arial"/>
          <w:sz w:val="36"/>
          <w:szCs w:val="36"/>
          <w:lang w:bidi="ar-EG"/>
        </w:rPr>
      </w:pPr>
    </w:p>
    <w:p w14:paraId="64C1785B" w14:textId="7A51EDAB" w:rsidR="008925A3" w:rsidRPr="00B1731C" w:rsidRDefault="00B1731C" w:rsidP="00B1731C">
      <w:pPr>
        <w:pStyle w:val="1"/>
        <w:bidi/>
        <w:jc w:val="center"/>
        <w:rPr>
          <w:rFonts w:eastAsia="Calibri"/>
          <w:b/>
          <w:bCs/>
          <w:color w:val="auto"/>
          <w:sz w:val="40"/>
          <w:szCs w:val="40"/>
          <w:rtl/>
          <w:lang w:bidi="ar-EG"/>
        </w:rPr>
      </w:pPr>
      <w:bookmarkStart w:id="0" w:name="_Toc167125282"/>
      <w:r w:rsidRPr="00B1731C">
        <w:rPr>
          <w:rFonts w:eastAsia="Calibri"/>
          <w:b/>
          <w:bCs/>
          <w:color w:val="auto"/>
          <w:sz w:val="40"/>
          <w:szCs w:val="40"/>
          <w:rtl/>
          <w:lang w:bidi="ar-EG"/>
        </w:rPr>
        <w:t>الشكر والتقدير</w:t>
      </w:r>
      <w:bookmarkEnd w:id="0"/>
    </w:p>
    <w:p w14:paraId="27C1C346" w14:textId="4F6D2DF8" w:rsidR="00B1731C" w:rsidRDefault="00B1731C" w:rsidP="00B1731C">
      <w:pPr>
        <w:bidi/>
        <w:spacing w:line="256" w:lineRule="auto"/>
        <w:rPr>
          <w:rFonts w:ascii="Arial" w:eastAsia="Calibri" w:hAnsi="Arial" w:cs="Arial"/>
          <w:sz w:val="36"/>
          <w:szCs w:val="36"/>
          <w:lang w:bidi="ar-EG"/>
        </w:rPr>
      </w:pPr>
    </w:p>
    <w:p w14:paraId="2A895F42" w14:textId="73182A7C" w:rsidR="00B1731C" w:rsidRDefault="00B1731C" w:rsidP="00B1731C">
      <w:pPr>
        <w:bidi/>
        <w:spacing w:line="256" w:lineRule="auto"/>
        <w:rPr>
          <w:rFonts w:ascii="Arial" w:eastAsia="Calibri" w:hAnsi="Arial" w:cs="Arial"/>
          <w:sz w:val="36"/>
          <w:szCs w:val="36"/>
          <w:lang w:bidi="ar-EG"/>
        </w:rPr>
      </w:pPr>
    </w:p>
    <w:p w14:paraId="0122CA24" w14:textId="2EB17A8E" w:rsidR="00B1731C" w:rsidRDefault="00B1731C" w:rsidP="00B1731C">
      <w:pPr>
        <w:bidi/>
        <w:spacing w:line="256" w:lineRule="auto"/>
        <w:rPr>
          <w:rFonts w:ascii="Arial" w:eastAsia="Calibri" w:hAnsi="Arial" w:cs="Arial"/>
          <w:sz w:val="36"/>
          <w:szCs w:val="36"/>
          <w:lang w:bidi="ar-EG"/>
        </w:rPr>
      </w:pPr>
    </w:p>
    <w:p w14:paraId="69B76B42" w14:textId="3C9AA7DE" w:rsidR="00B1731C" w:rsidRDefault="00B1731C" w:rsidP="00B1731C">
      <w:pPr>
        <w:bidi/>
        <w:spacing w:line="256" w:lineRule="auto"/>
        <w:rPr>
          <w:rFonts w:ascii="Arial" w:eastAsia="Calibri" w:hAnsi="Arial" w:cs="Arial"/>
          <w:sz w:val="36"/>
          <w:szCs w:val="36"/>
          <w:lang w:bidi="ar-EG"/>
        </w:rPr>
      </w:pPr>
    </w:p>
    <w:p w14:paraId="1426CC90" w14:textId="2F826CC8" w:rsidR="00B1731C" w:rsidRDefault="00B1731C" w:rsidP="00B1731C">
      <w:pPr>
        <w:bidi/>
        <w:spacing w:line="256" w:lineRule="auto"/>
        <w:rPr>
          <w:rFonts w:ascii="Arial" w:eastAsia="Calibri" w:hAnsi="Arial" w:cs="Arial"/>
          <w:sz w:val="36"/>
          <w:szCs w:val="36"/>
          <w:lang w:bidi="ar-EG"/>
        </w:rPr>
      </w:pPr>
    </w:p>
    <w:p w14:paraId="3993FE89" w14:textId="7D98AB5A" w:rsidR="00B1731C" w:rsidRDefault="00B1731C" w:rsidP="00B1731C">
      <w:pPr>
        <w:bidi/>
        <w:spacing w:line="256" w:lineRule="auto"/>
        <w:rPr>
          <w:rFonts w:ascii="Arial" w:eastAsia="Calibri" w:hAnsi="Arial" w:cs="Arial"/>
          <w:sz w:val="36"/>
          <w:szCs w:val="36"/>
          <w:lang w:bidi="ar-EG"/>
        </w:rPr>
      </w:pPr>
    </w:p>
    <w:p w14:paraId="64F296E0" w14:textId="499300E4" w:rsidR="00B1731C" w:rsidRDefault="00B1731C" w:rsidP="00B1731C">
      <w:pPr>
        <w:bidi/>
        <w:spacing w:line="256" w:lineRule="auto"/>
        <w:rPr>
          <w:rFonts w:ascii="Arial" w:eastAsia="Calibri" w:hAnsi="Arial" w:cs="Arial"/>
          <w:sz w:val="36"/>
          <w:szCs w:val="36"/>
          <w:lang w:bidi="ar-EG"/>
        </w:rPr>
      </w:pPr>
    </w:p>
    <w:p w14:paraId="27960BCA" w14:textId="424EF982" w:rsidR="00B1731C" w:rsidRDefault="00B1731C" w:rsidP="00B1731C">
      <w:pPr>
        <w:bidi/>
        <w:spacing w:line="256" w:lineRule="auto"/>
        <w:rPr>
          <w:rFonts w:ascii="Arial" w:eastAsia="Calibri" w:hAnsi="Arial" w:cs="Arial"/>
          <w:sz w:val="36"/>
          <w:szCs w:val="36"/>
          <w:lang w:bidi="ar-EG"/>
        </w:rPr>
      </w:pPr>
    </w:p>
    <w:p w14:paraId="6AC6C1BF" w14:textId="6603AE33" w:rsidR="00B1731C" w:rsidRDefault="00B1731C" w:rsidP="00B1731C">
      <w:pPr>
        <w:bidi/>
        <w:spacing w:line="256" w:lineRule="auto"/>
        <w:rPr>
          <w:rFonts w:ascii="Arial" w:eastAsia="Calibri" w:hAnsi="Arial" w:cs="Arial"/>
          <w:sz w:val="36"/>
          <w:szCs w:val="36"/>
          <w:lang w:bidi="ar-EG"/>
        </w:rPr>
      </w:pPr>
    </w:p>
    <w:p w14:paraId="363ED76F" w14:textId="05C6366F" w:rsidR="00B1731C" w:rsidRDefault="00B1731C" w:rsidP="00B1731C">
      <w:pPr>
        <w:bidi/>
        <w:spacing w:line="256" w:lineRule="auto"/>
        <w:rPr>
          <w:rFonts w:ascii="Arial" w:eastAsia="Calibri" w:hAnsi="Arial" w:cs="Arial"/>
          <w:sz w:val="36"/>
          <w:szCs w:val="36"/>
          <w:rtl/>
          <w:lang w:bidi="ar-EG"/>
        </w:rPr>
      </w:pPr>
    </w:p>
    <w:p w14:paraId="2022FBBF" w14:textId="73B933A2" w:rsidR="00B1731C" w:rsidRDefault="00B1731C" w:rsidP="00B1731C">
      <w:pPr>
        <w:bidi/>
        <w:spacing w:line="256" w:lineRule="auto"/>
        <w:rPr>
          <w:rFonts w:ascii="Arial" w:eastAsia="Calibri" w:hAnsi="Arial" w:cs="Arial"/>
          <w:sz w:val="36"/>
          <w:szCs w:val="36"/>
          <w:rtl/>
          <w:lang w:bidi="ar-EG"/>
        </w:rPr>
      </w:pPr>
    </w:p>
    <w:p w14:paraId="22FEB1BC" w14:textId="1FF531B8" w:rsidR="00B1731C" w:rsidRDefault="00B1731C" w:rsidP="00B1731C">
      <w:pPr>
        <w:bidi/>
        <w:spacing w:line="256" w:lineRule="auto"/>
        <w:rPr>
          <w:rFonts w:ascii="Arial" w:eastAsia="Calibri" w:hAnsi="Arial" w:cs="Arial"/>
          <w:sz w:val="36"/>
          <w:szCs w:val="36"/>
          <w:rtl/>
          <w:lang w:bidi="ar-EG"/>
        </w:rPr>
      </w:pPr>
    </w:p>
    <w:p w14:paraId="1C813112" w14:textId="23442F1F" w:rsidR="00B1731C" w:rsidRDefault="00B1731C" w:rsidP="00B1731C">
      <w:pPr>
        <w:bidi/>
        <w:spacing w:line="256" w:lineRule="auto"/>
        <w:rPr>
          <w:rFonts w:ascii="Arial" w:eastAsia="Calibri" w:hAnsi="Arial" w:cs="Arial"/>
          <w:sz w:val="36"/>
          <w:szCs w:val="36"/>
          <w:rtl/>
          <w:lang w:bidi="ar-EG"/>
        </w:rPr>
      </w:pPr>
    </w:p>
    <w:p w14:paraId="09D078DB" w14:textId="1DB90CB4" w:rsidR="00B1731C" w:rsidRDefault="00B1731C" w:rsidP="00B1731C">
      <w:pPr>
        <w:bidi/>
        <w:spacing w:line="256" w:lineRule="auto"/>
        <w:rPr>
          <w:rFonts w:ascii="Arial" w:eastAsia="Calibri" w:hAnsi="Arial" w:cs="Arial"/>
          <w:sz w:val="36"/>
          <w:szCs w:val="36"/>
          <w:rtl/>
          <w:lang w:bidi="ar-EG"/>
        </w:rPr>
      </w:pPr>
    </w:p>
    <w:p w14:paraId="5F291022" w14:textId="455CD1C7" w:rsidR="00B1731C" w:rsidRDefault="00B1731C" w:rsidP="00B1731C">
      <w:pPr>
        <w:bidi/>
        <w:spacing w:line="256" w:lineRule="auto"/>
        <w:rPr>
          <w:rFonts w:ascii="Arial" w:eastAsia="Calibri" w:hAnsi="Arial" w:cs="Arial"/>
          <w:sz w:val="36"/>
          <w:szCs w:val="36"/>
          <w:rtl/>
          <w:lang w:bidi="ar-EG"/>
        </w:rPr>
      </w:pPr>
    </w:p>
    <w:p w14:paraId="14E88893" w14:textId="37CC3B9B" w:rsidR="00B1731C" w:rsidRDefault="00B1731C" w:rsidP="00B1731C">
      <w:pPr>
        <w:bidi/>
        <w:spacing w:line="256" w:lineRule="auto"/>
        <w:rPr>
          <w:rFonts w:ascii="Arial" w:eastAsia="Calibri" w:hAnsi="Arial" w:cs="Arial"/>
          <w:sz w:val="36"/>
          <w:szCs w:val="36"/>
          <w:rtl/>
          <w:lang w:bidi="ar-EG"/>
        </w:rPr>
      </w:pPr>
    </w:p>
    <w:p w14:paraId="311778BC" w14:textId="6C7F8C73" w:rsidR="00B1731C" w:rsidRDefault="00B1731C" w:rsidP="00B1731C">
      <w:pPr>
        <w:bidi/>
        <w:spacing w:line="256" w:lineRule="auto"/>
        <w:rPr>
          <w:rFonts w:ascii="Arial" w:eastAsia="Calibri" w:hAnsi="Arial" w:cs="Arial"/>
          <w:sz w:val="36"/>
          <w:szCs w:val="36"/>
          <w:rtl/>
          <w:lang w:bidi="ar-EG"/>
        </w:rPr>
      </w:pPr>
    </w:p>
    <w:p w14:paraId="743C14E8" w14:textId="3FFAEF4F" w:rsidR="00B1731C" w:rsidRDefault="00B1731C" w:rsidP="00B1731C">
      <w:pPr>
        <w:bidi/>
        <w:spacing w:line="256" w:lineRule="auto"/>
        <w:rPr>
          <w:rFonts w:ascii="Arial" w:eastAsia="Calibri" w:hAnsi="Arial" w:cs="Arial"/>
          <w:sz w:val="36"/>
          <w:szCs w:val="36"/>
          <w:rtl/>
          <w:lang w:bidi="ar-EG"/>
        </w:rPr>
      </w:pPr>
    </w:p>
    <w:p w14:paraId="18BB7A40" w14:textId="6B4DA6D7" w:rsidR="00B1731C" w:rsidRDefault="00B1731C" w:rsidP="00B1731C">
      <w:pPr>
        <w:bidi/>
        <w:spacing w:line="256" w:lineRule="auto"/>
        <w:rPr>
          <w:rFonts w:ascii="Arial" w:eastAsia="Calibri" w:hAnsi="Arial" w:cs="Arial"/>
          <w:sz w:val="36"/>
          <w:szCs w:val="36"/>
          <w:rtl/>
          <w:lang w:bidi="ar-EG"/>
        </w:rPr>
      </w:pPr>
    </w:p>
    <w:p w14:paraId="1D066BC9" w14:textId="1A61C43B" w:rsidR="00B1731C" w:rsidRDefault="00B1731C" w:rsidP="00B1731C">
      <w:pPr>
        <w:bidi/>
        <w:spacing w:line="256" w:lineRule="auto"/>
        <w:rPr>
          <w:rFonts w:ascii="Arial" w:eastAsia="Calibri" w:hAnsi="Arial" w:cs="Arial"/>
          <w:sz w:val="36"/>
          <w:szCs w:val="36"/>
          <w:rtl/>
          <w:lang w:bidi="ar-EG"/>
        </w:rPr>
      </w:pPr>
    </w:p>
    <w:p w14:paraId="33B1C67A" w14:textId="46181541" w:rsidR="00B1731C" w:rsidRDefault="00B1731C" w:rsidP="00B1731C">
      <w:pPr>
        <w:bidi/>
        <w:spacing w:line="256" w:lineRule="auto"/>
        <w:rPr>
          <w:rFonts w:ascii="Arial" w:eastAsia="Calibri" w:hAnsi="Arial" w:cs="Arial"/>
          <w:sz w:val="36"/>
          <w:szCs w:val="36"/>
          <w:rtl/>
          <w:lang w:bidi="ar-EG"/>
        </w:rPr>
      </w:pPr>
    </w:p>
    <w:p w14:paraId="24F43DC6" w14:textId="6D8BA5A4" w:rsidR="00B1731C" w:rsidRPr="00B1731C" w:rsidRDefault="00B1731C" w:rsidP="00B1731C">
      <w:pPr>
        <w:pStyle w:val="1"/>
        <w:bidi/>
        <w:jc w:val="center"/>
        <w:rPr>
          <w:rFonts w:eastAsia="Calibri"/>
          <w:b/>
          <w:bCs/>
          <w:color w:val="auto"/>
          <w:sz w:val="40"/>
          <w:szCs w:val="40"/>
          <w:lang w:bidi="ar-EG"/>
        </w:rPr>
      </w:pPr>
      <w:bookmarkStart w:id="1" w:name="_Toc167125283"/>
      <w:r w:rsidRPr="00B1731C">
        <w:rPr>
          <w:rFonts w:eastAsia="Calibri" w:hint="cs"/>
          <w:b/>
          <w:bCs/>
          <w:color w:val="auto"/>
          <w:sz w:val="40"/>
          <w:szCs w:val="40"/>
          <w:rtl/>
          <w:lang w:bidi="ar-EG"/>
        </w:rPr>
        <w:t>الإهداء</w:t>
      </w:r>
      <w:bookmarkEnd w:id="1"/>
    </w:p>
    <w:p w14:paraId="39152582" w14:textId="7B4CD054" w:rsidR="00B1731C" w:rsidRDefault="00B1731C" w:rsidP="00B1731C">
      <w:pPr>
        <w:bidi/>
        <w:spacing w:line="256" w:lineRule="auto"/>
        <w:rPr>
          <w:rFonts w:ascii="Arial" w:eastAsia="Calibri" w:hAnsi="Arial" w:cs="Arial"/>
          <w:sz w:val="36"/>
          <w:szCs w:val="36"/>
          <w:lang w:bidi="ar-EG"/>
        </w:rPr>
      </w:pPr>
    </w:p>
    <w:p w14:paraId="4CE11A21" w14:textId="215E6F6E" w:rsidR="00B1731C" w:rsidRDefault="00B1731C" w:rsidP="00B1731C">
      <w:pPr>
        <w:bidi/>
        <w:spacing w:line="256" w:lineRule="auto"/>
        <w:rPr>
          <w:rFonts w:ascii="Arial" w:eastAsia="Calibri" w:hAnsi="Arial" w:cs="Arial"/>
          <w:sz w:val="36"/>
          <w:szCs w:val="36"/>
          <w:rtl/>
          <w:lang w:bidi="ar-EG"/>
        </w:rPr>
      </w:pPr>
    </w:p>
    <w:p w14:paraId="3EE58356" w14:textId="05EC52D0" w:rsidR="00B1731C" w:rsidRDefault="00B1731C" w:rsidP="00B1731C">
      <w:pPr>
        <w:bidi/>
        <w:spacing w:line="256" w:lineRule="auto"/>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7989ABBE" w14:textId="318E924F" w:rsidR="00B1731C" w:rsidRDefault="00B1731C" w:rsidP="00B1731C">
      <w:pPr>
        <w:bidi/>
        <w:spacing w:line="256" w:lineRule="auto"/>
        <w:rPr>
          <w:rFonts w:ascii="Arial" w:eastAsia="Calibri" w:hAnsi="Arial" w:cs="Arial"/>
          <w:sz w:val="36"/>
          <w:szCs w:val="36"/>
          <w:rtl/>
          <w:lang w:bidi="ar-EG"/>
        </w:rPr>
      </w:pPr>
    </w:p>
    <w:p w14:paraId="458FBC09" w14:textId="362D8F38" w:rsidR="00B1731C" w:rsidRDefault="00B1731C" w:rsidP="00B1731C">
      <w:pPr>
        <w:bidi/>
        <w:spacing w:line="256" w:lineRule="auto"/>
        <w:rPr>
          <w:rFonts w:ascii="Arial" w:eastAsia="Calibri" w:hAnsi="Arial" w:cs="Arial"/>
          <w:sz w:val="36"/>
          <w:szCs w:val="36"/>
          <w:rtl/>
          <w:lang w:bidi="ar-EG"/>
        </w:rPr>
      </w:pPr>
    </w:p>
    <w:p w14:paraId="0CDC2B0B" w14:textId="756BF459" w:rsidR="00B1731C" w:rsidRDefault="00B1731C" w:rsidP="00B1731C">
      <w:pPr>
        <w:bidi/>
        <w:spacing w:line="256" w:lineRule="auto"/>
        <w:rPr>
          <w:rFonts w:ascii="Arial" w:eastAsia="Calibri" w:hAnsi="Arial" w:cs="Arial"/>
          <w:sz w:val="36"/>
          <w:szCs w:val="36"/>
          <w:rtl/>
          <w:lang w:bidi="ar-EG"/>
        </w:rPr>
      </w:pPr>
    </w:p>
    <w:p w14:paraId="4989F2BE" w14:textId="4C3238F7" w:rsidR="00B1731C" w:rsidRDefault="00B1731C" w:rsidP="00B1731C">
      <w:pPr>
        <w:bidi/>
        <w:spacing w:line="256" w:lineRule="auto"/>
        <w:rPr>
          <w:rFonts w:ascii="Arial" w:eastAsia="Calibri" w:hAnsi="Arial" w:cs="Arial"/>
          <w:sz w:val="36"/>
          <w:szCs w:val="36"/>
          <w:rtl/>
          <w:lang w:bidi="ar-EG"/>
        </w:rPr>
      </w:pPr>
    </w:p>
    <w:p w14:paraId="3DC042AF" w14:textId="13CAFD15" w:rsidR="00B1731C" w:rsidRDefault="00B1731C" w:rsidP="00B1731C">
      <w:pPr>
        <w:bidi/>
        <w:spacing w:line="256" w:lineRule="auto"/>
        <w:rPr>
          <w:rFonts w:ascii="Arial" w:eastAsia="Calibri" w:hAnsi="Arial" w:cs="Arial"/>
          <w:sz w:val="36"/>
          <w:szCs w:val="36"/>
          <w:rtl/>
          <w:lang w:bidi="ar-EG"/>
        </w:rPr>
      </w:pPr>
    </w:p>
    <w:p w14:paraId="6D5BC95F" w14:textId="75492AEF" w:rsidR="00B1731C" w:rsidRDefault="00B1731C" w:rsidP="00B1731C">
      <w:pPr>
        <w:bidi/>
        <w:spacing w:line="256" w:lineRule="auto"/>
        <w:rPr>
          <w:rFonts w:ascii="Arial" w:eastAsia="Calibri" w:hAnsi="Arial" w:cs="Arial"/>
          <w:sz w:val="36"/>
          <w:szCs w:val="36"/>
          <w:rtl/>
          <w:lang w:bidi="ar-EG"/>
        </w:rPr>
      </w:pPr>
    </w:p>
    <w:p w14:paraId="1301028C" w14:textId="28CB61BE" w:rsidR="00B1731C" w:rsidRDefault="00B1731C" w:rsidP="00B1731C">
      <w:pPr>
        <w:bidi/>
        <w:spacing w:line="256" w:lineRule="auto"/>
        <w:rPr>
          <w:rFonts w:ascii="Arial" w:eastAsia="Calibri" w:hAnsi="Arial" w:cs="Arial"/>
          <w:sz w:val="36"/>
          <w:szCs w:val="36"/>
          <w:rtl/>
          <w:lang w:bidi="ar-EG"/>
        </w:rPr>
      </w:pPr>
    </w:p>
    <w:p w14:paraId="1D71884C" w14:textId="27869005" w:rsidR="00B1731C" w:rsidRDefault="00B1731C" w:rsidP="00B1731C">
      <w:pPr>
        <w:bidi/>
        <w:spacing w:line="256" w:lineRule="auto"/>
        <w:rPr>
          <w:rFonts w:ascii="Arial" w:eastAsia="Calibri" w:hAnsi="Arial" w:cs="Arial"/>
          <w:sz w:val="36"/>
          <w:szCs w:val="36"/>
          <w:rtl/>
          <w:lang w:bidi="ar-EG"/>
        </w:rPr>
      </w:pPr>
    </w:p>
    <w:p w14:paraId="704FE36F" w14:textId="43D50E70" w:rsidR="00B1731C" w:rsidRDefault="00B1731C" w:rsidP="00B1731C">
      <w:pPr>
        <w:bidi/>
        <w:spacing w:line="256" w:lineRule="auto"/>
        <w:rPr>
          <w:rFonts w:ascii="Arial" w:eastAsia="Calibri" w:hAnsi="Arial" w:cs="Arial"/>
          <w:sz w:val="36"/>
          <w:szCs w:val="36"/>
          <w:rtl/>
          <w:lang w:bidi="ar-EG"/>
        </w:rPr>
      </w:pPr>
    </w:p>
    <w:p w14:paraId="74A7E433" w14:textId="02B72FA0" w:rsidR="00B1731C" w:rsidRDefault="00B1731C" w:rsidP="00B1731C">
      <w:pPr>
        <w:pStyle w:val="1"/>
        <w:bidi/>
        <w:jc w:val="center"/>
        <w:rPr>
          <w:rFonts w:asciiTheme="majorBidi" w:eastAsia="Calibri" w:hAnsiTheme="majorBidi"/>
          <w:b/>
          <w:bCs/>
          <w:color w:val="auto"/>
          <w:sz w:val="36"/>
          <w:szCs w:val="36"/>
          <w:rtl/>
          <w:lang w:bidi="ar-EG"/>
        </w:rPr>
      </w:pPr>
      <w:bookmarkStart w:id="2" w:name="_Toc167125284"/>
      <w:r w:rsidRPr="00B1731C">
        <w:rPr>
          <w:rFonts w:asciiTheme="majorBidi" w:eastAsia="Calibri" w:hAnsiTheme="majorBidi"/>
          <w:b/>
          <w:bCs/>
          <w:color w:val="auto"/>
          <w:sz w:val="36"/>
          <w:szCs w:val="36"/>
          <w:rtl/>
          <w:lang w:bidi="ar-EG"/>
        </w:rPr>
        <w:t>مستخلص الدراسة</w:t>
      </w:r>
      <w:bookmarkEnd w:id="2"/>
    </w:p>
    <w:p w14:paraId="48AAADB8" w14:textId="56D74635" w:rsidR="00B1731C" w:rsidRDefault="00B1731C" w:rsidP="00B1731C">
      <w:pPr>
        <w:bidi/>
        <w:rPr>
          <w:rtl/>
          <w:lang w:bidi="ar-EG"/>
        </w:rPr>
      </w:pPr>
    </w:p>
    <w:p w14:paraId="56926E75" w14:textId="777E7C07" w:rsidR="00EB69B6" w:rsidRPr="00EB69B6" w:rsidRDefault="00B1731C" w:rsidP="00FB289A">
      <w:pPr>
        <w:bidi/>
        <w:rPr>
          <w:rFonts w:asciiTheme="majorBidi" w:hAnsiTheme="majorBidi" w:cstheme="majorBidi"/>
          <w:b/>
          <w:bCs/>
          <w:sz w:val="24"/>
          <w:szCs w:val="24"/>
          <w:lang w:bidi="ar-EG"/>
        </w:rPr>
      </w:pPr>
      <w:r w:rsidRPr="00215E46">
        <w:rPr>
          <w:rFonts w:asciiTheme="majorBidi" w:hAnsiTheme="majorBidi" w:cstheme="majorBidi"/>
          <w:b/>
          <w:bCs/>
          <w:sz w:val="28"/>
          <w:szCs w:val="28"/>
          <w:rtl/>
          <w:lang w:bidi="ar-EG"/>
        </w:rPr>
        <w:t>الهدف</w:t>
      </w:r>
      <w:r w:rsidRPr="00B1731C">
        <w:rPr>
          <w:rFonts w:asciiTheme="majorBidi" w:hAnsiTheme="majorBidi" w:cstheme="majorBidi"/>
          <w:b/>
          <w:bCs/>
          <w:sz w:val="24"/>
          <w:szCs w:val="24"/>
          <w:rtl/>
          <w:lang w:bidi="ar-EG"/>
        </w:rPr>
        <w:t xml:space="preserve">: </w:t>
      </w:r>
    </w:p>
    <w:p w14:paraId="4AA46B86" w14:textId="3A8650E9" w:rsidR="00EB69B6" w:rsidRPr="00EB69B6" w:rsidRDefault="00EB69B6" w:rsidP="00EB69B6">
      <w:pPr>
        <w:bidi/>
        <w:spacing w:before="100" w:beforeAutospacing="1" w:after="100" w:afterAutospacing="1" w:line="240" w:lineRule="auto"/>
        <w:divId w:val="1320815621"/>
        <w:rPr>
          <w:rFonts w:ascii="Times New Roman" w:eastAsiaTheme="minorEastAsia" w:hAnsi="Times New Roman" w:cs="Times New Roman"/>
          <w:color w:val="000000"/>
          <w:sz w:val="28"/>
          <w:szCs w:val="28"/>
        </w:rPr>
      </w:pPr>
      <w:r w:rsidRPr="00EB69B6">
        <w:rPr>
          <w:rFonts w:ascii="Times New Roman" w:eastAsiaTheme="minorEastAsia" w:hAnsi="Times New Roman" w:cs="Times New Roman"/>
          <w:b/>
          <w:bCs/>
          <w:color w:val="000000"/>
          <w:sz w:val="28"/>
          <w:szCs w:val="28"/>
          <w:rtl/>
        </w:rPr>
        <w:t>إدارة المخاطر في المدارس</w:t>
      </w:r>
      <w:r w:rsidRPr="00EB69B6">
        <w:rPr>
          <w:rFonts w:ascii="Times New Roman" w:eastAsiaTheme="minorEastAsia" w:hAnsi="Times New Roman" w:cs="Times New Roman"/>
          <w:color w:val="000000"/>
          <w:sz w:val="28"/>
          <w:szCs w:val="28"/>
          <w:rtl/>
        </w:rPr>
        <w:t> هي عملية منهجية تهدف إلى تحديد، تقييم، والسيطرة على المخاطر التي قد تؤثر على تحقيق أهداف المؤسسة التعليمية. تلعب هذه العملية دورًا حيويًا في تحسين أداء المدارس وضمان بيئة تعليمية آمنة ومستدامة.</w:t>
      </w:r>
    </w:p>
    <w:p w14:paraId="704EB9FD" w14:textId="77777777" w:rsidR="00EB69B6" w:rsidRDefault="00EB69B6" w:rsidP="00EB69B6">
      <w:pPr>
        <w:bidi/>
        <w:rPr>
          <w:rFonts w:asciiTheme="majorBidi" w:hAnsiTheme="majorBidi" w:cstheme="majorBidi"/>
          <w:b/>
          <w:bCs/>
          <w:sz w:val="24"/>
          <w:szCs w:val="24"/>
          <w:rtl/>
          <w:lang w:bidi="ar-EG"/>
        </w:rPr>
      </w:pPr>
    </w:p>
    <w:p w14:paraId="682E6FBA" w14:textId="58811480" w:rsidR="00B1731C" w:rsidRDefault="00B1731C" w:rsidP="00B1731C">
      <w:pPr>
        <w:bidi/>
        <w:rPr>
          <w:rFonts w:asciiTheme="majorBidi" w:hAnsiTheme="majorBidi" w:cstheme="majorBidi"/>
          <w:b/>
          <w:bCs/>
          <w:sz w:val="24"/>
          <w:szCs w:val="24"/>
          <w:rtl/>
          <w:lang w:bidi="ar-EG"/>
        </w:rPr>
      </w:pPr>
    </w:p>
    <w:p w14:paraId="6AFC5BD9" w14:textId="6E5C7C81" w:rsidR="00B1731C" w:rsidRDefault="00B1731C" w:rsidP="00B1731C">
      <w:pPr>
        <w:bidi/>
        <w:rPr>
          <w:rFonts w:asciiTheme="majorBidi" w:hAnsiTheme="majorBidi" w:cstheme="majorBidi"/>
          <w:b/>
          <w:bCs/>
          <w:sz w:val="24"/>
          <w:szCs w:val="24"/>
          <w:rtl/>
          <w:lang w:bidi="ar-EG"/>
        </w:rPr>
      </w:pPr>
    </w:p>
    <w:p w14:paraId="6D21579F" w14:textId="08822150" w:rsidR="00B1731C" w:rsidRDefault="00B1731C" w:rsidP="00B1731C">
      <w:pPr>
        <w:bidi/>
        <w:rPr>
          <w:rFonts w:asciiTheme="majorBidi" w:hAnsiTheme="majorBidi" w:cstheme="majorBidi"/>
          <w:b/>
          <w:bCs/>
          <w:sz w:val="24"/>
          <w:szCs w:val="24"/>
          <w:rtl/>
          <w:lang w:bidi="ar-EG"/>
        </w:rPr>
      </w:pPr>
      <w:r w:rsidRPr="00215E46">
        <w:rPr>
          <w:rFonts w:asciiTheme="majorBidi" w:hAnsiTheme="majorBidi" w:cstheme="majorBidi" w:hint="cs"/>
          <w:b/>
          <w:bCs/>
          <w:sz w:val="28"/>
          <w:szCs w:val="28"/>
          <w:rtl/>
          <w:lang w:bidi="ar-EG"/>
        </w:rPr>
        <w:t>المنهجية</w:t>
      </w:r>
      <w:r>
        <w:rPr>
          <w:rFonts w:asciiTheme="majorBidi" w:hAnsiTheme="majorBidi" w:cstheme="majorBidi" w:hint="cs"/>
          <w:b/>
          <w:bCs/>
          <w:sz w:val="24"/>
          <w:szCs w:val="24"/>
          <w:rtl/>
          <w:lang w:bidi="ar-EG"/>
        </w:rPr>
        <w:t>:</w:t>
      </w:r>
    </w:p>
    <w:p w14:paraId="0344AD51" w14:textId="7C052BCB" w:rsidR="00B1731C" w:rsidRDefault="007F7BE2" w:rsidP="00B1731C">
      <w:pPr>
        <w:bidi/>
        <w:rPr>
          <w:rFonts w:asciiTheme="majorBidi" w:hAnsiTheme="majorBidi" w:cstheme="majorBidi"/>
          <w:b/>
          <w:bCs/>
          <w:sz w:val="24"/>
          <w:szCs w:val="24"/>
          <w:rtl/>
          <w:lang w:bidi="ar-EG"/>
        </w:rPr>
      </w:pPr>
      <w:r>
        <w:rPr>
          <w:rFonts w:ascii="-webkit-standard" w:eastAsia="Times New Roman" w:hAnsi="-webkit-standard"/>
          <w:color w:val="000000"/>
          <w:sz w:val="27"/>
          <w:szCs w:val="27"/>
          <w:rtl/>
        </w:rPr>
        <w:t>تعتبر إدارة المخاطر عنصرًا حيويًا في نجاح أي مؤسسة، بما في ذلك المدارس. تسعى هذه الدراسة إلى استكشاف التأثير المباشر وغير المباشر لإدارة المخاطر على أداء القادة المدرسيين وكفاءتهم في اتخاذ القرارات وتحسين الأداء المؤسسي.</w:t>
      </w:r>
    </w:p>
    <w:p w14:paraId="7C02728D" w14:textId="04F195C5" w:rsidR="00B1731C" w:rsidRDefault="00B1731C" w:rsidP="00B1731C">
      <w:pPr>
        <w:bidi/>
        <w:rPr>
          <w:rFonts w:asciiTheme="majorBidi" w:hAnsiTheme="majorBidi" w:cstheme="majorBidi"/>
          <w:b/>
          <w:bCs/>
          <w:sz w:val="24"/>
          <w:szCs w:val="24"/>
          <w:rtl/>
          <w:lang w:bidi="ar-EG"/>
        </w:rPr>
      </w:pPr>
    </w:p>
    <w:p w14:paraId="430B547F" w14:textId="24B5733D" w:rsidR="00B1731C" w:rsidRDefault="00B1731C" w:rsidP="00B1731C">
      <w:pPr>
        <w:bidi/>
        <w:rPr>
          <w:rFonts w:asciiTheme="majorBidi" w:hAnsiTheme="majorBidi" w:cstheme="majorBidi"/>
          <w:b/>
          <w:bCs/>
          <w:sz w:val="24"/>
          <w:szCs w:val="24"/>
          <w:rtl/>
          <w:lang w:bidi="ar-EG"/>
        </w:rPr>
      </w:pPr>
    </w:p>
    <w:p w14:paraId="6012C29A" w14:textId="660D605A" w:rsidR="00B1731C" w:rsidRDefault="00B1731C" w:rsidP="00B1731C">
      <w:pPr>
        <w:bidi/>
        <w:rPr>
          <w:rFonts w:asciiTheme="majorBidi" w:hAnsiTheme="majorBidi" w:cstheme="majorBidi"/>
          <w:b/>
          <w:bCs/>
          <w:sz w:val="24"/>
          <w:szCs w:val="24"/>
          <w:rtl/>
          <w:lang w:bidi="ar-EG"/>
        </w:rPr>
      </w:pPr>
      <w:r w:rsidRPr="00215E46">
        <w:rPr>
          <w:rFonts w:asciiTheme="majorBidi" w:hAnsiTheme="majorBidi" w:cstheme="majorBidi" w:hint="cs"/>
          <w:b/>
          <w:bCs/>
          <w:sz w:val="28"/>
          <w:szCs w:val="28"/>
          <w:rtl/>
          <w:lang w:bidi="ar-EG"/>
        </w:rPr>
        <w:t>النتائج</w:t>
      </w:r>
      <w:r>
        <w:rPr>
          <w:rFonts w:asciiTheme="majorBidi" w:hAnsiTheme="majorBidi" w:cstheme="majorBidi" w:hint="cs"/>
          <w:b/>
          <w:bCs/>
          <w:sz w:val="24"/>
          <w:szCs w:val="24"/>
          <w:rtl/>
          <w:lang w:bidi="ar-EG"/>
        </w:rPr>
        <w:t>:</w:t>
      </w:r>
    </w:p>
    <w:p w14:paraId="2A3647D8" w14:textId="7A78C87E" w:rsidR="00B1731C" w:rsidRDefault="0005370D" w:rsidP="0005370D">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تحسين عملية صنع القرار </w:t>
      </w:r>
    </w:p>
    <w:p w14:paraId="3DDAEB4B" w14:textId="7621B0ED" w:rsidR="0005370D" w:rsidRDefault="00C53538" w:rsidP="0005370D">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تعزيز المسائلة و الشفافية</w:t>
      </w:r>
    </w:p>
    <w:p w14:paraId="5F69102F" w14:textId="6065FE04" w:rsidR="00B1731C" w:rsidRDefault="00C53538" w:rsidP="003D4346">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تحسين إدارة الموارد</w:t>
      </w:r>
    </w:p>
    <w:p w14:paraId="6E5F1021" w14:textId="517D3031" w:rsidR="003D4346" w:rsidRDefault="003D4346" w:rsidP="003D4346">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تعزيز سلامة الطلاب و الموظفين</w:t>
      </w:r>
    </w:p>
    <w:p w14:paraId="272B9162" w14:textId="2DBB281A" w:rsidR="003D4346" w:rsidRPr="003D4346" w:rsidRDefault="00F415E9" w:rsidP="003D4346">
      <w:pPr>
        <w:pStyle w:val="a3"/>
        <w:numPr>
          <w:ilvl w:val="0"/>
          <w:numId w:val="21"/>
        </w:num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 xml:space="preserve">تحسين سمعة المدرسة </w:t>
      </w:r>
    </w:p>
    <w:p w14:paraId="4F4A49C8" w14:textId="6FFD6D39" w:rsidR="00B1731C" w:rsidRDefault="00B1731C" w:rsidP="00B1731C">
      <w:pPr>
        <w:bidi/>
        <w:rPr>
          <w:rFonts w:asciiTheme="majorBidi" w:hAnsiTheme="majorBidi" w:cstheme="majorBidi"/>
          <w:b/>
          <w:bCs/>
          <w:sz w:val="24"/>
          <w:szCs w:val="24"/>
          <w:rtl/>
          <w:lang w:bidi="ar-EG"/>
        </w:rPr>
      </w:pPr>
    </w:p>
    <w:p w14:paraId="68540F4D" w14:textId="6BEC305F" w:rsidR="00B1731C" w:rsidRPr="00215E46" w:rsidRDefault="00B1731C" w:rsidP="00B1731C">
      <w:pPr>
        <w:bidi/>
        <w:rPr>
          <w:rFonts w:asciiTheme="majorBidi" w:hAnsiTheme="majorBidi" w:cstheme="majorBidi"/>
          <w:b/>
          <w:bCs/>
          <w:sz w:val="28"/>
          <w:szCs w:val="28"/>
          <w:rtl/>
          <w:lang w:bidi="ar-EG"/>
        </w:rPr>
      </w:pPr>
      <w:r w:rsidRPr="00215E46">
        <w:rPr>
          <w:rFonts w:asciiTheme="majorBidi" w:hAnsiTheme="majorBidi" w:cstheme="majorBidi" w:hint="cs"/>
          <w:b/>
          <w:bCs/>
          <w:sz w:val="28"/>
          <w:szCs w:val="28"/>
          <w:rtl/>
          <w:lang w:bidi="ar-EG"/>
        </w:rPr>
        <w:t>التطبيقات والأهمية:</w:t>
      </w:r>
    </w:p>
    <w:p w14:paraId="5F08ABF7" w14:textId="1A9A1227" w:rsidR="00B1731C" w:rsidRDefault="006F75F3" w:rsidP="006F75F3">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تحسين جودة التعليم </w:t>
      </w:r>
    </w:p>
    <w:p w14:paraId="46667755" w14:textId="75CE0BAE" w:rsidR="006F75F3" w:rsidRDefault="006F75F3" w:rsidP="006F75F3">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حماية الأصول </w:t>
      </w:r>
    </w:p>
    <w:p w14:paraId="16EC5F7F" w14:textId="0FD40A6D" w:rsidR="006F75F3" w:rsidRDefault="00A90828" w:rsidP="006F75F3">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تعزيز الإستدامة </w:t>
      </w:r>
    </w:p>
    <w:p w14:paraId="033DFF7E" w14:textId="32A36FF2" w:rsidR="00A90828" w:rsidRDefault="00466095" w:rsidP="00A90828">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تطوير قدرات القيادة </w:t>
      </w:r>
    </w:p>
    <w:p w14:paraId="68F7490B" w14:textId="405F2CE3" w:rsidR="003F41E9" w:rsidRDefault="003F41E9" w:rsidP="003F41E9">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تحديد المخاطر </w:t>
      </w:r>
    </w:p>
    <w:p w14:paraId="13EC6121" w14:textId="46C16A3D" w:rsidR="003F41E9" w:rsidRDefault="003F41E9" w:rsidP="003F41E9">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التدريب و التوعية</w:t>
      </w:r>
    </w:p>
    <w:p w14:paraId="24C83294" w14:textId="6A3DBFE5" w:rsidR="003F41E9" w:rsidRPr="00A90828" w:rsidRDefault="003F41E9" w:rsidP="003F41E9">
      <w:pPr>
        <w:pStyle w:val="a3"/>
        <w:numPr>
          <w:ilvl w:val="0"/>
          <w:numId w:val="21"/>
        </w:num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 xml:space="preserve">المتابعة و التقييم </w:t>
      </w:r>
    </w:p>
    <w:p w14:paraId="7BF30085" w14:textId="3467DB0A" w:rsidR="00B1731C" w:rsidRDefault="00B1731C" w:rsidP="00B1731C">
      <w:pPr>
        <w:bidi/>
        <w:rPr>
          <w:rFonts w:asciiTheme="majorBidi" w:hAnsiTheme="majorBidi" w:cstheme="majorBidi"/>
          <w:b/>
          <w:bCs/>
          <w:sz w:val="24"/>
          <w:szCs w:val="24"/>
          <w:rtl/>
          <w:lang w:bidi="ar-EG"/>
        </w:rPr>
      </w:pPr>
    </w:p>
    <w:p w14:paraId="0F4AD7B1" w14:textId="45415899" w:rsidR="00B1731C" w:rsidRDefault="00B1731C" w:rsidP="00B1731C">
      <w:pPr>
        <w:bidi/>
        <w:rPr>
          <w:rFonts w:asciiTheme="majorBidi" w:hAnsiTheme="majorBidi" w:cstheme="majorBidi"/>
          <w:b/>
          <w:bCs/>
          <w:sz w:val="24"/>
          <w:szCs w:val="24"/>
          <w:rtl/>
          <w:lang w:bidi="ar-EG"/>
        </w:rPr>
      </w:pPr>
    </w:p>
    <w:p w14:paraId="76F0C15E" w14:textId="3B5D1656" w:rsidR="00B1731C" w:rsidRPr="00215E46" w:rsidRDefault="00B1731C" w:rsidP="00B1731C">
      <w:pPr>
        <w:bidi/>
        <w:rPr>
          <w:rFonts w:asciiTheme="majorBidi" w:hAnsiTheme="majorBidi" w:cstheme="majorBidi"/>
          <w:b/>
          <w:bCs/>
          <w:i/>
          <w:iCs/>
          <w:sz w:val="32"/>
          <w:szCs w:val="32"/>
          <w:rtl/>
          <w:lang w:bidi="ar-EG"/>
        </w:rPr>
      </w:pPr>
      <w:r w:rsidRPr="00215E46">
        <w:rPr>
          <w:rFonts w:asciiTheme="majorBidi" w:hAnsiTheme="majorBidi" w:cstheme="majorBidi" w:hint="cs"/>
          <w:b/>
          <w:bCs/>
          <w:i/>
          <w:iCs/>
          <w:sz w:val="32"/>
          <w:szCs w:val="32"/>
          <w:rtl/>
          <w:lang w:bidi="ar-EG"/>
        </w:rPr>
        <w:t>الكلمات المفتاحية:</w:t>
      </w:r>
    </w:p>
    <w:p w14:paraId="49D26BF3"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العامة:</w:t>
      </w:r>
    </w:p>
    <w:p w14:paraId="28843806"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إدارة المخاطر في المدارس</w:t>
      </w:r>
    </w:p>
    <w:p w14:paraId="7366037C"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تأثير إدارة المخاطر</w:t>
      </w:r>
    </w:p>
    <w:p w14:paraId="2BA0ACED"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قيادة المدارس</w:t>
      </w:r>
    </w:p>
    <w:p w14:paraId="4E16C3C2"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إدارة الأزمات في التعليم</w:t>
      </w:r>
    </w:p>
    <w:p w14:paraId="5A60C423"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جودة التعليم</w:t>
      </w:r>
    </w:p>
    <w:p w14:paraId="4D516AAD"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بيئة تعليمية آمنة</w:t>
      </w:r>
    </w:p>
    <w:p w14:paraId="47764145"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تحسين الأداء المدرسي</w:t>
      </w:r>
    </w:p>
    <w:p w14:paraId="1EB2C66A"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المتعلقة بالقيادة المدرسية:</w:t>
      </w:r>
    </w:p>
    <w:p w14:paraId="4B729BE3"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دور القائد المدرسي</w:t>
      </w:r>
    </w:p>
    <w:p w14:paraId="06D322F8"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مهارات القيادة المدرسية</w:t>
      </w:r>
    </w:p>
    <w:p w14:paraId="6CF12CDA"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اتخاذ القرار في المدارس</w:t>
      </w:r>
    </w:p>
    <w:p w14:paraId="7B52A034"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القيادة الاستراتيجية</w:t>
      </w:r>
    </w:p>
    <w:p w14:paraId="2BD8D238"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التخطيط المدرسي</w:t>
      </w:r>
    </w:p>
    <w:p w14:paraId="38057467"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المتعلقة بالمخاطر:</w:t>
      </w:r>
    </w:p>
    <w:p w14:paraId="444F66E3"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تحديد المخاطر</w:t>
      </w:r>
    </w:p>
    <w:p w14:paraId="352AF9A4"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تقييم المخاطر</w:t>
      </w:r>
    </w:p>
    <w:p w14:paraId="4CB7E6FD"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الاستعداد للأزمات</w:t>
      </w:r>
    </w:p>
    <w:p w14:paraId="46254CA7"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خطط الطوارئ</w:t>
      </w:r>
    </w:p>
    <w:p w14:paraId="1FFA8D38"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الوقاية من الحوادث</w:t>
      </w:r>
    </w:p>
    <w:p w14:paraId="6A085C0E"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المتعلقة بالنتائج:</w:t>
      </w:r>
    </w:p>
    <w:p w14:paraId="5DC0868F"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تحسين الأداء الأكاديمي</w:t>
      </w:r>
    </w:p>
    <w:p w14:paraId="3DF7175B"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تحسين بيئة التعلم</w:t>
      </w:r>
    </w:p>
    <w:p w14:paraId="4B47DE1E"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زيادة الرضا الوظيفي</w:t>
      </w:r>
    </w:p>
    <w:p w14:paraId="1F20F97F"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تقليل التكاليف</w:t>
      </w:r>
    </w:p>
    <w:p w14:paraId="4F103362"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تعزيز سمعة المدرسة</w:t>
      </w:r>
    </w:p>
    <w:p w14:paraId="25D0B62B" w14:textId="52E94CE9" w:rsidR="00B1731C" w:rsidRDefault="00B1731C" w:rsidP="008D2866">
      <w:pPr>
        <w:bidi/>
        <w:spacing w:line="256" w:lineRule="auto"/>
        <w:rPr>
          <w:rFonts w:ascii="Arial" w:eastAsia="Calibri" w:hAnsi="Arial" w:cs="Arial"/>
          <w:sz w:val="36"/>
          <w:szCs w:val="36"/>
          <w:rtl/>
          <w:lang w:bidi="ar-EG"/>
        </w:rPr>
      </w:pPr>
    </w:p>
    <w:p w14:paraId="5B3876D0" w14:textId="2032E02F" w:rsidR="00B1731C" w:rsidRDefault="00B1731C" w:rsidP="00B1731C">
      <w:pPr>
        <w:bidi/>
        <w:spacing w:line="256" w:lineRule="auto"/>
        <w:rPr>
          <w:rFonts w:ascii="Arial" w:eastAsia="Calibri" w:hAnsi="Arial" w:cs="Arial"/>
          <w:sz w:val="36"/>
          <w:szCs w:val="36"/>
          <w:rtl/>
          <w:lang w:bidi="ar-EG"/>
        </w:rPr>
      </w:pPr>
    </w:p>
    <w:p w14:paraId="5ACF1DA6" w14:textId="56B15A72" w:rsidR="00B1731C" w:rsidRDefault="00B1731C" w:rsidP="00B1731C">
      <w:pPr>
        <w:bidi/>
        <w:spacing w:line="256" w:lineRule="auto"/>
        <w:rPr>
          <w:rFonts w:ascii="Arial" w:eastAsia="Calibri" w:hAnsi="Arial" w:cs="Arial"/>
          <w:sz w:val="36"/>
          <w:szCs w:val="36"/>
          <w:rtl/>
          <w:lang w:bidi="ar-EG"/>
        </w:rPr>
      </w:pPr>
    </w:p>
    <w:p w14:paraId="6CE7ABE4" w14:textId="0EBA39ED" w:rsidR="00B1731C" w:rsidRDefault="00B1731C" w:rsidP="00B1731C">
      <w:pPr>
        <w:bidi/>
        <w:spacing w:line="256" w:lineRule="auto"/>
        <w:rPr>
          <w:rFonts w:ascii="Arial" w:eastAsia="Calibri" w:hAnsi="Arial" w:cs="Arial"/>
          <w:sz w:val="36"/>
          <w:szCs w:val="36"/>
          <w:rtl/>
          <w:lang w:bidi="ar-EG"/>
        </w:rPr>
      </w:pPr>
    </w:p>
    <w:p w14:paraId="194CE263" w14:textId="3595A6AA" w:rsidR="00B1731C" w:rsidRDefault="00B1731C" w:rsidP="00B1731C">
      <w:pPr>
        <w:bidi/>
        <w:spacing w:line="256" w:lineRule="auto"/>
        <w:rPr>
          <w:rFonts w:ascii="Arial" w:eastAsia="Calibri" w:hAnsi="Arial" w:cs="Arial"/>
          <w:sz w:val="36"/>
          <w:szCs w:val="36"/>
          <w:rtl/>
          <w:lang w:bidi="ar-EG"/>
        </w:rPr>
      </w:pPr>
    </w:p>
    <w:p w14:paraId="49279229" w14:textId="0E1F16E6" w:rsidR="00B1731C" w:rsidRDefault="00B1731C" w:rsidP="00B1731C">
      <w:pPr>
        <w:bidi/>
        <w:spacing w:line="256" w:lineRule="auto"/>
        <w:rPr>
          <w:rFonts w:ascii="Arial" w:eastAsia="Calibri" w:hAnsi="Arial" w:cs="Arial"/>
          <w:sz w:val="36"/>
          <w:szCs w:val="36"/>
          <w:rtl/>
          <w:lang w:bidi="ar-EG"/>
        </w:rPr>
      </w:pPr>
    </w:p>
    <w:p w14:paraId="374B8C12" w14:textId="7777777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47CEF43B" w14:textId="4F38C79D" w:rsidR="00327F1D" w:rsidRPr="00327F1D" w:rsidRDefault="008925A3" w:rsidP="00327F1D">
          <w:pPr>
            <w:pStyle w:val="10"/>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6745057B" w:rsidR="00327F1D" w:rsidRPr="00327F1D" w:rsidRDefault="00137329" w:rsidP="00327F1D">
          <w:pPr>
            <w:pStyle w:val="10"/>
            <w:spacing w:line="276" w:lineRule="auto"/>
            <w:rPr>
              <w:rFonts w:ascii="Arial" w:hAnsi="Arial" w:cs="Arial"/>
              <w:noProof/>
              <w:sz w:val="24"/>
              <w:szCs w:val="24"/>
            </w:rPr>
          </w:pPr>
          <w:hyperlink w:anchor="_Toc167125283" w:history="1">
            <w:r w:rsidR="00327F1D" w:rsidRPr="00327F1D">
              <w:rPr>
                <w:rStyle w:val="Hyperlink"/>
                <w:rFonts w:ascii="Arial" w:eastAsia="Calibri" w:hAnsi="Arial" w:cs="Arial"/>
                <w:noProof/>
                <w:sz w:val="24"/>
                <w:szCs w:val="24"/>
                <w:rtl/>
                <w:lang w:bidi="ar-EG"/>
              </w:rPr>
              <w:t>الإهداء</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Pr>
                <w:rFonts w:ascii="Arial" w:hAnsi="Arial" w:cs="Arial" w:hint="cs"/>
                <w:noProof/>
                <w:webHidden/>
                <w:sz w:val="24"/>
                <w:szCs w:val="24"/>
                <w:rtl/>
              </w:rPr>
              <w:t>...</w:t>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3</w:t>
            </w:r>
            <w:r w:rsidR="00327F1D" w:rsidRPr="00327F1D">
              <w:rPr>
                <w:rFonts w:ascii="Arial" w:hAnsi="Arial" w:cs="Arial"/>
                <w:noProof/>
                <w:webHidden/>
                <w:sz w:val="24"/>
                <w:szCs w:val="24"/>
              </w:rPr>
              <w:fldChar w:fldCharType="end"/>
            </w:r>
          </w:hyperlink>
        </w:p>
        <w:p w14:paraId="61BDB1A7" w14:textId="604C2D20" w:rsidR="00327F1D" w:rsidRPr="00327F1D" w:rsidRDefault="00137329" w:rsidP="00327F1D">
          <w:pPr>
            <w:pStyle w:val="10"/>
            <w:spacing w:line="276" w:lineRule="auto"/>
            <w:rPr>
              <w:rFonts w:ascii="Arial" w:hAnsi="Arial" w:cs="Arial"/>
              <w:noProof/>
              <w:sz w:val="24"/>
              <w:szCs w:val="24"/>
            </w:rPr>
          </w:pPr>
          <w:hyperlink w:anchor="_Toc167125284" w:history="1">
            <w:r w:rsidR="00327F1D" w:rsidRPr="00327F1D">
              <w:rPr>
                <w:rStyle w:val="Hyperlink"/>
                <w:rFonts w:ascii="Arial" w:eastAsia="Calibri" w:hAnsi="Arial" w:cs="Arial"/>
                <w:noProof/>
                <w:sz w:val="24"/>
                <w:szCs w:val="24"/>
                <w:rtl/>
                <w:lang w:bidi="ar-EG"/>
              </w:rPr>
              <w:t>مستخلص الدراسة</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4</w:t>
            </w:r>
            <w:r w:rsidR="00327F1D" w:rsidRPr="00327F1D">
              <w:rPr>
                <w:rFonts w:ascii="Arial" w:hAnsi="Arial" w:cs="Arial"/>
                <w:noProof/>
                <w:webHidden/>
                <w:sz w:val="24"/>
                <w:szCs w:val="24"/>
              </w:rPr>
              <w:fldChar w:fldCharType="end"/>
            </w:r>
          </w:hyperlink>
        </w:p>
        <w:p w14:paraId="45553826" w14:textId="7C0AE185" w:rsidR="00327F1D" w:rsidRPr="00327F1D" w:rsidRDefault="00137329" w:rsidP="00327F1D">
          <w:pPr>
            <w:pStyle w:val="10"/>
            <w:spacing w:line="276" w:lineRule="auto"/>
            <w:rPr>
              <w:rFonts w:ascii="Arial" w:hAnsi="Arial" w:cs="Arial"/>
              <w:noProof/>
              <w:sz w:val="24"/>
              <w:szCs w:val="24"/>
            </w:rPr>
          </w:pPr>
          <w:hyperlink w:anchor="_Toc167125285" w:history="1">
            <w:r w:rsidR="00327F1D" w:rsidRPr="00327F1D">
              <w:rPr>
                <w:rStyle w:val="Hyperlink"/>
                <w:rFonts w:ascii="Arial" w:eastAsia="Times New Roman" w:hAnsi="Arial" w:cs="Arial"/>
                <w:noProof/>
                <w:sz w:val="24"/>
                <w:szCs w:val="24"/>
                <w:rtl/>
                <w:lang w:bidi="ar-EG"/>
              </w:rPr>
              <w:t>1.الفصل الأول: الإطار العام للدراسة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7</w:t>
            </w:r>
            <w:r w:rsidR="00327F1D" w:rsidRPr="00327F1D">
              <w:rPr>
                <w:rFonts w:ascii="Arial" w:hAnsi="Arial" w:cs="Arial"/>
                <w:noProof/>
                <w:webHidden/>
                <w:sz w:val="24"/>
                <w:szCs w:val="24"/>
              </w:rPr>
              <w:fldChar w:fldCharType="end"/>
            </w:r>
          </w:hyperlink>
        </w:p>
        <w:p w14:paraId="7157D388" w14:textId="2266BDD8" w:rsidR="00327F1D" w:rsidRPr="00327F1D" w:rsidRDefault="00137329" w:rsidP="00327F1D">
          <w:pPr>
            <w:pStyle w:val="20"/>
            <w:tabs>
              <w:tab w:val="left" w:pos="1100"/>
              <w:tab w:val="right" w:leader="dot" w:pos="9350"/>
            </w:tabs>
            <w:bidi/>
            <w:spacing w:line="276" w:lineRule="auto"/>
            <w:rPr>
              <w:rFonts w:ascii="Arial" w:hAnsi="Arial" w:cs="Arial"/>
              <w:noProof/>
              <w:sz w:val="24"/>
              <w:szCs w:val="24"/>
            </w:rPr>
          </w:pPr>
          <w:hyperlink w:anchor="_Toc167125286" w:history="1">
            <w:r w:rsidR="00327F1D" w:rsidRPr="00327F1D">
              <w:rPr>
                <w:rStyle w:val="Hyperlink"/>
                <w:rFonts w:ascii="Arial" w:eastAsia="Times New Roman" w:hAnsi="Arial" w:cs="Arial"/>
                <w:noProof/>
                <w:sz w:val="24"/>
                <w:szCs w:val="24"/>
                <w:rtl/>
                <w:lang w:bidi="ar-EG"/>
              </w:rPr>
              <w:t>1.1.المقدمة: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8</w:t>
            </w:r>
            <w:r w:rsidR="00327F1D" w:rsidRPr="00327F1D">
              <w:rPr>
                <w:rFonts w:ascii="Arial" w:hAnsi="Arial" w:cs="Arial"/>
                <w:noProof/>
                <w:webHidden/>
                <w:sz w:val="24"/>
                <w:szCs w:val="24"/>
              </w:rPr>
              <w:fldChar w:fldCharType="end"/>
            </w:r>
          </w:hyperlink>
        </w:p>
        <w:p w14:paraId="515AFE6B" w14:textId="0E8556D5"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287" w:history="1">
            <w:r w:rsidR="00327F1D" w:rsidRPr="00327F1D">
              <w:rPr>
                <w:rStyle w:val="Hyperlink"/>
                <w:rFonts w:ascii="Arial" w:eastAsia="Times New Roman" w:hAnsi="Arial" w:cs="Arial"/>
                <w:noProof/>
                <w:sz w:val="24"/>
                <w:szCs w:val="24"/>
                <w:rtl/>
                <w:lang w:bidi="ar-EG"/>
              </w:rPr>
              <w:t>1.2.مشكلة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ADF2C02" w14:textId="1DD70EC6" w:rsidR="00327F1D" w:rsidRPr="00327F1D" w:rsidRDefault="00137329" w:rsidP="00327F1D">
          <w:pPr>
            <w:pStyle w:val="30"/>
            <w:tabs>
              <w:tab w:val="left" w:pos="2744"/>
              <w:tab w:val="right" w:leader="dot" w:pos="9350"/>
            </w:tabs>
            <w:bidi/>
            <w:spacing w:line="276" w:lineRule="auto"/>
            <w:rPr>
              <w:rFonts w:ascii="Arial" w:hAnsi="Arial" w:cs="Arial"/>
              <w:noProof/>
              <w:sz w:val="24"/>
              <w:szCs w:val="24"/>
            </w:rPr>
          </w:pPr>
          <w:hyperlink w:anchor="_Toc167125288" w:history="1">
            <w:r w:rsidR="00327F1D" w:rsidRPr="00327F1D">
              <w:rPr>
                <w:rStyle w:val="Hyperlink"/>
                <w:rFonts w:ascii="Arial" w:eastAsia="Times New Roman" w:hAnsi="Arial" w:cs="Arial"/>
                <w:noProof/>
                <w:sz w:val="24"/>
                <w:szCs w:val="24"/>
                <w:rtl/>
                <w:lang w:bidi="ar-EG"/>
              </w:rPr>
              <w:t>1.2.1.فجوات 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EA81A19" w14:textId="68F046C5" w:rsidR="00327F1D" w:rsidRPr="00327F1D" w:rsidRDefault="00137329" w:rsidP="00327F1D">
          <w:pPr>
            <w:pStyle w:val="30"/>
            <w:tabs>
              <w:tab w:val="left" w:pos="2825"/>
              <w:tab w:val="right" w:leader="dot" w:pos="9350"/>
            </w:tabs>
            <w:bidi/>
            <w:spacing w:line="276" w:lineRule="auto"/>
            <w:rPr>
              <w:rFonts w:ascii="Arial" w:hAnsi="Arial" w:cs="Arial"/>
              <w:noProof/>
              <w:sz w:val="24"/>
              <w:szCs w:val="24"/>
            </w:rPr>
          </w:pPr>
          <w:hyperlink w:anchor="_Toc167125289" w:history="1">
            <w:r w:rsidR="00327F1D" w:rsidRPr="00327F1D">
              <w:rPr>
                <w:rStyle w:val="Hyperlink"/>
                <w:rFonts w:ascii="Arial" w:eastAsia="Times New Roman" w:hAnsi="Arial" w:cs="Arial"/>
                <w:noProof/>
                <w:sz w:val="24"/>
                <w:szCs w:val="24"/>
                <w:rtl/>
                <w:lang w:bidi="ar-EG"/>
              </w:rPr>
              <w:t>1.2.2.فجوات 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1FE14F7" w14:textId="4956D944"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290" w:history="1">
            <w:r w:rsidR="00327F1D" w:rsidRPr="00327F1D">
              <w:rPr>
                <w:rStyle w:val="Hyperlink"/>
                <w:rFonts w:ascii="Arial" w:eastAsia="Times New Roman" w:hAnsi="Arial" w:cs="Arial"/>
                <w:noProof/>
                <w:sz w:val="24"/>
                <w:szCs w:val="24"/>
                <w:rtl/>
                <w:lang w:bidi="ar-EG"/>
              </w:rPr>
              <w:t>1.3.أهمية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B770014" w14:textId="7AE86C11" w:rsidR="00327F1D" w:rsidRPr="00327F1D" w:rsidRDefault="00137329" w:rsidP="00327F1D">
          <w:pPr>
            <w:pStyle w:val="30"/>
            <w:tabs>
              <w:tab w:val="left" w:pos="2284"/>
              <w:tab w:val="right" w:leader="dot" w:pos="9350"/>
            </w:tabs>
            <w:bidi/>
            <w:spacing w:line="276" w:lineRule="auto"/>
            <w:rPr>
              <w:rFonts w:ascii="Arial" w:hAnsi="Arial" w:cs="Arial"/>
              <w:noProof/>
              <w:sz w:val="24"/>
              <w:szCs w:val="24"/>
            </w:rPr>
          </w:pPr>
          <w:hyperlink w:anchor="_Toc167125291" w:history="1">
            <w:r w:rsidR="00327F1D" w:rsidRPr="00327F1D">
              <w:rPr>
                <w:rStyle w:val="Hyperlink"/>
                <w:rFonts w:ascii="Arial" w:eastAsia="Times New Roman" w:hAnsi="Arial" w:cs="Arial"/>
                <w:noProof/>
                <w:sz w:val="24"/>
                <w:szCs w:val="24"/>
                <w:rtl/>
                <w:lang w:bidi="ar-EG"/>
              </w:rPr>
              <w:t>1.3.1.على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0F4AC986" w14:textId="69B6AF16" w:rsidR="00327F1D" w:rsidRPr="00327F1D" w:rsidRDefault="00137329" w:rsidP="00327F1D">
          <w:pPr>
            <w:pStyle w:val="30"/>
            <w:tabs>
              <w:tab w:val="left" w:pos="2365"/>
              <w:tab w:val="right" w:leader="dot" w:pos="9350"/>
            </w:tabs>
            <w:bidi/>
            <w:spacing w:line="276" w:lineRule="auto"/>
            <w:rPr>
              <w:rFonts w:ascii="Arial" w:hAnsi="Arial" w:cs="Arial"/>
              <w:noProof/>
              <w:sz w:val="24"/>
              <w:szCs w:val="24"/>
            </w:rPr>
          </w:pPr>
          <w:hyperlink w:anchor="_Toc167125292" w:history="1">
            <w:r w:rsidR="00327F1D" w:rsidRPr="00327F1D">
              <w:rPr>
                <w:rStyle w:val="Hyperlink"/>
                <w:rFonts w:ascii="Arial" w:eastAsia="Times New Roman" w:hAnsi="Arial" w:cs="Arial"/>
                <w:noProof/>
                <w:sz w:val="24"/>
                <w:szCs w:val="24"/>
                <w:rtl/>
                <w:lang w:bidi="ar-EG"/>
              </w:rPr>
              <w:t>1.3.2.على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321CD61" w14:textId="48219E6B"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293" w:history="1">
            <w:r w:rsidR="00327F1D" w:rsidRPr="00327F1D">
              <w:rPr>
                <w:rStyle w:val="Hyperlink"/>
                <w:rFonts w:ascii="Arial" w:eastAsia="Times New Roman" w:hAnsi="Arial" w:cs="Arial"/>
                <w:noProof/>
                <w:sz w:val="24"/>
                <w:szCs w:val="24"/>
                <w:rtl/>
                <w:lang w:bidi="ar-EG"/>
              </w:rPr>
              <w:t>1.4.أسئلة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2D0E8D2" w14:textId="1554133F"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294" w:history="1">
            <w:r w:rsidR="00327F1D" w:rsidRPr="00327F1D">
              <w:rPr>
                <w:rStyle w:val="Hyperlink"/>
                <w:rFonts w:ascii="Arial" w:eastAsia="Times New Roman" w:hAnsi="Arial" w:cs="Arial"/>
                <w:noProof/>
                <w:sz w:val="24"/>
                <w:szCs w:val="24"/>
                <w:rtl/>
                <w:lang w:bidi="ar-EG"/>
              </w:rPr>
              <w:t>1.5.أهداف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238066F4" w14:textId="3CCC3AD3" w:rsidR="00327F1D" w:rsidRPr="00327F1D" w:rsidRDefault="00137329" w:rsidP="00327F1D">
          <w:pPr>
            <w:pStyle w:val="20"/>
            <w:tabs>
              <w:tab w:val="left" w:pos="1760"/>
              <w:tab w:val="right" w:leader="dot" w:pos="9350"/>
            </w:tabs>
            <w:bidi/>
            <w:spacing w:line="276" w:lineRule="auto"/>
            <w:rPr>
              <w:rFonts w:ascii="Arial" w:hAnsi="Arial" w:cs="Arial"/>
              <w:noProof/>
              <w:sz w:val="24"/>
              <w:szCs w:val="24"/>
            </w:rPr>
          </w:pPr>
          <w:hyperlink w:anchor="_Toc167125295" w:history="1">
            <w:r w:rsidR="00327F1D" w:rsidRPr="00327F1D">
              <w:rPr>
                <w:rStyle w:val="Hyperlink"/>
                <w:rFonts w:ascii="Arial" w:eastAsia="Times New Roman" w:hAnsi="Arial" w:cs="Arial"/>
                <w:noProof/>
                <w:sz w:val="24"/>
                <w:szCs w:val="24"/>
                <w:rtl/>
              </w:rPr>
              <w:t>1.6.فرضيات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FFA6DFF" w14:textId="5BB3476C"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296" w:history="1">
            <w:r w:rsidR="00327F1D" w:rsidRPr="00327F1D">
              <w:rPr>
                <w:rStyle w:val="Hyperlink"/>
                <w:rFonts w:ascii="Arial" w:eastAsia="Times New Roman" w:hAnsi="Arial" w:cs="Arial"/>
                <w:noProof/>
                <w:sz w:val="24"/>
                <w:szCs w:val="24"/>
                <w:rtl/>
              </w:rPr>
              <w:t>1.7.نموذج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155A8178" w14:textId="17A9EAE2" w:rsidR="00327F1D" w:rsidRPr="00327F1D" w:rsidRDefault="00137329" w:rsidP="00327F1D">
          <w:pPr>
            <w:pStyle w:val="20"/>
            <w:tabs>
              <w:tab w:val="left" w:pos="1760"/>
              <w:tab w:val="right" w:leader="dot" w:pos="9350"/>
            </w:tabs>
            <w:bidi/>
            <w:spacing w:line="276" w:lineRule="auto"/>
            <w:rPr>
              <w:rFonts w:ascii="Arial" w:hAnsi="Arial" w:cs="Arial"/>
              <w:noProof/>
              <w:sz w:val="24"/>
              <w:szCs w:val="24"/>
            </w:rPr>
          </w:pPr>
          <w:hyperlink w:anchor="_Toc167125297" w:history="1">
            <w:r w:rsidR="00327F1D" w:rsidRPr="00327F1D">
              <w:rPr>
                <w:rStyle w:val="Hyperlink"/>
                <w:rFonts w:ascii="Arial" w:eastAsia="Times New Roman" w:hAnsi="Arial" w:cs="Arial"/>
                <w:noProof/>
                <w:sz w:val="24"/>
                <w:szCs w:val="24"/>
                <w:rtl/>
              </w:rPr>
              <w:t>1.8.الدراسة الميدانية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4C25840D" w14:textId="01A45C18" w:rsidR="00327F1D" w:rsidRPr="00327F1D" w:rsidRDefault="00137329" w:rsidP="00327F1D">
          <w:pPr>
            <w:pStyle w:val="20"/>
            <w:tabs>
              <w:tab w:val="left" w:pos="1760"/>
              <w:tab w:val="right" w:leader="dot" w:pos="9350"/>
            </w:tabs>
            <w:bidi/>
            <w:spacing w:line="276" w:lineRule="auto"/>
            <w:rPr>
              <w:rFonts w:ascii="Arial" w:hAnsi="Arial" w:cs="Arial"/>
              <w:noProof/>
              <w:sz w:val="24"/>
              <w:szCs w:val="24"/>
            </w:rPr>
          </w:pPr>
          <w:hyperlink w:anchor="_Toc167125298" w:history="1">
            <w:r w:rsidR="00327F1D" w:rsidRPr="00327F1D">
              <w:rPr>
                <w:rStyle w:val="Hyperlink"/>
                <w:rFonts w:ascii="Arial" w:eastAsia="Times New Roman" w:hAnsi="Arial" w:cs="Arial"/>
                <w:noProof/>
                <w:sz w:val="24"/>
                <w:szCs w:val="24"/>
                <w:rtl/>
              </w:rPr>
              <w:t>1.9.مخطط المشروع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5647CE0C" w14:textId="238A8D75" w:rsidR="00327F1D" w:rsidRPr="00327F1D" w:rsidRDefault="00137329" w:rsidP="00327F1D">
          <w:pPr>
            <w:pStyle w:val="10"/>
            <w:spacing w:line="276" w:lineRule="auto"/>
            <w:rPr>
              <w:rFonts w:ascii="Arial" w:hAnsi="Arial" w:cs="Arial"/>
              <w:noProof/>
              <w:sz w:val="24"/>
              <w:szCs w:val="24"/>
            </w:rPr>
          </w:pPr>
          <w:hyperlink w:anchor="_Toc167125299" w:history="1">
            <w:r w:rsidR="00327F1D" w:rsidRPr="00327F1D">
              <w:rPr>
                <w:rStyle w:val="Hyperlink"/>
                <w:rFonts w:ascii="Arial" w:eastAsia="Times New Roman" w:hAnsi="Arial" w:cs="Arial"/>
                <w:noProof/>
                <w:sz w:val="24"/>
                <w:szCs w:val="24"/>
                <w:rtl/>
              </w:rPr>
              <w:t>2.الفصل الثاني: الدراسات السابقة</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12</w:t>
            </w:r>
            <w:r w:rsidR="00327F1D" w:rsidRPr="00327F1D">
              <w:rPr>
                <w:rFonts w:ascii="Arial" w:hAnsi="Arial" w:cs="Arial"/>
                <w:noProof/>
                <w:webHidden/>
                <w:sz w:val="24"/>
                <w:szCs w:val="24"/>
              </w:rPr>
              <w:fldChar w:fldCharType="end"/>
            </w:r>
          </w:hyperlink>
        </w:p>
        <w:p w14:paraId="1BB88EB5" w14:textId="58F80A17" w:rsidR="00327F1D" w:rsidRPr="00327F1D" w:rsidRDefault="00137329" w:rsidP="00327F1D">
          <w:pPr>
            <w:pStyle w:val="20"/>
            <w:tabs>
              <w:tab w:val="left" w:pos="1100"/>
              <w:tab w:val="right" w:leader="dot" w:pos="9350"/>
            </w:tabs>
            <w:bidi/>
            <w:spacing w:line="276" w:lineRule="auto"/>
            <w:rPr>
              <w:rFonts w:ascii="Arial" w:hAnsi="Arial" w:cs="Arial"/>
              <w:noProof/>
              <w:sz w:val="24"/>
              <w:szCs w:val="24"/>
            </w:rPr>
          </w:pPr>
          <w:hyperlink w:anchor="_Toc167125300" w:history="1">
            <w:r w:rsidR="00327F1D" w:rsidRPr="00327F1D">
              <w:rPr>
                <w:rStyle w:val="Hyperlink"/>
                <w:rFonts w:ascii="Arial" w:eastAsia="Times New Roman" w:hAnsi="Arial" w:cs="Arial"/>
                <w:noProof/>
                <w:sz w:val="24"/>
                <w:szCs w:val="24"/>
                <w:rtl/>
              </w:rPr>
              <w:t>2.1.المقدمة: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12478242" w14:textId="4AEF9B5F" w:rsidR="00327F1D" w:rsidRPr="00327F1D" w:rsidRDefault="00137329" w:rsidP="00327F1D">
          <w:pPr>
            <w:pStyle w:val="20"/>
            <w:tabs>
              <w:tab w:val="left" w:pos="1760"/>
              <w:tab w:val="right" w:leader="dot" w:pos="9350"/>
            </w:tabs>
            <w:bidi/>
            <w:spacing w:line="276" w:lineRule="auto"/>
            <w:rPr>
              <w:rFonts w:ascii="Arial" w:hAnsi="Arial" w:cs="Arial"/>
              <w:noProof/>
              <w:sz w:val="24"/>
              <w:szCs w:val="24"/>
            </w:rPr>
          </w:pPr>
          <w:hyperlink w:anchor="_Toc167125301" w:history="1">
            <w:r w:rsidR="00327F1D" w:rsidRPr="00327F1D">
              <w:rPr>
                <w:rStyle w:val="Hyperlink"/>
                <w:rFonts w:ascii="Arial" w:eastAsia="Times New Roman" w:hAnsi="Arial" w:cs="Arial"/>
                <w:noProof/>
                <w:sz w:val="24"/>
                <w:szCs w:val="24"/>
                <w:rtl/>
              </w:rPr>
              <w:t>2.2.المتغير المستقل</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5C5CE2E9" w14:textId="57B9D6E7"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302" w:history="1">
            <w:r w:rsidR="00327F1D" w:rsidRPr="00327F1D">
              <w:rPr>
                <w:rStyle w:val="Hyperlink"/>
                <w:rFonts w:ascii="Arial" w:eastAsia="Times New Roman" w:hAnsi="Arial" w:cs="Arial"/>
                <w:noProof/>
                <w:sz w:val="24"/>
                <w:szCs w:val="24"/>
                <w:rtl/>
              </w:rPr>
              <w:t>2.3.المتغير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7279E2AD" w14:textId="48128174" w:rsidR="00327F1D" w:rsidRPr="00327F1D" w:rsidRDefault="00137329" w:rsidP="00327F1D">
          <w:pPr>
            <w:pStyle w:val="20"/>
            <w:tabs>
              <w:tab w:val="left" w:pos="3436"/>
              <w:tab w:val="right" w:leader="dot" w:pos="9350"/>
            </w:tabs>
            <w:bidi/>
            <w:spacing w:line="276" w:lineRule="auto"/>
            <w:rPr>
              <w:rFonts w:ascii="Arial" w:hAnsi="Arial" w:cs="Arial"/>
              <w:noProof/>
              <w:sz w:val="24"/>
              <w:szCs w:val="24"/>
            </w:rPr>
          </w:pPr>
          <w:hyperlink w:anchor="_Toc167125303" w:history="1">
            <w:r w:rsidR="00327F1D" w:rsidRPr="00327F1D">
              <w:rPr>
                <w:rStyle w:val="Hyperlink"/>
                <w:rFonts w:ascii="Arial" w:eastAsia="Times New Roman" w:hAnsi="Arial" w:cs="Arial"/>
                <w:noProof/>
                <w:sz w:val="24"/>
                <w:szCs w:val="24"/>
                <w:rtl/>
              </w:rPr>
              <w:t>2.4.العلاقة بين المتغير المستقل والمتغير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48FA057A" w14:textId="72A8505A" w:rsidR="00327F1D" w:rsidRPr="00327F1D" w:rsidRDefault="00137329" w:rsidP="00327F1D">
          <w:pPr>
            <w:pStyle w:val="20"/>
            <w:tabs>
              <w:tab w:val="left" w:pos="1100"/>
              <w:tab w:val="right" w:leader="dot" w:pos="9350"/>
            </w:tabs>
            <w:bidi/>
            <w:spacing w:line="276" w:lineRule="auto"/>
            <w:rPr>
              <w:rFonts w:ascii="Arial" w:hAnsi="Arial" w:cs="Arial"/>
              <w:noProof/>
              <w:sz w:val="24"/>
              <w:szCs w:val="24"/>
            </w:rPr>
          </w:pPr>
          <w:hyperlink w:anchor="_Toc167125304" w:history="1">
            <w:r w:rsidR="00327F1D" w:rsidRPr="00327F1D">
              <w:rPr>
                <w:rStyle w:val="Hyperlink"/>
                <w:rFonts w:ascii="Arial" w:eastAsia="Times New Roman" w:hAnsi="Arial" w:cs="Arial"/>
                <w:noProof/>
                <w:sz w:val="24"/>
                <w:szCs w:val="24"/>
                <w:rtl/>
              </w:rPr>
              <w:t>2.5.الخاتمة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3AB0F243" w14:textId="576253DC" w:rsidR="00327F1D" w:rsidRPr="00327F1D" w:rsidRDefault="00137329" w:rsidP="00327F1D">
          <w:pPr>
            <w:pStyle w:val="10"/>
            <w:spacing w:line="276" w:lineRule="auto"/>
            <w:rPr>
              <w:rFonts w:ascii="Arial" w:hAnsi="Arial" w:cs="Arial"/>
              <w:noProof/>
              <w:sz w:val="24"/>
              <w:szCs w:val="24"/>
            </w:rPr>
          </w:pPr>
          <w:hyperlink w:anchor="_Toc167125305" w:history="1">
            <w:r w:rsidR="00327F1D" w:rsidRPr="00327F1D">
              <w:rPr>
                <w:rStyle w:val="Hyperlink"/>
                <w:rFonts w:ascii="Arial" w:eastAsia="Calibri" w:hAnsi="Arial" w:cs="Arial"/>
                <w:noProof/>
                <w:sz w:val="24"/>
                <w:szCs w:val="24"/>
                <w:rtl/>
              </w:rPr>
              <w:t>3.الفصل الثالث: منهجية الدراسة</w:t>
            </w:r>
            <w:r w:rsidR="00327F1D">
              <w:rPr>
                <w:rStyle w:val="Hyperlink"/>
                <w:rFonts w:ascii="Arial" w:eastAsia="Calibri"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15</w:t>
            </w:r>
            <w:r w:rsidR="00327F1D" w:rsidRPr="00327F1D">
              <w:rPr>
                <w:rFonts w:ascii="Arial" w:hAnsi="Arial" w:cs="Arial"/>
                <w:noProof/>
                <w:webHidden/>
                <w:sz w:val="24"/>
                <w:szCs w:val="24"/>
              </w:rPr>
              <w:fldChar w:fldCharType="end"/>
            </w:r>
          </w:hyperlink>
        </w:p>
        <w:p w14:paraId="314ABF1F" w14:textId="67664CFC" w:rsidR="00327F1D" w:rsidRPr="00327F1D" w:rsidRDefault="00137329" w:rsidP="00327F1D">
          <w:pPr>
            <w:pStyle w:val="20"/>
            <w:tabs>
              <w:tab w:val="left" w:pos="1100"/>
              <w:tab w:val="right" w:leader="dot" w:pos="9350"/>
            </w:tabs>
            <w:bidi/>
            <w:spacing w:line="276" w:lineRule="auto"/>
            <w:rPr>
              <w:rFonts w:ascii="Arial" w:hAnsi="Arial" w:cs="Arial"/>
              <w:noProof/>
              <w:sz w:val="24"/>
              <w:szCs w:val="24"/>
            </w:rPr>
          </w:pPr>
          <w:hyperlink w:anchor="_Toc167125306" w:history="1">
            <w:r w:rsidR="00327F1D" w:rsidRPr="00327F1D">
              <w:rPr>
                <w:rStyle w:val="Hyperlink"/>
                <w:rFonts w:ascii="Arial" w:eastAsia="Times New Roman" w:hAnsi="Arial" w:cs="Arial"/>
                <w:noProof/>
                <w:sz w:val="24"/>
                <w:szCs w:val="24"/>
                <w:rtl/>
              </w:rPr>
              <w:t>3.1.المقدمة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1B92C661" w14:textId="6D33EEDA" w:rsidR="00327F1D" w:rsidRPr="00327F1D" w:rsidRDefault="00137329" w:rsidP="00327F1D">
          <w:pPr>
            <w:pStyle w:val="20"/>
            <w:tabs>
              <w:tab w:val="left" w:pos="2950"/>
              <w:tab w:val="right" w:leader="dot" w:pos="9350"/>
            </w:tabs>
            <w:bidi/>
            <w:spacing w:line="276" w:lineRule="auto"/>
            <w:rPr>
              <w:rFonts w:ascii="Arial" w:hAnsi="Arial" w:cs="Arial"/>
              <w:noProof/>
              <w:sz w:val="24"/>
              <w:szCs w:val="24"/>
            </w:rPr>
          </w:pPr>
          <w:hyperlink w:anchor="_Toc167125307" w:history="1">
            <w:r w:rsidR="00327F1D" w:rsidRPr="00327F1D">
              <w:rPr>
                <w:rStyle w:val="Hyperlink"/>
                <w:rFonts w:ascii="Arial" w:eastAsia="Times New Roman" w:hAnsi="Arial" w:cs="Arial"/>
                <w:noProof/>
                <w:sz w:val="24"/>
                <w:szCs w:val="24"/>
                <w:rtl/>
              </w:rPr>
              <w:t>3.2.التعريفات الإجرائية لمتغيرات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68D140F7" w14:textId="68579A63" w:rsidR="00327F1D" w:rsidRPr="00327F1D" w:rsidRDefault="00137329" w:rsidP="00327F1D">
          <w:pPr>
            <w:pStyle w:val="20"/>
            <w:tabs>
              <w:tab w:val="left" w:pos="2480"/>
              <w:tab w:val="right" w:leader="dot" w:pos="9350"/>
            </w:tabs>
            <w:bidi/>
            <w:spacing w:line="276" w:lineRule="auto"/>
            <w:rPr>
              <w:rFonts w:ascii="Arial" w:hAnsi="Arial" w:cs="Arial"/>
              <w:noProof/>
              <w:sz w:val="24"/>
              <w:szCs w:val="24"/>
            </w:rPr>
          </w:pPr>
          <w:hyperlink w:anchor="_Toc167125308" w:history="1">
            <w:r w:rsidR="00327F1D" w:rsidRPr="00327F1D">
              <w:rPr>
                <w:rStyle w:val="Hyperlink"/>
                <w:rFonts w:ascii="Arial" w:eastAsia="Times New Roman" w:hAnsi="Arial" w:cs="Arial"/>
                <w:noProof/>
                <w:sz w:val="24"/>
                <w:szCs w:val="24"/>
                <w:rtl/>
              </w:rPr>
              <w:t>3.3.تصميم البحث</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3EB639BE" w14:textId="1185984D" w:rsidR="00327F1D" w:rsidRPr="00327F1D" w:rsidRDefault="00137329" w:rsidP="00327F1D">
          <w:pPr>
            <w:pStyle w:val="20"/>
            <w:tabs>
              <w:tab w:val="left" w:pos="3342"/>
              <w:tab w:val="right" w:leader="dot" w:pos="9350"/>
            </w:tabs>
            <w:bidi/>
            <w:spacing w:line="276" w:lineRule="auto"/>
            <w:rPr>
              <w:rFonts w:ascii="Arial" w:hAnsi="Arial" w:cs="Arial"/>
              <w:noProof/>
              <w:sz w:val="24"/>
              <w:szCs w:val="24"/>
            </w:rPr>
          </w:pPr>
          <w:hyperlink w:anchor="_Toc167125309" w:history="1">
            <w:r w:rsidR="00327F1D" w:rsidRPr="00327F1D">
              <w:rPr>
                <w:rStyle w:val="Hyperlink"/>
                <w:rFonts w:ascii="Arial" w:eastAsia="Times New Roman" w:hAnsi="Arial" w:cs="Arial"/>
                <w:noProof/>
                <w:sz w:val="24"/>
                <w:szCs w:val="24"/>
                <w:rtl/>
              </w:rPr>
              <w:t>3.4.مجتمع البحث وطرق وتقنيات أخذ العينات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6FD20B15" w14:textId="5938B5E0" w:rsidR="00327F1D" w:rsidRPr="00327F1D" w:rsidRDefault="00137329" w:rsidP="00327F1D">
          <w:pPr>
            <w:pStyle w:val="20"/>
            <w:tabs>
              <w:tab w:val="left" w:pos="1829"/>
              <w:tab w:val="right" w:leader="dot" w:pos="9350"/>
            </w:tabs>
            <w:bidi/>
            <w:spacing w:line="276" w:lineRule="auto"/>
            <w:rPr>
              <w:rFonts w:ascii="Arial" w:hAnsi="Arial" w:cs="Arial"/>
              <w:noProof/>
              <w:sz w:val="24"/>
              <w:szCs w:val="24"/>
            </w:rPr>
          </w:pPr>
          <w:hyperlink w:anchor="_Toc167125310" w:history="1">
            <w:r w:rsidR="00327F1D" w:rsidRPr="00327F1D">
              <w:rPr>
                <w:rStyle w:val="Hyperlink"/>
                <w:rFonts w:ascii="Arial" w:eastAsia="Times New Roman" w:hAnsi="Arial" w:cs="Arial"/>
                <w:noProof/>
                <w:sz w:val="24"/>
                <w:szCs w:val="24"/>
                <w:rtl/>
              </w:rPr>
              <w:t>3.5.طريقة جمع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8001565" w14:textId="584DE55F"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311" w:history="1">
            <w:r w:rsidR="00327F1D" w:rsidRPr="00327F1D">
              <w:rPr>
                <w:rStyle w:val="Hyperlink"/>
                <w:rFonts w:ascii="Arial" w:eastAsia="Times New Roman" w:hAnsi="Arial" w:cs="Arial"/>
                <w:noProof/>
                <w:sz w:val="24"/>
                <w:szCs w:val="24"/>
                <w:rtl/>
              </w:rPr>
              <w:t>3.6.أنواع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641ABC4" w14:textId="2C8E8C70" w:rsidR="00327F1D" w:rsidRPr="00327F1D" w:rsidRDefault="00137329" w:rsidP="00327F1D">
          <w:pPr>
            <w:pStyle w:val="20"/>
            <w:tabs>
              <w:tab w:val="left" w:pos="2312"/>
              <w:tab w:val="right" w:leader="dot" w:pos="9350"/>
            </w:tabs>
            <w:bidi/>
            <w:spacing w:line="276" w:lineRule="auto"/>
            <w:rPr>
              <w:rFonts w:ascii="Arial" w:hAnsi="Arial" w:cs="Arial"/>
              <w:noProof/>
              <w:sz w:val="24"/>
              <w:szCs w:val="24"/>
            </w:rPr>
          </w:pPr>
          <w:hyperlink w:anchor="_Toc167125312" w:history="1">
            <w:r w:rsidR="00327F1D" w:rsidRPr="00327F1D">
              <w:rPr>
                <w:rStyle w:val="Hyperlink"/>
                <w:rFonts w:ascii="Arial" w:eastAsia="Times New Roman" w:hAnsi="Arial" w:cs="Arial"/>
                <w:noProof/>
                <w:sz w:val="24"/>
                <w:szCs w:val="24"/>
                <w:rtl/>
              </w:rPr>
              <w:t>3.7.إجراءات التحليل الإحصائي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00676383" w14:textId="03E344A3" w:rsidR="00327F1D" w:rsidRPr="00327F1D" w:rsidRDefault="00137329" w:rsidP="00327F1D">
          <w:pPr>
            <w:pStyle w:val="20"/>
            <w:tabs>
              <w:tab w:val="left" w:pos="1100"/>
              <w:tab w:val="right" w:leader="dot" w:pos="9350"/>
            </w:tabs>
            <w:bidi/>
            <w:spacing w:line="276" w:lineRule="auto"/>
            <w:rPr>
              <w:rFonts w:ascii="Arial" w:hAnsi="Arial" w:cs="Arial"/>
              <w:noProof/>
              <w:sz w:val="24"/>
              <w:szCs w:val="24"/>
            </w:rPr>
          </w:pPr>
          <w:hyperlink w:anchor="_Toc167125313" w:history="1">
            <w:r w:rsidR="00327F1D" w:rsidRPr="00327F1D">
              <w:rPr>
                <w:rStyle w:val="Hyperlink"/>
                <w:rFonts w:ascii="Arial" w:eastAsia="Times New Roman" w:hAnsi="Arial" w:cs="Arial"/>
                <w:noProof/>
                <w:sz w:val="24"/>
                <w:szCs w:val="24"/>
                <w:rtl/>
              </w:rPr>
              <w:t>3.8.الخاتمة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19</w:t>
            </w:r>
            <w:r w:rsidR="00327F1D" w:rsidRPr="00327F1D">
              <w:rPr>
                <w:rFonts w:ascii="Arial" w:hAnsi="Arial" w:cs="Arial"/>
                <w:noProof/>
                <w:webHidden/>
                <w:sz w:val="24"/>
                <w:szCs w:val="24"/>
              </w:rPr>
              <w:fldChar w:fldCharType="end"/>
            </w:r>
          </w:hyperlink>
        </w:p>
        <w:p w14:paraId="19613BE2" w14:textId="0FA33DF9" w:rsidR="00327F1D" w:rsidRPr="00327F1D" w:rsidRDefault="00137329" w:rsidP="00327F1D">
          <w:pPr>
            <w:pStyle w:val="10"/>
            <w:tabs>
              <w:tab w:val="left" w:pos="3653"/>
            </w:tabs>
            <w:spacing w:line="276" w:lineRule="auto"/>
            <w:rPr>
              <w:rFonts w:ascii="Arial" w:hAnsi="Arial" w:cs="Arial"/>
              <w:noProof/>
              <w:sz w:val="24"/>
              <w:szCs w:val="24"/>
            </w:rPr>
          </w:pPr>
          <w:hyperlink w:anchor="_Toc167125314" w:history="1">
            <w:r w:rsidR="00327F1D" w:rsidRPr="00327F1D">
              <w:rPr>
                <w:rStyle w:val="Hyperlink"/>
                <w:rFonts w:ascii="Arial" w:eastAsia="Times New Roman" w:hAnsi="Arial" w:cs="Arial"/>
                <w:noProof/>
                <w:sz w:val="24"/>
                <w:szCs w:val="24"/>
                <w:rtl/>
              </w:rPr>
              <w:t>4.الفصل الرابع: التحليل الإحصائي ومناقشة النتائج</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20</w:t>
            </w:r>
            <w:r w:rsidR="00327F1D" w:rsidRPr="00327F1D">
              <w:rPr>
                <w:rFonts w:ascii="Arial" w:hAnsi="Arial" w:cs="Arial"/>
                <w:noProof/>
                <w:webHidden/>
                <w:sz w:val="24"/>
                <w:szCs w:val="24"/>
              </w:rPr>
              <w:fldChar w:fldCharType="end"/>
            </w:r>
          </w:hyperlink>
        </w:p>
        <w:p w14:paraId="424315C9" w14:textId="37635A1A" w:rsidR="00327F1D" w:rsidRPr="00327F1D" w:rsidRDefault="00137329" w:rsidP="00327F1D">
          <w:pPr>
            <w:pStyle w:val="20"/>
            <w:tabs>
              <w:tab w:val="left" w:pos="1540"/>
              <w:tab w:val="right" w:leader="dot" w:pos="9350"/>
            </w:tabs>
            <w:bidi/>
            <w:spacing w:line="276" w:lineRule="auto"/>
            <w:rPr>
              <w:rFonts w:ascii="Arial" w:hAnsi="Arial" w:cs="Arial"/>
              <w:noProof/>
              <w:sz w:val="24"/>
              <w:szCs w:val="24"/>
            </w:rPr>
          </w:pPr>
          <w:hyperlink w:anchor="_Toc167125315" w:history="1">
            <w:r w:rsidR="00327F1D" w:rsidRPr="00327F1D">
              <w:rPr>
                <w:rStyle w:val="Hyperlink"/>
                <w:rFonts w:ascii="Arial" w:hAnsi="Arial" w:cs="Arial"/>
                <w:noProof/>
                <w:sz w:val="24"/>
                <w:szCs w:val="24"/>
              </w:rPr>
              <w:t>4.1.</w:t>
            </w:r>
            <w:r w:rsidR="00327F1D" w:rsidRPr="00327F1D">
              <w:rPr>
                <w:rStyle w:val="Hyperlink"/>
                <w:rFonts w:ascii="Arial" w:hAnsi="Arial" w:cs="Arial"/>
                <w:noProof/>
                <w:sz w:val="24"/>
                <w:szCs w:val="24"/>
                <w:rtl/>
              </w:rPr>
              <w:t>المقدمة</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A78935" w14:textId="65297B29" w:rsidR="00327F1D" w:rsidRPr="00327F1D" w:rsidRDefault="00137329" w:rsidP="00327F1D">
          <w:pPr>
            <w:pStyle w:val="20"/>
            <w:tabs>
              <w:tab w:val="left" w:pos="4902"/>
              <w:tab w:val="right" w:leader="dot" w:pos="9350"/>
            </w:tabs>
            <w:bidi/>
            <w:spacing w:line="276" w:lineRule="auto"/>
            <w:rPr>
              <w:rFonts w:ascii="Arial" w:hAnsi="Arial" w:cs="Arial"/>
              <w:noProof/>
              <w:sz w:val="24"/>
              <w:szCs w:val="24"/>
            </w:rPr>
          </w:pPr>
          <w:hyperlink w:anchor="_Toc167125316" w:history="1">
            <w:r w:rsidR="00327F1D" w:rsidRPr="00327F1D">
              <w:rPr>
                <w:rStyle w:val="Hyperlink"/>
                <w:rFonts w:ascii="Arial" w:hAnsi="Arial" w:cs="Arial"/>
                <w:noProof/>
                <w:sz w:val="24"/>
                <w:szCs w:val="24"/>
              </w:rPr>
              <w:t>4.2.</w:t>
            </w:r>
            <w:r w:rsidR="00327F1D" w:rsidRPr="00327F1D">
              <w:rPr>
                <w:rStyle w:val="Hyperlink"/>
                <w:rFonts w:ascii="Arial" w:hAnsi="Arial" w:cs="Arial"/>
                <w:noProof/>
                <w:sz w:val="24"/>
                <w:szCs w:val="24"/>
                <w:rtl/>
              </w:rPr>
              <w:t>توصيف عينة الدراسة (الإحصائيات الوصفية لعينة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1047835C" w14:textId="181AB4D4" w:rsidR="00327F1D" w:rsidRPr="00327F1D" w:rsidRDefault="00137329" w:rsidP="00327F1D">
          <w:pPr>
            <w:pStyle w:val="20"/>
            <w:tabs>
              <w:tab w:val="left" w:pos="3391"/>
              <w:tab w:val="right" w:leader="dot" w:pos="9350"/>
            </w:tabs>
            <w:bidi/>
            <w:spacing w:line="276" w:lineRule="auto"/>
            <w:rPr>
              <w:rFonts w:ascii="Arial" w:hAnsi="Arial" w:cs="Arial"/>
              <w:noProof/>
              <w:sz w:val="24"/>
              <w:szCs w:val="24"/>
            </w:rPr>
          </w:pPr>
          <w:hyperlink w:anchor="_Toc167125317" w:history="1">
            <w:r w:rsidR="00327F1D" w:rsidRPr="00327F1D">
              <w:rPr>
                <w:rStyle w:val="Hyperlink"/>
                <w:rFonts w:ascii="Arial" w:hAnsi="Arial" w:cs="Arial"/>
                <w:noProof/>
                <w:sz w:val="24"/>
                <w:szCs w:val="24"/>
              </w:rPr>
              <w:t>4.3.</w:t>
            </w:r>
            <w:r w:rsidR="00327F1D" w:rsidRPr="00327F1D">
              <w:rPr>
                <w:rStyle w:val="Hyperlink"/>
                <w:rFonts w:ascii="Arial" w:hAnsi="Arial" w:cs="Arial"/>
                <w:noProof/>
                <w:sz w:val="24"/>
                <w:szCs w:val="24"/>
                <w:rtl/>
              </w:rPr>
              <w:t>اختبارات الصدق والثبات للاستبيانات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871061" w14:textId="079035CE" w:rsidR="00327F1D" w:rsidRPr="00327F1D" w:rsidRDefault="00137329" w:rsidP="00327F1D">
          <w:pPr>
            <w:pStyle w:val="20"/>
            <w:tabs>
              <w:tab w:val="left" w:pos="5153"/>
              <w:tab w:val="right" w:leader="dot" w:pos="9350"/>
            </w:tabs>
            <w:bidi/>
            <w:spacing w:line="276" w:lineRule="auto"/>
            <w:rPr>
              <w:rFonts w:ascii="Arial" w:hAnsi="Arial" w:cs="Arial"/>
              <w:noProof/>
              <w:sz w:val="24"/>
              <w:szCs w:val="24"/>
            </w:rPr>
          </w:pPr>
          <w:hyperlink w:anchor="_Toc167125318" w:history="1">
            <w:r w:rsidR="00327F1D" w:rsidRPr="00327F1D">
              <w:rPr>
                <w:rStyle w:val="Hyperlink"/>
                <w:rFonts w:ascii="Arial" w:hAnsi="Arial" w:cs="Arial"/>
                <w:noProof/>
                <w:sz w:val="24"/>
                <w:szCs w:val="24"/>
              </w:rPr>
              <w:t>4.4.</w:t>
            </w:r>
            <w:r w:rsidR="00327F1D" w:rsidRPr="00327F1D">
              <w:rPr>
                <w:rStyle w:val="Hyperlink"/>
                <w:rFonts w:ascii="Arial" w:hAnsi="Arial" w:cs="Arial"/>
                <w:noProof/>
                <w:sz w:val="24"/>
                <w:szCs w:val="24"/>
                <w:rtl/>
              </w:rPr>
              <w:t>الإحصاء الوصفي لمتغيرات البحث (الإجابة على أسئلة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328C164E" w14:textId="663DDB5A" w:rsidR="00327F1D" w:rsidRPr="00327F1D" w:rsidRDefault="00137329" w:rsidP="00327F1D">
          <w:pPr>
            <w:pStyle w:val="20"/>
            <w:tabs>
              <w:tab w:val="left" w:pos="3156"/>
              <w:tab w:val="right" w:leader="dot" w:pos="9350"/>
            </w:tabs>
            <w:bidi/>
            <w:spacing w:line="276" w:lineRule="auto"/>
            <w:rPr>
              <w:rFonts w:ascii="Arial" w:hAnsi="Arial" w:cs="Arial"/>
              <w:noProof/>
              <w:sz w:val="24"/>
              <w:szCs w:val="24"/>
            </w:rPr>
          </w:pPr>
          <w:hyperlink w:anchor="_Toc167125319" w:history="1">
            <w:r w:rsidR="00327F1D" w:rsidRPr="00327F1D">
              <w:rPr>
                <w:rStyle w:val="Hyperlink"/>
                <w:rFonts w:ascii="Arial" w:hAnsi="Arial" w:cs="Arial"/>
                <w:noProof/>
                <w:sz w:val="24"/>
                <w:szCs w:val="24"/>
              </w:rPr>
              <w:t>4.5.</w:t>
            </w:r>
            <w:r w:rsidR="00327F1D" w:rsidRPr="00327F1D">
              <w:rPr>
                <w:rStyle w:val="Hyperlink"/>
                <w:rFonts w:ascii="Arial" w:hAnsi="Arial" w:cs="Arial"/>
                <w:noProof/>
                <w:sz w:val="24"/>
                <w:szCs w:val="24"/>
                <w:rtl/>
              </w:rPr>
              <w:t>اختبار الفرضيات ومناقشة النتائج</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43408999" w14:textId="3323C587" w:rsidR="00327F1D" w:rsidRPr="00327F1D" w:rsidRDefault="00137329" w:rsidP="00327F1D">
          <w:pPr>
            <w:pStyle w:val="20"/>
            <w:tabs>
              <w:tab w:val="left" w:pos="1100"/>
              <w:tab w:val="right" w:leader="dot" w:pos="9350"/>
            </w:tabs>
            <w:bidi/>
            <w:spacing w:line="276" w:lineRule="auto"/>
            <w:rPr>
              <w:rFonts w:ascii="Arial" w:hAnsi="Arial" w:cs="Arial"/>
              <w:noProof/>
              <w:sz w:val="24"/>
              <w:szCs w:val="24"/>
            </w:rPr>
          </w:pPr>
          <w:hyperlink w:anchor="_Toc167125320" w:history="1">
            <w:r w:rsidR="00327F1D" w:rsidRPr="00327F1D">
              <w:rPr>
                <w:rStyle w:val="Hyperlink"/>
                <w:rFonts w:ascii="Arial" w:hAnsi="Arial" w:cs="Arial"/>
                <w:noProof/>
                <w:sz w:val="24"/>
                <w:szCs w:val="24"/>
                <w:rtl/>
              </w:rPr>
              <w:t>4.6.االخاتمة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1DEB9591" w14:textId="6927A6FB" w:rsidR="00327F1D" w:rsidRPr="00327F1D" w:rsidRDefault="00137329" w:rsidP="00327F1D">
          <w:pPr>
            <w:pStyle w:val="10"/>
            <w:tabs>
              <w:tab w:val="left" w:pos="4079"/>
            </w:tabs>
            <w:spacing w:line="276" w:lineRule="auto"/>
            <w:rPr>
              <w:rFonts w:ascii="Arial" w:hAnsi="Arial" w:cs="Arial"/>
              <w:noProof/>
              <w:sz w:val="24"/>
              <w:szCs w:val="24"/>
            </w:rPr>
          </w:pPr>
          <w:hyperlink w:anchor="_Toc167125321" w:history="1">
            <w:r w:rsidR="00327F1D" w:rsidRPr="00327F1D">
              <w:rPr>
                <w:rStyle w:val="Hyperlink"/>
                <w:rFonts w:ascii="Arial" w:hAnsi="Arial" w:cs="Arial"/>
                <w:noProof/>
                <w:sz w:val="24"/>
                <w:szCs w:val="24"/>
                <w:rtl/>
              </w:rPr>
              <w:t>5.الفصل الخامس: حدود البحث والتوصيات والاستنتاجات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23</w:t>
            </w:r>
            <w:r w:rsidR="00327F1D" w:rsidRPr="00327F1D">
              <w:rPr>
                <w:rFonts w:ascii="Arial" w:hAnsi="Arial" w:cs="Arial"/>
                <w:noProof/>
                <w:webHidden/>
                <w:sz w:val="24"/>
                <w:szCs w:val="24"/>
              </w:rPr>
              <w:fldChar w:fldCharType="end"/>
            </w:r>
          </w:hyperlink>
        </w:p>
        <w:p w14:paraId="71D58D20" w14:textId="2A96BF06" w:rsidR="00327F1D" w:rsidRPr="00327F1D" w:rsidRDefault="00137329" w:rsidP="00327F1D">
          <w:pPr>
            <w:pStyle w:val="20"/>
            <w:tabs>
              <w:tab w:val="left" w:pos="3067"/>
              <w:tab w:val="right" w:leader="dot" w:pos="9350"/>
            </w:tabs>
            <w:bidi/>
            <w:spacing w:line="276" w:lineRule="auto"/>
            <w:rPr>
              <w:rFonts w:ascii="Arial" w:hAnsi="Arial" w:cs="Arial"/>
              <w:noProof/>
              <w:sz w:val="24"/>
              <w:szCs w:val="24"/>
            </w:rPr>
          </w:pPr>
          <w:hyperlink w:anchor="_Toc167125322" w:history="1">
            <w:r w:rsidR="00327F1D" w:rsidRPr="00327F1D">
              <w:rPr>
                <w:rStyle w:val="Hyperlink"/>
                <w:rFonts w:ascii="Arial" w:hAnsi="Arial" w:cs="Arial"/>
                <w:noProof/>
                <w:sz w:val="24"/>
                <w:szCs w:val="24"/>
                <w:rtl/>
              </w:rPr>
              <w:t>5.1.حدود الدراسة والدراسات المستقبلية: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28940055" w14:textId="34E89421" w:rsidR="00327F1D" w:rsidRPr="00327F1D" w:rsidRDefault="00137329" w:rsidP="00327F1D">
          <w:pPr>
            <w:pStyle w:val="20"/>
            <w:tabs>
              <w:tab w:val="left" w:pos="1760"/>
              <w:tab w:val="right" w:leader="dot" w:pos="9350"/>
            </w:tabs>
            <w:bidi/>
            <w:spacing w:line="276" w:lineRule="auto"/>
            <w:rPr>
              <w:rFonts w:ascii="Arial" w:hAnsi="Arial" w:cs="Arial"/>
              <w:noProof/>
              <w:sz w:val="24"/>
              <w:szCs w:val="24"/>
            </w:rPr>
          </w:pPr>
          <w:hyperlink w:anchor="_Toc167125323" w:history="1">
            <w:r w:rsidR="00327F1D" w:rsidRPr="00327F1D">
              <w:rPr>
                <w:rStyle w:val="Hyperlink"/>
                <w:rFonts w:ascii="Arial" w:hAnsi="Arial" w:cs="Arial"/>
                <w:noProof/>
                <w:sz w:val="24"/>
                <w:szCs w:val="24"/>
                <w:rtl/>
              </w:rPr>
              <w:t>5.2.توصيات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0DD9285" w14:textId="3EABA073" w:rsidR="00327F1D" w:rsidRPr="00327F1D" w:rsidRDefault="00137329" w:rsidP="00327F1D">
          <w:pPr>
            <w:pStyle w:val="20"/>
            <w:tabs>
              <w:tab w:val="left" w:pos="1100"/>
              <w:tab w:val="right" w:leader="dot" w:pos="9350"/>
            </w:tabs>
            <w:bidi/>
            <w:spacing w:line="276" w:lineRule="auto"/>
            <w:rPr>
              <w:rFonts w:ascii="Arial" w:hAnsi="Arial" w:cs="Arial"/>
              <w:noProof/>
              <w:sz w:val="24"/>
              <w:szCs w:val="24"/>
            </w:rPr>
          </w:pPr>
          <w:hyperlink w:anchor="_Toc167125324" w:history="1">
            <w:r w:rsidR="00327F1D" w:rsidRPr="00327F1D">
              <w:rPr>
                <w:rStyle w:val="Hyperlink"/>
                <w:rFonts w:ascii="Arial" w:hAnsi="Arial" w:cs="Arial"/>
                <w:noProof/>
                <w:sz w:val="24"/>
                <w:szCs w:val="24"/>
                <w:rtl/>
              </w:rPr>
              <w:t>5.3.الخاتمة: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F4AE9C2" w14:textId="3575870E" w:rsidR="00327F1D" w:rsidRPr="00327F1D" w:rsidRDefault="00137329" w:rsidP="00327F1D">
          <w:pPr>
            <w:pStyle w:val="10"/>
            <w:spacing w:line="276" w:lineRule="auto"/>
            <w:rPr>
              <w:rFonts w:ascii="Arial" w:hAnsi="Arial" w:cs="Arial"/>
              <w:noProof/>
              <w:sz w:val="24"/>
              <w:szCs w:val="24"/>
            </w:rPr>
          </w:pPr>
          <w:hyperlink w:anchor="_Toc167125325" w:history="1">
            <w:r w:rsidR="00327F1D"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25</w:t>
            </w:r>
            <w:r w:rsidR="00327F1D" w:rsidRPr="00327F1D">
              <w:rPr>
                <w:rFonts w:ascii="Arial" w:hAnsi="Arial" w:cs="Arial"/>
                <w:noProof/>
                <w:webHidden/>
                <w:sz w:val="24"/>
                <w:szCs w:val="24"/>
              </w:rPr>
              <w:fldChar w:fldCharType="end"/>
            </w:r>
          </w:hyperlink>
        </w:p>
        <w:p w14:paraId="57F69177" w14:textId="1D45CCBD" w:rsidR="00327F1D" w:rsidRPr="00327F1D" w:rsidRDefault="00137329" w:rsidP="00327F1D">
          <w:pPr>
            <w:pStyle w:val="10"/>
            <w:spacing w:line="276" w:lineRule="auto"/>
            <w:rPr>
              <w:rFonts w:ascii="Arial" w:hAnsi="Arial" w:cs="Arial"/>
              <w:noProof/>
              <w:sz w:val="24"/>
              <w:szCs w:val="24"/>
            </w:rPr>
          </w:pPr>
          <w:hyperlink w:anchor="_Toc167125326" w:history="1">
            <w:r w:rsidR="00327F1D"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26</w:t>
            </w:r>
            <w:r w:rsidR="00327F1D"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5D7B7B1" w:rsidR="008925A3" w:rsidRDefault="008925A3" w:rsidP="00C253C8">
      <w:pPr>
        <w:bidi/>
        <w:spacing w:line="360" w:lineRule="auto"/>
        <w:rPr>
          <w:rFonts w:ascii="Arial" w:eastAsia="Calibri" w:hAnsi="Arial" w:cs="Arial"/>
          <w:sz w:val="36"/>
          <w:szCs w:val="36"/>
          <w:rtl/>
          <w:lang w:bidi="ar-EG"/>
        </w:rPr>
      </w:pPr>
    </w:p>
    <w:p w14:paraId="532568FB" w14:textId="1D0DB1F6" w:rsidR="00F66EE7" w:rsidRDefault="00F66EE7" w:rsidP="00F66EE7">
      <w:pPr>
        <w:bidi/>
        <w:spacing w:line="256" w:lineRule="auto"/>
        <w:rPr>
          <w:rFonts w:ascii="Arial" w:eastAsia="Calibri" w:hAnsi="Arial" w:cs="Arial"/>
          <w:sz w:val="36"/>
          <w:szCs w:val="36"/>
          <w:rtl/>
          <w:lang w:bidi="ar-EG"/>
        </w:rPr>
      </w:pPr>
    </w:p>
    <w:p w14:paraId="3170ECD4" w14:textId="543A5F46" w:rsidR="001C16D0" w:rsidRDefault="001C16D0" w:rsidP="001C16D0">
      <w:pPr>
        <w:bidi/>
        <w:spacing w:line="256" w:lineRule="auto"/>
        <w:rPr>
          <w:rFonts w:ascii="Arial" w:eastAsia="Calibri" w:hAnsi="Arial" w:cs="Arial"/>
          <w:sz w:val="36"/>
          <w:szCs w:val="36"/>
          <w:rtl/>
          <w:lang w:bidi="ar-EG"/>
        </w:rPr>
      </w:pPr>
    </w:p>
    <w:p w14:paraId="5E65ED99" w14:textId="0758F960" w:rsidR="001C16D0" w:rsidRDefault="001C16D0" w:rsidP="001C16D0">
      <w:pPr>
        <w:bidi/>
        <w:spacing w:line="256" w:lineRule="auto"/>
        <w:rPr>
          <w:rFonts w:ascii="Arial" w:eastAsia="Calibri" w:hAnsi="Arial" w:cs="Arial"/>
          <w:sz w:val="36"/>
          <w:szCs w:val="36"/>
          <w:rtl/>
          <w:lang w:bidi="ar-EG"/>
        </w:rPr>
      </w:pPr>
    </w:p>
    <w:p w14:paraId="7B6395D6" w14:textId="77777777" w:rsidR="001C16D0" w:rsidRDefault="001C16D0" w:rsidP="001C16D0">
      <w:pPr>
        <w:bidi/>
        <w:spacing w:line="256" w:lineRule="auto"/>
        <w:rPr>
          <w:rFonts w:ascii="Arial" w:eastAsia="Calibri" w:hAnsi="Arial" w:cs="Arial"/>
          <w:sz w:val="36"/>
          <w:szCs w:val="36"/>
          <w:rtl/>
          <w:lang w:bidi="ar-EG"/>
        </w:rPr>
      </w:pPr>
    </w:p>
    <w:p w14:paraId="314FE879" w14:textId="33946546" w:rsidR="00F66EE7" w:rsidRDefault="00F66EE7" w:rsidP="00F66EE7">
      <w:pPr>
        <w:bidi/>
        <w:spacing w:line="256" w:lineRule="auto"/>
        <w:rPr>
          <w:rFonts w:ascii="Arial" w:eastAsia="Calibri" w:hAnsi="Arial" w:cs="Arial"/>
          <w:sz w:val="36"/>
          <w:szCs w:val="36"/>
          <w:rtl/>
          <w:lang w:bidi="ar-EG"/>
        </w:rPr>
      </w:pPr>
    </w:p>
    <w:p w14:paraId="5EFDEC18" w14:textId="5C6280B5" w:rsidR="00F66EE7" w:rsidRDefault="00F66EE7" w:rsidP="00F66EE7">
      <w:pPr>
        <w:bidi/>
        <w:spacing w:line="256" w:lineRule="auto"/>
        <w:rPr>
          <w:rFonts w:ascii="Arial" w:eastAsia="Calibri" w:hAnsi="Arial" w:cs="Arial"/>
          <w:sz w:val="36"/>
          <w:szCs w:val="36"/>
          <w:rtl/>
          <w:lang w:bidi="ar-EG"/>
        </w:rPr>
      </w:pPr>
    </w:p>
    <w:p w14:paraId="49F07F4A" w14:textId="79CE2AFA" w:rsidR="00F66EE7" w:rsidRDefault="00F66EE7" w:rsidP="00F66EE7">
      <w:pPr>
        <w:bidi/>
        <w:spacing w:line="256" w:lineRule="auto"/>
        <w:rPr>
          <w:rFonts w:ascii="Arial" w:eastAsia="Calibri" w:hAnsi="Arial" w:cs="Arial"/>
          <w:sz w:val="36"/>
          <w:szCs w:val="36"/>
          <w:rtl/>
          <w:lang w:bidi="ar-EG"/>
        </w:rPr>
      </w:pPr>
    </w:p>
    <w:p w14:paraId="7553ABD5" w14:textId="7B20AECA" w:rsidR="00F66EE7" w:rsidRDefault="00F66EE7" w:rsidP="00F66EE7">
      <w:pPr>
        <w:bidi/>
        <w:spacing w:line="256" w:lineRule="auto"/>
        <w:rPr>
          <w:rFonts w:ascii="Arial" w:eastAsia="Calibri" w:hAnsi="Arial" w:cs="Arial"/>
          <w:sz w:val="36"/>
          <w:szCs w:val="36"/>
          <w:rtl/>
          <w:lang w:bidi="ar-EG"/>
        </w:rPr>
      </w:pPr>
    </w:p>
    <w:p w14:paraId="2FDE6FBF" w14:textId="77777777" w:rsidR="00F66EE7" w:rsidRPr="00905533" w:rsidRDefault="00F66EE7" w:rsidP="00F66EE7">
      <w:pPr>
        <w:bidi/>
        <w:spacing w:line="256" w:lineRule="auto"/>
        <w:rPr>
          <w:rFonts w:ascii="Arial" w:eastAsia="Calibri" w:hAnsi="Arial" w:cs="Arial"/>
          <w:sz w:val="36"/>
          <w:szCs w:val="36"/>
          <w:rtl/>
          <w:lang w:bidi="ar-EG"/>
        </w:rPr>
      </w:pPr>
    </w:p>
    <w:p w14:paraId="55DA8BC9" w14:textId="5ED80190" w:rsidR="008925A3" w:rsidRPr="00F66EE7" w:rsidRDefault="008925A3" w:rsidP="00F66EE7">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3" w:name="_Toc167125285"/>
      <w:r w:rsidRPr="00F66EE7">
        <w:rPr>
          <w:rFonts w:ascii="Arial" w:eastAsia="Times New Roman" w:hAnsi="Arial" w:cs="Arial"/>
          <w:b/>
          <w:bCs/>
          <w:sz w:val="40"/>
          <w:szCs w:val="40"/>
          <w:rtl/>
          <w:lang w:bidi="ar-EG"/>
        </w:rPr>
        <w:t>الفصل الأول: الإطار العام للدراسة</w:t>
      </w:r>
      <w:bookmarkEnd w:id="3"/>
    </w:p>
    <w:p w14:paraId="3C31839F" w14:textId="6FA34D2B" w:rsidR="008925A3" w:rsidRDefault="008925A3" w:rsidP="008925A3">
      <w:pPr>
        <w:bidi/>
        <w:spacing w:line="256" w:lineRule="auto"/>
        <w:rPr>
          <w:rFonts w:ascii="Arial" w:eastAsia="Calibri" w:hAnsi="Arial" w:cs="Arial"/>
          <w:sz w:val="36"/>
          <w:szCs w:val="36"/>
          <w:rtl/>
          <w:lang w:bidi="ar-EG"/>
        </w:rPr>
      </w:pPr>
    </w:p>
    <w:p w14:paraId="66D46E0B" w14:textId="77777777" w:rsidR="00F66EE7" w:rsidRPr="00905533" w:rsidRDefault="00F66EE7" w:rsidP="00F66EE7">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0C3A383F" w14:textId="55E92FE4" w:rsidR="00A37F4D" w:rsidRDefault="00A37F4D" w:rsidP="00A37F4D">
      <w:pPr>
        <w:bidi/>
        <w:spacing w:line="256" w:lineRule="auto"/>
        <w:rPr>
          <w:rFonts w:ascii="Arial" w:eastAsia="Calibri" w:hAnsi="Arial" w:cs="Arial"/>
          <w:sz w:val="36"/>
          <w:szCs w:val="36"/>
          <w:rtl/>
          <w:lang w:bidi="ar-EG"/>
        </w:rPr>
      </w:pPr>
    </w:p>
    <w:p w14:paraId="6DDF2FCB" w14:textId="77777777" w:rsidR="00F66EE7" w:rsidRDefault="00F66EE7" w:rsidP="00F66EE7">
      <w:pPr>
        <w:bidi/>
        <w:spacing w:line="256" w:lineRule="auto"/>
        <w:rPr>
          <w:rFonts w:ascii="Arial" w:eastAsia="Calibri" w:hAnsi="Arial" w:cs="Arial"/>
          <w:sz w:val="36"/>
          <w:szCs w:val="36"/>
          <w:rtl/>
          <w:lang w:bidi="ar-EG"/>
        </w:rPr>
      </w:pPr>
    </w:p>
    <w:p w14:paraId="178BF8F8" w14:textId="36783B43" w:rsidR="00A37F4D" w:rsidRDefault="00A37F4D" w:rsidP="00A37F4D">
      <w:pPr>
        <w:bidi/>
        <w:spacing w:line="256" w:lineRule="auto"/>
        <w:rPr>
          <w:rFonts w:ascii="Arial" w:eastAsia="Calibri" w:hAnsi="Arial" w:cs="Arial"/>
          <w:sz w:val="36"/>
          <w:szCs w:val="36"/>
          <w:rtl/>
          <w:lang w:bidi="ar-EG"/>
        </w:rPr>
      </w:pPr>
    </w:p>
    <w:p w14:paraId="3D865162" w14:textId="64ECE07C" w:rsidR="001C16D0" w:rsidRDefault="001C16D0" w:rsidP="001C16D0">
      <w:pPr>
        <w:bidi/>
        <w:spacing w:line="256" w:lineRule="auto"/>
        <w:rPr>
          <w:rFonts w:ascii="Arial" w:eastAsia="Calibri" w:hAnsi="Arial" w:cs="Arial"/>
          <w:sz w:val="36"/>
          <w:szCs w:val="36"/>
          <w:rtl/>
          <w:lang w:bidi="ar-EG"/>
        </w:rPr>
      </w:pPr>
    </w:p>
    <w:p w14:paraId="6E6CE49D" w14:textId="628B46A1" w:rsidR="001C16D0" w:rsidRDefault="001C16D0" w:rsidP="001C16D0">
      <w:pPr>
        <w:bidi/>
        <w:spacing w:line="256" w:lineRule="auto"/>
        <w:rPr>
          <w:rFonts w:ascii="Arial" w:eastAsia="Calibri" w:hAnsi="Arial" w:cs="Arial"/>
          <w:sz w:val="36"/>
          <w:szCs w:val="36"/>
          <w:rtl/>
          <w:lang w:bidi="ar-EG"/>
        </w:rPr>
      </w:pPr>
    </w:p>
    <w:p w14:paraId="14218866" w14:textId="77777777" w:rsidR="001C16D0" w:rsidRDefault="001C16D0" w:rsidP="001C16D0">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4" w:name="_Toc167125286"/>
      <w:r w:rsidRPr="00905533">
        <w:rPr>
          <w:rFonts w:ascii="Arial" w:eastAsia="Times New Roman" w:hAnsi="Arial" w:cs="Arial"/>
          <w:b/>
          <w:bCs/>
          <w:sz w:val="32"/>
          <w:szCs w:val="32"/>
          <w:rtl/>
          <w:lang w:bidi="ar-EG"/>
        </w:rPr>
        <w:t>المقدمة:</w:t>
      </w:r>
      <w:bookmarkEnd w:id="4"/>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2D48A365" w14:textId="1CA2F4AB" w:rsidR="008925A3" w:rsidRPr="00AA50F0" w:rsidRDefault="00987F20" w:rsidP="008925A3">
      <w:pPr>
        <w:bidi/>
        <w:spacing w:line="256" w:lineRule="auto"/>
        <w:rPr>
          <w:rFonts w:ascii="Arial" w:eastAsia="Calibri" w:hAnsi="Arial" w:cs="Arial"/>
          <w:sz w:val="28"/>
          <w:szCs w:val="28"/>
          <w:rtl/>
          <w:lang w:bidi="ar-EG"/>
        </w:rPr>
      </w:pPr>
      <w:r w:rsidRPr="00AA50F0">
        <w:rPr>
          <w:rFonts w:ascii="-webkit-standard" w:eastAsia="Times New Roman" w:hAnsi="-webkit-standard"/>
          <w:color w:val="000000"/>
          <w:sz w:val="28"/>
          <w:szCs w:val="28"/>
          <w:rtl/>
        </w:rPr>
        <w:t>تعتبر إدارة المخاطر من أهم الأدوات التي يمكن لقادة المدارس الاستفادة منها لتحسين أداء مؤسساتهم وضمان استدامتها. فهي عملية منهجية تساعد على تحديد المخاطر المحتملة التي تواجه المدرسة، وتقييم تأثيرها، ووضع خطط للحد من آثارها السلبية. في هذا السياق، نستعرض الإطار العام لتأثير إدارة المخاطر على قيادة المدارس.</w:t>
      </w:r>
    </w:p>
    <w:p w14:paraId="6CA25B98" w14:textId="0E1A6278" w:rsidR="008925A3" w:rsidRPr="00AA50F0" w:rsidRDefault="00AA50F0" w:rsidP="008925A3">
      <w:pPr>
        <w:bidi/>
        <w:spacing w:line="256" w:lineRule="auto"/>
        <w:rPr>
          <w:rFonts w:ascii="Arial" w:eastAsia="Calibri" w:hAnsi="Arial" w:cs="Arial"/>
          <w:sz w:val="28"/>
          <w:szCs w:val="28"/>
          <w:rtl/>
          <w:lang w:bidi="ar-EG"/>
        </w:rPr>
      </w:pPr>
      <w:r w:rsidRPr="00AA50F0">
        <w:rPr>
          <w:rStyle w:val="ac"/>
          <w:rFonts w:eastAsia="Times New Roman" w:hint="cs"/>
          <w:color w:val="000000"/>
          <w:sz w:val="28"/>
          <w:szCs w:val="28"/>
          <w:rtl/>
        </w:rPr>
        <w:t xml:space="preserve">و </w:t>
      </w:r>
      <w:r w:rsidRPr="00AA50F0">
        <w:rPr>
          <w:rStyle w:val="ac"/>
          <w:rFonts w:eastAsia="Times New Roman"/>
          <w:color w:val="000000"/>
          <w:sz w:val="28"/>
          <w:szCs w:val="28"/>
          <w:rtl/>
        </w:rPr>
        <w:t>إدارة المخاطر</w:t>
      </w:r>
      <w:r w:rsidRPr="00AA50F0">
        <w:rPr>
          <w:rStyle w:val="apple-converted-space"/>
          <w:rFonts w:ascii="-webkit-standard" w:eastAsia="Times New Roman" w:hAnsi="-webkit-standard"/>
          <w:color w:val="000000"/>
          <w:sz w:val="28"/>
          <w:szCs w:val="28"/>
          <w:rtl/>
        </w:rPr>
        <w:t> </w:t>
      </w:r>
      <w:r w:rsidRPr="00AA50F0">
        <w:rPr>
          <w:rFonts w:ascii="-webkit-standard" w:eastAsia="Times New Roman" w:hAnsi="-webkit-standard"/>
          <w:color w:val="000000"/>
          <w:sz w:val="28"/>
          <w:szCs w:val="28"/>
          <w:rtl/>
        </w:rPr>
        <w:t>في المدارس ليست مجرد مفهوم نظري، بل هي عملية حيوية تساهم بشكل مباشر في تطور العملية التعليمية وتحسين جودتها. تتجاوز إدارة المخاطر في المدارس مجرد التعامل مع الأزمات، بل تشمل تحديد المخاطر المحتملة، تقييمها، وضع خطط للحد منها، والاستجابة الفعالة في حالة حدوثها.</w:t>
      </w:r>
    </w:p>
    <w:p w14:paraId="2BA0D3E0" w14:textId="77777777" w:rsidR="008925A3" w:rsidRPr="00AA50F0" w:rsidRDefault="008925A3" w:rsidP="008925A3">
      <w:pPr>
        <w:bidi/>
        <w:spacing w:line="256" w:lineRule="auto"/>
        <w:rPr>
          <w:rFonts w:ascii="Arial" w:eastAsia="Calibri" w:hAnsi="Arial" w:cs="Arial"/>
          <w:sz w:val="28"/>
          <w:szCs w:val="28"/>
          <w:rtl/>
          <w:lang w:bidi="ar-EG"/>
        </w:rPr>
      </w:pP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46A77342" w14:textId="77777777" w:rsidR="008925A3" w:rsidRPr="00905533" w:rsidRDefault="008925A3" w:rsidP="008925A3">
      <w:pPr>
        <w:bidi/>
        <w:spacing w:line="256" w:lineRule="auto"/>
        <w:rPr>
          <w:rFonts w:ascii="Arial" w:eastAsia="Calibri" w:hAnsi="Arial" w:cs="Arial"/>
          <w:sz w:val="36"/>
          <w:szCs w:val="36"/>
          <w:rtl/>
          <w:lang w:bidi="ar-EG"/>
        </w:rPr>
      </w:pPr>
    </w:p>
    <w:p w14:paraId="20FD8EB5" w14:textId="77777777" w:rsidR="008925A3" w:rsidRPr="00905533" w:rsidRDefault="008925A3" w:rsidP="008925A3">
      <w:pPr>
        <w:bidi/>
        <w:spacing w:line="256" w:lineRule="auto"/>
        <w:rPr>
          <w:rFonts w:ascii="Arial" w:eastAsia="Calibri" w:hAnsi="Arial" w:cs="Arial"/>
          <w:sz w:val="36"/>
          <w:szCs w:val="36"/>
          <w:rtl/>
          <w:lang w:bidi="ar-EG"/>
        </w:rPr>
      </w:pPr>
    </w:p>
    <w:p w14:paraId="3A588687" w14:textId="77777777" w:rsidR="008925A3" w:rsidRPr="00905533" w:rsidRDefault="008925A3" w:rsidP="008925A3">
      <w:pPr>
        <w:bidi/>
        <w:spacing w:line="256" w:lineRule="auto"/>
        <w:rPr>
          <w:rFonts w:ascii="Arial" w:eastAsia="Calibri" w:hAnsi="Arial" w:cs="Arial"/>
          <w:sz w:val="36"/>
          <w:szCs w:val="36"/>
          <w:rtl/>
          <w:lang w:bidi="ar-EG"/>
        </w:rPr>
      </w:pPr>
    </w:p>
    <w:p w14:paraId="712DBB89" w14:textId="77777777" w:rsidR="008925A3" w:rsidRPr="00905533" w:rsidRDefault="008925A3" w:rsidP="008925A3">
      <w:pPr>
        <w:bidi/>
        <w:spacing w:line="256" w:lineRule="auto"/>
        <w:rPr>
          <w:rFonts w:ascii="Arial" w:eastAsia="Calibri" w:hAnsi="Arial" w:cs="Arial"/>
          <w:sz w:val="36"/>
          <w:szCs w:val="36"/>
          <w:rtl/>
          <w:lang w:bidi="ar-EG"/>
        </w:rPr>
      </w:pPr>
    </w:p>
    <w:p w14:paraId="02807674" w14:textId="77777777" w:rsidR="008925A3" w:rsidRPr="00905533" w:rsidRDefault="008925A3" w:rsidP="008925A3">
      <w:pPr>
        <w:bidi/>
        <w:spacing w:line="256" w:lineRule="auto"/>
        <w:rPr>
          <w:rFonts w:ascii="Arial" w:eastAsia="Calibri" w:hAnsi="Arial" w:cs="Arial"/>
          <w:sz w:val="36"/>
          <w:szCs w:val="36"/>
          <w:rtl/>
          <w:lang w:bidi="ar-EG"/>
        </w:rPr>
      </w:pPr>
    </w:p>
    <w:p w14:paraId="154CE109" w14:textId="77777777" w:rsidR="008925A3" w:rsidRPr="00905533" w:rsidRDefault="008925A3" w:rsidP="008925A3">
      <w:pPr>
        <w:bidi/>
        <w:spacing w:line="256" w:lineRule="auto"/>
        <w:rPr>
          <w:rFonts w:ascii="Arial" w:eastAsia="Calibri" w:hAnsi="Arial" w:cs="Arial"/>
          <w:sz w:val="36"/>
          <w:szCs w:val="36"/>
          <w:rtl/>
          <w:lang w:bidi="ar-EG"/>
        </w:rPr>
      </w:pPr>
    </w:p>
    <w:p w14:paraId="4161E625" w14:textId="77777777" w:rsidR="008925A3" w:rsidRPr="00905533" w:rsidRDefault="008925A3" w:rsidP="008925A3">
      <w:pPr>
        <w:bidi/>
        <w:spacing w:line="256" w:lineRule="auto"/>
        <w:rPr>
          <w:rFonts w:ascii="Arial" w:eastAsia="Calibri" w:hAnsi="Arial" w:cs="Arial"/>
          <w:sz w:val="36"/>
          <w:szCs w:val="36"/>
          <w:rtl/>
          <w:lang w:bidi="ar-EG"/>
        </w:rPr>
      </w:pPr>
    </w:p>
    <w:p w14:paraId="63C6FC0C" w14:textId="77777777" w:rsidR="008925A3" w:rsidRPr="00905533" w:rsidRDefault="008925A3" w:rsidP="008925A3">
      <w:pPr>
        <w:bidi/>
        <w:spacing w:line="256" w:lineRule="auto"/>
        <w:rPr>
          <w:rFonts w:ascii="Arial" w:eastAsia="Calibri" w:hAnsi="Arial" w:cs="Arial"/>
          <w:sz w:val="36"/>
          <w:szCs w:val="36"/>
          <w:rtl/>
          <w:lang w:bidi="ar-EG"/>
        </w:rPr>
      </w:pPr>
    </w:p>
    <w:p w14:paraId="63C033B2" w14:textId="77777777" w:rsidR="008925A3" w:rsidRPr="00905533" w:rsidRDefault="008925A3" w:rsidP="008925A3">
      <w:pPr>
        <w:bidi/>
        <w:spacing w:line="256" w:lineRule="auto"/>
        <w:rPr>
          <w:rFonts w:ascii="Arial" w:eastAsia="Calibri" w:hAnsi="Arial" w:cs="Arial"/>
          <w:sz w:val="36"/>
          <w:szCs w:val="36"/>
          <w:rtl/>
          <w:lang w:bidi="ar-EG"/>
        </w:rPr>
      </w:pPr>
    </w:p>
    <w:p w14:paraId="5F8C1D9C" w14:textId="77777777" w:rsidR="008925A3" w:rsidRPr="00905533" w:rsidRDefault="008925A3" w:rsidP="008925A3">
      <w:pPr>
        <w:bidi/>
        <w:spacing w:line="256" w:lineRule="auto"/>
        <w:rPr>
          <w:rFonts w:ascii="Arial" w:eastAsia="Calibri" w:hAnsi="Arial" w:cs="Arial"/>
          <w:sz w:val="36"/>
          <w:szCs w:val="36"/>
          <w:rtl/>
          <w:lang w:bidi="ar-EG"/>
        </w:rPr>
      </w:pPr>
    </w:p>
    <w:p w14:paraId="1D58E3BC" w14:textId="77777777" w:rsidR="008925A3" w:rsidRPr="00905533" w:rsidRDefault="008925A3" w:rsidP="008925A3">
      <w:pPr>
        <w:bidi/>
        <w:spacing w:line="256" w:lineRule="auto"/>
        <w:rPr>
          <w:rFonts w:ascii="Arial" w:eastAsia="Calibri" w:hAnsi="Arial" w:cs="Arial"/>
          <w:sz w:val="36"/>
          <w:szCs w:val="36"/>
          <w:rtl/>
          <w:lang w:bidi="ar-EG"/>
        </w:rPr>
      </w:pPr>
    </w:p>
    <w:p w14:paraId="762552A6"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67125287"/>
      <w:r w:rsidRPr="00905533">
        <w:rPr>
          <w:rFonts w:ascii="Arial" w:eastAsia="Times New Roman" w:hAnsi="Arial" w:cs="Arial"/>
          <w:b/>
          <w:bCs/>
          <w:sz w:val="32"/>
          <w:szCs w:val="32"/>
          <w:rtl/>
          <w:lang w:bidi="ar-EG"/>
        </w:rPr>
        <w:t>مشكلة الدراسة</w:t>
      </w:r>
      <w:bookmarkEnd w:id="5"/>
    </w:p>
    <w:p w14:paraId="63EEBC41" w14:textId="77777777" w:rsidR="00354FA2" w:rsidRPr="00354FA2" w:rsidRDefault="00354FA2" w:rsidP="00354FA2">
      <w:pPr>
        <w:spacing w:before="100" w:beforeAutospacing="1" w:after="100" w:afterAutospacing="1" w:line="240" w:lineRule="auto"/>
        <w:divId w:val="1260332547"/>
        <w:rPr>
          <w:rFonts w:ascii="Times New Roman" w:eastAsiaTheme="minorEastAsia" w:hAnsi="Times New Roman" w:cs="Times New Roman"/>
          <w:color w:val="000000"/>
          <w:sz w:val="24"/>
          <w:szCs w:val="24"/>
        </w:rPr>
      </w:pPr>
      <w:r w:rsidRPr="00354FA2">
        <w:rPr>
          <w:rFonts w:ascii="Times New Roman" w:eastAsiaTheme="minorEastAsia" w:hAnsi="Times New Roman" w:cs="Times New Roman"/>
          <w:b/>
          <w:bCs/>
          <w:color w:val="000000"/>
          <w:sz w:val="24"/>
          <w:szCs w:val="24"/>
          <w:rtl/>
        </w:rPr>
        <w:t>إدارة المخاطر</w:t>
      </w:r>
      <w:r w:rsidRPr="00354FA2">
        <w:rPr>
          <w:rFonts w:ascii="Times New Roman" w:eastAsiaTheme="minorEastAsia" w:hAnsi="Times New Roman" w:cs="Times New Roman"/>
          <w:color w:val="000000"/>
          <w:sz w:val="24"/>
          <w:szCs w:val="24"/>
          <w:rtl/>
        </w:rPr>
        <w:t> هي عملية أساسية في أي مؤسسة، بما في ذلك المدارس الأهلية. فهي تشمل تحديد المخاطر المحتملة، وتقييمها، ووضع خطط للحد منها أو الاستجابة لها. </w:t>
      </w:r>
      <w:r w:rsidRPr="00354FA2">
        <w:rPr>
          <w:rFonts w:ascii="Times New Roman" w:eastAsiaTheme="minorEastAsia" w:hAnsi="Times New Roman" w:cs="Times New Roman"/>
          <w:b/>
          <w:bCs/>
          <w:color w:val="000000"/>
          <w:sz w:val="24"/>
          <w:szCs w:val="24"/>
          <w:rtl/>
        </w:rPr>
        <w:t>ولإدارة المخاطر تأثير كبير على قيادة المدارس الأهلية</w:t>
      </w:r>
      <w:r w:rsidRPr="00354FA2">
        <w:rPr>
          <w:rFonts w:ascii="Times New Roman" w:eastAsiaTheme="minorEastAsia" w:hAnsi="Times New Roman" w:cs="Times New Roman"/>
          <w:color w:val="000000"/>
          <w:sz w:val="24"/>
          <w:szCs w:val="24"/>
          <w:rtl/>
        </w:rPr>
        <w:t>، حيث تساهم في:</w:t>
      </w:r>
    </w:p>
    <w:p w14:paraId="58B8EA7F"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تحسين اتخاذ القرارات:</w:t>
      </w:r>
      <w:r w:rsidRPr="00354FA2">
        <w:rPr>
          <w:rFonts w:ascii="Times New Roman" w:eastAsia="Times New Roman" w:hAnsi="Times New Roman" w:cs="Times New Roman"/>
          <w:color w:val="000000"/>
          <w:sz w:val="24"/>
          <w:szCs w:val="24"/>
          <w:rtl/>
        </w:rPr>
        <w:t> من خلال توفير معلومات دقيقة حول المخاطر المحتملة، تساعد إدارة المخاطر القادة على اتخاذ قرارات أكثر استنارة وحكمة.</w:t>
      </w:r>
    </w:p>
    <w:p w14:paraId="4908EC4B"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تعزيز السلامة والأمن:</w:t>
      </w:r>
      <w:r w:rsidRPr="00354FA2">
        <w:rPr>
          <w:rFonts w:ascii="Times New Roman" w:eastAsia="Times New Roman" w:hAnsi="Times New Roman" w:cs="Times New Roman"/>
          <w:color w:val="000000"/>
          <w:sz w:val="24"/>
          <w:szCs w:val="24"/>
          <w:rtl/>
        </w:rPr>
        <w:t> تساعد في حماية الطلاب والموظفين والممتلكات من الأضرار المحتملة.</w:t>
      </w:r>
    </w:p>
    <w:p w14:paraId="765DD122"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تحسين الأداء الأكاديمي:</w:t>
      </w:r>
      <w:r w:rsidRPr="00354FA2">
        <w:rPr>
          <w:rFonts w:ascii="Times New Roman" w:eastAsia="Times New Roman" w:hAnsi="Times New Roman" w:cs="Times New Roman"/>
          <w:color w:val="000000"/>
          <w:sz w:val="24"/>
          <w:szCs w:val="24"/>
          <w:rtl/>
        </w:rPr>
        <w:t> من خلال توفير بيئة تعليمية آمنة ومستقرة، يمكن للمدارس تحسين أداء الطلاب.</w:t>
      </w:r>
    </w:p>
    <w:p w14:paraId="082D0808"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حماية سمعة المدرسة:</w:t>
      </w:r>
      <w:r w:rsidRPr="00354FA2">
        <w:rPr>
          <w:rFonts w:ascii="Times New Roman" w:eastAsia="Times New Roman" w:hAnsi="Times New Roman" w:cs="Times New Roman"/>
          <w:color w:val="000000"/>
          <w:sz w:val="24"/>
          <w:szCs w:val="24"/>
          <w:rtl/>
        </w:rPr>
        <w:t> يمكن لإدارة المخاطر الفعالة المساعدة في منع حدوث أزمات قد تضر بسمعة المدرسة.</w:t>
      </w:r>
    </w:p>
    <w:p w14:paraId="4299C5FD"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تحقيق الاستدامة المالية:</w:t>
      </w:r>
      <w:r w:rsidRPr="00354FA2">
        <w:rPr>
          <w:rFonts w:ascii="Times New Roman" w:eastAsia="Times New Roman" w:hAnsi="Times New Roman" w:cs="Times New Roman"/>
          <w:color w:val="000000"/>
          <w:sz w:val="24"/>
          <w:szCs w:val="24"/>
          <w:rtl/>
        </w:rPr>
        <w:t> من خلال الحد من الخسائر المحتملة، تساعد إدارة المخاطر في تحقيق الاستدامة المالية للمدرسة.</w:t>
      </w:r>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6" w:name="_Toc167125288"/>
      <w:r w:rsidRPr="00905533">
        <w:rPr>
          <w:rFonts w:ascii="Arial" w:eastAsia="Times New Roman" w:hAnsi="Arial" w:cs="Arial"/>
          <w:b/>
          <w:bCs/>
          <w:sz w:val="28"/>
          <w:szCs w:val="28"/>
          <w:rtl/>
          <w:lang w:bidi="ar-EG"/>
        </w:rPr>
        <w:t>فجوات على المستوى النظري</w:t>
      </w:r>
      <w:bookmarkEnd w:id="6"/>
    </w:p>
    <w:p w14:paraId="20B2C860" w14:textId="77777777" w:rsidR="008925A3" w:rsidRPr="00905533" w:rsidRDefault="008925A3" w:rsidP="008925A3">
      <w:pPr>
        <w:bidi/>
        <w:spacing w:line="256" w:lineRule="auto"/>
        <w:rPr>
          <w:rFonts w:ascii="Calibri" w:eastAsia="Calibri" w:hAnsi="Calibri" w:cs="Arial"/>
          <w:rtl/>
          <w:lang w:bidi="ar-EG"/>
        </w:rPr>
      </w:pPr>
    </w:p>
    <w:p w14:paraId="05BDC1E0" w14:textId="42BE2D4C" w:rsidR="008925A3" w:rsidRPr="008404E6" w:rsidRDefault="00E1132A" w:rsidP="00E1132A">
      <w:pPr>
        <w:pStyle w:val="a3"/>
        <w:numPr>
          <w:ilvl w:val="1"/>
          <w:numId w:val="10"/>
        </w:numPr>
        <w:bidi/>
        <w:spacing w:line="256" w:lineRule="auto"/>
        <w:rPr>
          <w:rFonts w:ascii="Calibri" w:eastAsia="Calibri" w:hAnsi="Calibri" w:cs="Arial"/>
          <w:sz w:val="28"/>
          <w:szCs w:val="28"/>
          <w:lang w:bidi="ar-EG"/>
        </w:rPr>
      </w:pPr>
      <w:r w:rsidRPr="008404E6">
        <w:rPr>
          <w:rFonts w:ascii="Calibri" w:eastAsia="Calibri" w:hAnsi="Calibri" w:cs="Arial" w:hint="cs"/>
          <w:sz w:val="28"/>
          <w:szCs w:val="28"/>
          <w:rtl/>
          <w:lang w:bidi="ar-EG"/>
        </w:rPr>
        <w:t>المؤشرات السلوكية</w:t>
      </w:r>
    </w:p>
    <w:p w14:paraId="14DC8A50" w14:textId="24DD3A53" w:rsidR="00E1132A" w:rsidRPr="008404E6" w:rsidRDefault="00E1132A" w:rsidP="00E1132A">
      <w:pPr>
        <w:pStyle w:val="a3"/>
        <w:numPr>
          <w:ilvl w:val="1"/>
          <w:numId w:val="10"/>
        </w:numPr>
        <w:bidi/>
        <w:spacing w:line="256" w:lineRule="auto"/>
        <w:rPr>
          <w:rFonts w:ascii="Calibri" w:eastAsia="Calibri" w:hAnsi="Calibri" w:cs="Arial"/>
          <w:sz w:val="28"/>
          <w:szCs w:val="28"/>
          <w:lang w:bidi="ar-EG"/>
        </w:rPr>
      </w:pPr>
      <w:r w:rsidRPr="008404E6">
        <w:rPr>
          <w:rFonts w:ascii="Calibri" w:eastAsia="Calibri" w:hAnsi="Calibri" w:cs="Arial" w:hint="cs"/>
          <w:sz w:val="28"/>
          <w:szCs w:val="28"/>
          <w:rtl/>
          <w:lang w:bidi="ar-EG"/>
        </w:rPr>
        <w:t xml:space="preserve">المؤشرات التنظيمية </w:t>
      </w:r>
    </w:p>
    <w:p w14:paraId="56133CF8" w14:textId="36D31773" w:rsidR="00E1132A" w:rsidRPr="008404E6" w:rsidRDefault="00E1132A" w:rsidP="00E1132A">
      <w:pPr>
        <w:pStyle w:val="a3"/>
        <w:numPr>
          <w:ilvl w:val="1"/>
          <w:numId w:val="10"/>
        </w:numPr>
        <w:bidi/>
        <w:spacing w:line="256" w:lineRule="auto"/>
        <w:rPr>
          <w:rFonts w:ascii="Calibri" w:eastAsia="Calibri" w:hAnsi="Calibri" w:cs="Arial"/>
          <w:sz w:val="28"/>
          <w:szCs w:val="28"/>
          <w:rtl/>
          <w:lang w:bidi="ar-EG"/>
        </w:rPr>
      </w:pPr>
      <w:r w:rsidRPr="008404E6">
        <w:rPr>
          <w:rFonts w:ascii="Calibri" w:eastAsia="Calibri" w:hAnsi="Calibri" w:cs="Arial" w:hint="cs"/>
          <w:sz w:val="28"/>
          <w:szCs w:val="28"/>
          <w:rtl/>
          <w:lang w:bidi="ar-EG"/>
        </w:rPr>
        <w:t>المؤشرات العملية</w:t>
      </w: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7125289"/>
      <w:r w:rsidRPr="00905533">
        <w:rPr>
          <w:rFonts w:ascii="Arial" w:eastAsia="Times New Roman" w:hAnsi="Arial" w:cs="Arial"/>
          <w:b/>
          <w:bCs/>
          <w:sz w:val="28"/>
          <w:szCs w:val="28"/>
          <w:rtl/>
          <w:lang w:bidi="ar-EG"/>
        </w:rPr>
        <w:t>فجوات على المستوى التطبيقي</w:t>
      </w:r>
      <w:bookmarkEnd w:id="7"/>
    </w:p>
    <w:p w14:paraId="66C8FCE3" w14:textId="5AA0D675" w:rsidR="008925A3" w:rsidRDefault="008925A3" w:rsidP="00744437">
      <w:pPr>
        <w:pStyle w:val="a3"/>
        <w:bidi/>
        <w:spacing w:line="256" w:lineRule="auto"/>
        <w:ind w:left="1440"/>
        <w:rPr>
          <w:rFonts w:ascii="Arial" w:eastAsia="Calibri" w:hAnsi="Arial" w:cs="Arial"/>
          <w:sz w:val="36"/>
          <w:szCs w:val="36"/>
          <w:rtl/>
          <w:lang w:bidi="ar-EG"/>
        </w:rPr>
      </w:pPr>
    </w:p>
    <w:p w14:paraId="67503AA4" w14:textId="335BF22D" w:rsidR="00744437" w:rsidRPr="008404E6" w:rsidRDefault="00744437" w:rsidP="00744437">
      <w:pPr>
        <w:pStyle w:val="a3"/>
        <w:numPr>
          <w:ilvl w:val="1"/>
          <w:numId w:val="10"/>
        </w:numPr>
        <w:bidi/>
        <w:spacing w:line="256" w:lineRule="auto"/>
        <w:rPr>
          <w:rFonts w:ascii="Arial" w:eastAsia="Calibri" w:hAnsi="Arial" w:cs="Arial"/>
          <w:sz w:val="28"/>
          <w:szCs w:val="28"/>
          <w:lang w:bidi="ar-EG"/>
        </w:rPr>
      </w:pPr>
      <w:r w:rsidRPr="008404E6">
        <w:rPr>
          <w:rFonts w:ascii="Arial" w:eastAsia="Calibri" w:hAnsi="Arial" w:cs="Arial" w:hint="cs"/>
          <w:sz w:val="28"/>
          <w:szCs w:val="28"/>
          <w:rtl/>
          <w:lang w:bidi="ar-EG"/>
        </w:rPr>
        <w:t>الضغط على تحقيق أهداف غير واقعية</w:t>
      </w:r>
    </w:p>
    <w:p w14:paraId="69667C1E" w14:textId="1D2041FD" w:rsidR="00744437" w:rsidRPr="008404E6" w:rsidRDefault="00744437" w:rsidP="00744437">
      <w:pPr>
        <w:pStyle w:val="a3"/>
        <w:numPr>
          <w:ilvl w:val="1"/>
          <w:numId w:val="10"/>
        </w:numPr>
        <w:bidi/>
        <w:spacing w:line="256" w:lineRule="auto"/>
        <w:rPr>
          <w:rFonts w:ascii="Arial" w:eastAsia="Calibri" w:hAnsi="Arial" w:cs="Arial"/>
          <w:sz w:val="28"/>
          <w:szCs w:val="28"/>
          <w:lang w:bidi="ar-EG"/>
        </w:rPr>
      </w:pPr>
      <w:r w:rsidRPr="008404E6">
        <w:rPr>
          <w:rFonts w:ascii="Arial" w:eastAsia="Calibri" w:hAnsi="Arial" w:cs="Arial" w:hint="cs"/>
          <w:sz w:val="28"/>
          <w:szCs w:val="28"/>
          <w:rtl/>
          <w:lang w:bidi="ar-EG"/>
        </w:rPr>
        <w:t>التسامح مع تضارب المصالح الواضحة</w:t>
      </w:r>
    </w:p>
    <w:p w14:paraId="799052A9" w14:textId="35FDD50A" w:rsidR="00744437" w:rsidRPr="008404E6" w:rsidRDefault="00744437" w:rsidP="00744437">
      <w:pPr>
        <w:pStyle w:val="a3"/>
        <w:numPr>
          <w:ilvl w:val="1"/>
          <w:numId w:val="10"/>
        </w:numPr>
        <w:bidi/>
        <w:spacing w:line="256" w:lineRule="auto"/>
        <w:rPr>
          <w:rFonts w:ascii="Arial" w:eastAsia="Calibri" w:hAnsi="Arial" w:cs="Arial"/>
          <w:sz w:val="28"/>
          <w:szCs w:val="28"/>
          <w:rtl/>
          <w:lang w:bidi="ar-EG"/>
        </w:rPr>
      </w:pPr>
      <w:r w:rsidRPr="008404E6">
        <w:rPr>
          <w:rFonts w:ascii="Arial" w:eastAsia="Calibri" w:hAnsi="Arial" w:cs="Arial" w:hint="cs"/>
          <w:sz w:val="28"/>
          <w:szCs w:val="28"/>
          <w:rtl/>
          <w:lang w:bidi="ar-EG"/>
        </w:rPr>
        <w:t>الربط الغير كافي بين إدارة المخاطر و القيادة</w:t>
      </w:r>
    </w:p>
    <w:p w14:paraId="479A7698" w14:textId="77777777" w:rsidR="008925A3" w:rsidRPr="00905533" w:rsidRDefault="008925A3" w:rsidP="008925A3">
      <w:pPr>
        <w:bidi/>
        <w:spacing w:line="256" w:lineRule="auto"/>
        <w:rPr>
          <w:rFonts w:ascii="Arial" w:eastAsia="Calibri" w:hAnsi="Arial" w:cs="Arial"/>
          <w:sz w:val="36"/>
          <w:szCs w:val="36"/>
          <w:rtl/>
          <w:lang w:bidi="ar-EG"/>
        </w:rPr>
      </w:pPr>
    </w:p>
    <w:p w14:paraId="0BC46ECD" w14:textId="77777777" w:rsidR="008925A3" w:rsidRPr="00D34890" w:rsidRDefault="008925A3" w:rsidP="008925A3">
      <w:pPr>
        <w:bidi/>
        <w:spacing w:line="256" w:lineRule="auto"/>
        <w:rPr>
          <w:rFonts w:ascii="Arial" w:eastAsia="Calibri" w:hAnsi="Arial" w:cs="Arial"/>
          <w:sz w:val="28"/>
          <w:szCs w:val="28"/>
          <w:rtl/>
          <w:lang w:val="en-GB"/>
        </w:rPr>
      </w:pPr>
      <w:r w:rsidRPr="00905533">
        <w:rPr>
          <w:rFonts w:ascii="Arial" w:eastAsia="Calibri" w:hAnsi="Arial" w:cs="Arial"/>
          <w:sz w:val="28"/>
          <w:szCs w:val="28"/>
          <w:rtl/>
          <w:lang w:bidi="ar-EG"/>
        </w:rPr>
        <w:t>ينتهي هذا الجزء بالسؤال الرئيسي</w:t>
      </w:r>
    </w:p>
    <w:p w14:paraId="09DB7030" w14:textId="77777777" w:rsidR="008925A3" w:rsidRPr="00905533" w:rsidRDefault="008925A3" w:rsidP="008925A3">
      <w:pPr>
        <w:bidi/>
        <w:spacing w:line="256" w:lineRule="auto"/>
        <w:rPr>
          <w:rFonts w:ascii="Arial" w:eastAsia="Calibri" w:hAnsi="Arial" w:cs="Arial"/>
          <w:sz w:val="28"/>
          <w:szCs w:val="28"/>
          <w:rtl/>
          <w:lang w:bidi="ar-EG"/>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35F472E5"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8" w:name="_Toc167125290"/>
      <w:r w:rsidRPr="00905533">
        <w:rPr>
          <w:rFonts w:ascii="Arial" w:eastAsia="Times New Roman" w:hAnsi="Arial" w:cs="Arial"/>
          <w:b/>
          <w:bCs/>
          <w:sz w:val="32"/>
          <w:szCs w:val="32"/>
          <w:rtl/>
          <w:lang w:bidi="ar-EG"/>
        </w:rPr>
        <w:t>أهمية الدراسة</w:t>
      </w:r>
      <w:bookmarkEnd w:id="8"/>
    </w:p>
    <w:p w14:paraId="5052DAE6" w14:textId="77777777" w:rsidR="00A8578C" w:rsidRDefault="001071FC" w:rsidP="00A8578C">
      <w:pPr>
        <w:keepNext/>
        <w:keepLines/>
        <w:bidi/>
        <w:spacing w:before="40" w:after="0" w:line="256" w:lineRule="auto"/>
        <w:ind w:left="1224"/>
        <w:outlineLvl w:val="2"/>
        <w:rPr>
          <w:rFonts w:ascii="-webkit-standard" w:eastAsia="Times New Roman" w:hAnsi="-webkit-standard"/>
          <w:color w:val="000000"/>
          <w:sz w:val="27"/>
          <w:szCs w:val="27"/>
          <w:rtl/>
        </w:rPr>
      </w:pPr>
      <w:bookmarkStart w:id="9" w:name="_Toc167125291"/>
      <w:r>
        <w:rPr>
          <w:rFonts w:ascii="-webkit-standard" w:eastAsia="Times New Roman" w:hAnsi="-webkit-standard" w:hint="cs"/>
          <w:color w:val="000000"/>
          <w:sz w:val="27"/>
          <w:szCs w:val="27"/>
          <w:rtl/>
        </w:rPr>
        <w:t>إن إ</w:t>
      </w:r>
      <w:r w:rsidR="00551864">
        <w:rPr>
          <w:rFonts w:ascii="-webkit-standard" w:eastAsia="Times New Roman" w:hAnsi="-webkit-standard"/>
          <w:color w:val="000000"/>
          <w:sz w:val="27"/>
          <w:szCs w:val="27"/>
          <w:rtl/>
        </w:rPr>
        <w:t>دارة المخاطر هي أداة قوية يمكن أن تساعد المدارس الأهلية على تحقيق أهدافها وتحسين أدائها</w:t>
      </w:r>
      <w:r w:rsidR="00E24450">
        <w:rPr>
          <w:rFonts w:ascii="-webkit-standard" w:eastAsia="Times New Roman" w:hAnsi="-webkit-standard" w:hint="cs"/>
          <w:color w:val="000000"/>
          <w:sz w:val="27"/>
          <w:szCs w:val="27"/>
          <w:rtl/>
        </w:rPr>
        <w:t xml:space="preserve">، </w:t>
      </w:r>
      <w:r w:rsidR="00551864">
        <w:rPr>
          <w:rFonts w:ascii="-webkit-standard" w:eastAsia="Times New Roman" w:hAnsi="-webkit-standard"/>
          <w:color w:val="000000"/>
          <w:sz w:val="27"/>
          <w:szCs w:val="27"/>
          <w:rtl/>
        </w:rPr>
        <w:t xml:space="preserve">من خلال تحديد المخاطر المحتملة وتطوير خطط للتعامل معها، </w:t>
      </w:r>
      <w:r w:rsidR="00E24450">
        <w:rPr>
          <w:rFonts w:ascii="-webkit-standard" w:eastAsia="Times New Roman" w:hAnsi="-webkit-standard" w:hint="cs"/>
          <w:color w:val="000000"/>
          <w:sz w:val="27"/>
          <w:szCs w:val="27"/>
          <w:rtl/>
        </w:rPr>
        <w:t xml:space="preserve">و </w:t>
      </w:r>
      <w:r w:rsidR="00551864">
        <w:rPr>
          <w:rFonts w:ascii="-webkit-standard" w:eastAsia="Times New Roman" w:hAnsi="-webkit-standard"/>
          <w:color w:val="000000"/>
          <w:sz w:val="27"/>
          <w:szCs w:val="27"/>
          <w:rtl/>
        </w:rPr>
        <w:t>يمكن للمدارس أن توفر بيئة تعليمية آمنة ومستدامة لجميع أفراد مجتمعها</w:t>
      </w:r>
      <w:r w:rsidR="00E24450">
        <w:rPr>
          <w:rFonts w:ascii="-webkit-standard" w:eastAsia="Times New Roman" w:hAnsi="-webkit-standard" w:hint="cs"/>
          <w:color w:val="000000"/>
          <w:sz w:val="27"/>
          <w:szCs w:val="27"/>
          <w:rtl/>
        </w:rPr>
        <w:t xml:space="preserve"> ، و </w:t>
      </w:r>
      <w:r w:rsidR="00EC1AA1">
        <w:rPr>
          <w:rFonts w:ascii="-webkit-standard" w:eastAsia="Times New Roman" w:hAnsi="-webkit-standard"/>
          <w:color w:val="000000"/>
          <w:sz w:val="27"/>
          <w:szCs w:val="27"/>
          <w:rtl/>
        </w:rPr>
        <w:t>تعتبر إدارة المخاطر عنصرًا حيويًا في نجاح أي مؤسسة، بما في ذلك المدارس الأهلية</w:t>
      </w:r>
      <w:r w:rsidR="00352572">
        <w:rPr>
          <w:rFonts w:ascii="-webkit-standard" w:eastAsia="Times New Roman" w:hAnsi="-webkit-standard" w:hint="cs"/>
          <w:color w:val="000000"/>
          <w:sz w:val="27"/>
          <w:szCs w:val="27"/>
          <w:rtl/>
        </w:rPr>
        <w:t xml:space="preserve"> ؛</w:t>
      </w:r>
      <w:r w:rsidR="00EC1AA1">
        <w:rPr>
          <w:rFonts w:ascii="-webkit-standard" w:eastAsia="Times New Roman" w:hAnsi="-webkit-standard"/>
          <w:color w:val="000000"/>
          <w:sz w:val="27"/>
          <w:szCs w:val="27"/>
          <w:rtl/>
        </w:rPr>
        <w:t xml:space="preserve"> فهي تساعد في تحديد التهديدات المحتملة وتطوير استراتيجيات للحد من تأثيرها</w:t>
      </w:r>
      <w:r w:rsidR="00352572">
        <w:rPr>
          <w:rFonts w:ascii="-webkit-standard" w:eastAsia="Times New Roman" w:hAnsi="-webkit-standard" w:hint="cs"/>
          <w:color w:val="000000"/>
          <w:sz w:val="27"/>
          <w:szCs w:val="27"/>
          <w:rtl/>
        </w:rPr>
        <w:t>.</w:t>
      </w:r>
    </w:p>
    <w:p w14:paraId="294A6669" w14:textId="39545D25" w:rsidR="001071FC" w:rsidRPr="00A8578C" w:rsidRDefault="00EC1AA1" w:rsidP="00A8578C">
      <w:pPr>
        <w:keepNext/>
        <w:keepLines/>
        <w:bidi/>
        <w:spacing w:before="40" w:after="0" w:line="256" w:lineRule="auto"/>
        <w:outlineLvl w:val="2"/>
        <w:rPr>
          <w:rFonts w:ascii="-webkit-standard" w:eastAsia="Times New Roman" w:hAnsi="-webkit-standard"/>
          <w:color w:val="000000"/>
          <w:sz w:val="27"/>
          <w:szCs w:val="27"/>
          <w:rtl/>
        </w:rPr>
      </w:pPr>
      <w:r>
        <w:rPr>
          <w:rFonts w:ascii="-webkit-standard" w:eastAsia="Times New Roman" w:hAnsi="-webkit-standard"/>
          <w:color w:val="000000"/>
          <w:sz w:val="27"/>
          <w:szCs w:val="27"/>
          <w:rtl/>
        </w:rPr>
        <w:t xml:space="preserve">وفي سياق </w:t>
      </w:r>
      <w:r w:rsidR="00A8578C">
        <w:rPr>
          <w:rFonts w:ascii="-webkit-standard" w:eastAsia="Times New Roman" w:hAnsi="-webkit-standard" w:hint="cs"/>
          <w:color w:val="000000"/>
          <w:sz w:val="27"/>
          <w:szCs w:val="27"/>
          <w:rtl/>
        </w:rPr>
        <w:t xml:space="preserve">آخرى : </w:t>
      </w:r>
      <w:r>
        <w:rPr>
          <w:rFonts w:ascii="-webkit-standard" w:eastAsia="Times New Roman" w:hAnsi="-webkit-standard"/>
          <w:color w:val="000000"/>
          <w:sz w:val="27"/>
          <w:szCs w:val="27"/>
          <w:rtl/>
        </w:rPr>
        <w:t>قيادة المدارس الأهلية، تلعب إدارة المخاطر دورًا حاسمًا في ضمان استمرارية العملية التعليمية، وتحسين جودة الخدمات المقدمة، والحفاظ على سمعة المؤسسة.</w:t>
      </w:r>
      <w:r w:rsidR="00551864">
        <w:rPr>
          <w:rFonts w:ascii="-webkit-standard" w:eastAsia="Times New Roman" w:hAnsi="-webkit-standard"/>
          <w:color w:val="000000"/>
          <w:sz w:val="27"/>
          <w:szCs w:val="27"/>
          <w:rtl/>
        </w:rPr>
        <w:t>.</w:t>
      </w:r>
    </w:p>
    <w:p w14:paraId="5A2079F8" w14:textId="77777777" w:rsidR="001071FC" w:rsidRDefault="001071FC" w:rsidP="001071FC">
      <w:pPr>
        <w:keepNext/>
        <w:keepLines/>
        <w:bidi/>
        <w:spacing w:before="40" w:after="0" w:line="256" w:lineRule="auto"/>
        <w:ind w:left="1224"/>
        <w:outlineLvl w:val="2"/>
        <w:rPr>
          <w:rFonts w:ascii="Arial" w:eastAsia="Times New Roman" w:hAnsi="Arial" w:cs="Arial"/>
          <w:b/>
          <w:bCs/>
          <w:sz w:val="28"/>
          <w:szCs w:val="28"/>
          <w:lang w:bidi="ar-EG"/>
        </w:rPr>
      </w:pPr>
    </w:p>
    <w:p w14:paraId="5C17E331" w14:textId="408429F5" w:rsidR="008925A3" w:rsidRPr="005C2DA1" w:rsidRDefault="008925A3" w:rsidP="001071FC">
      <w:pPr>
        <w:keepNext/>
        <w:keepLines/>
        <w:numPr>
          <w:ilvl w:val="2"/>
          <w:numId w:val="2"/>
        </w:numPr>
        <w:bidi/>
        <w:spacing w:before="40" w:after="0" w:line="256" w:lineRule="auto"/>
        <w:outlineLvl w:val="2"/>
        <w:rPr>
          <w:rFonts w:ascii="Arial" w:eastAsia="Times New Roman" w:hAnsi="Arial" w:cs="Arial"/>
          <w:b/>
          <w:bCs/>
          <w:sz w:val="32"/>
          <w:szCs w:val="32"/>
          <w:rtl/>
          <w:lang w:bidi="ar-EG"/>
        </w:rPr>
      </w:pPr>
      <w:r w:rsidRPr="005C2DA1">
        <w:rPr>
          <w:rFonts w:ascii="Arial" w:eastAsia="Times New Roman" w:hAnsi="Arial" w:cs="Arial"/>
          <w:b/>
          <w:bCs/>
          <w:sz w:val="32"/>
          <w:szCs w:val="32"/>
          <w:rtl/>
          <w:lang w:bidi="ar-EG"/>
        </w:rPr>
        <w:t>على المستوى النظري:</w:t>
      </w:r>
      <w:bookmarkEnd w:id="9"/>
    </w:p>
    <w:p w14:paraId="24D38D8F"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الحفاظ على استمرارية العملية التعليمية:</w:t>
      </w:r>
      <w:r w:rsidRPr="001071FC">
        <w:rPr>
          <w:rFonts w:ascii="Times New Roman" w:eastAsia="Times New Roman" w:hAnsi="Times New Roman" w:cs="Times New Roman"/>
          <w:color w:val="000000"/>
          <w:sz w:val="24"/>
          <w:szCs w:val="24"/>
          <w:rtl/>
        </w:rPr>
        <w:t> تساعد إدارة المخاطر على تحديد التهديدات المحتملة التي قد تعطل سير العملية التعليمية، مثل الحرائق، الكوارث الطبيعية، أو الأزمات الصحية، وتطوير خطط طوارئ للتعامل معها بشكل فعال.</w:t>
      </w:r>
    </w:p>
    <w:p w14:paraId="62EA6A4F"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حماية سمعة المدرسة:</w:t>
      </w:r>
      <w:r w:rsidRPr="001071FC">
        <w:rPr>
          <w:rFonts w:ascii="Times New Roman" w:eastAsia="Times New Roman" w:hAnsi="Times New Roman" w:cs="Times New Roman"/>
          <w:color w:val="000000"/>
          <w:sz w:val="24"/>
          <w:szCs w:val="24"/>
          <w:rtl/>
        </w:rPr>
        <w:t> يمكن أن تؤدي الحوادث أو الأزمات غير المتوقعة إلى تدهور سمعة المدرسة، مما يؤثر على قدرتها على جذب الطلاب الجدد. تساعد إدارة المخاطر على الوقاية من هذه الحوادث وحماية سمعة المدرسة.</w:t>
      </w:r>
    </w:p>
    <w:p w14:paraId="55FD3DDA"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تحسين اتخاذ القرارات:</w:t>
      </w:r>
      <w:r w:rsidRPr="001071FC">
        <w:rPr>
          <w:rFonts w:ascii="Times New Roman" w:eastAsia="Times New Roman" w:hAnsi="Times New Roman" w:cs="Times New Roman"/>
          <w:color w:val="000000"/>
          <w:sz w:val="24"/>
          <w:szCs w:val="24"/>
          <w:rtl/>
        </w:rPr>
        <w:t> تزويد القادة المدرسيين بمعلومات دقيقة حول المخاطر المحتملة يساعدهم على اتخاذ قرارات أكثر استنارة بشأن الموارد المخصصة، والبرامج التي يتم تقديمها، والسياسات التي يتم تطبيقها.</w:t>
      </w:r>
    </w:p>
    <w:p w14:paraId="6F3AB646"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الامتثال للوائح والقوانين:</w:t>
      </w:r>
      <w:r w:rsidRPr="001071FC">
        <w:rPr>
          <w:rFonts w:ascii="Times New Roman" w:eastAsia="Times New Roman" w:hAnsi="Times New Roman" w:cs="Times New Roman"/>
          <w:color w:val="000000"/>
          <w:sz w:val="24"/>
          <w:szCs w:val="24"/>
          <w:rtl/>
        </w:rPr>
        <w:t> تضمن إدارة المخاطر أن المدرسة تمتثل لجميع اللوائح والقوانين المتعلقة بالسلامة والصحة المهنية، وحماية الأطفال، وغيرها من القضايا القانونية.</w:t>
      </w:r>
    </w:p>
    <w:p w14:paraId="3A6F92B7"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تحسين الكفاءة التشغيلية:</w:t>
      </w:r>
      <w:r w:rsidRPr="001071FC">
        <w:rPr>
          <w:rFonts w:ascii="Times New Roman" w:eastAsia="Times New Roman" w:hAnsi="Times New Roman" w:cs="Times New Roman"/>
          <w:color w:val="000000"/>
          <w:sz w:val="24"/>
          <w:szCs w:val="24"/>
          <w:rtl/>
        </w:rPr>
        <w:t> يمكن أن تساعد إدارة المخاطر على تحديد نقاط الضعف في العمليات التشغيلية للمدرسة، مما يتيح تحسينها وزيادة الكفاءة.</w:t>
      </w:r>
    </w:p>
    <w:p w14:paraId="655C56E9"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تعزيز ثقافة السلامة:</w:t>
      </w:r>
      <w:r w:rsidRPr="001071FC">
        <w:rPr>
          <w:rFonts w:ascii="Times New Roman" w:eastAsia="Times New Roman" w:hAnsi="Times New Roman" w:cs="Times New Roman"/>
          <w:color w:val="000000"/>
          <w:sz w:val="24"/>
          <w:szCs w:val="24"/>
          <w:rtl/>
        </w:rPr>
        <w:t> تشجع إدارة المخاطر على توعية جميع أفراد مجتمع المدرسة بأهمية السلامة، وتشجيعهم على المشاركة في جهود الوقاية من الحوادث.</w:t>
      </w:r>
    </w:p>
    <w:p w14:paraId="227F2015" w14:textId="77777777" w:rsidR="001071FC" w:rsidRPr="001071FC" w:rsidRDefault="001071FC" w:rsidP="006327ED">
      <w:pPr>
        <w:bidi/>
        <w:spacing w:before="100" w:beforeAutospacing="1" w:after="100" w:afterAutospacing="1" w:line="240" w:lineRule="auto"/>
        <w:divId w:val="920604978"/>
        <w:rPr>
          <w:rFonts w:ascii="Times New Roman" w:eastAsiaTheme="minorEastAsia" w:hAnsi="Times New Roman" w:cs="Times New Roman"/>
          <w:color w:val="000000"/>
          <w:sz w:val="24"/>
          <w:szCs w:val="24"/>
        </w:rPr>
      </w:pPr>
      <w:r w:rsidRPr="001071FC">
        <w:rPr>
          <w:rFonts w:ascii="Times New Roman" w:eastAsiaTheme="minorEastAsia" w:hAnsi="Times New Roman" w:cs="Times New Roman"/>
          <w:b/>
          <w:bCs/>
          <w:color w:val="000000"/>
          <w:sz w:val="24"/>
          <w:szCs w:val="24"/>
          <w:rtl/>
        </w:rPr>
        <w:t>من الناحية النظرية، ترتبط إدارة المخاطر ارتباطًا وثيقًا بمجموعة من المفاهيم الإدارية، بما في ذلك:</w:t>
      </w:r>
    </w:p>
    <w:p w14:paraId="01FE8DA4" w14:textId="77777777" w:rsidR="001071FC" w:rsidRPr="001071FC" w:rsidRDefault="001071FC" w:rsidP="006327ED">
      <w:pPr>
        <w:numPr>
          <w:ilvl w:val="0"/>
          <w:numId w:val="12"/>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التخطيط الاستراتيجي:</w:t>
      </w:r>
      <w:r w:rsidRPr="001071FC">
        <w:rPr>
          <w:rFonts w:ascii="Times New Roman" w:eastAsia="Times New Roman" w:hAnsi="Times New Roman" w:cs="Times New Roman"/>
          <w:color w:val="000000"/>
          <w:sz w:val="24"/>
          <w:szCs w:val="24"/>
          <w:rtl/>
        </w:rPr>
        <w:t> تعتبر إدارة المخاطر جزءًا لا يتجزأ من التخطيط الاستراتيجي للمدرسة، حيث تساعد على تحديد التحديات المحتملة وتطوير استراتيجيات للتعامل معها.</w:t>
      </w:r>
    </w:p>
    <w:p w14:paraId="1D8C6F0C" w14:textId="77777777" w:rsidR="001071FC" w:rsidRPr="001071FC" w:rsidRDefault="001071FC" w:rsidP="006327ED">
      <w:pPr>
        <w:numPr>
          <w:ilvl w:val="0"/>
          <w:numId w:val="12"/>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القيادة:</w:t>
      </w:r>
      <w:r w:rsidRPr="001071FC">
        <w:rPr>
          <w:rFonts w:ascii="Times New Roman" w:eastAsia="Times New Roman" w:hAnsi="Times New Roman" w:cs="Times New Roman"/>
          <w:color w:val="000000"/>
          <w:sz w:val="24"/>
          <w:szCs w:val="24"/>
          <w:rtl/>
        </w:rPr>
        <w:t> يلعب القادة المدرسيون دورًا حاسمًا في ثقافة إدارة المخاطر، حيث عليهم أن يوضحوا أهمية هذه الثقافة وأن يقدموا الدعم اللازم لتطبيقها.</w:t>
      </w:r>
    </w:p>
    <w:p w14:paraId="2F8CE81E" w14:textId="77777777" w:rsidR="001071FC" w:rsidRPr="001071FC" w:rsidRDefault="001071FC" w:rsidP="006327ED">
      <w:pPr>
        <w:numPr>
          <w:ilvl w:val="0"/>
          <w:numId w:val="12"/>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التواصل:</w:t>
      </w:r>
      <w:r w:rsidRPr="001071FC">
        <w:rPr>
          <w:rFonts w:ascii="Times New Roman" w:eastAsia="Times New Roman" w:hAnsi="Times New Roman" w:cs="Times New Roman"/>
          <w:color w:val="000000"/>
          <w:sz w:val="24"/>
          <w:szCs w:val="24"/>
          <w:rtl/>
        </w:rPr>
        <w:t> يجب أن يكون هناك تواصل فعال بين القادة المدرسيين والموظفين والطلاب وأولياء الأمور حول المخاطر المحتملة وخطط الاستجابة لها.</w:t>
      </w:r>
    </w:p>
    <w:p w14:paraId="427D8632" w14:textId="25403E6E" w:rsidR="008925A3" w:rsidRDefault="008925A3" w:rsidP="006327ED">
      <w:pPr>
        <w:bidi/>
        <w:spacing w:line="256" w:lineRule="auto"/>
        <w:rPr>
          <w:rFonts w:ascii="Arial" w:eastAsia="Calibri" w:hAnsi="Arial" w:cs="Arial"/>
          <w:sz w:val="36"/>
          <w:szCs w:val="36"/>
          <w:rtl/>
          <w:lang w:bidi="ar-EG"/>
        </w:rPr>
      </w:pPr>
    </w:p>
    <w:p w14:paraId="2CA7DB94" w14:textId="3E9F7988" w:rsidR="00AA50F0" w:rsidRDefault="00AA50F0" w:rsidP="00AA50F0">
      <w:pPr>
        <w:bidi/>
        <w:spacing w:line="256" w:lineRule="auto"/>
        <w:rPr>
          <w:rFonts w:ascii="Arial" w:eastAsia="Calibri" w:hAnsi="Arial" w:cs="Arial"/>
          <w:sz w:val="36"/>
          <w:szCs w:val="36"/>
          <w:rtl/>
          <w:lang w:bidi="ar-EG"/>
        </w:rPr>
      </w:pPr>
    </w:p>
    <w:p w14:paraId="07063C2A" w14:textId="13503513" w:rsidR="00AA50F0" w:rsidRDefault="00AA50F0" w:rsidP="00AA50F0">
      <w:pPr>
        <w:bidi/>
        <w:spacing w:line="256" w:lineRule="auto"/>
        <w:rPr>
          <w:rFonts w:ascii="Arial" w:eastAsia="Calibri" w:hAnsi="Arial" w:cs="Arial"/>
          <w:sz w:val="36"/>
          <w:szCs w:val="36"/>
          <w:rtl/>
          <w:lang w:bidi="ar-EG"/>
        </w:rPr>
      </w:pPr>
    </w:p>
    <w:p w14:paraId="0710CECE" w14:textId="77777777" w:rsidR="00AA50F0" w:rsidRPr="00905533" w:rsidRDefault="00AA50F0" w:rsidP="00AA50F0">
      <w:pPr>
        <w:bidi/>
        <w:spacing w:line="256" w:lineRule="auto"/>
        <w:rPr>
          <w:rFonts w:ascii="Arial" w:eastAsia="Calibri" w:hAnsi="Arial" w:cs="Arial"/>
          <w:sz w:val="36"/>
          <w:szCs w:val="36"/>
          <w:rtl/>
          <w:lang w:bidi="ar-EG"/>
        </w:rPr>
      </w:pPr>
    </w:p>
    <w:p w14:paraId="6491F49E" w14:textId="77777777" w:rsidR="008925A3" w:rsidRPr="005C2DA1" w:rsidRDefault="008925A3" w:rsidP="008925A3">
      <w:pPr>
        <w:keepNext/>
        <w:keepLines/>
        <w:numPr>
          <w:ilvl w:val="2"/>
          <w:numId w:val="2"/>
        </w:numPr>
        <w:bidi/>
        <w:spacing w:before="40" w:after="0" w:line="256" w:lineRule="auto"/>
        <w:outlineLvl w:val="2"/>
        <w:rPr>
          <w:rFonts w:ascii="Arial" w:eastAsia="Times New Roman" w:hAnsi="Arial" w:cs="Arial"/>
          <w:b/>
          <w:bCs/>
          <w:sz w:val="32"/>
          <w:szCs w:val="32"/>
          <w:rtl/>
          <w:lang w:bidi="ar-EG"/>
        </w:rPr>
      </w:pPr>
      <w:bookmarkStart w:id="10" w:name="_Toc167125292"/>
      <w:r w:rsidRPr="005C2DA1">
        <w:rPr>
          <w:rFonts w:ascii="Arial" w:eastAsia="Times New Roman" w:hAnsi="Arial" w:cs="Arial"/>
          <w:b/>
          <w:bCs/>
          <w:sz w:val="32"/>
          <w:szCs w:val="32"/>
          <w:rtl/>
          <w:lang w:bidi="ar-EG"/>
        </w:rPr>
        <w:t>على المستوى التطبيقي:</w:t>
      </w:r>
      <w:bookmarkEnd w:id="10"/>
    </w:p>
    <w:p w14:paraId="0C3BCF27"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4"/>
          <w:szCs w:val="24"/>
        </w:rPr>
        <w:t></w:t>
      </w:r>
      <w:r w:rsidRPr="00C0034D">
        <w:rPr>
          <w:rFonts w:ascii="Times New Roman" w:eastAsia="Times New Roman" w:hAnsi="Times New Roman" w:cs="Times New Roman"/>
          <w:sz w:val="24"/>
          <w:szCs w:val="24"/>
        </w:rPr>
        <w:t xml:space="preserve">  </w:t>
      </w:r>
      <w:r w:rsidRPr="00C0034D">
        <w:rPr>
          <w:rFonts w:ascii="Times New Roman" w:eastAsiaTheme="minorEastAsia" w:hAnsi="Times New Roman" w:cs="Times New Roman"/>
          <w:b/>
          <w:bCs/>
          <w:sz w:val="28"/>
          <w:szCs w:val="28"/>
          <w:rtl/>
        </w:rPr>
        <w:t>تحسين جودة التعليم:</w:t>
      </w:r>
    </w:p>
    <w:p w14:paraId="6D86B760" w14:textId="77777777" w:rsidR="00C0034D" w:rsidRPr="00C0034D" w:rsidRDefault="00C0034D" w:rsidP="000B578B">
      <w:pPr>
        <w:numPr>
          <w:ilvl w:val="0"/>
          <w:numId w:val="13"/>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ضمان سلامة الطلاب والموظفين:</w:t>
      </w:r>
      <w:r w:rsidRPr="00C0034D">
        <w:rPr>
          <w:rFonts w:ascii="Times New Roman" w:eastAsia="Times New Roman" w:hAnsi="Times New Roman" w:cs="Times New Roman"/>
          <w:sz w:val="28"/>
          <w:szCs w:val="28"/>
          <w:rtl/>
        </w:rPr>
        <w:t> من خلال تحديد المخاطر المحتملة مثل الحوادث، والأمراض، والعنف، وتطوير خطط طوارئ فعالة.</w:t>
      </w:r>
    </w:p>
    <w:p w14:paraId="6435BE28" w14:textId="77777777" w:rsidR="00C0034D" w:rsidRPr="00C0034D" w:rsidRDefault="00C0034D" w:rsidP="000B578B">
      <w:pPr>
        <w:numPr>
          <w:ilvl w:val="0"/>
          <w:numId w:val="13"/>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تحسين بيئة التعلم:</w:t>
      </w:r>
      <w:r w:rsidRPr="00C0034D">
        <w:rPr>
          <w:rFonts w:ascii="Times New Roman" w:eastAsia="Times New Roman" w:hAnsi="Times New Roman" w:cs="Times New Roman"/>
          <w:sz w:val="28"/>
          <w:szCs w:val="28"/>
          <w:rtl/>
        </w:rPr>
        <w:t> من خلال إدارة المخاطر المتعلقة بالبنية التحتية، والموارد، والتكنولوجيا، مما يوفر بيئة تعليمية آمنة ومحفزة.</w:t>
      </w:r>
    </w:p>
    <w:p w14:paraId="7CCCEE1A" w14:textId="77777777" w:rsidR="00C0034D" w:rsidRPr="00C0034D" w:rsidRDefault="00C0034D" w:rsidP="000B578B">
      <w:pPr>
        <w:numPr>
          <w:ilvl w:val="0"/>
          <w:numId w:val="13"/>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ضمان جودة البرامج التعليمية:</w:t>
      </w:r>
      <w:r w:rsidRPr="00C0034D">
        <w:rPr>
          <w:rFonts w:ascii="Times New Roman" w:eastAsia="Times New Roman" w:hAnsi="Times New Roman" w:cs="Times New Roman"/>
          <w:sz w:val="28"/>
          <w:szCs w:val="28"/>
          <w:rtl/>
        </w:rPr>
        <w:t> من خلال تقييم المخاطر المتعلقة بالمناهج الدراسية، وطرق التدريس، وتطوير برامج تدريبية مستمرة للمعلمين.</w:t>
      </w:r>
    </w:p>
    <w:p w14:paraId="5CD75906"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8"/>
          <w:szCs w:val="28"/>
        </w:rPr>
        <w:t></w:t>
      </w:r>
      <w:r w:rsidRPr="00C0034D">
        <w:rPr>
          <w:rFonts w:ascii="Times New Roman" w:eastAsia="Times New Roman" w:hAnsi="Times New Roman" w:cs="Times New Roman"/>
          <w:sz w:val="28"/>
          <w:szCs w:val="28"/>
        </w:rPr>
        <w:t xml:space="preserve">  </w:t>
      </w:r>
      <w:r w:rsidRPr="00C0034D">
        <w:rPr>
          <w:rFonts w:ascii="Times New Roman" w:eastAsiaTheme="minorEastAsia" w:hAnsi="Times New Roman" w:cs="Times New Roman"/>
          <w:b/>
          <w:bCs/>
          <w:sz w:val="28"/>
          <w:szCs w:val="28"/>
          <w:rtl/>
        </w:rPr>
        <w:t>تعزيز الكفاءة التشغيلية:</w:t>
      </w:r>
    </w:p>
    <w:p w14:paraId="4C7F2581" w14:textId="77777777" w:rsidR="00C0034D" w:rsidRPr="00C0034D" w:rsidRDefault="00C0034D" w:rsidP="000B578B">
      <w:pPr>
        <w:numPr>
          <w:ilvl w:val="0"/>
          <w:numId w:val="14"/>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تقليل التكاليف:</w:t>
      </w:r>
      <w:r w:rsidRPr="00C0034D">
        <w:rPr>
          <w:rFonts w:ascii="Times New Roman" w:eastAsia="Times New Roman" w:hAnsi="Times New Roman" w:cs="Times New Roman"/>
          <w:sz w:val="28"/>
          <w:szCs w:val="28"/>
          <w:rtl/>
        </w:rPr>
        <w:t> من خلال تحديد المخاطر المالية المحتملة، وتطوير استراتيجيات للحد من الخسائر.</w:t>
      </w:r>
    </w:p>
    <w:p w14:paraId="44CE9609" w14:textId="77777777" w:rsidR="00C0034D" w:rsidRPr="00C0034D" w:rsidRDefault="00C0034D" w:rsidP="000B578B">
      <w:pPr>
        <w:numPr>
          <w:ilvl w:val="0"/>
          <w:numId w:val="14"/>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تحسين إدارة الوقت والموارد:</w:t>
      </w:r>
      <w:r w:rsidRPr="00C0034D">
        <w:rPr>
          <w:rFonts w:ascii="Times New Roman" w:eastAsia="Times New Roman" w:hAnsi="Times New Roman" w:cs="Times New Roman"/>
          <w:sz w:val="28"/>
          <w:szCs w:val="28"/>
          <w:rtl/>
        </w:rPr>
        <w:t> من خلال وضع خطط طوارئ فعالة، وتحديد الأولويات، وتحسين اتخاذ القرارات.</w:t>
      </w:r>
    </w:p>
    <w:p w14:paraId="445EBEBF" w14:textId="77777777" w:rsidR="00C0034D" w:rsidRPr="00C0034D" w:rsidRDefault="00C0034D" w:rsidP="000B578B">
      <w:pPr>
        <w:numPr>
          <w:ilvl w:val="0"/>
          <w:numId w:val="14"/>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زيادة الإنتاجية:</w:t>
      </w:r>
      <w:r w:rsidRPr="00C0034D">
        <w:rPr>
          <w:rFonts w:ascii="Times New Roman" w:eastAsia="Times New Roman" w:hAnsi="Times New Roman" w:cs="Times New Roman"/>
          <w:sz w:val="28"/>
          <w:szCs w:val="28"/>
          <w:rtl/>
        </w:rPr>
        <w:t> من خلال تقليل التشتت الناتج عن التعامل مع الأزمات، وتركيز الجهود على تحقيق الأهداف الاستراتيجية للمدرسة.</w:t>
      </w:r>
    </w:p>
    <w:p w14:paraId="01C8794F"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8"/>
          <w:szCs w:val="28"/>
        </w:rPr>
        <w:t></w:t>
      </w:r>
      <w:r w:rsidRPr="00C0034D">
        <w:rPr>
          <w:rFonts w:ascii="Times New Roman" w:eastAsia="Times New Roman" w:hAnsi="Times New Roman" w:cs="Times New Roman"/>
          <w:sz w:val="28"/>
          <w:szCs w:val="28"/>
        </w:rPr>
        <w:t xml:space="preserve">  </w:t>
      </w:r>
      <w:r w:rsidRPr="00C0034D">
        <w:rPr>
          <w:rFonts w:ascii="Times New Roman" w:eastAsiaTheme="minorEastAsia" w:hAnsi="Times New Roman" w:cs="Times New Roman"/>
          <w:b/>
          <w:bCs/>
          <w:sz w:val="28"/>
          <w:szCs w:val="28"/>
          <w:rtl/>
        </w:rPr>
        <w:t>الحفاظ على سمعة المدرسة:</w:t>
      </w:r>
    </w:p>
    <w:p w14:paraId="02E28FF7" w14:textId="77777777" w:rsidR="00C0034D" w:rsidRPr="00C0034D" w:rsidRDefault="00C0034D" w:rsidP="000B578B">
      <w:pPr>
        <w:numPr>
          <w:ilvl w:val="0"/>
          <w:numId w:val="15"/>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البناء على الثقة:</w:t>
      </w:r>
      <w:r w:rsidRPr="00C0034D">
        <w:rPr>
          <w:rFonts w:ascii="Times New Roman" w:eastAsia="Times New Roman" w:hAnsi="Times New Roman" w:cs="Times New Roman"/>
          <w:sz w:val="28"/>
          <w:szCs w:val="28"/>
          <w:rtl/>
        </w:rPr>
        <w:t> من خلال إظهار الالتزام بسلامة الطلاب والموظفين، وتحسين جودة الخدمات المقدمة.</w:t>
      </w:r>
    </w:p>
    <w:p w14:paraId="48B9960D" w14:textId="77777777" w:rsidR="00C0034D" w:rsidRPr="00C0034D" w:rsidRDefault="00C0034D" w:rsidP="000B578B">
      <w:pPr>
        <w:numPr>
          <w:ilvl w:val="0"/>
          <w:numId w:val="15"/>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الحد من الأزمات:</w:t>
      </w:r>
      <w:r w:rsidRPr="00C0034D">
        <w:rPr>
          <w:rFonts w:ascii="Times New Roman" w:eastAsia="Times New Roman" w:hAnsi="Times New Roman" w:cs="Times New Roman"/>
          <w:sz w:val="28"/>
          <w:szCs w:val="28"/>
          <w:rtl/>
        </w:rPr>
        <w:t> من خلال الاستعداد المبكر للأزمات المحتملة، والتعامل معها بشكل فعال في حالة حدوثها.</w:t>
      </w:r>
    </w:p>
    <w:p w14:paraId="12BE5EB7" w14:textId="77777777" w:rsidR="00C0034D" w:rsidRPr="00C0034D" w:rsidRDefault="00C0034D" w:rsidP="000B578B">
      <w:pPr>
        <w:numPr>
          <w:ilvl w:val="0"/>
          <w:numId w:val="15"/>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تعزيز العلامة التجارية للمدرسة:</w:t>
      </w:r>
      <w:r w:rsidRPr="00C0034D">
        <w:rPr>
          <w:rFonts w:ascii="Times New Roman" w:eastAsia="Times New Roman" w:hAnsi="Times New Roman" w:cs="Times New Roman"/>
          <w:sz w:val="28"/>
          <w:szCs w:val="28"/>
          <w:rtl/>
        </w:rPr>
        <w:t> من خلال بناء سمعة قوية كمنظمة آمنة ومبتكرة.</w:t>
      </w:r>
    </w:p>
    <w:p w14:paraId="2C445731"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8"/>
          <w:szCs w:val="28"/>
        </w:rPr>
        <w:t></w:t>
      </w:r>
      <w:r w:rsidRPr="00C0034D">
        <w:rPr>
          <w:rFonts w:ascii="Times New Roman" w:eastAsia="Times New Roman" w:hAnsi="Times New Roman" w:cs="Times New Roman"/>
          <w:sz w:val="28"/>
          <w:szCs w:val="28"/>
        </w:rPr>
        <w:t xml:space="preserve">  </w:t>
      </w:r>
      <w:r w:rsidRPr="00C0034D">
        <w:rPr>
          <w:rFonts w:ascii="Times New Roman" w:eastAsiaTheme="minorEastAsia" w:hAnsi="Times New Roman" w:cs="Times New Roman"/>
          <w:b/>
          <w:bCs/>
          <w:sz w:val="28"/>
          <w:szCs w:val="28"/>
          <w:rtl/>
        </w:rPr>
        <w:t>الامتثال للوائح والقوانين:</w:t>
      </w:r>
    </w:p>
    <w:p w14:paraId="54D1BBEE" w14:textId="77777777" w:rsidR="00C0034D" w:rsidRPr="00C0034D" w:rsidRDefault="00C0034D" w:rsidP="000B578B">
      <w:pPr>
        <w:numPr>
          <w:ilvl w:val="0"/>
          <w:numId w:val="16"/>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تجنب المخالفات القانونية:</w:t>
      </w:r>
      <w:r w:rsidRPr="00C0034D">
        <w:rPr>
          <w:rFonts w:ascii="Times New Roman" w:eastAsia="Times New Roman" w:hAnsi="Times New Roman" w:cs="Times New Roman"/>
          <w:sz w:val="28"/>
          <w:szCs w:val="28"/>
          <w:rtl/>
        </w:rPr>
        <w:t> من خلال تحديد المخاطر القانونية المحتملة، والامتثال للوائح والتشريعات التعليمية.</w:t>
      </w:r>
    </w:p>
    <w:p w14:paraId="0D237E18" w14:textId="77777777" w:rsidR="00C0034D" w:rsidRPr="00C0034D" w:rsidRDefault="00C0034D" w:rsidP="000B578B">
      <w:pPr>
        <w:numPr>
          <w:ilvl w:val="0"/>
          <w:numId w:val="16"/>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الحفاظ على الترخيص:</w:t>
      </w:r>
      <w:r w:rsidRPr="00C0034D">
        <w:rPr>
          <w:rFonts w:ascii="Times New Roman" w:eastAsia="Times New Roman" w:hAnsi="Times New Roman" w:cs="Times New Roman"/>
          <w:sz w:val="28"/>
          <w:szCs w:val="28"/>
          <w:rtl/>
        </w:rPr>
        <w:t> من خلال ضمان الامتثال لمعايير الجودة والسلامة المطلوبة للحصول على الترخيص.</w:t>
      </w:r>
    </w:p>
    <w:p w14:paraId="4E62440A" w14:textId="77777777" w:rsidR="008925A3" w:rsidRPr="005C2DA1" w:rsidRDefault="008925A3" w:rsidP="000B578B">
      <w:pPr>
        <w:bidi/>
        <w:spacing w:line="256" w:lineRule="auto"/>
        <w:rPr>
          <w:rFonts w:ascii="Arial" w:eastAsia="Calibri" w:hAnsi="Arial" w:cs="Arial"/>
          <w:sz w:val="28"/>
          <w:szCs w:val="28"/>
          <w:rtl/>
        </w:rPr>
      </w:pPr>
    </w:p>
    <w:p w14:paraId="2AD90A07" w14:textId="77777777" w:rsidR="008925A3" w:rsidRPr="00905533" w:rsidRDefault="008925A3" w:rsidP="008925A3">
      <w:pPr>
        <w:bidi/>
        <w:spacing w:line="256" w:lineRule="auto"/>
        <w:rPr>
          <w:rFonts w:ascii="Arial" w:eastAsia="Calibri" w:hAnsi="Arial" w:cs="Arial"/>
          <w:sz w:val="36"/>
          <w:szCs w:val="36"/>
          <w:rtl/>
          <w:lang w:bidi="ar-EG"/>
        </w:rPr>
      </w:pPr>
    </w:p>
    <w:p w14:paraId="63627293" w14:textId="77777777" w:rsidR="008925A3" w:rsidRPr="00905533" w:rsidRDefault="008925A3" w:rsidP="008925A3">
      <w:pPr>
        <w:bidi/>
        <w:spacing w:line="256" w:lineRule="auto"/>
        <w:rPr>
          <w:rFonts w:ascii="Arial" w:eastAsia="Calibri" w:hAnsi="Arial" w:cs="Arial"/>
          <w:sz w:val="36"/>
          <w:szCs w:val="36"/>
          <w:rtl/>
          <w:lang w:bidi="ar-EG"/>
        </w:rPr>
      </w:pPr>
    </w:p>
    <w:p w14:paraId="52D26EE8" w14:textId="3C21EA17" w:rsidR="008925A3" w:rsidRDefault="008925A3" w:rsidP="008925A3">
      <w:pPr>
        <w:bidi/>
        <w:spacing w:line="256" w:lineRule="auto"/>
        <w:rPr>
          <w:rFonts w:ascii="Arial" w:eastAsia="Calibri" w:hAnsi="Arial" w:cs="Arial"/>
          <w:sz w:val="36"/>
          <w:szCs w:val="36"/>
          <w:rtl/>
          <w:lang w:bidi="ar-EG"/>
        </w:rPr>
      </w:pPr>
    </w:p>
    <w:p w14:paraId="7C1E5276" w14:textId="77777777" w:rsidR="005C2DA1" w:rsidRPr="00905533" w:rsidRDefault="005C2DA1" w:rsidP="005C2DA1">
      <w:pPr>
        <w:bidi/>
        <w:spacing w:line="256" w:lineRule="auto"/>
        <w:rPr>
          <w:rFonts w:ascii="Arial" w:eastAsia="Calibri" w:hAnsi="Arial" w:cs="Arial"/>
          <w:sz w:val="36"/>
          <w:szCs w:val="36"/>
          <w:rtl/>
          <w:lang w:bidi="ar-EG"/>
        </w:rPr>
      </w:pPr>
    </w:p>
    <w:p w14:paraId="6DF59DA2" w14:textId="77777777" w:rsidR="008925A3" w:rsidRPr="00905533" w:rsidRDefault="008925A3" w:rsidP="008925A3">
      <w:pPr>
        <w:bidi/>
        <w:spacing w:line="256" w:lineRule="auto"/>
        <w:rPr>
          <w:rFonts w:ascii="Arial" w:eastAsia="Calibri" w:hAnsi="Arial" w:cs="Arial"/>
          <w:sz w:val="36"/>
          <w:szCs w:val="36"/>
          <w:rtl/>
          <w:lang w:bidi="ar-EG"/>
        </w:rPr>
      </w:pPr>
    </w:p>
    <w:p w14:paraId="02AD4A8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1" w:name="_Toc167125293"/>
      <w:r w:rsidRPr="00905533">
        <w:rPr>
          <w:rFonts w:ascii="Arial" w:eastAsia="Times New Roman" w:hAnsi="Arial" w:cs="Arial"/>
          <w:b/>
          <w:bCs/>
          <w:sz w:val="32"/>
          <w:szCs w:val="32"/>
          <w:rtl/>
          <w:lang w:bidi="ar-EG"/>
        </w:rPr>
        <w:t>أسئلة الدراسة</w:t>
      </w:r>
      <w:bookmarkEnd w:id="11"/>
    </w:p>
    <w:p w14:paraId="4D104467" w14:textId="77777777" w:rsidR="008925A3" w:rsidRPr="00905533" w:rsidRDefault="008925A3" w:rsidP="008925A3">
      <w:pPr>
        <w:bidi/>
        <w:spacing w:line="256" w:lineRule="auto"/>
        <w:rPr>
          <w:rFonts w:ascii="Arial" w:eastAsia="Calibri" w:hAnsi="Arial" w:cs="Arial"/>
          <w:sz w:val="36"/>
          <w:szCs w:val="36"/>
          <w:rtl/>
          <w:lang w:bidi="ar-EG"/>
        </w:rPr>
      </w:pPr>
    </w:p>
    <w:p w14:paraId="041D01D5" w14:textId="6ADBD112" w:rsidR="008925A3" w:rsidRPr="00D35AA9" w:rsidRDefault="00B9541B" w:rsidP="00B9541B">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ما</w:t>
      </w:r>
      <w:r w:rsidR="00592468" w:rsidRPr="00D35AA9">
        <w:rPr>
          <w:rFonts w:ascii="Arial" w:eastAsia="Calibri" w:hAnsi="Arial" w:cs="Arial" w:hint="cs"/>
          <w:sz w:val="28"/>
          <w:szCs w:val="28"/>
          <w:rtl/>
          <w:lang w:bidi="ar-EG"/>
        </w:rPr>
        <w:t xml:space="preserve"> </w:t>
      </w:r>
      <w:r w:rsidRPr="00D35AA9">
        <w:rPr>
          <w:rFonts w:ascii="Arial" w:eastAsia="Calibri" w:hAnsi="Arial" w:cs="Arial" w:hint="cs"/>
          <w:sz w:val="28"/>
          <w:szCs w:val="28"/>
          <w:rtl/>
          <w:lang w:bidi="ar-EG"/>
        </w:rPr>
        <w:t xml:space="preserve">هي أنظمة </w:t>
      </w:r>
      <w:r w:rsidR="00BD6866" w:rsidRPr="00D35AA9">
        <w:rPr>
          <w:rFonts w:ascii="Arial" w:eastAsia="Calibri" w:hAnsi="Arial" w:cs="Arial" w:hint="cs"/>
          <w:sz w:val="28"/>
          <w:szCs w:val="28"/>
          <w:rtl/>
          <w:lang w:bidi="ar-EG"/>
        </w:rPr>
        <w:t>و إجراءات إدارة المخاطر المتبعة في المدارس الأهلية بمدينة الطائف ؟</w:t>
      </w:r>
    </w:p>
    <w:p w14:paraId="5850B4B0" w14:textId="4D3562C5" w:rsidR="00BD6866" w:rsidRPr="00D35AA9" w:rsidRDefault="00592468" w:rsidP="00BD6866">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 xml:space="preserve">ما هي العلاقة بين تطبيق إدارة المخاطر و أداء القيادة في هذه المدارس ؟ </w:t>
      </w:r>
    </w:p>
    <w:p w14:paraId="36FED43D" w14:textId="1878E4DD" w:rsidR="00257F6C" w:rsidRPr="00D35AA9" w:rsidRDefault="00257F6C" w:rsidP="00080974">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ما هي التحديات التي تواجه تطبيق إدارة المخاطر في هذا السي</w:t>
      </w:r>
      <w:r w:rsidR="00080974" w:rsidRPr="00D35AA9">
        <w:rPr>
          <w:rFonts w:ascii="Arial" w:eastAsia="Calibri" w:hAnsi="Arial" w:cs="Arial" w:hint="cs"/>
          <w:sz w:val="28"/>
          <w:szCs w:val="28"/>
          <w:rtl/>
          <w:lang w:bidi="ar-EG"/>
        </w:rPr>
        <w:t>اق ؟</w:t>
      </w:r>
    </w:p>
    <w:p w14:paraId="70F0BC89" w14:textId="7FFD83AE" w:rsidR="00080974" w:rsidRPr="00D35AA9" w:rsidRDefault="00080974" w:rsidP="00080974">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 xml:space="preserve">ما هي الأثار الجانبية لتطبيق إدارة المخاطر </w:t>
      </w:r>
      <w:r w:rsidR="00246A2F" w:rsidRPr="00D35AA9">
        <w:rPr>
          <w:rFonts w:ascii="Arial" w:eastAsia="Calibri" w:hAnsi="Arial" w:cs="Arial" w:hint="cs"/>
          <w:sz w:val="28"/>
          <w:szCs w:val="28"/>
          <w:rtl/>
          <w:lang w:bidi="ar-EG"/>
        </w:rPr>
        <w:t>على أداء المدارس الأهلية ؟</w:t>
      </w:r>
    </w:p>
    <w:p w14:paraId="3BB1AAF0" w14:textId="77777777" w:rsidR="00246A2F" w:rsidRPr="00D35AA9" w:rsidRDefault="00246A2F" w:rsidP="00246A2F">
      <w:pPr>
        <w:pStyle w:val="a3"/>
        <w:bidi/>
        <w:spacing w:line="256" w:lineRule="auto"/>
        <w:ind w:left="1440"/>
        <w:rPr>
          <w:rFonts w:ascii="Arial" w:eastAsia="Calibri" w:hAnsi="Arial" w:cs="Arial"/>
          <w:sz w:val="28"/>
          <w:szCs w:val="28"/>
          <w:rtl/>
          <w:lang w:bidi="ar-EG"/>
        </w:rPr>
      </w:pP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362E1CE6" w14:textId="3630D26D" w:rsidR="00B44644" w:rsidRPr="00B44644" w:rsidRDefault="008925A3" w:rsidP="00B44644">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2" w:name="_Toc167125294"/>
      <w:r w:rsidRPr="00905533">
        <w:rPr>
          <w:rFonts w:ascii="Arial" w:eastAsia="Times New Roman" w:hAnsi="Arial" w:cs="Arial"/>
          <w:b/>
          <w:bCs/>
          <w:sz w:val="32"/>
          <w:szCs w:val="32"/>
          <w:rtl/>
          <w:lang w:bidi="ar-EG"/>
        </w:rPr>
        <w:t>أهداف الدراسة</w:t>
      </w:r>
      <w:bookmarkEnd w:id="12"/>
    </w:p>
    <w:p w14:paraId="27FC1F58" w14:textId="4EDA6D2C" w:rsidR="008925A3" w:rsidRDefault="0012655E" w:rsidP="00B44644">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الهدف الرئيسي </w:t>
      </w:r>
      <w:r w:rsidR="000B578B">
        <w:rPr>
          <w:rFonts w:ascii="Times New Roman" w:eastAsia="Calibri" w:hAnsi="Times New Roman" w:cs="Times New Roman" w:hint="cs"/>
          <w:b/>
          <w:bCs/>
          <w:sz w:val="24"/>
          <w:szCs w:val="24"/>
          <w:rtl/>
        </w:rPr>
        <w:t xml:space="preserve"> :-</w:t>
      </w:r>
    </w:p>
    <w:p w14:paraId="3E5AACBF" w14:textId="3AC1E487" w:rsidR="0012655E" w:rsidRPr="000C0666" w:rsidRDefault="0012655E" w:rsidP="000C0666">
      <w:pPr>
        <w:pStyle w:val="a3"/>
        <w:numPr>
          <w:ilvl w:val="0"/>
          <w:numId w:val="20"/>
        </w:numPr>
        <w:bidi/>
        <w:spacing w:line="360" w:lineRule="auto"/>
        <w:rPr>
          <w:rFonts w:ascii="Times New Roman" w:eastAsia="Calibri" w:hAnsi="Times New Roman" w:cs="Times New Roman"/>
          <w:b/>
          <w:bCs/>
          <w:sz w:val="24"/>
          <w:szCs w:val="24"/>
          <w:rtl/>
        </w:rPr>
      </w:pPr>
      <w:r w:rsidRPr="000C0666">
        <w:rPr>
          <w:rFonts w:ascii="Times New Roman" w:eastAsia="Calibri" w:hAnsi="Times New Roman" w:cs="Times New Roman" w:hint="cs"/>
          <w:b/>
          <w:bCs/>
          <w:sz w:val="24"/>
          <w:szCs w:val="24"/>
          <w:rtl/>
        </w:rPr>
        <w:t xml:space="preserve">تحديد مدى تأثير تطبيق إدارة المخاطر على </w:t>
      </w:r>
      <w:r w:rsidR="000C7643" w:rsidRPr="000C0666">
        <w:rPr>
          <w:rFonts w:ascii="Times New Roman" w:eastAsia="Calibri" w:hAnsi="Times New Roman" w:cs="Times New Roman" w:hint="cs"/>
          <w:b/>
          <w:bCs/>
          <w:sz w:val="24"/>
          <w:szCs w:val="24"/>
          <w:rtl/>
        </w:rPr>
        <w:t xml:space="preserve">أداء قيادة المدارس الأهلية في مدينة الطائف </w:t>
      </w:r>
      <w:r w:rsidR="00B44644" w:rsidRPr="000C0666">
        <w:rPr>
          <w:rFonts w:ascii="Times New Roman" w:eastAsia="Calibri" w:hAnsi="Times New Roman" w:cs="Times New Roman" w:hint="cs"/>
          <w:b/>
          <w:bCs/>
          <w:sz w:val="24"/>
          <w:szCs w:val="24"/>
          <w:rtl/>
        </w:rPr>
        <w:t>.</w:t>
      </w:r>
    </w:p>
    <w:p w14:paraId="193FA2BC" w14:textId="62190A26" w:rsidR="000C7643" w:rsidRDefault="000C7643" w:rsidP="001B28E7">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الأهداف الفرعية :-</w:t>
      </w:r>
    </w:p>
    <w:p w14:paraId="75A74578" w14:textId="2C41E239" w:rsidR="000C7643" w:rsidRPr="00DB591D" w:rsidRDefault="0053051F" w:rsidP="00B44644">
      <w:pPr>
        <w:pStyle w:val="a3"/>
        <w:numPr>
          <w:ilvl w:val="0"/>
          <w:numId w:val="19"/>
        </w:numPr>
        <w:bidi/>
        <w:spacing w:line="360" w:lineRule="auto"/>
        <w:rPr>
          <w:rFonts w:ascii="Times New Roman" w:eastAsia="Calibri" w:hAnsi="Times New Roman" w:cs="Times New Roman"/>
          <w:b/>
          <w:bCs/>
          <w:sz w:val="24"/>
          <w:szCs w:val="24"/>
        </w:rPr>
      </w:pPr>
      <w:r w:rsidRPr="00DB591D">
        <w:rPr>
          <w:rFonts w:ascii="Times New Roman" w:eastAsia="Calibri" w:hAnsi="Times New Roman" w:cs="Times New Roman" w:hint="cs"/>
          <w:b/>
          <w:bCs/>
          <w:sz w:val="24"/>
          <w:szCs w:val="24"/>
          <w:rtl/>
        </w:rPr>
        <w:t>تحديد أهمية إدارة المخاطر في السياق التعليمي .</w:t>
      </w:r>
    </w:p>
    <w:p w14:paraId="5E0B4A0F" w14:textId="68947C8E" w:rsidR="0053051F" w:rsidRDefault="0053051F" w:rsidP="00B44644">
      <w:pPr>
        <w:pStyle w:val="a3"/>
        <w:numPr>
          <w:ilvl w:val="0"/>
          <w:numId w:val="19"/>
        </w:numPr>
        <w:bidi/>
        <w:spacing w:line="360" w:lineRule="auto"/>
        <w:rPr>
          <w:rFonts w:ascii="Times New Roman" w:eastAsia="Calibri" w:hAnsi="Times New Roman" w:cs="Times New Roman"/>
          <w:b/>
          <w:bCs/>
          <w:sz w:val="24"/>
          <w:szCs w:val="24"/>
        </w:rPr>
      </w:pPr>
      <w:r>
        <w:rPr>
          <w:rFonts w:ascii="Times New Roman" w:eastAsia="Calibri" w:hAnsi="Times New Roman" w:cs="Times New Roman" w:hint="cs"/>
          <w:b/>
          <w:bCs/>
          <w:sz w:val="24"/>
          <w:szCs w:val="24"/>
          <w:rtl/>
        </w:rPr>
        <w:t xml:space="preserve">التعرف على أنظمة </w:t>
      </w:r>
      <w:r w:rsidR="00145935">
        <w:rPr>
          <w:rFonts w:ascii="Times New Roman" w:eastAsia="Calibri" w:hAnsi="Times New Roman" w:cs="Times New Roman" w:hint="cs"/>
          <w:b/>
          <w:bCs/>
          <w:sz w:val="24"/>
          <w:szCs w:val="24"/>
          <w:rtl/>
        </w:rPr>
        <w:t>و إجراءات إدارة المخاطر المتبعة في المدارس الأهلية .</w:t>
      </w:r>
    </w:p>
    <w:p w14:paraId="237B3A64" w14:textId="09E3BE41" w:rsidR="00145935" w:rsidRDefault="00DA71AD" w:rsidP="00B44644">
      <w:pPr>
        <w:pStyle w:val="a3"/>
        <w:numPr>
          <w:ilvl w:val="0"/>
          <w:numId w:val="19"/>
        </w:numPr>
        <w:bidi/>
        <w:spacing w:line="360" w:lineRule="auto"/>
        <w:rPr>
          <w:rFonts w:ascii="Times New Roman" w:eastAsia="Calibri" w:hAnsi="Times New Roman" w:cs="Times New Roman"/>
          <w:b/>
          <w:bCs/>
          <w:sz w:val="24"/>
          <w:szCs w:val="24"/>
        </w:rPr>
      </w:pPr>
      <w:r>
        <w:rPr>
          <w:rFonts w:ascii="Times New Roman" w:eastAsia="Calibri" w:hAnsi="Times New Roman" w:cs="Times New Roman" w:hint="cs"/>
          <w:b/>
          <w:bCs/>
          <w:sz w:val="24"/>
          <w:szCs w:val="24"/>
          <w:rtl/>
        </w:rPr>
        <w:t xml:space="preserve">قياس علاقة تطبيق إدارة المخاطر ببعض </w:t>
      </w:r>
      <w:r w:rsidR="007845D5">
        <w:rPr>
          <w:rFonts w:ascii="Times New Roman" w:eastAsia="Calibri" w:hAnsi="Times New Roman" w:cs="Times New Roman" w:hint="cs"/>
          <w:b/>
          <w:bCs/>
          <w:sz w:val="24"/>
          <w:szCs w:val="24"/>
          <w:rtl/>
        </w:rPr>
        <w:t>مؤشرات</w:t>
      </w:r>
      <w:r>
        <w:rPr>
          <w:rFonts w:ascii="Times New Roman" w:eastAsia="Calibri" w:hAnsi="Times New Roman" w:cs="Times New Roman" w:hint="cs"/>
          <w:b/>
          <w:bCs/>
          <w:sz w:val="24"/>
          <w:szCs w:val="24"/>
          <w:rtl/>
        </w:rPr>
        <w:t xml:space="preserve"> أداء القيادة</w:t>
      </w:r>
      <w:r w:rsidR="007845D5">
        <w:rPr>
          <w:rFonts w:ascii="Times New Roman" w:eastAsia="Calibri" w:hAnsi="Times New Roman" w:cs="Times New Roman" w:hint="cs"/>
          <w:b/>
          <w:bCs/>
          <w:sz w:val="24"/>
          <w:szCs w:val="24"/>
          <w:rtl/>
        </w:rPr>
        <w:t xml:space="preserve"> .</w:t>
      </w:r>
    </w:p>
    <w:p w14:paraId="01068A93" w14:textId="5F8C5189" w:rsidR="007845D5" w:rsidRPr="000C7643" w:rsidRDefault="007845D5" w:rsidP="00B44644">
      <w:pPr>
        <w:pStyle w:val="a3"/>
        <w:numPr>
          <w:ilvl w:val="0"/>
          <w:numId w:val="19"/>
        </w:num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تحديد التحديات التي </w:t>
      </w:r>
      <w:r w:rsidR="00070A50">
        <w:rPr>
          <w:rFonts w:ascii="Times New Roman" w:eastAsia="Calibri" w:hAnsi="Times New Roman" w:cs="Times New Roman" w:hint="cs"/>
          <w:b/>
          <w:bCs/>
          <w:sz w:val="24"/>
          <w:szCs w:val="24"/>
          <w:rtl/>
        </w:rPr>
        <w:t>تواجه تطبيق إدارة المخاطر في المدارس الأهلية .</w:t>
      </w:r>
    </w:p>
    <w:p w14:paraId="0E4B286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67125295"/>
      <w:r w:rsidRPr="00905533">
        <w:rPr>
          <w:rFonts w:ascii="Arial" w:eastAsia="Times New Roman" w:hAnsi="Arial" w:cs="Arial"/>
          <w:b/>
          <w:bCs/>
          <w:sz w:val="32"/>
          <w:szCs w:val="32"/>
          <w:rtl/>
        </w:rPr>
        <w:t>فرضيات الدراسة</w:t>
      </w:r>
      <w:bookmarkEnd w:id="13"/>
    </w:p>
    <w:p w14:paraId="572C7FD7" w14:textId="77777777" w:rsidR="00653114" w:rsidRPr="00653114" w:rsidRDefault="00653114" w:rsidP="00332387">
      <w:pPr>
        <w:bidi/>
        <w:spacing w:before="100" w:beforeAutospacing="1" w:after="100" w:afterAutospacing="1" w:line="240" w:lineRule="auto"/>
        <w:outlineLvl w:val="2"/>
        <w:divId w:val="1268656899"/>
        <w:rPr>
          <w:rFonts w:ascii="Times New Roman" w:eastAsia="Times New Roman" w:hAnsi="Times New Roman" w:cs="Times New Roman"/>
          <w:b/>
          <w:bCs/>
          <w:color w:val="000000"/>
          <w:sz w:val="27"/>
          <w:szCs w:val="27"/>
        </w:rPr>
      </w:pPr>
      <w:r w:rsidRPr="00653114">
        <w:rPr>
          <w:rFonts w:ascii="Times New Roman" w:eastAsia="Times New Roman" w:hAnsi="Times New Roman" w:cs="Times New Roman"/>
          <w:b/>
          <w:bCs/>
          <w:color w:val="000000"/>
          <w:sz w:val="27"/>
          <w:szCs w:val="27"/>
          <w:rtl/>
        </w:rPr>
        <w:t>الفرضيات الرئيسية:</w:t>
      </w:r>
    </w:p>
    <w:p w14:paraId="61314953"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تؤدي إدارة المخاطر الفعالة في المدارس إلى تحسين الأداء الأكاديمي للطلاب:</w:t>
      </w:r>
    </w:p>
    <w:p w14:paraId="3AD6D669"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توفير بيئة تعليمية آمنة ومستقرة.</w:t>
      </w:r>
    </w:p>
    <w:p w14:paraId="5EEC4B24"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تقليل الانقطاع عن الدراسة الناتج عن الحوادث أو الأزمات.</w:t>
      </w:r>
    </w:p>
    <w:p w14:paraId="2A0B8B7B"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تحسين جودة الخدمات التعليمية المقدمة.</w:t>
      </w:r>
    </w:p>
    <w:p w14:paraId="17F2BAA3"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تزيد إدارة المخاطر من قدرة القادة المدرسيين على اتخاذ القرارات الاستراتيجية:</w:t>
      </w:r>
    </w:p>
    <w:p w14:paraId="55EEC798"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توفير معلومات دقيقة حول المخاطر المحتملة.</w:t>
      </w:r>
    </w:p>
    <w:p w14:paraId="446BFDE4"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تعزيز الثقة في اتخاذ القرارات الصعبة.</w:t>
      </w:r>
    </w:p>
    <w:p w14:paraId="7DF7EE57"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تقليل الآثار السلبية للقرارات الخاطئة.</w:t>
      </w:r>
    </w:p>
    <w:p w14:paraId="2B7F69A1"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ترتبط إدارة المخاطر ارتباطًا مباشرًا بزيادة رضا المعلمين وأولياء الأمور:</w:t>
      </w:r>
    </w:p>
    <w:p w14:paraId="5204203A"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توفير بيئة عمل آمنة ومحفزة للمعلمين.</w:t>
      </w:r>
    </w:p>
    <w:p w14:paraId="035529A4"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زيادة الثقة في قدرة الإدارة على التعامل مع التحديات.</w:t>
      </w:r>
    </w:p>
    <w:p w14:paraId="752B2083"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تحسين التواصل بين الإدارة والمعلمين وأولياء الأمور.</w:t>
      </w:r>
    </w:p>
    <w:p w14:paraId="128B3AAE"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تساهم إدارة المخاطر في تعزيز سمعة المدرسة وزيادة ثقة المجتمع بها:</w:t>
      </w:r>
    </w:p>
    <w:p w14:paraId="0256DDC9" w14:textId="77777777" w:rsidR="00653114" w:rsidRPr="00653114" w:rsidRDefault="00653114" w:rsidP="00181FD1">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بناء صورة إيجابية للمدرسة كبيئة آمنة ومستقرة.</w:t>
      </w:r>
    </w:p>
    <w:p w14:paraId="598720D0" w14:textId="77777777" w:rsidR="00653114" w:rsidRPr="00653114" w:rsidRDefault="00653114" w:rsidP="00181FD1">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زيادة الثقة في قدرة المدرسة على تلبية احتياجات الطلاب.</w:t>
      </w:r>
    </w:p>
    <w:p w14:paraId="3002BFA1" w14:textId="77777777" w:rsidR="00653114" w:rsidRPr="00653114" w:rsidRDefault="00653114" w:rsidP="00181FD1">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تعزيز الشراكة بين المدرسة والمجتمع.</w:t>
      </w:r>
    </w:p>
    <w:p w14:paraId="747E5BD3" w14:textId="77777777" w:rsidR="00653114" w:rsidRPr="00653114" w:rsidRDefault="00653114" w:rsidP="00181FD1">
      <w:pPr>
        <w:bidi/>
        <w:spacing w:before="100" w:beforeAutospacing="1" w:after="100" w:afterAutospacing="1" w:line="240" w:lineRule="auto"/>
        <w:outlineLvl w:val="2"/>
        <w:divId w:val="1268656899"/>
        <w:rPr>
          <w:rFonts w:ascii="Times New Roman" w:eastAsia="Times New Roman" w:hAnsi="Times New Roman" w:cs="Times New Roman"/>
          <w:b/>
          <w:bCs/>
          <w:color w:val="000000"/>
          <w:sz w:val="27"/>
          <w:szCs w:val="27"/>
        </w:rPr>
      </w:pPr>
      <w:r w:rsidRPr="00653114">
        <w:rPr>
          <w:rFonts w:ascii="Times New Roman" w:eastAsia="Times New Roman" w:hAnsi="Times New Roman" w:cs="Times New Roman"/>
          <w:b/>
          <w:bCs/>
          <w:color w:val="000000"/>
          <w:sz w:val="27"/>
          <w:szCs w:val="27"/>
          <w:rtl/>
        </w:rPr>
        <w:t>فرضيات فرعية:</w:t>
      </w:r>
    </w:p>
    <w:p w14:paraId="2E95B3C6"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توجد علاقة طردية بين مستوى تطبيق إدارة المخاطر في المدارس ودرجة رضا الطلاب عن بيئة التعلم.</w:t>
      </w:r>
    </w:p>
    <w:p w14:paraId="401E922A"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تؤدي إدارة المخاطر الفعالة إلى تقليل تكاليف التشغيل المدرسي.</w:t>
      </w:r>
    </w:p>
    <w:p w14:paraId="6FDA29ED"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ترتبط إدارة المخاطر بتحسين جودة البنية التحتية المدرسية.</w:t>
      </w:r>
    </w:p>
    <w:p w14:paraId="1F874CAE"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توجد فروق ذات دلالة إحصائية في تطبيق إدارة المخاطر بين المدارس الحكومية والخاصة.</w:t>
      </w:r>
    </w:p>
    <w:p w14:paraId="24957220"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توجد علاقة بين خبرة القادة المدرسيين في مجال إدارة المخاطر وفعالية تطبيقها.</w:t>
      </w:r>
    </w:p>
    <w:p w14:paraId="266CA78A" w14:textId="77777777" w:rsidR="008925A3" w:rsidRPr="00905533" w:rsidRDefault="008925A3" w:rsidP="00181FD1">
      <w:pPr>
        <w:bidi/>
        <w:spacing w:line="360" w:lineRule="auto"/>
        <w:jc w:val="center"/>
        <w:rPr>
          <w:rFonts w:ascii="Times New Roman" w:eastAsia="Calibri" w:hAnsi="Times New Roman" w:cs="Times New Roman"/>
          <w:b/>
          <w:bCs/>
          <w:sz w:val="24"/>
          <w:szCs w:val="24"/>
          <w:rtl/>
        </w:rPr>
      </w:pPr>
    </w:p>
    <w:p w14:paraId="3164312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4" w:name="_Toc167125296"/>
      <w:r w:rsidRPr="00905533">
        <w:rPr>
          <w:rFonts w:ascii="Arial" w:eastAsia="Times New Roman" w:hAnsi="Arial" w:cs="Arial"/>
          <w:b/>
          <w:bCs/>
          <w:sz w:val="32"/>
          <w:szCs w:val="32"/>
          <w:rtl/>
        </w:rPr>
        <w:t>نموذج الدراسة</w:t>
      </w:r>
      <w:bookmarkEnd w:id="14"/>
    </w:p>
    <w:p w14:paraId="75083D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77F025" w14:textId="77777777" w:rsidR="00B20C41" w:rsidRPr="00B20C41" w:rsidRDefault="00B20C41" w:rsidP="00A4381A">
      <w:pPr>
        <w:bidi/>
        <w:spacing w:before="100" w:beforeAutospacing="1" w:after="100" w:afterAutospacing="1" w:line="240" w:lineRule="auto"/>
        <w:ind w:left="360"/>
        <w:divId w:val="1119957628"/>
        <w:rPr>
          <w:rFonts w:ascii="Times New Roman" w:eastAsiaTheme="minorEastAsia" w:hAnsi="Times New Roman" w:cs="Times New Roman"/>
          <w:color w:val="000000"/>
          <w:sz w:val="28"/>
          <w:szCs w:val="28"/>
        </w:rPr>
      </w:pPr>
      <w:r w:rsidRPr="00B20C41">
        <w:rPr>
          <w:rFonts w:ascii="Times New Roman" w:eastAsiaTheme="minorEastAsia" w:hAnsi="Times New Roman" w:cs="Times New Roman"/>
          <w:b/>
          <w:bCs/>
          <w:color w:val="000000"/>
          <w:sz w:val="28"/>
          <w:szCs w:val="28"/>
          <w:rtl/>
        </w:rPr>
        <w:t>نموذج إدارة المخاطر في المدارس:</w:t>
      </w:r>
    </w:p>
    <w:p w14:paraId="1844A1B9"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تحديد المخاطر:</w:t>
      </w:r>
      <w:r w:rsidRPr="00B20C41">
        <w:rPr>
          <w:rFonts w:ascii="Times New Roman" w:eastAsia="Times New Roman" w:hAnsi="Times New Roman" w:cs="Times New Roman"/>
          <w:color w:val="000000"/>
          <w:sz w:val="24"/>
          <w:szCs w:val="24"/>
          <w:rtl/>
        </w:rPr>
        <w:t> يتم تحديد جميع المخاطر المحتملة التي قد تواجه المدرسة، سواء كانت داخلية أو خارجية.</w:t>
      </w:r>
    </w:p>
    <w:p w14:paraId="1BFCE75D"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تقييم المخاطر:</w:t>
      </w:r>
      <w:r w:rsidRPr="00B20C41">
        <w:rPr>
          <w:rFonts w:ascii="Times New Roman" w:eastAsia="Times New Roman" w:hAnsi="Times New Roman" w:cs="Times New Roman"/>
          <w:color w:val="000000"/>
          <w:sz w:val="24"/>
          <w:szCs w:val="24"/>
          <w:rtl/>
        </w:rPr>
        <w:t> يتم تقييم كل خطر من حيث احتمالية حدوثه وتأثيره المحتمل.</w:t>
      </w:r>
    </w:p>
    <w:p w14:paraId="50449441"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وضع خطط الاستجابة:</w:t>
      </w:r>
      <w:r w:rsidRPr="00B20C41">
        <w:rPr>
          <w:rFonts w:ascii="Times New Roman" w:eastAsia="Times New Roman" w:hAnsi="Times New Roman" w:cs="Times New Roman"/>
          <w:color w:val="000000"/>
          <w:sz w:val="24"/>
          <w:szCs w:val="24"/>
          <w:rtl/>
        </w:rPr>
        <w:t> يتم وضع خطط طوارئ مفصلة لكل خطر محدد، وتحديد الأدوار والمسؤوليات.</w:t>
      </w:r>
    </w:p>
    <w:p w14:paraId="71F867AA"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التنفيذ والمتابعة:</w:t>
      </w:r>
      <w:r w:rsidRPr="00B20C41">
        <w:rPr>
          <w:rFonts w:ascii="Times New Roman" w:eastAsia="Times New Roman" w:hAnsi="Times New Roman" w:cs="Times New Roman"/>
          <w:color w:val="000000"/>
          <w:sz w:val="24"/>
          <w:szCs w:val="24"/>
          <w:rtl/>
        </w:rPr>
        <w:t> يتم تنفيذ خطط الاستجابة بانتظام، وتقييم فعاليتها بشكل دوري</w:t>
      </w:r>
    </w:p>
    <w:p w14:paraId="5832C9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BD9F0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D8BD40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52A2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53BA50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35E2B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A48628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670F897" w14:textId="77777777" w:rsidR="008925A3" w:rsidRPr="00905533" w:rsidRDefault="008925A3" w:rsidP="00B1731C">
      <w:pPr>
        <w:bidi/>
        <w:spacing w:line="360" w:lineRule="auto"/>
        <w:rPr>
          <w:rFonts w:ascii="Times New Roman" w:eastAsia="Calibri" w:hAnsi="Times New Roman" w:cs="Times New Roman"/>
          <w:b/>
          <w:bCs/>
          <w:sz w:val="24"/>
          <w:szCs w:val="24"/>
          <w:rtl/>
        </w:rPr>
      </w:pPr>
    </w:p>
    <w:p w14:paraId="26FD846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5" w:name="_Toc167125297"/>
      <w:r w:rsidRPr="00905533">
        <w:rPr>
          <w:rFonts w:ascii="Arial" w:eastAsia="Times New Roman" w:hAnsi="Arial" w:cs="Arial"/>
          <w:b/>
          <w:bCs/>
          <w:sz w:val="32"/>
          <w:szCs w:val="32"/>
          <w:rtl/>
        </w:rPr>
        <w:t>الدراسة الميدانية</w:t>
      </w:r>
      <w:bookmarkEnd w:id="15"/>
    </w:p>
    <w:p w14:paraId="5B38355B" w14:textId="77777777" w:rsidR="00AD43E5" w:rsidRPr="00AD43E5" w:rsidRDefault="00AD43E5" w:rsidP="00AD43E5">
      <w:pPr>
        <w:bidi/>
        <w:spacing w:before="100" w:beforeAutospacing="1" w:after="100" w:afterAutospacing="1" w:line="240" w:lineRule="auto"/>
        <w:divId w:val="51736025"/>
        <w:rPr>
          <w:rFonts w:ascii="Times New Roman" w:eastAsiaTheme="minorEastAsia" w:hAnsi="Times New Roman" w:cs="Times New Roman"/>
          <w:color w:val="000000"/>
          <w:sz w:val="28"/>
          <w:szCs w:val="28"/>
        </w:rPr>
      </w:pPr>
      <w:r w:rsidRPr="00AD43E5">
        <w:rPr>
          <w:rFonts w:ascii="Times New Roman" w:eastAsiaTheme="minorEastAsia" w:hAnsi="Times New Roman" w:cs="Times New Roman"/>
          <w:color w:val="000000"/>
          <w:sz w:val="28"/>
          <w:szCs w:val="28"/>
          <w:rtl/>
        </w:rPr>
        <w:t>تهدف الدراسة الميدانية لتأثير إدارة المخاطر على قيادة المدارس إلى استكشاف العلاقة بين تطبيق مبادئ إدارة المخاطر في المدارس وبين فعالية القيادة المدرسية. تسعى هذه الدراسة إلى الإجابة على أسئلة مهمة مثل:</w:t>
      </w:r>
    </w:p>
    <w:p w14:paraId="1663C52B" w14:textId="77777777"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ما هي أهمية إدارة المخاطر في بيئة المدرسة؟</w:t>
      </w:r>
    </w:p>
    <w:p w14:paraId="0C8FC5AF" w14:textId="77777777"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كيف تؤثر إدارة المخاطر على اتخاذ القرارات في المدارس؟</w:t>
      </w:r>
    </w:p>
    <w:p w14:paraId="029F93DC" w14:textId="77777777"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ما هي العلاقة بين إدارة المخاطر وتحسين الأداء المدرسي؟</w:t>
      </w:r>
    </w:p>
    <w:p w14:paraId="3EF804C3" w14:textId="595B9C51"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ما هي التحديات التي تواجه تطبيق إدارة المخاطر في المدارس؟</w:t>
      </w:r>
      <w:r>
        <w:rPr>
          <w:rFonts w:ascii="Times New Roman" w:eastAsia="Times New Roman" w:hAnsi="Times New Roman" w:cs="Times New Roman" w:hint="cs"/>
          <w:color w:val="000000"/>
          <w:sz w:val="24"/>
          <w:szCs w:val="24"/>
          <w:rtl/>
        </w:rPr>
        <w:t xml:space="preserve"> </w:t>
      </w:r>
    </w:p>
    <w:p w14:paraId="689E008A" w14:textId="77777777" w:rsidR="008925A3" w:rsidRPr="00905533" w:rsidRDefault="008925A3" w:rsidP="00AD43E5">
      <w:pPr>
        <w:bidi/>
        <w:spacing w:line="360" w:lineRule="auto"/>
        <w:jc w:val="center"/>
        <w:rPr>
          <w:rFonts w:ascii="Times New Roman" w:eastAsia="Calibri" w:hAnsi="Times New Roman" w:cs="Times New Roman"/>
          <w:b/>
          <w:bCs/>
          <w:sz w:val="24"/>
          <w:szCs w:val="24"/>
          <w:rtl/>
        </w:rPr>
      </w:pPr>
    </w:p>
    <w:p w14:paraId="108790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BC59E21" w14:textId="79600633"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6" w:name="_Toc167125298"/>
      <w:r w:rsidRPr="00905533">
        <w:rPr>
          <w:rFonts w:ascii="Calibri Light" w:eastAsia="Times New Roman" w:hAnsi="Calibri Light" w:cs="Times New Roman"/>
          <w:b/>
          <w:bCs/>
          <w:sz w:val="32"/>
          <w:szCs w:val="32"/>
          <w:rtl/>
        </w:rPr>
        <w:t>مخطط المشروع</w:t>
      </w:r>
      <w:bookmarkEnd w:id="16"/>
      <w:r w:rsidRPr="00905533">
        <w:rPr>
          <w:rFonts w:ascii="Calibri Light" w:eastAsia="Times New Roman" w:hAnsi="Calibri Light" w:cs="Times New Roman"/>
          <w:b/>
          <w:bCs/>
          <w:sz w:val="32"/>
          <w:szCs w:val="32"/>
          <w:rtl/>
        </w:rPr>
        <w:t xml:space="preserve"> </w:t>
      </w:r>
    </w:p>
    <w:p w14:paraId="65977139" w14:textId="77777777" w:rsidR="00241E78" w:rsidRPr="00241E78" w:rsidRDefault="00241E78" w:rsidP="00935046">
      <w:pPr>
        <w:bidi/>
        <w:spacing w:before="100" w:beforeAutospacing="1" w:after="100" w:afterAutospacing="1" w:line="240" w:lineRule="auto"/>
        <w:divId w:val="799615322"/>
        <w:rPr>
          <w:rFonts w:ascii="Times New Roman" w:eastAsiaTheme="minorEastAsia" w:hAnsi="Times New Roman" w:cs="Times New Roman"/>
          <w:color w:val="000000"/>
          <w:sz w:val="28"/>
          <w:szCs w:val="28"/>
        </w:rPr>
      </w:pPr>
      <w:r w:rsidRPr="00241E78">
        <w:rPr>
          <w:rFonts w:ascii="Times New Roman" w:eastAsiaTheme="minorEastAsia" w:hAnsi="Times New Roman" w:cs="Times New Roman"/>
          <w:b/>
          <w:bCs/>
          <w:color w:val="000000"/>
          <w:sz w:val="28"/>
          <w:szCs w:val="28"/>
          <w:rtl/>
        </w:rPr>
        <w:t>المراحل الرئيسية:</w:t>
      </w:r>
    </w:p>
    <w:p w14:paraId="7DDF7E95"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تحديد المخاطر:</w:t>
      </w:r>
    </w:p>
    <w:p w14:paraId="02080308"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الأكاديمية:</w:t>
      </w:r>
      <w:r w:rsidRPr="00241E78">
        <w:rPr>
          <w:rFonts w:ascii="Times New Roman" w:eastAsia="Times New Roman" w:hAnsi="Times New Roman" w:cs="Times New Roman"/>
          <w:color w:val="000000"/>
          <w:sz w:val="24"/>
          <w:szCs w:val="24"/>
          <w:rtl/>
        </w:rPr>
        <w:t> ضعف التحصيل الدراسي، التغيب، الانسحاب من المدرسة.</w:t>
      </w:r>
    </w:p>
    <w:p w14:paraId="086908C6"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المالية:</w:t>
      </w:r>
      <w:r w:rsidRPr="00241E78">
        <w:rPr>
          <w:rFonts w:ascii="Times New Roman" w:eastAsia="Times New Roman" w:hAnsi="Times New Roman" w:cs="Times New Roman"/>
          <w:color w:val="000000"/>
          <w:sz w:val="24"/>
          <w:szCs w:val="24"/>
          <w:rtl/>
        </w:rPr>
        <w:t> نقص الموارد، سوء إدارة الميزانية.</w:t>
      </w:r>
    </w:p>
    <w:p w14:paraId="4082569E"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التشغيلية:</w:t>
      </w:r>
      <w:r w:rsidRPr="00241E78">
        <w:rPr>
          <w:rFonts w:ascii="Times New Roman" w:eastAsia="Times New Roman" w:hAnsi="Times New Roman" w:cs="Times New Roman"/>
          <w:color w:val="000000"/>
          <w:sz w:val="24"/>
          <w:szCs w:val="24"/>
          <w:rtl/>
        </w:rPr>
        <w:t> أعطال البنية التحتية، حوادث السلامة.</w:t>
      </w:r>
    </w:p>
    <w:p w14:paraId="6341CF31"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القانونية:</w:t>
      </w:r>
      <w:r w:rsidRPr="00241E78">
        <w:rPr>
          <w:rFonts w:ascii="Times New Roman" w:eastAsia="Times New Roman" w:hAnsi="Times New Roman" w:cs="Times New Roman"/>
          <w:color w:val="000000"/>
          <w:sz w:val="24"/>
          <w:szCs w:val="24"/>
          <w:rtl/>
        </w:rPr>
        <w:t> مخالفات لوائح التعليم، قضايا قانونية.</w:t>
      </w:r>
    </w:p>
    <w:p w14:paraId="6EB6799E"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السمعية:</w:t>
      </w:r>
      <w:r w:rsidRPr="00241E78">
        <w:rPr>
          <w:rFonts w:ascii="Times New Roman" w:eastAsia="Times New Roman" w:hAnsi="Times New Roman" w:cs="Times New Roman"/>
          <w:color w:val="000000"/>
          <w:sz w:val="24"/>
          <w:szCs w:val="24"/>
          <w:rtl/>
        </w:rPr>
        <w:t> سمعة سيئة للمدرسة، أزمات إعلامية.</w:t>
      </w:r>
    </w:p>
    <w:p w14:paraId="69649509"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تقييم المخاطر:</w:t>
      </w:r>
    </w:p>
    <w:p w14:paraId="52B6772D"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تحليل احتمالية وقوع الخطر:</w:t>
      </w:r>
      <w:r w:rsidRPr="00241E78">
        <w:rPr>
          <w:rFonts w:ascii="Times New Roman" w:eastAsia="Times New Roman" w:hAnsi="Times New Roman" w:cs="Times New Roman"/>
          <w:color w:val="000000"/>
          <w:sz w:val="24"/>
          <w:szCs w:val="24"/>
          <w:rtl/>
        </w:rPr>
        <w:t> مدى احتمال حدوث الخطر.</w:t>
      </w:r>
    </w:p>
    <w:p w14:paraId="3D06CB52"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تحليل تأثير الخطر:</w:t>
      </w:r>
      <w:r w:rsidRPr="00241E78">
        <w:rPr>
          <w:rFonts w:ascii="Times New Roman" w:eastAsia="Times New Roman" w:hAnsi="Times New Roman" w:cs="Times New Roman"/>
          <w:color w:val="000000"/>
          <w:sz w:val="24"/>
          <w:szCs w:val="24"/>
          <w:rtl/>
        </w:rPr>
        <w:t> مدى الضرر الذي يمكن أن يسببه الخطر.</w:t>
      </w:r>
    </w:p>
    <w:p w14:paraId="48B2D7B0"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وضع خطط الاستجابة:</w:t>
      </w:r>
    </w:p>
    <w:p w14:paraId="10095F0C"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خطط الطوارئ:</w:t>
      </w:r>
      <w:r w:rsidRPr="00241E78">
        <w:rPr>
          <w:rFonts w:ascii="Times New Roman" w:eastAsia="Times New Roman" w:hAnsi="Times New Roman" w:cs="Times New Roman"/>
          <w:color w:val="000000"/>
          <w:sz w:val="24"/>
          <w:szCs w:val="24"/>
          <w:rtl/>
        </w:rPr>
        <w:t> حرائق، زلازل، تهديدات أمنية.</w:t>
      </w:r>
    </w:p>
    <w:p w14:paraId="528FF63F"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خطط إدارة الأزمات:</w:t>
      </w:r>
      <w:r w:rsidRPr="00241E78">
        <w:rPr>
          <w:rFonts w:ascii="Times New Roman" w:eastAsia="Times New Roman" w:hAnsi="Times New Roman" w:cs="Times New Roman"/>
          <w:color w:val="000000"/>
          <w:sz w:val="24"/>
          <w:szCs w:val="24"/>
          <w:rtl/>
        </w:rPr>
        <w:t> التعامل مع الشائعات، الأحداث غير المتوقعة.</w:t>
      </w:r>
    </w:p>
    <w:p w14:paraId="77E6B323"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خطط التحسين المستمر:</w:t>
      </w:r>
      <w:r w:rsidRPr="00241E78">
        <w:rPr>
          <w:rFonts w:ascii="Times New Roman" w:eastAsia="Times New Roman" w:hAnsi="Times New Roman" w:cs="Times New Roman"/>
          <w:color w:val="000000"/>
          <w:sz w:val="24"/>
          <w:szCs w:val="24"/>
          <w:rtl/>
        </w:rPr>
        <w:t> تطوير الإجراءات، رفع كفاءة الموظفين.</w:t>
      </w:r>
    </w:p>
    <w:p w14:paraId="68734744"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تنفيذ الخطط:</w:t>
      </w:r>
    </w:p>
    <w:p w14:paraId="2981D7CB"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تدريب الموظفين:</w:t>
      </w:r>
      <w:r w:rsidRPr="00241E78">
        <w:rPr>
          <w:rFonts w:ascii="Times New Roman" w:eastAsia="Times New Roman" w:hAnsi="Times New Roman" w:cs="Times New Roman"/>
          <w:color w:val="000000"/>
          <w:sz w:val="24"/>
          <w:szCs w:val="24"/>
          <w:rtl/>
        </w:rPr>
        <w:t> على الإجراءات الاحترازية، خطط الطوارئ.</w:t>
      </w:r>
    </w:p>
    <w:p w14:paraId="75404349"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توفير الموارد:</w:t>
      </w:r>
      <w:r w:rsidRPr="00241E78">
        <w:rPr>
          <w:rFonts w:ascii="Times New Roman" w:eastAsia="Times New Roman" w:hAnsi="Times New Roman" w:cs="Times New Roman"/>
          <w:color w:val="000000"/>
          <w:sz w:val="24"/>
          <w:szCs w:val="24"/>
          <w:rtl/>
        </w:rPr>
        <w:t> المعدات، التكنولوجيا، التدريب.</w:t>
      </w:r>
    </w:p>
    <w:p w14:paraId="3D623EBB"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متابعة التنفيذ:</w:t>
      </w:r>
      <w:r w:rsidRPr="00241E78">
        <w:rPr>
          <w:rFonts w:ascii="Times New Roman" w:eastAsia="Times New Roman" w:hAnsi="Times New Roman" w:cs="Times New Roman"/>
          <w:color w:val="000000"/>
          <w:sz w:val="24"/>
          <w:szCs w:val="24"/>
          <w:rtl/>
        </w:rPr>
        <w:t> التأكد من تطبيق الخطط بشكل صحيح.</w:t>
      </w:r>
    </w:p>
    <w:p w14:paraId="7D0D6578"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التقييم المستمر:</w:t>
      </w:r>
    </w:p>
    <w:p w14:paraId="05FAAF1F"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مراجعة الخطط:</w:t>
      </w:r>
      <w:r w:rsidRPr="00241E78">
        <w:rPr>
          <w:rFonts w:ascii="Times New Roman" w:eastAsia="Times New Roman" w:hAnsi="Times New Roman" w:cs="Times New Roman"/>
          <w:color w:val="000000"/>
          <w:sz w:val="24"/>
          <w:szCs w:val="24"/>
          <w:rtl/>
        </w:rPr>
        <w:t> تعديلها حسب الحاجة.</w:t>
      </w:r>
    </w:p>
    <w:p w14:paraId="7D1CFBEB"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قياس الأداء:</w:t>
      </w:r>
      <w:r w:rsidRPr="00241E78">
        <w:rPr>
          <w:rFonts w:ascii="Times New Roman" w:eastAsia="Times New Roman" w:hAnsi="Times New Roman" w:cs="Times New Roman"/>
          <w:color w:val="000000"/>
          <w:sz w:val="24"/>
          <w:szCs w:val="24"/>
          <w:rtl/>
        </w:rPr>
        <w:t> مقارنة الأداء الفعلي بالأهداف المحددة.</w:t>
      </w:r>
    </w:p>
    <w:p w14:paraId="5BF96765"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تحسين الأداء:</w:t>
      </w:r>
      <w:r w:rsidRPr="00241E78">
        <w:rPr>
          <w:rFonts w:ascii="Times New Roman" w:eastAsia="Times New Roman" w:hAnsi="Times New Roman" w:cs="Times New Roman"/>
          <w:color w:val="000000"/>
          <w:sz w:val="24"/>
          <w:szCs w:val="24"/>
          <w:rtl/>
        </w:rPr>
        <w:t> إدخال التعديلات اللازمة.</w:t>
      </w:r>
    </w:p>
    <w:p w14:paraId="0A0085CE" w14:textId="77777777" w:rsidR="00241E78" w:rsidRPr="00241E78" w:rsidRDefault="00241E78" w:rsidP="00935046">
      <w:pPr>
        <w:bidi/>
        <w:spacing w:before="100" w:beforeAutospacing="1" w:after="100" w:afterAutospacing="1" w:line="240" w:lineRule="auto"/>
        <w:divId w:val="799615322"/>
        <w:rPr>
          <w:rFonts w:ascii="Times New Roman" w:eastAsiaTheme="minorEastAsia" w:hAnsi="Times New Roman" w:cs="Times New Roman"/>
          <w:color w:val="000000"/>
          <w:sz w:val="28"/>
          <w:szCs w:val="28"/>
        </w:rPr>
      </w:pPr>
      <w:r w:rsidRPr="00241E78">
        <w:rPr>
          <w:rFonts w:ascii="Times New Roman" w:eastAsiaTheme="minorEastAsia" w:hAnsi="Times New Roman" w:cs="Times New Roman"/>
          <w:b/>
          <w:bCs/>
          <w:color w:val="000000"/>
          <w:sz w:val="28"/>
          <w:szCs w:val="28"/>
          <w:rtl/>
        </w:rPr>
        <w:t>تأثير إدارة المخاطر على قيادة المدارس:</w:t>
      </w:r>
    </w:p>
    <w:p w14:paraId="5119E9D4"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تحسين اتخاذ القرارات:</w:t>
      </w:r>
      <w:r w:rsidRPr="00241E78">
        <w:rPr>
          <w:rFonts w:ascii="Times New Roman" w:eastAsia="Times New Roman" w:hAnsi="Times New Roman" w:cs="Times New Roman"/>
          <w:color w:val="000000"/>
          <w:sz w:val="24"/>
          <w:szCs w:val="24"/>
          <w:rtl/>
        </w:rPr>
        <w:t> بناءً على معلومات دقيقة حول المخاطر.</w:t>
      </w:r>
    </w:p>
    <w:p w14:paraId="6A2C5A7B"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تعزيز الثقة:</w:t>
      </w:r>
      <w:r w:rsidRPr="00241E78">
        <w:rPr>
          <w:rFonts w:ascii="Times New Roman" w:eastAsia="Times New Roman" w:hAnsi="Times New Roman" w:cs="Times New Roman"/>
          <w:color w:val="000000"/>
          <w:sz w:val="24"/>
          <w:szCs w:val="24"/>
          <w:rtl/>
        </w:rPr>
        <w:t> لدى الطلاب، أولياء الأمور، والموظفين.</w:t>
      </w:r>
    </w:p>
    <w:p w14:paraId="4298132D"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تقليل الخسائر:</w:t>
      </w:r>
      <w:r w:rsidRPr="00241E78">
        <w:rPr>
          <w:rFonts w:ascii="Times New Roman" w:eastAsia="Times New Roman" w:hAnsi="Times New Roman" w:cs="Times New Roman"/>
          <w:color w:val="000000"/>
          <w:sz w:val="24"/>
          <w:szCs w:val="24"/>
          <w:rtl/>
        </w:rPr>
        <w:t> المادية والبشرية.</w:t>
      </w:r>
    </w:p>
    <w:p w14:paraId="5F246DCD"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الاستعداد للتحديات:</w:t>
      </w:r>
      <w:r w:rsidRPr="00241E78">
        <w:rPr>
          <w:rFonts w:ascii="Times New Roman" w:eastAsia="Times New Roman" w:hAnsi="Times New Roman" w:cs="Times New Roman"/>
          <w:color w:val="000000"/>
          <w:sz w:val="24"/>
          <w:szCs w:val="24"/>
          <w:rtl/>
        </w:rPr>
        <w:t> مواجهة الأزمات بشكل فعال.</w:t>
      </w:r>
    </w:p>
    <w:p w14:paraId="1395441E"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تحسين جودة التعليم:</w:t>
      </w:r>
      <w:r w:rsidRPr="00241E78">
        <w:rPr>
          <w:rFonts w:ascii="Times New Roman" w:eastAsia="Times New Roman" w:hAnsi="Times New Roman" w:cs="Times New Roman"/>
          <w:color w:val="000000"/>
          <w:sz w:val="24"/>
          <w:szCs w:val="24"/>
          <w:rtl/>
        </w:rPr>
        <w:t> من خلال توفير بيئة آمنة ومستقرة.</w:t>
      </w:r>
    </w:p>
    <w:p w14:paraId="6062E2ED"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تعزيز سمعة المدرسة:</w:t>
      </w:r>
      <w:r w:rsidRPr="00241E78">
        <w:rPr>
          <w:rFonts w:ascii="Times New Roman" w:eastAsia="Times New Roman" w:hAnsi="Times New Roman" w:cs="Times New Roman"/>
          <w:color w:val="000000"/>
          <w:sz w:val="24"/>
          <w:szCs w:val="24"/>
          <w:rtl/>
        </w:rPr>
        <w:t> كمنظمة قادرة على إدارة المخاطر.</w:t>
      </w:r>
    </w:p>
    <w:p w14:paraId="4CA8887F" w14:textId="77777777" w:rsidR="00241E78" w:rsidRPr="00241E78" w:rsidRDefault="00241E78" w:rsidP="00935046">
      <w:pPr>
        <w:bidi/>
        <w:spacing w:before="100" w:beforeAutospacing="1" w:after="100" w:afterAutospacing="1" w:line="240" w:lineRule="auto"/>
        <w:divId w:val="799615322"/>
        <w:rPr>
          <w:rFonts w:ascii="Times New Roman" w:eastAsiaTheme="minorEastAsia" w:hAnsi="Times New Roman" w:cs="Times New Roman"/>
          <w:color w:val="000000"/>
          <w:sz w:val="28"/>
          <w:szCs w:val="28"/>
        </w:rPr>
      </w:pPr>
      <w:r w:rsidRPr="00241E78">
        <w:rPr>
          <w:rFonts w:ascii="Times New Roman" w:eastAsiaTheme="minorEastAsia" w:hAnsi="Times New Roman" w:cs="Times New Roman"/>
          <w:b/>
          <w:bCs/>
          <w:color w:val="000000"/>
          <w:sz w:val="28"/>
          <w:szCs w:val="28"/>
          <w:rtl/>
        </w:rPr>
        <w:t>أمثلة على تطبيق إدارة المخاطر في المدارس:</w:t>
      </w:r>
    </w:p>
    <w:p w14:paraId="78894746"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تطوير خطة إخلاء شاملة.</w:t>
      </w:r>
    </w:p>
    <w:p w14:paraId="45805226"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تدريب المعلمين على التعامل مع حالات الطوارئ.</w:t>
      </w:r>
    </w:p>
    <w:p w14:paraId="66DC503F"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توفير نظام مراقبة بالفيديو لحماية المدرسة.</w:t>
      </w:r>
    </w:p>
    <w:p w14:paraId="2CFF75ED"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تنفيذ برنامج مكافحة التحرش.</w:t>
      </w:r>
    </w:p>
    <w:p w14:paraId="5F5BD44C"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تقييم المخاطر المرتبطة بالأنشطة المدرسية.</w:t>
      </w:r>
    </w:p>
    <w:p w14:paraId="27501FB2" w14:textId="77777777" w:rsidR="008925A3" w:rsidRPr="00905533" w:rsidRDefault="008925A3" w:rsidP="00935046">
      <w:pPr>
        <w:bidi/>
        <w:spacing w:line="360" w:lineRule="auto"/>
        <w:jc w:val="center"/>
        <w:rPr>
          <w:rFonts w:ascii="Times New Roman" w:eastAsia="Calibri" w:hAnsi="Times New Roman" w:cs="Times New Roman"/>
          <w:b/>
          <w:bCs/>
          <w:sz w:val="24"/>
          <w:szCs w:val="24"/>
          <w:rtl/>
        </w:rPr>
      </w:pPr>
    </w:p>
    <w:p w14:paraId="15A86D88" w14:textId="77777777" w:rsidR="00C37C83" w:rsidRPr="00722A88" w:rsidRDefault="00C37C83" w:rsidP="00DA31CF">
      <w:pPr>
        <w:bidi/>
        <w:spacing w:before="100" w:beforeAutospacing="1" w:after="100" w:afterAutospacing="1" w:line="240" w:lineRule="auto"/>
        <w:divId w:val="1298948618"/>
        <w:rPr>
          <w:rFonts w:ascii="Times New Roman" w:eastAsiaTheme="minorEastAsia" w:hAnsi="Times New Roman" w:cs="Times New Roman"/>
          <w:color w:val="000000"/>
          <w:sz w:val="28"/>
          <w:szCs w:val="28"/>
        </w:rPr>
      </w:pPr>
      <w:r w:rsidRPr="00722A88">
        <w:rPr>
          <w:rFonts w:ascii="Times New Roman" w:eastAsiaTheme="minorEastAsia" w:hAnsi="Times New Roman" w:cs="Times New Roman"/>
          <w:b/>
          <w:bCs/>
          <w:color w:val="000000"/>
          <w:sz w:val="28"/>
          <w:szCs w:val="28"/>
          <w:rtl/>
        </w:rPr>
        <w:t>أمثلة على المخاطر التي تواجه المدارس الأهلية وكيفية إدارتها:</w:t>
      </w:r>
    </w:p>
    <w:p w14:paraId="797EC867"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المالية:</w:t>
      </w:r>
      <w:r w:rsidRPr="00C37C83">
        <w:rPr>
          <w:rFonts w:ascii="Times New Roman" w:eastAsia="Times New Roman" w:hAnsi="Times New Roman" w:cs="Times New Roman"/>
          <w:color w:val="000000"/>
          <w:sz w:val="24"/>
          <w:szCs w:val="24"/>
          <w:rtl/>
        </w:rPr>
        <w:t> تقلبات الرسوم الدراسية، التضخم، التغيرات في السياسات الحكومية، يمكن إدارة هذه المخاطر من خلال تنويع مصادر الدخل، وإعداد ميزانيات واقعية، وتطوير خطط طوارئ مالية.</w:t>
      </w:r>
    </w:p>
    <w:p w14:paraId="0FDB1AFF"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التشغيلية:</w:t>
      </w:r>
      <w:r w:rsidRPr="00C37C83">
        <w:rPr>
          <w:rFonts w:ascii="Times New Roman" w:eastAsia="Times New Roman" w:hAnsi="Times New Roman" w:cs="Times New Roman"/>
          <w:color w:val="000000"/>
          <w:sz w:val="24"/>
          <w:szCs w:val="24"/>
          <w:rtl/>
        </w:rPr>
        <w:t> أعطال الأجهزة، الحرائق، الكوارث الطبيعية، يمكن إدارة هذه المخاطر من خلال صيانة المعدات بانتظام، وتطوير خطط إخلاء، وتأمين المباني والممتلكات.</w:t>
      </w:r>
    </w:p>
    <w:p w14:paraId="63A75A9D"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القانونية:</w:t>
      </w:r>
      <w:r w:rsidRPr="00C37C83">
        <w:rPr>
          <w:rFonts w:ascii="Times New Roman" w:eastAsia="Times New Roman" w:hAnsi="Times New Roman" w:cs="Times New Roman"/>
          <w:color w:val="000000"/>
          <w:sz w:val="24"/>
          <w:szCs w:val="24"/>
          <w:rtl/>
        </w:rPr>
        <w:t> الدعاوى القضائية، انتهاكات حقوق الملكية الفكرية، يمكن إدارة هذه المخاطر من خلال الحصول على المشورة القانونية، وتدريب الموظفين على القوانين واللوائح ذات الصلة.</w:t>
      </w:r>
    </w:p>
    <w:p w14:paraId="264C18CC"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السمعية:</w:t>
      </w:r>
      <w:r w:rsidRPr="00C37C83">
        <w:rPr>
          <w:rFonts w:ascii="Times New Roman" w:eastAsia="Times New Roman" w:hAnsi="Times New Roman" w:cs="Times New Roman"/>
          <w:color w:val="000000"/>
          <w:sz w:val="24"/>
          <w:szCs w:val="24"/>
          <w:rtl/>
        </w:rPr>
        <w:t> الشائعات، الأخبار السلبية، يمكن إدارة هذه المخاطر من خلال بناء علاقات قوية مع المجتمع، والتعامل الشفاف مع الأزمات، وتطوير استراتيجيات للتواصل الفعال.</w:t>
      </w:r>
    </w:p>
    <w:p w14:paraId="27D14E73" w14:textId="2B91FA59" w:rsidR="0029509F" w:rsidRDefault="0029509F" w:rsidP="00DA31CF">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1A3DFDE7" w14:textId="695BCAE6" w:rsidR="00AA50F0" w:rsidRDefault="00AA50F0" w:rsidP="00AA50F0">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0183D497" w14:textId="77777777" w:rsidR="00AA50F0" w:rsidRDefault="00AA50F0" w:rsidP="00AA50F0">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68363CE7" w14:textId="77777777" w:rsidR="0029509F" w:rsidRDefault="0029509F" w:rsidP="0029509F">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506002D4" w14:textId="23BB6C4B" w:rsidR="00C37C83" w:rsidRPr="00C37C83" w:rsidRDefault="00C37C83" w:rsidP="0029509F">
      <w:pPr>
        <w:bidi/>
        <w:spacing w:before="100" w:beforeAutospacing="1" w:after="100" w:afterAutospacing="1" w:line="240" w:lineRule="auto"/>
        <w:divId w:val="1298948618"/>
        <w:rPr>
          <w:rFonts w:ascii="Times New Roman" w:eastAsiaTheme="minorEastAsia" w:hAnsi="Times New Roman" w:cs="Times New Roman"/>
          <w:color w:val="000000"/>
          <w:sz w:val="24"/>
          <w:szCs w:val="24"/>
        </w:rPr>
      </w:pPr>
      <w:r w:rsidRPr="00722A88">
        <w:rPr>
          <w:rFonts w:ascii="Times New Roman" w:eastAsiaTheme="minorEastAsia" w:hAnsi="Times New Roman" w:cs="Times New Roman"/>
          <w:b/>
          <w:bCs/>
          <w:color w:val="000000"/>
          <w:sz w:val="28"/>
          <w:szCs w:val="28"/>
          <w:rtl/>
        </w:rPr>
        <w:t>الخلاصة</w:t>
      </w:r>
      <w:r w:rsidRPr="00C37C83">
        <w:rPr>
          <w:rFonts w:ascii="Times New Roman" w:eastAsiaTheme="minorEastAsia" w:hAnsi="Times New Roman" w:cs="Times New Roman"/>
          <w:b/>
          <w:bCs/>
          <w:color w:val="000000"/>
          <w:sz w:val="24"/>
          <w:szCs w:val="24"/>
          <w:rtl/>
        </w:rPr>
        <w:t>:</w:t>
      </w:r>
    </w:p>
    <w:p w14:paraId="0E596C1D" w14:textId="77777777" w:rsidR="00C37C83" w:rsidRPr="00C37C83" w:rsidRDefault="00C37C83" w:rsidP="00DA31CF">
      <w:pPr>
        <w:bidi/>
        <w:spacing w:before="100" w:beforeAutospacing="1" w:after="100" w:afterAutospacing="1" w:line="240" w:lineRule="auto"/>
        <w:divId w:val="1298948618"/>
        <w:rPr>
          <w:rFonts w:ascii="Times New Roman" w:eastAsiaTheme="minorEastAsia" w:hAnsi="Times New Roman" w:cs="Times New Roman"/>
          <w:color w:val="000000"/>
          <w:sz w:val="24"/>
          <w:szCs w:val="24"/>
        </w:rPr>
      </w:pPr>
      <w:r w:rsidRPr="00C37C83">
        <w:rPr>
          <w:rFonts w:ascii="Times New Roman" w:eastAsiaTheme="minorEastAsia" w:hAnsi="Times New Roman" w:cs="Times New Roman"/>
          <w:color w:val="000000"/>
          <w:sz w:val="24"/>
          <w:szCs w:val="24"/>
          <w:rtl/>
        </w:rPr>
        <w:t>إدارة المخاطر في المدارس الأهلية هي عملية مستمرة تتطلب التزامًا من قبل الإدارة والهيئة التدريسية والموظفين. من خلال تحديد المخاطر المحتملة وتطوير استراتيجيات للحد من تأثيرها، يمكن للمدارس الأهلية تحسين جودة التعليم، وتعزيز الكفاءة التشغيلية، والحفاظ على سمعتها، والامتثال للوائح والقوانين.</w:t>
      </w:r>
    </w:p>
    <w:p w14:paraId="1EC474BD" w14:textId="77777777" w:rsidR="00722A88" w:rsidRDefault="00722A88" w:rsidP="00DA31CF">
      <w:pPr>
        <w:bidi/>
        <w:spacing w:before="100" w:beforeAutospacing="1" w:after="100" w:afterAutospacing="1" w:line="240" w:lineRule="auto"/>
        <w:divId w:val="1298948618"/>
        <w:rPr>
          <w:rFonts w:ascii="Times New Roman" w:eastAsiaTheme="minorEastAsia" w:hAnsi="Times New Roman" w:cs="Times New Roman"/>
          <w:b/>
          <w:bCs/>
          <w:color w:val="000000"/>
          <w:sz w:val="28"/>
          <w:szCs w:val="28"/>
          <w:rtl/>
        </w:rPr>
      </w:pPr>
    </w:p>
    <w:p w14:paraId="179559FF" w14:textId="4E2C9106" w:rsidR="00C37C83" w:rsidRPr="00C37C83" w:rsidRDefault="00C37C83" w:rsidP="00722A88">
      <w:pPr>
        <w:bidi/>
        <w:spacing w:before="100" w:beforeAutospacing="1" w:after="100" w:afterAutospacing="1" w:line="240" w:lineRule="auto"/>
        <w:divId w:val="1298948618"/>
        <w:rPr>
          <w:rFonts w:ascii="Times New Roman" w:eastAsiaTheme="minorEastAsia" w:hAnsi="Times New Roman" w:cs="Times New Roman"/>
          <w:color w:val="000000"/>
          <w:sz w:val="24"/>
          <w:szCs w:val="24"/>
        </w:rPr>
      </w:pPr>
      <w:r w:rsidRPr="00722A88">
        <w:rPr>
          <w:rFonts w:ascii="Times New Roman" w:eastAsiaTheme="minorEastAsia" w:hAnsi="Times New Roman" w:cs="Times New Roman"/>
          <w:b/>
          <w:bCs/>
          <w:color w:val="000000"/>
          <w:sz w:val="28"/>
          <w:szCs w:val="28"/>
          <w:rtl/>
        </w:rPr>
        <w:t>ملاحظات</w:t>
      </w:r>
      <w:r w:rsidRPr="00C37C83">
        <w:rPr>
          <w:rFonts w:ascii="Times New Roman" w:eastAsiaTheme="minorEastAsia" w:hAnsi="Times New Roman" w:cs="Times New Roman"/>
          <w:b/>
          <w:bCs/>
          <w:color w:val="000000"/>
          <w:sz w:val="24"/>
          <w:szCs w:val="24"/>
          <w:rtl/>
        </w:rPr>
        <w:t>:</w:t>
      </w:r>
    </w:p>
    <w:p w14:paraId="57AA4DB9" w14:textId="77777777" w:rsidR="00C37C83" w:rsidRPr="00C37C83" w:rsidRDefault="00C37C83" w:rsidP="00DA31CF">
      <w:pPr>
        <w:numPr>
          <w:ilvl w:val="0"/>
          <w:numId w:val="18"/>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color w:val="000000"/>
          <w:sz w:val="24"/>
          <w:szCs w:val="24"/>
          <w:rtl/>
        </w:rPr>
        <w:t>يمكن تخصيص هذا المحتوى لتلبية احتياجات محددة من خلال إضافة أمثلة أكثر تفصيلاً عن المخاطر التي تواجه المدارس الأهلية في مناطق جغرافية معينة أو في سياقات ثقافية مختلفة.</w:t>
      </w:r>
    </w:p>
    <w:p w14:paraId="3B7493FD" w14:textId="77777777" w:rsidR="00C37C83" w:rsidRPr="00C37C83" w:rsidRDefault="00C37C83" w:rsidP="00DA31CF">
      <w:pPr>
        <w:numPr>
          <w:ilvl w:val="0"/>
          <w:numId w:val="18"/>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color w:val="000000"/>
          <w:sz w:val="24"/>
          <w:szCs w:val="24"/>
          <w:rtl/>
        </w:rPr>
        <w:t xml:space="preserve">يمكن توسيع هذا المحتوى ليشمل مناقشة أدوات وأساليب إدارة المخاطر المختلفة، مثل تحليل </w:t>
      </w:r>
      <w:r w:rsidRPr="00C37C83">
        <w:rPr>
          <w:rFonts w:ascii="Times New Roman" w:eastAsia="Times New Roman" w:hAnsi="Times New Roman" w:cs="Times New Roman"/>
          <w:color w:val="000000"/>
          <w:sz w:val="24"/>
          <w:szCs w:val="24"/>
        </w:rPr>
        <w:t xml:space="preserve">SWOT، </w:t>
      </w:r>
      <w:r w:rsidRPr="00C37C83">
        <w:rPr>
          <w:rFonts w:ascii="Times New Roman" w:eastAsia="Times New Roman" w:hAnsi="Times New Roman" w:cs="Times New Roman"/>
          <w:color w:val="000000"/>
          <w:sz w:val="24"/>
          <w:szCs w:val="24"/>
          <w:rtl/>
        </w:rPr>
        <w:t>وتقييم المخاطر، ووضع الخطط الطارئة.</w:t>
      </w:r>
    </w:p>
    <w:p w14:paraId="025E2C54" w14:textId="77777777" w:rsidR="00C37C83" w:rsidRPr="00C37C83" w:rsidRDefault="00C37C83" w:rsidP="00DA31CF">
      <w:pPr>
        <w:numPr>
          <w:ilvl w:val="0"/>
          <w:numId w:val="18"/>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color w:val="000000"/>
          <w:sz w:val="24"/>
          <w:szCs w:val="24"/>
          <w:rtl/>
        </w:rPr>
        <w:t>يمكن التركيز على دور التكنولوجيا في إدارة المخاطر في المدارس الأهلية، مثل استخدام أنظمة إدارة المعلومات، وأدوات التحليل البيانات.</w:t>
      </w:r>
    </w:p>
    <w:p w14:paraId="47DCC2FC" w14:textId="77777777" w:rsidR="008925A3" w:rsidRPr="00905533" w:rsidRDefault="008925A3" w:rsidP="00DA31CF">
      <w:pPr>
        <w:bidi/>
        <w:spacing w:line="360" w:lineRule="auto"/>
        <w:jc w:val="center"/>
        <w:rPr>
          <w:rFonts w:ascii="Times New Roman" w:eastAsia="Calibri" w:hAnsi="Times New Roman" w:cs="Times New Roman"/>
          <w:b/>
          <w:bCs/>
          <w:sz w:val="24"/>
          <w:szCs w:val="24"/>
          <w:rtl/>
        </w:rPr>
      </w:pPr>
    </w:p>
    <w:p w14:paraId="7B3116C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47BCE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657A78D6" w:rsidR="008925A3" w:rsidRDefault="008925A3" w:rsidP="008925A3">
      <w:pPr>
        <w:bidi/>
        <w:spacing w:line="360" w:lineRule="auto"/>
        <w:jc w:val="center"/>
        <w:rPr>
          <w:rFonts w:ascii="Times New Roman" w:eastAsia="Calibri" w:hAnsi="Times New Roman" w:cs="Times New Roman"/>
          <w:b/>
          <w:bCs/>
          <w:sz w:val="24"/>
          <w:szCs w:val="24"/>
          <w:rtl/>
        </w:rPr>
      </w:pPr>
    </w:p>
    <w:p w14:paraId="267A8408" w14:textId="77777777" w:rsidR="001C16D0" w:rsidRPr="00905533" w:rsidRDefault="001C16D0" w:rsidP="001C16D0">
      <w:pPr>
        <w:bidi/>
        <w:spacing w:line="360" w:lineRule="auto"/>
        <w:jc w:val="center"/>
        <w:rPr>
          <w:rFonts w:ascii="Times New Roman" w:eastAsia="Calibri" w:hAnsi="Times New Roman" w:cs="Times New Roman"/>
          <w:b/>
          <w:bCs/>
          <w:sz w:val="24"/>
          <w:szCs w:val="24"/>
          <w:rtl/>
        </w:rPr>
      </w:pPr>
    </w:p>
    <w:p w14:paraId="06E88177" w14:textId="73E6BF96" w:rsidR="008925A3" w:rsidRDefault="008925A3" w:rsidP="008925A3">
      <w:pPr>
        <w:bidi/>
        <w:spacing w:line="360" w:lineRule="auto"/>
        <w:jc w:val="center"/>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7" w:name="_Toc167125299"/>
      <w:r w:rsidRPr="00905533">
        <w:rPr>
          <w:rFonts w:ascii="Arial" w:eastAsia="Times New Roman" w:hAnsi="Arial" w:cs="Arial"/>
          <w:b/>
          <w:bCs/>
          <w:sz w:val="40"/>
          <w:szCs w:val="40"/>
          <w:rtl/>
        </w:rPr>
        <w:t>الفصل الثاني: الدراسات السابقة</w:t>
      </w:r>
      <w:bookmarkEnd w:id="17"/>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4C9104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824443" w14:textId="60374565" w:rsidR="008925A3" w:rsidRDefault="008925A3" w:rsidP="008925A3">
      <w:pPr>
        <w:bidi/>
        <w:spacing w:line="360" w:lineRule="auto"/>
        <w:jc w:val="center"/>
        <w:rPr>
          <w:rFonts w:ascii="Times New Roman" w:eastAsia="Calibri" w:hAnsi="Times New Roman" w:cs="Times New Roman"/>
          <w:b/>
          <w:bCs/>
          <w:sz w:val="24"/>
          <w:szCs w:val="24"/>
          <w:rtl/>
        </w:rPr>
      </w:pPr>
    </w:p>
    <w:p w14:paraId="436E274E"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5081C1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8" w:name="_Toc167125300"/>
      <w:r w:rsidRPr="00905533">
        <w:rPr>
          <w:rFonts w:ascii="Arial" w:eastAsia="Times New Roman" w:hAnsi="Arial" w:cs="Arial"/>
          <w:b/>
          <w:bCs/>
          <w:sz w:val="32"/>
          <w:szCs w:val="32"/>
          <w:rtl/>
        </w:rPr>
        <w:t>المقدمة:</w:t>
      </w:r>
      <w:bookmarkEnd w:id="18"/>
    </w:p>
    <w:p w14:paraId="3D0C380F" w14:textId="621DEF15" w:rsidR="00DD0BC9" w:rsidRDefault="00DD0BC9" w:rsidP="00DD0BC9">
      <w:pPr>
        <w:bidi/>
        <w:spacing w:before="100" w:beforeAutospacing="1" w:after="100" w:afterAutospacing="1" w:line="240" w:lineRule="auto"/>
        <w:divId w:val="229970193"/>
        <w:rPr>
          <w:rFonts w:ascii="Times New Roman" w:eastAsiaTheme="minorEastAsia" w:hAnsi="Times New Roman" w:cs="Times New Roman"/>
          <w:color w:val="000000"/>
          <w:sz w:val="24"/>
          <w:szCs w:val="24"/>
          <w:rtl/>
        </w:rPr>
      </w:pPr>
      <w:r>
        <w:rPr>
          <w:rFonts w:ascii="-webkit-standard" w:eastAsia="Times New Roman" w:hAnsi="-webkit-standard"/>
          <w:color w:val="000000"/>
          <w:sz w:val="27"/>
          <w:szCs w:val="27"/>
          <w:rtl/>
        </w:rPr>
        <w:t>تعتبر إدارة المخاطر من المفاهيم الإدارية الحديثة التي اكتسبت أهمية بالغة في مختلف القطاعات، بما في ذلك القطاع التعليمي. وفي سياق المدارس، تهدف إدارة المخاطر إلى تحديد وتقييم المخاطر المحتملة التي قد تواجه المؤسسة التعليمية، ووضع خطط للحد من آثارها السلبية، وتحقيق بيئة تعليمية آمنة ومستدامة.</w:t>
      </w:r>
    </w:p>
    <w:p w14:paraId="69ED38AC" w14:textId="42832AC2" w:rsidR="000154CB" w:rsidRPr="000154CB" w:rsidRDefault="000154CB" w:rsidP="00DD0BC9">
      <w:pPr>
        <w:bidi/>
        <w:spacing w:before="100" w:beforeAutospacing="1" w:after="100" w:afterAutospacing="1" w:line="240" w:lineRule="auto"/>
        <w:divId w:val="229970193"/>
        <w:rPr>
          <w:rFonts w:ascii="Times New Roman" w:eastAsiaTheme="minorEastAsia" w:hAnsi="Times New Roman" w:cs="Times New Roman"/>
          <w:color w:val="000000"/>
          <w:sz w:val="24"/>
          <w:szCs w:val="24"/>
        </w:rPr>
      </w:pPr>
      <w:r w:rsidRPr="000154CB">
        <w:rPr>
          <w:rFonts w:ascii="Times New Roman" w:eastAsiaTheme="minorEastAsia" w:hAnsi="Times New Roman" w:cs="Times New Roman"/>
          <w:color w:val="000000"/>
          <w:sz w:val="24"/>
          <w:szCs w:val="24"/>
          <w:rtl/>
        </w:rPr>
        <w:t>أظهرت العديد من الدراسات التي أجريت في هذا المجال نتائج مثيرة للاهتمام، من أبرزها:</w:t>
      </w:r>
    </w:p>
    <w:p w14:paraId="4CA4202F"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ارتباط إيجابي:</w:t>
      </w:r>
      <w:r w:rsidRPr="000154CB">
        <w:rPr>
          <w:rFonts w:ascii="Times New Roman" w:eastAsia="Times New Roman" w:hAnsi="Times New Roman" w:cs="Times New Roman"/>
          <w:color w:val="000000"/>
          <w:sz w:val="24"/>
          <w:szCs w:val="24"/>
          <w:rtl/>
        </w:rPr>
        <w:t> بين تطبيق إدارة المخاطر وفعالية القيادة المدرسية.</w:t>
      </w:r>
    </w:p>
    <w:p w14:paraId="4F739506"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تحسين اتخاذ القرارات:</w:t>
      </w:r>
      <w:r w:rsidRPr="000154CB">
        <w:rPr>
          <w:rFonts w:ascii="Times New Roman" w:eastAsia="Times New Roman" w:hAnsi="Times New Roman" w:cs="Times New Roman"/>
          <w:color w:val="000000"/>
          <w:sz w:val="24"/>
          <w:szCs w:val="24"/>
          <w:rtl/>
        </w:rPr>
        <w:t> حيث تساعد إدارة المخاطر القادة على اتخاذ قرارات أكثر استنارة وواقعية.</w:t>
      </w:r>
    </w:p>
    <w:p w14:paraId="2028DAE0"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زيادة المرونة:</w:t>
      </w:r>
      <w:r w:rsidRPr="000154CB">
        <w:rPr>
          <w:rFonts w:ascii="Times New Roman" w:eastAsia="Times New Roman" w:hAnsi="Times New Roman" w:cs="Times New Roman"/>
          <w:color w:val="000000"/>
          <w:sz w:val="24"/>
          <w:szCs w:val="24"/>
          <w:rtl/>
        </w:rPr>
        <w:t> تجعل المدارس التي تطبق إدارة المخاطر أكثر قدرة على التكيف مع التغيرات والتحديات.</w:t>
      </w:r>
    </w:p>
    <w:p w14:paraId="5A619917"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تقليل الأزمات:</w:t>
      </w:r>
      <w:r w:rsidRPr="000154CB">
        <w:rPr>
          <w:rFonts w:ascii="Times New Roman" w:eastAsia="Times New Roman" w:hAnsi="Times New Roman" w:cs="Times New Roman"/>
          <w:color w:val="000000"/>
          <w:sz w:val="24"/>
          <w:szCs w:val="24"/>
          <w:rtl/>
        </w:rPr>
        <w:t> من خلال تحديد المخاطر المحتملة والعمل على الوقاية منها.</w:t>
      </w:r>
    </w:p>
    <w:p w14:paraId="6D3AFFC3"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تعزيز الثقة:</w:t>
      </w:r>
      <w:r w:rsidRPr="000154CB">
        <w:rPr>
          <w:rFonts w:ascii="Times New Roman" w:eastAsia="Times New Roman" w:hAnsi="Times New Roman" w:cs="Times New Roman"/>
          <w:color w:val="000000"/>
          <w:sz w:val="24"/>
          <w:szCs w:val="24"/>
          <w:rtl/>
        </w:rPr>
        <w:t> بين القادة والموظفين والآباء والطلاب.</w:t>
      </w:r>
    </w:p>
    <w:p w14:paraId="6B3DBCB1" w14:textId="77777777" w:rsidR="000154CB" w:rsidRPr="00905533" w:rsidRDefault="000154CB" w:rsidP="000154CB">
      <w:pPr>
        <w:keepNext/>
        <w:keepLines/>
        <w:bidi/>
        <w:spacing w:before="40" w:after="0" w:line="256" w:lineRule="auto"/>
        <w:ind w:left="792"/>
        <w:outlineLvl w:val="1"/>
        <w:rPr>
          <w:rFonts w:ascii="Arial" w:eastAsia="Times New Roman" w:hAnsi="Arial" w:cs="Arial"/>
          <w:b/>
          <w:bCs/>
          <w:sz w:val="32"/>
          <w:szCs w:val="32"/>
          <w:rtl/>
        </w:rPr>
      </w:pPr>
    </w:p>
    <w:p w14:paraId="4EEF1EB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67A70E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2494120" w14:textId="4527FC06" w:rsidR="008925A3" w:rsidRDefault="008925A3" w:rsidP="008925A3">
      <w:pPr>
        <w:bidi/>
        <w:spacing w:line="360" w:lineRule="auto"/>
        <w:jc w:val="center"/>
        <w:rPr>
          <w:rFonts w:ascii="Times New Roman" w:eastAsia="Calibri" w:hAnsi="Times New Roman" w:cs="Times New Roman"/>
          <w:b/>
          <w:bCs/>
          <w:sz w:val="24"/>
          <w:szCs w:val="24"/>
          <w:rtl/>
        </w:rPr>
      </w:pPr>
    </w:p>
    <w:p w14:paraId="29FC5935" w14:textId="50F716BA" w:rsidR="001C16D0" w:rsidRDefault="001C16D0" w:rsidP="001C16D0">
      <w:pPr>
        <w:bidi/>
        <w:spacing w:line="360" w:lineRule="auto"/>
        <w:jc w:val="center"/>
        <w:rPr>
          <w:rFonts w:ascii="Times New Roman" w:eastAsia="Calibri" w:hAnsi="Times New Roman" w:cs="Times New Roman"/>
          <w:b/>
          <w:bCs/>
          <w:sz w:val="24"/>
          <w:szCs w:val="24"/>
          <w:rtl/>
        </w:rPr>
      </w:pPr>
    </w:p>
    <w:p w14:paraId="322FBA8F" w14:textId="6C14C362" w:rsidR="001C16D0" w:rsidRDefault="001C16D0" w:rsidP="001C16D0">
      <w:pPr>
        <w:bidi/>
        <w:spacing w:line="360" w:lineRule="auto"/>
        <w:jc w:val="center"/>
        <w:rPr>
          <w:rFonts w:ascii="Times New Roman" w:eastAsia="Calibri" w:hAnsi="Times New Roman" w:cs="Times New Roman"/>
          <w:b/>
          <w:bCs/>
          <w:sz w:val="24"/>
          <w:szCs w:val="24"/>
          <w:rtl/>
        </w:rPr>
      </w:pPr>
    </w:p>
    <w:p w14:paraId="739872B8" w14:textId="3A76013E" w:rsidR="001C16D0" w:rsidRDefault="001C16D0" w:rsidP="001C16D0">
      <w:pPr>
        <w:bidi/>
        <w:spacing w:line="360" w:lineRule="auto"/>
        <w:jc w:val="center"/>
        <w:rPr>
          <w:rFonts w:ascii="Times New Roman" w:eastAsia="Calibri" w:hAnsi="Times New Roman" w:cs="Times New Roman"/>
          <w:b/>
          <w:bCs/>
          <w:sz w:val="24"/>
          <w:szCs w:val="24"/>
          <w:rtl/>
        </w:rPr>
      </w:pPr>
    </w:p>
    <w:p w14:paraId="5C1A7FDD" w14:textId="7FA8210A" w:rsidR="001C16D0" w:rsidRDefault="001C16D0" w:rsidP="001C16D0">
      <w:pPr>
        <w:bidi/>
        <w:spacing w:line="360" w:lineRule="auto"/>
        <w:jc w:val="center"/>
        <w:rPr>
          <w:rFonts w:ascii="Times New Roman" w:eastAsia="Calibri" w:hAnsi="Times New Roman" w:cs="Times New Roman"/>
          <w:b/>
          <w:bCs/>
          <w:sz w:val="24"/>
          <w:szCs w:val="24"/>
          <w:rtl/>
        </w:rPr>
      </w:pPr>
    </w:p>
    <w:p w14:paraId="70088214" w14:textId="11732670" w:rsidR="001C16D0" w:rsidRDefault="001C16D0" w:rsidP="001C16D0">
      <w:pPr>
        <w:bidi/>
        <w:spacing w:line="360" w:lineRule="auto"/>
        <w:jc w:val="center"/>
        <w:rPr>
          <w:rFonts w:ascii="Times New Roman" w:eastAsia="Calibri" w:hAnsi="Times New Roman" w:cs="Times New Roman"/>
          <w:b/>
          <w:bCs/>
          <w:sz w:val="24"/>
          <w:szCs w:val="24"/>
          <w:rtl/>
        </w:rPr>
      </w:pPr>
    </w:p>
    <w:p w14:paraId="09966331" w14:textId="77777777" w:rsidR="001C16D0" w:rsidRPr="00905533" w:rsidRDefault="001C16D0" w:rsidP="001C16D0">
      <w:pPr>
        <w:bidi/>
        <w:spacing w:line="360" w:lineRule="auto"/>
        <w:jc w:val="center"/>
        <w:rPr>
          <w:rFonts w:ascii="Times New Roman" w:eastAsia="Calibri" w:hAnsi="Times New Roman" w:cs="Times New Roman"/>
          <w:b/>
          <w:bCs/>
          <w:sz w:val="24"/>
          <w:szCs w:val="24"/>
          <w:rtl/>
        </w:rPr>
      </w:pP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7125301"/>
      <w:r w:rsidRPr="00905533">
        <w:rPr>
          <w:rFonts w:ascii="Arial" w:eastAsia="Times New Roman" w:hAnsi="Arial" w:cs="Arial"/>
          <w:b/>
          <w:bCs/>
          <w:sz w:val="32"/>
          <w:szCs w:val="32"/>
          <w:rtl/>
        </w:rPr>
        <w:t>المتغير المستقل</w:t>
      </w:r>
      <w:bookmarkEnd w:id="19"/>
    </w:p>
    <w:p w14:paraId="0C405851" w14:textId="77777777" w:rsidR="008925A3" w:rsidRPr="00905533" w:rsidRDefault="008925A3" w:rsidP="008925A3">
      <w:pPr>
        <w:bidi/>
        <w:spacing w:line="256" w:lineRule="auto"/>
        <w:rPr>
          <w:rFonts w:ascii="Calibri" w:eastAsia="Calibri" w:hAnsi="Calibri" w:cs="Arial"/>
          <w:rtl/>
        </w:rPr>
      </w:pPr>
    </w:p>
    <w:p w14:paraId="1B88C996" w14:textId="77777777" w:rsidR="008925A3" w:rsidRPr="00905533" w:rsidRDefault="008925A3" w:rsidP="008925A3">
      <w:pPr>
        <w:bidi/>
        <w:spacing w:line="256" w:lineRule="auto"/>
        <w:rPr>
          <w:rFonts w:ascii="Calibri" w:eastAsia="Calibri" w:hAnsi="Calibri" w:cs="Arial"/>
          <w:rtl/>
        </w:rPr>
      </w:pPr>
    </w:p>
    <w:p w14:paraId="2E07F4E5" w14:textId="77777777" w:rsidR="00AB6676" w:rsidRPr="00AB6676" w:rsidRDefault="00AB6676" w:rsidP="00FD76E4">
      <w:pPr>
        <w:bidi/>
        <w:spacing w:before="100" w:beforeAutospacing="1" w:after="100" w:afterAutospacing="1" w:line="240" w:lineRule="auto"/>
        <w:outlineLvl w:val="2"/>
        <w:divId w:val="1010445893"/>
        <w:rPr>
          <w:rFonts w:ascii="Times New Roman" w:eastAsia="Times New Roman" w:hAnsi="Times New Roman" w:cs="Times New Roman"/>
          <w:b/>
          <w:bCs/>
          <w:color w:val="000000"/>
          <w:sz w:val="27"/>
          <w:szCs w:val="27"/>
        </w:rPr>
      </w:pPr>
      <w:r w:rsidRPr="00AB6676">
        <w:rPr>
          <w:rFonts w:ascii="Times New Roman" w:eastAsia="Times New Roman" w:hAnsi="Times New Roman" w:cs="Times New Roman"/>
          <w:b/>
          <w:bCs/>
          <w:color w:val="000000"/>
          <w:sz w:val="27"/>
          <w:szCs w:val="27"/>
          <w:rtl/>
        </w:rPr>
        <w:t>المتغير المستقل: ممارسات إدارة المخاطر</w:t>
      </w:r>
    </w:p>
    <w:p w14:paraId="024AD029" w14:textId="77777777" w:rsidR="00AB6676" w:rsidRDefault="00AB6676" w:rsidP="00FD76E4">
      <w:pPr>
        <w:numPr>
          <w:ilvl w:val="0"/>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التعريف:</w:t>
      </w:r>
      <w:r w:rsidRPr="00AB6676">
        <w:rPr>
          <w:rFonts w:ascii="Times New Roman" w:eastAsia="Times New Roman" w:hAnsi="Times New Roman" w:cs="Times New Roman"/>
          <w:color w:val="000000"/>
          <w:sz w:val="24"/>
          <w:szCs w:val="24"/>
          <w:rtl/>
        </w:rPr>
        <w:t> تشمل مجموعة الإجراءات والأنظمة والعمليات التي تتبناها المدرسة لتحديد، تقييم، الاستجابة للمخاطر التي قد تؤثر على تحقيق أهدافها.</w:t>
      </w:r>
    </w:p>
    <w:p w14:paraId="6C144F10" w14:textId="77777777" w:rsidR="00FD76E4" w:rsidRPr="00AB6676" w:rsidRDefault="00FD76E4" w:rsidP="00FD76E4">
      <w:pPr>
        <w:bidi/>
        <w:spacing w:before="100" w:beforeAutospacing="1" w:after="100" w:afterAutospacing="1" w:line="240" w:lineRule="auto"/>
        <w:ind w:left="720"/>
        <w:divId w:val="1010445893"/>
        <w:rPr>
          <w:rFonts w:ascii="Times New Roman" w:eastAsia="Times New Roman" w:hAnsi="Times New Roman" w:cs="Times New Roman"/>
          <w:color w:val="000000"/>
          <w:sz w:val="24"/>
          <w:szCs w:val="24"/>
        </w:rPr>
      </w:pPr>
    </w:p>
    <w:p w14:paraId="0B2055A4" w14:textId="77777777" w:rsidR="00AB6676" w:rsidRPr="00AB6676" w:rsidRDefault="00AB6676" w:rsidP="00FD76E4">
      <w:pPr>
        <w:numPr>
          <w:ilvl w:val="0"/>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الأبعاد:</w:t>
      </w:r>
      <w:r w:rsidRPr="00AB6676">
        <w:rPr>
          <w:rFonts w:ascii="Times New Roman" w:eastAsia="Times New Roman" w:hAnsi="Times New Roman" w:cs="Times New Roman"/>
          <w:color w:val="000000"/>
          <w:sz w:val="24"/>
          <w:szCs w:val="24"/>
          <w:rtl/>
        </w:rPr>
        <w:t> يمكن أن تشمل أبعادًا مختلفة مثل:</w:t>
      </w:r>
    </w:p>
    <w:p w14:paraId="72823684"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تحديد المخاطر:</w:t>
      </w:r>
      <w:r w:rsidRPr="00AB6676">
        <w:rPr>
          <w:rFonts w:ascii="Times New Roman" w:eastAsia="Times New Roman" w:hAnsi="Times New Roman" w:cs="Times New Roman"/>
          <w:color w:val="000000"/>
          <w:sz w:val="24"/>
          <w:szCs w:val="24"/>
          <w:rtl/>
        </w:rPr>
        <w:t> تحديد المخاطر المحتملة التي تواجه المدرسة (مالية، تشغيلية، سمعة، إلخ).</w:t>
      </w:r>
    </w:p>
    <w:p w14:paraId="087250CC"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تقييم المخاطر:</w:t>
      </w:r>
      <w:r w:rsidRPr="00AB6676">
        <w:rPr>
          <w:rFonts w:ascii="Times New Roman" w:eastAsia="Times New Roman" w:hAnsi="Times New Roman" w:cs="Times New Roman"/>
          <w:color w:val="000000"/>
          <w:sz w:val="24"/>
          <w:szCs w:val="24"/>
          <w:rtl/>
        </w:rPr>
        <w:t> تقييم احتمالية حدوث كل خطر وتأثيره على المدرسة.</w:t>
      </w:r>
    </w:p>
    <w:p w14:paraId="24924733"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الاستجابة للمخاطر:</w:t>
      </w:r>
      <w:r w:rsidRPr="00AB6676">
        <w:rPr>
          <w:rFonts w:ascii="Times New Roman" w:eastAsia="Times New Roman" w:hAnsi="Times New Roman" w:cs="Times New Roman"/>
          <w:color w:val="000000"/>
          <w:sz w:val="24"/>
          <w:szCs w:val="24"/>
          <w:rtl/>
        </w:rPr>
        <w:t> وضع خطط للحد من المخاطر أو الاستعداد للتعامل معها.</w:t>
      </w:r>
    </w:p>
    <w:p w14:paraId="1AC245FF"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مراقبة وتقييم المخاطر:</w:t>
      </w:r>
      <w:r w:rsidRPr="00AB6676">
        <w:rPr>
          <w:rFonts w:ascii="Times New Roman" w:eastAsia="Times New Roman" w:hAnsi="Times New Roman" w:cs="Times New Roman"/>
          <w:color w:val="000000"/>
          <w:sz w:val="24"/>
          <w:szCs w:val="24"/>
          <w:rtl/>
        </w:rPr>
        <w:t> مراقبة المخاطر بانتظام وتقييم فعالية الإجراءات المتخذة.</w:t>
      </w:r>
    </w:p>
    <w:p w14:paraId="01AFFB6B" w14:textId="77777777" w:rsidR="00FD76E4" w:rsidRDefault="00FD76E4" w:rsidP="00FD76E4">
      <w:pPr>
        <w:bidi/>
        <w:spacing w:before="100" w:beforeAutospacing="1" w:after="100" w:afterAutospacing="1" w:line="240" w:lineRule="auto"/>
        <w:divId w:val="1010445893"/>
        <w:rPr>
          <w:rFonts w:ascii="Times New Roman" w:eastAsiaTheme="minorEastAsia" w:hAnsi="Times New Roman" w:cs="Times New Roman"/>
          <w:b/>
          <w:bCs/>
          <w:color w:val="000000"/>
          <w:sz w:val="24"/>
          <w:szCs w:val="24"/>
          <w:rtl/>
        </w:rPr>
      </w:pPr>
    </w:p>
    <w:p w14:paraId="2A0412A4" w14:textId="622A0934" w:rsidR="00AB6676" w:rsidRPr="00AB6676" w:rsidRDefault="00AB6676" w:rsidP="00FD76E4">
      <w:pPr>
        <w:bidi/>
        <w:spacing w:before="100" w:beforeAutospacing="1" w:after="100" w:afterAutospacing="1" w:line="240" w:lineRule="auto"/>
        <w:divId w:val="1010445893"/>
        <w:rPr>
          <w:rFonts w:ascii="Times New Roman" w:eastAsiaTheme="minorEastAsia" w:hAnsi="Times New Roman" w:cs="Times New Roman"/>
          <w:color w:val="000000"/>
          <w:sz w:val="24"/>
          <w:szCs w:val="24"/>
        </w:rPr>
      </w:pPr>
      <w:r w:rsidRPr="00AB6676">
        <w:rPr>
          <w:rFonts w:ascii="Times New Roman" w:eastAsiaTheme="minorEastAsia" w:hAnsi="Times New Roman" w:cs="Times New Roman"/>
          <w:b/>
          <w:bCs/>
          <w:color w:val="000000"/>
          <w:sz w:val="24"/>
          <w:szCs w:val="24"/>
          <w:rtl/>
        </w:rPr>
        <w:t>لماذا هو المتغير المستقل؟</w:t>
      </w:r>
    </w:p>
    <w:p w14:paraId="794BF098" w14:textId="77777777" w:rsidR="00AB6676" w:rsidRPr="00AB6676" w:rsidRDefault="00AB6676" w:rsidP="00FD76E4">
      <w:pPr>
        <w:numPr>
          <w:ilvl w:val="0"/>
          <w:numId w:val="35"/>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سبب التغيير:</w:t>
      </w:r>
      <w:r w:rsidRPr="00AB6676">
        <w:rPr>
          <w:rFonts w:ascii="Times New Roman" w:eastAsia="Times New Roman" w:hAnsi="Times New Roman" w:cs="Times New Roman"/>
          <w:color w:val="000000"/>
          <w:sz w:val="24"/>
          <w:szCs w:val="24"/>
          <w:rtl/>
        </w:rPr>
        <w:t> يفترض أن ممارسات إدارة المخاطر هي السبب المحتمل للتغيرات في أداء القيادة المدرسية.</w:t>
      </w:r>
    </w:p>
    <w:p w14:paraId="174DF55B" w14:textId="58913F89" w:rsidR="00205CEF" w:rsidRPr="001C16D0" w:rsidRDefault="00AB6676" w:rsidP="001C16D0">
      <w:pPr>
        <w:numPr>
          <w:ilvl w:val="0"/>
          <w:numId w:val="35"/>
        </w:numPr>
        <w:bidi/>
        <w:spacing w:before="100" w:beforeAutospacing="1" w:after="100" w:afterAutospacing="1" w:line="240" w:lineRule="auto"/>
        <w:divId w:val="1010445893"/>
        <w:rPr>
          <w:rFonts w:ascii="Times New Roman" w:eastAsia="Times New Roman" w:hAnsi="Times New Roman" w:cs="Times New Roman"/>
          <w:color w:val="000000"/>
          <w:sz w:val="24"/>
          <w:szCs w:val="24"/>
          <w:rtl/>
        </w:rPr>
      </w:pPr>
      <w:r w:rsidRPr="00AB6676">
        <w:rPr>
          <w:rFonts w:ascii="Times New Roman" w:eastAsia="Times New Roman" w:hAnsi="Times New Roman" w:cs="Times New Roman"/>
          <w:b/>
          <w:bCs/>
          <w:color w:val="000000"/>
          <w:sz w:val="24"/>
          <w:szCs w:val="24"/>
          <w:rtl/>
        </w:rPr>
        <w:t>التأثير على المتغير التابع:</w:t>
      </w:r>
      <w:r w:rsidRPr="00AB6676">
        <w:rPr>
          <w:rFonts w:ascii="Times New Roman" w:eastAsia="Times New Roman" w:hAnsi="Times New Roman" w:cs="Times New Roman"/>
          <w:color w:val="000000"/>
          <w:sz w:val="24"/>
          <w:szCs w:val="24"/>
          <w:rtl/>
        </w:rPr>
        <w:t> يؤثر تنفيذ ممارسات إدارة المخاطر بشكل مباشر أو غير مباشر على قدرة القادة المدرسيين على اتخاذ القرارات، وتحسين الأداء، وزيادة الكفاءة.</w:t>
      </w: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7125302"/>
      <w:r w:rsidRPr="00905533">
        <w:rPr>
          <w:rFonts w:ascii="Arial" w:eastAsia="Times New Roman" w:hAnsi="Arial" w:cs="Arial"/>
          <w:b/>
          <w:bCs/>
          <w:sz w:val="32"/>
          <w:szCs w:val="32"/>
          <w:rtl/>
        </w:rPr>
        <w:t>المتغير التابع</w:t>
      </w:r>
      <w:bookmarkEnd w:id="20"/>
    </w:p>
    <w:p w14:paraId="069A968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91D4F8C" w14:textId="77777777" w:rsidR="00A11B55" w:rsidRPr="00A11B55" w:rsidRDefault="00A11B55" w:rsidP="004E4C93">
      <w:pPr>
        <w:bidi/>
        <w:spacing w:before="100" w:beforeAutospacing="1" w:after="100" w:afterAutospacing="1" w:line="240" w:lineRule="auto"/>
        <w:divId w:val="435634455"/>
        <w:rPr>
          <w:rFonts w:ascii="Times New Roman" w:eastAsiaTheme="minorEastAsia" w:hAnsi="Times New Roman" w:cs="Times New Roman"/>
          <w:color w:val="000000"/>
          <w:sz w:val="24"/>
          <w:szCs w:val="24"/>
        </w:rPr>
      </w:pPr>
      <w:r w:rsidRPr="00A11B55">
        <w:rPr>
          <w:rFonts w:ascii="Times New Roman" w:eastAsiaTheme="minorEastAsia" w:hAnsi="Times New Roman" w:cs="Times New Roman"/>
          <w:b/>
          <w:bCs/>
          <w:color w:val="000000"/>
          <w:sz w:val="24"/>
          <w:szCs w:val="24"/>
          <w:rtl/>
        </w:rPr>
        <w:t>المتغير التابع</w:t>
      </w:r>
      <w:r w:rsidRPr="00A11B55">
        <w:rPr>
          <w:rFonts w:ascii="Times New Roman" w:eastAsiaTheme="minorEastAsia" w:hAnsi="Times New Roman" w:cs="Times New Roman"/>
          <w:color w:val="000000"/>
          <w:sz w:val="24"/>
          <w:szCs w:val="24"/>
          <w:rtl/>
        </w:rPr>
        <w:t> في دراسة من هذا النوع هو ذلك الجانب الذي نتوقع أن يتأثر بـ"إدارة المخاطر". بعبارة أخرى، هو النتيجة التي نسعى إلى قياسها لمعرفة مدى تأثير تطبيق استراتيجيات إدارة المخاطر على أداء القادة المدرسيين.</w:t>
      </w:r>
    </w:p>
    <w:p w14:paraId="14816529" w14:textId="40478644" w:rsidR="00A11B55" w:rsidRPr="00A11B55" w:rsidRDefault="00A11B55" w:rsidP="004E4C93">
      <w:pPr>
        <w:bidi/>
        <w:spacing w:before="100" w:beforeAutospacing="1" w:after="100" w:afterAutospacing="1" w:line="240" w:lineRule="auto"/>
        <w:divId w:val="435634455"/>
        <w:rPr>
          <w:rFonts w:ascii="Times New Roman" w:eastAsiaTheme="minorEastAsia" w:hAnsi="Times New Roman" w:cs="Times New Roman"/>
          <w:color w:val="000000"/>
          <w:sz w:val="24"/>
          <w:szCs w:val="24"/>
        </w:rPr>
      </w:pPr>
      <w:r w:rsidRPr="00A11B55">
        <w:rPr>
          <w:rFonts w:ascii="Times New Roman" w:eastAsiaTheme="minorEastAsia" w:hAnsi="Times New Roman" w:cs="Times New Roman"/>
          <w:b/>
          <w:bCs/>
          <w:color w:val="000000"/>
          <w:sz w:val="24"/>
          <w:szCs w:val="24"/>
          <w:rtl/>
        </w:rPr>
        <w:t xml:space="preserve">في سياق </w:t>
      </w:r>
      <w:r w:rsidR="00EA7815">
        <w:rPr>
          <w:rFonts w:ascii="Times New Roman" w:eastAsiaTheme="minorEastAsia" w:hAnsi="Times New Roman" w:cs="Times New Roman" w:hint="cs"/>
          <w:b/>
          <w:bCs/>
          <w:color w:val="000000"/>
          <w:sz w:val="24"/>
          <w:szCs w:val="24"/>
          <w:rtl/>
        </w:rPr>
        <w:t>عده الدراسة</w:t>
      </w:r>
      <w:r w:rsidRPr="00A11B55">
        <w:rPr>
          <w:rFonts w:ascii="Times New Roman" w:eastAsiaTheme="minorEastAsia" w:hAnsi="Times New Roman" w:cs="Times New Roman"/>
          <w:b/>
          <w:bCs/>
          <w:color w:val="000000"/>
          <w:sz w:val="24"/>
          <w:szCs w:val="24"/>
          <w:rtl/>
        </w:rPr>
        <w:t>، يمكن أن يكون المتغير التابع أحد الآتي أو مجموعة منها:</w:t>
      </w:r>
    </w:p>
    <w:p w14:paraId="43128B52" w14:textId="77777777" w:rsidR="00A11B55" w:rsidRPr="00A11B55" w:rsidRDefault="00A11B55" w:rsidP="004E4C93">
      <w:pPr>
        <w:numPr>
          <w:ilvl w:val="0"/>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أداء القائد:</w:t>
      </w:r>
      <w:r w:rsidRPr="00A11B55">
        <w:rPr>
          <w:rFonts w:ascii="Times New Roman" w:eastAsia="Times New Roman" w:hAnsi="Times New Roman" w:cs="Times New Roman"/>
          <w:color w:val="000000"/>
          <w:sz w:val="24"/>
          <w:szCs w:val="24"/>
          <w:rtl/>
        </w:rPr>
        <w:t> يمكن قياسه من خلال عدة مؤشرات مثل:</w:t>
      </w:r>
    </w:p>
    <w:p w14:paraId="39778FD2"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فعالية اتخاذ القرار:</w:t>
      </w:r>
      <w:r w:rsidRPr="00A11B55">
        <w:rPr>
          <w:rFonts w:ascii="Times New Roman" w:eastAsia="Times New Roman" w:hAnsi="Times New Roman" w:cs="Times New Roman"/>
          <w:color w:val="000000"/>
          <w:sz w:val="24"/>
          <w:szCs w:val="24"/>
          <w:rtl/>
        </w:rPr>
        <w:t> مدى سرعة ودقة اتخاذ القرارات في مواجهة الأزمات أو التحديات.</w:t>
      </w:r>
    </w:p>
    <w:p w14:paraId="3AD54C9F"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القدرة على التخطيط الاستراتيجي:</w:t>
      </w:r>
      <w:r w:rsidRPr="00A11B55">
        <w:rPr>
          <w:rFonts w:ascii="Times New Roman" w:eastAsia="Times New Roman" w:hAnsi="Times New Roman" w:cs="Times New Roman"/>
          <w:color w:val="000000"/>
          <w:sz w:val="24"/>
          <w:szCs w:val="24"/>
          <w:rtl/>
        </w:rPr>
        <w:t> مدى جودة الخطط التي يضعها القائد لمواجهة المستقبل والتحديات المتوقعة.</w:t>
      </w:r>
    </w:p>
    <w:p w14:paraId="23E947BB"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القيادة التحويلية:</w:t>
      </w:r>
      <w:r w:rsidRPr="00A11B55">
        <w:rPr>
          <w:rFonts w:ascii="Times New Roman" w:eastAsia="Times New Roman" w:hAnsi="Times New Roman" w:cs="Times New Roman"/>
          <w:color w:val="000000"/>
          <w:sz w:val="24"/>
          <w:szCs w:val="24"/>
          <w:rtl/>
        </w:rPr>
        <w:t> مدى قدرة القائد على تحفيز وتطوير أعضاء هيئة التدريس والطلاب.</w:t>
      </w:r>
    </w:p>
    <w:p w14:paraId="47718DDA" w14:textId="77777777" w:rsid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الرضا الوظيفي للموظفين:</w:t>
      </w:r>
      <w:r w:rsidRPr="00A11B55">
        <w:rPr>
          <w:rFonts w:ascii="Times New Roman" w:eastAsia="Times New Roman" w:hAnsi="Times New Roman" w:cs="Times New Roman"/>
          <w:color w:val="000000"/>
          <w:sz w:val="24"/>
          <w:szCs w:val="24"/>
          <w:rtl/>
        </w:rPr>
        <w:t> مدى رضا المعلمين والموظفين الآخرين عن أداء القائد وبيئة العمل.</w:t>
      </w:r>
    </w:p>
    <w:p w14:paraId="3AF0BDE6" w14:textId="77777777" w:rsidR="00FD76E4" w:rsidRPr="00A11B55" w:rsidRDefault="00FD76E4" w:rsidP="00FD76E4">
      <w:pPr>
        <w:bidi/>
        <w:spacing w:before="100" w:beforeAutospacing="1" w:after="100" w:afterAutospacing="1" w:line="240" w:lineRule="auto"/>
        <w:ind w:left="1440"/>
        <w:divId w:val="435634455"/>
        <w:rPr>
          <w:rFonts w:ascii="Times New Roman" w:eastAsia="Times New Roman" w:hAnsi="Times New Roman" w:cs="Times New Roman"/>
          <w:color w:val="000000"/>
          <w:sz w:val="24"/>
          <w:szCs w:val="24"/>
        </w:rPr>
      </w:pPr>
    </w:p>
    <w:p w14:paraId="6A5BB185" w14:textId="77777777" w:rsidR="00A11B55" w:rsidRPr="00A11B55" w:rsidRDefault="00A11B55" w:rsidP="004E4C93">
      <w:pPr>
        <w:numPr>
          <w:ilvl w:val="0"/>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أداء المدرسة:</w:t>
      </w:r>
      <w:r w:rsidRPr="00A11B55">
        <w:rPr>
          <w:rFonts w:ascii="Times New Roman" w:eastAsia="Times New Roman" w:hAnsi="Times New Roman" w:cs="Times New Roman"/>
          <w:color w:val="000000"/>
          <w:sz w:val="24"/>
          <w:szCs w:val="24"/>
          <w:rtl/>
        </w:rPr>
        <w:t> يمكن قياسه من خلال:</w:t>
      </w:r>
    </w:p>
    <w:p w14:paraId="5AB6268A"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تحسين جودة التعليم:</w:t>
      </w:r>
      <w:r w:rsidRPr="00A11B55">
        <w:rPr>
          <w:rFonts w:ascii="Times New Roman" w:eastAsia="Times New Roman" w:hAnsi="Times New Roman" w:cs="Times New Roman"/>
          <w:color w:val="000000"/>
          <w:sz w:val="24"/>
          <w:szCs w:val="24"/>
          <w:rtl/>
        </w:rPr>
        <w:t> من خلال تحليل نتائج الطلاب في الاختبارات، ومستوى التحصيل العلمي.</w:t>
      </w:r>
    </w:p>
    <w:p w14:paraId="18F15334"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تحسين بيئة التعلم:</w:t>
      </w:r>
      <w:r w:rsidRPr="00A11B55">
        <w:rPr>
          <w:rFonts w:ascii="Times New Roman" w:eastAsia="Times New Roman" w:hAnsi="Times New Roman" w:cs="Times New Roman"/>
          <w:color w:val="000000"/>
          <w:sz w:val="24"/>
          <w:szCs w:val="24"/>
          <w:rtl/>
        </w:rPr>
        <w:t> من خلال تقييم مدى أمان المدرسة، وتوفر الموارد، ورضا الطلاب وأولياء الأمور.</w:t>
      </w:r>
    </w:p>
    <w:p w14:paraId="7D11A7E9"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زيادة كفاءة الموارد:</w:t>
      </w:r>
      <w:r w:rsidRPr="00A11B55">
        <w:rPr>
          <w:rFonts w:ascii="Times New Roman" w:eastAsia="Times New Roman" w:hAnsi="Times New Roman" w:cs="Times New Roman"/>
          <w:color w:val="000000"/>
          <w:sz w:val="24"/>
          <w:szCs w:val="24"/>
          <w:rtl/>
        </w:rPr>
        <w:t> من خلال تحليل كيفية استخدام الميزانية المخصصة للمدرسة.</w:t>
      </w:r>
    </w:p>
    <w:p w14:paraId="2963946D" w14:textId="77777777" w:rsid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تحسين سمعة المدرسة:</w:t>
      </w:r>
      <w:r w:rsidRPr="00A11B55">
        <w:rPr>
          <w:rFonts w:ascii="Times New Roman" w:eastAsia="Times New Roman" w:hAnsi="Times New Roman" w:cs="Times New Roman"/>
          <w:color w:val="000000"/>
          <w:sz w:val="24"/>
          <w:szCs w:val="24"/>
          <w:rtl/>
        </w:rPr>
        <w:t> من خلال مسح آراء المجتمع المحلي حول المدرسة.</w:t>
      </w:r>
    </w:p>
    <w:p w14:paraId="2D433A91" w14:textId="77777777" w:rsidR="004E4C93" w:rsidRPr="00A11B55" w:rsidRDefault="004E4C93" w:rsidP="004E4C93">
      <w:pPr>
        <w:bidi/>
        <w:spacing w:before="100" w:beforeAutospacing="1" w:after="100" w:afterAutospacing="1" w:line="240" w:lineRule="auto"/>
        <w:ind w:left="720"/>
        <w:divId w:val="435634455"/>
        <w:rPr>
          <w:rFonts w:ascii="Times New Roman" w:eastAsia="Times New Roman" w:hAnsi="Times New Roman" w:cs="Times New Roman"/>
          <w:color w:val="000000"/>
          <w:sz w:val="24"/>
          <w:szCs w:val="24"/>
        </w:rPr>
      </w:pPr>
    </w:p>
    <w:p w14:paraId="6C41D9F5" w14:textId="77777777" w:rsidR="00A11B55" w:rsidRPr="00A11B55" w:rsidRDefault="00A11B55" w:rsidP="004E4C93">
      <w:pPr>
        <w:numPr>
          <w:ilvl w:val="0"/>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القدرة على التعامل مع الأزمات:</w:t>
      </w:r>
      <w:r w:rsidRPr="00A11B55">
        <w:rPr>
          <w:rFonts w:ascii="Times New Roman" w:eastAsia="Times New Roman" w:hAnsi="Times New Roman" w:cs="Times New Roman"/>
          <w:color w:val="000000"/>
          <w:sz w:val="24"/>
          <w:szCs w:val="24"/>
          <w:rtl/>
        </w:rPr>
        <w:t> يمكن قياسها من خلال:</w:t>
      </w:r>
    </w:p>
    <w:p w14:paraId="35538D55"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سرعة الاستجابة للأزمات:</w:t>
      </w:r>
      <w:r w:rsidRPr="00A11B55">
        <w:rPr>
          <w:rFonts w:ascii="Times New Roman" w:eastAsia="Times New Roman" w:hAnsi="Times New Roman" w:cs="Times New Roman"/>
          <w:color w:val="000000"/>
          <w:sz w:val="24"/>
          <w:szCs w:val="24"/>
          <w:rtl/>
        </w:rPr>
        <w:t> مدى سرعة اتخاذ الإجراءات اللازمة عند حدوث أزمة.</w:t>
      </w:r>
    </w:p>
    <w:p w14:paraId="6161BD22"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فعالية خطط الطوارئ:</w:t>
      </w:r>
      <w:r w:rsidRPr="00A11B55">
        <w:rPr>
          <w:rFonts w:ascii="Times New Roman" w:eastAsia="Times New Roman" w:hAnsi="Times New Roman" w:cs="Times New Roman"/>
          <w:color w:val="000000"/>
          <w:sz w:val="24"/>
          <w:szCs w:val="24"/>
          <w:rtl/>
        </w:rPr>
        <w:t> مدى جاهزية المدرسة للتعامل مع الأزمات المختلفة (مثل الحرائق، الكوارث الطبيعية، إلخ).</w:t>
      </w:r>
    </w:p>
    <w:p w14:paraId="377BAFB8" w14:textId="6AA9E147" w:rsidR="00205CEF" w:rsidRPr="001C16D0" w:rsidRDefault="00A11B55" w:rsidP="001C16D0">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tl/>
        </w:rPr>
      </w:pPr>
      <w:r w:rsidRPr="00A11B55">
        <w:rPr>
          <w:rFonts w:ascii="Times New Roman" w:eastAsia="Times New Roman" w:hAnsi="Times New Roman" w:cs="Times New Roman"/>
          <w:b/>
          <w:bCs/>
          <w:color w:val="000000"/>
          <w:sz w:val="24"/>
          <w:szCs w:val="24"/>
          <w:rtl/>
        </w:rPr>
        <w:t>تقليل الخسائر الناتجة عن الأزمات:</w:t>
      </w:r>
      <w:r w:rsidRPr="00A11B55">
        <w:rPr>
          <w:rFonts w:ascii="Times New Roman" w:eastAsia="Times New Roman" w:hAnsi="Times New Roman" w:cs="Times New Roman"/>
          <w:color w:val="000000"/>
          <w:sz w:val="24"/>
          <w:szCs w:val="24"/>
          <w:rtl/>
        </w:rPr>
        <w:t> مدى نجاح الجهود المبذولة لتقليل الأضرار المادية والبشرية.</w:t>
      </w:r>
    </w:p>
    <w:p w14:paraId="4D86F46F" w14:textId="17B6E5FD" w:rsidR="00205CEF" w:rsidRDefault="00205CEF" w:rsidP="00205CEF">
      <w:pPr>
        <w:bidi/>
        <w:spacing w:line="360" w:lineRule="auto"/>
        <w:jc w:val="center"/>
        <w:rPr>
          <w:rFonts w:ascii="Times New Roman" w:eastAsia="Calibri" w:hAnsi="Times New Roman" w:cs="Times New Roman"/>
          <w:b/>
          <w:bCs/>
          <w:sz w:val="24"/>
          <w:szCs w:val="24"/>
          <w:rtl/>
        </w:rPr>
      </w:pPr>
    </w:p>
    <w:p w14:paraId="5EA1E5E9"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7125303"/>
      <w:r w:rsidRPr="00905533">
        <w:rPr>
          <w:rFonts w:ascii="Arial" w:eastAsia="Times New Roman" w:hAnsi="Arial" w:cs="Arial"/>
          <w:b/>
          <w:bCs/>
          <w:sz w:val="32"/>
          <w:szCs w:val="32"/>
          <w:rtl/>
        </w:rPr>
        <w:t>العلاقة بين المتغير المستقل والمتغير التابع</w:t>
      </w:r>
      <w:bookmarkEnd w:id="21"/>
    </w:p>
    <w:p w14:paraId="0D5906E9" w14:textId="77777777" w:rsidR="008925A3" w:rsidRPr="00905533" w:rsidRDefault="008925A3" w:rsidP="008925A3">
      <w:pPr>
        <w:bidi/>
        <w:spacing w:line="360" w:lineRule="auto"/>
        <w:jc w:val="center"/>
        <w:rPr>
          <w:rFonts w:ascii="Times New Roman" w:eastAsia="Calibri" w:hAnsi="Times New Roman" w:cs="Times New Roman"/>
          <w:b/>
          <w:bCs/>
          <w:sz w:val="24"/>
          <w:szCs w:val="24"/>
        </w:rPr>
      </w:pPr>
    </w:p>
    <w:p w14:paraId="45DBDD51" w14:textId="77777777" w:rsidR="00950288" w:rsidRPr="00950288" w:rsidRDefault="00950288" w:rsidP="004E4C93">
      <w:pPr>
        <w:bidi/>
        <w:spacing w:before="100" w:beforeAutospacing="1" w:after="100" w:afterAutospacing="1" w:line="240" w:lineRule="auto"/>
        <w:divId w:val="984771601"/>
        <w:rPr>
          <w:rFonts w:ascii="Times New Roman" w:eastAsiaTheme="minorEastAsia" w:hAnsi="Times New Roman" w:cs="Times New Roman"/>
          <w:color w:val="000000"/>
          <w:sz w:val="24"/>
          <w:szCs w:val="24"/>
        </w:rPr>
      </w:pPr>
      <w:r w:rsidRPr="00950288">
        <w:rPr>
          <w:rFonts w:ascii="Times New Roman" w:eastAsiaTheme="minorEastAsia" w:hAnsi="Times New Roman" w:cs="Times New Roman"/>
          <w:color w:val="000000"/>
          <w:sz w:val="24"/>
          <w:szCs w:val="24"/>
          <w:rtl/>
        </w:rPr>
        <w:t>نفرض أننا نريد دراسة تأثير وجود خطة إدارة مخاطر واضحة على فعالية اتخاذ قرارات المدير. في هذه الحالة:</w:t>
      </w:r>
    </w:p>
    <w:p w14:paraId="1EC63F60" w14:textId="77777777" w:rsidR="00950288" w:rsidRPr="00950288" w:rsidRDefault="00950288" w:rsidP="004E4C93">
      <w:pPr>
        <w:numPr>
          <w:ilvl w:val="0"/>
          <w:numId w:val="37"/>
        </w:numPr>
        <w:bidi/>
        <w:spacing w:before="100" w:beforeAutospacing="1" w:after="100" w:afterAutospacing="1" w:line="240" w:lineRule="auto"/>
        <w:divId w:val="984771601"/>
        <w:rPr>
          <w:rFonts w:ascii="Times New Roman" w:eastAsia="Times New Roman" w:hAnsi="Times New Roman" w:cs="Times New Roman"/>
          <w:color w:val="000000"/>
          <w:sz w:val="24"/>
          <w:szCs w:val="24"/>
        </w:rPr>
      </w:pPr>
      <w:r w:rsidRPr="00950288">
        <w:rPr>
          <w:rFonts w:ascii="Times New Roman" w:eastAsia="Times New Roman" w:hAnsi="Times New Roman" w:cs="Times New Roman"/>
          <w:b/>
          <w:bCs/>
          <w:color w:val="000000"/>
          <w:sz w:val="24"/>
          <w:szCs w:val="24"/>
          <w:rtl/>
        </w:rPr>
        <w:t>المتغير المستقل:</w:t>
      </w:r>
      <w:r w:rsidRPr="00950288">
        <w:rPr>
          <w:rFonts w:ascii="Times New Roman" w:eastAsia="Times New Roman" w:hAnsi="Times New Roman" w:cs="Times New Roman"/>
          <w:color w:val="000000"/>
          <w:sz w:val="24"/>
          <w:szCs w:val="24"/>
          <w:rtl/>
        </w:rPr>
        <w:t> وجود خطة إدارة مخاطر واضحة (نعم/لا).</w:t>
      </w:r>
    </w:p>
    <w:p w14:paraId="3679FC46" w14:textId="77777777" w:rsidR="00950288" w:rsidRPr="00950288" w:rsidRDefault="00950288" w:rsidP="004E4C93">
      <w:pPr>
        <w:numPr>
          <w:ilvl w:val="0"/>
          <w:numId w:val="37"/>
        </w:numPr>
        <w:bidi/>
        <w:spacing w:before="100" w:beforeAutospacing="1" w:after="100" w:afterAutospacing="1" w:line="240" w:lineRule="auto"/>
        <w:divId w:val="984771601"/>
        <w:rPr>
          <w:rFonts w:ascii="Times New Roman" w:eastAsia="Times New Roman" w:hAnsi="Times New Roman" w:cs="Times New Roman"/>
          <w:color w:val="000000"/>
          <w:sz w:val="24"/>
          <w:szCs w:val="24"/>
        </w:rPr>
      </w:pPr>
      <w:r w:rsidRPr="00950288">
        <w:rPr>
          <w:rFonts w:ascii="Times New Roman" w:eastAsia="Times New Roman" w:hAnsi="Times New Roman" w:cs="Times New Roman"/>
          <w:b/>
          <w:bCs/>
          <w:color w:val="000000"/>
          <w:sz w:val="24"/>
          <w:szCs w:val="24"/>
          <w:rtl/>
        </w:rPr>
        <w:t>المتغير التابع:</w:t>
      </w:r>
      <w:r w:rsidRPr="00950288">
        <w:rPr>
          <w:rFonts w:ascii="Times New Roman" w:eastAsia="Times New Roman" w:hAnsi="Times New Roman" w:cs="Times New Roman"/>
          <w:color w:val="000000"/>
          <w:sz w:val="24"/>
          <w:szCs w:val="24"/>
          <w:rtl/>
        </w:rPr>
        <w:t> فعالية اتخاذ القرارات (تقاس بمقياس معين).</w:t>
      </w:r>
    </w:p>
    <w:p w14:paraId="00CFDE54" w14:textId="77777777" w:rsidR="00950288" w:rsidRPr="00950288" w:rsidRDefault="00950288" w:rsidP="004E4C93">
      <w:pPr>
        <w:bidi/>
        <w:spacing w:before="100" w:beforeAutospacing="1" w:after="100" w:afterAutospacing="1" w:line="240" w:lineRule="auto"/>
        <w:divId w:val="984771601"/>
        <w:rPr>
          <w:rFonts w:ascii="Times New Roman" w:eastAsiaTheme="minorEastAsia" w:hAnsi="Times New Roman" w:cs="Times New Roman"/>
          <w:color w:val="000000"/>
          <w:sz w:val="24"/>
          <w:szCs w:val="24"/>
        </w:rPr>
      </w:pPr>
      <w:r w:rsidRPr="00950288">
        <w:rPr>
          <w:rFonts w:ascii="Times New Roman" w:eastAsiaTheme="minorEastAsia" w:hAnsi="Times New Roman" w:cs="Times New Roman"/>
          <w:b/>
          <w:bCs/>
          <w:color w:val="000000"/>
          <w:sz w:val="24"/>
          <w:szCs w:val="24"/>
          <w:rtl/>
        </w:rPr>
        <w:t>الفرضية:</w:t>
      </w:r>
      <w:r w:rsidRPr="00950288">
        <w:rPr>
          <w:rFonts w:ascii="Times New Roman" w:eastAsiaTheme="minorEastAsia" w:hAnsi="Times New Roman" w:cs="Times New Roman"/>
          <w:color w:val="000000"/>
          <w:sz w:val="24"/>
          <w:szCs w:val="24"/>
          <w:rtl/>
        </w:rPr>
        <w:t> وجود خطة إدارة مخاطر واضحة يؤدي إلى زيادة فعالية اتخاذ القرارات لدى المدير.</w:t>
      </w:r>
    </w:p>
    <w:p w14:paraId="4190E846" w14:textId="77777777" w:rsidR="00950288" w:rsidRPr="00950288" w:rsidRDefault="00950288" w:rsidP="004E4C93">
      <w:pPr>
        <w:bidi/>
        <w:spacing w:before="100" w:beforeAutospacing="1" w:after="100" w:afterAutospacing="1" w:line="240" w:lineRule="auto"/>
        <w:divId w:val="984771601"/>
        <w:rPr>
          <w:rFonts w:ascii="Times New Roman" w:eastAsiaTheme="minorEastAsia" w:hAnsi="Times New Roman" w:cs="Times New Roman"/>
          <w:color w:val="000000"/>
          <w:sz w:val="24"/>
          <w:szCs w:val="24"/>
        </w:rPr>
      </w:pPr>
      <w:r w:rsidRPr="00950288">
        <w:rPr>
          <w:rFonts w:ascii="Times New Roman" w:eastAsiaTheme="minorEastAsia" w:hAnsi="Times New Roman" w:cs="Times New Roman"/>
          <w:b/>
          <w:bCs/>
          <w:color w:val="000000"/>
          <w:sz w:val="24"/>
          <w:szCs w:val="24"/>
          <w:rtl/>
        </w:rPr>
        <w:t>كيف نقيس العلاقة؟</w:t>
      </w:r>
      <w:r w:rsidRPr="00950288">
        <w:rPr>
          <w:rFonts w:ascii="Times New Roman" w:eastAsiaTheme="minorEastAsia" w:hAnsi="Times New Roman" w:cs="Times New Roman"/>
          <w:color w:val="000000"/>
          <w:sz w:val="24"/>
          <w:szCs w:val="24"/>
          <w:rtl/>
        </w:rPr>
        <w:t> نقارن بين فعالية اتخاذ القرارات في مدارس لديها خطة إدارة مخاطر واضحة ومدارس لا تملكها. إذا وجدنا أن المدارس التي لديها خطة اتخذت قرارات أكثر فعالية، فإن ذلك يدعم فرضيتنا.</w:t>
      </w:r>
    </w:p>
    <w:p w14:paraId="2B6ADC4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92770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8AC1C02"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DBB24B6"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Default="008925A3" w:rsidP="008925A3">
      <w:pPr>
        <w:bidi/>
        <w:spacing w:line="360" w:lineRule="auto"/>
        <w:rPr>
          <w:rFonts w:ascii="Times New Roman" w:eastAsia="Calibri" w:hAnsi="Times New Roman" w:cs="Times New Roman"/>
          <w:b/>
          <w:bCs/>
          <w:sz w:val="24"/>
          <w:szCs w:val="24"/>
          <w:rtl/>
        </w:rPr>
      </w:pPr>
    </w:p>
    <w:p w14:paraId="23D11661" w14:textId="77777777" w:rsidR="00FD76E4" w:rsidRPr="00905533" w:rsidRDefault="00FD76E4" w:rsidP="00FD76E4">
      <w:pPr>
        <w:bidi/>
        <w:spacing w:line="360" w:lineRule="auto"/>
        <w:rPr>
          <w:rFonts w:ascii="Times New Roman" w:eastAsia="Calibri" w:hAnsi="Times New Roman" w:cs="Times New Roman"/>
          <w:b/>
          <w:bCs/>
          <w:sz w:val="24"/>
          <w:szCs w:val="24"/>
          <w:rtl/>
        </w:rPr>
      </w:pPr>
    </w:p>
    <w:p w14:paraId="3A6A6457" w14:textId="40B1EB1C" w:rsidR="008925A3" w:rsidRPr="00905533" w:rsidRDefault="008925A3" w:rsidP="00FD76E4">
      <w:pPr>
        <w:keepNext/>
        <w:keepLines/>
        <w:numPr>
          <w:ilvl w:val="1"/>
          <w:numId w:val="2"/>
        </w:numPr>
        <w:bidi/>
        <w:spacing w:before="40" w:after="0" w:line="256" w:lineRule="auto"/>
        <w:outlineLvl w:val="1"/>
        <w:rPr>
          <w:rFonts w:ascii="Arial" w:eastAsia="Times New Roman" w:hAnsi="Arial" w:cs="Arial"/>
          <w:b/>
          <w:bCs/>
          <w:sz w:val="32"/>
          <w:szCs w:val="32"/>
          <w:rtl/>
        </w:rPr>
      </w:pPr>
      <w:bookmarkStart w:id="22" w:name="_Toc167125304"/>
      <w:r w:rsidRPr="00905533">
        <w:rPr>
          <w:rFonts w:ascii="Arial" w:eastAsia="Times New Roman" w:hAnsi="Arial" w:cs="Arial"/>
          <w:b/>
          <w:bCs/>
          <w:sz w:val="32"/>
          <w:szCs w:val="32"/>
          <w:rtl/>
        </w:rPr>
        <w:t>الخاتمة</w:t>
      </w:r>
      <w:bookmarkEnd w:id="22"/>
    </w:p>
    <w:p w14:paraId="1E983041" w14:textId="77777777" w:rsidR="008925A3" w:rsidRPr="00905533" w:rsidRDefault="008925A3" w:rsidP="004E4C93">
      <w:pPr>
        <w:bidi/>
        <w:spacing w:line="256" w:lineRule="auto"/>
        <w:rPr>
          <w:rFonts w:ascii="Calibri" w:eastAsia="Calibri" w:hAnsi="Calibri" w:cs="Arial"/>
          <w:rtl/>
        </w:rPr>
      </w:pPr>
    </w:p>
    <w:p w14:paraId="564DA760" w14:textId="77777777" w:rsidR="00070FF5" w:rsidRPr="00070FF5" w:rsidRDefault="00070FF5" w:rsidP="004E4C93">
      <w:pPr>
        <w:bidi/>
        <w:spacing w:before="100" w:beforeAutospacing="1" w:after="100" w:afterAutospacing="1" w:line="240" w:lineRule="auto"/>
        <w:divId w:val="370154941"/>
        <w:rPr>
          <w:rFonts w:ascii="Times New Roman" w:eastAsiaTheme="minorEastAsia" w:hAnsi="Times New Roman" w:cs="Times New Roman"/>
          <w:color w:val="000000"/>
          <w:sz w:val="24"/>
          <w:szCs w:val="24"/>
        </w:rPr>
      </w:pPr>
      <w:r w:rsidRPr="00070FF5">
        <w:rPr>
          <w:rFonts w:ascii="Times New Roman" w:eastAsiaTheme="minorEastAsia" w:hAnsi="Times New Roman" w:cs="Times New Roman"/>
          <w:b/>
          <w:bCs/>
          <w:color w:val="000000"/>
          <w:sz w:val="24"/>
          <w:szCs w:val="24"/>
          <w:rtl/>
        </w:rPr>
        <w:t>في الختام، يمكن القول إن الدراسات السابقة تقدم أدلة قوية على أهمية إدارة المخاطر في المدارس. وعلى الرغم من وجود بعض التحديات، إلا أن الفوائد التي تجنيها المدارس من تطبيق هذه المبادئ تفوق بكثير التكاليف المبذولة.</w:t>
      </w:r>
    </w:p>
    <w:p w14:paraId="7C1AF739" w14:textId="77777777" w:rsidR="00070FF5" w:rsidRPr="00070FF5" w:rsidRDefault="00070FF5" w:rsidP="004E4C93">
      <w:pPr>
        <w:bidi/>
        <w:spacing w:before="100" w:beforeAutospacing="1" w:after="100" w:afterAutospacing="1" w:line="240" w:lineRule="auto"/>
        <w:divId w:val="370154941"/>
        <w:rPr>
          <w:rFonts w:ascii="Times New Roman" w:eastAsiaTheme="minorEastAsia" w:hAnsi="Times New Roman" w:cs="Times New Roman"/>
          <w:color w:val="000000"/>
          <w:sz w:val="24"/>
          <w:szCs w:val="24"/>
        </w:rPr>
      </w:pPr>
      <w:r w:rsidRPr="00070FF5">
        <w:rPr>
          <w:rFonts w:ascii="Times New Roman" w:eastAsiaTheme="minorEastAsia" w:hAnsi="Times New Roman" w:cs="Times New Roman"/>
          <w:b/>
          <w:bCs/>
          <w:color w:val="000000"/>
          <w:sz w:val="24"/>
          <w:szCs w:val="24"/>
          <w:rtl/>
        </w:rPr>
        <w:t>لتعزيز تأثير إدارة المخاطر على قيادة المدارس، يمكن تقديم التوصيات التالية:</w:t>
      </w:r>
    </w:p>
    <w:p w14:paraId="318B2E62"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رفع الوعي:</w:t>
      </w:r>
      <w:r w:rsidRPr="00070FF5">
        <w:rPr>
          <w:rFonts w:ascii="Times New Roman" w:eastAsia="Times New Roman" w:hAnsi="Times New Roman" w:cs="Times New Roman"/>
          <w:color w:val="000000"/>
          <w:sz w:val="24"/>
          <w:szCs w:val="24"/>
          <w:rtl/>
        </w:rPr>
        <w:t> تنظيم برامج تدريبية للقادة والموظفين لزيادة وعيهم بأهمية إدارة المخاطر وأساليب تطبيقها.</w:t>
      </w:r>
    </w:p>
    <w:p w14:paraId="437F3600"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تطوير السياسات:</w:t>
      </w:r>
      <w:r w:rsidRPr="00070FF5">
        <w:rPr>
          <w:rFonts w:ascii="Times New Roman" w:eastAsia="Times New Roman" w:hAnsi="Times New Roman" w:cs="Times New Roman"/>
          <w:color w:val="000000"/>
          <w:sz w:val="24"/>
          <w:szCs w:val="24"/>
          <w:rtl/>
        </w:rPr>
        <w:t> وضع سياسات وإجراءات واضحة تتعلق بإدارة المخاطر على مستوى المدرسة والمنطقة التعليمية.</w:t>
      </w:r>
    </w:p>
    <w:p w14:paraId="02477406"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تخصيص الموارد:</w:t>
      </w:r>
      <w:r w:rsidRPr="00070FF5">
        <w:rPr>
          <w:rFonts w:ascii="Times New Roman" w:eastAsia="Times New Roman" w:hAnsi="Times New Roman" w:cs="Times New Roman"/>
          <w:color w:val="000000"/>
          <w:sz w:val="24"/>
          <w:szCs w:val="24"/>
          <w:rtl/>
        </w:rPr>
        <w:t> توفير الموارد المالية والبشرية اللازمة لتنفيذ أنظمة إدارة المخاطر.</w:t>
      </w:r>
    </w:p>
    <w:p w14:paraId="0A3AAB60"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التعاون مع الجهات الخارجية:</w:t>
      </w:r>
      <w:r w:rsidRPr="00070FF5">
        <w:rPr>
          <w:rFonts w:ascii="Times New Roman" w:eastAsia="Times New Roman" w:hAnsi="Times New Roman" w:cs="Times New Roman"/>
          <w:color w:val="000000"/>
          <w:sz w:val="24"/>
          <w:szCs w:val="24"/>
          <w:rtl/>
        </w:rPr>
        <w:t> تعزيز التعاون مع الجهات الحكومية والمنظمات غير الحكومية لتبادل الخبرات والدعم.</w:t>
      </w:r>
    </w:p>
    <w:p w14:paraId="07CD4744"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البحث المستمر:</w:t>
      </w:r>
      <w:r w:rsidRPr="00070FF5">
        <w:rPr>
          <w:rFonts w:ascii="Times New Roman" w:eastAsia="Times New Roman" w:hAnsi="Times New Roman" w:cs="Times New Roman"/>
          <w:color w:val="000000"/>
          <w:sz w:val="24"/>
          <w:szCs w:val="24"/>
          <w:rtl/>
        </w:rPr>
        <w:t> تشجيع إجراء المزيد من الدراسات والأبحاث لتطوير أدوات وأساليب جديدة لإدارة المخاطر في المدارس.</w:t>
      </w:r>
    </w:p>
    <w:p w14:paraId="6933A773" w14:textId="77777777" w:rsidR="00070FF5" w:rsidRPr="00070FF5" w:rsidRDefault="00070FF5" w:rsidP="004E4C93">
      <w:pPr>
        <w:bidi/>
        <w:spacing w:before="100" w:beforeAutospacing="1" w:after="100" w:afterAutospacing="1" w:line="240" w:lineRule="auto"/>
        <w:divId w:val="370154941"/>
        <w:rPr>
          <w:rFonts w:ascii="Times New Roman" w:eastAsiaTheme="minorEastAsia" w:hAnsi="Times New Roman" w:cs="Times New Roman"/>
          <w:color w:val="000000"/>
          <w:sz w:val="24"/>
          <w:szCs w:val="24"/>
        </w:rPr>
      </w:pPr>
      <w:r w:rsidRPr="00070FF5">
        <w:rPr>
          <w:rFonts w:ascii="Times New Roman" w:eastAsiaTheme="minorEastAsia" w:hAnsi="Times New Roman" w:cs="Times New Roman"/>
          <w:b/>
          <w:bCs/>
          <w:color w:val="000000"/>
          <w:sz w:val="24"/>
          <w:szCs w:val="24"/>
          <w:rtl/>
        </w:rPr>
        <w:t>من خلال تطبيق هذه التوصيات، يمكن للمدارس أن تحقق مستويات أعلى من الأمان والفعالية، وأن توفر بيئة تعليمية أكثر استدامة لجميع أفراد المجتمع المدرسي.</w:t>
      </w:r>
    </w:p>
    <w:p w14:paraId="4F7FEE80" w14:textId="77777777" w:rsidR="008925A3" w:rsidRPr="00905533" w:rsidRDefault="008925A3" w:rsidP="004E4C9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rsidP="00CA2A90">
      <w:pPr>
        <w:pStyle w:val="1"/>
        <w:numPr>
          <w:ilvl w:val="0"/>
          <w:numId w:val="2"/>
        </w:numPr>
        <w:bidi/>
        <w:jc w:val="center"/>
        <w:rPr>
          <w:rFonts w:ascii="Arial" w:eastAsia="Calibri" w:hAnsi="Arial" w:cs="Arial"/>
          <w:b/>
          <w:bCs/>
          <w:color w:val="auto"/>
          <w:sz w:val="40"/>
          <w:szCs w:val="40"/>
          <w:rtl/>
        </w:rPr>
      </w:pPr>
      <w:bookmarkStart w:id="23" w:name="_Toc167125305"/>
      <w:r w:rsidRPr="00CA2A90">
        <w:rPr>
          <w:rFonts w:ascii="Arial" w:eastAsia="Calibri" w:hAnsi="Arial" w:cs="Arial"/>
          <w:b/>
          <w:bCs/>
          <w:color w:val="auto"/>
          <w:sz w:val="40"/>
          <w:szCs w:val="40"/>
          <w:rtl/>
        </w:rPr>
        <w:t>الفصل الثالث: منهجية الدراسة</w:t>
      </w:r>
      <w:bookmarkEnd w:id="23"/>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0EB0460D" w14:textId="1B7C0AE9" w:rsidR="00205CEF" w:rsidRDefault="00205CEF" w:rsidP="00205CEF">
      <w:pPr>
        <w:bidi/>
        <w:spacing w:line="256" w:lineRule="auto"/>
        <w:rPr>
          <w:rFonts w:ascii="Calibri" w:eastAsia="Calibri" w:hAnsi="Calibri" w:cs="Arial"/>
          <w:rtl/>
        </w:rPr>
      </w:pPr>
    </w:p>
    <w:p w14:paraId="00BB4A3D" w14:textId="77777777" w:rsidR="00205CEF" w:rsidRDefault="00205CEF" w:rsidP="00205CEF">
      <w:pPr>
        <w:bidi/>
        <w:spacing w:line="256" w:lineRule="auto"/>
        <w:rPr>
          <w:rFonts w:ascii="Calibri" w:eastAsia="Calibri" w:hAnsi="Calibri" w:cs="Arial"/>
          <w:rtl/>
        </w:rPr>
      </w:pPr>
    </w:p>
    <w:p w14:paraId="5459FB65" w14:textId="441D8210" w:rsidR="00CA2A90" w:rsidRDefault="00CA2A90" w:rsidP="00CA2A90">
      <w:pPr>
        <w:bidi/>
        <w:spacing w:line="256" w:lineRule="auto"/>
        <w:rPr>
          <w:rFonts w:ascii="Calibri" w:eastAsia="Calibri" w:hAnsi="Calibri" w:cs="Arial"/>
          <w:rtl/>
        </w:rPr>
      </w:pPr>
    </w:p>
    <w:p w14:paraId="3B137DC6" w14:textId="02A34F05" w:rsidR="00CA2A90" w:rsidRDefault="00CA2A90" w:rsidP="00CA2A90">
      <w:pPr>
        <w:bidi/>
        <w:spacing w:line="256" w:lineRule="auto"/>
        <w:rPr>
          <w:rFonts w:ascii="Calibri" w:eastAsia="Calibri" w:hAnsi="Calibri" w:cs="Arial"/>
          <w:rtl/>
        </w:rPr>
      </w:pPr>
    </w:p>
    <w:p w14:paraId="4E1B1655" w14:textId="6B64502C" w:rsidR="00CA2A90" w:rsidRDefault="00CA2A90" w:rsidP="00CA2A90">
      <w:pPr>
        <w:bidi/>
        <w:spacing w:line="256" w:lineRule="auto"/>
        <w:rPr>
          <w:rFonts w:ascii="Calibri" w:eastAsia="Calibri" w:hAnsi="Calibri" w:cs="Arial"/>
          <w:rtl/>
        </w:rPr>
      </w:pPr>
    </w:p>
    <w:p w14:paraId="02649828" w14:textId="11957A0B" w:rsidR="00CA2A90" w:rsidRDefault="00CA2A90" w:rsidP="00CA2A90">
      <w:pPr>
        <w:bidi/>
        <w:spacing w:line="256" w:lineRule="auto"/>
        <w:rPr>
          <w:rFonts w:ascii="Calibri" w:eastAsia="Calibri" w:hAnsi="Calibri" w:cs="Arial"/>
          <w:rtl/>
        </w:rPr>
      </w:pPr>
    </w:p>
    <w:p w14:paraId="2E77AD6C" w14:textId="24CA700A" w:rsidR="00CA2A90" w:rsidRDefault="00CA2A90" w:rsidP="00CA2A90">
      <w:pPr>
        <w:bidi/>
        <w:spacing w:line="256" w:lineRule="auto"/>
        <w:rPr>
          <w:rFonts w:ascii="Calibri" w:eastAsia="Calibri" w:hAnsi="Calibri" w:cs="Arial"/>
          <w:rtl/>
        </w:rPr>
      </w:pPr>
    </w:p>
    <w:p w14:paraId="0538EA28" w14:textId="2C1BC57A"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6729E289"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4" w:name="_Toc167125306"/>
      <w:r w:rsidRPr="00CA2A90">
        <w:rPr>
          <w:rFonts w:ascii="Arial" w:eastAsia="Times New Roman" w:hAnsi="Arial" w:cs="Arial"/>
          <w:b/>
          <w:bCs/>
          <w:color w:val="auto"/>
          <w:sz w:val="32"/>
          <w:szCs w:val="32"/>
          <w:rtl/>
        </w:rPr>
        <w:t>المقدمة</w:t>
      </w:r>
      <w:bookmarkEnd w:id="24"/>
    </w:p>
    <w:p w14:paraId="4CE49CCD" w14:textId="4F77B17E" w:rsidR="00CA2A90" w:rsidRDefault="00CA2A90" w:rsidP="00CA2A90">
      <w:pPr>
        <w:bidi/>
        <w:rPr>
          <w:rFonts w:ascii="Arial" w:hAnsi="Arial" w:cs="Arial"/>
          <w:rtl/>
        </w:rPr>
      </w:pPr>
    </w:p>
    <w:p w14:paraId="0855DF18"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4"/>
          <w:szCs w:val="24"/>
        </w:rPr>
      </w:pPr>
      <w:r w:rsidRPr="00C52BE3">
        <w:rPr>
          <w:rFonts w:ascii="Times New Roman" w:eastAsiaTheme="minorEastAsia" w:hAnsi="Times New Roman" w:cs="Times New Roman"/>
          <w:color w:val="000000"/>
          <w:sz w:val="24"/>
          <w:szCs w:val="24"/>
          <w:rtl/>
        </w:rPr>
        <w:t>تعتبر إدارة المخاطر عنصرًا حيويًا في عالم الأعمال، ولا شك أن المؤسسات التعليمية، وخاصة المدارس، ليست استثناءً. فالمدارس تواجه مجموعة متنوعة من المخاطر التي تهدد تحقيق أهدافها التعليمية والتربوية. تتراوح هذه المخاطر من المخاطر المالية والإدارية إلى المخاطر المرتبطة بالصحة والسلامة والبيئة، بالإضافة إلى المخاطر التكنولوجية والسمعة.</w:t>
      </w:r>
    </w:p>
    <w:p w14:paraId="615C4FF1"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8"/>
          <w:szCs w:val="28"/>
        </w:rPr>
      </w:pPr>
      <w:r w:rsidRPr="00C52BE3">
        <w:rPr>
          <w:rFonts w:ascii="Times New Roman" w:eastAsiaTheme="minorEastAsia" w:hAnsi="Times New Roman" w:cs="Times New Roman"/>
          <w:b/>
          <w:bCs/>
          <w:color w:val="000000"/>
          <w:sz w:val="28"/>
          <w:szCs w:val="28"/>
          <w:rtl/>
        </w:rPr>
        <w:t>أهمية الموضوع:</w:t>
      </w:r>
    </w:p>
    <w:p w14:paraId="2D73C18B"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4"/>
          <w:szCs w:val="24"/>
        </w:rPr>
      </w:pPr>
      <w:r w:rsidRPr="00C52BE3">
        <w:rPr>
          <w:rFonts w:ascii="Times New Roman" w:eastAsiaTheme="minorEastAsia" w:hAnsi="Times New Roman" w:cs="Times New Roman"/>
          <w:color w:val="000000"/>
          <w:sz w:val="24"/>
          <w:szCs w:val="24"/>
          <w:rtl/>
        </w:rPr>
        <w:t>تهدف هذه الدراسة إلى استكشاف العلاقة بين إدارة المخاطر وقيادة المدارس، وكيفية تأثير الإدارة الفعالة للمخاطر على أداء القادة المدرسيين وتحقيق نتائج تعليمية أفضل. من خلال فهم هذه العلاقة، يمكن للمدارس تطوير استراتيجيات أكثر فعالية للتعامل مع التحديات التي تواجهها، وبالتالي تحسين جودة التعليم.</w:t>
      </w:r>
    </w:p>
    <w:p w14:paraId="4CD4C80A"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8"/>
          <w:szCs w:val="28"/>
        </w:rPr>
      </w:pPr>
      <w:r w:rsidRPr="00C52BE3">
        <w:rPr>
          <w:rFonts w:ascii="Times New Roman" w:eastAsiaTheme="minorEastAsia" w:hAnsi="Times New Roman" w:cs="Times New Roman"/>
          <w:b/>
          <w:bCs/>
          <w:color w:val="000000"/>
          <w:sz w:val="28"/>
          <w:szCs w:val="28"/>
          <w:rtl/>
        </w:rPr>
        <w:t>الأهداف البحثية:</w:t>
      </w:r>
    </w:p>
    <w:p w14:paraId="1A0AF99B"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تحديد أهم المخاطر التي تواجه المدارس في السياق الحالي.</w:t>
      </w:r>
    </w:p>
    <w:p w14:paraId="32167E36"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تحليل الأدوات والأساليب المستخدمة في إدارة المخاطر في المدارس.</w:t>
      </w:r>
    </w:p>
    <w:p w14:paraId="23F49B5C"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تقييم تأثير إدارة المخاطر على اتخاذ القرارات القيادية في المدارس.</w:t>
      </w:r>
    </w:p>
    <w:p w14:paraId="79F8E5AB"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دراسة العلاقة بين إدارة المخاطر وتحقيق نتائج تعليمية أفضل.</w:t>
      </w:r>
    </w:p>
    <w:p w14:paraId="153D1A1B" w14:textId="62E3B7F1" w:rsidR="00CA2A90"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tl/>
        </w:rPr>
      </w:pPr>
      <w:r w:rsidRPr="00C52BE3">
        <w:rPr>
          <w:rFonts w:ascii="Times New Roman" w:eastAsia="Times New Roman" w:hAnsi="Times New Roman" w:cs="Times New Roman"/>
          <w:color w:val="000000"/>
          <w:sz w:val="24"/>
          <w:szCs w:val="24"/>
          <w:rtl/>
        </w:rPr>
        <w:t>اقتراح إطار عمل شامل لإدارة المخاطر في المدارس.</w:t>
      </w:r>
    </w:p>
    <w:p w14:paraId="1E840EBC" w14:textId="4B35F6BF" w:rsidR="00CA2A90" w:rsidRDefault="00CA2A90" w:rsidP="00CA2A90">
      <w:pPr>
        <w:bidi/>
        <w:rPr>
          <w:rFonts w:ascii="Arial" w:hAnsi="Arial" w:cs="Arial"/>
          <w:rtl/>
        </w:rPr>
      </w:pPr>
    </w:p>
    <w:p w14:paraId="7047DCEB" w14:textId="0FF313EB" w:rsidR="00CA2A90" w:rsidRDefault="00CA2A90" w:rsidP="00CA2A90">
      <w:pPr>
        <w:bidi/>
        <w:rPr>
          <w:rFonts w:ascii="Arial" w:hAnsi="Arial" w:cs="Arial"/>
          <w:rtl/>
        </w:rPr>
      </w:pPr>
    </w:p>
    <w:p w14:paraId="4FA6318A" w14:textId="77777777" w:rsidR="00222063" w:rsidRDefault="00222063" w:rsidP="00222063">
      <w:pPr>
        <w:bidi/>
        <w:rPr>
          <w:rFonts w:ascii="Arial" w:hAnsi="Arial" w:cs="Arial"/>
          <w:rtl/>
        </w:rPr>
      </w:pPr>
    </w:p>
    <w:p w14:paraId="3EB13C7D" w14:textId="77777777" w:rsidR="00222063" w:rsidRDefault="00222063" w:rsidP="00222063">
      <w:pPr>
        <w:bidi/>
        <w:rPr>
          <w:rFonts w:ascii="Arial" w:hAnsi="Arial" w:cs="Arial"/>
          <w:rtl/>
        </w:rPr>
      </w:pPr>
    </w:p>
    <w:p w14:paraId="78AC4DC0" w14:textId="77777777" w:rsidR="00222063" w:rsidRDefault="00222063" w:rsidP="00222063">
      <w:pPr>
        <w:bidi/>
        <w:rPr>
          <w:rFonts w:ascii="Arial" w:hAnsi="Arial" w:cs="Arial"/>
          <w:rtl/>
        </w:rPr>
      </w:pPr>
    </w:p>
    <w:p w14:paraId="142AA37A" w14:textId="77777777" w:rsidR="00222063" w:rsidRDefault="00222063" w:rsidP="00222063">
      <w:pPr>
        <w:bidi/>
        <w:rPr>
          <w:rFonts w:ascii="Arial" w:hAnsi="Arial" w:cs="Arial"/>
          <w:rtl/>
        </w:rPr>
      </w:pPr>
    </w:p>
    <w:p w14:paraId="7C00E7F5" w14:textId="77777777" w:rsidR="00222063" w:rsidRDefault="00222063" w:rsidP="00222063">
      <w:pPr>
        <w:bidi/>
        <w:rPr>
          <w:rFonts w:ascii="Arial" w:hAnsi="Arial" w:cs="Arial"/>
          <w:rtl/>
        </w:rPr>
      </w:pPr>
    </w:p>
    <w:p w14:paraId="3E71B2DC" w14:textId="77777777" w:rsidR="00222063" w:rsidRDefault="00222063" w:rsidP="00222063">
      <w:pPr>
        <w:bidi/>
        <w:rPr>
          <w:rFonts w:ascii="Arial" w:hAnsi="Arial" w:cs="Arial"/>
          <w:rtl/>
        </w:rPr>
      </w:pPr>
    </w:p>
    <w:p w14:paraId="0CBD6270" w14:textId="77777777" w:rsidR="00222063" w:rsidRDefault="00222063" w:rsidP="00222063">
      <w:pPr>
        <w:bidi/>
        <w:rPr>
          <w:rFonts w:ascii="Arial" w:hAnsi="Arial" w:cs="Arial"/>
          <w:rtl/>
        </w:rPr>
      </w:pPr>
    </w:p>
    <w:p w14:paraId="478A606B" w14:textId="77777777" w:rsidR="00222063" w:rsidRDefault="00222063" w:rsidP="00222063">
      <w:pPr>
        <w:bidi/>
        <w:rPr>
          <w:rFonts w:ascii="Arial" w:hAnsi="Arial" w:cs="Arial"/>
          <w:rtl/>
        </w:rPr>
      </w:pPr>
    </w:p>
    <w:p w14:paraId="3286B3FD" w14:textId="77777777" w:rsidR="00222063" w:rsidRDefault="00222063" w:rsidP="00222063">
      <w:pPr>
        <w:bidi/>
        <w:rPr>
          <w:rFonts w:ascii="Arial" w:hAnsi="Arial" w:cs="Arial"/>
          <w:rtl/>
        </w:rPr>
      </w:pPr>
    </w:p>
    <w:p w14:paraId="2F64E5B6" w14:textId="77777777" w:rsidR="00222063" w:rsidRDefault="00222063" w:rsidP="00222063">
      <w:pPr>
        <w:bidi/>
        <w:rPr>
          <w:rFonts w:ascii="Arial" w:hAnsi="Arial" w:cs="Arial"/>
          <w:rtl/>
        </w:rPr>
      </w:pPr>
    </w:p>
    <w:p w14:paraId="77074DF4" w14:textId="77777777" w:rsidR="00222063" w:rsidRDefault="00222063" w:rsidP="00222063">
      <w:pPr>
        <w:bidi/>
        <w:rPr>
          <w:rFonts w:ascii="Arial" w:hAnsi="Arial" w:cs="Arial"/>
          <w:rtl/>
        </w:rPr>
      </w:pPr>
    </w:p>
    <w:p w14:paraId="248D24EC" w14:textId="77777777" w:rsidR="00222063" w:rsidRDefault="00222063" w:rsidP="00222063">
      <w:pPr>
        <w:bidi/>
        <w:rPr>
          <w:rFonts w:ascii="Arial" w:hAnsi="Arial" w:cs="Arial"/>
          <w:rtl/>
        </w:rPr>
      </w:pPr>
    </w:p>
    <w:p w14:paraId="641F7020" w14:textId="77777777" w:rsidR="00222063" w:rsidRDefault="00222063" w:rsidP="00222063">
      <w:pPr>
        <w:bidi/>
        <w:rPr>
          <w:rFonts w:ascii="Arial" w:hAnsi="Arial" w:cs="Arial"/>
          <w:rtl/>
        </w:rPr>
      </w:pPr>
    </w:p>
    <w:p w14:paraId="7B4FCB40" w14:textId="77777777" w:rsidR="00CA2A90" w:rsidRPr="00CA2A90" w:rsidRDefault="00CA2A90" w:rsidP="00CA2A90">
      <w:pPr>
        <w:bidi/>
        <w:rPr>
          <w:rFonts w:ascii="Arial" w:hAnsi="Arial" w:cs="Arial"/>
        </w:rPr>
      </w:pPr>
    </w:p>
    <w:p w14:paraId="502EF715" w14:textId="7960480D"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5" w:name="_Toc167125307"/>
      <w:r w:rsidRPr="00CA2A90">
        <w:rPr>
          <w:rFonts w:ascii="Arial" w:eastAsia="Times New Roman" w:hAnsi="Arial" w:cs="Arial"/>
          <w:b/>
          <w:bCs/>
          <w:color w:val="auto"/>
          <w:sz w:val="32"/>
          <w:szCs w:val="32"/>
          <w:rtl/>
        </w:rPr>
        <w:t>التعريفات الإجرائية لمتغيرات البحث</w:t>
      </w:r>
      <w:bookmarkEnd w:id="25"/>
    </w:p>
    <w:p w14:paraId="7DB903EB" w14:textId="3F354EE3" w:rsidR="00CA2A90" w:rsidRDefault="00CA2A90" w:rsidP="00CA2A90">
      <w:pPr>
        <w:bidi/>
        <w:rPr>
          <w:rFonts w:ascii="Arial" w:hAnsi="Arial" w:cs="Arial"/>
          <w:rtl/>
        </w:rPr>
      </w:pPr>
    </w:p>
    <w:p w14:paraId="5ED36095" w14:textId="77777777" w:rsidR="00222063" w:rsidRPr="00222063" w:rsidRDefault="00222063" w:rsidP="00222063">
      <w:pPr>
        <w:bidi/>
        <w:spacing w:before="100" w:beforeAutospacing="1" w:after="100" w:afterAutospacing="1" w:line="240" w:lineRule="auto"/>
        <w:outlineLvl w:val="2"/>
        <w:divId w:val="1964580314"/>
        <w:rPr>
          <w:rFonts w:ascii="Times New Roman" w:eastAsia="Times New Roman" w:hAnsi="Times New Roman" w:cs="Times New Roman"/>
          <w:b/>
          <w:bCs/>
          <w:color w:val="000000"/>
          <w:sz w:val="27"/>
          <w:szCs w:val="27"/>
        </w:rPr>
      </w:pPr>
      <w:r w:rsidRPr="00222063">
        <w:rPr>
          <w:rFonts w:ascii="Times New Roman" w:eastAsia="Times New Roman" w:hAnsi="Times New Roman" w:cs="Times New Roman"/>
          <w:b/>
          <w:bCs/>
          <w:color w:val="000000"/>
          <w:sz w:val="27"/>
          <w:szCs w:val="27"/>
          <w:rtl/>
        </w:rPr>
        <w:t>المتغير المستقل: إدارة المخاطر</w:t>
      </w:r>
    </w:p>
    <w:p w14:paraId="6E2D29C4" w14:textId="77777777" w:rsidR="00222063" w:rsidRPr="00222063" w:rsidRDefault="00222063" w:rsidP="00222063">
      <w:pPr>
        <w:numPr>
          <w:ilvl w:val="0"/>
          <w:numId w:val="40"/>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التعريف الإجرائي:</w:t>
      </w:r>
      <w:r w:rsidRPr="00222063">
        <w:rPr>
          <w:rFonts w:ascii="Times New Roman" w:eastAsia="Times New Roman" w:hAnsi="Times New Roman" w:cs="Times New Roman"/>
          <w:color w:val="000000"/>
          <w:sz w:val="24"/>
          <w:szCs w:val="24"/>
          <w:rtl/>
        </w:rPr>
        <w:t> إدارة المخاطر هي عملية منظمة تشمل تحديد، تقييم، الاستجابة، ومراقبة المخاطر المحتملة التي تواجه المدرسة. يتم قياسها من خلال تحليل خطط إدارة المخاطر الموجودة في المدرسة، ومدى تطبيق هذه الخطط في الممارسات اليومية، وتقييم المعلمين والإدارة لفعالية هذه الخطط في الحد من المخاطر.</w:t>
      </w:r>
    </w:p>
    <w:p w14:paraId="55A824C9" w14:textId="77777777" w:rsidR="00222063" w:rsidRPr="00222063" w:rsidRDefault="00222063" w:rsidP="00222063">
      <w:pPr>
        <w:bidi/>
        <w:spacing w:before="100" w:beforeAutospacing="1" w:after="100" w:afterAutospacing="1" w:line="240" w:lineRule="auto"/>
        <w:outlineLvl w:val="2"/>
        <w:divId w:val="1964580314"/>
        <w:rPr>
          <w:rFonts w:ascii="Times New Roman" w:eastAsia="Times New Roman" w:hAnsi="Times New Roman" w:cs="Times New Roman"/>
          <w:b/>
          <w:bCs/>
          <w:color w:val="000000"/>
          <w:sz w:val="27"/>
          <w:szCs w:val="27"/>
        </w:rPr>
      </w:pPr>
      <w:r w:rsidRPr="00222063">
        <w:rPr>
          <w:rFonts w:ascii="Times New Roman" w:eastAsia="Times New Roman" w:hAnsi="Times New Roman" w:cs="Times New Roman"/>
          <w:b/>
          <w:bCs/>
          <w:color w:val="000000"/>
          <w:sz w:val="27"/>
          <w:szCs w:val="27"/>
          <w:rtl/>
        </w:rPr>
        <w:t>المتغيرات التابعة: قيادة المدارس</w:t>
      </w:r>
    </w:p>
    <w:p w14:paraId="2E98121B" w14:textId="77777777" w:rsidR="00222063" w:rsidRPr="00222063" w:rsidRDefault="00222063" w:rsidP="00222063">
      <w:pPr>
        <w:numPr>
          <w:ilvl w:val="0"/>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التعريف الإجرائي:</w:t>
      </w:r>
      <w:r w:rsidRPr="00222063">
        <w:rPr>
          <w:rFonts w:ascii="Times New Roman" w:eastAsia="Times New Roman" w:hAnsi="Times New Roman" w:cs="Times New Roman"/>
          <w:color w:val="000000"/>
          <w:sz w:val="24"/>
          <w:szCs w:val="24"/>
          <w:rtl/>
        </w:rPr>
        <w:t> قيادة المدرسة هي عملية التأثير على الموظفين والطلاب لتحقيق أهداف المؤسسة. يمكن قياسها من خلال:</w:t>
      </w:r>
    </w:p>
    <w:p w14:paraId="1AFB5C8B"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الأداء الأكاديمي للطلاب:</w:t>
      </w:r>
      <w:r w:rsidRPr="00222063">
        <w:rPr>
          <w:rFonts w:ascii="Times New Roman" w:eastAsia="Times New Roman" w:hAnsi="Times New Roman" w:cs="Times New Roman"/>
          <w:color w:val="000000"/>
          <w:sz w:val="24"/>
          <w:szCs w:val="24"/>
          <w:rtl/>
        </w:rPr>
        <w:t> يتم قياسه من خلال تحليل نتائج الاختبارات، ومعدلات التخرج، ومستويات التحصيل العلمي.</w:t>
      </w:r>
    </w:p>
    <w:p w14:paraId="381A05F5"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مناخ المدرسة:</w:t>
      </w:r>
      <w:r w:rsidRPr="00222063">
        <w:rPr>
          <w:rFonts w:ascii="Times New Roman" w:eastAsia="Times New Roman" w:hAnsi="Times New Roman" w:cs="Times New Roman"/>
          <w:color w:val="000000"/>
          <w:sz w:val="24"/>
          <w:szCs w:val="24"/>
          <w:rtl/>
        </w:rPr>
        <w:t> يتم قياسه من خلال استبيانات حول رضا المعلمين والطلاب، ومستوى الانضباط، والتعاون بين أعضاء الهيئة التدريسية والإدارة.</w:t>
      </w:r>
    </w:p>
    <w:p w14:paraId="59634A17"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قدرة المدرسة على التكيف مع التغيير:</w:t>
      </w:r>
      <w:r w:rsidRPr="00222063">
        <w:rPr>
          <w:rFonts w:ascii="Times New Roman" w:eastAsia="Times New Roman" w:hAnsi="Times New Roman" w:cs="Times New Roman"/>
          <w:color w:val="000000"/>
          <w:sz w:val="24"/>
          <w:szCs w:val="24"/>
          <w:rtl/>
        </w:rPr>
        <w:t> يتم قياسها من خلال تحليل مدى سرعة استجابة المدرسة للتغيرات في البيئة التعليمية، وقدرتها على تبني ممارسات تعليمية جديدة.</w:t>
      </w:r>
    </w:p>
    <w:p w14:paraId="511E3623"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القيادة التربوية:</w:t>
      </w:r>
      <w:r w:rsidRPr="00222063">
        <w:rPr>
          <w:rFonts w:ascii="Times New Roman" w:eastAsia="Times New Roman" w:hAnsi="Times New Roman" w:cs="Times New Roman"/>
          <w:color w:val="000000"/>
          <w:sz w:val="24"/>
          <w:szCs w:val="24"/>
          <w:rtl/>
        </w:rPr>
        <w:t> يتم قياسها من خلال تقييم مهارات القيادة لدى المدير، مثل الرؤية، واتخاذ القرار، وحل المشكلات، والتواصل الفعال.</w:t>
      </w:r>
    </w:p>
    <w:p w14:paraId="7B201F05" w14:textId="1A530ABD" w:rsidR="00CA2A90" w:rsidRDefault="00CA2A90" w:rsidP="00222063">
      <w:pPr>
        <w:bidi/>
        <w:rPr>
          <w:rFonts w:ascii="Arial" w:hAnsi="Arial" w:cs="Arial"/>
          <w:rtl/>
        </w:rPr>
      </w:pPr>
    </w:p>
    <w:p w14:paraId="7ECFBB50" w14:textId="0251F749" w:rsidR="00CA2A90" w:rsidRDefault="00CA2A90" w:rsidP="00CA2A90">
      <w:pPr>
        <w:bidi/>
        <w:rPr>
          <w:rFonts w:ascii="Arial" w:hAnsi="Arial" w:cs="Arial"/>
          <w:rtl/>
        </w:rPr>
      </w:pPr>
    </w:p>
    <w:p w14:paraId="1D884B84" w14:textId="10C5CFF0" w:rsidR="00CA2A90" w:rsidRDefault="00CA2A90" w:rsidP="00CA2A90">
      <w:pPr>
        <w:bidi/>
        <w:rPr>
          <w:rFonts w:ascii="Arial" w:hAnsi="Arial" w:cs="Arial"/>
          <w:rtl/>
        </w:rPr>
      </w:pPr>
    </w:p>
    <w:p w14:paraId="0FC6F186" w14:textId="5E2C5228" w:rsidR="00CA2A90" w:rsidRDefault="00CA2A90" w:rsidP="00CA2A90">
      <w:pPr>
        <w:bidi/>
        <w:rPr>
          <w:rFonts w:ascii="Arial" w:hAnsi="Arial" w:cs="Arial"/>
          <w:rtl/>
        </w:rPr>
      </w:pPr>
    </w:p>
    <w:p w14:paraId="6558B660" w14:textId="175965A8" w:rsidR="00CA2A90" w:rsidRDefault="00CA2A90" w:rsidP="00CA2A90">
      <w:pPr>
        <w:bidi/>
        <w:rPr>
          <w:rFonts w:ascii="Arial" w:hAnsi="Arial" w:cs="Arial"/>
          <w:rtl/>
        </w:rPr>
      </w:pPr>
    </w:p>
    <w:p w14:paraId="5B9D9D45" w14:textId="48A74598" w:rsidR="00CA2A90" w:rsidRDefault="00CA2A90" w:rsidP="00CA2A90">
      <w:pPr>
        <w:bidi/>
        <w:rPr>
          <w:rFonts w:ascii="Arial" w:hAnsi="Arial" w:cs="Arial"/>
          <w:rtl/>
        </w:rPr>
      </w:pPr>
    </w:p>
    <w:p w14:paraId="5425B6C7" w14:textId="45E1D2F9" w:rsidR="00CA2A90" w:rsidRDefault="00CA2A90" w:rsidP="00CA2A90">
      <w:pPr>
        <w:bidi/>
        <w:rPr>
          <w:rFonts w:ascii="Arial" w:hAnsi="Arial" w:cs="Arial"/>
          <w:rtl/>
        </w:rPr>
      </w:pPr>
    </w:p>
    <w:p w14:paraId="03677CC4" w14:textId="342A2AAB" w:rsidR="00CA2A90" w:rsidRDefault="00CA2A90" w:rsidP="00CA2A90">
      <w:pPr>
        <w:bidi/>
        <w:rPr>
          <w:rFonts w:ascii="Arial" w:hAnsi="Arial" w:cs="Arial"/>
          <w:rtl/>
        </w:rPr>
      </w:pPr>
    </w:p>
    <w:p w14:paraId="50B3B631" w14:textId="19614800" w:rsidR="00CA2A90" w:rsidRDefault="00CA2A90" w:rsidP="00CA2A90">
      <w:pPr>
        <w:bidi/>
        <w:rPr>
          <w:rFonts w:ascii="Arial" w:hAnsi="Arial" w:cs="Arial"/>
          <w:rtl/>
        </w:rPr>
      </w:pPr>
    </w:p>
    <w:p w14:paraId="4413E571" w14:textId="4A55F7CB" w:rsidR="00CA2A90" w:rsidRDefault="00CA2A90" w:rsidP="00CA2A90">
      <w:pPr>
        <w:bidi/>
        <w:rPr>
          <w:rFonts w:ascii="Arial" w:hAnsi="Arial" w:cs="Arial"/>
          <w:rtl/>
        </w:rPr>
      </w:pPr>
    </w:p>
    <w:p w14:paraId="76F647C1" w14:textId="77777777" w:rsidR="00222063" w:rsidRDefault="00222063" w:rsidP="00222063">
      <w:pPr>
        <w:bidi/>
        <w:rPr>
          <w:rFonts w:ascii="Arial" w:hAnsi="Arial" w:cs="Arial"/>
          <w:rtl/>
        </w:rPr>
      </w:pPr>
    </w:p>
    <w:p w14:paraId="63754392" w14:textId="77777777" w:rsidR="00222063" w:rsidRDefault="00222063" w:rsidP="00222063">
      <w:pPr>
        <w:bidi/>
        <w:rPr>
          <w:rFonts w:ascii="Arial" w:hAnsi="Arial" w:cs="Arial"/>
          <w:rtl/>
        </w:rPr>
      </w:pPr>
    </w:p>
    <w:p w14:paraId="5F0FF51F" w14:textId="023B7FF4" w:rsidR="00CA2A90"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12FEF938" w:rsidR="00CA2A90" w:rsidRDefault="00CA2A90" w:rsidP="00CA2A90">
      <w:pPr>
        <w:pStyle w:val="2"/>
        <w:numPr>
          <w:ilvl w:val="1"/>
          <w:numId w:val="2"/>
        </w:numPr>
        <w:bidi/>
        <w:rPr>
          <w:rFonts w:ascii="Arial" w:eastAsia="Times New Roman" w:hAnsi="Arial" w:cs="Arial"/>
          <w:b/>
          <w:bCs/>
          <w:color w:val="auto"/>
          <w:sz w:val="32"/>
          <w:szCs w:val="32"/>
          <w:rtl/>
        </w:rPr>
      </w:pPr>
      <w:bookmarkStart w:id="26" w:name="_Toc167125308"/>
      <w:r w:rsidRPr="00CA2A90">
        <w:rPr>
          <w:rFonts w:ascii="Arial" w:eastAsia="Times New Roman" w:hAnsi="Arial" w:cs="Arial"/>
          <w:b/>
          <w:bCs/>
          <w:color w:val="auto"/>
          <w:sz w:val="32"/>
          <w:szCs w:val="32"/>
          <w:rtl/>
        </w:rPr>
        <w:t xml:space="preserve">تصميم البحث </w:t>
      </w:r>
      <w:bookmarkEnd w:id="26"/>
      <w:r w:rsidR="00925F36">
        <w:rPr>
          <w:rFonts w:ascii="Arial" w:eastAsia="Times New Roman" w:hAnsi="Arial" w:cs="Arial" w:hint="cs"/>
          <w:b/>
          <w:bCs/>
          <w:color w:val="auto"/>
          <w:sz w:val="32"/>
          <w:szCs w:val="32"/>
          <w:rtl/>
        </w:rPr>
        <w:t>:</w:t>
      </w:r>
      <w:r w:rsidR="00822BDF">
        <w:rPr>
          <w:rFonts w:ascii="Arial" w:eastAsia="Times New Roman" w:hAnsi="Arial" w:cs="Arial" w:hint="cs"/>
          <w:b/>
          <w:bCs/>
          <w:color w:val="auto"/>
          <w:sz w:val="32"/>
          <w:szCs w:val="32"/>
          <w:rtl/>
        </w:rPr>
        <w:t xml:space="preserve"> </w:t>
      </w:r>
    </w:p>
    <w:p w14:paraId="675A178C" w14:textId="77777777" w:rsidR="00FD674F" w:rsidRPr="00977E66" w:rsidRDefault="00FD674F" w:rsidP="00977E66">
      <w:pPr>
        <w:bidi/>
        <w:rPr>
          <w:rFonts w:cs="Arial"/>
          <w:sz w:val="24"/>
          <w:szCs w:val="24"/>
          <w:rtl/>
        </w:rPr>
      </w:pPr>
      <w:r w:rsidRPr="00977E66">
        <w:rPr>
          <w:rFonts w:cs="Arial"/>
          <w:sz w:val="24"/>
          <w:szCs w:val="24"/>
          <w:rtl/>
        </w:rPr>
        <w:t>يُعّد نموذج البصلة في البحث بمثابة أداة تساعد الباحثين في تنظيم أعمالهم ودراساتهم البحثية ومن ثم تطوير تصميم وإجراءات البحث من خلال اتباع مجموعة من الخطوات الرئيسية، هذا وتم إنشاء نموذج البصلة في البحث أو ما يعرف باسم المنهج البصلي في المقام الأول من أجل دراسات الأعمال، مما يجعله صعب استخدامه كما هو في البحوث العلمية، وقد أظهرت بعض الدراسات التي تتعلق بمنهجية الدراسات المستقبلية في البحث العلمي أنها مجا لبحثي محدد كونها تتعامل مع ظواهر لم تتحقق بعد وبالتالي فهي تدعم الافتراضيات الأنطولوجية والمعرفية المحددة، والتي تؤدي إلى اختيار الاستراتيجيات والتقنيات والأساليب المختلفة من بين الأساليب المستخدمة في دراسات الأعمال ومن بينها نموذج البصلة في البحث العلمي أو المنهج البصلي.</w:t>
      </w:r>
    </w:p>
    <w:p w14:paraId="0646315A" w14:textId="77777777" w:rsidR="00FD674F" w:rsidRPr="00977E66" w:rsidRDefault="00FD674F" w:rsidP="00977E66">
      <w:pPr>
        <w:bidi/>
        <w:rPr>
          <w:rFonts w:cs="Arial"/>
          <w:sz w:val="24"/>
          <w:szCs w:val="24"/>
          <w:rtl/>
        </w:rPr>
      </w:pPr>
      <w:r w:rsidRPr="00977E66">
        <w:rPr>
          <w:rFonts w:cs="Arial"/>
          <w:sz w:val="24"/>
          <w:szCs w:val="24"/>
          <w:rtl/>
        </w:rPr>
        <w:t>هكذا ويعد استكشاف المستقبل ليس بالظاهرة الحديثة، على الرغم من كونه أسلوب جديد نسبياً للدراسات العلمية، وعلى الرغم من أن منهجية الدراسات المستقبلية يتم مناقشتها على نطاق واسع داخل مجتمع الباحثين والمهتمين وعلماء البحوث المستقبلية إلا أن بناء منهجية بحث مستقبلية مرتبة ما زال يمثل تحدي كبير بسبب افتقار هذه الدراسات لبعض النماذج المتماسكة والمنهجية من أجل تطويرها وسد الفجوة ومن ثم تزويد الباحثين والطلاب بأداة لتطوير هذه المنهجية، ومن بين هذه النماذج الموجودة حالياً ما يدعى نموذج البصلة في البحث والذي طوره العديد من العلماء من بينهم (</w:t>
      </w:r>
      <w:r w:rsidRPr="00977E66">
        <w:rPr>
          <w:sz w:val="24"/>
          <w:szCs w:val="24"/>
        </w:rPr>
        <w:t>Lewis, Saunders &amp; Thornahill</w:t>
      </w:r>
      <w:r w:rsidRPr="00977E66">
        <w:rPr>
          <w:rFonts w:cs="Arial"/>
          <w:sz w:val="24"/>
          <w:szCs w:val="24"/>
          <w:rtl/>
        </w:rPr>
        <w:t>) المستخدم لدراسات الأعمال.</w:t>
      </w:r>
    </w:p>
    <w:p w14:paraId="42AC16DD" w14:textId="78E0DD3C" w:rsidR="00925F36" w:rsidRPr="00925F36" w:rsidRDefault="00925F36" w:rsidP="00977E66">
      <w:pPr>
        <w:bidi/>
        <w:rPr>
          <w:rtl/>
        </w:rPr>
      </w:pPr>
    </w:p>
    <w:p w14:paraId="2E6DAD99" w14:textId="215761F2" w:rsidR="00CA2A90" w:rsidRDefault="00453E23" w:rsidP="00453E23">
      <w:pPr>
        <w:pStyle w:val="a3"/>
        <w:numPr>
          <w:ilvl w:val="2"/>
          <w:numId w:val="41"/>
        </w:numPr>
        <w:bidi/>
        <w:rPr>
          <w:rFonts w:ascii="Arial" w:hAnsi="Arial" w:cs="Arial"/>
        </w:rPr>
      </w:pPr>
      <w:r>
        <w:rPr>
          <w:rFonts w:ascii="Arial" w:hAnsi="Arial" w:cs="Arial" w:hint="cs"/>
          <w:rtl/>
        </w:rPr>
        <w:t xml:space="preserve">فلسفة البحث  </w:t>
      </w:r>
      <w:r w:rsidR="007E72EC">
        <w:rPr>
          <w:rFonts w:ascii="Arial" w:hAnsi="Arial" w:cs="Arial"/>
          <w:lang w:val="en-GB"/>
        </w:rPr>
        <w:t>Re</w:t>
      </w:r>
      <w:r w:rsidR="001A0484">
        <w:rPr>
          <w:rFonts w:ascii="Arial" w:hAnsi="Arial" w:cs="Arial"/>
          <w:lang w:val="en-GB"/>
        </w:rPr>
        <w:t>search philosoph</w:t>
      </w:r>
      <w:r w:rsidR="005A7C03">
        <w:rPr>
          <w:rFonts w:ascii="Arial" w:hAnsi="Arial" w:cs="Arial"/>
          <w:lang w:val="en-GB"/>
        </w:rPr>
        <w:t>y</w:t>
      </w:r>
      <w:r w:rsidR="00FA306F">
        <w:rPr>
          <w:rFonts w:ascii="Arial" w:hAnsi="Arial" w:cs="Arial" w:hint="cs"/>
          <w:rtl/>
        </w:rPr>
        <w:t xml:space="preserve">/ </w:t>
      </w:r>
      <w:r>
        <w:rPr>
          <w:rFonts w:ascii="Arial" w:hAnsi="Arial" w:cs="Arial" w:hint="cs"/>
          <w:rtl/>
        </w:rPr>
        <w:t xml:space="preserve">المنهج الوضعي </w:t>
      </w:r>
      <w:r w:rsidR="002B5473">
        <w:rPr>
          <w:rFonts w:ascii="Arial" w:hAnsi="Arial" w:cs="Arial"/>
        </w:rPr>
        <w:t>The posi</w:t>
      </w:r>
      <w:r w:rsidR="005A7C03">
        <w:rPr>
          <w:rFonts w:ascii="Arial" w:hAnsi="Arial" w:cs="Arial"/>
        </w:rPr>
        <w:t>tive approach</w:t>
      </w:r>
    </w:p>
    <w:p w14:paraId="6AE893AD" w14:textId="58B9C6CF" w:rsidR="00453E23" w:rsidRDefault="00453E23" w:rsidP="00453E23">
      <w:pPr>
        <w:pStyle w:val="a3"/>
        <w:numPr>
          <w:ilvl w:val="2"/>
          <w:numId w:val="41"/>
        </w:numPr>
        <w:bidi/>
        <w:rPr>
          <w:rFonts w:ascii="Arial" w:hAnsi="Arial" w:cs="Arial"/>
        </w:rPr>
      </w:pPr>
      <w:r>
        <w:rPr>
          <w:rFonts w:ascii="Arial" w:hAnsi="Arial" w:cs="Arial" w:hint="cs"/>
          <w:rtl/>
        </w:rPr>
        <w:t xml:space="preserve">أسلوب التحليل </w:t>
      </w:r>
      <w:r w:rsidR="003D2F20">
        <w:rPr>
          <w:rFonts w:ascii="Arial" w:hAnsi="Arial" w:cs="Arial"/>
        </w:rPr>
        <w:t>Analysis method</w:t>
      </w:r>
      <w:r w:rsidR="00FA306F">
        <w:rPr>
          <w:rFonts w:ascii="Arial" w:hAnsi="Arial" w:cs="Arial" w:hint="cs"/>
          <w:rtl/>
        </w:rPr>
        <w:t xml:space="preserve">/  </w:t>
      </w:r>
      <w:r>
        <w:rPr>
          <w:rFonts w:ascii="Arial" w:hAnsi="Arial" w:cs="Arial" w:hint="cs"/>
          <w:rtl/>
        </w:rPr>
        <w:t>استنتا</w:t>
      </w:r>
      <w:r w:rsidR="00A06948">
        <w:rPr>
          <w:rFonts w:ascii="Arial" w:hAnsi="Arial" w:cs="Arial" w:hint="cs"/>
          <w:rtl/>
        </w:rPr>
        <w:t>ج</w:t>
      </w:r>
      <w:r w:rsidR="00B6305E">
        <w:rPr>
          <w:rFonts w:ascii="Arial" w:hAnsi="Arial" w:cs="Arial"/>
        </w:rPr>
        <w:t xml:space="preserve"> </w:t>
      </w:r>
      <w:r w:rsidR="00B6305E">
        <w:rPr>
          <w:rFonts w:ascii="Arial" w:hAnsi="Arial" w:cs="Arial" w:hint="cs"/>
          <w:rtl/>
        </w:rPr>
        <w:t xml:space="preserve"> </w:t>
      </w:r>
      <w:r w:rsidR="00B6305E">
        <w:rPr>
          <w:rFonts w:ascii="Arial" w:hAnsi="Arial" w:cs="Arial"/>
          <w:lang w:val="en-GB"/>
        </w:rPr>
        <w:t>Con</w:t>
      </w:r>
      <w:r w:rsidR="00A06948">
        <w:rPr>
          <w:rFonts w:ascii="Arial" w:hAnsi="Arial" w:cs="Arial"/>
          <w:lang w:val="en-GB"/>
        </w:rPr>
        <w:t>clusion</w:t>
      </w:r>
    </w:p>
    <w:p w14:paraId="33A7A788" w14:textId="72DF3293" w:rsidR="002836A2" w:rsidRDefault="002836A2" w:rsidP="002836A2">
      <w:pPr>
        <w:pStyle w:val="a3"/>
        <w:numPr>
          <w:ilvl w:val="2"/>
          <w:numId w:val="41"/>
        </w:numPr>
        <w:bidi/>
        <w:rPr>
          <w:rFonts w:ascii="Arial" w:hAnsi="Arial" w:cs="Arial"/>
        </w:rPr>
      </w:pPr>
      <w:r>
        <w:rPr>
          <w:rFonts w:ascii="Arial" w:hAnsi="Arial" w:cs="Arial" w:hint="cs"/>
          <w:rtl/>
        </w:rPr>
        <w:t>استراتيجية البحث</w:t>
      </w:r>
      <w:r w:rsidR="00FA306F">
        <w:rPr>
          <w:rFonts w:ascii="Arial" w:hAnsi="Arial" w:cs="Arial" w:hint="cs"/>
          <w:rtl/>
        </w:rPr>
        <w:t xml:space="preserve"> </w:t>
      </w:r>
      <w:r w:rsidR="002926EE">
        <w:rPr>
          <w:rFonts w:ascii="Arial" w:hAnsi="Arial" w:cs="Arial"/>
          <w:lang w:val="en-GB"/>
        </w:rPr>
        <w:t>Research Strategy</w:t>
      </w:r>
      <w:r w:rsidR="00FA306F">
        <w:rPr>
          <w:rFonts w:ascii="Arial" w:hAnsi="Arial" w:cs="Arial" w:hint="cs"/>
          <w:rtl/>
        </w:rPr>
        <w:t>/</w:t>
      </w:r>
      <w:r>
        <w:rPr>
          <w:rFonts w:ascii="Arial" w:hAnsi="Arial" w:cs="Arial" w:hint="cs"/>
          <w:rtl/>
        </w:rPr>
        <w:t xml:space="preserve">  دراسة الحالة </w:t>
      </w:r>
      <w:r w:rsidR="005E6F1E">
        <w:rPr>
          <w:rFonts w:ascii="Arial" w:hAnsi="Arial" w:cs="Arial"/>
        </w:rPr>
        <w:t>Case Study</w:t>
      </w:r>
    </w:p>
    <w:p w14:paraId="7A998060" w14:textId="393E2040" w:rsidR="00862E3E" w:rsidRDefault="002836A2" w:rsidP="002836A2">
      <w:pPr>
        <w:pStyle w:val="a3"/>
        <w:numPr>
          <w:ilvl w:val="2"/>
          <w:numId w:val="41"/>
        </w:numPr>
        <w:bidi/>
        <w:rPr>
          <w:rFonts w:ascii="Arial" w:hAnsi="Arial" w:cs="Arial"/>
        </w:rPr>
      </w:pPr>
      <w:r>
        <w:rPr>
          <w:rFonts w:ascii="Arial" w:hAnsi="Arial" w:cs="Arial" w:hint="cs"/>
          <w:rtl/>
        </w:rPr>
        <w:t>نوع البحث</w:t>
      </w:r>
      <w:r w:rsidR="00FA306F">
        <w:rPr>
          <w:rFonts w:ascii="Arial" w:hAnsi="Arial" w:cs="Arial" w:hint="cs"/>
          <w:rtl/>
        </w:rPr>
        <w:t xml:space="preserve">  </w:t>
      </w:r>
      <w:r w:rsidR="008B098B">
        <w:rPr>
          <w:rFonts w:ascii="Arial" w:hAnsi="Arial" w:cs="Arial"/>
        </w:rPr>
        <w:t>Search Type</w:t>
      </w:r>
      <w:r w:rsidR="00FA306F">
        <w:rPr>
          <w:rFonts w:ascii="Arial" w:hAnsi="Arial" w:cs="Arial" w:hint="cs"/>
          <w:rtl/>
        </w:rPr>
        <w:t>/</w:t>
      </w:r>
      <w:r>
        <w:rPr>
          <w:rFonts w:ascii="Arial" w:hAnsi="Arial" w:cs="Arial" w:hint="cs"/>
          <w:rtl/>
        </w:rPr>
        <w:t xml:space="preserve">   </w:t>
      </w:r>
      <w:r w:rsidR="00862E3E">
        <w:rPr>
          <w:rFonts w:ascii="Arial" w:hAnsi="Arial" w:cs="Arial" w:hint="cs"/>
          <w:rtl/>
        </w:rPr>
        <w:t>كمي</w:t>
      </w:r>
      <w:r w:rsidR="008758AC">
        <w:rPr>
          <w:rFonts w:ascii="Arial" w:hAnsi="Arial" w:cs="Arial" w:hint="cs"/>
          <w:rtl/>
        </w:rPr>
        <w:t>ة</w:t>
      </w:r>
      <w:r w:rsidR="008B098B">
        <w:rPr>
          <w:rFonts w:ascii="Arial" w:hAnsi="Arial" w:cs="Arial"/>
        </w:rPr>
        <w:t xml:space="preserve"> </w:t>
      </w:r>
      <w:r w:rsidR="002D5E52">
        <w:rPr>
          <w:rFonts w:ascii="Arial" w:hAnsi="Arial" w:cs="Arial"/>
        </w:rPr>
        <w:t xml:space="preserve"> </w:t>
      </w:r>
      <w:r w:rsidR="002D5E52">
        <w:rPr>
          <w:rFonts w:ascii="Arial" w:hAnsi="Arial" w:cs="Arial" w:hint="cs"/>
          <w:rtl/>
        </w:rPr>
        <w:t xml:space="preserve"> </w:t>
      </w:r>
      <w:r w:rsidR="002D5E52">
        <w:rPr>
          <w:rFonts w:ascii="Arial" w:hAnsi="Arial" w:cs="Arial"/>
          <w:lang w:val="en-GB"/>
        </w:rPr>
        <w:t>Quantity</w:t>
      </w:r>
    </w:p>
    <w:p w14:paraId="0EF39FD9" w14:textId="0976B769" w:rsidR="00862E3E" w:rsidRDefault="00862E3E" w:rsidP="00862E3E">
      <w:pPr>
        <w:pStyle w:val="a3"/>
        <w:numPr>
          <w:ilvl w:val="2"/>
          <w:numId w:val="41"/>
        </w:numPr>
        <w:bidi/>
        <w:rPr>
          <w:rFonts w:ascii="Arial" w:hAnsi="Arial" w:cs="Arial"/>
        </w:rPr>
      </w:pPr>
      <w:r>
        <w:rPr>
          <w:rFonts w:ascii="Arial" w:hAnsi="Arial" w:cs="Arial" w:hint="cs"/>
          <w:rtl/>
        </w:rPr>
        <w:t xml:space="preserve">المدة الزمنية  </w:t>
      </w:r>
      <w:r w:rsidR="00BB5D3B">
        <w:rPr>
          <w:rFonts w:ascii="Arial" w:hAnsi="Arial" w:cs="Arial"/>
          <w:lang w:val="en-GB"/>
        </w:rPr>
        <w:t>Duration of time</w:t>
      </w:r>
      <w:r w:rsidR="00FA306F">
        <w:rPr>
          <w:rFonts w:ascii="Arial" w:hAnsi="Arial" w:cs="Arial" w:hint="cs"/>
          <w:rtl/>
        </w:rPr>
        <w:t xml:space="preserve"> /   </w:t>
      </w:r>
      <w:r>
        <w:rPr>
          <w:rFonts w:ascii="Arial" w:hAnsi="Arial" w:cs="Arial" w:hint="cs"/>
          <w:rtl/>
        </w:rPr>
        <w:t>مقطعية</w:t>
      </w:r>
      <w:r w:rsidR="00635319">
        <w:rPr>
          <w:rFonts w:ascii="Arial" w:hAnsi="Arial" w:cs="Arial"/>
        </w:rPr>
        <w:t xml:space="preserve"> </w:t>
      </w:r>
      <w:r w:rsidR="00635319">
        <w:rPr>
          <w:rFonts w:ascii="Arial" w:hAnsi="Arial" w:cs="Arial" w:hint="cs"/>
          <w:rtl/>
        </w:rPr>
        <w:t xml:space="preserve"> </w:t>
      </w:r>
      <w:r w:rsidR="00635319">
        <w:rPr>
          <w:rFonts w:ascii="Arial" w:hAnsi="Arial" w:cs="Arial"/>
          <w:lang w:val="en-GB"/>
        </w:rPr>
        <w:t>Sectional</w:t>
      </w:r>
    </w:p>
    <w:p w14:paraId="77F60632" w14:textId="5B0B6181" w:rsidR="006D570C" w:rsidRDefault="00862E3E" w:rsidP="00862E3E">
      <w:pPr>
        <w:pStyle w:val="a3"/>
        <w:numPr>
          <w:ilvl w:val="2"/>
          <w:numId w:val="41"/>
        </w:numPr>
        <w:bidi/>
        <w:rPr>
          <w:rFonts w:ascii="Arial" w:hAnsi="Arial" w:cs="Arial"/>
        </w:rPr>
      </w:pPr>
      <w:r>
        <w:rPr>
          <w:rFonts w:ascii="Arial" w:hAnsi="Arial" w:cs="Arial" w:hint="cs"/>
          <w:rtl/>
        </w:rPr>
        <w:t xml:space="preserve">طرق جمع و تحليل </w:t>
      </w:r>
      <w:r w:rsidR="00E70DE2">
        <w:rPr>
          <w:rFonts w:ascii="Arial" w:hAnsi="Arial" w:cs="Arial" w:hint="cs"/>
          <w:rtl/>
        </w:rPr>
        <w:t xml:space="preserve">البيانات </w:t>
      </w:r>
      <w:r w:rsidR="00E70DE2">
        <w:rPr>
          <w:rFonts w:ascii="Arial" w:hAnsi="Arial" w:cs="Arial"/>
          <w:lang w:val="en-GB"/>
        </w:rPr>
        <w:t xml:space="preserve">Data </w:t>
      </w:r>
      <w:r w:rsidR="002D3820">
        <w:rPr>
          <w:rFonts w:ascii="Arial" w:hAnsi="Arial" w:cs="Arial"/>
          <w:lang w:val="en-GB"/>
        </w:rPr>
        <w:t xml:space="preserve">collection </w:t>
      </w:r>
      <w:r w:rsidR="002D3820">
        <w:rPr>
          <w:rFonts w:ascii="Arial" w:hAnsi="Arial" w:cs="Arial"/>
        </w:rPr>
        <w:t>and analysis methods</w:t>
      </w:r>
      <w:r w:rsidR="006D570C">
        <w:rPr>
          <w:rFonts w:ascii="Arial" w:hAnsi="Arial" w:cs="Arial" w:hint="cs"/>
          <w:rtl/>
        </w:rPr>
        <w:t xml:space="preserve"> </w:t>
      </w:r>
      <w:r w:rsidR="00FA306F">
        <w:rPr>
          <w:rFonts w:ascii="Arial" w:hAnsi="Arial" w:cs="Arial" w:hint="cs"/>
          <w:rtl/>
        </w:rPr>
        <w:t xml:space="preserve"> /   </w:t>
      </w:r>
      <w:r w:rsidR="006D570C">
        <w:rPr>
          <w:rFonts w:ascii="Arial" w:hAnsi="Arial" w:cs="Arial" w:hint="cs"/>
          <w:rtl/>
        </w:rPr>
        <w:t xml:space="preserve">الاستبيان </w:t>
      </w:r>
      <w:r w:rsidR="009472DB">
        <w:rPr>
          <w:rFonts w:ascii="Arial" w:hAnsi="Arial" w:cs="Arial"/>
        </w:rPr>
        <w:t>Que</w:t>
      </w:r>
      <w:r w:rsidR="000A3A36">
        <w:rPr>
          <w:rFonts w:ascii="Arial" w:hAnsi="Arial" w:cs="Arial"/>
        </w:rPr>
        <w:t>stionnaire</w:t>
      </w:r>
    </w:p>
    <w:p w14:paraId="49242088" w14:textId="5C9B9173" w:rsidR="006D570C" w:rsidRDefault="006D570C" w:rsidP="006D570C">
      <w:pPr>
        <w:pStyle w:val="a3"/>
        <w:bidi/>
        <w:rPr>
          <w:rFonts w:ascii="Arial" w:hAnsi="Arial" w:cs="Arial"/>
          <w:rtl/>
        </w:rPr>
      </w:pPr>
    </w:p>
    <w:p w14:paraId="6BE2A53D" w14:textId="5695D1BE" w:rsidR="002836A2" w:rsidRPr="00453E23" w:rsidRDefault="008D4CBC" w:rsidP="00151B68">
      <w:pPr>
        <w:pStyle w:val="a3"/>
        <w:bidi/>
        <w:rPr>
          <w:rFonts w:ascii="Arial" w:hAnsi="Arial" w:cs="Arial"/>
          <w:rtl/>
        </w:rPr>
      </w:pPr>
      <w:r>
        <w:rPr>
          <w:rFonts w:ascii="Arial" w:hAnsi="Arial" w:cs="Arial" w:hint="cs"/>
          <w:noProof/>
          <w:rtl/>
          <w:lang w:val="ar-SA"/>
        </w:rPr>
        <w:drawing>
          <wp:anchor distT="0" distB="0" distL="114300" distR="114300" simplePos="0" relativeHeight="251683840" behindDoc="0" locked="0" layoutInCell="1" allowOverlap="1" wp14:anchorId="02DC2E7A" wp14:editId="6FD30D73">
            <wp:simplePos x="0" y="0"/>
            <wp:positionH relativeFrom="column">
              <wp:posOffset>1732561</wp:posOffset>
            </wp:positionH>
            <wp:positionV relativeFrom="paragraph">
              <wp:posOffset>207084</wp:posOffset>
            </wp:positionV>
            <wp:extent cx="3763645" cy="2585720"/>
            <wp:effectExtent l="0" t="0" r="0" b="5080"/>
            <wp:wrapTopAndBottom/>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صورة 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63645" cy="2585720"/>
                    </a:xfrm>
                    <a:prstGeom prst="rect">
                      <a:avLst/>
                    </a:prstGeom>
                  </pic:spPr>
                </pic:pic>
              </a:graphicData>
            </a:graphic>
            <wp14:sizeRelH relativeFrom="margin">
              <wp14:pctWidth>0</wp14:pctWidth>
            </wp14:sizeRelH>
            <wp14:sizeRelV relativeFrom="margin">
              <wp14:pctHeight>0</wp14:pctHeight>
            </wp14:sizeRelV>
          </wp:anchor>
        </w:drawing>
      </w:r>
      <w:r w:rsidR="002836A2">
        <w:rPr>
          <w:rFonts w:ascii="Arial" w:hAnsi="Arial" w:cs="Arial" w:hint="cs"/>
          <w:rtl/>
        </w:rPr>
        <w:t xml:space="preserve">   </w:t>
      </w:r>
    </w:p>
    <w:p w14:paraId="244082B5" w14:textId="6FB89EEF" w:rsidR="00CA2A90" w:rsidRDefault="00CA2A90" w:rsidP="00CA2A90">
      <w:pPr>
        <w:bidi/>
        <w:rPr>
          <w:rFonts w:ascii="Arial" w:hAnsi="Arial" w:cs="Arial"/>
          <w:rtl/>
        </w:rPr>
      </w:pPr>
    </w:p>
    <w:p w14:paraId="79D51BB1" w14:textId="20BEE64D" w:rsidR="00CA2A90" w:rsidRDefault="00CA2A90" w:rsidP="00CA2A90">
      <w:pPr>
        <w:bidi/>
        <w:rPr>
          <w:rFonts w:ascii="Arial" w:hAnsi="Arial" w:cs="Arial"/>
          <w:rtl/>
        </w:rPr>
      </w:pPr>
    </w:p>
    <w:p w14:paraId="2A747EED" w14:textId="0A7CDEC7" w:rsidR="00CA2A90" w:rsidRDefault="00CA2A90" w:rsidP="00CA2A90">
      <w:pPr>
        <w:bidi/>
        <w:rPr>
          <w:rFonts w:ascii="Arial" w:hAnsi="Arial" w:cs="Arial"/>
          <w:rtl/>
        </w:rPr>
      </w:pPr>
    </w:p>
    <w:p w14:paraId="737B32F6" w14:textId="77777777" w:rsidR="00403944" w:rsidRDefault="00403944" w:rsidP="00403944">
      <w:pPr>
        <w:bidi/>
        <w:rPr>
          <w:rFonts w:ascii="Arial" w:hAnsi="Arial" w:cs="Arial"/>
          <w:rtl/>
        </w:rPr>
      </w:pP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7" w:name="_Toc167125309"/>
      <w:r w:rsidRPr="00CA2A90">
        <w:rPr>
          <w:rFonts w:ascii="Arial" w:eastAsia="Times New Roman" w:hAnsi="Arial" w:cs="Arial"/>
          <w:b/>
          <w:bCs/>
          <w:color w:val="auto"/>
          <w:sz w:val="32"/>
          <w:szCs w:val="32"/>
          <w:rtl/>
        </w:rPr>
        <w:t>مجتمع البحث وطرق وتقنيات أخذ العينات</w:t>
      </w:r>
      <w:bookmarkEnd w:id="27"/>
    </w:p>
    <w:p w14:paraId="45CCC8CC" w14:textId="78486D3C" w:rsidR="00CA2A90" w:rsidRDefault="00CA2A90" w:rsidP="00CA2A90">
      <w:pPr>
        <w:bidi/>
        <w:rPr>
          <w:rFonts w:ascii="Arial" w:hAnsi="Arial" w:cs="Arial"/>
          <w:rtl/>
        </w:rPr>
      </w:pPr>
    </w:p>
    <w:p w14:paraId="478B8C5D" w14:textId="77777777" w:rsidR="0021218D" w:rsidRPr="0021218D" w:rsidRDefault="0021218D" w:rsidP="0021218D">
      <w:pPr>
        <w:bidi/>
        <w:spacing w:before="100" w:beforeAutospacing="1" w:after="100" w:afterAutospacing="1" w:line="240" w:lineRule="auto"/>
        <w:divId w:val="1338776207"/>
        <w:rPr>
          <w:rFonts w:ascii="Times New Roman" w:eastAsiaTheme="minorEastAsia" w:hAnsi="Times New Roman" w:cs="Times New Roman"/>
          <w:color w:val="000000"/>
          <w:sz w:val="24"/>
          <w:szCs w:val="24"/>
        </w:rPr>
      </w:pPr>
      <w:r w:rsidRPr="0021218D">
        <w:rPr>
          <w:rFonts w:ascii="Times New Roman" w:eastAsiaTheme="minorEastAsia" w:hAnsi="Times New Roman" w:cs="Times New Roman"/>
          <w:color w:val="000000"/>
          <w:sz w:val="24"/>
          <w:szCs w:val="24"/>
          <w:rtl/>
        </w:rPr>
        <w:t>تستخدم العديد من الطرق والتقنيات لأخذ العينة في الدراسات التي تهدف إلى تقييم تأثير إدارة المخاطر على قيادة المدارس، ومن أهم هذه الطرق:</w:t>
      </w:r>
    </w:p>
    <w:p w14:paraId="4F94A5D9"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العشوائية البسيطة:</w:t>
      </w:r>
      <w:r w:rsidRPr="0021218D">
        <w:rPr>
          <w:rFonts w:ascii="Times New Roman" w:eastAsia="Times New Roman" w:hAnsi="Times New Roman" w:cs="Times New Roman"/>
          <w:color w:val="000000"/>
          <w:sz w:val="24"/>
          <w:szCs w:val="24"/>
          <w:rtl/>
        </w:rPr>
        <w:t> يتم فيها اختيار العناصر العشوائية من مجتمع الدراسة بأكمله.</w:t>
      </w:r>
    </w:p>
    <w:p w14:paraId="14AB5C69"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الطبقية:</w:t>
      </w:r>
      <w:r w:rsidRPr="0021218D">
        <w:rPr>
          <w:rFonts w:ascii="Times New Roman" w:eastAsia="Times New Roman" w:hAnsi="Times New Roman" w:cs="Times New Roman"/>
          <w:color w:val="000000"/>
          <w:sz w:val="24"/>
          <w:szCs w:val="24"/>
          <w:rtl/>
        </w:rPr>
        <w:t> يتم فيها تقسيم المجتمع إلى طبقات (مثل: المدارس الحكومية والخاصة، المدارس الكبيرة والصغيرة) ثم يتم اختيار عينة عشوائية من كل طبقة.</w:t>
      </w:r>
    </w:p>
    <w:p w14:paraId="0D04F52D"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النمطية:</w:t>
      </w:r>
      <w:r w:rsidRPr="0021218D">
        <w:rPr>
          <w:rFonts w:ascii="Times New Roman" w:eastAsia="Times New Roman" w:hAnsi="Times New Roman" w:cs="Times New Roman"/>
          <w:color w:val="000000"/>
          <w:sz w:val="24"/>
          <w:szCs w:val="24"/>
          <w:rtl/>
        </w:rPr>
        <w:t> يتم فيها اختيار عينة تمثل خصائص المجتمع بأكمله.</w:t>
      </w:r>
    </w:p>
    <w:p w14:paraId="123E6856"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المتاحة:</w:t>
      </w:r>
      <w:r w:rsidRPr="0021218D">
        <w:rPr>
          <w:rFonts w:ascii="Times New Roman" w:eastAsia="Times New Roman" w:hAnsi="Times New Roman" w:cs="Times New Roman"/>
          <w:color w:val="000000"/>
          <w:sz w:val="24"/>
          <w:szCs w:val="24"/>
          <w:rtl/>
        </w:rPr>
        <w:t> يتم فيها اختيار العناصر التي يسهل الوصول إليها.</w:t>
      </w:r>
    </w:p>
    <w:p w14:paraId="7F356C6D" w14:textId="77777777" w:rsidR="0021218D" w:rsidRPr="0021218D" w:rsidRDefault="0021218D" w:rsidP="0021218D">
      <w:pPr>
        <w:bidi/>
        <w:spacing w:before="100" w:beforeAutospacing="1" w:after="100" w:afterAutospacing="1" w:line="240" w:lineRule="auto"/>
        <w:divId w:val="1338776207"/>
        <w:rPr>
          <w:rFonts w:ascii="Times New Roman" w:eastAsiaTheme="minorEastAsia" w:hAnsi="Times New Roman" w:cs="Times New Roman"/>
          <w:color w:val="000000"/>
          <w:sz w:val="24"/>
          <w:szCs w:val="24"/>
        </w:rPr>
      </w:pPr>
      <w:r w:rsidRPr="0021218D">
        <w:rPr>
          <w:rFonts w:ascii="Times New Roman" w:eastAsiaTheme="minorEastAsia" w:hAnsi="Times New Roman" w:cs="Times New Roman"/>
          <w:b/>
          <w:bCs/>
          <w:color w:val="000000"/>
          <w:sz w:val="24"/>
          <w:szCs w:val="24"/>
          <w:rtl/>
        </w:rPr>
        <w:t>عوامل تؤثر على اختيار طريقة أخذ العينة:</w:t>
      </w:r>
    </w:p>
    <w:p w14:paraId="3F8D92D9" w14:textId="77777777" w:rsidR="0021218D" w:rsidRPr="0021218D" w:rsidRDefault="0021218D" w:rsidP="0021218D">
      <w:pPr>
        <w:numPr>
          <w:ilvl w:val="0"/>
          <w:numId w:val="43"/>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أهداف الدراسة:</w:t>
      </w:r>
      <w:r w:rsidRPr="0021218D">
        <w:rPr>
          <w:rFonts w:ascii="Times New Roman" w:eastAsia="Times New Roman" w:hAnsi="Times New Roman" w:cs="Times New Roman"/>
          <w:color w:val="000000"/>
          <w:sz w:val="24"/>
          <w:szCs w:val="24"/>
          <w:rtl/>
        </w:rPr>
        <w:t> تحدد أهداف الدراسة نوع العينة المطلوبة.</w:t>
      </w:r>
    </w:p>
    <w:p w14:paraId="35477569" w14:textId="77777777" w:rsidR="0021218D" w:rsidRPr="0021218D" w:rsidRDefault="0021218D" w:rsidP="0021218D">
      <w:pPr>
        <w:numPr>
          <w:ilvl w:val="0"/>
          <w:numId w:val="43"/>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موارد الدراسة:</w:t>
      </w:r>
      <w:r w:rsidRPr="0021218D">
        <w:rPr>
          <w:rFonts w:ascii="Times New Roman" w:eastAsia="Times New Roman" w:hAnsi="Times New Roman" w:cs="Times New Roman"/>
          <w:color w:val="000000"/>
          <w:sz w:val="24"/>
          <w:szCs w:val="24"/>
          <w:rtl/>
        </w:rPr>
        <w:t> تحدد الموارد المتاحة حجم العينة والطريقة المستخدمة.</w:t>
      </w:r>
    </w:p>
    <w:p w14:paraId="11700A2D" w14:textId="77777777" w:rsidR="0021218D" w:rsidRPr="0021218D" w:rsidRDefault="0021218D" w:rsidP="0021218D">
      <w:pPr>
        <w:numPr>
          <w:ilvl w:val="0"/>
          <w:numId w:val="43"/>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طبيعة المجتمع:</w:t>
      </w:r>
      <w:r w:rsidRPr="0021218D">
        <w:rPr>
          <w:rFonts w:ascii="Times New Roman" w:eastAsia="Times New Roman" w:hAnsi="Times New Roman" w:cs="Times New Roman"/>
          <w:color w:val="000000"/>
          <w:sz w:val="24"/>
          <w:szCs w:val="24"/>
          <w:rtl/>
        </w:rPr>
        <w:t> تحدد طبيعة المجتمع الدراسي الطريقة الأنسب لأخذ العينة.</w:t>
      </w:r>
    </w:p>
    <w:p w14:paraId="0D937DFA" w14:textId="6E5497F0" w:rsidR="00CA2A90" w:rsidRDefault="00CA2A90" w:rsidP="0021218D">
      <w:pPr>
        <w:bidi/>
        <w:rPr>
          <w:rFonts w:ascii="Arial" w:hAnsi="Arial" w:cs="Arial"/>
          <w:rtl/>
        </w:rPr>
      </w:pPr>
    </w:p>
    <w:p w14:paraId="0BF2C95C" w14:textId="77777777" w:rsidR="00CA2A90" w:rsidRPr="00CA2A90" w:rsidRDefault="00CA2A90" w:rsidP="00CA2A90">
      <w:pPr>
        <w:bidi/>
        <w:rPr>
          <w:rFonts w:ascii="Arial" w:hAnsi="Arial" w:cs="Arial"/>
          <w:rtl/>
        </w:rPr>
      </w:pPr>
    </w:p>
    <w:p w14:paraId="2E89AA33" w14:textId="7C238258" w:rsidR="00CA2A90" w:rsidRDefault="00CA2A90" w:rsidP="00CA2A90">
      <w:pPr>
        <w:pStyle w:val="2"/>
        <w:numPr>
          <w:ilvl w:val="1"/>
          <w:numId w:val="2"/>
        </w:numPr>
        <w:bidi/>
        <w:rPr>
          <w:rFonts w:ascii="Arial" w:eastAsia="Times New Roman" w:hAnsi="Arial" w:cs="Arial"/>
          <w:b/>
          <w:bCs/>
          <w:color w:val="auto"/>
          <w:sz w:val="32"/>
          <w:szCs w:val="32"/>
          <w:rtl/>
        </w:rPr>
      </w:pPr>
      <w:bookmarkStart w:id="28" w:name="_Toc167125310"/>
      <w:r w:rsidRPr="00CA2A90">
        <w:rPr>
          <w:rFonts w:ascii="Arial" w:eastAsia="Times New Roman" w:hAnsi="Arial" w:cs="Arial"/>
          <w:b/>
          <w:bCs/>
          <w:color w:val="auto"/>
          <w:sz w:val="32"/>
          <w:szCs w:val="32"/>
          <w:rtl/>
        </w:rPr>
        <w:t>طريقة جمع البيانات</w:t>
      </w:r>
      <w:bookmarkEnd w:id="28"/>
    </w:p>
    <w:p w14:paraId="794C6573" w14:textId="02DCD3CF" w:rsidR="00CA2A90" w:rsidRDefault="00CA2A90" w:rsidP="00CA2A90">
      <w:pPr>
        <w:bidi/>
        <w:rPr>
          <w:rtl/>
        </w:rPr>
      </w:pPr>
    </w:p>
    <w:p w14:paraId="6B9CB48A" w14:textId="68F12DED" w:rsidR="00B74E3A" w:rsidRDefault="00B74E3A" w:rsidP="00415FA4">
      <w:pPr>
        <w:bidi/>
        <w:rPr>
          <w:rtl/>
        </w:rPr>
      </w:pPr>
      <w:r>
        <w:rPr>
          <w:rFonts w:hint="cs"/>
          <w:rtl/>
        </w:rPr>
        <w:t>يصف هذا القسم أدوات البحث التي تم استخدامها لجمع البيانات للإجابة على أسئلة البحث و اختيار فرضيات البحث ،و عليه فقد اعتمد الباحث على المنهج المسمى في جمع البيانات الكمية عن طريق الاستبيانات ،و تعرض الأقسام التالية الأدوات التي تم استخدامها لقياس متغيرات البحث.</w:t>
      </w:r>
    </w:p>
    <w:p w14:paraId="077BC148" w14:textId="21111A25" w:rsidR="00DF7BBE" w:rsidRDefault="00DF7BBE" w:rsidP="00DF7BBE">
      <w:pPr>
        <w:bidi/>
        <w:rPr>
          <w:rtl/>
        </w:rPr>
      </w:pPr>
    </w:p>
    <w:p w14:paraId="2824C5D3" w14:textId="25C5F4F7" w:rsidR="00FA306F" w:rsidRDefault="00FA306F" w:rsidP="00FA306F">
      <w:pPr>
        <w:bidi/>
        <w:rPr>
          <w:rtl/>
        </w:rPr>
      </w:pPr>
    </w:p>
    <w:p w14:paraId="36535BE2" w14:textId="36F8B0C3" w:rsidR="00FA306F" w:rsidRDefault="00FA306F" w:rsidP="00FA306F">
      <w:pPr>
        <w:bidi/>
        <w:rPr>
          <w:rtl/>
        </w:rPr>
      </w:pPr>
    </w:p>
    <w:p w14:paraId="7DA20380" w14:textId="4B6D3D76" w:rsidR="00FA306F" w:rsidRDefault="00FA306F" w:rsidP="00FA306F">
      <w:pPr>
        <w:bidi/>
        <w:rPr>
          <w:rtl/>
        </w:rPr>
      </w:pPr>
    </w:p>
    <w:p w14:paraId="38DBAA5D" w14:textId="5E238B19" w:rsidR="00FA306F" w:rsidRDefault="00FA306F" w:rsidP="00FA306F">
      <w:pPr>
        <w:bidi/>
        <w:rPr>
          <w:rtl/>
        </w:rPr>
      </w:pPr>
    </w:p>
    <w:p w14:paraId="149C2BB5" w14:textId="123441FA" w:rsidR="00FA306F" w:rsidRDefault="00FA306F" w:rsidP="00FA306F">
      <w:pPr>
        <w:bidi/>
        <w:rPr>
          <w:rtl/>
        </w:rPr>
      </w:pPr>
    </w:p>
    <w:p w14:paraId="79D3DDD9" w14:textId="77777777" w:rsidR="001C16D0" w:rsidRDefault="001C16D0" w:rsidP="001C16D0">
      <w:pPr>
        <w:bidi/>
        <w:rPr>
          <w:rtl/>
        </w:rPr>
      </w:pPr>
    </w:p>
    <w:p w14:paraId="6FBDC44E" w14:textId="5E20C8BD" w:rsidR="00FA306F" w:rsidRDefault="00FA306F" w:rsidP="00FA306F">
      <w:pPr>
        <w:bidi/>
        <w:rPr>
          <w:rtl/>
        </w:rPr>
      </w:pPr>
    </w:p>
    <w:p w14:paraId="2AC1E3C9" w14:textId="77777777" w:rsidR="00FA306F" w:rsidRDefault="00FA306F" w:rsidP="00FA306F">
      <w:pPr>
        <w:bidi/>
        <w:rPr>
          <w:rtl/>
        </w:rPr>
      </w:pPr>
    </w:p>
    <w:p w14:paraId="75C6F110" w14:textId="3A022EA3" w:rsidR="00B74E3A" w:rsidRPr="00FA306F" w:rsidRDefault="00DF7BBE" w:rsidP="0095468C">
      <w:pPr>
        <w:pStyle w:val="a3"/>
        <w:numPr>
          <w:ilvl w:val="1"/>
          <w:numId w:val="10"/>
        </w:numPr>
        <w:bidi/>
        <w:rPr>
          <w:sz w:val="32"/>
          <w:szCs w:val="32"/>
        </w:rPr>
      </w:pPr>
      <w:r w:rsidRPr="00FA306F">
        <w:rPr>
          <w:rFonts w:hint="cs"/>
          <w:sz w:val="32"/>
          <w:szCs w:val="32"/>
          <w:rtl/>
        </w:rPr>
        <w:t xml:space="preserve">المتغير المستقل ( إدارة المخاطر </w:t>
      </w:r>
      <w:r w:rsidR="0095468C" w:rsidRPr="00FA306F">
        <w:rPr>
          <w:rFonts w:hint="cs"/>
          <w:sz w:val="32"/>
          <w:szCs w:val="32"/>
          <w:rtl/>
        </w:rPr>
        <w:t>)</w:t>
      </w:r>
    </w:p>
    <w:p w14:paraId="4A1FCA7A" w14:textId="77777777" w:rsidR="00C97398" w:rsidRPr="00FA306F" w:rsidRDefault="00C97398" w:rsidP="00C97398">
      <w:pPr>
        <w:numPr>
          <w:ilvl w:val="0"/>
          <w:numId w:val="10"/>
        </w:numPr>
        <w:bidi/>
        <w:spacing w:before="100" w:beforeAutospacing="1" w:after="100" w:afterAutospacing="1" w:line="240" w:lineRule="auto"/>
        <w:rPr>
          <w:rFonts w:ascii="Times New Roman" w:eastAsia="Times New Roman" w:hAnsi="Times New Roman" w:cs="Times New Roman"/>
          <w:color w:val="000000"/>
          <w:sz w:val="28"/>
          <w:szCs w:val="28"/>
        </w:rPr>
      </w:pPr>
      <w:r w:rsidRPr="00AB6676">
        <w:rPr>
          <w:rFonts w:ascii="Times New Roman" w:eastAsia="Times New Roman" w:hAnsi="Times New Roman" w:cs="Times New Roman"/>
          <w:color w:val="000000"/>
          <w:sz w:val="28"/>
          <w:szCs w:val="28"/>
          <w:rtl/>
        </w:rPr>
        <w:t>تشمل مجموعة الإجراءات والأنظمة والعمليات التي تتبناها المدرسة لتحديد، تقييم، الاستجابة للمخاطر التي قد تؤثر على تحقيق أهدافها.</w:t>
      </w:r>
    </w:p>
    <w:p w14:paraId="6CB65662" w14:textId="2A1CD18F" w:rsidR="00CA2A90" w:rsidRDefault="00CA2A90" w:rsidP="00CA2A90">
      <w:pPr>
        <w:bidi/>
        <w:rPr>
          <w:rtl/>
        </w:rPr>
      </w:pPr>
    </w:p>
    <w:tbl>
      <w:tblPr>
        <w:tblStyle w:val="a4"/>
        <w:bidiVisual/>
        <w:tblW w:w="0" w:type="auto"/>
        <w:tblLook w:val="04A0" w:firstRow="1" w:lastRow="0" w:firstColumn="1" w:lastColumn="0" w:noHBand="0" w:noVBand="1"/>
      </w:tblPr>
      <w:tblGrid>
        <w:gridCol w:w="2386"/>
        <w:gridCol w:w="2346"/>
        <w:gridCol w:w="2391"/>
        <w:gridCol w:w="2227"/>
      </w:tblGrid>
      <w:tr w:rsidR="004F4F7E" w14:paraId="7504F398" w14:textId="0084A502" w:rsidTr="004A6622">
        <w:tc>
          <w:tcPr>
            <w:tcW w:w="2386" w:type="dxa"/>
            <w:shd w:val="clear" w:color="auto" w:fill="B4C6E7" w:themeFill="accent1" w:themeFillTint="66"/>
          </w:tcPr>
          <w:p w14:paraId="007570D6" w14:textId="73C5A671" w:rsidR="004F4F7E" w:rsidRPr="00447CE0" w:rsidRDefault="004F4F7E" w:rsidP="00CA2A90">
            <w:pPr>
              <w:bidi/>
              <w:rPr>
                <w:sz w:val="28"/>
                <w:szCs w:val="28"/>
                <w:rtl/>
              </w:rPr>
            </w:pPr>
            <w:r w:rsidRPr="00447CE0">
              <w:rPr>
                <w:rFonts w:hint="cs"/>
                <w:sz w:val="28"/>
                <w:szCs w:val="28"/>
                <w:rtl/>
              </w:rPr>
              <w:t xml:space="preserve">المتغير المستقل </w:t>
            </w:r>
          </w:p>
        </w:tc>
        <w:tc>
          <w:tcPr>
            <w:tcW w:w="2346" w:type="dxa"/>
            <w:shd w:val="clear" w:color="auto" w:fill="B4C6E7" w:themeFill="accent1" w:themeFillTint="66"/>
          </w:tcPr>
          <w:p w14:paraId="34765F1D" w14:textId="77203541" w:rsidR="004F4F7E" w:rsidRPr="00447CE0" w:rsidRDefault="004F4F7E" w:rsidP="00CA2A90">
            <w:pPr>
              <w:bidi/>
              <w:rPr>
                <w:sz w:val="28"/>
                <w:szCs w:val="28"/>
                <w:rtl/>
              </w:rPr>
            </w:pPr>
            <w:r w:rsidRPr="00447CE0">
              <w:rPr>
                <w:rFonts w:hint="cs"/>
                <w:sz w:val="28"/>
                <w:szCs w:val="28"/>
                <w:rtl/>
              </w:rPr>
              <w:t>الأبعاد</w:t>
            </w:r>
          </w:p>
        </w:tc>
        <w:tc>
          <w:tcPr>
            <w:tcW w:w="2391" w:type="dxa"/>
            <w:shd w:val="clear" w:color="auto" w:fill="B4C6E7" w:themeFill="accent1" w:themeFillTint="66"/>
          </w:tcPr>
          <w:p w14:paraId="3C2BBD2B" w14:textId="688D269D" w:rsidR="004F4F7E" w:rsidRDefault="004F4F7E" w:rsidP="00CA2A90">
            <w:pPr>
              <w:bidi/>
              <w:rPr>
                <w:rtl/>
              </w:rPr>
            </w:pPr>
            <w:r w:rsidRPr="00447CE0">
              <w:rPr>
                <w:rFonts w:hint="cs"/>
                <w:sz w:val="28"/>
                <w:szCs w:val="28"/>
                <w:rtl/>
              </w:rPr>
              <w:t>عدد</w:t>
            </w:r>
            <w:r>
              <w:rPr>
                <w:rFonts w:hint="cs"/>
                <w:rtl/>
              </w:rPr>
              <w:t xml:space="preserve"> </w:t>
            </w:r>
            <w:r w:rsidRPr="00447CE0">
              <w:rPr>
                <w:rFonts w:hint="cs"/>
                <w:sz w:val="28"/>
                <w:szCs w:val="28"/>
                <w:rtl/>
              </w:rPr>
              <w:t>العبارات</w:t>
            </w:r>
            <w:r>
              <w:rPr>
                <w:rFonts w:hint="cs"/>
                <w:rtl/>
              </w:rPr>
              <w:t xml:space="preserve"> </w:t>
            </w:r>
          </w:p>
        </w:tc>
        <w:tc>
          <w:tcPr>
            <w:tcW w:w="2227" w:type="dxa"/>
            <w:shd w:val="clear" w:color="auto" w:fill="B4C6E7" w:themeFill="accent1" w:themeFillTint="66"/>
          </w:tcPr>
          <w:p w14:paraId="7BBAF0C0" w14:textId="6851B434" w:rsidR="004F4F7E" w:rsidRPr="00447CE0" w:rsidRDefault="004F4F7E" w:rsidP="00CA2A90">
            <w:pPr>
              <w:bidi/>
              <w:rPr>
                <w:sz w:val="28"/>
                <w:szCs w:val="28"/>
                <w:rtl/>
              </w:rPr>
            </w:pPr>
            <w:r w:rsidRPr="00447CE0">
              <w:rPr>
                <w:rFonts w:hint="cs"/>
                <w:sz w:val="28"/>
                <w:szCs w:val="28"/>
                <w:rtl/>
              </w:rPr>
              <w:t>المصادر</w:t>
            </w:r>
          </w:p>
        </w:tc>
      </w:tr>
      <w:tr w:rsidR="00486DCE" w:rsidRPr="00447CE0" w14:paraId="739B8830" w14:textId="79115C7B" w:rsidTr="004F4F7E">
        <w:tc>
          <w:tcPr>
            <w:tcW w:w="2386" w:type="dxa"/>
            <w:vMerge w:val="restart"/>
          </w:tcPr>
          <w:p w14:paraId="04F1E8C3" w14:textId="77777777" w:rsidR="00DA26D7" w:rsidRDefault="00DA26D7" w:rsidP="00CA2A90">
            <w:pPr>
              <w:bidi/>
              <w:rPr>
                <w:sz w:val="24"/>
                <w:szCs w:val="24"/>
                <w:rtl/>
              </w:rPr>
            </w:pPr>
            <w:r>
              <w:rPr>
                <w:rFonts w:hint="cs"/>
                <w:sz w:val="24"/>
                <w:szCs w:val="24"/>
                <w:rtl/>
              </w:rPr>
              <w:t xml:space="preserve">       </w:t>
            </w:r>
          </w:p>
          <w:p w14:paraId="601681B5" w14:textId="77777777" w:rsidR="00DA26D7" w:rsidRDefault="00DA26D7" w:rsidP="00DA26D7">
            <w:pPr>
              <w:bidi/>
              <w:rPr>
                <w:sz w:val="24"/>
                <w:szCs w:val="24"/>
                <w:rtl/>
              </w:rPr>
            </w:pPr>
            <w:r>
              <w:rPr>
                <w:rFonts w:hint="cs"/>
                <w:sz w:val="24"/>
                <w:szCs w:val="24"/>
                <w:rtl/>
              </w:rPr>
              <w:t xml:space="preserve">          </w:t>
            </w:r>
          </w:p>
          <w:p w14:paraId="02D035B4" w14:textId="102842C7" w:rsidR="00DA26D7" w:rsidRPr="00DA26D7" w:rsidRDefault="00DA26D7" w:rsidP="00DA26D7">
            <w:pPr>
              <w:bidi/>
              <w:rPr>
                <w:sz w:val="28"/>
                <w:szCs w:val="28"/>
                <w:rtl/>
              </w:rPr>
            </w:pPr>
            <w:r>
              <w:rPr>
                <w:rFonts w:hint="cs"/>
                <w:sz w:val="24"/>
                <w:szCs w:val="24"/>
                <w:rtl/>
              </w:rPr>
              <w:t xml:space="preserve">              </w:t>
            </w:r>
            <w:r w:rsidR="00486DCE" w:rsidRPr="00DA26D7">
              <w:rPr>
                <w:rFonts w:hint="cs"/>
                <w:sz w:val="28"/>
                <w:szCs w:val="28"/>
                <w:rtl/>
              </w:rPr>
              <w:t>تأثير</w:t>
            </w:r>
          </w:p>
          <w:p w14:paraId="563292DF" w14:textId="330E27A0" w:rsidR="00DA26D7" w:rsidRPr="00DA26D7" w:rsidRDefault="00486DCE" w:rsidP="00DA26D7">
            <w:pPr>
              <w:bidi/>
              <w:rPr>
                <w:sz w:val="28"/>
                <w:szCs w:val="28"/>
                <w:rtl/>
              </w:rPr>
            </w:pPr>
            <w:r w:rsidRPr="00DA26D7">
              <w:rPr>
                <w:rFonts w:hint="cs"/>
                <w:sz w:val="28"/>
                <w:szCs w:val="28"/>
                <w:rtl/>
              </w:rPr>
              <w:t xml:space="preserve"> </w:t>
            </w:r>
            <w:r w:rsidR="00DA26D7" w:rsidRPr="00DA26D7">
              <w:rPr>
                <w:rFonts w:hint="cs"/>
                <w:sz w:val="28"/>
                <w:szCs w:val="28"/>
                <w:rtl/>
              </w:rPr>
              <w:t xml:space="preserve">       </w:t>
            </w:r>
            <w:r w:rsidR="00DA26D7">
              <w:rPr>
                <w:rFonts w:hint="cs"/>
                <w:sz w:val="28"/>
                <w:szCs w:val="28"/>
                <w:rtl/>
              </w:rPr>
              <w:t xml:space="preserve">  </w:t>
            </w:r>
            <w:r w:rsidR="00DA26D7" w:rsidRPr="00DA26D7">
              <w:rPr>
                <w:rFonts w:hint="cs"/>
                <w:sz w:val="28"/>
                <w:szCs w:val="28"/>
                <w:rtl/>
              </w:rPr>
              <w:t xml:space="preserve"> </w:t>
            </w:r>
            <w:r w:rsidRPr="00DA26D7">
              <w:rPr>
                <w:rFonts w:hint="cs"/>
                <w:sz w:val="28"/>
                <w:szCs w:val="28"/>
                <w:rtl/>
              </w:rPr>
              <w:t xml:space="preserve">إدارة </w:t>
            </w:r>
          </w:p>
          <w:p w14:paraId="5A0215FD" w14:textId="705452DD" w:rsidR="00486DCE" w:rsidRPr="00447CE0" w:rsidRDefault="00DA26D7" w:rsidP="00DA26D7">
            <w:pPr>
              <w:bidi/>
              <w:rPr>
                <w:sz w:val="24"/>
                <w:szCs w:val="24"/>
                <w:rtl/>
              </w:rPr>
            </w:pPr>
            <w:r w:rsidRPr="00DA26D7">
              <w:rPr>
                <w:rFonts w:hint="cs"/>
                <w:sz w:val="28"/>
                <w:szCs w:val="28"/>
                <w:rtl/>
              </w:rPr>
              <w:t xml:space="preserve">   </w:t>
            </w:r>
            <w:r>
              <w:rPr>
                <w:rFonts w:hint="cs"/>
                <w:sz w:val="28"/>
                <w:szCs w:val="28"/>
                <w:rtl/>
              </w:rPr>
              <w:t xml:space="preserve">  </w:t>
            </w:r>
            <w:r w:rsidRPr="00DA26D7">
              <w:rPr>
                <w:rFonts w:hint="cs"/>
                <w:sz w:val="28"/>
                <w:szCs w:val="28"/>
                <w:rtl/>
              </w:rPr>
              <w:t xml:space="preserve">    </w:t>
            </w:r>
            <w:r w:rsidR="00486DCE" w:rsidRPr="00DA26D7">
              <w:rPr>
                <w:rFonts w:hint="cs"/>
                <w:sz w:val="28"/>
                <w:szCs w:val="28"/>
                <w:rtl/>
              </w:rPr>
              <w:t>المخاط</w:t>
            </w:r>
            <w:r w:rsidR="00486DCE" w:rsidRPr="00447CE0">
              <w:rPr>
                <w:rFonts w:hint="cs"/>
                <w:sz w:val="24"/>
                <w:szCs w:val="24"/>
                <w:rtl/>
              </w:rPr>
              <w:t xml:space="preserve">ر </w:t>
            </w:r>
          </w:p>
        </w:tc>
        <w:tc>
          <w:tcPr>
            <w:tcW w:w="2346" w:type="dxa"/>
          </w:tcPr>
          <w:p w14:paraId="1D1269D9" w14:textId="23644D7C" w:rsidR="00486DCE" w:rsidRPr="00447CE0" w:rsidRDefault="00486DCE" w:rsidP="000505A7">
            <w:pPr>
              <w:bidi/>
              <w:rPr>
                <w:sz w:val="24"/>
                <w:szCs w:val="24"/>
                <w:rtl/>
              </w:rPr>
            </w:pPr>
            <w:r w:rsidRPr="00447CE0">
              <w:rPr>
                <w:rFonts w:hint="cs"/>
                <w:sz w:val="24"/>
                <w:szCs w:val="24"/>
                <w:rtl/>
              </w:rPr>
              <w:t xml:space="preserve">تحديد المخاطر </w:t>
            </w:r>
          </w:p>
        </w:tc>
        <w:tc>
          <w:tcPr>
            <w:tcW w:w="2391" w:type="dxa"/>
          </w:tcPr>
          <w:p w14:paraId="667362A0" w14:textId="59FD417C" w:rsidR="00486DCE" w:rsidRPr="00447CE0" w:rsidRDefault="00486DCE" w:rsidP="00CA2A90">
            <w:pPr>
              <w:bidi/>
              <w:rPr>
                <w:sz w:val="24"/>
                <w:szCs w:val="24"/>
                <w:rtl/>
              </w:rPr>
            </w:pPr>
            <w:r w:rsidRPr="00447CE0">
              <w:rPr>
                <w:rFonts w:hint="cs"/>
                <w:sz w:val="24"/>
                <w:szCs w:val="24"/>
                <w:rtl/>
              </w:rPr>
              <w:t>٥</w:t>
            </w:r>
          </w:p>
        </w:tc>
        <w:tc>
          <w:tcPr>
            <w:tcW w:w="2227" w:type="dxa"/>
            <w:vMerge w:val="restart"/>
          </w:tcPr>
          <w:p w14:paraId="7F2BC0D7" w14:textId="77777777" w:rsidR="00486DCE" w:rsidRDefault="009D51C2" w:rsidP="00CA2A90">
            <w:pPr>
              <w:bidi/>
              <w:rPr>
                <w:sz w:val="24"/>
                <w:szCs w:val="24"/>
                <w:rtl/>
              </w:rPr>
            </w:pPr>
            <w:r>
              <w:rPr>
                <w:rFonts w:hint="cs"/>
                <w:sz w:val="24"/>
                <w:szCs w:val="24"/>
                <w:rtl/>
              </w:rPr>
              <w:t xml:space="preserve">إجراءات مقترحة لإدارة المخاطر </w:t>
            </w:r>
            <w:r w:rsidR="00984524">
              <w:rPr>
                <w:rFonts w:hint="cs"/>
                <w:sz w:val="24"/>
                <w:szCs w:val="24"/>
                <w:rtl/>
              </w:rPr>
              <w:t xml:space="preserve">في المدارس بمصر في ضوء بعض الممارسات الدولية </w:t>
            </w:r>
          </w:p>
          <w:p w14:paraId="2A15CD1A" w14:textId="16ACEF4F" w:rsidR="00984524" w:rsidRPr="00447CE0" w:rsidRDefault="00984524" w:rsidP="00984524">
            <w:pPr>
              <w:bidi/>
              <w:rPr>
                <w:sz w:val="24"/>
                <w:szCs w:val="24"/>
                <w:rtl/>
              </w:rPr>
            </w:pPr>
            <w:r>
              <w:rPr>
                <w:rFonts w:hint="cs"/>
                <w:sz w:val="24"/>
                <w:szCs w:val="24"/>
                <w:rtl/>
              </w:rPr>
              <w:t xml:space="preserve">إعداد د. </w:t>
            </w:r>
            <w:r w:rsidR="00A422C0">
              <w:rPr>
                <w:rFonts w:hint="cs"/>
                <w:sz w:val="24"/>
                <w:szCs w:val="24"/>
                <w:rtl/>
              </w:rPr>
              <w:t xml:space="preserve">سارة محمد حسين أبو حجاب مدرس التربية </w:t>
            </w:r>
            <w:r w:rsidR="00395690">
              <w:rPr>
                <w:rFonts w:hint="cs"/>
                <w:sz w:val="24"/>
                <w:szCs w:val="24"/>
                <w:rtl/>
              </w:rPr>
              <w:t xml:space="preserve">المقارنة و الإدارة التربوية كليه التربية </w:t>
            </w:r>
            <w:r w:rsidR="008512CB">
              <w:rPr>
                <w:sz w:val="24"/>
                <w:szCs w:val="24"/>
                <w:rtl/>
              </w:rPr>
              <w:t>–</w:t>
            </w:r>
            <w:r w:rsidR="008512CB">
              <w:rPr>
                <w:rFonts w:hint="cs"/>
                <w:sz w:val="24"/>
                <w:szCs w:val="24"/>
                <w:rtl/>
              </w:rPr>
              <w:t xml:space="preserve"> جامعة بورسعيد</w:t>
            </w:r>
          </w:p>
        </w:tc>
      </w:tr>
      <w:tr w:rsidR="00486DCE" w:rsidRPr="00447CE0" w14:paraId="7DBDE9A5" w14:textId="58219E9D" w:rsidTr="004F4F7E">
        <w:tc>
          <w:tcPr>
            <w:tcW w:w="2386" w:type="dxa"/>
            <w:vMerge/>
          </w:tcPr>
          <w:p w14:paraId="30C48124" w14:textId="77777777" w:rsidR="00486DCE" w:rsidRPr="00447CE0" w:rsidRDefault="00486DCE" w:rsidP="00CA2A90">
            <w:pPr>
              <w:bidi/>
              <w:rPr>
                <w:sz w:val="24"/>
                <w:szCs w:val="24"/>
                <w:rtl/>
              </w:rPr>
            </w:pPr>
          </w:p>
        </w:tc>
        <w:tc>
          <w:tcPr>
            <w:tcW w:w="2346" w:type="dxa"/>
          </w:tcPr>
          <w:p w14:paraId="7D9B0489" w14:textId="553AF167" w:rsidR="00486DCE" w:rsidRPr="00447CE0" w:rsidRDefault="00486DCE" w:rsidP="00CA2A90">
            <w:pPr>
              <w:bidi/>
              <w:rPr>
                <w:sz w:val="24"/>
                <w:szCs w:val="24"/>
                <w:rtl/>
              </w:rPr>
            </w:pPr>
            <w:r w:rsidRPr="00447CE0">
              <w:rPr>
                <w:rFonts w:hint="cs"/>
                <w:sz w:val="24"/>
                <w:szCs w:val="24"/>
                <w:rtl/>
              </w:rPr>
              <w:t xml:space="preserve">تحليل المخاطر </w:t>
            </w:r>
          </w:p>
        </w:tc>
        <w:tc>
          <w:tcPr>
            <w:tcW w:w="2391" w:type="dxa"/>
          </w:tcPr>
          <w:p w14:paraId="3F0A0065" w14:textId="63C6136A" w:rsidR="00486DCE" w:rsidRPr="00447CE0" w:rsidRDefault="00486DCE" w:rsidP="00CA2A90">
            <w:pPr>
              <w:bidi/>
              <w:rPr>
                <w:sz w:val="24"/>
                <w:szCs w:val="24"/>
                <w:rtl/>
              </w:rPr>
            </w:pPr>
            <w:r w:rsidRPr="00447CE0">
              <w:rPr>
                <w:rFonts w:hint="cs"/>
                <w:sz w:val="24"/>
                <w:szCs w:val="24"/>
                <w:rtl/>
              </w:rPr>
              <w:t>٥</w:t>
            </w:r>
          </w:p>
        </w:tc>
        <w:tc>
          <w:tcPr>
            <w:tcW w:w="2227" w:type="dxa"/>
            <w:vMerge/>
          </w:tcPr>
          <w:p w14:paraId="1CCEDB68" w14:textId="77777777" w:rsidR="00486DCE" w:rsidRPr="00447CE0" w:rsidRDefault="00486DCE" w:rsidP="00CA2A90">
            <w:pPr>
              <w:bidi/>
              <w:rPr>
                <w:sz w:val="24"/>
                <w:szCs w:val="24"/>
                <w:rtl/>
              </w:rPr>
            </w:pPr>
          </w:p>
        </w:tc>
      </w:tr>
      <w:tr w:rsidR="00486DCE" w:rsidRPr="00447CE0" w14:paraId="3F786B8C" w14:textId="77777777" w:rsidTr="004F4F7E">
        <w:tc>
          <w:tcPr>
            <w:tcW w:w="2386" w:type="dxa"/>
            <w:vMerge/>
          </w:tcPr>
          <w:p w14:paraId="4518DDC4" w14:textId="77777777" w:rsidR="00486DCE" w:rsidRPr="00447CE0" w:rsidRDefault="00486DCE" w:rsidP="00CA2A90">
            <w:pPr>
              <w:bidi/>
              <w:rPr>
                <w:sz w:val="24"/>
                <w:szCs w:val="24"/>
                <w:rtl/>
              </w:rPr>
            </w:pPr>
          </w:p>
        </w:tc>
        <w:tc>
          <w:tcPr>
            <w:tcW w:w="2346" w:type="dxa"/>
          </w:tcPr>
          <w:p w14:paraId="66007561" w14:textId="6DBD3D84" w:rsidR="00486DCE" w:rsidRPr="00447CE0" w:rsidRDefault="00486DCE" w:rsidP="00CA2A90">
            <w:pPr>
              <w:bidi/>
              <w:rPr>
                <w:sz w:val="24"/>
                <w:szCs w:val="24"/>
                <w:rtl/>
              </w:rPr>
            </w:pPr>
            <w:r w:rsidRPr="00447CE0">
              <w:rPr>
                <w:rFonts w:hint="cs"/>
                <w:sz w:val="24"/>
                <w:szCs w:val="24"/>
                <w:rtl/>
              </w:rPr>
              <w:t xml:space="preserve">تقييم المخاطر </w:t>
            </w:r>
          </w:p>
        </w:tc>
        <w:tc>
          <w:tcPr>
            <w:tcW w:w="2391" w:type="dxa"/>
          </w:tcPr>
          <w:p w14:paraId="3AA3E786" w14:textId="0D8309D5" w:rsidR="00486DCE" w:rsidRPr="00447CE0" w:rsidRDefault="00486DCE" w:rsidP="00CA2A90">
            <w:pPr>
              <w:bidi/>
              <w:rPr>
                <w:sz w:val="24"/>
                <w:szCs w:val="24"/>
                <w:rtl/>
              </w:rPr>
            </w:pPr>
            <w:r w:rsidRPr="00447CE0">
              <w:rPr>
                <w:rFonts w:hint="cs"/>
                <w:sz w:val="24"/>
                <w:szCs w:val="24"/>
                <w:rtl/>
              </w:rPr>
              <w:t>٥</w:t>
            </w:r>
          </w:p>
        </w:tc>
        <w:tc>
          <w:tcPr>
            <w:tcW w:w="2227" w:type="dxa"/>
            <w:vMerge/>
          </w:tcPr>
          <w:p w14:paraId="3CF5DEFD" w14:textId="77777777" w:rsidR="00486DCE" w:rsidRPr="00447CE0" w:rsidRDefault="00486DCE" w:rsidP="00CA2A90">
            <w:pPr>
              <w:bidi/>
              <w:rPr>
                <w:sz w:val="24"/>
                <w:szCs w:val="24"/>
                <w:rtl/>
              </w:rPr>
            </w:pPr>
          </w:p>
        </w:tc>
      </w:tr>
      <w:tr w:rsidR="00486DCE" w:rsidRPr="00447CE0" w14:paraId="10D58CBB" w14:textId="77777777" w:rsidTr="004F4F7E">
        <w:tc>
          <w:tcPr>
            <w:tcW w:w="2386" w:type="dxa"/>
            <w:vMerge/>
          </w:tcPr>
          <w:p w14:paraId="77952182" w14:textId="77777777" w:rsidR="00486DCE" w:rsidRPr="00447CE0" w:rsidRDefault="00486DCE" w:rsidP="00CA2A90">
            <w:pPr>
              <w:bidi/>
              <w:rPr>
                <w:sz w:val="24"/>
                <w:szCs w:val="24"/>
                <w:rtl/>
              </w:rPr>
            </w:pPr>
          </w:p>
        </w:tc>
        <w:tc>
          <w:tcPr>
            <w:tcW w:w="2346" w:type="dxa"/>
          </w:tcPr>
          <w:p w14:paraId="2F335FB4" w14:textId="35EDC81B" w:rsidR="00486DCE" w:rsidRPr="00447CE0" w:rsidRDefault="00486DCE" w:rsidP="00CA2A90">
            <w:pPr>
              <w:bidi/>
              <w:rPr>
                <w:sz w:val="24"/>
                <w:szCs w:val="24"/>
                <w:rtl/>
              </w:rPr>
            </w:pPr>
            <w:r w:rsidRPr="00447CE0">
              <w:rPr>
                <w:rFonts w:hint="cs"/>
                <w:sz w:val="24"/>
                <w:szCs w:val="24"/>
                <w:rtl/>
              </w:rPr>
              <w:t xml:space="preserve">الإستجابة للمخاطر </w:t>
            </w:r>
          </w:p>
        </w:tc>
        <w:tc>
          <w:tcPr>
            <w:tcW w:w="2391" w:type="dxa"/>
          </w:tcPr>
          <w:p w14:paraId="60EB5062" w14:textId="771CEE0B" w:rsidR="00486DCE" w:rsidRPr="00447CE0" w:rsidRDefault="00486DCE" w:rsidP="00CA2A90">
            <w:pPr>
              <w:bidi/>
              <w:rPr>
                <w:sz w:val="24"/>
                <w:szCs w:val="24"/>
                <w:rtl/>
              </w:rPr>
            </w:pPr>
            <w:r w:rsidRPr="00447CE0">
              <w:rPr>
                <w:rFonts w:hint="cs"/>
                <w:sz w:val="24"/>
                <w:szCs w:val="24"/>
                <w:rtl/>
              </w:rPr>
              <w:t>٥</w:t>
            </w:r>
          </w:p>
        </w:tc>
        <w:tc>
          <w:tcPr>
            <w:tcW w:w="2227" w:type="dxa"/>
            <w:vMerge/>
          </w:tcPr>
          <w:p w14:paraId="3E77B131" w14:textId="77777777" w:rsidR="00486DCE" w:rsidRPr="00447CE0" w:rsidRDefault="00486DCE" w:rsidP="00CA2A90">
            <w:pPr>
              <w:bidi/>
              <w:rPr>
                <w:sz w:val="24"/>
                <w:szCs w:val="24"/>
                <w:rtl/>
              </w:rPr>
            </w:pPr>
          </w:p>
        </w:tc>
      </w:tr>
      <w:tr w:rsidR="00486DCE" w:rsidRPr="00447CE0" w14:paraId="59230DB0" w14:textId="77777777" w:rsidTr="004F4F7E">
        <w:tc>
          <w:tcPr>
            <w:tcW w:w="2386" w:type="dxa"/>
            <w:vMerge/>
          </w:tcPr>
          <w:p w14:paraId="7A4105D8" w14:textId="77777777" w:rsidR="00486DCE" w:rsidRPr="00447CE0" w:rsidRDefault="00486DCE" w:rsidP="00CA2A90">
            <w:pPr>
              <w:bidi/>
              <w:rPr>
                <w:sz w:val="24"/>
                <w:szCs w:val="24"/>
                <w:rtl/>
              </w:rPr>
            </w:pPr>
          </w:p>
        </w:tc>
        <w:tc>
          <w:tcPr>
            <w:tcW w:w="2346" w:type="dxa"/>
          </w:tcPr>
          <w:p w14:paraId="2B8A2F99" w14:textId="030E0CAD" w:rsidR="00486DCE" w:rsidRPr="00447CE0" w:rsidRDefault="00486DCE" w:rsidP="00CA2A90">
            <w:pPr>
              <w:bidi/>
              <w:rPr>
                <w:sz w:val="24"/>
                <w:szCs w:val="24"/>
                <w:rtl/>
              </w:rPr>
            </w:pPr>
            <w:r w:rsidRPr="00447CE0">
              <w:rPr>
                <w:rFonts w:hint="cs"/>
                <w:sz w:val="24"/>
                <w:szCs w:val="24"/>
                <w:rtl/>
              </w:rPr>
              <w:t>تتبع المخاطر و تحديث آليات المواجهة</w:t>
            </w:r>
          </w:p>
        </w:tc>
        <w:tc>
          <w:tcPr>
            <w:tcW w:w="2391" w:type="dxa"/>
          </w:tcPr>
          <w:p w14:paraId="6F50CB6F" w14:textId="2BE508A5" w:rsidR="00486DCE" w:rsidRPr="00447CE0" w:rsidRDefault="00486DCE" w:rsidP="00CA2A90">
            <w:pPr>
              <w:bidi/>
              <w:rPr>
                <w:sz w:val="24"/>
                <w:szCs w:val="24"/>
                <w:rtl/>
              </w:rPr>
            </w:pPr>
            <w:r w:rsidRPr="00447CE0">
              <w:rPr>
                <w:rFonts w:hint="cs"/>
                <w:sz w:val="24"/>
                <w:szCs w:val="24"/>
                <w:rtl/>
              </w:rPr>
              <w:t>٥</w:t>
            </w:r>
          </w:p>
        </w:tc>
        <w:tc>
          <w:tcPr>
            <w:tcW w:w="2227" w:type="dxa"/>
            <w:vMerge/>
          </w:tcPr>
          <w:p w14:paraId="09994CC6" w14:textId="77777777" w:rsidR="00486DCE" w:rsidRPr="00447CE0" w:rsidRDefault="00486DCE" w:rsidP="00CA2A90">
            <w:pPr>
              <w:bidi/>
              <w:rPr>
                <w:sz w:val="24"/>
                <w:szCs w:val="24"/>
                <w:rtl/>
              </w:rPr>
            </w:pPr>
          </w:p>
        </w:tc>
      </w:tr>
    </w:tbl>
    <w:p w14:paraId="2EA03158" w14:textId="55BE2768" w:rsidR="00CA2A90" w:rsidRDefault="00CA2A90" w:rsidP="00CA2A90">
      <w:pPr>
        <w:bidi/>
        <w:rPr>
          <w:rtl/>
        </w:rPr>
      </w:pPr>
    </w:p>
    <w:p w14:paraId="7AFAB657" w14:textId="77777777" w:rsidR="00C374A7" w:rsidRDefault="00C374A7" w:rsidP="00C374A7">
      <w:pPr>
        <w:bidi/>
        <w:rPr>
          <w:rtl/>
        </w:rPr>
      </w:pPr>
    </w:p>
    <w:p w14:paraId="369037EC" w14:textId="2C470848" w:rsidR="00C374A7" w:rsidRPr="00FA306F" w:rsidRDefault="00C374A7" w:rsidP="00EA7815">
      <w:pPr>
        <w:pStyle w:val="a3"/>
        <w:numPr>
          <w:ilvl w:val="1"/>
          <w:numId w:val="10"/>
        </w:numPr>
        <w:bidi/>
        <w:rPr>
          <w:sz w:val="32"/>
          <w:szCs w:val="32"/>
        </w:rPr>
      </w:pPr>
      <w:r w:rsidRPr="00FA306F">
        <w:rPr>
          <w:rFonts w:hint="cs"/>
          <w:sz w:val="32"/>
          <w:szCs w:val="32"/>
          <w:rtl/>
        </w:rPr>
        <w:t>المتغير التابع (قيادة المدارس )</w:t>
      </w:r>
    </w:p>
    <w:p w14:paraId="51ACA77E" w14:textId="77777777" w:rsidR="007335AC" w:rsidRPr="00FA306F" w:rsidRDefault="007335AC" w:rsidP="007335AC">
      <w:pPr>
        <w:pStyle w:val="a3"/>
        <w:numPr>
          <w:ilvl w:val="0"/>
          <w:numId w:val="10"/>
        </w:numPr>
        <w:bidi/>
        <w:spacing w:before="100" w:beforeAutospacing="1" w:after="100" w:afterAutospacing="1" w:line="240" w:lineRule="auto"/>
        <w:rPr>
          <w:rFonts w:ascii="Times New Roman" w:eastAsiaTheme="minorEastAsia" w:hAnsi="Times New Roman" w:cs="Times New Roman"/>
          <w:color w:val="000000"/>
          <w:sz w:val="28"/>
          <w:szCs w:val="28"/>
        </w:rPr>
      </w:pPr>
      <w:r w:rsidRPr="00FA306F">
        <w:rPr>
          <w:rFonts w:ascii="Times New Roman" w:eastAsiaTheme="minorEastAsia" w:hAnsi="Times New Roman" w:cs="Times New Roman"/>
          <w:b/>
          <w:bCs/>
          <w:color w:val="000000"/>
          <w:sz w:val="28"/>
          <w:szCs w:val="28"/>
          <w:rtl/>
        </w:rPr>
        <w:t>المتغير التابع</w:t>
      </w:r>
      <w:r w:rsidRPr="00FA306F">
        <w:rPr>
          <w:rFonts w:ascii="Times New Roman" w:eastAsiaTheme="minorEastAsia" w:hAnsi="Times New Roman" w:cs="Times New Roman"/>
          <w:color w:val="000000"/>
          <w:sz w:val="28"/>
          <w:szCs w:val="28"/>
          <w:rtl/>
        </w:rPr>
        <w:t> في دراسة من هذا النوع هو ذلك الجانب الذي نتوقع أن يتأثر بـ"إدارة المخاطر". بعبارة أخرى، هو النتيجة التي نسعى إلى قياسها لمعرفة مدى تأثير تطبيق استراتيجيات إدارة المخاطر على أداء القادة المدرسيين.</w:t>
      </w:r>
    </w:p>
    <w:p w14:paraId="3C157D4F" w14:textId="77777777" w:rsidR="00EA7815" w:rsidRPr="00FA306F" w:rsidRDefault="00EA7815" w:rsidP="007335AC">
      <w:pPr>
        <w:pStyle w:val="a3"/>
        <w:bidi/>
        <w:ind w:left="1440"/>
        <w:rPr>
          <w:sz w:val="28"/>
          <w:szCs w:val="28"/>
          <w:rtl/>
        </w:rPr>
      </w:pPr>
    </w:p>
    <w:tbl>
      <w:tblPr>
        <w:tblStyle w:val="a4"/>
        <w:bidiVisual/>
        <w:tblW w:w="0" w:type="auto"/>
        <w:tblLook w:val="04A0" w:firstRow="1" w:lastRow="0" w:firstColumn="1" w:lastColumn="0" w:noHBand="0" w:noVBand="1"/>
      </w:tblPr>
      <w:tblGrid>
        <w:gridCol w:w="2365"/>
        <w:gridCol w:w="2353"/>
        <w:gridCol w:w="2397"/>
        <w:gridCol w:w="2235"/>
      </w:tblGrid>
      <w:tr w:rsidR="007335AC" w:rsidRPr="00FA306F" w14:paraId="1B8A2E88" w14:textId="69F1EBE1" w:rsidTr="004A6622">
        <w:tc>
          <w:tcPr>
            <w:tcW w:w="2365" w:type="dxa"/>
            <w:shd w:val="clear" w:color="auto" w:fill="B4C6E7" w:themeFill="accent1" w:themeFillTint="66"/>
          </w:tcPr>
          <w:p w14:paraId="4303BC82" w14:textId="03B99E70" w:rsidR="007335AC" w:rsidRPr="00FA306F" w:rsidRDefault="007335AC" w:rsidP="00CA2A90">
            <w:pPr>
              <w:bidi/>
              <w:rPr>
                <w:sz w:val="28"/>
                <w:szCs w:val="28"/>
                <w:rtl/>
              </w:rPr>
            </w:pPr>
            <w:r w:rsidRPr="00FA306F">
              <w:rPr>
                <w:rFonts w:hint="cs"/>
                <w:sz w:val="28"/>
                <w:szCs w:val="28"/>
                <w:rtl/>
              </w:rPr>
              <w:t>المتغير التابع</w:t>
            </w:r>
          </w:p>
        </w:tc>
        <w:tc>
          <w:tcPr>
            <w:tcW w:w="2353" w:type="dxa"/>
            <w:shd w:val="clear" w:color="auto" w:fill="B4C6E7" w:themeFill="accent1" w:themeFillTint="66"/>
          </w:tcPr>
          <w:p w14:paraId="016391C9" w14:textId="0352DEDA" w:rsidR="007335AC" w:rsidRPr="00FA306F" w:rsidRDefault="007335AC" w:rsidP="00CA2A90">
            <w:pPr>
              <w:bidi/>
              <w:rPr>
                <w:sz w:val="28"/>
                <w:szCs w:val="28"/>
                <w:rtl/>
              </w:rPr>
            </w:pPr>
            <w:r w:rsidRPr="00FA306F">
              <w:rPr>
                <w:rFonts w:hint="cs"/>
                <w:sz w:val="28"/>
                <w:szCs w:val="28"/>
                <w:rtl/>
              </w:rPr>
              <w:t xml:space="preserve">الأبعاد </w:t>
            </w:r>
          </w:p>
        </w:tc>
        <w:tc>
          <w:tcPr>
            <w:tcW w:w="2397" w:type="dxa"/>
            <w:shd w:val="clear" w:color="auto" w:fill="B4C6E7" w:themeFill="accent1" w:themeFillTint="66"/>
          </w:tcPr>
          <w:p w14:paraId="63DC753A" w14:textId="27406B12" w:rsidR="007335AC" w:rsidRPr="00FA306F" w:rsidRDefault="007335AC" w:rsidP="00CA2A90">
            <w:pPr>
              <w:bidi/>
              <w:rPr>
                <w:sz w:val="28"/>
                <w:szCs w:val="28"/>
                <w:rtl/>
              </w:rPr>
            </w:pPr>
            <w:r w:rsidRPr="00FA306F">
              <w:rPr>
                <w:rFonts w:hint="cs"/>
                <w:sz w:val="28"/>
                <w:szCs w:val="28"/>
                <w:rtl/>
              </w:rPr>
              <w:t>عدد العبارات</w:t>
            </w:r>
          </w:p>
        </w:tc>
        <w:tc>
          <w:tcPr>
            <w:tcW w:w="2235" w:type="dxa"/>
            <w:shd w:val="clear" w:color="auto" w:fill="B4C6E7" w:themeFill="accent1" w:themeFillTint="66"/>
          </w:tcPr>
          <w:p w14:paraId="00F30D34" w14:textId="0BA594B8" w:rsidR="007335AC" w:rsidRPr="00FA306F" w:rsidRDefault="007335AC" w:rsidP="00CA2A90">
            <w:pPr>
              <w:bidi/>
              <w:rPr>
                <w:sz w:val="28"/>
                <w:szCs w:val="28"/>
                <w:rtl/>
              </w:rPr>
            </w:pPr>
            <w:r w:rsidRPr="00FA306F">
              <w:rPr>
                <w:rFonts w:hint="cs"/>
                <w:sz w:val="28"/>
                <w:szCs w:val="28"/>
                <w:rtl/>
              </w:rPr>
              <w:t xml:space="preserve">المصادر </w:t>
            </w:r>
          </w:p>
        </w:tc>
      </w:tr>
      <w:tr w:rsidR="00486DCE" w:rsidRPr="00447CE0" w14:paraId="5F53626B" w14:textId="4CBB4773" w:rsidTr="007335AC">
        <w:tc>
          <w:tcPr>
            <w:tcW w:w="2365" w:type="dxa"/>
            <w:vMerge w:val="restart"/>
          </w:tcPr>
          <w:p w14:paraId="074DFCEB" w14:textId="77777777" w:rsidR="00DA26D7" w:rsidRDefault="00DA26D7" w:rsidP="00CA2A90">
            <w:pPr>
              <w:bidi/>
              <w:rPr>
                <w:sz w:val="28"/>
                <w:szCs w:val="28"/>
                <w:rtl/>
              </w:rPr>
            </w:pPr>
            <w:r>
              <w:rPr>
                <w:rFonts w:hint="cs"/>
                <w:sz w:val="28"/>
                <w:szCs w:val="28"/>
                <w:rtl/>
              </w:rPr>
              <w:t xml:space="preserve">     </w:t>
            </w:r>
          </w:p>
          <w:p w14:paraId="1B32CAC5" w14:textId="62B631B7" w:rsidR="00DA26D7" w:rsidRDefault="00DA26D7" w:rsidP="00DA26D7">
            <w:pPr>
              <w:bidi/>
              <w:rPr>
                <w:sz w:val="28"/>
                <w:szCs w:val="28"/>
                <w:rtl/>
              </w:rPr>
            </w:pPr>
            <w:r>
              <w:rPr>
                <w:rFonts w:hint="cs"/>
                <w:sz w:val="28"/>
                <w:szCs w:val="28"/>
                <w:rtl/>
              </w:rPr>
              <w:t xml:space="preserve">          </w:t>
            </w:r>
            <w:r w:rsidR="00486DCE" w:rsidRPr="00DA26D7">
              <w:rPr>
                <w:rFonts w:hint="cs"/>
                <w:sz w:val="28"/>
                <w:szCs w:val="28"/>
                <w:rtl/>
              </w:rPr>
              <w:t xml:space="preserve">قيادة </w:t>
            </w:r>
          </w:p>
          <w:p w14:paraId="1F27CB09" w14:textId="13CEC927" w:rsidR="00486DCE" w:rsidRPr="00DA26D7" w:rsidRDefault="00DA26D7" w:rsidP="00DA26D7">
            <w:pPr>
              <w:bidi/>
              <w:rPr>
                <w:sz w:val="28"/>
                <w:szCs w:val="28"/>
                <w:rtl/>
              </w:rPr>
            </w:pPr>
            <w:r>
              <w:rPr>
                <w:rFonts w:hint="cs"/>
                <w:sz w:val="28"/>
                <w:szCs w:val="28"/>
                <w:rtl/>
              </w:rPr>
              <w:t xml:space="preserve">        </w:t>
            </w:r>
            <w:r w:rsidR="00486DCE" w:rsidRPr="00DA26D7">
              <w:rPr>
                <w:rFonts w:hint="cs"/>
                <w:sz w:val="28"/>
                <w:szCs w:val="28"/>
                <w:rtl/>
              </w:rPr>
              <w:t>المدارس</w:t>
            </w:r>
          </w:p>
        </w:tc>
        <w:tc>
          <w:tcPr>
            <w:tcW w:w="2353" w:type="dxa"/>
          </w:tcPr>
          <w:p w14:paraId="54A4D184" w14:textId="2A3F9A08" w:rsidR="00486DCE" w:rsidRPr="00447CE0" w:rsidRDefault="00486DCE" w:rsidP="00CA2A90">
            <w:pPr>
              <w:bidi/>
              <w:rPr>
                <w:sz w:val="24"/>
                <w:szCs w:val="24"/>
                <w:rtl/>
              </w:rPr>
            </w:pPr>
            <w:r w:rsidRPr="00447CE0">
              <w:rPr>
                <w:rFonts w:hint="cs"/>
                <w:sz w:val="24"/>
                <w:szCs w:val="24"/>
                <w:rtl/>
              </w:rPr>
              <w:t xml:space="preserve">الحكم الأخلاقي ؛يعمل  مدراء المدارس على  </w:t>
            </w:r>
          </w:p>
        </w:tc>
        <w:tc>
          <w:tcPr>
            <w:tcW w:w="2397" w:type="dxa"/>
          </w:tcPr>
          <w:p w14:paraId="5206861A" w14:textId="69FB7FCF" w:rsidR="00486DCE" w:rsidRPr="00447CE0" w:rsidRDefault="00486DCE" w:rsidP="00CA2A90">
            <w:pPr>
              <w:bidi/>
              <w:rPr>
                <w:sz w:val="24"/>
                <w:szCs w:val="24"/>
                <w:rtl/>
              </w:rPr>
            </w:pPr>
            <w:r w:rsidRPr="00447CE0">
              <w:rPr>
                <w:rFonts w:hint="cs"/>
                <w:sz w:val="24"/>
                <w:szCs w:val="24"/>
                <w:rtl/>
              </w:rPr>
              <w:t>٥</w:t>
            </w:r>
          </w:p>
        </w:tc>
        <w:tc>
          <w:tcPr>
            <w:tcW w:w="2235" w:type="dxa"/>
            <w:vMerge w:val="restart"/>
          </w:tcPr>
          <w:p w14:paraId="37CC9ABF" w14:textId="77777777" w:rsidR="00486DCE" w:rsidRDefault="0098634A" w:rsidP="00CA2A90">
            <w:pPr>
              <w:bidi/>
              <w:rPr>
                <w:sz w:val="24"/>
                <w:szCs w:val="24"/>
                <w:rtl/>
              </w:rPr>
            </w:pPr>
            <w:r>
              <w:rPr>
                <w:rFonts w:hint="cs"/>
                <w:sz w:val="24"/>
                <w:szCs w:val="24"/>
                <w:rtl/>
              </w:rPr>
              <w:t xml:space="preserve">الجامعة العربية الأمريكية كلية الدراسات العليا </w:t>
            </w:r>
          </w:p>
          <w:p w14:paraId="0247CBDB" w14:textId="77777777" w:rsidR="001A0DE6" w:rsidRDefault="001A0DE6" w:rsidP="001A0DE6">
            <w:pPr>
              <w:bidi/>
              <w:rPr>
                <w:sz w:val="24"/>
                <w:szCs w:val="24"/>
                <w:rtl/>
              </w:rPr>
            </w:pPr>
            <w:r>
              <w:rPr>
                <w:rFonts w:hint="cs"/>
                <w:sz w:val="24"/>
                <w:szCs w:val="24"/>
                <w:rtl/>
              </w:rPr>
              <w:t xml:space="preserve">إعداد آمنه سعيد فريد الجيوسي </w:t>
            </w:r>
          </w:p>
          <w:p w14:paraId="47B0DE98" w14:textId="772DAD9A" w:rsidR="001A0DE6" w:rsidRPr="00447CE0" w:rsidRDefault="001A0DE6" w:rsidP="001A0DE6">
            <w:pPr>
              <w:bidi/>
              <w:rPr>
                <w:sz w:val="24"/>
                <w:szCs w:val="24"/>
                <w:rtl/>
              </w:rPr>
            </w:pPr>
            <w:r>
              <w:rPr>
                <w:rFonts w:hint="cs"/>
                <w:sz w:val="24"/>
                <w:szCs w:val="24"/>
                <w:rtl/>
              </w:rPr>
              <w:t xml:space="preserve">إشراف د.تيسير </w:t>
            </w:r>
            <w:r w:rsidR="009D51C2">
              <w:rPr>
                <w:rFonts w:hint="cs"/>
                <w:sz w:val="24"/>
                <w:szCs w:val="24"/>
                <w:rtl/>
              </w:rPr>
              <w:t xml:space="preserve">عبدالله </w:t>
            </w:r>
          </w:p>
        </w:tc>
      </w:tr>
      <w:tr w:rsidR="00486DCE" w:rsidRPr="00447CE0" w14:paraId="68EEE9CA" w14:textId="1D4A9937" w:rsidTr="007335AC">
        <w:tc>
          <w:tcPr>
            <w:tcW w:w="2365" w:type="dxa"/>
            <w:vMerge/>
          </w:tcPr>
          <w:p w14:paraId="1CF38DF2" w14:textId="77777777" w:rsidR="00486DCE" w:rsidRPr="00447CE0" w:rsidRDefault="00486DCE" w:rsidP="00CA2A90">
            <w:pPr>
              <w:bidi/>
              <w:rPr>
                <w:sz w:val="24"/>
                <w:szCs w:val="24"/>
                <w:rtl/>
              </w:rPr>
            </w:pPr>
          </w:p>
        </w:tc>
        <w:tc>
          <w:tcPr>
            <w:tcW w:w="2353" w:type="dxa"/>
          </w:tcPr>
          <w:p w14:paraId="4699460B" w14:textId="3C2F93DC" w:rsidR="00486DCE" w:rsidRPr="00447CE0" w:rsidRDefault="00486DCE" w:rsidP="007A032F">
            <w:pPr>
              <w:bidi/>
              <w:rPr>
                <w:sz w:val="24"/>
                <w:szCs w:val="24"/>
                <w:rtl/>
              </w:rPr>
            </w:pPr>
            <w:r w:rsidRPr="00447CE0">
              <w:rPr>
                <w:rFonts w:hint="cs"/>
                <w:sz w:val="24"/>
                <w:szCs w:val="24"/>
                <w:rtl/>
              </w:rPr>
              <w:t xml:space="preserve">السلامة النفسيه ؛ يعمل مدراء على </w:t>
            </w:r>
          </w:p>
        </w:tc>
        <w:tc>
          <w:tcPr>
            <w:tcW w:w="2397" w:type="dxa"/>
          </w:tcPr>
          <w:p w14:paraId="0120F8A1" w14:textId="706311D8" w:rsidR="00486DCE" w:rsidRPr="00447CE0" w:rsidRDefault="00486DCE" w:rsidP="00CA2A90">
            <w:pPr>
              <w:bidi/>
              <w:rPr>
                <w:sz w:val="24"/>
                <w:szCs w:val="24"/>
                <w:rtl/>
              </w:rPr>
            </w:pPr>
            <w:r w:rsidRPr="00447CE0">
              <w:rPr>
                <w:rFonts w:hint="cs"/>
                <w:sz w:val="24"/>
                <w:szCs w:val="24"/>
                <w:rtl/>
              </w:rPr>
              <w:t>٥</w:t>
            </w:r>
          </w:p>
        </w:tc>
        <w:tc>
          <w:tcPr>
            <w:tcW w:w="2235" w:type="dxa"/>
            <w:vMerge/>
          </w:tcPr>
          <w:p w14:paraId="51E48ABA" w14:textId="77777777" w:rsidR="00486DCE" w:rsidRPr="00447CE0" w:rsidRDefault="00486DCE" w:rsidP="00CA2A90">
            <w:pPr>
              <w:bidi/>
              <w:rPr>
                <w:sz w:val="24"/>
                <w:szCs w:val="24"/>
                <w:rtl/>
              </w:rPr>
            </w:pPr>
          </w:p>
        </w:tc>
      </w:tr>
      <w:tr w:rsidR="00486DCE" w:rsidRPr="00447CE0" w14:paraId="37ED93A3" w14:textId="77777777" w:rsidTr="007335AC">
        <w:tc>
          <w:tcPr>
            <w:tcW w:w="2365" w:type="dxa"/>
            <w:vMerge/>
          </w:tcPr>
          <w:p w14:paraId="4F315D03" w14:textId="77777777" w:rsidR="00486DCE" w:rsidRPr="00447CE0" w:rsidRDefault="00486DCE" w:rsidP="00CA2A90">
            <w:pPr>
              <w:bidi/>
              <w:rPr>
                <w:sz w:val="24"/>
                <w:szCs w:val="24"/>
                <w:rtl/>
              </w:rPr>
            </w:pPr>
          </w:p>
        </w:tc>
        <w:tc>
          <w:tcPr>
            <w:tcW w:w="2353" w:type="dxa"/>
          </w:tcPr>
          <w:p w14:paraId="33CA232C" w14:textId="135E8D88" w:rsidR="00486DCE" w:rsidRPr="00447CE0" w:rsidRDefault="00486DCE" w:rsidP="00CA2A90">
            <w:pPr>
              <w:bidi/>
              <w:rPr>
                <w:sz w:val="24"/>
                <w:szCs w:val="24"/>
                <w:rtl/>
              </w:rPr>
            </w:pPr>
            <w:r w:rsidRPr="00447CE0">
              <w:rPr>
                <w:rFonts w:hint="cs"/>
                <w:sz w:val="24"/>
                <w:szCs w:val="24"/>
                <w:rtl/>
              </w:rPr>
              <w:t xml:space="preserve">الواقع الإفتراضي </w:t>
            </w:r>
          </w:p>
        </w:tc>
        <w:tc>
          <w:tcPr>
            <w:tcW w:w="2397" w:type="dxa"/>
          </w:tcPr>
          <w:p w14:paraId="6CB42E4A" w14:textId="42B13902" w:rsidR="00486DCE" w:rsidRPr="00447CE0" w:rsidRDefault="00486DCE" w:rsidP="00CA2A90">
            <w:pPr>
              <w:bidi/>
              <w:rPr>
                <w:sz w:val="24"/>
                <w:szCs w:val="24"/>
                <w:rtl/>
              </w:rPr>
            </w:pPr>
            <w:r w:rsidRPr="00447CE0">
              <w:rPr>
                <w:rFonts w:hint="cs"/>
                <w:sz w:val="24"/>
                <w:szCs w:val="24"/>
                <w:rtl/>
              </w:rPr>
              <w:t>٥</w:t>
            </w:r>
          </w:p>
        </w:tc>
        <w:tc>
          <w:tcPr>
            <w:tcW w:w="2235" w:type="dxa"/>
            <w:vMerge/>
          </w:tcPr>
          <w:p w14:paraId="5760CEE2" w14:textId="77777777" w:rsidR="00486DCE" w:rsidRPr="00447CE0" w:rsidRDefault="00486DCE" w:rsidP="00CA2A90">
            <w:pPr>
              <w:bidi/>
              <w:rPr>
                <w:sz w:val="24"/>
                <w:szCs w:val="24"/>
                <w:rtl/>
              </w:rPr>
            </w:pPr>
          </w:p>
        </w:tc>
      </w:tr>
    </w:tbl>
    <w:p w14:paraId="3CA61A81" w14:textId="4B53AA38" w:rsidR="00CA2A90" w:rsidRPr="00447CE0" w:rsidRDefault="00CA2A90" w:rsidP="00CA2A90">
      <w:pPr>
        <w:bidi/>
        <w:rPr>
          <w:sz w:val="24"/>
          <w:szCs w:val="24"/>
          <w:rtl/>
        </w:rPr>
      </w:pPr>
    </w:p>
    <w:p w14:paraId="63B5FAA3" w14:textId="575D2651" w:rsidR="00CA2A90" w:rsidRDefault="00CA2A90" w:rsidP="00CA2A90">
      <w:pPr>
        <w:bidi/>
        <w:rPr>
          <w:rtl/>
        </w:rPr>
      </w:pPr>
    </w:p>
    <w:p w14:paraId="2B93C8DE" w14:textId="5F8DC583" w:rsidR="00CA2A90" w:rsidRDefault="00CA2A90" w:rsidP="00CA2A90">
      <w:pPr>
        <w:bidi/>
        <w:rPr>
          <w:rtl/>
        </w:rPr>
      </w:pPr>
    </w:p>
    <w:p w14:paraId="5CDF1CC3" w14:textId="6B4C69C9" w:rsidR="00CA2A90" w:rsidRDefault="00CA2A90" w:rsidP="00CA2A90">
      <w:pPr>
        <w:bidi/>
        <w:rPr>
          <w:rtl/>
        </w:rPr>
      </w:pPr>
    </w:p>
    <w:p w14:paraId="6D834711" w14:textId="604A4B8A" w:rsidR="00FA306F" w:rsidRDefault="00FA306F" w:rsidP="00FA306F">
      <w:pPr>
        <w:bidi/>
        <w:rPr>
          <w:rtl/>
        </w:rPr>
      </w:pPr>
    </w:p>
    <w:p w14:paraId="1D40CA6C" w14:textId="59A24A2E" w:rsidR="00FA306F" w:rsidRDefault="00FA306F" w:rsidP="00FA306F">
      <w:pPr>
        <w:bidi/>
        <w:rPr>
          <w:rtl/>
        </w:rPr>
      </w:pPr>
    </w:p>
    <w:p w14:paraId="2FEF2998" w14:textId="051B7C05" w:rsidR="00FA306F" w:rsidRDefault="00FA306F" w:rsidP="00FA306F">
      <w:pPr>
        <w:bidi/>
        <w:rPr>
          <w:rtl/>
        </w:rPr>
      </w:pPr>
    </w:p>
    <w:p w14:paraId="0A719074" w14:textId="41BF744D" w:rsidR="00FA306F" w:rsidRDefault="00FA306F" w:rsidP="00FA306F">
      <w:pPr>
        <w:bidi/>
        <w:rPr>
          <w:rtl/>
        </w:rPr>
      </w:pPr>
    </w:p>
    <w:p w14:paraId="68DD96B8" w14:textId="77777777" w:rsidR="00FA306F" w:rsidRDefault="00FA306F" w:rsidP="00FA306F">
      <w:pPr>
        <w:bidi/>
        <w:rPr>
          <w:rtl/>
        </w:rPr>
      </w:pPr>
    </w:p>
    <w:p w14:paraId="412AB168" w14:textId="1DE4B607" w:rsidR="00CA2A90" w:rsidRDefault="00CA2A90" w:rsidP="00CA2A90">
      <w:pPr>
        <w:bidi/>
        <w:rPr>
          <w:rtl/>
        </w:rPr>
      </w:pPr>
    </w:p>
    <w:p w14:paraId="1EA6A158" w14:textId="4A971AA2" w:rsidR="00CA2A90" w:rsidRDefault="00CA2A90" w:rsidP="00CA2A90">
      <w:pPr>
        <w:pStyle w:val="2"/>
        <w:numPr>
          <w:ilvl w:val="1"/>
          <w:numId w:val="2"/>
        </w:numPr>
        <w:bidi/>
        <w:rPr>
          <w:rFonts w:ascii="Arial" w:eastAsia="Times New Roman" w:hAnsi="Arial" w:cs="Arial"/>
          <w:b/>
          <w:bCs/>
          <w:color w:val="auto"/>
          <w:sz w:val="32"/>
          <w:szCs w:val="32"/>
          <w:rtl/>
        </w:rPr>
      </w:pPr>
      <w:bookmarkStart w:id="29" w:name="_Toc167125311"/>
      <w:r w:rsidRPr="00CA2A90">
        <w:rPr>
          <w:rFonts w:ascii="Arial" w:eastAsia="Times New Roman" w:hAnsi="Arial" w:cs="Arial"/>
          <w:b/>
          <w:bCs/>
          <w:color w:val="auto"/>
          <w:sz w:val="32"/>
          <w:szCs w:val="32"/>
          <w:rtl/>
        </w:rPr>
        <w:t>أنواع البيانات</w:t>
      </w:r>
      <w:bookmarkEnd w:id="29"/>
    </w:p>
    <w:p w14:paraId="07CB7D00" w14:textId="2437DE76" w:rsidR="00AB0A0A" w:rsidRPr="00AF1AD4" w:rsidRDefault="00AB0A0A" w:rsidP="00A90CDD">
      <w:pPr>
        <w:bidi/>
        <w:spacing w:before="100" w:beforeAutospacing="1" w:after="100" w:afterAutospacing="1" w:line="240" w:lineRule="auto"/>
        <w:divId w:val="30112877"/>
        <w:rPr>
          <w:rFonts w:ascii="Times New Roman" w:eastAsiaTheme="minorEastAsia" w:hAnsi="Times New Roman" w:cs="Times New Roman"/>
          <w:color w:val="000000"/>
          <w:sz w:val="28"/>
          <w:szCs w:val="28"/>
        </w:rPr>
      </w:pPr>
      <w:r w:rsidRPr="00AF1AD4">
        <w:rPr>
          <w:rFonts w:ascii="Times New Roman" w:eastAsiaTheme="minorEastAsia" w:hAnsi="Times New Roman" w:cs="Times New Roman"/>
          <w:color w:val="000000"/>
          <w:sz w:val="28"/>
          <w:szCs w:val="28"/>
          <w:rtl/>
        </w:rPr>
        <w:t>لتحليل تأثير إدارة المخاطر على قيادة المدارس بشكل دقيق وشمولي، تحتاج إلى جمع مجموعة متنوعة من البيانات التي تغطي جوانب مختلفة من العملية التعليمية والإدارية. يمكن تصنيف هذه البيانات إلى عدة أنواع رئيسية:</w:t>
      </w:r>
    </w:p>
    <w:p w14:paraId="24872146" w14:textId="0A24881E" w:rsidR="00AB0A0A" w:rsidRDefault="00E32BCF" w:rsidP="00BE6A17">
      <w:pPr>
        <w:pStyle w:val="a3"/>
        <w:numPr>
          <w:ilvl w:val="1"/>
          <w:numId w:val="43"/>
        </w:numPr>
        <w:bidi/>
        <w:spacing w:before="100" w:beforeAutospacing="1" w:after="100" w:afterAutospacing="1" w:line="240" w:lineRule="auto"/>
        <w:outlineLvl w:val="2"/>
        <w:divId w:val="30112877"/>
        <w:rPr>
          <w:rFonts w:ascii="Times New Roman" w:eastAsia="Times New Roman" w:hAnsi="Times New Roman" w:cs="Times New Roman"/>
          <w:b/>
          <w:bCs/>
          <w:color w:val="000000"/>
          <w:sz w:val="27"/>
          <w:szCs w:val="27"/>
        </w:rPr>
      </w:pPr>
      <w:r w:rsidRPr="00AF1AD4">
        <w:rPr>
          <w:rFonts w:ascii="Times New Roman" w:eastAsiaTheme="minorEastAsia" w:hAnsi="Times New Roman" w:cs="Times New Roman" w:hint="cs"/>
          <w:color w:val="000000"/>
          <w:sz w:val="28"/>
          <w:szCs w:val="28"/>
          <w:rtl/>
        </w:rPr>
        <w:t xml:space="preserve">بيانات كمية </w:t>
      </w:r>
      <w:r w:rsidR="00ED00F0" w:rsidRPr="00AF1AD4">
        <w:rPr>
          <w:rFonts w:ascii="Times New Roman" w:eastAsia="Times New Roman" w:hAnsi="Times New Roman" w:cs="Times New Roman"/>
          <w:b/>
          <w:bCs/>
          <w:color w:val="000000"/>
          <w:sz w:val="28"/>
          <w:szCs w:val="28"/>
          <w:lang w:val="en-GB"/>
        </w:rPr>
        <w:t>(Quantitative Dat</w:t>
      </w:r>
      <w:r w:rsidR="00ED00F0">
        <w:rPr>
          <w:rFonts w:ascii="Times New Roman" w:eastAsia="Times New Roman" w:hAnsi="Times New Roman" w:cs="Times New Roman"/>
          <w:b/>
          <w:bCs/>
          <w:color w:val="000000"/>
          <w:sz w:val="27"/>
          <w:szCs w:val="27"/>
          <w:lang w:val="en-GB"/>
        </w:rPr>
        <w:t>a)</w:t>
      </w:r>
      <w:r w:rsidR="00ED00F0">
        <w:rPr>
          <w:rFonts w:ascii="Times New Roman" w:eastAsia="Times New Roman" w:hAnsi="Times New Roman" w:cs="Times New Roman" w:hint="cs"/>
          <w:b/>
          <w:bCs/>
          <w:color w:val="000000"/>
          <w:sz w:val="27"/>
          <w:szCs w:val="27"/>
          <w:rtl/>
        </w:rPr>
        <w:t>:</w:t>
      </w:r>
    </w:p>
    <w:p w14:paraId="469355DB" w14:textId="06908BC2" w:rsidR="00285788" w:rsidRPr="00AF1AD4" w:rsidRDefault="0012022C" w:rsidP="00285788">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8"/>
          <w:szCs w:val="28"/>
          <w:rtl/>
        </w:rPr>
      </w:pPr>
      <w:r>
        <w:rPr>
          <w:rFonts w:ascii="Times New Roman" w:eastAsia="Times New Roman" w:hAnsi="Times New Roman" w:cs="Times New Roman" w:hint="cs"/>
          <w:b/>
          <w:bCs/>
          <w:color w:val="000000"/>
          <w:sz w:val="27"/>
          <w:szCs w:val="27"/>
          <w:rtl/>
        </w:rPr>
        <w:t>*</w:t>
      </w:r>
      <w:r w:rsidR="007636D1">
        <w:rPr>
          <w:rFonts w:ascii="Times New Roman" w:eastAsia="Times New Roman" w:hAnsi="Times New Roman" w:cs="Times New Roman" w:hint="cs"/>
          <w:b/>
          <w:bCs/>
          <w:color w:val="000000"/>
          <w:sz w:val="27"/>
          <w:szCs w:val="27"/>
          <w:rtl/>
        </w:rPr>
        <w:t xml:space="preserve"> </w:t>
      </w:r>
      <w:r w:rsidR="000F4B39" w:rsidRPr="00AF1AD4">
        <w:rPr>
          <w:rFonts w:ascii="Times New Roman" w:eastAsia="Times New Roman" w:hAnsi="Times New Roman" w:cs="Times New Roman" w:hint="cs"/>
          <w:b/>
          <w:bCs/>
          <w:color w:val="000000"/>
          <w:sz w:val="28"/>
          <w:szCs w:val="28"/>
          <w:rtl/>
        </w:rPr>
        <w:t xml:space="preserve">بيانات رقمية </w:t>
      </w:r>
      <w:r w:rsidR="002E4A7D" w:rsidRPr="00AF1AD4">
        <w:rPr>
          <w:rFonts w:ascii="Times New Roman" w:eastAsia="Times New Roman" w:hAnsi="Times New Roman" w:cs="Times New Roman" w:hint="cs"/>
          <w:b/>
          <w:bCs/>
          <w:color w:val="000000"/>
          <w:sz w:val="28"/>
          <w:szCs w:val="28"/>
          <w:rtl/>
        </w:rPr>
        <w:t>:</w:t>
      </w:r>
      <w:r w:rsidR="00482C3B" w:rsidRPr="00AF1AD4">
        <w:rPr>
          <w:rFonts w:ascii="Times New Roman" w:eastAsia="Times New Roman" w:hAnsi="Times New Roman" w:cs="Times New Roman" w:hint="cs"/>
          <w:b/>
          <w:bCs/>
          <w:color w:val="000000"/>
          <w:sz w:val="28"/>
          <w:szCs w:val="28"/>
          <w:rtl/>
        </w:rPr>
        <w:t xml:space="preserve"> </w:t>
      </w:r>
    </w:p>
    <w:p w14:paraId="000568C3" w14:textId="4D6B4A05" w:rsidR="00DF1DBE" w:rsidRDefault="00DF1DBE" w:rsidP="00DF1DBE">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w:t>
      </w:r>
      <w:r w:rsidR="002E4A7D">
        <w:rPr>
          <w:rFonts w:ascii="Times New Roman" w:eastAsia="Times New Roman" w:hAnsi="Times New Roman" w:cs="Times New Roman" w:hint="cs"/>
          <w:b/>
          <w:bCs/>
          <w:color w:val="000000"/>
          <w:sz w:val="27"/>
          <w:szCs w:val="27"/>
          <w:rtl/>
        </w:rPr>
        <w:t xml:space="preserve"> </w:t>
      </w:r>
      <w:r>
        <w:rPr>
          <w:rFonts w:ascii="Times New Roman" w:eastAsia="Times New Roman" w:hAnsi="Times New Roman" w:cs="Times New Roman" w:hint="cs"/>
          <w:b/>
          <w:bCs/>
          <w:color w:val="000000"/>
          <w:sz w:val="27"/>
          <w:szCs w:val="27"/>
          <w:rtl/>
        </w:rPr>
        <w:t xml:space="preserve">أرقام </w:t>
      </w:r>
    </w:p>
    <w:p w14:paraId="73028BE1" w14:textId="28038732" w:rsidR="00DF1DBE" w:rsidRDefault="00DF1DBE" w:rsidP="00DF1DBE">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w:t>
      </w:r>
      <w:r w:rsidR="002E4A7D">
        <w:rPr>
          <w:rFonts w:ascii="Times New Roman" w:eastAsia="Times New Roman" w:hAnsi="Times New Roman" w:cs="Times New Roman" w:hint="cs"/>
          <w:b/>
          <w:bCs/>
          <w:color w:val="000000"/>
          <w:sz w:val="27"/>
          <w:szCs w:val="27"/>
          <w:rtl/>
        </w:rPr>
        <w:t xml:space="preserve"> </w:t>
      </w:r>
      <w:r>
        <w:rPr>
          <w:rFonts w:ascii="Times New Roman" w:eastAsia="Times New Roman" w:hAnsi="Times New Roman" w:cs="Times New Roman" w:hint="cs"/>
          <w:b/>
          <w:bCs/>
          <w:color w:val="000000"/>
          <w:sz w:val="27"/>
          <w:szCs w:val="27"/>
          <w:rtl/>
        </w:rPr>
        <w:t xml:space="preserve">نسب و مؤشرات </w:t>
      </w:r>
    </w:p>
    <w:p w14:paraId="23C7D49E" w14:textId="145E804F" w:rsidR="00DF1DBE" w:rsidRDefault="00DF1DBE" w:rsidP="00DF1DBE">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xml:space="preserve">- </w:t>
      </w:r>
      <w:r w:rsidR="002E4A7D">
        <w:rPr>
          <w:rFonts w:ascii="Times New Roman" w:eastAsia="Times New Roman" w:hAnsi="Times New Roman" w:cs="Times New Roman" w:hint="cs"/>
          <w:b/>
          <w:bCs/>
          <w:color w:val="000000"/>
          <w:sz w:val="27"/>
          <w:szCs w:val="27"/>
          <w:rtl/>
        </w:rPr>
        <w:t>نتائج الاختبارات</w:t>
      </w:r>
    </w:p>
    <w:p w14:paraId="086D02B0" w14:textId="736F4655" w:rsidR="002E4A7D" w:rsidRDefault="00482C3B" w:rsidP="002E4A7D">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بيانات مسحية :</w:t>
      </w:r>
    </w:p>
    <w:p w14:paraId="0EEA1C79" w14:textId="55527C49" w:rsidR="00482C3B" w:rsidRDefault="00482C3B" w:rsidP="00482C3B">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xml:space="preserve">- </w:t>
      </w:r>
      <w:r w:rsidR="00B133A5">
        <w:rPr>
          <w:rFonts w:ascii="Times New Roman" w:eastAsia="Times New Roman" w:hAnsi="Times New Roman" w:cs="Times New Roman" w:hint="cs"/>
          <w:b/>
          <w:bCs/>
          <w:color w:val="000000"/>
          <w:sz w:val="27"/>
          <w:szCs w:val="27"/>
          <w:rtl/>
        </w:rPr>
        <w:t xml:space="preserve">استبيانات </w:t>
      </w:r>
    </w:p>
    <w:p w14:paraId="5876E50C" w14:textId="7D59E1B7" w:rsidR="00B133A5" w:rsidRDefault="00B133A5" w:rsidP="00B133A5">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xml:space="preserve">- مقابلات </w:t>
      </w:r>
    </w:p>
    <w:p w14:paraId="7C351ED1" w14:textId="77777777" w:rsidR="00B133A5" w:rsidRDefault="00B133A5" w:rsidP="00B133A5">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p>
    <w:p w14:paraId="0E11B372" w14:textId="77777777" w:rsidR="00C26173" w:rsidRPr="00AF1AD4" w:rsidRDefault="00C26173" w:rsidP="00C26173">
      <w:pPr>
        <w:pStyle w:val="a3"/>
        <w:numPr>
          <w:ilvl w:val="1"/>
          <w:numId w:val="43"/>
        </w:numPr>
        <w:bidi/>
        <w:spacing w:before="100" w:beforeAutospacing="1" w:after="100" w:afterAutospacing="1" w:line="240" w:lineRule="auto"/>
        <w:outlineLvl w:val="2"/>
        <w:rPr>
          <w:sz w:val="28"/>
          <w:szCs w:val="28"/>
        </w:rPr>
      </w:pPr>
      <w:r w:rsidRPr="00AF1AD4">
        <w:rPr>
          <w:rStyle w:val="ac"/>
          <w:rFonts w:eastAsia="Times New Roman" w:hint="cs"/>
          <w:color w:val="000000"/>
          <w:sz w:val="28"/>
          <w:szCs w:val="28"/>
          <w:rtl/>
        </w:rPr>
        <w:t xml:space="preserve">بيانات نوعية </w:t>
      </w:r>
      <w:r w:rsidRPr="00AF1AD4">
        <w:rPr>
          <w:rStyle w:val="ac"/>
          <w:rFonts w:eastAsia="Times New Roman"/>
          <w:color w:val="000000"/>
          <w:sz w:val="28"/>
          <w:szCs w:val="28"/>
          <w:lang w:val="en-GB"/>
        </w:rPr>
        <w:t>(Qualitative Data)</w:t>
      </w:r>
      <w:r w:rsidRPr="00AF1AD4">
        <w:rPr>
          <w:rFonts w:hint="cs"/>
          <w:sz w:val="28"/>
          <w:szCs w:val="28"/>
          <w:rtl/>
        </w:rPr>
        <w:t xml:space="preserve"> :</w:t>
      </w:r>
    </w:p>
    <w:p w14:paraId="4C0CA3E0" w14:textId="77777777" w:rsidR="00BF3DEA" w:rsidRPr="00AF1AD4" w:rsidRDefault="007636D1" w:rsidP="00BF3DEA">
      <w:pPr>
        <w:pStyle w:val="a3"/>
        <w:bidi/>
        <w:spacing w:before="100" w:beforeAutospacing="1" w:after="100" w:afterAutospacing="1" w:line="240" w:lineRule="auto"/>
        <w:outlineLvl w:val="2"/>
        <w:rPr>
          <w:rStyle w:val="ac"/>
          <w:rFonts w:eastAsia="Times New Roman"/>
          <w:color w:val="000000"/>
          <w:sz w:val="24"/>
          <w:szCs w:val="24"/>
          <w:rtl/>
        </w:rPr>
      </w:pPr>
      <w:r>
        <w:rPr>
          <w:rStyle w:val="ac"/>
          <w:rFonts w:eastAsia="Times New Roman" w:hint="cs"/>
          <w:color w:val="000000"/>
          <w:rtl/>
        </w:rPr>
        <w:t xml:space="preserve">            </w:t>
      </w:r>
      <w:r w:rsidR="00835C56">
        <w:rPr>
          <w:rStyle w:val="ac"/>
          <w:rFonts w:eastAsia="Times New Roman" w:hint="cs"/>
          <w:color w:val="000000"/>
          <w:rtl/>
        </w:rPr>
        <w:t xml:space="preserve">* </w:t>
      </w:r>
      <w:r w:rsidR="00C26173" w:rsidRPr="00AF1AD4">
        <w:rPr>
          <w:rStyle w:val="ac"/>
          <w:rFonts w:eastAsia="Times New Roman" w:hint="cs"/>
          <w:color w:val="000000"/>
          <w:sz w:val="24"/>
          <w:szCs w:val="24"/>
          <w:rtl/>
        </w:rPr>
        <w:t>بيانات وصفية :</w:t>
      </w:r>
    </w:p>
    <w:p w14:paraId="194C7BF6" w14:textId="71FDB495" w:rsidR="00BF3DEA" w:rsidRPr="00AF1AD4" w:rsidRDefault="008B20CB" w:rsidP="00BF3DEA">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BF3DEA" w:rsidRPr="00AF1AD4">
        <w:rPr>
          <w:rStyle w:val="ac"/>
          <w:rFonts w:eastAsia="Times New Roman" w:hint="cs"/>
          <w:color w:val="000000"/>
          <w:sz w:val="24"/>
          <w:szCs w:val="24"/>
          <w:rtl/>
        </w:rPr>
        <w:t xml:space="preserve">-ملاحظات </w:t>
      </w:r>
    </w:p>
    <w:p w14:paraId="7458E8A3" w14:textId="10F330A9" w:rsidR="00965D9C"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BF3DEA" w:rsidRPr="00AF1AD4">
        <w:rPr>
          <w:rStyle w:val="ac"/>
          <w:rFonts w:eastAsia="Times New Roman" w:hint="cs"/>
          <w:color w:val="000000"/>
          <w:sz w:val="24"/>
          <w:szCs w:val="24"/>
          <w:rtl/>
        </w:rPr>
        <w:t xml:space="preserve">- وثائق </w:t>
      </w:r>
    </w:p>
    <w:p w14:paraId="36F53A6C" w14:textId="6550EB78" w:rsidR="00965D9C"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965D9C" w:rsidRPr="00AF1AD4">
        <w:rPr>
          <w:rStyle w:val="ac"/>
          <w:rFonts w:eastAsia="Times New Roman" w:hint="cs"/>
          <w:color w:val="000000"/>
          <w:sz w:val="24"/>
          <w:szCs w:val="24"/>
          <w:rtl/>
        </w:rPr>
        <w:t xml:space="preserve">- مواقف و حالات </w:t>
      </w:r>
    </w:p>
    <w:p w14:paraId="2CC884B0" w14:textId="516D4C88" w:rsidR="00965D9C"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965D9C" w:rsidRPr="00AF1AD4">
        <w:rPr>
          <w:rStyle w:val="ac"/>
          <w:rFonts w:eastAsia="Times New Roman" w:hint="cs"/>
          <w:color w:val="000000"/>
          <w:sz w:val="24"/>
          <w:szCs w:val="24"/>
          <w:rtl/>
        </w:rPr>
        <w:t>* بيانات سلوكية :</w:t>
      </w:r>
    </w:p>
    <w:p w14:paraId="0915201C" w14:textId="0F5BD8BA" w:rsidR="00FB4B68"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FB4B68" w:rsidRPr="00AF1AD4">
        <w:rPr>
          <w:rStyle w:val="ac"/>
          <w:rFonts w:eastAsia="Times New Roman" w:hint="cs"/>
          <w:color w:val="000000"/>
          <w:sz w:val="24"/>
          <w:szCs w:val="24"/>
          <w:rtl/>
        </w:rPr>
        <w:t xml:space="preserve">- ممارسات </w:t>
      </w:r>
    </w:p>
    <w:p w14:paraId="06387776" w14:textId="652AA38F" w:rsidR="00835C56"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FB4B68" w:rsidRPr="00AF1AD4">
        <w:rPr>
          <w:rStyle w:val="ac"/>
          <w:rFonts w:eastAsia="Times New Roman" w:hint="cs"/>
          <w:color w:val="000000"/>
          <w:sz w:val="24"/>
          <w:szCs w:val="24"/>
          <w:rtl/>
        </w:rPr>
        <w:t xml:space="preserve">- اتجاهات </w:t>
      </w:r>
      <w:r w:rsidR="00835C56" w:rsidRPr="00AF1AD4">
        <w:rPr>
          <w:rStyle w:val="ac"/>
          <w:rFonts w:eastAsia="Times New Roman" w:hint="cs"/>
          <w:color w:val="000000"/>
          <w:sz w:val="24"/>
          <w:szCs w:val="24"/>
          <w:rtl/>
        </w:rPr>
        <w:t xml:space="preserve"> </w:t>
      </w:r>
    </w:p>
    <w:p w14:paraId="46F6D439" w14:textId="198771B1" w:rsidR="00835C56" w:rsidRPr="009D6088" w:rsidRDefault="007636D1" w:rsidP="00FB4B68">
      <w:pPr>
        <w:pStyle w:val="a3"/>
        <w:bidi/>
        <w:spacing w:before="100" w:beforeAutospacing="1" w:after="100" w:afterAutospacing="1" w:line="240" w:lineRule="auto"/>
        <w:outlineLvl w:val="2"/>
        <w:divId w:val="30112877"/>
        <w:rPr>
          <w:rStyle w:val="ac"/>
          <w:rFonts w:ascii="Times New Roman" w:eastAsia="Times New Roman" w:hAnsi="Times New Roman" w:cs="Times New Roman"/>
          <w:color w:val="000000"/>
          <w:sz w:val="27"/>
          <w:szCs w:val="27"/>
        </w:rPr>
      </w:pPr>
      <w:r>
        <w:rPr>
          <w:rStyle w:val="ac"/>
          <w:rFonts w:eastAsia="Times New Roman" w:hint="cs"/>
          <w:color w:val="000000"/>
          <w:rtl/>
        </w:rPr>
        <w:t xml:space="preserve">            </w:t>
      </w:r>
    </w:p>
    <w:p w14:paraId="7C5C668A" w14:textId="22AD0EA9" w:rsidR="003459BF" w:rsidRPr="00AF1AD4" w:rsidRDefault="003459BF" w:rsidP="00C706FD">
      <w:pPr>
        <w:pStyle w:val="a3"/>
        <w:numPr>
          <w:ilvl w:val="1"/>
          <w:numId w:val="43"/>
        </w:numPr>
        <w:bidi/>
        <w:spacing w:before="100" w:beforeAutospacing="1" w:after="100" w:afterAutospacing="1" w:line="240" w:lineRule="auto"/>
        <w:outlineLvl w:val="2"/>
        <w:rPr>
          <w:sz w:val="28"/>
          <w:szCs w:val="28"/>
        </w:rPr>
      </w:pPr>
      <w:r w:rsidRPr="00AF1AD4">
        <w:rPr>
          <w:rStyle w:val="ac"/>
          <w:rFonts w:eastAsia="Times New Roman" w:hint="cs"/>
          <w:color w:val="000000"/>
          <w:sz w:val="28"/>
          <w:szCs w:val="28"/>
          <w:rtl/>
        </w:rPr>
        <w:t>مصادر البيانات :</w:t>
      </w:r>
    </w:p>
    <w:p w14:paraId="1394FAFF" w14:textId="2941320B" w:rsidR="00057E25" w:rsidRPr="00AF1AD4" w:rsidRDefault="00057E25" w:rsidP="00057E25">
      <w:pPr>
        <w:pStyle w:val="a3"/>
        <w:bidi/>
        <w:spacing w:before="100" w:beforeAutospacing="1" w:after="100" w:afterAutospacing="1" w:line="240" w:lineRule="auto"/>
        <w:ind w:left="1440"/>
        <w:outlineLvl w:val="2"/>
        <w:rPr>
          <w:rStyle w:val="ac"/>
          <w:rFonts w:eastAsia="Times New Roman"/>
          <w:color w:val="000000"/>
          <w:sz w:val="24"/>
          <w:szCs w:val="24"/>
          <w:rtl/>
        </w:rPr>
      </w:pPr>
      <w:r>
        <w:rPr>
          <w:rStyle w:val="ac"/>
          <w:rFonts w:eastAsia="Times New Roman" w:hint="cs"/>
          <w:color w:val="000000"/>
          <w:rtl/>
        </w:rPr>
        <w:t>*</w:t>
      </w:r>
      <w:r w:rsidR="008B20CB">
        <w:rPr>
          <w:rStyle w:val="ac"/>
          <w:rFonts w:eastAsia="Times New Roman" w:hint="cs"/>
          <w:color w:val="000000"/>
          <w:rtl/>
        </w:rPr>
        <w:t xml:space="preserve"> </w:t>
      </w:r>
      <w:r w:rsidR="0066632C" w:rsidRPr="00AF1AD4">
        <w:rPr>
          <w:rStyle w:val="ac"/>
          <w:rFonts w:eastAsia="Times New Roman" w:hint="cs"/>
          <w:color w:val="000000"/>
          <w:sz w:val="24"/>
          <w:szCs w:val="24"/>
          <w:rtl/>
        </w:rPr>
        <w:t xml:space="preserve">بيانات وصفية </w:t>
      </w:r>
    </w:p>
    <w:p w14:paraId="47D6B054" w14:textId="45298AD1" w:rsidR="0066632C" w:rsidRPr="00AF1AD4" w:rsidRDefault="0066632C" w:rsidP="0066632C">
      <w:pPr>
        <w:pStyle w:val="a3"/>
        <w:bidi/>
        <w:spacing w:before="100" w:beforeAutospacing="1" w:after="100" w:afterAutospacing="1" w:line="240" w:lineRule="auto"/>
        <w:ind w:left="1440"/>
        <w:outlineLvl w:val="2"/>
        <w:rPr>
          <w:rStyle w:val="ac"/>
          <w:rFonts w:eastAsia="Times New Roman"/>
          <w:color w:val="000000"/>
          <w:sz w:val="24"/>
          <w:szCs w:val="24"/>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 xml:space="preserve">وثائق </w:t>
      </w:r>
    </w:p>
    <w:p w14:paraId="35B5722B" w14:textId="65BF3DF4" w:rsidR="0066632C" w:rsidRPr="00AF1AD4" w:rsidRDefault="0066632C" w:rsidP="0066632C">
      <w:pPr>
        <w:pStyle w:val="a3"/>
        <w:bidi/>
        <w:spacing w:before="100" w:beforeAutospacing="1" w:after="100" w:afterAutospacing="1" w:line="240" w:lineRule="auto"/>
        <w:ind w:left="1440"/>
        <w:outlineLvl w:val="2"/>
        <w:rPr>
          <w:rStyle w:val="ac"/>
          <w:rFonts w:eastAsia="Times New Roman"/>
          <w:color w:val="000000"/>
          <w:sz w:val="24"/>
          <w:szCs w:val="24"/>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 xml:space="preserve">مواقف و حالات </w:t>
      </w:r>
    </w:p>
    <w:p w14:paraId="40EA0EFA" w14:textId="74B8A529" w:rsidR="000D053D" w:rsidRPr="00AF1AD4" w:rsidRDefault="000D053D" w:rsidP="000D053D">
      <w:pPr>
        <w:pStyle w:val="a3"/>
        <w:bidi/>
        <w:spacing w:before="100" w:beforeAutospacing="1" w:after="100" w:afterAutospacing="1" w:line="240" w:lineRule="auto"/>
        <w:ind w:left="1440"/>
        <w:outlineLvl w:val="2"/>
        <w:rPr>
          <w:rStyle w:val="ac"/>
          <w:rFonts w:eastAsia="Times New Roman"/>
          <w:color w:val="000000"/>
          <w:sz w:val="24"/>
          <w:szCs w:val="24"/>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 xml:space="preserve">ممارسات </w:t>
      </w:r>
    </w:p>
    <w:p w14:paraId="102DE57A" w14:textId="3C8A8A6A" w:rsidR="00CA2A90" w:rsidRDefault="000D053D" w:rsidP="00AF1AD4">
      <w:pPr>
        <w:pStyle w:val="a3"/>
        <w:bidi/>
        <w:spacing w:before="100" w:beforeAutospacing="1" w:after="100" w:afterAutospacing="1" w:line="240" w:lineRule="auto"/>
        <w:ind w:left="1440"/>
        <w:outlineLvl w:val="2"/>
        <w:rPr>
          <w:rFonts w:eastAsia="Times New Roman"/>
          <w:b/>
          <w:bCs/>
          <w:color w:val="000000"/>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اتجاهات</w:t>
      </w:r>
    </w:p>
    <w:p w14:paraId="29ECC972" w14:textId="7BF8D215"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13A06E43" w14:textId="4F871248"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0BD54441" w14:textId="4DFC65CD"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66DA5179" w14:textId="074E427D"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605973D3" w14:textId="77777777" w:rsidR="00AF1AD4" w:rsidRPr="008B20CB"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013ED7B3" w14:textId="4BC923A8" w:rsidR="00CA2A90" w:rsidRDefault="00CA2A90" w:rsidP="00CA2A90">
      <w:pPr>
        <w:pStyle w:val="2"/>
        <w:numPr>
          <w:ilvl w:val="1"/>
          <w:numId w:val="2"/>
        </w:numPr>
        <w:bidi/>
        <w:rPr>
          <w:rFonts w:eastAsia="Times New Roman" w:cs="Times New Roman"/>
          <w:b/>
          <w:bCs/>
          <w:color w:val="auto"/>
          <w:sz w:val="32"/>
          <w:szCs w:val="32"/>
          <w:rtl/>
        </w:rPr>
      </w:pPr>
      <w:bookmarkStart w:id="30" w:name="_Toc167125312"/>
      <w:r w:rsidRPr="00CA2A90">
        <w:rPr>
          <w:rFonts w:eastAsia="Times New Roman" w:cs="Times New Roman"/>
          <w:b/>
          <w:bCs/>
          <w:color w:val="auto"/>
          <w:sz w:val="32"/>
          <w:szCs w:val="32"/>
          <w:rtl/>
        </w:rPr>
        <w:t>إجراءات التحليل الإحصائي</w:t>
      </w:r>
      <w:bookmarkEnd w:id="30"/>
    </w:p>
    <w:p w14:paraId="7E69AF8E" w14:textId="46118AD2" w:rsidR="00CA2A90" w:rsidRDefault="00CA2A90" w:rsidP="00CA2A90">
      <w:pPr>
        <w:bidi/>
        <w:rPr>
          <w:rtl/>
        </w:rPr>
      </w:pPr>
    </w:p>
    <w:p w14:paraId="75996D36" w14:textId="7AB4470D" w:rsidR="004829DA" w:rsidRDefault="004829DA" w:rsidP="004829DA">
      <w:pPr>
        <w:bidi/>
        <w:rPr>
          <w:rtl/>
        </w:rPr>
      </w:pPr>
    </w:p>
    <w:p w14:paraId="7116A80B" w14:textId="77777777" w:rsidR="004829DA" w:rsidRPr="00CA2A90" w:rsidRDefault="004829DA" w:rsidP="004829DA">
      <w:pPr>
        <w:bidi/>
        <w:rPr>
          <w:rtl/>
        </w:rPr>
      </w:pPr>
    </w:p>
    <w:p w14:paraId="7755BC95" w14:textId="6693554F" w:rsidR="00CA2A90" w:rsidRPr="00CA2A90" w:rsidRDefault="00CA2A90" w:rsidP="00CA2A90">
      <w:pPr>
        <w:pStyle w:val="2"/>
        <w:numPr>
          <w:ilvl w:val="1"/>
          <w:numId w:val="2"/>
        </w:numPr>
        <w:bidi/>
        <w:rPr>
          <w:rFonts w:eastAsia="Times New Roman"/>
          <w:b/>
          <w:bCs/>
          <w:color w:val="auto"/>
          <w:sz w:val="32"/>
          <w:szCs w:val="32"/>
          <w:rtl/>
        </w:rPr>
      </w:pPr>
      <w:bookmarkStart w:id="31" w:name="_Toc167125313"/>
      <w:r w:rsidRPr="00CA2A90">
        <w:rPr>
          <w:rFonts w:eastAsia="Times New Roman" w:cs="Times New Roman"/>
          <w:b/>
          <w:bCs/>
          <w:color w:val="auto"/>
          <w:sz w:val="32"/>
          <w:szCs w:val="32"/>
          <w:rtl/>
        </w:rPr>
        <w:t>الخاتمة</w:t>
      </w:r>
      <w:bookmarkEnd w:id="31"/>
    </w:p>
    <w:p w14:paraId="154C7E0E" w14:textId="77777777" w:rsidR="00421040" w:rsidRPr="00421040" w:rsidRDefault="00421040" w:rsidP="004829DA">
      <w:pPr>
        <w:bidi/>
        <w:spacing w:before="100" w:beforeAutospacing="1" w:after="100" w:afterAutospacing="1" w:line="240" w:lineRule="auto"/>
        <w:divId w:val="20404850"/>
        <w:rPr>
          <w:rFonts w:ascii="Times New Roman" w:eastAsiaTheme="minorEastAsia" w:hAnsi="Times New Roman" w:cs="Times New Roman"/>
          <w:color w:val="000000"/>
          <w:sz w:val="28"/>
          <w:szCs w:val="28"/>
        </w:rPr>
      </w:pPr>
      <w:r w:rsidRPr="00421040">
        <w:rPr>
          <w:rFonts w:ascii="Times New Roman" w:eastAsiaTheme="minorEastAsia" w:hAnsi="Times New Roman" w:cs="Times New Roman"/>
          <w:b/>
          <w:bCs/>
          <w:color w:val="000000"/>
          <w:sz w:val="28"/>
          <w:szCs w:val="28"/>
          <w:rtl/>
        </w:rPr>
        <w:t>بعد استعراضنا الشامل لمنهجية دراسة تأثير إدارة المخاطر على قيادة المدارس، نستخلص مجموعة من النقاط الجوهرية:</w:t>
      </w:r>
    </w:p>
    <w:p w14:paraId="328C9CC1" w14:textId="77777777" w:rsidR="00421040" w:rsidRPr="00421040" w:rsidRDefault="00421040" w:rsidP="004829DA">
      <w:pPr>
        <w:numPr>
          <w:ilvl w:val="0"/>
          <w:numId w:val="44"/>
        </w:numPr>
        <w:bidi/>
        <w:spacing w:before="100" w:beforeAutospacing="1" w:after="100" w:afterAutospacing="1" w:line="240" w:lineRule="auto"/>
        <w:divId w:val="20404850"/>
        <w:rPr>
          <w:rFonts w:ascii="Times New Roman" w:eastAsia="Times New Roman" w:hAnsi="Times New Roman" w:cs="Times New Roman"/>
          <w:color w:val="000000"/>
          <w:sz w:val="28"/>
          <w:szCs w:val="28"/>
        </w:rPr>
      </w:pPr>
      <w:r w:rsidRPr="00421040">
        <w:rPr>
          <w:rFonts w:ascii="Times New Roman" w:eastAsia="Times New Roman" w:hAnsi="Times New Roman" w:cs="Times New Roman"/>
          <w:b/>
          <w:bCs/>
          <w:color w:val="000000"/>
          <w:sz w:val="28"/>
          <w:szCs w:val="28"/>
          <w:rtl/>
        </w:rPr>
        <w:t>أهمية إدارة المخاطر:</w:t>
      </w:r>
      <w:r w:rsidRPr="00421040">
        <w:rPr>
          <w:rFonts w:ascii="Times New Roman" w:eastAsia="Times New Roman" w:hAnsi="Times New Roman" w:cs="Times New Roman"/>
          <w:color w:val="000000"/>
          <w:sz w:val="28"/>
          <w:szCs w:val="28"/>
          <w:rtl/>
        </w:rPr>
        <w:t> أكدت الدراسات المتعددة على الدور المحوري لإدارة المخاطر في تحسين أداء المدارس ورفع كفاءتها. فمن خلال التخطيط السليم وتحديد المخاطر المحتملة، يمكن لقادة المدارس اتخاذ قرارات استباقية وحماية المؤسسة التعليمية من التحديات المتوقعة وغير المتوقعة.</w:t>
      </w:r>
    </w:p>
    <w:p w14:paraId="57665E65" w14:textId="77777777" w:rsidR="00421040" w:rsidRPr="00421040" w:rsidRDefault="00421040" w:rsidP="004829DA">
      <w:pPr>
        <w:numPr>
          <w:ilvl w:val="0"/>
          <w:numId w:val="44"/>
        </w:numPr>
        <w:bidi/>
        <w:spacing w:before="100" w:beforeAutospacing="1" w:after="100" w:afterAutospacing="1" w:line="240" w:lineRule="auto"/>
        <w:divId w:val="20404850"/>
        <w:rPr>
          <w:rFonts w:ascii="Times New Roman" w:eastAsia="Times New Roman" w:hAnsi="Times New Roman" w:cs="Times New Roman"/>
          <w:color w:val="000000"/>
          <w:sz w:val="28"/>
          <w:szCs w:val="28"/>
        </w:rPr>
      </w:pPr>
      <w:r w:rsidRPr="00421040">
        <w:rPr>
          <w:rFonts w:ascii="Times New Roman" w:eastAsia="Times New Roman" w:hAnsi="Times New Roman" w:cs="Times New Roman"/>
          <w:b/>
          <w:bCs/>
          <w:color w:val="000000"/>
          <w:sz w:val="28"/>
          <w:szCs w:val="28"/>
          <w:rtl/>
        </w:rPr>
        <w:t>تأثير إدارة المخاطر على القيادة:</w:t>
      </w:r>
      <w:r w:rsidRPr="00421040">
        <w:rPr>
          <w:rFonts w:ascii="Times New Roman" w:eastAsia="Times New Roman" w:hAnsi="Times New Roman" w:cs="Times New Roman"/>
          <w:color w:val="000000"/>
          <w:sz w:val="28"/>
          <w:szCs w:val="28"/>
          <w:rtl/>
        </w:rPr>
        <w:t> أظهرت النتائج أن تطبيق مبادئ إدارة المخاطر يعزز من مهارات القادة المدرسية في اتخاذ القرارات، وحل المشكلات، والتفكير الاستراتيجي. كما يساهم في بناء ثقافة مدرسية إيجابية قائمة على التعاون والمرونة.</w:t>
      </w:r>
    </w:p>
    <w:p w14:paraId="0D403112" w14:textId="77777777" w:rsidR="00421040" w:rsidRPr="00421040" w:rsidRDefault="00421040" w:rsidP="004829DA">
      <w:pPr>
        <w:numPr>
          <w:ilvl w:val="0"/>
          <w:numId w:val="44"/>
        </w:numPr>
        <w:bidi/>
        <w:spacing w:before="100" w:beforeAutospacing="1" w:after="100" w:afterAutospacing="1" w:line="240" w:lineRule="auto"/>
        <w:divId w:val="20404850"/>
        <w:rPr>
          <w:rFonts w:ascii="Times New Roman" w:eastAsia="Times New Roman" w:hAnsi="Times New Roman" w:cs="Times New Roman"/>
          <w:color w:val="000000"/>
          <w:sz w:val="28"/>
          <w:szCs w:val="28"/>
        </w:rPr>
      </w:pPr>
      <w:r w:rsidRPr="00421040">
        <w:rPr>
          <w:rFonts w:ascii="Times New Roman" w:eastAsia="Times New Roman" w:hAnsi="Times New Roman" w:cs="Times New Roman"/>
          <w:b/>
          <w:bCs/>
          <w:color w:val="000000"/>
          <w:sz w:val="28"/>
          <w:szCs w:val="28"/>
          <w:rtl/>
        </w:rPr>
        <w:t>العناصر الأساسية لإدارة المخاطر في المدارس:</w:t>
      </w:r>
      <w:r w:rsidRPr="00421040">
        <w:rPr>
          <w:rFonts w:ascii="Times New Roman" w:eastAsia="Times New Roman" w:hAnsi="Times New Roman" w:cs="Times New Roman"/>
          <w:color w:val="000000"/>
          <w:sz w:val="28"/>
          <w:szCs w:val="28"/>
          <w:rtl/>
        </w:rPr>
        <w:t> تتضمن هذه العناصر تحديد المخاطر، تقييمها، وضع خطط للتعامل معها، ومتابعة وتقييم هذه الخطط بشكل دوري.</w:t>
      </w:r>
    </w:p>
    <w:p w14:paraId="5C13D607" w14:textId="4615CC14" w:rsidR="00CA2A90" w:rsidRDefault="00383946" w:rsidP="00383946">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الملاحق </w:t>
      </w:r>
    </w:p>
    <w:p w14:paraId="4D42FCD2" w14:textId="673DBA6C" w:rsidR="00383946" w:rsidRPr="003E26D5" w:rsidRDefault="00383946" w:rsidP="00383946">
      <w:pPr>
        <w:keepNext/>
        <w:keepLines/>
        <w:bidi/>
        <w:spacing w:before="240" w:after="0" w:line="256" w:lineRule="auto"/>
        <w:outlineLvl w:val="0"/>
        <w:rPr>
          <w:rFonts w:ascii="Arial" w:eastAsia="Times New Roman" w:hAnsi="Arial" w:cs="Arial"/>
          <w:b/>
          <w:bCs/>
          <w:sz w:val="36"/>
          <w:szCs w:val="36"/>
          <w:rtl/>
        </w:rPr>
      </w:pPr>
      <w:r w:rsidRPr="003E26D5">
        <w:rPr>
          <w:rFonts w:ascii="Arial" w:eastAsia="Times New Roman" w:hAnsi="Arial" w:cs="Arial" w:hint="cs"/>
          <w:b/>
          <w:bCs/>
          <w:sz w:val="36"/>
          <w:szCs w:val="36"/>
          <w:rtl/>
        </w:rPr>
        <w:t xml:space="preserve">جدول أدوات البحث :- </w:t>
      </w:r>
    </w:p>
    <w:p w14:paraId="4625B047" w14:textId="77777777" w:rsidR="003E26D5" w:rsidRDefault="003E26D5" w:rsidP="003E26D5">
      <w:pPr>
        <w:keepNext/>
        <w:keepLines/>
        <w:bidi/>
        <w:spacing w:before="240" w:after="0" w:line="256" w:lineRule="auto"/>
        <w:outlineLvl w:val="0"/>
        <w:rPr>
          <w:rFonts w:ascii="Arial" w:eastAsia="Times New Roman" w:hAnsi="Arial" w:cs="Arial"/>
          <w:b/>
          <w:bCs/>
          <w:sz w:val="32"/>
          <w:szCs w:val="32"/>
          <w:rtl/>
        </w:rPr>
      </w:pPr>
    </w:p>
    <w:tbl>
      <w:tblPr>
        <w:tblStyle w:val="a4"/>
        <w:bidiVisual/>
        <w:tblW w:w="0" w:type="auto"/>
        <w:tblLook w:val="04A0" w:firstRow="1" w:lastRow="0" w:firstColumn="1" w:lastColumn="0" w:noHBand="0" w:noVBand="1"/>
      </w:tblPr>
      <w:tblGrid>
        <w:gridCol w:w="2334"/>
        <w:gridCol w:w="2340"/>
        <w:gridCol w:w="2338"/>
        <w:gridCol w:w="2338"/>
      </w:tblGrid>
      <w:tr w:rsidR="00D614BC" w14:paraId="7BB75508" w14:textId="74B67091" w:rsidTr="00F81C33">
        <w:tc>
          <w:tcPr>
            <w:tcW w:w="2334" w:type="dxa"/>
            <w:shd w:val="clear" w:color="auto" w:fill="2E74B5" w:themeFill="accent5" w:themeFillShade="BF"/>
          </w:tcPr>
          <w:p w14:paraId="66CE46C1" w14:textId="7DC3B605" w:rsidR="00D614BC" w:rsidRDefault="0050442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D614BC">
              <w:rPr>
                <w:rFonts w:ascii="Arial" w:eastAsia="Times New Roman" w:hAnsi="Arial" w:cs="Arial" w:hint="cs"/>
                <w:b/>
                <w:bCs/>
                <w:sz w:val="32"/>
                <w:szCs w:val="32"/>
                <w:rtl/>
              </w:rPr>
              <w:t>المتغيرات</w:t>
            </w:r>
          </w:p>
        </w:tc>
        <w:tc>
          <w:tcPr>
            <w:tcW w:w="2340" w:type="dxa"/>
            <w:shd w:val="clear" w:color="auto" w:fill="2E74B5" w:themeFill="accent5" w:themeFillShade="BF"/>
          </w:tcPr>
          <w:p w14:paraId="127D39BA" w14:textId="3FE46443" w:rsidR="00D614BC" w:rsidRDefault="00A2534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الأبعاد</w:t>
            </w:r>
          </w:p>
        </w:tc>
        <w:tc>
          <w:tcPr>
            <w:tcW w:w="2338" w:type="dxa"/>
            <w:shd w:val="clear" w:color="auto" w:fill="2E74B5" w:themeFill="accent5" w:themeFillShade="BF"/>
          </w:tcPr>
          <w:p w14:paraId="691C3F5A" w14:textId="17DD69A3" w:rsidR="00D614BC" w:rsidRDefault="00A2534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عدد الفقرات</w:t>
            </w:r>
          </w:p>
        </w:tc>
        <w:tc>
          <w:tcPr>
            <w:tcW w:w="2338" w:type="dxa"/>
            <w:shd w:val="clear" w:color="auto" w:fill="2E74B5" w:themeFill="accent5" w:themeFillShade="BF"/>
          </w:tcPr>
          <w:p w14:paraId="16096DA7" w14:textId="5425C2AE" w:rsidR="00D614BC" w:rsidRDefault="00A2534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المصدر </w:t>
            </w:r>
          </w:p>
        </w:tc>
      </w:tr>
      <w:tr w:rsidR="00355651" w14:paraId="158B90DC" w14:textId="3D56B180" w:rsidTr="00F81C33">
        <w:tc>
          <w:tcPr>
            <w:tcW w:w="2334" w:type="dxa"/>
            <w:vMerge w:val="restart"/>
          </w:tcPr>
          <w:p w14:paraId="53106A52"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p>
          <w:p w14:paraId="70D58492" w14:textId="48034E34"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تأثير</w:t>
            </w:r>
          </w:p>
          <w:p w14:paraId="5AD8D657" w14:textId="70250C28"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إدارة </w:t>
            </w:r>
          </w:p>
          <w:p w14:paraId="4345FEFB" w14:textId="592F26D5"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المخاطر</w:t>
            </w:r>
          </w:p>
        </w:tc>
        <w:tc>
          <w:tcPr>
            <w:tcW w:w="2340" w:type="dxa"/>
          </w:tcPr>
          <w:p w14:paraId="6F53AC63" w14:textId="540360D6"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تحديد المخاطر </w:t>
            </w:r>
          </w:p>
        </w:tc>
        <w:tc>
          <w:tcPr>
            <w:tcW w:w="2338" w:type="dxa"/>
          </w:tcPr>
          <w:p w14:paraId="78093D8F" w14:textId="4E23B6C1"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val="restart"/>
          </w:tcPr>
          <w:p w14:paraId="18E442C3" w14:textId="77777777" w:rsidR="00355651" w:rsidRPr="00504420" w:rsidRDefault="00355651" w:rsidP="00415FA4">
            <w:pPr>
              <w:bidi/>
              <w:rPr>
                <w:sz w:val="28"/>
                <w:szCs w:val="28"/>
                <w:rtl/>
              </w:rPr>
            </w:pPr>
            <w:r w:rsidRPr="00504420">
              <w:rPr>
                <w:rFonts w:hint="cs"/>
                <w:sz w:val="28"/>
                <w:szCs w:val="28"/>
                <w:rtl/>
              </w:rPr>
              <w:t xml:space="preserve">إجراءات مقترحة لإدارة المخاطر في المدارس بمصر في ضوء بعض الممارسات الدولية </w:t>
            </w:r>
          </w:p>
          <w:p w14:paraId="41E44F0C" w14:textId="07E1E4BF" w:rsidR="00355651" w:rsidRPr="00504420" w:rsidRDefault="00355651" w:rsidP="00383946">
            <w:pPr>
              <w:keepNext/>
              <w:keepLines/>
              <w:bidi/>
              <w:spacing w:before="240" w:line="256" w:lineRule="auto"/>
              <w:outlineLvl w:val="0"/>
              <w:rPr>
                <w:rFonts w:ascii="Arial" w:eastAsia="Times New Roman" w:hAnsi="Arial" w:cs="Arial"/>
                <w:b/>
                <w:bCs/>
                <w:sz w:val="28"/>
                <w:szCs w:val="28"/>
                <w:rtl/>
              </w:rPr>
            </w:pPr>
            <w:r w:rsidRPr="00504420">
              <w:rPr>
                <w:rFonts w:hint="cs"/>
                <w:sz w:val="28"/>
                <w:szCs w:val="28"/>
                <w:rtl/>
              </w:rPr>
              <w:t xml:space="preserve">إعداد د. سارة محمد حسين أبو حجاب مدرس التربية المقارنة و الإدارة التربوية كليه التربية </w:t>
            </w:r>
            <w:r w:rsidRPr="00504420">
              <w:rPr>
                <w:sz w:val="28"/>
                <w:szCs w:val="28"/>
                <w:rtl/>
              </w:rPr>
              <w:t>–</w:t>
            </w:r>
            <w:r w:rsidRPr="00504420">
              <w:rPr>
                <w:rFonts w:hint="cs"/>
                <w:sz w:val="28"/>
                <w:szCs w:val="28"/>
                <w:rtl/>
              </w:rPr>
              <w:t xml:space="preserve"> جامعة بورسعيد</w:t>
            </w:r>
          </w:p>
        </w:tc>
      </w:tr>
      <w:tr w:rsidR="00355651" w14:paraId="58010BBE" w14:textId="57F98D57" w:rsidTr="00F81C33">
        <w:tc>
          <w:tcPr>
            <w:tcW w:w="2334" w:type="dxa"/>
            <w:vMerge/>
          </w:tcPr>
          <w:p w14:paraId="26410FC8"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2907268D" w14:textId="2A3A3CAE"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تحليل المخاطر </w:t>
            </w:r>
          </w:p>
        </w:tc>
        <w:tc>
          <w:tcPr>
            <w:tcW w:w="2338" w:type="dxa"/>
          </w:tcPr>
          <w:p w14:paraId="125EC039" w14:textId="4B26DA83"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1BB0309A"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70F6A243" w14:textId="37FD205F" w:rsidTr="00F81C33">
        <w:tc>
          <w:tcPr>
            <w:tcW w:w="2334" w:type="dxa"/>
            <w:vMerge/>
          </w:tcPr>
          <w:p w14:paraId="7A34826C"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4B7C531C" w14:textId="0AD31BD9"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تقييم المخاطر </w:t>
            </w:r>
          </w:p>
        </w:tc>
        <w:tc>
          <w:tcPr>
            <w:tcW w:w="2338" w:type="dxa"/>
          </w:tcPr>
          <w:p w14:paraId="7B8D25F8" w14:textId="2C99A99C"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04CFB41B"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5BD19072" w14:textId="55EEB546" w:rsidTr="00F81C33">
        <w:tc>
          <w:tcPr>
            <w:tcW w:w="2334" w:type="dxa"/>
            <w:vMerge/>
          </w:tcPr>
          <w:p w14:paraId="185952F5"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35D0347B" w14:textId="667A5FD4"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الإستجابة للمخاطر </w:t>
            </w:r>
          </w:p>
        </w:tc>
        <w:tc>
          <w:tcPr>
            <w:tcW w:w="2338" w:type="dxa"/>
          </w:tcPr>
          <w:p w14:paraId="0F7A245C" w14:textId="1E0C8D3B"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41AD271B"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6AF86E89" w14:textId="77777777" w:rsidTr="00F81C33">
        <w:tc>
          <w:tcPr>
            <w:tcW w:w="2334" w:type="dxa"/>
            <w:vMerge/>
          </w:tcPr>
          <w:p w14:paraId="7E449126"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27816A19" w14:textId="364E969D"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تتبع المخاطر و تحديث آليات المواجهة</w:t>
            </w:r>
          </w:p>
        </w:tc>
        <w:tc>
          <w:tcPr>
            <w:tcW w:w="2338" w:type="dxa"/>
          </w:tcPr>
          <w:p w14:paraId="2AD00E56" w14:textId="6292D5D1"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0AC2B723"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7D2DC0" w14:paraId="067FC141" w14:textId="77777777" w:rsidTr="00F81C33">
        <w:tc>
          <w:tcPr>
            <w:tcW w:w="4674" w:type="dxa"/>
            <w:gridSpan w:val="2"/>
            <w:shd w:val="clear" w:color="auto" w:fill="2E74B5" w:themeFill="accent5" w:themeFillShade="BF"/>
          </w:tcPr>
          <w:p w14:paraId="432187C5" w14:textId="2718E8EC" w:rsidR="007D2DC0" w:rsidRDefault="0050442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7D2DC0">
              <w:rPr>
                <w:rFonts w:ascii="Arial" w:eastAsia="Times New Roman" w:hAnsi="Arial" w:cs="Arial" w:hint="cs"/>
                <w:b/>
                <w:bCs/>
                <w:sz w:val="32"/>
                <w:szCs w:val="32"/>
                <w:rtl/>
              </w:rPr>
              <w:t xml:space="preserve">مجموع الفقرات </w:t>
            </w:r>
          </w:p>
        </w:tc>
        <w:tc>
          <w:tcPr>
            <w:tcW w:w="4676" w:type="dxa"/>
            <w:gridSpan w:val="2"/>
            <w:shd w:val="clear" w:color="auto" w:fill="2E74B5" w:themeFill="accent5" w:themeFillShade="BF"/>
          </w:tcPr>
          <w:p w14:paraId="65624862" w14:textId="60DB6808" w:rsidR="007D2DC0" w:rsidRDefault="0050442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7D2DC0">
              <w:rPr>
                <w:rFonts w:ascii="Arial" w:eastAsia="Times New Roman" w:hAnsi="Arial" w:cs="Arial" w:hint="cs"/>
                <w:b/>
                <w:bCs/>
                <w:sz w:val="32"/>
                <w:szCs w:val="32"/>
                <w:rtl/>
              </w:rPr>
              <w:t>٢٥</w:t>
            </w:r>
          </w:p>
        </w:tc>
      </w:tr>
      <w:tr w:rsidR="00355651" w14:paraId="3DEE84D6" w14:textId="77777777" w:rsidTr="00F81C33">
        <w:tc>
          <w:tcPr>
            <w:tcW w:w="2334" w:type="dxa"/>
            <w:vMerge w:val="restart"/>
          </w:tcPr>
          <w:p w14:paraId="2FE3C176" w14:textId="739BFE42"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قيادة </w:t>
            </w:r>
          </w:p>
          <w:p w14:paraId="18E91896" w14:textId="42761B6B"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المدارس</w:t>
            </w:r>
          </w:p>
        </w:tc>
        <w:tc>
          <w:tcPr>
            <w:tcW w:w="2340" w:type="dxa"/>
          </w:tcPr>
          <w:p w14:paraId="4160F601" w14:textId="7B451091"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الواقع الافتراضي </w:t>
            </w:r>
          </w:p>
        </w:tc>
        <w:tc>
          <w:tcPr>
            <w:tcW w:w="2338" w:type="dxa"/>
          </w:tcPr>
          <w:p w14:paraId="3FCA5117" w14:textId="36219469"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val="restart"/>
          </w:tcPr>
          <w:p w14:paraId="3A7A4E78" w14:textId="77777777" w:rsidR="00355651" w:rsidRPr="00504420" w:rsidRDefault="00355651" w:rsidP="00415FA4">
            <w:pPr>
              <w:bidi/>
              <w:rPr>
                <w:sz w:val="28"/>
                <w:szCs w:val="28"/>
                <w:rtl/>
              </w:rPr>
            </w:pPr>
            <w:r w:rsidRPr="00504420">
              <w:rPr>
                <w:rFonts w:hint="cs"/>
                <w:sz w:val="28"/>
                <w:szCs w:val="28"/>
                <w:rtl/>
              </w:rPr>
              <w:t xml:space="preserve">الجامعة العربية الأمريكية كلية الدراسات العليا </w:t>
            </w:r>
          </w:p>
          <w:p w14:paraId="01212571" w14:textId="77777777" w:rsidR="00355651" w:rsidRPr="00504420" w:rsidRDefault="00355651" w:rsidP="00415FA4">
            <w:pPr>
              <w:bidi/>
              <w:rPr>
                <w:sz w:val="28"/>
                <w:szCs w:val="28"/>
                <w:rtl/>
              </w:rPr>
            </w:pPr>
            <w:r w:rsidRPr="00504420">
              <w:rPr>
                <w:rFonts w:hint="cs"/>
                <w:sz w:val="28"/>
                <w:szCs w:val="28"/>
                <w:rtl/>
              </w:rPr>
              <w:t xml:space="preserve">إعداد آمنه سعيد فريد الجيوسي </w:t>
            </w:r>
          </w:p>
          <w:p w14:paraId="4F95B932" w14:textId="6FA61D57" w:rsidR="00355651" w:rsidRPr="00504420" w:rsidRDefault="00355651" w:rsidP="00383946">
            <w:pPr>
              <w:keepNext/>
              <w:keepLines/>
              <w:bidi/>
              <w:spacing w:before="240" w:line="256" w:lineRule="auto"/>
              <w:outlineLvl w:val="0"/>
              <w:rPr>
                <w:rFonts w:ascii="Arial" w:eastAsia="Times New Roman" w:hAnsi="Arial" w:cs="Arial"/>
                <w:b/>
                <w:bCs/>
                <w:sz w:val="28"/>
                <w:szCs w:val="28"/>
                <w:rtl/>
              </w:rPr>
            </w:pPr>
            <w:r w:rsidRPr="00504420">
              <w:rPr>
                <w:rFonts w:hint="cs"/>
                <w:sz w:val="28"/>
                <w:szCs w:val="28"/>
                <w:rtl/>
              </w:rPr>
              <w:t xml:space="preserve">إشراف د.تيسير عبدالله </w:t>
            </w:r>
          </w:p>
        </w:tc>
      </w:tr>
      <w:tr w:rsidR="00355651" w14:paraId="6EB88C1B" w14:textId="77777777" w:rsidTr="00F81C33">
        <w:tc>
          <w:tcPr>
            <w:tcW w:w="2334" w:type="dxa"/>
            <w:vMerge/>
          </w:tcPr>
          <w:p w14:paraId="0A3D1EE1"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65D6521C" w14:textId="346A0553"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السلامة النفسية</w:t>
            </w:r>
          </w:p>
        </w:tc>
        <w:tc>
          <w:tcPr>
            <w:tcW w:w="2338" w:type="dxa"/>
          </w:tcPr>
          <w:p w14:paraId="6A18FB19" w14:textId="41473FAF"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5B65E2BE"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7B258AC1" w14:textId="77777777" w:rsidTr="00F81C33">
        <w:tc>
          <w:tcPr>
            <w:tcW w:w="2334" w:type="dxa"/>
            <w:vMerge/>
          </w:tcPr>
          <w:p w14:paraId="5B2055CA"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0288119C" w14:textId="452FEC8B"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الحكم الأخلاقي </w:t>
            </w:r>
          </w:p>
        </w:tc>
        <w:tc>
          <w:tcPr>
            <w:tcW w:w="2338" w:type="dxa"/>
          </w:tcPr>
          <w:p w14:paraId="39183E60" w14:textId="6562F79C"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721DC543"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7D2DC0" w14:paraId="712E3784" w14:textId="77777777" w:rsidTr="00F81C33">
        <w:tc>
          <w:tcPr>
            <w:tcW w:w="4674" w:type="dxa"/>
            <w:gridSpan w:val="2"/>
            <w:shd w:val="clear" w:color="auto" w:fill="2E74B5" w:themeFill="accent5" w:themeFillShade="BF"/>
          </w:tcPr>
          <w:p w14:paraId="49F2CDEA" w14:textId="77777777" w:rsidR="007D2DC0" w:rsidRDefault="007D2DC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مجموع الفقرات </w:t>
            </w:r>
          </w:p>
        </w:tc>
        <w:tc>
          <w:tcPr>
            <w:tcW w:w="4676" w:type="dxa"/>
            <w:gridSpan w:val="2"/>
            <w:shd w:val="clear" w:color="auto" w:fill="2E74B5" w:themeFill="accent5" w:themeFillShade="BF"/>
          </w:tcPr>
          <w:p w14:paraId="791D395A" w14:textId="53786E13" w:rsidR="007D2DC0" w:rsidRDefault="007D2DC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١٥</w:t>
            </w:r>
          </w:p>
        </w:tc>
      </w:tr>
    </w:tbl>
    <w:p w14:paraId="18957A58" w14:textId="77777777" w:rsidR="00383946" w:rsidRDefault="00383946" w:rsidP="00383946">
      <w:pPr>
        <w:keepNext/>
        <w:keepLines/>
        <w:bidi/>
        <w:spacing w:before="240" w:after="0" w:line="256" w:lineRule="auto"/>
        <w:outlineLvl w:val="0"/>
        <w:rPr>
          <w:rFonts w:ascii="Arial" w:eastAsia="Times New Roman" w:hAnsi="Arial" w:cs="Arial"/>
          <w:b/>
          <w:bCs/>
          <w:sz w:val="32"/>
          <w:szCs w:val="32"/>
          <w:rtl/>
        </w:rPr>
      </w:pPr>
    </w:p>
    <w:p w14:paraId="096C9D00"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E3C0A25" w14:textId="006D7FE8"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3D08A80" w14:textId="77777777"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50C393A9" w14:textId="009618B6"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b/>
          <w:bCs/>
          <w:sz w:val="32"/>
          <w:szCs w:val="32"/>
          <w:rtl/>
        </w:rPr>
        <w:t>*-</w:t>
      </w:r>
      <w:r w:rsidRPr="002230CD">
        <w:rPr>
          <w:rFonts w:ascii="Arial" w:eastAsia="Times New Roman" w:hAnsi="Arial" w:cs="Arial" w:hint="eastAsia"/>
          <w:b/>
          <w:bCs/>
          <w:sz w:val="32"/>
          <w:szCs w:val="32"/>
          <w:rtl/>
        </w:rPr>
        <w:t>كل</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مشاركة</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تُحدث</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فرقًا</w:t>
      </w:r>
      <w:r w:rsidRPr="002230CD">
        <w:rPr>
          <w:rFonts w:ascii="Arial" w:eastAsia="Times New Roman" w:hAnsi="Arial" w:cs="Arial"/>
          <w:b/>
          <w:bCs/>
          <w:sz w:val="32"/>
          <w:szCs w:val="32"/>
          <w:rtl/>
        </w:rPr>
        <w:t xml:space="preserve"> </w:t>
      </w:r>
      <w:r w:rsidRPr="002230CD">
        <w:rPr>
          <w:rFonts w:ascii="Apple Color Emoji" w:eastAsia="Times New Roman" w:hAnsi="Apple Color Emoji" w:cs="Apple Color Emoji" w:hint="cs"/>
          <w:b/>
          <w:bCs/>
          <w:sz w:val="32"/>
          <w:szCs w:val="32"/>
          <w:rtl/>
        </w:rPr>
        <w:t>🌟</w:t>
      </w:r>
      <w:r w:rsidRPr="002230CD">
        <w:rPr>
          <w:rFonts w:ascii="Arial" w:eastAsia="Times New Roman" w:hAnsi="Arial" w:cs="Arial"/>
          <w:b/>
          <w:bCs/>
          <w:sz w:val="32"/>
          <w:szCs w:val="32"/>
          <w:rtl/>
        </w:rPr>
        <w:t>-*</w:t>
      </w:r>
    </w:p>
    <w:p w14:paraId="7A04AC35" w14:textId="0981AE66"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hint="eastAsia"/>
          <w:b/>
          <w:bCs/>
          <w:sz w:val="32"/>
          <w:szCs w:val="32"/>
          <w:rtl/>
        </w:rPr>
        <w:t>إن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رأيكم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مهم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جدًا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فبمشاركتكم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يُمكنني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تحقيق</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نتائج</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تعود</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بالنفع</w:t>
      </w:r>
      <w:r w:rsidRPr="002230CD">
        <w:rPr>
          <w:rFonts w:ascii="Arial" w:eastAsia="Times New Roman" w:hAnsi="Arial" w:cs="Arial"/>
          <w:b/>
          <w:bCs/>
          <w:sz w:val="32"/>
          <w:szCs w:val="32"/>
          <w:rtl/>
        </w:rPr>
        <w:t>..</w:t>
      </w:r>
    </w:p>
    <w:p w14:paraId="21A59926" w14:textId="292A238F"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كونوا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جزءًا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هذا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الإنجاز</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و</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نجاحه</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و</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املؤا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استبيان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بحث</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تخرجي</w:t>
      </w:r>
      <w:r w:rsidRPr="002230CD">
        <w:rPr>
          <w:rFonts w:ascii="Apple Color Emoji" w:eastAsia="Times New Roman" w:hAnsi="Apple Color Emoji" w:cs="Apple Color Emoji" w:hint="cs"/>
          <w:b/>
          <w:bCs/>
          <w:sz w:val="32"/>
          <w:szCs w:val="32"/>
          <w:rtl/>
        </w:rPr>
        <w:t>🎓🎈</w:t>
      </w:r>
      <w:r w:rsidRPr="002230CD">
        <w:rPr>
          <w:rFonts w:ascii="Arial" w:eastAsia="Times New Roman" w:hAnsi="Arial" w:cs="Arial"/>
          <w:b/>
          <w:bCs/>
          <w:sz w:val="32"/>
          <w:szCs w:val="32"/>
          <w:rtl/>
        </w:rPr>
        <w:t>.</w:t>
      </w:r>
    </w:p>
    <w:p w14:paraId="00CF818C" w14:textId="2196C7B8"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b/>
          <w:bCs/>
          <w:sz w:val="32"/>
          <w:szCs w:val="32"/>
        </w:rPr>
        <w:t>https://forms.gle/</w:t>
      </w:r>
      <w:r w:rsidR="0011116E">
        <w:rPr>
          <w:rFonts w:ascii="Arial" w:eastAsia="Times New Roman" w:hAnsi="Arial" w:cs="Arial" w:hint="cs"/>
          <w:b/>
          <w:bCs/>
          <w:sz w:val="32"/>
          <w:szCs w:val="32"/>
          <w:rtl/>
        </w:rPr>
        <w:t>ء</w:t>
      </w:r>
      <w:r w:rsidRPr="002230CD">
        <w:rPr>
          <w:rFonts w:ascii="Arial" w:eastAsia="Times New Roman" w:hAnsi="Arial" w:cs="Arial"/>
          <w:b/>
          <w:bCs/>
          <w:sz w:val="32"/>
          <w:szCs w:val="32"/>
        </w:rPr>
        <w:t>o6DqbuwHQDC64saaA</w:t>
      </w:r>
    </w:p>
    <w:p w14:paraId="3F141045" w14:textId="3A7D4E74" w:rsidR="00CA2A90" w:rsidRDefault="002230CD" w:rsidP="00CA2A90">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hint="eastAsia"/>
          <w:b/>
          <w:bCs/>
          <w:sz w:val="32"/>
          <w:szCs w:val="32"/>
          <w:rtl/>
        </w:rPr>
        <w:t>شكرًا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لمنحكم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وقتكم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تمنياتكم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بالتوفيق</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يا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رفاق</w:t>
      </w:r>
      <w:r w:rsidRPr="002230CD">
        <w:rPr>
          <w:rFonts w:ascii="Apple Color Emoji" w:eastAsia="Times New Roman" w:hAnsi="Apple Color Emoji" w:cs="Apple Color Emoji" w:hint="cs"/>
          <w:b/>
          <w:bCs/>
          <w:sz w:val="32"/>
          <w:szCs w:val="32"/>
          <w:rtl/>
        </w:rPr>
        <w:t>💕</w:t>
      </w:r>
      <w:r w:rsidRPr="002230CD">
        <w:rPr>
          <w:rFonts w:ascii="Arial" w:eastAsia="Times New Roman" w:hAnsi="Arial" w:cs="Arial"/>
          <w:b/>
          <w:bCs/>
          <w:sz w:val="32"/>
          <w:szCs w:val="32"/>
          <w:rtl/>
        </w:rPr>
        <w:t>..</w:t>
      </w:r>
    </w:p>
    <w:p w14:paraId="35D4C05A" w14:textId="07BDB0F1" w:rsidR="00CA2A90" w:rsidRDefault="007964E6" w:rsidP="00CA2A90">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b/>
          <w:bCs/>
          <w:noProof/>
          <w:sz w:val="32"/>
          <w:szCs w:val="32"/>
        </w:rPr>
        <w:drawing>
          <wp:anchor distT="0" distB="0" distL="114300" distR="114300" simplePos="0" relativeHeight="251685888" behindDoc="1" locked="0" layoutInCell="1" allowOverlap="1" wp14:anchorId="624AD937" wp14:editId="5B63A6DE">
            <wp:simplePos x="0" y="0"/>
            <wp:positionH relativeFrom="column">
              <wp:posOffset>-249555</wp:posOffset>
            </wp:positionH>
            <wp:positionV relativeFrom="paragraph">
              <wp:posOffset>220345</wp:posOffset>
            </wp:positionV>
            <wp:extent cx="2900045" cy="2825750"/>
            <wp:effectExtent l="0" t="0" r="0" b="6350"/>
            <wp:wrapTight wrapText="bothSides">
              <wp:wrapPolygon edited="0">
                <wp:start x="0" y="0"/>
                <wp:lineTo x="0" y="21551"/>
                <wp:lineTo x="21472" y="21551"/>
                <wp:lineTo x="21472" y="0"/>
                <wp:lineTo x="0" y="0"/>
              </wp:wrapPolygon>
            </wp:wrapTight>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صورة 3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0045" cy="2825750"/>
                    </a:xfrm>
                    <a:prstGeom prst="rect">
                      <a:avLst/>
                    </a:prstGeom>
                  </pic:spPr>
                </pic:pic>
              </a:graphicData>
            </a:graphic>
            <wp14:sizeRelH relativeFrom="margin">
              <wp14:pctWidth>0</wp14:pctWidth>
            </wp14:sizeRelH>
            <wp14:sizeRelV relativeFrom="margin">
              <wp14:pctHeight>0</wp14:pctHeight>
            </wp14:sizeRelV>
          </wp:anchor>
        </w:drawing>
      </w:r>
    </w:p>
    <w:p w14:paraId="16E570FA" w14:textId="1339AFDF" w:rsidR="00002AEB" w:rsidRDefault="000F67BF" w:rsidP="00CA2A90">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b/>
          <w:bCs/>
          <w:noProof/>
          <w:sz w:val="32"/>
          <w:szCs w:val="32"/>
        </w:rPr>
        <w:drawing>
          <wp:anchor distT="0" distB="0" distL="114300" distR="114300" simplePos="0" relativeHeight="251684864" behindDoc="1" locked="0" layoutInCell="1" allowOverlap="1" wp14:anchorId="15018551" wp14:editId="37E965B5">
            <wp:simplePos x="0" y="0"/>
            <wp:positionH relativeFrom="column">
              <wp:posOffset>3408218</wp:posOffset>
            </wp:positionH>
            <wp:positionV relativeFrom="paragraph">
              <wp:posOffset>47625</wp:posOffset>
            </wp:positionV>
            <wp:extent cx="2787650" cy="4717415"/>
            <wp:effectExtent l="0" t="0" r="6350" b="0"/>
            <wp:wrapTight wrapText="bothSides">
              <wp:wrapPolygon edited="0">
                <wp:start x="0" y="0"/>
                <wp:lineTo x="0" y="21516"/>
                <wp:lineTo x="21551" y="21516"/>
                <wp:lineTo x="21551" y="0"/>
                <wp:lineTo x="0" y="0"/>
              </wp:wrapPolygon>
            </wp:wrapTight>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صورة 3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7650" cy="4717415"/>
                    </a:xfrm>
                    <a:prstGeom prst="rect">
                      <a:avLst/>
                    </a:prstGeom>
                  </pic:spPr>
                </pic:pic>
              </a:graphicData>
            </a:graphic>
            <wp14:sizeRelH relativeFrom="margin">
              <wp14:pctWidth>0</wp14:pctWidth>
            </wp14:sizeRelH>
            <wp14:sizeRelV relativeFrom="margin">
              <wp14:pctHeight>0</wp14:pctHeight>
            </wp14:sizeRelV>
          </wp:anchor>
        </w:drawing>
      </w:r>
      <w:r w:rsidR="00002AEB">
        <w:rPr>
          <w:rFonts w:ascii="Arial" w:eastAsia="Times New Roman" w:hAnsi="Arial" w:cs="Arial" w:hint="cs"/>
          <w:b/>
          <w:bCs/>
          <w:sz w:val="32"/>
          <w:szCs w:val="32"/>
          <w:rtl/>
        </w:rPr>
        <w:t xml:space="preserve">                </w:t>
      </w:r>
    </w:p>
    <w:p w14:paraId="610F5E7D" w14:textId="6638C794"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5C3CE330"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309A09A9"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4739309" w14:textId="1405EE70"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6A09C634" w14:textId="465DF477"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36DA8A96" w14:textId="3939B54E"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141BF559" w14:textId="75ED4BFF" w:rsidR="002230CD" w:rsidRDefault="00BD65F5" w:rsidP="002230CD">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b/>
          <w:bCs/>
          <w:noProof/>
          <w:sz w:val="32"/>
          <w:szCs w:val="32"/>
        </w:rPr>
        <w:drawing>
          <wp:anchor distT="0" distB="0" distL="114300" distR="114300" simplePos="0" relativeHeight="251686912" behindDoc="1" locked="0" layoutInCell="1" allowOverlap="1" wp14:anchorId="13E42936" wp14:editId="59EC82DE">
            <wp:simplePos x="0" y="0"/>
            <wp:positionH relativeFrom="column">
              <wp:posOffset>20781</wp:posOffset>
            </wp:positionH>
            <wp:positionV relativeFrom="paragraph">
              <wp:posOffset>165908</wp:posOffset>
            </wp:positionV>
            <wp:extent cx="2523490" cy="2389505"/>
            <wp:effectExtent l="0" t="0" r="3810" b="0"/>
            <wp:wrapTight wrapText="bothSides">
              <wp:wrapPolygon edited="0">
                <wp:start x="0" y="0"/>
                <wp:lineTo x="0" y="21468"/>
                <wp:lineTo x="21524" y="21468"/>
                <wp:lineTo x="21524" y="0"/>
                <wp:lineTo x="0" y="0"/>
              </wp:wrapPolygon>
            </wp:wrapTight>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صورة 3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3490" cy="2389505"/>
                    </a:xfrm>
                    <a:prstGeom prst="rect">
                      <a:avLst/>
                    </a:prstGeom>
                  </pic:spPr>
                </pic:pic>
              </a:graphicData>
            </a:graphic>
            <wp14:sizeRelH relativeFrom="margin">
              <wp14:pctWidth>0</wp14:pctWidth>
            </wp14:sizeRelH>
            <wp14:sizeRelV relativeFrom="margin">
              <wp14:pctHeight>0</wp14:pctHeight>
            </wp14:sizeRelV>
          </wp:anchor>
        </w:drawing>
      </w:r>
    </w:p>
    <w:p w14:paraId="0B806538" w14:textId="57B7BBC8"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3EABC877" w14:textId="5F364AC8"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0DFB46C" w14:textId="61195DF0"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25359DB3" w14:textId="14EFA9E1"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954EC03" w14:textId="59EF0FAC"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339187E" w14:textId="77777777"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CA2A90">
      <w:pPr>
        <w:pStyle w:val="1"/>
        <w:numPr>
          <w:ilvl w:val="0"/>
          <w:numId w:val="2"/>
        </w:numPr>
        <w:bidi/>
        <w:jc w:val="center"/>
        <w:rPr>
          <w:rFonts w:ascii="Arial" w:eastAsia="Times New Roman" w:hAnsi="Arial" w:cs="Arial"/>
          <w:b/>
          <w:bCs/>
          <w:color w:val="auto"/>
          <w:sz w:val="40"/>
          <w:szCs w:val="40"/>
          <w:rtl/>
        </w:rPr>
      </w:pPr>
      <w:bookmarkStart w:id="32" w:name="_Toc167125314"/>
      <w:r w:rsidRPr="00CA2A90">
        <w:rPr>
          <w:rFonts w:ascii="Arial" w:eastAsia="Times New Roman" w:hAnsi="Arial" w:cs="Arial"/>
          <w:b/>
          <w:bCs/>
          <w:color w:val="auto"/>
          <w:sz w:val="40"/>
          <w:szCs w:val="40"/>
          <w:rtl/>
        </w:rPr>
        <w:t>الفصل الرابع: التحليل الإحصائي ومناقشة النتائج</w:t>
      </w:r>
      <w:bookmarkEnd w:id="32"/>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65798967" w:rsidR="00CA2A90" w:rsidRDefault="00CA2A90" w:rsidP="00CA2A90">
      <w:pPr>
        <w:rPr>
          <w:rtl/>
        </w:rPr>
      </w:pPr>
    </w:p>
    <w:p w14:paraId="02991980" w14:textId="77777777" w:rsidR="00191E91" w:rsidRDefault="00191E91"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4673F840" w:rsidR="00CA2A90" w:rsidRDefault="00CA2A90" w:rsidP="00CA2A90">
      <w:pPr>
        <w:rPr>
          <w:rtl/>
        </w:rPr>
      </w:pPr>
    </w:p>
    <w:p w14:paraId="6A07844B" w14:textId="3D6B284F" w:rsidR="00191E91" w:rsidRDefault="00191E91" w:rsidP="00CA2A90">
      <w:pPr>
        <w:rPr>
          <w:rtl/>
        </w:rPr>
      </w:pPr>
    </w:p>
    <w:p w14:paraId="52F62A3A" w14:textId="48BED081" w:rsidR="00191E91" w:rsidRDefault="00191E91" w:rsidP="00CA2A90">
      <w:pPr>
        <w:rPr>
          <w:rtl/>
        </w:rPr>
      </w:pPr>
    </w:p>
    <w:p w14:paraId="5B51D21B" w14:textId="6CF64F91" w:rsidR="00191E91" w:rsidRDefault="00191E91" w:rsidP="00CA2A90">
      <w:pPr>
        <w:rPr>
          <w:rtl/>
        </w:rPr>
      </w:pPr>
    </w:p>
    <w:p w14:paraId="40574DE2" w14:textId="77777777" w:rsidR="00191E91" w:rsidRDefault="00191E91"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rsidP="00327F1D">
      <w:pPr>
        <w:pStyle w:val="2"/>
        <w:numPr>
          <w:ilvl w:val="1"/>
          <w:numId w:val="2"/>
        </w:numPr>
        <w:bidi/>
        <w:rPr>
          <w:rFonts w:ascii="Arial" w:hAnsi="Arial" w:cs="Arial"/>
          <w:b/>
          <w:bCs/>
          <w:color w:val="auto"/>
          <w:sz w:val="32"/>
          <w:szCs w:val="32"/>
        </w:rPr>
      </w:pPr>
      <w:bookmarkStart w:id="33" w:name="_Toc167125315"/>
      <w:r w:rsidRPr="00327F1D">
        <w:rPr>
          <w:rFonts w:ascii="Arial" w:hAnsi="Arial" w:cs="Arial"/>
          <w:b/>
          <w:bCs/>
          <w:color w:val="auto"/>
          <w:sz w:val="32"/>
          <w:szCs w:val="32"/>
          <w:rtl/>
        </w:rPr>
        <w:t>المقدمة</w:t>
      </w:r>
      <w:bookmarkEnd w:id="33"/>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327F1D">
      <w:pPr>
        <w:pStyle w:val="2"/>
        <w:numPr>
          <w:ilvl w:val="1"/>
          <w:numId w:val="2"/>
        </w:numPr>
        <w:bidi/>
        <w:rPr>
          <w:rFonts w:ascii="Arial" w:hAnsi="Arial" w:cs="Arial"/>
          <w:b/>
          <w:bCs/>
          <w:color w:val="auto"/>
          <w:sz w:val="32"/>
          <w:szCs w:val="32"/>
        </w:rPr>
      </w:pPr>
      <w:bookmarkStart w:id="34" w:name="_Toc167125316"/>
      <w:r w:rsidRPr="00327F1D">
        <w:rPr>
          <w:rFonts w:ascii="Arial" w:hAnsi="Arial" w:cs="Arial"/>
          <w:b/>
          <w:bCs/>
          <w:color w:val="auto"/>
          <w:sz w:val="32"/>
          <w:szCs w:val="32"/>
          <w:rtl/>
        </w:rPr>
        <w:t>توصيف عينة الدراسة (الإحصائيات الوصفية لعينة البحث)</w:t>
      </w:r>
      <w:bookmarkEnd w:id="34"/>
    </w:p>
    <w:p w14:paraId="01F03885" w14:textId="3173E4B2" w:rsidR="00CA2A90" w:rsidRDefault="00CA2A90" w:rsidP="00CA2A90">
      <w:pPr>
        <w:bidi/>
        <w:rPr>
          <w:rFonts w:ascii="Times New Roman" w:hAnsi="Times New Roman" w:cs="Times New Roman"/>
          <w:b/>
          <w:bCs/>
          <w:sz w:val="32"/>
          <w:szCs w:val="32"/>
          <w:rtl/>
        </w:rPr>
      </w:pPr>
    </w:p>
    <w:p w14:paraId="461944C6" w14:textId="52703E0A"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327F1D">
      <w:pPr>
        <w:pStyle w:val="2"/>
        <w:numPr>
          <w:ilvl w:val="1"/>
          <w:numId w:val="2"/>
        </w:numPr>
        <w:bidi/>
        <w:rPr>
          <w:rFonts w:ascii="Arial" w:hAnsi="Arial" w:cs="Arial"/>
          <w:b/>
          <w:bCs/>
          <w:color w:val="auto"/>
          <w:sz w:val="32"/>
          <w:szCs w:val="32"/>
        </w:rPr>
      </w:pPr>
      <w:bookmarkStart w:id="35" w:name="_Toc167125317"/>
      <w:r w:rsidRPr="00327F1D">
        <w:rPr>
          <w:rFonts w:ascii="Arial" w:hAnsi="Arial" w:cs="Arial"/>
          <w:b/>
          <w:bCs/>
          <w:color w:val="auto"/>
          <w:sz w:val="32"/>
          <w:szCs w:val="32"/>
          <w:rtl/>
        </w:rPr>
        <w:t>اختبارات الصدق والثبات للاستبيانات</w:t>
      </w:r>
      <w:bookmarkEnd w:id="35"/>
    </w:p>
    <w:p w14:paraId="68428662" w14:textId="0CE3D48F" w:rsidR="00CA2A90" w:rsidRDefault="00CA2A90" w:rsidP="00CA2A90">
      <w:pPr>
        <w:bidi/>
        <w:rPr>
          <w:rFonts w:ascii="Times New Roman" w:hAnsi="Times New Roman" w:cs="Times New Roman"/>
          <w:b/>
          <w:bCs/>
          <w:sz w:val="32"/>
          <w:szCs w:val="32"/>
          <w:rtl/>
        </w:rPr>
      </w:pPr>
    </w:p>
    <w:p w14:paraId="1B5E3CF4" w14:textId="09552FAA" w:rsidR="00CA2A90" w:rsidRDefault="00CA2A90" w:rsidP="00CA2A90">
      <w:pPr>
        <w:bidi/>
        <w:rPr>
          <w:rFonts w:ascii="Times New Roman" w:hAnsi="Times New Roman" w:cs="Times New Roman"/>
          <w:b/>
          <w:bCs/>
          <w:sz w:val="32"/>
          <w:szCs w:val="32"/>
          <w:rtl/>
        </w:rPr>
      </w:pPr>
    </w:p>
    <w:p w14:paraId="24124A20" w14:textId="6CB27E65"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327F1D">
      <w:pPr>
        <w:pStyle w:val="2"/>
        <w:numPr>
          <w:ilvl w:val="1"/>
          <w:numId w:val="2"/>
        </w:numPr>
        <w:bidi/>
        <w:rPr>
          <w:rFonts w:ascii="Arial" w:hAnsi="Arial" w:cs="Arial"/>
          <w:b/>
          <w:bCs/>
          <w:color w:val="auto"/>
          <w:sz w:val="32"/>
          <w:szCs w:val="32"/>
        </w:rPr>
      </w:pPr>
      <w:bookmarkStart w:id="36" w:name="_Toc167125318"/>
      <w:r w:rsidRPr="00327F1D">
        <w:rPr>
          <w:rFonts w:ascii="Arial" w:hAnsi="Arial" w:cs="Arial"/>
          <w:b/>
          <w:bCs/>
          <w:color w:val="auto"/>
          <w:sz w:val="32"/>
          <w:szCs w:val="32"/>
          <w:rtl/>
        </w:rPr>
        <w:t>الإحصاء الوصفي لمتغيرات البحث (الإجابة على أسئلة البحث)</w:t>
      </w:r>
      <w:bookmarkEnd w:id="36"/>
    </w:p>
    <w:p w14:paraId="7F67E5BB" w14:textId="3B065259" w:rsidR="00CA2A90" w:rsidRDefault="00CA2A90" w:rsidP="00CA2A90">
      <w:pPr>
        <w:bidi/>
        <w:rPr>
          <w:rFonts w:ascii="Times New Roman" w:hAnsi="Times New Roman" w:cs="Times New Roman"/>
          <w:b/>
          <w:bCs/>
          <w:sz w:val="32"/>
          <w:szCs w:val="32"/>
          <w:rtl/>
        </w:rPr>
      </w:pPr>
    </w:p>
    <w:p w14:paraId="7C91F1C7" w14:textId="05F54A25" w:rsidR="00CA2A90" w:rsidRDefault="00CA2A90" w:rsidP="00CA2A90">
      <w:pPr>
        <w:bidi/>
        <w:rPr>
          <w:rFonts w:ascii="Times New Roman" w:hAnsi="Times New Roman" w:cs="Times New Roman"/>
          <w:b/>
          <w:bCs/>
          <w:sz w:val="32"/>
          <w:szCs w:val="32"/>
          <w:rtl/>
        </w:rPr>
      </w:pPr>
    </w:p>
    <w:p w14:paraId="2E2A21D1" w14:textId="2160277E" w:rsidR="00CA2A90" w:rsidRDefault="00CA2A90" w:rsidP="00CA2A90">
      <w:pPr>
        <w:bidi/>
        <w:rPr>
          <w:rFonts w:ascii="Times New Roman" w:hAnsi="Times New Roman" w:cs="Times New Roman"/>
          <w:b/>
          <w:bCs/>
          <w:sz w:val="32"/>
          <w:szCs w:val="32"/>
          <w:rtl/>
        </w:rPr>
      </w:pPr>
    </w:p>
    <w:p w14:paraId="00D7DB14" w14:textId="73FC3A9F" w:rsidR="00CA2A90" w:rsidRDefault="00CA2A90" w:rsidP="00CA2A90">
      <w:pPr>
        <w:bidi/>
        <w:rPr>
          <w:rFonts w:ascii="Times New Roman" w:hAnsi="Times New Roman" w:cs="Times New Roman"/>
          <w:b/>
          <w:bCs/>
          <w:sz w:val="32"/>
          <w:szCs w:val="32"/>
          <w:rtl/>
        </w:rPr>
      </w:pPr>
    </w:p>
    <w:p w14:paraId="2E61D3FC" w14:textId="7A0E310D" w:rsidR="00CA2A90" w:rsidRDefault="00CA2A90" w:rsidP="00CA2A90">
      <w:pPr>
        <w:bidi/>
        <w:rPr>
          <w:rFonts w:ascii="Times New Roman" w:hAnsi="Times New Roman" w:cs="Times New Roman"/>
          <w:b/>
          <w:bCs/>
          <w:sz w:val="32"/>
          <w:szCs w:val="32"/>
          <w:rtl/>
        </w:rPr>
      </w:pPr>
    </w:p>
    <w:p w14:paraId="0D7CBD02" w14:textId="056B9DD1" w:rsidR="00CA2A90" w:rsidRDefault="00CA2A90" w:rsidP="00CA2A90">
      <w:pPr>
        <w:bidi/>
        <w:rPr>
          <w:rFonts w:ascii="Times New Roman" w:hAnsi="Times New Roman" w:cs="Times New Roman"/>
          <w:b/>
          <w:bCs/>
          <w:sz w:val="32"/>
          <w:szCs w:val="32"/>
          <w:rtl/>
        </w:rPr>
      </w:pPr>
    </w:p>
    <w:p w14:paraId="0C921539" w14:textId="5B44EB52" w:rsidR="00CA2A90" w:rsidRDefault="00CA2A90" w:rsidP="00CA2A90">
      <w:pPr>
        <w:bidi/>
        <w:rPr>
          <w:rFonts w:ascii="Times New Roman" w:hAnsi="Times New Roman" w:cs="Times New Roman"/>
          <w:b/>
          <w:bCs/>
          <w:sz w:val="32"/>
          <w:szCs w:val="32"/>
          <w:rtl/>
        </w:rPr>
      </w:pPr>
    </w:p>
    <w:p w14:paraId="7E048ACB" w14:textId="0F4D7E11" w:rsidR="00CA2A90" w:rsidRDefault="00CA2A90" w:rsidP="00CA2A90">
      <w:pPr>
        <w:bidi/>
        <w:rPr>
          <w:rFonts w:ascii="Times New Roman" w:hAnsi="Times New Roman" w:cs="Times New Roman"/>
          <w:b/>
          <w:bCs/>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rsidP="00327F1D">
      <w:pPr>
        <w:pStyle w:val="2"/>
        <w:numPr>
          <w:ilvl w:val="1"/>
          <w:numId w:val="2"/>
        </w:numPr>
        <w:bidi/>
        <w:rPr>
          <w:rFonts w:ascii="Arial" w:hAnsi="Arial" w:cs="Arial"/>
          <w:b/>
          <w:bCs/>
          <w:color w:val="auto"/>
          <w:sz w:val="32"/>
          <w:szCs w:val="32"/>
        </w:rPr>
      </w:pPr>
      <w:bookmarkStart w:id="37" w:name="_Toc167125319"/>
      <w:r w:rsidRPr="00327F1D">
        <w:rPr>
          <w:rFonts w:ascii="Arial" w:hAnsi="Arial" w:cs="Arial"/>
          <w:b/>
          <w:bCs/>
          <w:color w:val="auto"/>
          <w:sz w:val="32"/>
          <w:szCs w:val="32"/>
          <w:rtl/>
        </w:rPr>
        <w:t>اختبار الفرضيات ومناقشة النتائج</w:t>
      </w:r>
      <w:bookmarkEnd w:id="37"/>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716DE47B" w14:textId="1FE33088" w:rsidR="00CA2A90" w:rsidRDefault="00CA2A90" w:rsidP="00CA2A90">
      <w:pPr>
        <w:bidi/>
        <w:rPr>
          <w:rFonts w:ascii="Times New Roman" w:hAnsi="Times New Roman" w:cs="Times New Roman"/>
          <w:b/>
          <w:bCs/>
          <w:sz w:val="32"/>
          <w:szCs w:val="32"/>
          <w:rtl/>
        </w:rPr>
      </w:pPr>
    </w:p>
    <w:p w14:paraId="69C98FF8" w14:textId="74A510A1" w:rsidR="00CA2A90" w:rsidRDefault="00CA2A90" w:rsidP="00CA2A90">
      <w:pPr>
        <w:bidi/>
        <w:rPr>
          <w:rFonts w:ascii="Times New Roman" w:hAnsi="Times New Roman" w:cs="Times New Roman"/>
          <w:b/>
          <w:bCs/>
          <w:sz w:val="32"/>
          <w:szCs w:val="32"/>
          <w:rtl/>
        </w:rPr>
      </w:pPr>
    </w:p>
    <w:p w14:paraId="7B7BF422" w14:textId="5D51C219" w:rsidR="00CA2A90" w:rsidRDefault="00CA2A90" w:rsidP="00CA2A90">
      <w:pPr>
        <w:bidi/>
        <w:rPr>
          <w:rFonts w:ascii="Times New Roman" w:hAnsi="Times New Roman" w:cs="Times New Roman"/>
          <w:b/>
          <w:bCs/>
          <w:sz w:val="32"/>
          <w:szCs w:val="32"/>
          <w:rtl/>
        </w:rPr>
      </w:pPr>
    </w:p>
    <w:p w14:paraId="24901BC4" w14:textId="4785EA25" w:rsidR="00CA2A90" w:rsidRDefault="00CA2A90" w:rsidP="00CA2A90">
      <w:pPr>
        <w:bidi/>
        <w:rPr>
          <w:rFonts w:ascii="Times New Roman" w:hAnsi="Times New Roman" w:cs="Times New Roman"/>
          <w:b/>
          <w:bCs/>
          <w:sz w:val="32"/>
          <w:szCs w:val="32"/>
          <w:rtl/>
        </w:rPr>
      </w:pP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494C025B" w:rsidR="00CA2A90" w:rsidRPr="00327F1D" w:rsidRDefault="00CA2A90" w:rsidP="00327F1D">
      <w:pPr>
        <w:pStyle w:val="2"/>
        <w:numPr>
          <w:ilvl w:val="1"/>
          <w:numId w:val="2"/>
        </w:numPr>
        <w:bidi/>
        <w:rPr>
          <w:rFonts w:ascii="Arial" w:hAnsi="Arial" w:cs="Arial"/>
          <w:b/>
          <w:bCs/>
          <w:color w:val="auto"/>
          <w:sz w:val="32"/>
          <w:szCs w:val="32"/>
          <w:rtl/>
        </w:rPr>
      </w:pPr>
      <w:bookmarkStart w:id="38" w:name="_Toc167125320"/>
      <w:r w:rsidRPr="00327F1D">
        <w:rPr>
          <w:rFonts w:ascii="Arial" w:hAnsi="Arial" w:cs="Arial"/>
          <w:b/>
          <w:bCs/>
          <w:color w:val="auto"/>
          <w:sz w:val="32"/>
          <w:szCs w:val="32"/>
          <w:rtl/>
        </w:rPr>
        <w:t>االخاتمة</w:t>
      </w:r>
      <w:bookmarkEnd w:id="38"/>
    </w:p>
    <w:p w14:paraId="7A5FA328" w14:textId="42032B52" w:rsidR="00CA2A90" w:rsidRDefault="00CA2A90" w:rsidP="00CA2A90">
      <w:pPr>
        <w:rPr>
          <w:rtl/>
        </w:rPr>
      </w:pP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CA2A90" w:rsidRDefault="00CA2A90" w:rsidP="00CA2A90">
      <w:pPr>
        <w:pStyle w:val="1"/>
        <w:numPr>
          <w:ilvl w:val="0"/>
          <w:numId w:val="2"/>
        </w:numPr>
        <w:bidi/>
        <w:jc w:val="center"/>
        <w:rPr>
          <w:b/>
          <w:bCs/>
          <w:color w:val="auto"/>
          <w:sz w:val="40"/>
          <w:szCs w:val="40"/>
          <w:rtl/>
        </w:rPr>
      </w:pPr>
      <w:bookmarkStart w:id="39"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39"/>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CA2A90">
      <w:pPr>
        <w:pStyle w:val="2"/>
        <w:numPr>
          <w:ilvl w:val="1"/>
          <w:numId w:val="2"/>
        </w:numPr>
        <w:bidi/>
        <w:rPr>
          <w:rFonts w:ascii="Arial" w:hAnsi="Arial" w:cs="Arial"/>
          <w:b/>
          <w:bCs/>
          <w:color w:val="auto"/>
          <w:sz w:val="32"/>
          <w:szCs w:val="32"/>
          <w:rtl/>
        </w:rPr>
      </w:pPr>
      <w:bookmarkStart w:id="40" w:name="_Toc167125322"/>
      <w:r w:rsidRPr="00327F1D">
        <w:rPr>
          <w:rFonts w:ascii="Arial" w:hAnsi="Arial" w:cs="Arial" w:hint="cs"/>
          <w:b/>
          <w:bCs/>
          <w:color w:val="auto"/>
          <w:sz w:val="32"/>
          <w:szCs w:val="32"/>
          <w:rtl/>
        </w:rPr>
        <w:t>حدود الدراسة والدراسات المستقبلية:</w:t>
      </w:r>
      <w:bookmarkEnd w:id="40"/>
    </w:p>
    <w:p w14:paraId="7DB93867" w14:textId="45B5C0BA" w:rsidR="00327F1D" w:rsidRDefault="00327F1D" w:rsidP="00327F1D">
      <w:pPr>
        <w:bidi/>
        <w:rPr>
          <w:rtl/>
        </w:rPr>
      </w:pPr>
    </w:p>
    <w:p w14:paraId="68AF7C68" w14:textId="2F447DA5" w:rsidR="00327F1D" w:rsidRDefault="00327F1D" w:rsidP="00327F1D">
      <w:pPr>
        <w:bidi/>
        <w:rPr>
          <w:rtl/>
        </w:rPr>
      </w:pPr>
    </w:p>
    <w:p w14:paraId="7194F0F0" w14:textId="79EC2AC2" w:rsidR="00327F1D" w:rsidRDefault="00327F1D" w:rsidP="00327F1D">
      <w:pPr>
        <w:bidi/>
        <w:rPr>
          <w:rtl/>
        </w:rPr>
      </w:pPr>
    </w:p>
    <w:p w14:paraId="7431532D" w14:textId="2350EB8C" w:rsidR="00327F1D" w:rsidRDefault="00327F1D" w:rsidP="00327F1D">
      <w:pPr>
        <w:bidi/>
        <w:rPr>
          <w:rtl/>
        </w:rPr>
      </w:pPr>
    </w:p>
    <w:p w14:paraId="7269199F" w14:textId="4508D8B4" w:rsidR="00327F1D" w:rsidRDefault="00327F1D" w:rsidP="00327F1D">
      <w:pPr>
        <w:bidi/>
        <w:rPr>
          <w:rtl/>
        </w:rPr>
      </w:pPr>
    </w:p>
    <w:p w14:paraId="7F6E599D" w14:textId="4770CF46" w:rsidR="00327F1D" w:rsidRDefault="00327F1D" w:rsidP="00327F1D">
      <w:pPr>
        <w:bidi/>
        <w:rPr>
          <w:rtl/>
        </w:rPr>
      </w:pP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rsidP="00327F1D">
      <w:pPr>
        <w:pStyle w:val="2"/>
        <w:numPr>
          <w:ilvl w:val="1"/>
          <w:numId w:val="2"/>
        </w:numPr>
        <w:bidi/>
        <w:rPr>
          <w:rFonts w:ascii="Arial" w:hAnsi="Arial" w:cs="Arial"/>
          <w:b/>
          <w:bCs/>
          <w:color w:val="auto"/>
          <w:sz w:val="32"/>
          <w:szCs w:val="32"/>
          <w:rtl/>
        </w:rPr>
      </w:pPr>
      <w:bookmarkStart w:id="41" w:name="_Toc167125323"/>
      <w:r w:rsidRPr="00327F1D">
        <w:rPr>
          <w:rFonts w:ascii="Arial" w:hAnsi="Arial" w:cs="Arial"/>
          <w:b/>
          <w:bCs/>
          <w:color w:val="auto"/>
          <w:sz w:val="32"/>
          <w:szCs w:val="32"/>
          <w:rtl/>
        </w:rPr>
        <w:t>توصيات الدراسة:</w:t>
      </w:r>
      <w:bookmarkEnd w:id="41"/>
    </w:p>
    <w:p w14:paraId="1F12DEB1" w14:textId="31F5ECAA" w:rsidR="00327F1D" w:rsidRDefault="00327F1D" w:rsidP="00327F1D">
      <w:pPr>
        <w:bidi/>
        <w:rPr>
          <w:rtl/>
        </w:rPr>
      </w:pPr>
    </w:p>
    <w:p w14:paraId="428510B9" w14:textId="05DF5051" w:rsidR="00327F1D" w:rsidRDefault="00327F1D" w:rsidP="00327F1D">
      <w:pPr>
        <w:bidi/>
        <w:rPr>
          <w:rtl/>
        </w:rPr>
      </w:pPr>
    </w:p>
    <w:p w14:paraId="6318F55C" w14:textId="4F89C4A1" w:rsidR="00327F1D" w:rsidRDefault="00327F1D" w:rsidP="00327F1D">
      <w:pPr>
        <w:bidi/>
        <w:rPr>
          <w:rtl/>
        </w:rPr>
      </w:pPr>
    </w:p>
    <w:p w14:paraId="73493824" w14:textId="5AFBAD3F" w:rsidR="00327F1D" w:rsidRDefault="00327F1D" w:rsidP="00327F1D">
      <w:pPr>
        <w:bidi/>
        <w:rPr>
          <w:rtl/>
        </w:rPr>
      </w:pPr>
    </w:p>
    <w:p w14:paraId="04322095" w14:textId="1218ADAD" w:rsidR="00327F1D" w:rsidRDefault="00327F1D" w:rsidP="00327F1D">
      <w:pPr>
        <w:bidi/>
        <w:rPr>
          <w:rtl/>
        </w:rPr>
      </w:pPr>
    </w:p>
    <w:p w14:paraId="57CB8C81" w14:textId="36DA15B8" w:rsidR="00327F1D" w:rsidRDefault="00327F1D" w:rsidP="00327F1D">
      <w:pPr>
        <w:bidi/>
        <w:rPr>
          <w:rtl/>
        </w:rPr>
      </w:pPr>
    </w:p>
    <w:p w14:paraId="677FFA0D" w14:textId="33A8A621" w:rsidR="00327F1D" w:rsidRDefault="00327F1D" w:rsidP="00327F1D">
      <w:pPr>
        <w:bidi/>
        <w:rPr>
          <w:rtl/>
        </w:rPr>
      </w:pPr>
    </w:p>
    <w:p w14:paraId="67FA1EEC" w14:textId="018122E6" w:rsidR="00327F1D" w:rsidRDefault="00327F1D" w:rsidP="00327F1D">
      <w:pPr>
        <w:bidi/>
        <w:rPr>
          <w:rtl/>
        </w:rPr>
      </w:pPr>
    </w:p>
    <w:p w14:paraId="522478E4" w14:textId="5C3EAA87" w:rsidR="00327F1D" w:rsidRDefault="00327F1D" w:rsidP="00327F1D">
      <w:pPr>
        <w:bidi/>
        <w:rPr>
          <w:rtl/>
        </w:rPr>
      </w:pPr>
    </w:p>
    <w:p w14:paraId="6B20F154" w14:textId="69D7201F"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rsidP="00327F1D">
      <w:pPr>
        <w:pStyle w:val="2"/>
        <w:numPr>
          <w:ilvl w:val="1"/>
          <w:numId w:val="2"/>
        </w:numPr>
        <w:bidi/>
        <w:rPr>
          <w:rFonts w:ascii="Arial" w:hAnsi="Arial" w:cs="Arial"/>
          <w:b/>
          <w:bCs/>
          <w:color w:val="auto"/>
          <w:sz w:val="32"/>
          <w:szCs w:val="32"/>
          <w:rtl/>
        </w:rPr>
      </w:pPr>
      <w:bookmarkStart w:id="42" w:name="_Toc167125324"/>
      <w:r w:rsidRPr="00327F1D">
        <w:rPr>
          <w:rFonts w:ascii="Arial" w:hAnsi="Arial" w:cs="Arial"/>
          <w:b/>
          <w:bCs/>
          <w:color w:val="auto"/>
          <w:sz w:val="32"/>
          <w:szCs w:val="32"/>
          <w:rtl/>
        </w:rPr>
        <w:t>الخاتمة:</w:t>
      </w:r>
      <w:bookmarkEnd w:id="42"/>
    </w:p>
    <w:p w14:paraId="43AD6ECF" w14:textId="6F80C454" w:rsidR="00CA2A90" w:rsidRDefault="00CA2A90" w:rsidP="00CA2A90">
      <w:pPr>
        <w:rPr>
          <w:rtl/>
        </w:rPr>
      </w:pPr>
    </w:p>
    <w:p w14:paraId="39F8AF25" w14:textId="1463F62F"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4EFDD414" w:rsidR="008925A3" w:rsidRDefault="008925A3" w:rsidP="008925A3">
      <w:pPr>
        <w:bidi/>
        <w:spacing w:line="360" w:lineRule="auto"/>
        <w:jc w:val="center"/>
        <w:rPr>
          <w:rFonts w:ascii="Times New Roman" w:eastAsia="Calibri" w:hAnsi="Times New Roman" w:cs="Times New Roman"/>
          <w:b/>
          <w:bCs/>
          <w:sz w:val="24"/>
          <w:szCs w:val="24"/>
          <w:rtl/>
        </w:rPr>
      </w:pPr>
    </w:p>
    <w:p w14:paraId="7ABDF321" w14:textId="64254075" w:rsidR="00327F1D" w:rsidRDefault="00327F1D" w:rsidP="00327F1D">
      <w:pPr>
        <w:bidi/>
        <w:spacing w:line="360" w:lineRule="auto"/>
        <w:jc w:val="center"/>
        <w:rPr>
          <w:rFonts w:ascii="Times New Roman" w:eastAsia="Calibri" w:hAnsi="Times New Roman" w:cs="Times New Roman"/>
          <w:b/>
          <w:bCs/>
          <w:sz w:val="24"/>
          <w:szCs w:val="24"/>
          <w:rtl/>
        </w:rPr>
      </w:pPr>
    </w:p>
    <w:p w14:paraId="0426B1EF" w14:textId="5B84C0BD" w:rsidR="00327F1D" w:rsidRDefault="00327F1D" w:rsidP="00327F1D">
      <w:pPr>
        <w:bidi/>
        <w:spacing w:line="360" w:lineRule="auto"/>
        <w:jc w:val="center"/>
        <w:rPr>
          <w:rFonts w:ascii="Times New Roman" w:eastAsia="Calibri" w:hAnsi="Times New Roman" w:cs="Times New Roman"/>
          <w:b/>
          <w:bCs/>
          <w:sz w:val="24"/>
          <w:szCs w:val="24"/>
          <w:rtl/>
        </w:rPr>
      </w:pPr>
    </w:p>
    <w:p w14:paraId="0EE3053B" w14:textId="364C517F" w:rsidR="00327F1D" w:rsidRDefault="00327F1D" w:rsidP="00327F1D">
      <w:pPr>
        <w:bidi/>
        <w:spacing w:line="360" w:lineRule="auto"/>
        <w:jc w:val="center"/>
        <w:rPr>
          <w:rFonts w:ascii="Times New Roman" w:eastAsia="Calibri" w:hAnsi="Times New Roman" w:cs="Times New Roman"/>
          <w:b/>
          <w:bCs/>
          <w:sz w:val="24"/>
          <w:szCs w:val="24"/>
          <w:rtl/>
        </w:rPr>
      </w:pPr>
    </w:p>
    <w:p w14:paraId="28DF3D4B" w14:textId="173F3D04" w:rsidR="00327F1D" w:rsidRDefault="00327F1D" w:rsidP="00327F1D">
      <w:pPr>
        <w:bidi/>
        <w:spacing w:line="360" w:lineRule="auto"/>
        <w:jc w:val="center"/>
        <w:rPr>
          <w:rFonts w:ascii="Times New Roman" w:eastAsia="Calibri" w:hAnsi="Times New Roman" w:cs="Times New Roman"/>
          <w:b/>
          <w:bCs/>
          <w:sz w:val="24"/>
          <w:szCs w:val="24"/>
          <w:rtl/>
        </w:rPr>
      </w:pPr>
    </w:p>
    <w:p w14:paraId="701482F7" w14:textId="5DF126A1" w:rsidR="00327F1D" w:rsidRDefault="00327F1D" w:rsidP="00327F1D">
      <w:pPr>
        <w:bidi/>
        <w:spacing w:line="360" w:lineRule="auto"/>
        <w:jc w:val="center"/>
        <w:rPr>
          <w:rFonts w:ascii="Times New Roman" w:eastAsia="Calibri" w:hAnsi="Times New Roman" w:cs="Times New Roman"/>
          <w:b/>
          <w:bCs/>
          <w:sz w:val="24"/>
          <w:szCs w:val="24"/>
          <w:rtl/>
        </w:rPr>
      </w:pPr>
    </w:p>
    <w:p w14:paraId="0763D3B8" w14:textId="1BBDFC88" w:rsidR="00327F1D" w:rsidRDefault="00327F1D" w:rsidP="00327F1D">
      <w:pPr>
        <w:bidi/>
        <w:spacing w:line="360" w:lineRule="auto"/>
        <w:jc w:val="center"/>
        <w:rPr>
          <w:rFonts w:ascii="Times New Roman" w:eastAsia="Calibri" w:hAnsi="Times New Roman" w:cs="Times New Roman"/>
          <w:b/>
          <w:bCs/>
          <w:sz w:val="24"/>
          <w:szCs w:val="24"/>
          <w:rtl/>
        </w:rPr>
      </w:pPr>
    </w:p>
    <w:p w14:paraId="628DBA35" w14:textId="722D640F" w:rsidR="00327F1D" w:rsidRDefault="00327F1D" w:rsidP="00327F1D">
      <w:pPr>
        <w:bidi/>
        <w:spacing w:line="360" w:lineRule="auto"/>
        <w:jc w:val="center"/>
        <w:rPr>
          <w:rFonts w:ascii="Times New Roman" w:eastAsia="Calibri" w:hAnsi="Times New Roman" w:cs="Times New Roman"/>
          <w:b/>
          <w:bCs/>
          <w:sz w:val="24"/>
          <w:szCs w:val="24"/>
          <w:rtl/>
        </w:rPr>
      </w:pPr>
    </w:p>
    <w:p w14:paraId="5264875D" w14:textId="75A9D49F" w:rsidR="00327F1D" w:rsidRDefault="00327F1D" w:rsidP="00327F1D">
      <w:pPr>
        <w:bidi/>
        <w:spacing w:line="360" w:lineRule="auto"/>
        <w:jc w:val="center"/>
        <w:rPr>
          <w:rFonts w:ascii="Times New Roman" w:eastAsia="Calibri" w:hAnsi="Times New Roman" w:cs="Times New Roman"/>
          <w:b/>
          <w:bCs/>
          <w:sz w:val="24"/>
          <w:szCs w:val="24"/>
          <w:rtl/>
        </w:rPr>
      </w:pPr>
    </w:p>
    <w:p w14:paraId="0F4ECFCD" w14:textId="5D869EA6" w:rsidR="00327F1D" w:rsidRDefault="00327F1D" w:rsidP="00327F1D">
      <w:pPr>
        <w:bidi/>
        <w:spacing w:line="360" w:lineRule="auto"/>
        <w:jc w:val="center"/>
        <w:rPr>
          <w:rFonts w:ascii="Times New Roman" w:eastAsia="Calibri" w:hAnsi="Times New Roman" w:cs="Times New Roman"/>
          <w:b/>
          <w:bCs/>
          <w:sz w:val="24"/>
          <w:szCs w:val="24"/>
          <w:rtl/>
        </w:rPr>
      </w:pPr>
    </w:p>
    <w:p w14:paraId="10812278" w14:textId="4514191B" w:rsidR="00327F1D" w:rsidRDefault="00327F1D" w:rsidP="00327F1D">
      <w:pPr>
        <w:bidi/>
        <w:spacing w:line="360" w:lineRule="auto"/>
        <w:jc w:val="center"/>
        <w:rPr>
          <w:rFonts w:ascii="Times New Roman" w:eastAsia="Calibri" w:hAnsi="Times New Roman" w:cs="Times New Roman"/>
          <w:b/>
          <w:bCs/>
          <w:sz w:val="24"/>
          <w:szCs w:val="24"/>
          <w:rtl/>
        </w:rPr>
      </w:pPr>
    </w:p>
    <w:p w14:paraId="2F13ED89" w14:textId="2A8C7A9C" w:rsidR="00327F1D" w:rsidRDefault="00327F1D" w:rsidP="00327F1D">
      <w:pPr>
        <w:bidi/>
        <w:spacing w:line="360" w:lineRule="auto"/>
        <w:jc w:val="center"/>
        <w:rPr>
          <w:rFonts w:ascii="Times New Roman" w:eastAsia="Calibri" w:hAnsi="Times New Roman" w:cs="Times New Roman"/>
          <w:b/>
          <w:bCs/>
          <w:sz w:val="24"/>
          <w:szCs w:val="24"/>
          <w:rtl/>
        </w:rPr>
      </w:pPr>
    </w:p>
    <w:p w14:paraId="6A488457" w14:textId="7B09FD5B" w:rsidR="00327F1D" w:rsidRDefault="00327F1D" w:rsidP="00327F1D">
      <w:pPr>
        <w:bidi/>
        <w:spacing w:line="360" w:lineRule="auto"/>
        <w:jc w:val="center"/>
        <w:rPr>
          <w:rFonts w:ascii="Times New Roman" w:eastAsia="Calibri" w:hAnsi="Times New Roman" w:cs="Times New Roman"/>
          <w:b/>
          <w:bCs/>
          <w:sz w:val="24"/>
          <w:szCs w:val="24"/>
          <w:rtl/>
        </w:rPr>
      </w:pPr>
    </w:p>
    <w:p w14:paraId="494980A6" w14:textId="23D92C0F" w:rsidR="00327F1D" w:rsidRDefault="00327F1D" w:rsidP="00327F1D">
      <w:pPr>
        <w:bidi/>
        <w:spacing w:line="360" w:lineRule="auto"/>
        <w:jc w:val="center"/>
        <w:rPr>
          <w:rFonts w:ascii="Times New Roman" w:eastAsia="Calibri" w:hAnsi="Times New Roman" w:cs="Times New Roman"/>
          <w:b/>
          <w:bCs/>
          <w:sz w:val="24"/>
          <w:szCs w:val="24"/>
          <w:rtl/>
        </w:rPr>
      </w:pPr>
    </w:p>
    <w:p w14:paraId="5D7C076D" w14:textId="7A35C17A" w:rsidR="00327F1D" w:rsidRDefault="00327F1D" w:rsidP="00327F1D">
      <w:pPr>
        <w:bidi/>
        <w:spacing w:line="360" w:lineRule="auto"/>
        <w:jc w:val="center"/>
        <w:rPr>
          <w:rFonts w:ascii="Times New Roman" w:eastAsia="Calibri" w:hAnsi="Times New Roman" w:cs="Times New Roman"/>
          <w:b/>
          <w:bCs/>
          <w:sz w:val="24"/>
          <w:szCs w:val="24"/>
          <w:rtl/>
        </w:rPr>
      </w:pPr>
    </w:p>
    <w:p w14:paraId="7B4C6033" w14:textId="3C138089" w:rsidR="00327F1D" w:rsidRDefault="00327F1D" w:rsidP="00327F1D">
      <w:pPr>
        <w:bidi/>
        <w:spacing w:line="360" w:lineRule="auto"/>
        <w:jc w:val="center"/>
        <w:rPr>
          <w:rFonts w:ascii="Times New Roman" w:eastAsia="Calibri" w:hAnsi="Times New Roman" w:cs="Times New Roman"/>
          <w:b/>
          <w:bCs/>
          <w:sz w:val="24"/>
          <w:szCs w:val="24"/>
          <w:rtl/>
        </w:rPr>
      </w:pPr>
    </w:p>
    <w:p w14:paraId="5336D2EC" w14:textId="794688B0" w:rsidR="00327F1D" w:rsidRDefault="00327F1D" w:rsidP="00327F1D">
      <w:pPr>
        <w:bidi/>
        <w:spacing w:line="360" w:lineRule="auto"/>
        <w:jc w:val="center"/>
        <w:rPr>
          <w:rFonts w:ascii="Times New Roman" w:eastAsia="Calibri" w:hAnsi="Times New Roman" w:cs="Times New Roman"/>
          <w:b/>
          <w:bCs/>
          <w:sz w:val="24"/>
          <w:szCs w:val="24"/>
          <w:rtl/>
        </w:rPr>
      </w:pPr>
    </w:p>
    <w:p w14:paraId="21F6C9CA" w14:textId="77777777" w:rsidR="00327F1D" w:rsidRPr="00905533" w:rsidRDefault="00327F1D" w:rsidP="00327F1D">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1AB8373B" w:rsidR="008925A3" w:rsidRDefault="00A43DAA" w:rsidP="00CA2A90">
      <w:pPr>
        <w:pStyle w:val="1"/>
        <w:bidi/>
        <w:rPr>
          <w:b/>
          <w:bCs/>
          <w:color w:val="auto"/>
          <w:rtl/>
        </w:rPr>
      </w:pPr>
      <w:bookmarkStart w:id="43" w:name="_Toc167125326"/>
      <w:r>
        <w:rPr>
          <w:rFonts w:hint="cs"/>
          <w:b/>
          <w:bCs/>
          <w:color w:val="auto"/>
          <w:rtl/>
        </w:rPr>
        <w:t xml:space="preserve">                        </w:t>
      </w:r>
      <w:r w:rsidR="00CA496F">
        <w:rPr>
          <w:rFonts w:hint="cs"/>
          <w:b/>
          <w:bCs/>
          <w:color w:val="auto"/>
          <w:rtl/>
        </w:rPr>
        <w:t xml:space="preserve">                  </w:t>
      </w:r>
      <w:r>
        <w:rPr>
          <w:rFonts w:hint="cs"/>
          <w:b/>
          <w:bCs/>
          <w:color w:val="auto"/>
          <w:rtl/>
        </w:rPr>
        <w:t xml:space="preserve">          </w:t>
      </w:r>
      <w:bookmarkEnd w:id="43"/>
    </w:p>
    <w:p w14:paraId="72E9AC77" w14:textId="098A4BBE" w:rsidR="00DC1C44" w:rsidRDefault="00DC1C44" w:rsidP="00DC1C44">
      <w:pPr>
        <w:bidi/>
        <w:rPr>
          <w:rtl/>
        </w:rPr>
      </w:pPr>
    </w:p>
    <w:p w14:paraId="19886AE7" w14:textId="0F11034C" w:rsidR="00DC1C44" w:rsidRPr="00804B77" w:rsidRDefault="00DC1C44" w:rsidP="00DC1C44">
      <w:pPr>
        <w:bidi/>
        <w:rPr>
          <w:sz w:val="32"/>
          <w:szCs w:val="32"/>
          <w:rtl/>
        </w:rPr>
      </w:pPr>
    </w:p>
    <w:p w14:paraId="6F2DB498" w14:textId="77777777" w:rsidR="00F529E0" w:rsidRPr="00F529E0" w:rsidRDefault="00F529E0" w:rsidP="00F529E0">
      <w:pPr>
        <w:bidi/>
        <w:rPr>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headerReference w:type="default"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78883" w14:textId="77777777" w:rsidR="007F5142" w:rsidRDefault="007F5142" w:rsidP="008E05D0">
      <w:pPr>
        <w:spacing w:after="0" w:line="240" w:lineRule="auto"/>
      </w:pPr>
      <w:r>
        <w:separator/>
      </w:r>
    </w:p>
  </w:endnote>
  <w:endnote w:type="continuationSeparator" w:id="0">
    <w:p w14:paraId="5F10117E" w14:textId="77777777" w:rsidR="007F5142" w:rsidRDefault="007F5142"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pitch w:val="default"/>
    <w:sig w:usb0="E0002AFF" w:usb1="C0007843" w:usb2="00000009" w:usb3="00000000" w:csb0="000001FF" w:csb1="00000000"/>
  </w:font>
  <w:font w:name="-webkit-standard">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F2473" w14:textId="77777777" w:rsidR="007F5142" w:rsidRDefault="007F5142" w:rsidP="008E05D0">
      <w:pPr>
        <w:spacing w:after="0" w:line="240" w:lineRule="auto"/>
      </w:pPr>
      <w:r>
        <w:separator/>
      </w:r>
    </w:p>
  </w:footnote>
  <w:footnote w:type="continuationSeparator" w:id="0">
    <w:p w14:paraId="4F06AD87" w14:textId="77777777" w:rsidR="007F5142" w:rsidRDefault="007F5142" w:rsidP="008E0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AB91F" w14:textId="44B65D5F" w:rsidR="00F66EE7" w:rsidRDefault="00F66EE7">
    <w:pPr>
      <w:pStyle w:val="a8"/>
      <w:rPr>
        <w:rtl/>
      </w:rPr>
    </w:pPr>
  </w:p>
  <w:p w14:paraId="2328CF3E" w14:textId="77777777" w:rsidR="00F66EE7" w:rsidRDefault="00F66EE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13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947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F57A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443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711C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6624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A0D32"/>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1D5324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372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B42D5"/>
    <w:multiLevelType w:val="multilevel"/>
    <w:tmpl w:val="70561118"/>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eastAsiaTheme="minorEastAsia" w:hint="default"/>
        <w:b w:val="0"/>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10E4D"/>
    <w:multiLevelType w:val="hybridMultilevel"/>
    <w:tmpl w:val="3ABCB7E0"/>
    <w:lvl w:ilvl="0" w:tplc="FFFFFFFF">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1403D8"/>
    <w:multiLevelType w:val="hybridMultilevel"/>
    <w:tmpl w:val="4056A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3F54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7E09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2155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C45C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4D6F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861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9C0A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E052C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7C60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1A59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6624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9512A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DD42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D03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FD31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33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36A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8154E"/>
    <w:multiLevelType w:val="hybridMultilevel"/>
    <w:tmpl w:val="FA04FF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65E5F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705FA0"/>
    <w:multiLevelType w:val="multilevel"/>
    <w:tmpl w:val="C27CB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FullWidth"/>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5A02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5B2F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6874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776BC7"/>
    <w:multiLevelType w:val="multilevel"/>
    <w:tmpl w:val="CCD6EC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Calibri" w:hAnsi="Arial" w:cs="Aria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9119449">
    <w:abstractNumId w:val="2"/>
  </w:num>
  <w:num w:numId="2" w16cid:durableId="1227838932">
    <w:abstractNumId w:val="21"/>
  </w:num>
  <w:num w:numId="3" w16cid:durableId="790786648">
    <w:abstractNumId w:val="5"/>
  </w:num>
  <w:num w:numId="4" w16cid:durableId="996152567">
    <w:abstractNumId w:val="18"/>
  </w:num>
  <w:num w:numId="5" w16cid:durableId="782922218">
    <w:abstractNumId w:val="31"/>
  </w:num>
  <w:num w:numId="6" w16cid:durableId="982390772">
    <w:abstractNumId w:val="37"/>
  </w:num>
  <w:num w:numId="7" w16cid:durableId="540284076">
    <w:abstractNumId w:val="7"/>
  </w:num>
  <w:num w:numId="8" w16cid:durableId="2122533731">
    <w:abstractNumId w:val="40"/>
  </w:num>
  <w:num w:numId="9" w16cid:durableId="781727437">
    <w:abstractNumId w:val="9"/>
  </w:num>
  <w:num w:numId="10" w16cid:durableId="185144159">
    <w:abstractNumId w:val="43"/>
  </w:num>
  <w:num w:numId="11" w16cid:durableId="1111389564">
    <w:abstractNumId w:val="39"/>
  </w:num>
  <w:num w:numId="12" w16cid:durableId="2023317613">
    <w:abstractNumId w:val="17"/>
  </w:num>
  <w:num w:numId="13" w16cid:durableId="110981093">
    <w:abstractNumId w:val="42"/>
  </w:num>
  <w:num w:numId="14" w16cid:durableId="38555231">
    <w:abstractNumId w:val="4"/>
  </w:num>
  <w:num w:numId="15" w16cid:durableId="1778211915">
    <w:abstractNumId w:val="20"/>
  </w:num>
  <w:num w:numId="16" w16cid:durableId="1880506370">
    <w:abstractNumId w:val="8"/>
  </w:num>
  <w:num w:numId="17" w16cid:durableId="491458625">
    <w:abstractNumId w:val="3"/>
  </w:num>
  <w:num w:numId="18" w16cid:durableId="1326082151">
    <w:abstractNumId w:val="1"/>
  </w:num>
  <w:num w:numId="19" w16cid:durableId="97143268">
    <w:abstractNumId w:val="35"/>
  </w:num>
  <w:num w:numId="20" w16cid:durableId="1471744895">
    <w:abstractNumId w:val="14"/>
  </w:num>
  <w:num w:numId="21" w16cid:durableId="1160581891">
    <w:abstractNumId w:val="13"/>
  </w:num>
  <w:num w:numId="22" w16cid:durableId="882908900">
    <w:abstractNumId w:val="0"/>
  </w:num>
  <w:num w:numId="23" w16cid:durableId="1518888016">
    <w:abstractNumId w:val="29"/>
  </w:num>
  <w:num w:numId="24" w16cid:durableId="392119684">
    <w:abstractNumId w:val="36"/>
  </w:num>
  <w:num w:numId="25" w16cid:durableId="659771166">
    <w:abstractNumId w:val="16"/>
  </w:num>
  <w:num w:numId="26" w16cid:durableId="668143509">
    <w:abstractNumId w:val="28"/>
  </w:num>
  <w:num w:numId="27" w16cid:durableId="2139452903">
    <w:abstractNumId w:val="11"/>
  </w:num>
  <w:num w:numId="28" w16cid:durableId="1843617903">
    <w:abstractNumId w:val="10"/>
  </w:num>
  <w:num w:numId="29" w16cid:durableId="1662999700">
    <w:abstractNumId w:val="24"/>
  </w:num>
  <w:num w:numId="30" w16cid:durableId="1451245620">
    <w:abstractNumId w:val="26"/>
  </w:num>
  <w:num w:numId="31" w16cid:durableId="1975675685">
    <w:abstractNumId w:val="30"/>
  </w:num>
  <w:num w:numId="32" w16cid:durableId="1514615182">
    <w:abstractNumId w:val="41"/>
  </w:num>
  <w:num w:numId="33" w16cid:durableId="1844006985">
    <w:abstractNumId w:val="25"/>
  </w:num>
  <w:num w:numId="34" w16cid:durableId="1297224345">
    <w:abstractNumId w:val="33"/>
  </w:num>
  <w:num w:numId="35" w16cid:durableId="939534419">
    <w:abstractNumId w:val="15"/>
  </w:num>
  <w:num w:numId="36" w16cid:durableId="806094290">
    <w:abstractNumId w:val="27"/>
  </w:num>
  <w:num w:numId="37" w16cid:durableId="1799910639">
    <w:abstractNumId w:val="23"/>
  </w:num>
  <w:num w:numId="38" w16cid:durableId="53166471">
    <w:abstractNumId w:val="32"/>
  </w:num>
  <w:num w:numId="39" w16cid:durableId="1399405503">
    <w:abstractNumId w:val="34"/>
  </w:num>
  <w:num w:numId="40" w16cid:durableId="1336029559">
    <w:abstractNumId w:val="19"/>
  </w:num>
  <w:num w:numId="41" w16cid:durableId="1714117311">
    <w:abstractNumId w:val="38"/>
  </w:num>
  <w:num w:numId="42" w16cid:durableId="15742701">
    <w:abstractNumId w:val="6"/>
  </w:num>
  <w:num w:numId="43" w16cid:durableId="1511525532">
    <w:abstractNumId w:val="12"/>
  </w:num>
  <w:num w:numId="44" w16cid:durableId="1742554734">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2AEB"/>
    <w:rsid w:val="000049B3"/>
    <w:rsid w:val="0000752C"/>
    <w:rsid w:val="00013765"/>
    <w:rsid w:val="00013D86"/>
    <w:rsid w:val="000154CB"/>
    <w:rsid w:val="00021A6E"/>
    <w:rsid w:val="00036DC6"/>
    <w:rsid w:val="00036E1A"/>
    <w:rsid w:val="00043A5A"/>
    <w:rsid w:val="000505A7"/>
    <w:rsid w:val="00052177"/>
    <w:rsid w:val="0005370D"/>
    <w:rsid w:val="00057011"/>
    <w:rsid w:val="00057E25"/>
    <w:rsid w:val="00061920"/>
    <w:rsid w:val="000628A2"/>
    <w:rsid w:val="00070A50"/>
    <w:rsid w:val="00070FF5"/>
    <w:rsid w:val="000726D0"/>
    <w:rsid w:val="0007305A"/>
    <w:rsid w:val="00080974"/>
    <w:rsid w:val="00087471"/>
    <w:rsid w:val="000A3A36"/>
    <w:rsid w:val="000A5F95"/>
    <w:rsid w:val="000A68C7"/>
    <w:rsid w:val="000B4A66"/>
    <w:rsid w:val="000B578B"/>
    <w:rsid w:val="000B6287"/>
    <w:rsid w:val="000C0666"/>
    <w:rsid w:val="000C7643"/>
    <w:rsid w:val="000D053D"/>
    <w:rsid w:val="000D2262"/>
    <w:rsid w:val="000F27D0"/>
    <w:rsid w:val="000F3356"/>
    <w:rsid w:val="000F4B39"/>
    <w:rsid w:val="000F67BF"/>
    <w:rsid w:val="00104C82"/>
    <w:rsid w:val="001071FC"/>
    <w:rsid w:val="0011116E"/>
    <w:rsid w:val="00120086"/>
    <w:rsid w:val="0012022C"/>
    <w:rsid w:val="00124C28"/>
    <w:rsid w:val="0012655E"/>
    <w:rsid w:val="001350A3"/>
    <w:rsid w:val="00135BC8"/>
    <w:rsid w:val="001372D6"/>
    <w:rsid w:val="00137329"/>
    <w:rsid w:val="00145935"/>
    <w:rsid w:val="00150DAA"/>
    <w:rsid w:val="00151B68"/>
    <w:rsid w:val="001541BC"/>
    <w:rsid w:val="00172DA2"/>
    <w:rsid w:val="00181FD1"/>
    <w:rsid w:val="00186D7F"/>
    <w:rsid w:val="00191E91"/>
    <w:rsid w:val="00195213"/>
    <w:rsid w:val="001A0484"/>
    <w:rsid w:val="001A0DE6"/>
    <w:rsid w:val="001B0481"/>
    <w:rsid w:val="001B28E7"/>
    <w:rsid w:val="001B4D9F"/>
    <w:rsid w:val="001C16D0"/>
    <w:rsid w:val="001C6D52"/>
    <w:rsid w:val="001D3C98"/>
    <w:rsid w:val="001D4C5E"/>
    <w:rsid w:val="001F28CD"/>
    <w:rsid w:val="001F41C4"/>
    <w:rsid w:val="001F5AE4"/>
    <w:rsid w:val="001F7E69"/>
    <w:rsid w:val="002034EA"/>
    <w:rsid w:val="00205943"/>
    <w:rsid w:val="00205CEF"/>
    <w:rsid w:val="0021218D"/>
    <w:rsid w:val="00215E46"/>
    <w:rsid w:val="00222063"/>
    <w:rsid w:val="0022272A"/>
    <w:rsid w:val="002230CD"/>
    <w:rsid w:val="00226A90"/>
    <w:rsid w:val="002350CC"/>
    <w:rsid w:val="00237DBB"/>
    <w:rsid w:val="0024002B"/>
    <w:rsid w:val="00241E78"/>
    <w:rsid w:val="00246A2F"/>
    <w:rsid w:val="00246F31"/>
    <w:rsid w:val="00251AC9"/>
    <w:rsid w:val="002550B6"/>
    <w:rsid w:val="00257F6C"/>
    <w:rsid w:val="002620D7"/>
    <w:rsid w:val="002704D6"/>
    <w:rsid w:val="00275C15"/>
    <w:rsid w:val="002836A2"/>
    <w:rsid w:val="00285788"/>
    <w:rsid w:val="002926EE"/>
    <w:rsid w:val="0029509F"/>
    <w:rsid w:val="002B5473"/>
    <w:rsid w:val="002C4744"/>
    <w:rsid w:val="002D0D40"/>
    <w:rsid w:val="002D3820"/>
    <w:rsid w:val="002D5E52"/>
    <w:rsid w:val="002E149F"/>
    <w:rsid w:val="002E4A7D"/>
    <w:rsid w:val="002F437E"/>
    <w:rsid w:val="003076CC"/>
    <w:rsid w:val="00312914"/>
    <w:rsid w:val="00327F1D"/>
    <w:rsid w:val="00332387"/>
    <w:rsid w:val="003361DD"/>
    <w:rsid w:val="003459BF"/>
    <w:rsid w:val="00352572"/>
    <w:rsid w:val="00353F17"/>
    <w:rsid w:val="00354FA2"/>
    <w:rsid w:val="003554CD"/>
    <w:rsid w:val="00355651"/>
    <w:rsid w:val="00360931"/>
    <w:rsid w:val="00370127"/>
    <w:rsid w:val="00373B99"/>
    <w:rsid w:val="00383946"/>
    <w:rsid w:val="00395690"/>
    <w:rsid w:val="003A19CD"/>
    <w:rsid w:val="003A6FE9"/>
    <w:rsid w:val="003B65C8"/>
    <w:rsid w:val="003C4B51"/>
    <w:rsid w:val="003D2F20"/>
    <w:rsid w:val="003D4346"/>
    <w:rsid w:val="003E26D5"/>
    <w:rsid w:val="003E69A7"/>
    <w:rsid w:val="003E768B"/>
    <w:rsid w:val="003F41E9"/>
    <w:rsid w:val="003F566D"/>
    <w:rsid w:val="003F785B"/>
    <w:rsid w:val="00401B05"/>
    <w:rsid w:val="00403944"/>
    <w:rsid w:val="004162AA"/>
    <w:rsid w:val="004173DD"/>
    <w:rsid w:val="00420C81"/>
    <w:rsid w:val="00421040"/>
    <w:rsid w:val="00424143"/>
    <w:rsid w:val="00431E81"/>
    <w:rsid w:val="00447CE0"/>
    <w:rsid w:val="00453E23"/>
    <w:rsid w:val="004555AE"/>
    <w:rsid w:val="00464185"/>
    <w:rsid w:val="00466095"/>
    <w:rsid w:val="0046783B"/>
    <w:rsid w:val="004829DA"/>
    <w:rsid w:val="00482C3B"/>
    <w:rsid w:val="00486DCE"/>
    <w:rsid w:val="004958F4"/>
    <w:rsid w:val="004A6622"/>
    <w:rsid w:val="004A7AB1"/>
    <w:rsid w:val="004B69D4"/>
    <w:rsid w:val="004C1A81"/>
    <w:rsid w:val="004C47A8"/>
    <w:rsid w:val="004D4C45"/>
    <w:rsid w:val="004D543C"/>
    <w:rsid w:val="004D5588"/>
    <w:rsid w:val="004E4C93"/>
    <w:rsid w:val="004F13EA"/>
    <w:rsid w:val="004F4F7E"/>
    <w:rsid w:val="005005A6"/>
    <w:rsid w:val="0050396A"/>
    <w:rsid w:val="00504420"/>
    <w:rsid w:val="00513668"/>
    <w:rsid w:val="00523F3F"/>
    <w:rsid w:val="0053051F"/>
    <w:rsid w:val="0053662B"/>
    <w:rsid w:val="005469F1"/>
    <w:rsid w:val="00551864"/>
    <w:rsid w:val="00575304"/>
    <w:rsid w:val="005877A1"/>
    <w:rsid w:val="00592468"/>
    <w:rsid w:val="00592979"/>
    <w:rsid w:val="005936DB"/>
    <w:rsid w:val="005A6D8C"/>
    <w:rsid w:val="005A7C03"/>
    <w:rsid w:val="005B2972"/>
    <w:rsid w:val="005C2DA1"/>
    <w:rsid w:val="005D46D4"/>
    <w:rsid w:val="005E6F1E"/>
    <w:rsid w:val="005F2AFC"/>
    <w:rsid w:val="005F483C"/>
    <w:rsid w:val="005F6DEE"/>
    <w:rsid w:val="006011D8"/>
    <w:rsid w:val="00602695"/>
    <w:rsid w:val="00613DE3"/>
    <w:rsid w:val="00615E7A"/>
    <w:rsid w:val="006306F2"/>
    <w:rsid w:val="006327ED"/>
    <w:rsid w:val="00635319"/>
    <w:rsid w:val="00653114"/>
    <w:rsid w:val="00665161"/>
    <w:rsid w:val="0066632C"/>
    <w:rsid w:val="0066797C"/>
    <w:rsid w:val="00672367"/>
    <w:rsid w:val="00692A93"/>
    <w:rsid w:val="006A1E50"/>
    <w:rsid w:val="006A3A4C"/>
    <w:rsid w:val="006A772B"/>
    <w:rsid w:val="006A7B71"/>
    <w:rsid w:val="006B6016"/>
    <w:rsid w:val="006B73B2"/>
    <w:rsid w:val="006C4B58"/>
    <w:rsid w:val="006C5D00"/>
    <w:rsid w:val="006C6BE5"/>
    <w:rsid w:val="006C7D8E"/>
    <w:rsid w:val="006D01A6"/>
    <w:rsid w:val="006D111F"/>
    <w:rsid w:val="006D570C"/>
    <w:rsid w:val="006F49F4"/>
    <w:rsid w:val="006F7361"/>
    <w:rsid w:val="006F75F3"/>
    <w:rsid w:val="007008CC"/>
    <w:rsid w:val="0072066C"/>
    <w:rsid w:val="00722A88"/>
    <w:rsid w:val="007236D9"/>
    <w:rsid w:val="00731A1E"/>
    <w:rsid w:val="007335AC"/>
    <w:rsid w:val="00744437"/>
    <w:rsid w:val="00746658"/>
    <w:rsid w:val="00751AB7"/>
    <w:rsid w:val="007636D1"/>
    <w:rsid w:val="00773D83"/>
    <w:rsid w:val="007744B7"/>
    <w:rsid w:val="0077728B"/>
    <w:rsid w:val="007815A5"/>
    <w:rsid w:val="00782D8B"/>
    <w:rsid w:val="007845D5"/>
    <w:rsid w:val="00787788"/>
    <w:rsid w:val="00790209"/>
    <w:rsid w:val="0079560B"/>
    <w:rsid w:val="007964E6"/>
    <w:rsid w:val="007A032F"/>
    <w:rsid w:val="007A0BE5"/>
    <w:rsid w:val="007A2D18"/>
    <w:rsid w:val="007A4199"/>
    <w:rsid w:val="007B6CE1"/>
    <w:rsid w:val="007C5CA6"/>
    <w:rsid w:val="007C74A9"/>
    <w:rsid w:val="007D2DC0"/>
    <w:rsid w:val="007D5591"/>
    <w:rsid w:val="007E72EC"/>
    <w:rsid w:val="007F3D50"/>
    <w:rsid w:val="007F5142"/>
    <w:rsid w:val="007F7BE2"/>
    <w:rsid w:val="00804B77"/>
    <w:rsid w:val="00807468"/>
    <w:rsid w:val="00810B51"/>
    <w:rsid w:val="00814A2F"/>
    <w:rsid w:val="008174C8"/>
    <w:rsid w:val="00822BDF"/>
    <w:rsid w:val="008320E4"/>
    <w:rsid w:val="00835C56"/>
    <w:rsid w:val="008404E6"/>
    <w:rsid w:val="00843CB2"/>
    <w:rsid w:val="008512CB"/>
    <w:rsid w:val="00852764"/>
    <w:rsid w:val="0086004D"/>
    <w:rsid w:val="008623C6"/>
    <w:rsid w:val="00862E3E"/>
    <w:rsid w:val="00870795"/>
    <w:rsid w:val="008758AC"/>
    <w:rsid w:val="00875FF1"/>
    <w:rsid w:val="008843B2"/>
    <w:rsid w:val="00884B73"/>
    <w:rsid w:val="00885918"/>
    <w:rsid w:val="008925A3"/>
    <w:rsid w:val="008A03DF"/>
    <w:rsid w:val="008A1EE3"/>
    <w:rsid w:val="008A5A25"/>
    <w:rsid w:val="008A676D"/>
    <w:rsid w:val="008B098B"/>
    <w:rsid w:val="008B20CB"/>
    <w:rsid w:val="008D2866"/>
    <w:rsid w:val="008D4CBC"/>
    <w:rsid w:val="008E05D0"/>
    <w:rsid w:val="008E264D"/>
    <w:rsid w:val="008E5DC9"/>
    <w:rsid w:val="008F6D57"/>
    <w:rsid w:val="00900ED2"/>
    <w:rsid w:val="009034FB"/>
    <w:rsid w:val="00910D3D"/>
    <w:rsid w:val="00913A0F"/>
    <w:rsid w:val="00915E62"/>
    <w:rsid w:val="00917177"/>
    <w:rsid w:val="00925F36"/>
    <w:rsid w:val="00927C05"/>
    <w:rsid w:val="0093167A"/>
    <w:rsid w:val="00932C3F"/>
    <w:rsid w:val="00935046"/>
    <w:rsid w:val="00935370"/>
    <w:rsid w:val="00935F06"/>
    <w:rsid w:val="0094369C"/>
    <w:rsid w:val="009472DB"/>
    <w:rsid w:val="00950288"/>
    <w:rsid w:val="00950A49"/>
    <w:rsid w:val="0095468C"/>
    <w:rsid w:val="00956258"/>
    <w:rsid w:val="00963D97"/>
    <w:rsid w:val="00965D9C"/>
    <w:rsid w:val="009738A2"/>
    <w:rsid w:val="009764CA"/>
    <w:rsid w:val="00977E66"/>
    <w:rsid w:val="00983449"/>
    <w:rsid w:val="00984524"/>
    <w:rsid w:val="0098634A"/>
    <w:rsid w:val="00987F20"/>
    <w:rsid w:val="009A0FAB"/>
    <w:rsid w:val="009A298E"/>
    <w:rsid w:val="009A38E9"/>
    <w:rsid w:val="009B0C5F"/>
    <w:rsid w:val="009B5615"/>
    <w:rsid w:val="009C33A4"/>
    <w:rsid w:val="009D51C2"/>
    <w:rsid w:val="009D5558"/>
    <w:rsid w:val="009D6088"/>
    <w:rsid w:val="009E3344"/>
    <w:rsid w:val="009F2BED"/>
    <w:rsid w:val="009F5717"/>
    <w:rsid w:val="009F5F68"/>
    <w:rsid w:val="00A02591"/>
    <w:rsid w:val="00A0365D"/>
    <w:rsid w:val="00A06948"/>
    <w:rsid w:val="00A11B55"/>
    <w:rsid w:val="00A15A1D"/>
    <w:rsid w:val="00A162D0"/>
    <w:rsid w:val="00A25341"/>
    <w:rsid w:val="00A26B23"/>
    <w:rsid w:val="00A27494"/>
    <w:rsid w:val="00A3166F"/>
    <w:rsid w:val="00A316F6"/>
    <w:rsid w:val="00A32E80"/>
    <w:rsid w:val="00A3420B"/>
    <w:rsid w:val="00A37F4D"/>
    <w:rsid w:val="00A4006E"/>
    <w:rsid w:val="00A40491"/>
    <w:rsid w:val="00A422C0"/>
    <w:rsid w:val="00A43797"/>
    <w:rsid w:val="00A4381A"/>
    <w:rsid w:val="00A43DAA"/>
    <w:rsid w:val="00A45B5F"/>
    <w:rsid w:val="00A479F1"/>
    <w:rsid w:val="00A55229"/>
    <w:rsid w:val="00A561C2"/>
    <w:rsid w:val="00A67149"/>
    <w:rsid w:val="00A71EEE"/>
    <w:rsid w:val="00A77574"/>
    <w:rsid w:val="00A8578C"/>
    <w:rsid w:val="00A90828"/>
    <w:rsid w:val="00A90CDD"/>
    <w:rsid w:val="00A93B5A"/>
    <w:rsid w:val="00AA50F0"/>
    <w:rsid w:val="00AA7F06"/>
    <w:rsid w:val="00AB0A0A"/>
    <w:rsid w:val="00AB268F"/>
    <w:rsid w:val="00AB6676"/>
    <w:rsid w:val="00AD01E5"/>
    <w:rsid w:val="00AD2C2A"/>
    <w:rsid w:val="00AD304D"/>
    <w:rsid w:val="00AD43E5"/>
    <w:rsid w:val="00AD53BE"/>
    <w:rsid w:val="00AD6A97"/>
    <w:rsid w:val="00AD7FA2"/>
    <w:rsid w:val="00AE37F6"/>
    <w:rsid w:val="00AF1AD4"/>
    <w:rsid w:val="00AF22E7"/>
    <w:rsid w:val="00AF711C"/>
    <w:rsid w:val="00B001A0"/>
    <w:rsid w:val="00B06085"/>
    <w:rsid w:val="00B133A5"/>
    <w:rsid w:val="00B15B67"/>
    <w:rsid w:val="00B1731C"/>
    <w:rsid w:val="00B20C41"/>
    <w:rsid w:val="00B21060"/>
    <w:rsid w:val="00B271B1"/>
    <w:rsid w:val="00B44240"/>
    <w:rsid w:val="00B44644"/>
    <w:rsid w:val="00B57F1B"/>
    <w:rsid w:val="00B6010E"/>
    <w:rsid w:val="00B6131C"/>
    <w:rsid w:val="00B6305E"/>
    <w:rsid w:val="00B71C7F"/>
    <w:rsid w:val="00B74E3A"/>
    <w:rsid w:val="00B86E0F"/>
    <w:rsid w:val="00B94ACD"/>
    <w:rsid w:val="00B9541B"/>
    <w:rsid w:val="00BA217B"/>
    <w:rsid w:val="00BA29EB"/>
    <w:rsid w:val="00BB363E"/>
    <w:rsid w:val="00BB5D3B"/>
    <w:rsid w:val="00BB6BFE"/>
    <w:rsid w:val="00BC2D30"/>
    <w:rsid w:val="00BD65F5"/>
    <w:rsid w:val="00BD6866"/>
    <w:rsid w:val="00BE40D4"/>
    <w:rsid w:val="00BE6A17"/>
    <w:rsid w:val="00BE7A50"/>
    <w:rsid w:val="00BF3DEA"/>
    <w:rsid w:val="00C0034D"/>
    <w:rsid w:val="00C047BE"/>
    <w:rsid w:val="00C1256F"/>
    <w:rsid w:val="00C249F5"/>
    <w:rsid w:val="00C253C8"/>
    <w:rsid w:val="00C26173"/>
    <w:rsid w:val="00C3263D"/>
    <w:rsid w:val="00C34015"/>
    <w:rsid w:val="00C359D3"/>
    <w:rsid w:val="00C371FF"/>
    <w:rsid w:val="00C374A7"/>
    <w:rsid w:val="00C37C83"/>
    <w:rsid w:val="00C437D5"/>
    <w:rsid w:val="00C52BE3"/>
    <w:rsid w:val="00C53538"/>
    <w:rsid w:val="00C60194"/>
    <w:rsid w:val="00C67946"/>
    <w:rsid w:val="00C706FD"/>
    <w:rsid w:val="00C75719"/>
    <w:rsid w:val="00C84A0E"/>
    <w:rsid w:val="00C87F72"/>
    <w:rsid w:val="00C97398"/>
    <w:rsid w:val="00CA2A90"/>
    <w:rsid w:val="00CA496F"/>
    <w:rsid w:val="00CC125B"/>
    <w:rsid w:val="00CD1A8A"/>
    <w:rsid w:val="00CD6869"/>
    <w:rsid w:val="00CD6DDD"/>
    <w:rsid w:val="00CE3595"/>
    <w:rsid w:val="00CF4EA5"/>
    <w:rsid w:val="00CF6CAE"/>
    <w:rsid w:val="00D06A77"/>
    <w:rsid w:val="00D11050"/>
    <w:rsid w:val="00D30713"/>
    <w:rsid w:val="00D34890"/>
    <w:rsid w:val="00D35AA9"/>
    <w:rsid w:val="00D53377"/>
    <w:rsid w:val="00D578FB"/>
    <w:rsid w:val="00D614BC"/>
    <w:rsid w:val="00D87FD2"/>
    <w:rsid w:val="00D93227"/>
    <w:rsid w:val="00DA26D7"/>
    <w:rsid w:val="00DA31CF"/>
    <w:rsid w:val="00DA71AD"/>
    <w:rsid w:val="00DB3BA3"/>
    <w:rsid w:val="00DB591D"/>
    <w:rsid w:val="00DC0561"/>
    <w:rsid w:val="00DC1C44"/>
    <w:rsid w:val="00DD0BC9"/>
    <w:rsid w:val="00DE02FF"/>
    <w:rsid w:val="00DF1DBE"/>
    <w:rsid w:val="00DF6475"/>
    <w:rsid w:val="00DF7BBE"/>
    <w:rsid w:val="00E03BEC"/>
    <w:rsid w:val="00E1132A"/>
    <w:rsid w:val="00E121D0"/>
    <w:rsid w:val="00E24450"/>
    <w:rsid w:val="00E32BCF"/>
    <w:rsid w:val="00E40A25"/>
    <w:rsid w:val="00E40ABA"/>
    <w:rsid w:val="00E51D99"/>
    <w:rsid w:val="00E5250F"/>
    <w:rsid w:val="00E62DA0"/>
    <w:rsid w:val="00E66C21"/>
    <w:rsid w:val="00E67C23"/>
    <w:rsid w:val="00E70DE2"/>
    <w:rsid w:val="00E86753"/>
    <w:rsid w:val="00E87E0D"/>
    <w:rsid w:val="00E96665"/>
    <w:rsid w:val="00EA17A3"/>
    <w:rsid w:val="00EA4C0F"/>
    <w:rsid w:val="00EA5D7C"/>
    <w:rsid w:val="00EA6593"/>
    <w:rsid w:val="00EA7815"/>
    <w:rsid w:val="00EB69B6"/>
    <w:rsid w:val="00EC1AA1"/>
    <w:rsid w:val="00EC79D2"/>
    <w:rsid w:val="00ED00F0"/>
    <w:rsid w:val="00ED26C6"/>
    <w:rsid w:val="00EF4330"/>
    <w:rsid w:val="00F00014"/>
    <w:rsid w:val="00F000F1"/>
    <w:rsid w:val="00F1006B"/>
    <w:rsid w:val="00F34077"/>
    <w:rsid w:val="00F415E9"/>
    <w:rsid w:val="00F42F8F"/>
    <w:rsid w:val="00F43D61"/>
    <w:rsid w:val="00F4508C"/>
    <w:rsid w:val="00F47E67"/>
    <w:rsid w:val="00F50CFC"/>
    <w:rsid w:val="00F529E0"/>
    <w:rsid w:val="00F52F41"/>
    <w:rsid w:val="00F63455"/>
    <w:rsid w:val="00F66EE7"/>
    <w:rsid w:val="00F70035"/>
    <w:rsid w:val="00F727FD"/>
    <w:rsid w:val="00F80AD2"/>
    <w:rsid w:val="00F81C33"/>
    <w:rsid w:val="00F943EB"/>
    <w:rsid w:val="00F95339"/>
    <w:rsid w:val="00FA0116"/>
    <w:rsid w:val="00FA306F"/>
    <w:rsid w:val="00FB289A"/>
    <w:rsid w:val="00FB4B68"/>
    <w:rsid w:val="00FD423B"/>
    <w:rsid w:val="00FD674F"/>
    <w:rsid w:val="00FD76E4"/>
    <w:rsid w:val="00FE0964"/>
    <w:rsid w:val="00FE0D4A"/>
    <w:rsid w:val="00FE3BA7"/>
    <w:rsid w:val="00FF00A6"/>
    <w:rsid w:val="00FF3559"/>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Normal (Web)"/>
    <w:basedOn w:val="a"/>
    <w:uiPriority w:val="99"/>
    <w:semiHidden/>
    <w:unhideWhenUsed/>
    <w:rsid w:val="00354FA2"/>
    <w:pPr>
      <w:spacing w:before="100" w:beforeAutospacing="1" w:after="100" w:afterAutospacing="1" w:line="240" w:lineRule="auto"/>
    </w:pPr>
    <w:rPr>
      <w:rFonts w:ascii="Times New Roman" w:eastAsiaTheme="minorEastAsia" w:hAnsi="Times New Roman" w:cs="Times New Roman"/>
      <w:sz w:val="24"/>
      <w:szCs w:val="24"/>
    </w:rPr>
  </w:style>
  <w:style w:type="character" w:styleId="ac">
    <w:name w:val="Strong"/>
    <w:basedOn w:val="a0"/>
    <w:uiPriority w:val="22"/>
    <w:qFormat/>
    <w:rsid w:val="00354FA2"/>
    <w:rPr>
      <w:b/>
      <w:bCs/>
    </w:rPr>
  </w:style>
  <w:style w:type="character" w:customStyle="1" w:styleId="apple-converted-space">
    <w:name w:val="apple-converted-space"/>
    <w:basedOn w:val="a0"/>
    <w:rsid w:val="00354FA2"/>
  </w:style>
  <w:style w:type="character" w:customStyle="1" w:styleId="citation-0">
    <w:name w:val="citation-0"/>
    <w:basedOn w:val="a0"/>
    <w:rsid w:val="00212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4850">
      <w:bodyDiv w:val="1"/>
      <w:marLeft w:val="0"/>
      <w:marRight w:val="0"/>
      <w:marTop w:val="0"/>
      <w:marBottom w:val="0"/>
      <w:divBdr>
        <w:top w:val="none" w:sz="0" w:space="0" w:color="auto"/>
        <w:left w:val="none" w:sz="0" w:space="0" w:color="auto"/>
        <w:bottom w:val="none" w:sz="0" w:space="0" w:color="auto"/>
        <w:right w:val="none" w:sz="0" w:space="0" w:color="auto"/>
      </w:divBdr>
    </w:div>
    <w:div w:id="30112877">
      <w:bodyDiv w:val="1"/>
      <w:marLeft w:val="0"/>
      <w:marRight w:val="0"/>
      <w:marTop w:val="0"/>
      <w:marBottom w:val="0"/>
      <w:divBdr>
        <w:top w:val="none" w:sz="0" w:space="0" w:color="auto"/>
        <w:left w:val="none" w:sz="0" w:space="0" w:color="auto"/>
        <w:bottom w:val="none" w:sz="0" w:space="0" w:color="auto"/>
        <w:right w:val="none" w:sz="0" w:space="0" w:color="auto"/>
      </w:divBdr>
    </w:div>
    <w:div w:id="51736025">
      <w:bodyDiv w:val="1"/>
      <w:marLeft w:val="0"/>
      <w:marRight w:val="0"/>
      <w:marTop w:val="0"/>
      <w:marBottom w:val="0"/>
      <w:divBdr>
        <w:top w:val="none" w:sz="0" w:space="0" w:color="auto"/>
        <w:left w:val="none" w:sz="0" w:space="0" w:color="auto"/>
        <w:bottom w:val="none" w:sz="0" w:space="0" w:color="auto"/>
        <w:right w:val="none" w:sz="0" w:space="0" w:color="auto"/>
      </w:divBdr>
    </w:div>
    <w:div w:id="229970193">
      <w:bodyDiv w:val="1"/>
      <w:marLeft w:val="0"/>
      <w:marRight w:val="0"/>
      <w:marTop w:val="0"/>
      <w:marBottom w:val="0"/>
      <w:divBdr>
        <w:top w:val="none" w:sz="0" w:space="0" w:color="auto"/>
        <w:left w:val="none" w:sz="0" w:space="0" w:color="auto"/>
        <w:bottom w:val="none" w:sz="0" w:space="0" w:color="auto"/>
        <w:right w:val="none" w:sz="0" w:space="0" w:color="auto"/>
      </w:divBdr>
    </w:div>
    <w:div w:id="370154941">
      <w:bodyDiv w:val="1"/>
      <w:marLeft w:val="0"/>
      <w:marRight w:val="0"/>
      <w:marTop w:val="0"/>
      <w:marBottom w:val="0"/>
      <w:divBdr>
        <w:top w:val="none" w:sz="0" w:space="0" w:color="auto"/>
        <w:left w:val="none" w:sz="0" w:space="0" w:color="auto"/>
        <w:bottom w:val="none" w:sz="0" w:space="0" w:color="auto"/>
        <w:right w:val="none" w:sz="0" w:space="0" w:color="auto"/>
      </w:divBdr>
    </w:div>
    <w:div w:id="435634455">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99615322">
      <w:bodyDiv w:val="1"/>
      <w:marLeft w:val="0"/>
      <w:marRight w:val="0"/>
      <w:marTop w:val="0"/>
      <w:marBottom w:val="0"/>
      <w:divBdr>
        <w:top w:val="none" w:sz="0" w:space="0" w:color="auto"/>
        <w:left w:val="none" w:sz="0" w:space="0" w:color="auto"/>
        <w:bottom w:val="none" w:sz="0" w:space="0" w:color="auto"/>
        <w:right w:val="none" w:sz="0" w:space="0" w:color="auto"/>
      </w:divBdr>
    </w:div>
    <w:div w:id="877935342">
      <w:bodyDiv w:val="1"/>
      <w:marLeft w:val="0"/>
      <w:marRight w:val="0"/>
      <w:marTop w:val="0"/>
      <w:marBottom w:val="0"/>
      <w:divBdr>
        <w:top w:val="none" w:sz="0" w:space="0" w:color="auto"/>
        <w:left w:val="none" w:sz="0" w:space="0" w:color="auto"/>
        <w:bottom w:val="none" w:sz="0" w:space="0" w:color="auto"/>
        <w:right w:val="none" w:sz="0" w:space="0" w:color="auto"/>
      </w:divBdr>
    </w:div>
    <w:div w:id="920604978">
      <w:bodyDiv w:val="1"/>
      <w:marLeft w:val="0"/>
      <w:marRight w:val="0"/>
      <w:marTop w:val="0"/>
      <w:marBottom w:val="0"/>
      <w:divBdr>
        <w:top w:val="none" w:sz="0" w:space="0" w:color="auto"/>
        <w:left w:val="none" w:sz="0" w:space="0" w:color="auto"/>
        <w:bottom w:val="none" w:sz="0" w:space="0" w:color="auto"/>
        <w:right w:val="none" w:sz="0" w:space="0" w:color="auto"/>
      </w:divBdr>
    </w:div>
    <w:div w:id="984771601">
      <w:bodyDiv w:val="1"/>
      <w:marLeft w:val="0"/>
      <w:marRight w:val="0"/>
      <w:marTop w:val="0"/>
      <w:marBottom w:val="0"/>
      <w:divBdr>
        <w:top w:val="none" w:sz="0" w:space="0" w:color="auto"/>
        <w:left w:val="none" w:sz="0" w:space="0" w:color="auto"/>
        <w:bottom w:val="none" w:sz="0" w:space="0" w:color="auto"/>
        <w:right w:val="none" w:sz="0" w:space="0" w:color="auto"/>
      </w:divBdr>
    </w:div>
    <w:div w:id="1010445893">
      <w:bodyDiv w:val="1"/>
      <w:marLeft w:val="0"/>
      <w:marRight w:val="0"/>
      <w:marTop w:val="0"/>
      <w:marBottom w:val="0"/>
      <w:divBdr>
        <w:top w:val="none" w:sz="0" w:space="0" w:color="auto"/>
        <w:left w:val="none" w:sz="0" w:space="0" w:color="auto"/>
        <w:bottom w:val="none" w:sz="0" w:space="0" w:color="auto"/>
        <w:right w:val="none" w:sz="0" w:space="0" w:color="auto"/>
      </w:divBdr>
    </w:div>
    <w:div w:id="1119957628">
      <w:bodyDiv w:val="1"/>
      <w:marLeft w:val="0"/>
      <w:marRight w:val="0"/>
      <w:marTop w:val="0"/>
      <w:marBottom w:val="0"/>
      <w:divBdr>
        <w:top w:val="none" w:sz="0" w:space="0" w:color="auto"/>
        <w:left w:val="none" w:sz="0" w:space="0" w:color="auto"/>
        <w:bottom w:val="none" w:sz="0" w:space="0" w:color="auto"/>
        <w:right w:val="none" w:sz="0" w:space="0" w:color="auto"/>
      </w:divBdr>
    </w:div>
    <w:div w:id="1229420154">
      <w:bodyDiv w:val="1"/>
      <w:marLeft w:val="0"/>
      <w:marRight w:val="0"/>
      <w:marTop w:val="0"/>
      <w:marBottom w:val="0"/>
      <w:divBdr>
        <w:top w:val="none" w:sz="0" w:space="0" w:color="auto"/>
        <w:left w:val="none" w:sz="0" w:space="0" w:color="auto"/>
        <w:bottom w:val="none" w:sz="0" w:space="0" w:color="auto"/>
        <w:right w:val="none" w:sz="0" w:space="0" w:color="auto"/>
      </w:divBdr>
    </w:div>
    <w:div w:id="1260332547">
      <w:bodyDiv w:val="1"/>
      <w:marLeft w:val="0"/>
      <w:marRight w:val="0"/>
      <w:marTop w:val="0"/>
      <w:marBottom w:val="0"/>
      <w:divBdr>
        <w:top w:val="none" w:sz="0" w:space="0" w:color="auto"/>
        <w:left w:val="none" w:sz="0" w:space="0" w:color="auto"/>
        <w:bottom w:val="none" w:sz="0" w:space="0" w:color="auto"/>
        <w:right w:val="none" w:sz="0" w:space="0" w:color="auto"/>
      </w:divBdr>
    </w:div>
    <w:div w:id="1268656899">
      <w:bodyDiv w:val="1"/>
      <w:marLeft w:val="0"/>
      <w:marRight w:val="0"/>
      <w:marTop w:val="0"/>
      <w:marBottom w:val="0"/>
      <w:divBdr>
        <w:top w:val="none" w:sz="0" w:space="0" w:color="auto"/>
        <w:left w:val="none" w:sz="0" w:space="0" w:color="auto"/>
        <w:bottom w:val="none" w:sz="0" w:space="0" w:color="auto"/>
        <w:right w:val="none" w:sz="0" w:space="0" w:color="auto"/>
      </w:divBdr>
    </w:div>
    <w:div w:id="1298948618">
      <w:bodyDiv w:val="1"/>
      <w:marLeft w:val="0"/>
      <w:marRight w:val="0"/>
      <w:marTop w:val="0"/>
      <w:marBottom w:val="0"/>
      <w:divBdr>
        <w:top w:val="none" w:sz="0" w:space="0" w:color="auto"/>
        <w:left w:val="none" w:sz="0" w:space="0" w:color="auto"/>
        <w:bottom w:val="none" w:sz="0" w:space="0" w:color="auto"/>
        <w:right w:val="none" w:sz="0" w:space="0" w:color="auto"/>
      </w:divBdr>
    </w:div>
    <w:div w:id="1320815621">
      <w:bodyDiv w:val="1"/>
      <w:marLeft w:val="0"/>
      <w:marRight w:val="0"/>
      <w:marTop w:val="0"/>
      <w:marBottom w:val="0"/>
      <w:divBdr>
        <w:top w:val="none" w:sz="0" w:space="0" w:color="auto"/>
        <w:left w:val="none" w:sz="0" w:space="0" w:color="auto"/>
        <w:bottom w:val="none" w:sz="0" w:space="0" w:color="auto"/>
        <w:right w:val="none" w:sz="0" w:space="0" w:color="auto"/>
      </w:divBdr>
    </w:div>
    <w:div w:id="1338776207">
      <w:bodyDiv w:val="1"/>
      <w:marLeft w:val="0"/>
      <w:marRight w:val="0"/>
      <w:marTop w:val="0"/>
      <w:marBottom w:val="0"/>
      <w:divBdr>
        <w:top w:val="none" w:sz="0" w:space="0" w:color="auto"/>
        <w:left w:val="none" w:sz="0" w:space="0" w:color="auto"/>
        <w:bottom w:val="none" w:sz="0" w:space="0" w:color="auto"/>
        <w:right w:val="none" w:sz="0" w:space="0" w:color="auto"/>
      </w:divBdr>
    </w:div>
    <w:div w:id="1964580314">
      <w:bodyDiv w:val="1"/>
      <w:marLeft w:val="0"/>
      <w:marRight w:val="0"/>
      <w:marTop w:val="0"/>
      <w:marBottom w:val="0"/>
      <w:divBdr>
        <w:top w:val="none" w:sz="0" w:space="0" w:color="auto"/>
        <w:left w:val="none" w:sz="0" w:space="0" w:color="auto"/>
        <w:bottom w:val="none" w:sz="0" w:space="0" w:color="auto"/>
        <w:right w:val="none" w:sz="0" w:space="0" w:color="auto"/>
      </w:divBdr>
    </w:div>
    <w:div w:id="202600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4552</Words>
  <Characters>25947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30439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جيهان هاني</cp:lastModifiedBy>
  <cp:revision>2</cp:revision>
  <cp:lastPrinted>2024-05-21T12:27:00Z</cp:lastPrinted>
  <dcterms:created xsi:type="dcterms:W3CDTF">2024-10-18T12:56:00Z</dcterms:created>
  <dcterms:modified xsi:type="dcterms:W3CDTF">2024-10-18T12:56:00Z</dcterms:modified>
</cp:coreProperties>
</file>