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A372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41E63">
        <w:rPr>
          <w:rFonts w:hint="cs"/>
          <w:rtl/>
        </w:rPr>
        <w:t xml:space="preserve">اسامة </w:t>
      </w:r>
      <w:r w:rsidR="00441E63">
        <w:rPr>
          <w:rFonts w:ascii="Segoe UI" w:hAnsi="Segoe UI" w:cs="Segoe UI"/>
          <w:color w:val="0F1115"/>
          <w:shd w:val="clear" w:color="auto" w:fill="FFFFFF"/>
          <w:rtl/>
        </w:rPr>
        <w:t>طاشكندي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41E6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