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42C17" w14:textId="58B47FCD" w:rsidR="003851F8"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Master Thesis Proposal</w:t>
      </w:r>
    </w:p>
    <w:p w14:paraId="1F97BFCE" w14:textId="77777777" w:rsidR="0086036A"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1038BAC8" w14:textId="11DF9CDA" w:rsidR="00477FF3" w:rsidRDefault="00477FF3"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477FF3">
        <w:rPr>
          <w:rFonts w:ascii="Times New Roman" w:eastAsia="Times New Roman" w:hAnsi="Times New Roman" w:cs="Times New Roman"/>
          <w:b/>
          <w:bCs/>
          <w:kern w:val="36"/>
          <w:sz w:val="48"/>
          <w:szCs w:val="48"/>
        </w:rPr>
        <w:t>AI-based Early Detection of Diabetic Retinopathy Using Deep Learning</w:t>
      </w:r>
    </w:p>
    <w:p w14:paraId="4A9100B5" w14:textId="37D4EB5B" w:rsidR="003851F8" w:rsidRDefault="003851F8"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7E55E676" w14:textId="29624DAE" w:rsidR="003851F8"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roofErr w:type="spellStart"/>
      <w:r>
        <w:rPr>
          <w:rFonts w:ascii="Times New Roman" w:eastAsia="Times New Roman" w:hAnsi="Times New Roman" w:cs="Times New Roman"/>
          <w:b/>
          <w:bCs/>
          <w:kern w:val="36"/>
          <w:sz w:val="48"/>
          <w:szCs w:val="48"/>
        </w:rPr>
        <w:t>Eng.Amin</w:t>
      </w:r>
      <w:proofErr w:type="spellEnd"/>
      <w:r>
        <w:rPr>
          <w:rFonts w:ascii="Times New Roman" w:eastAsia="Times New Roman" w:hAnsi="Times New Roman" w:cs="Times New Roman"/>
          <w:b/>
          <w:bCs/>
          <w:kern w:val="36"/>
          <w:sz w:val="48"/>
          <w:szCs w:val="48"/>
        </w:rPr>
        <w:t xml:space="preserve"> Siraj Ibrahim</w:t>
      </w:r>
    </w:p>
    <w:p w14:paraId="49FFE161" w14:textId="7876228C" w:rsidR="0086036A"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67184CAB" w14:textId="2A42270C" w:rsidR="0086036A"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46E0B28D" w14:textId="352EB818" w:rsidR="0086036A"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5C5947A2" w14:textId="681E06AA" w:rsidR="0086036A"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62F2886A" w14:textId="0D68307D" w:rsidR="0086036A"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7118E70D" w14:textId="6364CE0A" w:rsidR="0086036A"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2D413A43" w14:textId="3A64F402" w:rsidR="0086036A"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4DF1B822" w14:textId="4D31CE29" w:rsidR="0086036A"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0ABEE49F" w14:textId="5855668D" w:rsidR="0086036A"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5F4C114D" w14:textId="77777777" w:rsidR="0086036A" w:rsidRPr="00477FF3" w:rsidRDefault="0086036A" w:rsidP="003851F8">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p>
    <w:p w14:paraId="0AAF0A6A" w14:textId="5ACC40DA" w:rsidR="00477FF3" w:rsidRPr="00477FF3" w:rsidRDefault="00477FF3" w:rsidP="00477FF3">
      <w:pPr>
        <w:spacing w:before="100" w:beforeAutospacing="1" w:after="100" w:afterAutospacing="1" w:line="240" w:lineRule="auto"/>
        <w:outlineLvl w:val="1"/>
        <w:rPr>
          <w:rFonts w:ascii="Times New Roman" w:eastAsia="Times New Roman" w:hAnsi="Times New Roman" w:cs="Times New Roman"/>
          <w:b/>
          <w:bCs/>
          <w:sz w:val="40"/>
          <w:szCs w:val="40"/>
        </w:rPr>
      </w:pPr>
      <w:r w:rsidRPr="00477FF3">
        <w:rPr>
          <w:rFonts w:ascii="Times New Roman" w:eastAsia="Times New Roman" w:hAnsi="Times New Roman" w:cs="Times New Roman"/>
          <w:b/>
          <w:bCs/>
          <w:sz w:val="40"/>
          <w:szCs w:val="40"/>
        </w:rPr>
        <w:lastRenderedPageBreak/>
        <w:t>Table of Contents</w:t>
      </w:r>
    </w:p>
    <w:p w14:paraId="782F49AA" w14:textId="77777777" w:rsidR="00477FF3" w:rsidRPr="00477FF3" w:rsidRDefault="00477FF3" w:rsidP="00477FF3">
      <w:pPr>
        <w:numPr>
          <w:ilvl w:val="0"/>
          <w:numId w:val="1"/>
        </w:numPr>
        <w:spacing w:before="100" w:beforeAutospacing="1" w:after="100" w:afterAutospacing="1" w:line="240" w:lineRule="auto"/>
        <w:rPr>
          <w:rFonts w:ascii="Times New Roman" w:eastAsia="Times New Roman" w:hAnsi="Times New Roman" w:cs="Times New Roman"/>
          <w:sz w:val="32"/>
          <w:szCs w:val="32"/>
        </w:rPr>
      </w:pPr>
      <w:r w:rsidRPr="00477FF3">
        <w:rPr>
          <w:rFonts w:ascii="Times New Roman" w:eastAsia="Times New Roman" w:hAnsi="Times New Roman" w:cs="Times New Roman"/>
          <w:sz w:val="32"/>
          <w:szCs w:val="32"/>
        </w:rPr>
        <w:t>Abstract</w:t>
      </w:r>
    </w:p>
    <w:p w14:paraId="11805CEE" w14:textId="77777777" w:rsidR="00477FF3" w:rsidRPr="003851F8" w:rsidRDefault="00477FF3" w:rsidP="00477FF3">
      <w:pPr>
        <w:numPr>
          <w:ilvl w:val="0"/>
          <w:numId w:val="1"/>
        </w:numPr>
        <w:spacing w:before="100" w:beforeAutospacing="1" w:after="100" w:afterAutospacing="1" w:line="240" w:lineRule="auto"/>
        <w:rPr>
          <w:rFonts w:ascii="Times New Roman" w:eastAsia="Times New Roman" w:hAnsi="Times New Roman" w:cs="Times New Roman"/>
          <w:sz w:val="32"/>
          <w:szCs w:val="32"/>
        </w:rPr>
      </w:pPr>
      <w:r w:rsidRPr="00477FF3">
        <w:rPr>
          <w:rFonts w:ascii="Times New Roman" w:eastAsia="Times New Roman" w:hAnsi="Times New Roman" w:cs="Times New Roman"/>
          <w:sz w:val="32"/>
          <w:szCs w:val="32"/>
        </w:rPr>
        <w:t xml:space="preserve">Project Description </w:t>
      </w:r>
    </w:p>
    <w:p w14:paraId="4D95A142" w14:textId="77777777" w:rsidR="00477FF3" w:rsidRPr="003851F8" w:rsidRDefault="00477FF3" w:rsidP="00477FF3">
      <w:pPr>
        <w:numPr>
          <w:ilvl w:val="0"/>
          <w:numId w:val="15"/>
        </w:numPr>
        <w:spacing w:before="100" w:beforeAutospacing="1" w:after="100" w:afterAutospacing="1" w:line="240" w:lineRule="auto"/>
        <w:rPr>
          <w:rFonts w:ascii="Times New Roman" w:eastAsia="Times New Roman" w:hAnsi="Times New Roman" w:cs="Times New Roman"/>
          <w:sz w:val="32"/>
          <w:szCs w:val="32"/>
        </w:rPr>
      </w:pPr>
      <w:r w:rsidRPr="00477FF3">
        <w:rPr>
          <w:rFonts w:ascii="Times New Roman" w:eastAsia="Times New Roman" w:hAnsi="Times New Roman" w:cs="Times New Roman"/>
          <w:sz w:val="32"/>
          <w:szCs w:val="32"/>
        </w:rPr>
        <w:t xml:space="preserve">2.1 Introduction </w:t>
      </w:r>
    </w:p>
    <w:p w14:paraId="546AAEDF" w14:textId="77777777" w:rsidR="00477FF3" w:rsidRPr="003851F8" w:rsidRDefault="00477FF3" w:rsidP="00477FF3">
      <w:pPr>
        <w:numPr>
          <w:ilvl w:val="0"/>
          <w:numId w:val="15"/>
        </w:numPr>
        <w:spacing w:before="100" w:beforeAutospacing="1" w:after="100" w:afterAutospacing="1" w:line="240" w:lineRule="auto"/>
        <w:rPr>
          <w:rFonts w:ascii="Times New Roman" w:eastAsia="Times New Roman" w:hAnsi="Times New Roman" w:cs="Times New Roman"/>
          <w:sz w:val="32"/>
          <w:szCs w:val="32"/>
        </w:rPr>
      </w:pPr>
      <w:r w:rsidRPr="00477FF3">
        <w:rPr>
          <w:rFonts w:ascii="Times New Roman" w:eastAsia="Times New Roman" w:hAnsi="Times New Roman" w:cs="Times New Roman"/>
          <w:sz w:val="32"/>
          <w:szCs w:val="32"/>
        </w:rPr>
        <w:t xml:space="preserve">2.2 Significance </w:t>
      </w:r>
    </w:p>
    <w:p w14:paraId="379D029D" w14:textId="77777777" w:rsidR="00477FF3" w:rsidRPr="003851F8" w:rsidRDefault="00477FF3" w:rsidP="00477FF3">
      <w:pPr>
        <w:numPr>
          <w:ilvl w:val="0"/>
          <w:numId w:val="15"/>
        </w:numPr>
        <w:spacing w:before="100" w:beforeAutospacing="1" w:after="100" w:afterAutospacing="1" w:line="240" w:lineRule="auto"/>
        <w:rPr>
          <w:rFonts w:ascii="Times New Roman" w:eastAsia="Times New Roman" w:hAnsi="Times New Roman" w:cs="Times New Roman"/>
          <w:sz w:val="32"/>
          <w:szCs w:val="32"/>
        </w:rPr>
      </w:pPr>
      <w:r w:rsidRPr="00477FF3">
        <w:rPr>
          <w:rFonts w:ascii="Times New Roman" w:eastAsia="Times New Roman" w:hAnsi="Times New Roman" w:cs="Times New Roman"/>
          <w:sz w:val="32"/>
          <w:szCs w:val="32"/>
        </w:rPr>
        <w:t xml:space="preserve">2.3 Objectives </w:t>
      </w:r>
    </w:p>
    <w:p w14:paraId="6EDEE6A2" w14:textId="77777777" w:rsidR="00477FF3" w:rsidRPr="003851F8" w:rsidRDefault="00477FF3" w:rsidP="00477FF3">
      <w:pPr>
        <w:numPr>
          <w:ilvl w:val="0"/>
          <w:numId w:val="15"/>
        </w:numPr>
        <w:spacing w:before="100" w:beforeAutospacing="1" w:after="100" w:afterAutospacing="1" w:line="240" w:lineRule="auto"/>
        <w:rPr>
          <w:rFonts w:ascii="Times New Roman" w:eastAsia="Times New Roman" w:hAnsi="Times New Roman" w:cs="Times New Roman"/>
          <w:sz w:val="32"/>
          <w:szCs w:val="32"/>
        </w:rPr>
      </w:pPr>
      <w:r w:rsidRPr="00477FF3">
        <w:rPr>
          <w:rFonts w:ascii="Times New Roman" w:eastAsia="Times New Roman" w:hAnsi="Times New Roman" w:cs="Times New Roman"/>
          <w:sz w:val="32"/>
          <w:szCs w:val="32"/>
        </w:rPr>
        <w:t xml:space="preserve">2.4 Methodology </w:t>
      </w:r>
    </w:p>
    <w:p w14:paraId="6F5914DD" w14:textId="4A524109" w:rsidR="00477FF3" w:rsidRPr="003851F8" w:rsidRDefault="00477FF3" w:rsidP="00477FF3">
      <w:pPr>
        <w:numPr>
          <w:ilvl w:val="0"/>
          <w:numId w:val="15"/>
        </w:numPr>
        <w:spacing w:before="100" w:beforeAutospacing="1" w:after="100" w:afterAutospacing="1" w:line="240" w:lineRule="auto"/>
        <w:rPr>
          <w:rFonts w:ascii="Times New Roman" w:eastAsia="Times New Roman" w:hAnsi="Times New Roman" w:cs="Times New Roman"/>
          <w:sz w:val="32"/>
          <w:szCs w:val="32"/>
        </w:rPr>
      </w:pPr>
      <w:r w:rsidRPr="00477FF3">
        <w:rPr>
          <w:rFonts w:ascii="Times New Roman" w:eastAsia="Times New Roman" w:hAnsi="Times New Roman" w:cs="Times New Roman"/>
          <w:sz w:val="32"/>
          <w:szCs w:val="32"/>
        </w:rPr>
        <w:t>2.</w:t>
      </w:r>
      <w:r w:rsidR="004146FD">
        <w:rPr>
          <w:rFonts w:ascii="Times New Roman" w:eastAsia="Times New Roman" w:hAnsi="Times New Roman" w:cs="Times New Roman"/>
          <w:sz w:val="32"/>
          <w:szCs w:val="32"/>
        </w:rPr>
        <w:t>5</w:t>
      </w:r>
      <w:r w:rsidRPr="00477FF3">
        <w:rPr>
          <w:rFonts w:ascii="Times New Roman" w:eastAsia="Times New Roman" w:hAnsi="Times New Roman" w:cs="Times New Roman"/>
          <w:sz w:val="32"/>
          <w:szCs w:val="32"/>
        </w:rPr>
        <w:t xml:space="preserve"> Evaluation </w:t>
      </w:r>
    </w:p>
    <w:p w14:paraId="4929F1B3" w14:textId="1C0D6E7D" w:rsidR="00477FF3" w:rsidRPr="00477FF3" w:rsidRDefault="00477FF3" w:rsidP="00477FF3">
      <w:pPr>
        <w:numPr>
          <w:ilvl w:val="0"/>
          <w:numId w:val="15"/>
        </w:numPr>
        <w:spacing w:before="100" w:beforeAutospacing="1" w:after="100" w:afterAutospacing="1" w:line="240" w:lineRule="auto"/>
        <w:rPr>
          <w:rFonts w:ascii="Times New Roman" w:eastAsia="Times New Roman" w:hAnsi="Times New Roman" w:cs="Times New Roman"/>
          <w:sz w:val="32"/>
          <w:szCs w:val="32"/>
        </w:rPr>
      </w:pPr>
      <w:r w:rsidRPr="00477FF3">
        <w:rPr>
          <w:rFonts w:ascii="Times New Roman" w:eastAsia="Times New Roman" w:hAnsi="Times New Roman" w:cs="Times New Roman"/>
          <w:sz w:val="32"/>
          <w:szCs w:val="32"/>
        </w:rPr>
        <w:t>2.</w:t>
      </w:r>
      <w:r w:rsidR="004146FD">
        <w:rPr>
          <w:rFonts w:ascii="Times New Roman" w:eastAsia="Times New Roman" w:hAnsi="Times New Roman" w:cs="Times New Roman"/>
          <w:sz w:val="32"/>
          <w:szCs w:val="32"/>
        </w:rPr>
        <w:t>6</w:t>
      </w:r>
      <w:r w:rsidRPr="00477FF3">
        <w:rPr>
          <w:rFonts w:ascii="Times New Roman" w:eastAsia="Times New Roman" w:hAnsi="Times New Roman" w:cs="Times New Roman"/>
          <w:sz w:val="32"/>
          <w:szCs w:val="32"/>
        </w:rPr>
        <w:t xml:space="preserve"> Long-term Project Plans</w:t>
      </w:r>
    </w:p>
    <w:p w14:paraId="74254971" w14:textId="557F724E" w:rsidR="003851F8" w:rsidRDefault="003851F8" w:rsidP="00A00F52">
      <w:pPr>
        <w:spacing w:before="100" w:beforeAutospacing="1" w:after="100" w:afterAutospacing="1" w:line="240" w:lineRule="auto"/>
        <w:ind w:left="360"/>
        <w:rPr>
          <w:rFonts w:ascii="Times New Roman" w:eastAsia="Times New Roman" w:hAnsi="Times New Roman" w:cs="Times New Roman"/>
          <w:sz w:val="28"/>
          <w:szCs w:val="28"/>
        </w:rPr>
      </w:pPr>
    </w:p>
    <w:p w14:paraId="1550F6BA" w14:textId="5E15EF9F" w:rsidR="003851F8" w:rsidRDefault="003851F8" w:rsidP="003851F8">
      <w:pPr>
        <w:spacing w:before="100" w:beforeAutospacing="1" w:after="100" w:afterAutospacing="1" w:line="240" w:lineRule="auto"/>
        <w:rPr>
          <w:rFonts w:ascii="Times New Roman" w:eastAsia="Times New Roman" w:hAnsi="Times New Roman" w:cs="Times New Roman"/>
          <w:sz w:val="28"/>
          <w:szCs w:val="28"/>
        </w:rPr>
      </w:pPr>
    </w:p>
    <w:p w14:paraId="25E9E6D4" w14:textId="1949291C" w:rsidR="00DC1E7B" w:rsidRDefault="00DC1E7B" w:rsidP="003851F8">
      <w:pPr>
        <w:spacing w:before="100" w:beforeAutospacing="1" w:after="100" w:afterAutospacing="1" w:line="240" w:lineRule="auto"/>
        <w:rPr>
          <w:rFonts w:ascii="Times New Roman" w:eastAsia="Times New Roman" w:hAnsi="Times New Roman" w:cs="Times New Roman"/>
          <w:sz w:val="28"/>
          <w:szCs w:val="28"/>
        </w:rPr>
      </w:pPr>
    </w:p>
    <w:p w14:paraId="26BAE5B3" w14:textId="6B0AC54A" w:rsidR="00DC1E7B" w:rsidRDefault="00DC1E7B" w:rsidP="003851F8">
      <w:pPr>
        <w:spacing w:before="100" w:beforeAutospacing="1" w:after="100" w:afterAutospacing="1" w:line="240" w:lineRule="auto"/>
        <w:rPr>
          <w:rFonts w:ascii="Times New Roman" w:eastAsia="Times New Roman" w:hAnsi="Times New Roman" w:cs="Times New Roman"/>
          <w:sz w:val="28"/>
          <w:szCs w:val="28"/>
        </w:rPr>
      </w:pPr>
    </w:p>
    <w:p w14:paraId="173F89BE" w14:textId="7B93FA30" w:rsidR="00DC1E7B" w:rsidRDefault="00DC1E7B" w:rsidP="003851F8">
      <w:pPr>
        <w:spacing w:before="100" w:beforeAutospacing="1" w:after="100" w:afterAutospacing="1" w:line="240" w:lineRule="auto"/>
        <w:rPr>
          <w:rFonts w:ascii="Times New Roman" w:eastAsia="Times New Roman" w:hAnsi="Times New Roman" w:cs="Times New Roman"/>
          <w:sz w:val="28"/>
          <w:szCs w:val="28"/>
        </w:rPr>
      </w:pPr>
    </w:p>
    <w:p w14:paraId="76F1FE2B" w14:textId="3CB0A5D7" w:rsidR="00DC1E7B" w:rsidRDefault="00DC1E7B" w:rsidP="003851F8">
      <w:pPr>
        <w:spacing w:before="100" w:beforeAutospacing="1" w:after="100" w:afterAutospacing="1" w:line="240" w:lineRule="auto"/>
        <w:rPr>
          <w:rFonts w:ascii="Times New Roman" w:eastAsia="Times New Roman" w:hAnsi="Times New Roman" w:cs="Times New Roman"/>
          <w:sz w:val="28"/>
          <w:szCs w:val="28"/>
        </w:rPr>
      </w:pPr>
    </w:p>
    <w:p w14:paraId="5FD70A70" w14:textId="57B842A7" w:rsidR="00DC1E7B" w:rsidRDefault="00DC1E7B" w:rsidP="003851F8">
      <w:pPr>
        <w:spacing w:before="100" w:beforeAutospacing="1" w:after="100" w:afterAutospacing="1" w:line="240" w:lineRule="auto"/>
        <w:rPr>
          <w:rFonts w:ascii="Times New Roman" w:eastAsia="Times New Roman" w:hAnsi="Times New Roman" w:cs="Times New Roman"/>
          <w:sz w:val="28"/>
          <w:szCs w:val="28"/>
        </w:rPr>
      </w:pPr>
    </w:p>
    <w:p w14:paraId="52E1E3F2" w14:textId="3EF2AE9B" w:rsidR="00DC1E7B" w:rsidRDefault="00DC1E7B" w:rsidP="003851F8">
      <w:pPr>
        <w:spacing w:before="100" w:beforeAutospacing="1" w:after="100" w:afterAutospacing="1" w:line="240" w:lineRule="auto"/>
        <w:rPr>
          <w:rFonts w:ascii="Times New Roman" w:eastAsia="Times New Roman" w:hAnsi="Times New Roman" w:cs="Times New Roman"/>
          <w:sz w:val="28"/>
          <w:szCs w:val="28"/>
        </w:rPr>
      </w:pPr>
    </w:p>
    <w:p w14:paraId="7F21352A" w14:textId="380189B0" w:rsidR="00DC1E7B" w:rsidRDefault="00DC1E7B" w:rsidP="003851F8">
      <w:pPr>
        <w:spacing w:before="100" w:beforeAutospacing="1" w:after="100" w:afterAutospacing="1" w:line="240" w:lineRule="auto"/>
        <w:rPr>
          <w:rFonts w:ascii="Times New Roman" w:eastAsia="Times New Roman" w:hAnsi="Times New Roman" w:cs="Times New Roman"/>
          <w:sz w:val="28"/>
          <w:szCs w:val="28"/>
        </w:rPr>
      </w:pPr>
    </w:p>
    <w:p w14:paraId="2E0C017A" w14:textId="1DA16550" w:rsidR="00DC1E7B" w:rsidRDefault="00DC1E7B" w:rsidP="003851F8">
      <w:pPr>
        <w:spacing w:before="100" w:beforeAutospacing="1" w:after="100" w:afterAutospacing="1" w:line="240" w:lineRule="auto"/>
        <w:rPr>
          <w:rFonts w:ascii="Times New Roman" w:eastAsia="Times New Roman" w:hAnsi="Times New Roman" w:cs="Times New Roman"/>
          <w:sz w:val="28"/>
          <w:szCs w:val="28"/>
        </w:rPr>
      </w:pPr>
    </w:p>
    <w:p w14:paraId="53B8662F" w14:textId="1C4E0F2E" w:rsidR="00DC1E7B" w:rsidRDefault="00DC1E7B" w:rsidP="003851F8">
      <w:pPr>
        <w:spacing w:before="100" w:beforeAutospacing="1" w:after="100" w:afterAutospacing="1" w:line="240" w:lineRule="auto"/>
        <w:rPr>
          <w:rFonts w:ascii="Times New Roman" w:eastAsia="Times New Roman" w:hAnsi="Times New Roman" w:cs="Times New Roman"/>
          <w:sz w:val="28"/>
          <w:szCs w:val="28"/>
        </w:rPr>
      </w:pPr>
    </w:p>
    <w:p w14:paraId="79A91B98" w14:textId="679485C9" w:rsidR="00A00F52" w:rsidRDefault="00A00F52" w:rsidP="003851F8">
      <w:pPr>
        <w:spacing w:before="100" w:beforeAutospacing="1" w:after="100" w:afterAutospacing="1" w:line="240" w:lineRule="auto"/>
        <w:rPr>
          <w:rFonts w:ascii="Times New Roman" w:eastAsia="Times New Roman" w:hAnsi="Times New Roman" w:cs="Times New Roman"/>
          <w:sz w:val="28"/>
          <w:szCs w:val="28"/>
        </w:rPr>
      </w:pPr>
    </w:p>
    <w:p w14:paraId="47DD5BB1" w14:textId="12136FD1" w:rsidR="00A00F52" w:rsidRDefault="00A00F52" w:rsidP="003851F8">
      <w:pPr>
        <w:spacing w:before="100" w:beforeAutospacing="1" w:after="100" w:afterAutospacing="1" w:line="240" w:lineRule="auto"/>
        <w:rPr>
          <w:rFonts w:ascii="Times New Roman" w:eastAsia="Times New Roman" w:hAnsi="Times New Roman" w:cs="Times New Roman"/>
          <w:sz w:val="28"/>
          <w:szCs w:val="28"/>
        </w:rPr>
      </w:pPr>
    </w:p>
    <w:p w14:paraId="0EB56897" w14:textId="77777777" w:rsidR="00A00F52" w:rsidRPr="00477FF3" w:rsidRDefault="00A00F52" w:rsidP="003851F8">
      <w:pPr>
        <w:spacing w:before="100" w:beforeAutospacing="1" w:after="100" w:afterAutospacing="1" w:line="240" w:lineRule="auto"/>
        <w:rPr>
          <w:rFonts w:ascii="Times New Roman" w:eastAsia="Times New Roman" w:hAnsi="Times New Roman" w:cs="Times New Roman"/>
          <w:sz w:val="28"/>
          <w:szCs w:val="28"/>
        </w:rPr>
      </w:pPr>
    </w:p>
    <w:p w14:paraId="303B130C" w14:textId="77777777" w:rsidR="00477FF3" w:rsidRPr="00477FF3" w:rsidRDefault="00477FF3" w:rsidP="00477FF3">
      <w:pPr>
        <w:spacing w:before="100" w:beforeAutospacing="1" w:after="100" w:afterAutospacing="1" w:line="240" w:lineRule="auto"/>
        <w:outlineLvl w:val="1"/>
        <w:rPr>
          <w:rFonts w:ascii="Times New Roman" w:eastAsia="Times New Roman" w:hAnsi="Times New Roman" w:cs="Times New Roman"/>
          <w:b/>
          <w:bCs/>
          <w:sz w:val="36"/>
          <w:szCs w:val="36"/>
        </w:rPr>
      </w:pPr>
      <w:r w:rsidRPr="00477FF3">
        <w:rPr>
          <w:rFonts w:ascii="Times New Roman" w:eastAsia="Times New Roman" w:hAnsi="Times New Roman" w:cs="Times New Roman"/>
          <w:b/>
          <w:bCs/>
          <w:sz w:val="36"/>
          <w:szCs w:val="36"/>
        </w:rPr>
        <w:lastRenderedPageBreak/>
        <w:t>Abstract</w:t>
      </w:r>
    </w:p>
    <w:p w14:paraId="655678BE" w14:textId="77777777" w:rsidR="00477FF3" w:rsidRPr="00477FF3" w:rsidRDefault="00477FF3" w:rsidP="00477FF3">
      <w:p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Diabetic retinopathy, a leading cause of vision loss among diabetic patients, can be effectively managed if detected early. This project proposes an AI-based system using deep learning for the early detection of diabetic retinopathy. By leveraging convolutional neural networks and a large dataset of retinal images, we aim to develop a highly accurate and efficient screening tool. The system will assist ophthalmologists in diagnosing diabetic retinopathy at its earliest stages, potentially preventing vision loss for millions of patients worldwide. Our objectives include dataset curation, model development, clinical validation, and the creation of a user-friendly interface for healthcare professionals. The project's success could revolutionize diabetic eye care, making screening more accessible and accurate.</w:t>
      </w:r>
    </w:p>
    <w:p w14:paraId="4162F281" w14:textId="77777777" w:rsidR="00477FF3" w:rsidRPr="00477FF3" w:rsidRDefault="00477FF3" w:rsidP="00477FF3">
      <w:pPr>
        <w:spacing w:before="100" w:beforeAutospacing="1" w:after="100" w:afterAutospacing="1" w:line="240" w:lineRule="auto"/>
        <w:outlineLvl w:val="1"/>
        <w:rPr>
          <w:rFonts w:ascii="Times New Roman" w:eastAsia="Times New Roman" w:hAnsi="Times New Roman" w:cs="Times New Roman"/>
          <w:b/>
          <w:bCs/>
          <w:sz w:val="36"/>
          <w:szCs w:val="36"/>
        </w:rPr>
      </w:pPr>
      <w:r w:rsidRPr="00477FF3">
        <w:rPr>
          <w:rFonts w:ascii="Times New Roman" w:eastAsia="Times New Roman" w:hAnsi="Times New Roman" w:cs="Times New Roman"/>
          <w:b/>
          <w:bCs/>
          <w:sz w:val="36"/>
          <w:szCs w:val="36"/>
        </w:rPr>
        <w:t>Project Description</w:t>
      </w:r>
    </w:p>
    <w:p w14:paraId="0BFE24C5" w14:textId="77777777" w:rsidR="00477FF3" w:rsidRPr="00477FF3" w:rsidRDefault="00477FF3" w:rsidP="00477FF3">
      <w:pPr>
        <w:spacing w:before="100" w:beforeAutospacing="1" w:after="100" w:afterAutospacing="1" w:line="240" w:lineRule="auto"/>
        <w:outlineLvl w:val="2"/>
        <w:rPr>
          <w:rFonts w:ascii="Times New Roman" w:eastAsia="Times New Roman" w:hAnsi="Times New Roman" w:cs="Times New Roman"/>
          <w:b/>
          <w:bCs/>
          <w:sz w:val="27"/>
          <w:szCs w:val="27"/>
        </w:rPr>
      </w:pPr>
      <w:r w:rsidRPr="00477FF3">
        <w:rPr>
          <w:rFonts w:ascii="Times New Roman" w:eastAsia="Times New Roman" w:hAnsi="Times New Roman" w:cs="Times New Roman"/>
          <w:b/>
          <w:bCs/>
          <w:sz w:val="27"/>
          <w:szCs w:val="27"/>
        </w:rPr>
        <w:t>2.1 Introduction</w:t>
      </w:r>
    </w:p>
    <w:p w14:paraId="25276E9A" w14:textId="77777777" w:rsidR="00477FF3" w:rsidRPr="00477FF3" w:rsidRDefault="00477FF3" w:rsidP="00477FF3">
      <w:p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Diabetic retinopathy affects approximately one-third of all people with diabetes and is the leading cause of vision loss in working-age adults. Early detection is crucial for effective treatment, but current screening methods are often time-consuming and require specialized expertise. Our project aims to develop an AI-based solution that can accurately detect diabetic retinopathy in its early stages, potentially revolutionizing the screening process and improving patient outcomes.</w:t>
      </w:r>
    </w:p>
    <w:p w14:paraId="74CAC7C2" w14:textId="77777777" w:rsidR="00477FF3" w:rsidRPr="00477FF3" w:rsidRDefault="00477FF3" w:rsidP="00477FF3">
      <w:pPr>
        <w:spacing w:before="100" w:beforeAutospacing="1" w:after="100" w:afterAutospacing="1" w:line="240" w:lineRule="auto"/>
        <w:outlineLvl w:val="2"/>
        <w:rPr>
          <w:rFonts w:ascii="Times New Roman" w:eastAsia="Times New Roman" w:hAnsi="Times New Roman" w:cs="Times New Roman"/>
          <w:b/>
          <w:bCs/>
          <w:sz w:val="27"/>
          <w:szCs w:val="27"/>
        </w:rPr>
      </w:pPr>
      <w:r w:rsidRPr="00477FF3">
        <w:rPr>
          <w:rFonts w:ascii="Times New Roman" w:eastAsia="Times New Roman" w:hAnsi="Times New Roman" w:cs="Times New Roman"/>
          <w:b/>
          <w:bCs/>
          <w:sz w:val="27"/>
          <w:szCs w:val="27"/>
        </w:rPr>
        <w:t>2.2 Significance</w:t>
      </w:r>
    </w:p>
    <w:p w14:paraId="225E5810" w14:textId="77777777" w:rsidR="00477FF3" w:rsidRPr="00477FF3" w:rsidRDefault="00477FF3" w:rsidP="00477FF3">
      <w:p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Diabetic retinopathy is a significant public health concern. According to the World Health Organization, the number of people with diabetes has risen from 108 million in 1980 to 422 million in 2014. This dramatic increase in diabetes prevalence has led to a corresponding rise in diabetic retinopathy cases.</w:t>
      </w:r>
    </w:p>
    <w:p w14:paraId="18651796" w14:textId="77777777" w:rsidR="00477FF3" w:rsidRPr="00477FF3" w:rsidRDefault="00477FF3" w:rsidP="00477FF3">
      <w:p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Early detection of diabetic retinopathy is critical for several reasons:</w:t>
      </w:r>
    </w:p>
    <w:p w14:paraId="79468AB0" w14:textId="77777777" w:rsidR="00477FF3" w:rsidRPr="00477FF3" w:rsidRDefault="00477FF3" w:rsidP="00477FF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Prevention of vision loss: Early intervention can slow or halt the progression of the disease, preserving vision.</w:t>
      </w:r>
    </w:p>
    <w:p w14:paraId="224380CB" w14:textId="77777777" w:rsidR="00477FF3" w:rsidRPr="00477FF3" w:rsidRDefault="00477FF3" w:rsidP="00477FF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Cost-effective healthcare: Early treatment is typically less expensive and more effective than managing advanced stages of the disease.</w:t>
      </w:r>
    </w:p>
    <w:p w14:paraId="12B0B328" w14:textId="77777777" w:rsidR="00477FF3" w:rsidRPr="00477FF3" w:rsidRDefault="00477FF3" w:rsidP="00477FF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Improved quality of life: Preserving vision significantly impacts patients' overall well-being and independence.</w:t>
      </w:r>
    </w:p>
    <w:p w14:paraId="1FD5BCFB" w14:textId="77777777" w:rsidR="00477FF3" w:rsidRPr="00477FF3" w:rsidRDefault="00477FF3" w:rsidP="00477FF3">
      <w:p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Current screening methods face several challenges:</w:t>
      </w:r>
    </w:p>
    <w:p w14:paraId="65BFAC8B" w14:textId="77777777" w:rsidR="00477FF3" w:rsidRPr="00477FF3" w:rsidRDefault="00477FF3" w:rsidP="00477FF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Limited accessibility: Many patients, especially in rural or underserved areas, lack access to regular eye examinations.</w:t>
      </w:r>
    </w:p>
    <w:p w14:paraId="054B35A7" w14:textId="77777777" w:rsidR="00477FF3" w:rsidRPr="00477FF3" w:rsidRDefault="00477FF3" w:rsidP="00477FF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Shortage of specialists: There is a global shortage of ophthalmologists trained to detect diabetic retinopathy.</w:t>
      </w:r>
    </w:p>
    <w:p w14:paraId="31560363" w14:textId="77777777" w:rsidR="00477FF3" w:rsidRPr="00477FF3" w:rsidRDefault="00477FF3" w:rsidP="00477FF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lastRenderedPageBreak/>
        <w:t>Inconsistent diagnosis: Human interpretation of retinal images can be subjective and variable.</w:t>
      </w:r>
    </w:p>
    <w:p w14:paraId="4BCCBDE3" w14:textId="77777777" w:rsidR="00477FF3" w:rsidRPr="00477FF3" w:rsidRDefault="00477FF3" w:rsidP="00477FF3">
      <w:p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An AI-based screening tool could address these challenges by providing:</w:t>
      </w:r>
    </w:p>
    <w:p w14:paraId="089D8DE7" w14:textId="77777777" w:rsidR="00477FF3" w:rsidRPr="00477FF3" w:rsidRDefault="00477FF3" w:rsidP="00477FF3">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Increased accessibility: The tool could be deployed in primary care settings, increasing screening rates.</w:t>
      </w:r>
    </w:p>
    <w:p w14:paraId="1F5981A1" w14:textId="77777777" w:rsidR="00477FF3" w:rsidRPr="00477FF3" w:rsidRDefault="00477FF3" w:rsidP="00477FF3">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Consistent and rapid diagnosis: AI can process images quickly and consistently, potentially reducing diagnostic errors.</w:t>
      </w:r>
    </w:p>
    <w:p w14:paraId="47CEC57F" w14:textId="77777777" w:rsidR="00477FF3" w:rsidRPr="00477FF3" w:rsidRDefault="00477FF3" w:rsidP="00477FF3">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Support for specialists: The tool could prioritize cases for specialist review, optimizing their time and expertise.</w:t>
      </w:r>
    </w:p>
    <w:p w14:paraId="627B61F7" w14:textId="77777777" w:rsidR="00477FF3" w:rsidRPr="00477FF3" w:rsidRDefault="00477FF3" w:rsidP="00477FF3">
      <w:pPr>
        <w:spacing w:before="100" w:beforeAutospacing="1" w:after="100" w:afterAutospacing="1" w:line="240" w:lineRule="auto"/>
        <w:outlineLvl w:val="2"/>
        <w:rPr>
          <w:rFonts w:ascii="Times New Roman" w:eastAsia="Times New Roman" w:hAnsi="Times New Roman" w:cs="Times New Roman"/>
          <w:b/>
          <w:bCs/>
          <w:sz w:val="27"/>
          <w:szCs w:val="27"/>
        </w:rPr>
      </w:pPr>
      <w:r w:rsidRPr="00477FF3">
        <w:rPr>
          <w:rFonts w:ascii="Times New Roman" w:eastAsia="Times New Roman" w:hAnsi="Times New Roman" w:cs="Times New Roman"/>
          <w:b/>
          <w:bCs/>
          <w:sz w:val="27"/>
          <w:szCs w:val="27"/>
        </w:rPr>
        <w:t>2.3 Objectives</w:t>
      </w:r>
    </w:p>
    <w:p w14:paraId="326A2FDA" w14:textId="77777777" w:rsidR="00477FF3" w:rsidRPr="00477FF3" w:rsidRDefault="00477FF3" w:rsidP="00477FF3">
      <w:p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The primary objectives of this project are:</w:t>
      </w:r>
    </w:p>
    <w:p w14:paraId="2EBA7FFC" w14:textId="77777777" w:rsidR="00477FF3" w:rsidRPr="00477FF3" w:rsidRDefault="00477FF3" w:rsidP="00477FF3">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To develop a deep learning model capable of detecting diabetic retinopathy with accuracy comparable to or exceeding that of human experts.</w:t>
      </w:r>
    </w:p>
    <w:p w14:paraId="43CCAC74" w14:textId="77777777" w:rsidR="00477FF3" w:rsidRPr="00477FF3" w:rsidRDefault="00477FF3" w:rsidP="00477FF3">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To create a user-friendly interface for the AI system that can be easily integrated into existing healthcare workflows.</w:t>
      </w:r>
    </w:p>
    <w:p w14:paraId="1E00CA0A" w14:textId="77777777" w:rsidR="00477FF3" w:rsidRPr="00477FF3" w:rsidRDefault="00477FF3" w:rsidP="00477FF3">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To validate the system's performance through rigorous clinical testing.</w:t>
      </w:r>
    </w:p>
    <w:p w14:paraId="1F53AAB1" w14:textId="77777777" w:rsidR="00477FF3" w:rsidRPr="00477FF3" w:rsidRDefault="00477FF3" w:rsidP="00477FF3">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To explore the potential for expanding the system to detect other retinal diseases.</w:t>
      </w:r>
    </w:p>
    <w:p w14:paraId="67C7FF99" w14:textId="77777777" w:rsidR="00477FF3" w:rsidRPr="00477FF3" w:rsidRDefault="00477FF3" w:rsidP="00477FF3">
      <w:p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Specific aims include:</w:t>
      </w:r>
    </w:p>
    <w:p w14:paraId="7EA56C5E" w14:textId="77777777" w:rsidR="00477FF3" w:rsidRPr="00477FF3" w:rsidRDefault="00477FF3" w:rsidP="00477FF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Curate a large, diverse dataset of labeled retinal images representing various stages of diabetic retinopathy.</w:t>
      </w:r>
    </w:p>
    <w:p w14:paraId="2B3B3F8C" w14:textId="77777777" w:rsidR="00477FF3" w:rsidRPr="00477FF3" w:rsidRDefault="00477FF3" w:rsidP="00477FF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Design and train a convolutional neural network (CNN) for diabetic retinopathy detection.</w:t>
      </w:r>
    </w:p>
    <w:p w14:paraId="1B0198D5" w14:textId="77777777" w:rsidR="00477FF3" w:rsidRPr="00477FF3" w:rsidRDefault="00477FF3" w:rsidP="00477FF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Implement data augmentation and transfer learning techniques to improve model performance.</w:t>
      </w:r>
    </w:p>
    <w:p w14:paraId="2750D4FC" w14:textId="77777777" w:rsidR="00477FF3" w:rsidRPr="00477FF3" w:rsidRDefault="00477FF3" w:rsidP="00477FF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Develop an interpretable AI system that can provide explanations for its diagnoses.</w:t>
      </w:r>
    </w:p>
    <w:p w14:paraId="63078476" w14:textId="77777777" w:rsidR="00477FF3" w:rsidRPr="00477FF3" w:rsidRDefault="00477FF3" w:rsidP="00477FF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Conduct a clinical validation study comparing the AI system's performance to that of human experts.</w:t>
      </w:r>
    </w:p>
    <w:p w14:paraId="3271968F" w14:textId="68BCD07D" w:rsidR="00477FF3" w:rsidRDefault="00477FF3" w:rsidP="00477FF3">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Create a web-based interface for easy access and integration into clinical settings.</w:t>
      </w:r>
    </w:p>
    <w:p w14:paraId="2E974565" w14:textId="530557AC" w:rsidR="00730701" w:rsidRDefault="00730701" w:rsidP="00730701">
      <w:pPr>
        <w:spacing w:before="100" w:beforeAutospacing="1" w:after="100" w:afterAutospacing="1" w:line="240" w:lineRule="auto"/>
        <w:ind w:left="720"/>
        <w:rPr>
          <w:rFonts w:ascii="Times New Roman" w:eastAsia="Times New Roman" w:hAnsi="Times New Roman" w:cs="Times New Roman"/>
          <w:sz w:val="24"/>
          <w:szCs w:val="24"/>
        </w:rPr>
      </w:pPr>
    </w:p>
    <w:p w14:paraId="0F015507" w14:textId="4127A477" w:rsidR="00AF3C0B" w:rsidRDefault="00AF3C0B" w:rsidP="00730701">
      <w:pPr>
        <w:spacing w:before="100" w:beforeAutospacing="1" w:after="100" w:afterAutospacing="1" w:line="240" w:lineRule="auto"/>
        <w:ind w:left="720"/>
        <w:rPr>
          <w:rFonts w:ascii="Times New Roman" w:eastAsia="Times New Roman" w:hAnsi="Times New Roman" w:cs="Times New Roman"/>
          <w:sz w:val="24"/>
          <w:szCs w:val="24"/>
        </w:rPr>
      </w:pPr>
    </w:p>
    <w:p w14:paraId="28DD488A" w14:textId="4C34B1C5" w:rsidR="00AF3C0B" w:rsidRDefault="00AF3C0B" w:rsidP="00730701">
      <w:pPr>
        <w:spacing w:before="100" w:beforeAutospacing="1" w:after="100" w:afterAutospacing="1" w:line="240" w:lineRule="auto"/>
        <w:ind w:left="720"/>
        <w:rPr>
          <w:rFonts w:ascii="Times New Roman" w:eastAsia="Times New Roman" w:hAnsi="Times New Roman" w:cs="Times New Roman"/>
          <w:sz w:val="24"/>
          <w:szCs w:val="24"/>
        </w:rPr>
      </w:pPr>
    </w:p>
    <w:p w14:paraId="1C94B207" w14:textId="77777777" w:rsidR="00AF3C0B" w:rsidRDefault="00AF3C0B" w:rsidP="00730701">
      <w:pPr>
        <w:spacing w:before="100" w:beforeAutospacing="1" w:after="100" w:afterAutospacing="1" w:line="240" w:lineRule="auto"/>
        <w:ind w:left="720"/>
        <w:rPr>
          <w:rFonts w:ascii="Times New Roman" w:eastAsia="Times New Roman" w:hAnsi="Times New Roman" w:cs="Times New Roman"/>
          <w:sz w:val="24"/>
          <w:szCs w:val="24"/>
        </w:rPr>
      </w:pPr>
    </w:p>
    <w:p w14:paraId="57C07F38" w14:textId="77777777" w:rsidR="00730701" w:rsidRPr="00477FF3" w:rsidRDefault="00730701" w:rsidP="00730701">
      <w:pPr>
        <w:spacing w:before="100" w:beforeAutospacing="1" w:after="100" w:afterAutospacing="1" w:line="240" w:lineRule="auto"/>
        <w:ind w:left="720"/>
        <w:rPr>
          <w:rFonts w:ascii="Times New Roman" w:eastAsia="Times New Roman" w:hAnsi="Times New Roman" w:cs="Times New Roman"/>
          <w:sz w:val="24"/>
          <w:szCs w:val="24"/>
        </w:rPr>
      </w:pPr>
    </w:p>
    <w:p w14:paraId="4AA9B0CF" w14:textId="77777777" w:rsidR="00477FF3" w:rsidRPr="00477FF3" w:rsidRDefault="00477FF3" w:rsidP="00477FF3">
      <w:pPr>
        <w:spacing w:before="100" w:beforeAutospacing="1" w:after="100" w:afterAutospacing="1" w:line="240" w:lineRule="auto"/>
        <w:outlineLvl w:val="2"/>
        <w:rPr>
          <w:rFonts w:ascii="Times New Roman" w:eastAsia="Times New Roman" w:hAnsi="Times New Roman" w:cs="Times New Roman"/>
          <w:b/>
          <w:bCs/>
          <w:sz w:val="27"/>
          <w:szCs w:val="27"/>
        </w:rPr>
      </w:pPr>
      <w:r w:rsidRPr="00477FF3">
        <w:rPr>
          <w:rFonts w:ascii="Times New Roman" w:eastAsia="Times New Roman" w:hAnsi="Times New Roman" w:cs="Times New Roman"/>
          <w:b/>
          <w:bCs/>
          <w:sz w:val="27"/>
          <w:szCs w:val="27"/>
        </w:rPr>
        <w:lastRenderedPageBreak/>
        <w:t>2.4 Methodology</w:t>
      </w:r>
    </w:p>
    <w:p w14:paraId="6AF0CC43" w14:textId="77777777" w:rsidR="00477FF3" w:rsidRPr="00477FF3" w:rsidRDefault="00477FF3" w:rsidP="00477FF3">
      <w:p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Our approach will involve the following steps:</w:t>
      </w:r>
    </w:p>
    <w:p w14:paraId="32D92917" w14:textId="77777777" w:rsidR="00477FF3" w:rsidRPr="00477FF3" w:rsidRDefault="00477FF3" w:rsidP="00477FF3">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Data Collection and Preprocessing:</w:t>
      </w:r>
    </w:p>
    <w:p w14:paraId="500A2FD8"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Acquire a large dataset of retinal images from partner hospitals and public databases.</w:t>
      </w:r>
    </w:p>
    <w:p w14:paraId="31DA5F2A"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Preprocess images for consistency in size, color, and quality.</w:t>
      </w:r>
    </w:p>
    <w:p w14:paraId="2181A51A"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Implement data augmentation techniques to increase dataset diversity.</w:t>
      </w:r>
    </w:p>
    <w:p w14:paraId="05A79DEE" w14:textId="77777777" w:rsidR="00477FF3" w:rsidRPr="00477FF3" w:rsidRDefault="00477FF3" w:rsidP="00477FF3">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Model Development:</w:t>
      </w:r>
    </w:p>
    <w:p w14:paraId="0A6271E1"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Design a CNN architecture optimized for retinal image analysis.</w:t>
      </w:r>
    </w:p>
    <w:p w14:paraId="7DB783F9"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 xml:space="preserve">Implement transfer learning using pre-trained models (e.g., </w:t>
      </w:r>
      <w:proofErr w:type="spellStart"/>
      <w:r w:rsidRPr="00477FF3">
        <w:rPr>
          <w:rFonts w:ascii="Times New Roman" w:eastAsia="Times New Roman" w:hAnsi="Times New Roman" w:cs="Times New Roman"/>
          <w:sz w:val="24"/>
          <w:szCs w:val="24"/>
        </w:rPr>
        <w:t>ResNet</w:t>
      </w:r>
      <w:proofErr w:type="spellEnd"/>
      <w:r w:rsidRPr="00477FF3">
        <w:rPr>
          <w:rFonts w:ascii="Times New Roman" w:eastAsia="Times New Roman" w:hAnsi="Times New Roman" w:cs="Times New Roman"/>
          <w:sz w:val="24"/>
          <w:szCs w:val="24"/>
        </w:rPr>
        <w:t>, Inception) to leverage existing knowledge.</w:t>
      </w:r>
    </w:p>
    <w:p w14:paraId="044EF35A"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Train the model using a distributed computing setup to handle large datasets efficiently.</w:t>
      </w:r>
    </w:p>
    <w:p w14:paraId="63DA7BF7" w14:textId="77777777" w:rsidR="00477FF3" w:rsidRPr="00477FF3" w:rsidRDefault="00477FF3" w:rsidP="00477FF3">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Model Optimization:</w:t>
      </w:r>
    </w:p>
    <w:p w14:paraId="4FD29C61"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Implement techniques such as gradient clipping and learning rate scheduling to improve training stability.</w:t>
      </w:r>
    </w:p>
    <w:p w14:paraId="5DC6136C"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Use techniques like dropout and L2 regularization to prevent overfitting.</w:t>
      </w:r>
    </w:p>
    <w:p w14:paraId="12E3FC71"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Employ ensemble methods to improve overall model performance.</w:t>
      </w:r>
    </w:p>
    <w:p w14:paraId="4F58253C" w14:textId="77777777" w:rsidR="00477FF3" w:rsidRPr="00477FF3" w:rsidRDefault="00477FF3" w:rsidP="00477FF3">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Interpretability:</w:t>
      </w:r>
    </w:p>
    <w:p w14:paraId="039952C1"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Implement gradient-weighted class activation mapping (Grad-CAM) to visualize important regions in the input images.</w:t>
      </w:r>
    </w:p>
    <w:p w14:paraId="2C08756E"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Develop a system to provide textual explanations for the model's decisions.</w:t>
      </w:r>
    </w:p>
    <w:p w14:paraId="5B8DC318" w14:textId="77777777" w:rsidR="00477FF3" w:rsidRPr="00477FF3" w:rsidRDefault="00477FF3" w:rsidP="00477FF3">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Clinical Validation:</w:t>
      </w:r>
    </w:p>
    <w:p w14:paraId="68824A28"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Conduct a blind study comparing the AI system's performance to that of experienced ophthalmologists.</w:t>
      </w:r>
    </w:p>
    <w:p w14:paraId="6963C396"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Analyze results using standard metrics such as sensitivity, specificity, and area under the ROC curve.</w:t>
      </w:r>
    </w:p>
    <w:p w14:paraId="33533047" w14:textId="77777777" w:rsidR="00477FF3" w:rsidRPr="00477FF3" w:rsidRDefault="00477FF3" w:rsidP="00477FF3">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User Interface Development:</w:t>
      </w:r>
    </w:p>
    <w:p w14:paraId="196FE505"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Design a web-based interface for uploading retinal images and viewing results.</w:t>
      </w:r>
    </w:p>
    <w:p w14:paraId="74B1A065"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Implement security measures to ensure patient data privacy.</w:t>
      </w:r>
    </w:p>
    <w:p w14:paraId="5D6329A4"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Develop APIs for potential integration with existing electronic health record systems.</w:t>
      </w:r>
    </w:p>
    <w:p w14:paraId="40416899" w14:textId="77777777" w:rsidR="00477FF3" w:rsidRPr="00477FF3" w:rsidRDefault="00477FF3" w:rsidP="00477FF3">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Ethical Considerations:</w:t>
      </w:r>
    </w:p>
    <w:p w14:paraId="28567E44" w14:textId="77777777" w:rsidR="00477FF3" w:rsidRP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Ensure all data used in the project is de-identified and handled in compliance with relevant regulations.</w:t>
      </w:r>
    </w:p>
    <w:p w14:paraId="1936B186" w14:textId="0EDD5CFD" w:rsidR="00477FF3" w:rsidRDefault="00477FF3" w:rsidP="00477FF3">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Develop guidelines for the ethical use of the AI system in clinical settings.</w:t>
      </w:r>
    </w:p>
    <w:p w14:paraId="5D4520FD" w14:textId="400F63E6" w:rsidR="00730701" w:rsidRDefault="00730701" w:rsidP="00730701">
      <w:pPr>
        <w:spacing w:before="100" w:beforeAutospacing="1" w:after="100" w:afterAutospacing="1" w:line="240" w:lineRule="auto"/>
        <w:ind w:left="1440"/>
        <w:rPr>
          <w:rFonts w:ascii="Times New Roman" w:eastAsia="Times New Roman" w:hAnsi="Times New Roman" w:cs="Times New Roman"/>
          <w:sz w:val="24"/>
          <w:szCs w:val="24"/>
        </w:rPr>
      </w:pPr>
    </w:p>
    <w:p w14:paraId="29784E2A" w14:textId="075B7269" w:rsidR="00730701" w:rsidRDefault="00730701" w:rsidP="00730701">
      <w:pPr>
        <w:spacing w:before="100" w:beforeAutospacing="1" w:after="100" w:afterAutospacing="1" w:line="240" w:lineRule="auto"/>
        <w:ind w:left="1440"/>
        <w:rPr>
          <w:rFonts w:ascii="Times New Roman" w:eastAsia="Times New Roman" w:hAnsi="Times New Roman" w:cs="Times New Roman"/>
          <w:sz w:val="24"/>
          <w:szCs w:val="24"/>
        </w:rPr>
      </w:pPr>
    </w:p>
    <w:p w14:paraId="5A40CEC1" w14:textId="0348AD31" w:rsidR="00730701" w:rsidRDefault="00730701" w:rsidP="00730701">
      <w:pPr>
        <w:spacing w:before="100" w:beforeAutospacing="1" w:after="100" w:afterAutospacing="1" w:line="240" w:lineRule="auto"/>
        <w:ind w:left="1440"/>
        <w:rPr>
          <w:rFonts w:ascii="Times New Roman" w:eastAsia="Times New Roman" w:hAnsi="Times New Roman" w:cs="Times New Roman"/>
          <w:sz w:val="24"/>
          <w:szCs w:val="24"/>
        </w:rPr>
      </w:pPr>
    </w:p>
    <w:p w14:paraId="1628D392" w14:textId="77777777" w:rsidR="00730701" w:rsidRPr="00477FF3" w:rsidRDefault="00730701" w:rsidP="00730701">
      <w:pPr>
        <w:spacing w:before="100" w:beforeAutospacing="1" w:after="100" w:afterAutospacing="1" w:line="240" w:lineRule="auto"/>
        <w:ind w:left="1440"/>
        <w:rPr>
          <w:rFonts w:ascii="Times New Roman" w:eastAsia="Times New Roman" w:hAnsi="Times New Roman" w:cs="Times New Roman"/>
          <w:sz w:val="24"/>
          <w:szCs w:val="24"/>
        </w:rPr>
      </w:pPr>
    </w:p>
    <w:p w14:paraId="7890938A" w14:textId="29BFF5A2" w:rsidR="00477FF3" w:rsidRPr="00477FF3" w:rsidRDefault="00477FF3" w:rsidP="00477FF3">
      <w:pPr>
        <w:spacing w:before="100" w:beforeAutospacing="1" w:after="100" w:afterAutospacing="1" w:line="240" w:lineRule="auto"/>
        <w:outlineLvl w:val="2"/>
        <w:rPr>
          <w:rFonts w:ascii="Times New Roman" w:eastAsia="Times New Roman" w:hAnsi="Times New Roman" w:cs="Times New Roman"/>
          <w:b/>
          <w:bCs/>
          <w:sz w:val="27"/>
          <w:szCs w:val="27"/>
        </w:rPr>
      </w:pPr>
      <w:r w:rsidRPr="00477FF3">
        <w:rPr>
          <w:rFonts w:ascii="Times New Roman" w:eastAsia="Times New Roman" w:hAnsi="Times New Roman" w:cs="Times New Roman"/>
          <w:b/>
          <w:bCs/>
          <w:sz w:val="27"/>
          <w:szCs w:val="27"/>
        </w:rPr>
        <w:lastRenderedPageBreak/>
        <w:t>2.</w:t>
      </w:r>
      <w:r w:rsidR="004146FD">
        <w:rPr>
          <w:rFonts w:ascii="Times New Roman" w:eastAsia="Times New Roman" w:hAnsi="Times New Roman" w:cs="Times New Roman"/>
          <w:b/>
          <w:bCs/>
          <w:sz w:val="27"/>
          <w:szCs w:val="27"/>
        </w:rPr>
        <w:t>5</w:t>
      </w:r>
      <w:r w:rsidRPr="00477FF3">
        <w:rPr>
          <w:rFonts w:ascii="Times New Roman" w:eastAsia="Times New Roman" w:hAnsi="Times New Roman" w:cs="Times New Roman"/>
          <w:b/>
          <w:bCs/>
          <w:sz w:val="27"/>
          <w:szCs w:val="27"/>
        </w:rPr>
        <w:t xml:space="preserve"> Evaluation</w:t>
      </w:r>
    </w:p>
    <w:p w14:paraId="5D7903CD" w14:textId="77777777" w:rsidR="00477FF3" w:rsidRPr="00477FF3" w:rsidRDefault="00477FF3" w:rsidP="00477FF3">
      <w:p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The project will be evaluated based on the following criteria:</w:t>
      </w:r>
    </w:p>
    <w:p w14:paraId="0693B441" w14:textId="77777777" w:rsidR="00477FF3" w:rsidRPr="00477FF3" w:rsidRDefault="00477FF3" w:rsidP="00477FF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Model Performance:</w:t>
      </w:r>
    </w:p>
    <w:p w14:paraId="6B76E0DA" w14:textId="77777777" w:rsidR="00477FF3" w:rsidRPr="00477FF3" w:rsidRDefault="00477FF3" w:rsidP="00477FF3">
      <w:pPr>
        <w:numPr>
          <w:ilvl w:val="1"/>
          <w:numId w:val="9"/>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Accuracy, sensitivity, and specificity in detecting diabetic retinopathy.</w:t>
      </w:r>
    </w:p>
    <w:p w14:paraId="4A9CF0B9" w14:textId="77777777" w:rsidR="00477FF3" w:rsidRPr="00477FF3" w:rsidRDefault="00477FF3" w:rsidP="00477FF3">
      <w:pPr>
        <w:numPr>
          <w:ilvl w:val="1"/>
          <w:numId w:val="9"/>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Performance comparison with human experts.</w:t>
      </w:r>
    </w:p>
    <w:p w14:paraId="01CBC7D8" w14:textId="77777777" w:rsidR="00477FF3" w:rsidRPr="00477FF3" w:rsidRDefault="00477FF3" w:rsidP="00477FF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Clinical Utility:</w:t>
      </w:r>
    </w:p>
    <w:p w14:paraId="01BE6CC2" w14:textId="77777777" w:rsidR="00477FF3" w:rsidRPr="00477FF3" w:rsidRDefault="00477FF3" w:rsidP="00477FF3">
      <w:pPr>
        <w:numPr>
          <w:ilvl w:val="1"/>
          <w:numId w:val="9"/>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Feedback from ophthalmologists on the system's usefulness and integration potential.</w:t>
      </w:r>
    </w:p>
    <w:p w14:paraId="015F064E" w14:textId="77777777" w:rsidR="00477FF3" w:rsidRPr="00477FF3" w:rsidRDefault="00477FF3" w:rsidP="00477FF3">
      <w:pPr>
        <w:numPr>
          <w:ilvl w:val="1"/>
          <w:numId w:val="9"/>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Time saved in the screening process.</w:t>
      </w:r>
    </w:p>
    <w:p w14:paraId="35818ED0" w14:textId="77777777" w:rsidR="00477FF3" w:rsidRPr="00477FF3" w:rsidRDefault="00477FF3" w:rsidP="00477FF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Technical Innovation:</w:t>
      </w:r>
    </w:p>
    <w:p w14:paraId="4650816B" w14:textId="77777777" w:rsidR="00477FF3" w:rsidRPr="00477FF3" w:rsidRDefault="00477FF3" w:rsidP="00477FF3">
      <w:pPr>
        <w:numPr>
          <w:ilvl w:val="1"/>
          <w:numId w:val="9"/>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Novel contributions to the field of medical image analysis.</w:t>
      </w:r>
    </w:p>
    <w:p w14:paraId="1981B273" w14:textId="77777777" w:rsidR="00477FF3" w:rsidRPr="00477FF3" w:rsidRDefault="00477FF3" w:rsidP="00477FF3">
      <w:pPr>
        <w:numPr>
          <w:ilvl w:val="1"/>
          <w:numId w:val="9"/>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Publications and presentations at relevant conferences.</w:t>
      </w:r>
    </w:p>
    <w:p w14:paraId="1FA7B1AF" w14:textId="77777777" w:rsidR="00477FF3" w:rsidRPr="00477FF3" w:rsidRDefault="00477FF3" w:rsidP="00477FF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Ethical Compliance:</w:t>
      </w:r>
    </w:p>
    <w:p w14:paraId="7F583A1F" w14:textId="61D99E95" w:rsidR="00477FF3" w:rsidRPr="00477FF3" w:rsidRDefault="00477FF3" w:rsidP="00477FF3">
      <w:pPr>
        <w:numPr>
          <w:ilvl w:val="1"/>
          <w:numId w:val="9"/>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Adherence to data privacy regulations and ethical guidelines.</w:t>
      </w:r>
      <w:r w:rsidR="003851F8">
        <w:rPr>
          <w:rFonts w:ascii="Times New Roman" w:eastAsia="Times New Roman" w:hAnsi="Times New Roman" w:cs="Times New Roman"/>
          <w:sz w:val="24"/>
          <w:szCs w:val="24"/>
        </w:rPr>
        <w:t xml:space="preserve"> </w:t>
      </w:r>
    </w:p>
    <w:p w14:paraId="76BAB643" w14:textId="77777777" w:rsidR="00477FF3" w:rsidRPr="00477FF3" w:rsidRDefault="00477FF3" w:rsidP="00477FF3">
      <w:p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Regular progress reports will be submitted to the thesis committee, and a final comprehensive evaluation will be conducted at the project's conclusion.</w:t>
      </w:r>
    </w:p>
    <w:p w14:paraId="73EF240B" w14:textId="40D4C4D3" w:rsidR="00477FF3" w:rsidRPr="00477FF3" w:rsidRDefault="00477FF3" w:rsidP="00477FF3">
      <w:pPr>
        <w:spacing w:before="100" w:beforeAutospacing="1" w:after="100" w:afterAutospacing="1" w:line="240" w:lineRule="auto"/>
        <w:outlineLvl w:val="2"/>
        <w:rPr>
          <w:rFonts w:ascii="Times New Roman" w:eastAsia="Times New Roman" w:hAnsi="Times New Roman" w:cs="Times New Roman"/>
          <w:b/>
          <w:bCs/>
          <w:sz w:val="27"/>
          <w:szCs w:val="27"/>
        </w:rPr>
      </w:pPr>
      <w:r w:rsidRPr="00477FF3">
        <w:rPr>
          <w:rFonts w:ascii="Times New Roman" w:eastAsia="Times New Roman" w:hAnsi="Times New Roman" w:cs="Times New Roman"/>
          <w:b/>
          <w:bCs/>
          <w:sz w:val="27"/>
          <w:szCs w:val="27"/>
        </w:rPr>
        <w:t>2.</w:t>
      </w:r>
      <w:r w:rsidR="004146FD">
        <w:rPr>
          <w:rFonts w:ascii="Times New Roman" w:eastAsia="Times New Roman" w:hAnsi="Times New Roman" w:cs="Times New Roman"/>
          <w:b/>
          <w:bCs/>
          <w:sz w:val="27"/>
          <w:szCs w:val="27"/>
        </w:rPr>
        <w:t>6</w:t>
      </w:r>
      <w:r w:rsidRPr="00477FF3">
        <w:rPr>
          <w:rFonts w:ascii="Times New Roman" w:eastAsia="Times New Roman" w:hAnsi="Times New Roman" w:cs="Times New Roman"/>
          <w:b/>
          <w:bCs/>
          <w:sz w:val="27"/>
          <w:szCs w:val="27"/>
        </w:rPr>
        <w:t xml:space="preserve"> Long-term Project Plans</w:t>
      </w:r>
    </w:p>
    <w:p w14:paraId="3846B601" w14:textId="77777777" w:rsidR="00477FF3" w:rsidRPr="00477FF3" w:rsidRDefault="00477FF3" w:rsidP="00477FF3">
      <w:p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Upon successful completion of this thesis project, we envision the following long-term plans:</w:t>
      </w:r>
    </w:p>
    <w:p w14:paraId="0BC10F85" w14:textId="77777777" w:rsidR="00477FF3" w:rsidRPr="00477FF3" w:rsidRDefault="00477FF3" w:rsidP="00477FF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Expansion to other retinal diseases: Adapt the model to detect other conditions such as glaucoma and age-related macular degeneration.</w:t>
      </w:r>
    </w:p>
    <w:p w14:paraId="087D1BEA" w14:textId="77777777" w:rsidR="00477FF3" w:rsidRPr="00477FF3" w:rsidRDefault="00477FF3" w:rsidP="00477FF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Multi-center clinical trials: Conduct larger-scale studies to further validate the system's performance across diverse populations.</w:t>
      </w:r>
    </w:p>
    <w:p w14:paraId="42A49522" w14:textId="77777777" w:rsidR="00477FF3" w:rsidRPr="00477FF3" w:rsidRDefault="00477FF3" w:rsidP="00477FF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Regulatory approval: Pursue necessary approvals (e.g., FDA clearance) for clinical use.</w:t>
      </w:r>
    </w:p>
    <w:p w14:paraId="3EFA0AE0" w14:textId="77777777" w:rsidR="00477FF3" w:rsidRPr="00477FF3" w:rsidRDefault="00477FF3" w:rsidP="00477FF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Commercialization: Explore partnerships with healthcare technology companies for wider deployment.</w:t>
      </w:r>
    </w:p>
    <w:p w14:paraId="197FFED5" w14:textId="77777777" w:rsidR="00477FF3" w:rsidRPr="00477FF3" w:rsidRDefault="00477FF3" w:rsidP="00477FF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477FF3">
        <w:rPr>
          <w:rFonts w:ascii="Times New Roman" w:eastAsia="Times New Roman" w:hAnsi="Times New Roman" w:cs="Times New Roman"/>
          <w:sz w:val="24"/>
          <w:szCs w:val="24"/>
        </w:rPr>
        <w:t>Continuous learning: Implement a system for ongoing model improvement as new data becomes available.</w:t>
      </w:r>
    </w:p>
    <w:p w14:paraId="77965D19" w14:textId="77777777" w:rsidR="00A76B72" w:rsidRDefault="00A76B72" w:rsidP="00A76B72">
      <w:pPr>
        <w:spacing w:before="100" w:beforeAutospacing="1" w:after="100" w:afterAutospacing="1" w:line="240" w:lineRule="auto"/>
        <w:ind w:left="360"/>
        <w:rPr>
          <w:rFonts w:ascii="Times New Roman" w:eastAsia="Times New Roman" w:hAnsi="Times New Roman" w:cs="Times New Roman"/>
          <w:b/>
          <w:bCs/>
          <w:sz w:val="36"/>
          <w:szCs w:val="36"/>
        </w:rPr>
      </w:pPr>
    </w:p>
    <w:p w14:paraId="34598BA2" w14:textId="77777777" w:rsidR="00A76B72" w:rsidRDefault="00A76B72" w:rsidP="00A76B72">
      <w:pPr>
        <w:spacing w:before="100" w:beforeAutospacing="1" w:after="100" w:afterAutospacing="1" w:line="240" w:lineRule="auto"/>
        <w:ind w:left="360"/>
        <w:rPr>
          <w:rFonts w:ascii="Times New Roman" w:eastAsia="Times New Roman" w:hAnsi="Times New Roman" w:cs="Times New Roman"/>
          <w:b/>
          <w:bCs/>
          <w:sz w:val="36"/>
          <w:szCs w:val="36"/>
        </w:rPr>
      </w:pPr>
    </w:p>
    <w:p w14:paraId="64A7829A" w14:textId="77777777" w:rsidR="00A76B72" w:rsidRDefault="00A76B72" w:rsidP="00A76B72">
      <w:pPr>
        <w:spacing w:before="100" w:beforeAutospacing="1" w:after="100" w:afterAutospacing="1" w:line="240" w:lineRule="auto"/>
        <w:ind w:left="360"/>
        <w:rPr>
          <w:rFonts w:ascii="Times New Roman" w:eastAsia="Times New Roman" w:hAnsi="Times New Roman" w:cs="Times New Roman"/>
          <w:b/>
          <w:bCs/>
          <w:sz w:val="36"/>
          <w:szCs w:val="36"/>
        </w:rPr>
      </w:pPr>
    </w:p>
    <w:p w14:paraId="7EC52617" w14:textId="77777777" w:rsidR="00A76B72" w:rsidRDefault="00A76B72" w:rsidP="00A76B72">
      <w:pPr>
        <w:spacing w:before="100" w:beforeAutospacing="1" w:after="100" w:afterAutospacing="1" w:line="240" w:lineRule="auto"/>
        <w:ind w:left="360"/>
        <w:rPr>
          <w:rFonts w:ascii="Times New Roman" w:eastAsia="Times New Roman" w:hAnsi="Times New Roman" w:cs="Times New Roman"/>
          <w:b/>
          <w:bCs/>
          <w:sz w:val="36"/>
          <w:szCs w:val="36"/>
        </w:rPr>
      </w:pPr>
    </w:p>
    <w:p w14:paraId="51285C63" w14:textId="77777777" w:rsidR="00A76B72" w:rsidRDefault="00A76B72" w:rsidP="00A76B72">
      <w:pPr>
        <w:spacing w:before="100" w:beforeAutospacing="1" w:after="100" w:afterAutospacing="1" w:line="240" w:lineRule="auto"/>
        <w:ind w:left="360"/>
        <w:rPr>
          <w:rFonts w:ascii="Times New Roman" w:eastAsia="Times New Roman" w:hAnsi="Times New Roman" w:cs="Times New Roman"/>
          <w:b/>
          <w:bCs/>
          <w:sz w:val="36"/>
          <w:szCs w:val="36"/>
        </w:rPr>
      </w:pPr>
    </w:p>
    <w:p w14:paraId="1AF8053D" w14:textId="6C53426E" w:rsidR="00F91DC1" w:rsidRPr="00A76B72" w:rsidRDefault="00F91DC1" w:rsidP="00A76B72">
      <w:pPr>
        <w:spacing w:before="100" w:beforeAutospacing="1" w:after="100" w:afterAutospacing="1" w:line="240" w:lineRule="auto"/>
        <w:ind w:left="360"/>
        <w:rPr>
          <w:rFonts w:ascii="Times New Roman" w:eastAsia="Times New Roman" w:hAnsi="Times New Roman" w:cs="Times New Roman"/>
          <w:sz w:val="24"/>
          <w:szCs w:val="24"/>
        </w:rPr>
      </w:pPr>
      <w:r w:rsidRPr="00A76B72">
        <w:rPr>
          <w:rFonts w:ascii="Times New Roman" w:eastAsia="Times New Roman" w:hAnsi="Times New Roman" w:cs="Times New Roman"/>
          <w:b/>
          <w:bCs/>
          <w:sz w:val="36"/>
          <w:szCs w:val="36"/>
        </w:rPr>
        <w:lastRenderedPageBreak/>
        <w:t>References</w:t>
      </w:r>
    </w:p>
    <w:p w14:paraId="37EDB839" w14:textId="77777777" w:rsidR="00F91DC1" w:rsidRPr="00F91DC1" w:rsidRDefault="00F91DC1" w:rsidP="00F91DC1"/>
    <w:p w14:paraId="4EC1551D" w14:textId="4445E9AF" w:rsidR="00F91DC1" w:rsidRPr="00DA5720" w:rsidRDefault="00F91DC1" w:rsidP="00F91DC1">
      <w:pPr>
        <w:pStyle w:val="ListParagraph"/>
        <w:numPr>
          <w:ilvl w:val="0"/>
          <w:numId w:val="18"/>
        </w:numPr>
        <w:rPr>
          <w:sz w:val="24"/>
          <w:szCs w:val="24"/>
        </w:rPr>
      </w:pPr>
      <w:proofErr w:type="spellStart"/>
      <w:r w:rsidRPr="00DA5720">
        <w:rPr>
          <w:sz w:val="24"/>
          <w:szCs w:val="24"/>
        </w:rPr>
        <w:t>Abràmoff</w:t>
      </w:r>
      <w:proofErr w:type="spellEnd"/>
      <w:r w:rsidRPr="00DA5720">
        <w:rPr>
          <w:sz w:val="24"/>
          <w:szCs w:val="24"/>
        </w:rPr>
        <w:t xml:space="preserve">, M. D., Lavin, P. T., Birch, M., Shah, N., &amp; Folk, J. C. (2018). </w:t>
      </w:r>
      <w:r w:rsidRPr="00DA5720">
        <w:rPr>
          <w:rStyle w:val="Strong"/>
          <w:sz w:val="24"/>
          <w:szCs w:val="24"/>
        </w:rPr>
        <w:t>Pivotal trial of an autonomous AI-based diagnostic system for detection of diabetic retinopathy in primary care offices</w:t>
      </w:r>
      <w:r w:rsidRPr="00DA5720">
        <w:rPr>
          <w:sz w:val="24"/>
          <w:szCs w:val="24"/>
        </w:rPr>
        <w:t xml:space="preserve">. </w:t>
      </w:r>
      <w:r w:rsidRPr="00DA5720">
        <w:rPr>
          <w:rStyle w:val="Emphasis"/>
          <w:sz w:val="24"/>
          <w:szCs w:val="24"/>
        </w:rPr>
        <w:t>NPJ Digital Medicine</w:t>
      </w:r>
      <w:r w:rsidRPr="00DA5720">
        <w:rPr>
          <w:sz w:val="24"/>
          <w:szCs w:val="24"/>
        </w:rPr>
        <w:t xml:space="preserve">, 1(1), 39. </w:t>
      </w:r>
      <w:hyperlink r:id="rId5" w:tgtFrame="_blank" w:history="1">
        <w:r w:rsidRPr="00DA5720">
          <w:rPr>
            <w:rStyle w:val="Hyperlink"/>
            <w:sz w:val="24"/>
            <w:szCs w:val="24"/>
          </w:rPr>
          <w:t>https://doi.org/10.1038/s41746-018-0040-6</w:t>
        </w:r>
      </w:hyperlink>
    </w:p>
    <w:p w14:paraId="78C38D85" w14:textId="1158E075" w:rsidR="00F91DC1" w:rsidRPr="00DA5720" w:rsidRDefault="00F91DC1" w:rsidP="00F91DC1">
      <w:pPr>
        <w:pStyle w:val="ListParagraph"/>
        <w:numPr>
          <w:ilvl w:val="0"/>
          <w:numId w:val="18"/>
        </w:numPr>
        <w:rPr>
          <w:sz w:val="24"/>
          <w:szCs w:val="24"/>
        </w:rPr>
      </w:pPr>
      <w:proofErr w:type="spellStart"/>
      <w:r w:rsidRPr="00DA5720">
        <w:rPr>
          <w:sz w:val="24"/>
          <w:szCs w:val="24"/>
        </w:rPr>
        <w:t>Abràmoff</w:t>
      </w:r>
      <w:proofErr w:type="spellEnd"/>
      <w:r w:rsidRPr="00DA5720">
        <w:rPr>
          <w:sz w:val="24"/>
          <w:szCs w:val="24"/>
        </w:rPr>
        <w:t xml:space="preserve">, M. D., Lou, Y., </w:t>
      </w:r>
      <w:proofErr w:type="spellStart"/>
      <w:r w:rsidRPr="00DA5720">
        <w:rPr>
          <w:sz w:val="24"/>
          <w:szCs w:val="24"/>
        </w:rPr>
        <w:t>Erginay</w:t>
      </w:r>
      <w:proofErr w:type="spellEnd"/>
      <w:r w:rsidRPr="00DA5720">
        <w:rPr>
          <w:sz w:val="24"/>
          <w:szCs w:val="24"/>
        </w:rPr>
        <w:t xml:space="preserve">, A., </w:t>
      </w:r>
      <w:proofErr w:type="spellStart"/>
      <w:r w:rsidRPr="00DA5720">
        <w:rPr>
          <w:sz w:val="24"/>
          <w:szCs w:val="24"/>
        </w:rPr>
        <w:t>Clarida</w:t>
      </w:r>
      <w:proofErr w:type="spellEnd"/>
      <w:r w:rsidRPr="00DA5720">
        <w:rPr>
          <w:sz w:val="24"/>
          <w:szCs w:val="24"/>
        </w:rPr>
        <w:t xml:space="preserve">, W., </w:t>
      </w:r>
      <w:proofErr w:type="spellStart"/>
      <w:r w:rsidRPr="00DA5720">
        <w:rPr>
          <w:sz w:val="24"/>
          <w:szCs w:val="24"/>
        </w:rPr>
        <w:t>Amelon</w:t>
      </w:r>
      <w:proofErr w:type="spellEnd"/>
      <w:r w:rsidRPr="00DA5720">
        <w:rPr>
          <w:sz w:val="24"/>
          <w:szCs w:val="24"/>
        </w:rPr>
        <w:t xml:space="preserve">, R., Folk, J. C., &amp; </w:t>
      </w:r>
      <w:proofErr w:type="spellStart"/>
      <w:r w:rsidRPr="00DA5720">
        <w:rPr>
          <w:sz w:val="24"/>
          <w:szCs w:val="24"/>
        </w:rPr>
        <w:t>Niemeijer</w:t>
      </w:r>
      <w:proofErr w:type="spellEnd"/>
      <w:r w:rsidRPr="00DA5720">
        <w:rPr>
          <w:sz w:val="24"/>
          <w:szCs w:val="24"/>
        </w:rPr>
        <w:t xml:space="preserve">, M. (2016). </w:t>
      </w:r>
      <w:r w:rsidRPr="00DA5720">
        <w:rPr>
          <w:rStyle w:val="Strong"/>
          <w:sz w:val="24"/>
          <w:szCs w:val="24"/>
        </w:rPr>
        <w:t>Improved automated detection of diabetic retinopathy on a publicly available dataset through integration of deep learning</w:t>
      </w:r>
      <w:r w:rsidRPr="00DA5720">
        <w:rPr>
          <w:sz w:val="24"/>
          <w:szCs w:val="24"/>
        </w:rPr>
        <w:t xml:space="preserve">. </w:t>
      </w:r>
      <w:r w:rsidRPr="00DA5720">
        <w:rPr>
          <w:rStyle w:val="Emphasis"/>
          <w:sz w:val="24"/>
          <w:szCs w:val="24"/>
        </w:rPr>
        <w:t>Investigative Ophthalmology &amp; Visual Science</w:t>
      </w:r>
      <w:r w:rsidRPr="00DA5720">
        <w:rPr>
          <w:sz w:val="24"/>
          <w:szCs w:val="24"/>
        </w:rPr>
        <w:t xml:space="preserve">, 57(13), 5200–5206. </w:t>
      </w:r>
      <w:hyperlink r:id="rId6" w:tgtFrame="_blank" w:history="1">
        <w:r w:rsidRPr="00DA5720">
          <w:rPr>
            <w:rStyle w:val="Hyperlink"/>
            <w:sz w:val="24"/>
            <w:szCs w:val="24"/>
          </w:rPr>
          <w:t>https://doi.org/10.1167/iovs.16-19964</w:t>
        </w:r>
      </w:hyperlink>
    </w:p>
    <w:p w14:paraId="3C981071" w14:textId="455AC43E" w:rsidR="00F91DC1" w:rsidRPr="00DA5720" w:rsidRDefault="00F91DC1" w:rsidP="00F91DC1">
      <w:pPr>
        <w:pStyle w:val="ListParagraph"/>
        <w:numPr>
          <w:ilvl w:val="0"/>
          <w:numId w:val="18"/>
        </w:numPr>
        <w:rPr>
          <w:sz w:val="24"/>
          <w:szCs w:val="24"/>
        </w:rPr>
      </w:pPr>
      <w:r w:rsidRPr="00DA5720">
        <w:rPr>
          <w:sz w:val="24"/>
          <w:szCs w:val="24"/>
        </w:rPr>
        <w:t xml:space="preserve">De </w:t>
      </w:r>
      <w:proofErr w:type="spellStart"/>
      <w:r w:rsidRPr="00DA5720">
        <w:rPr>
          <w:sz w:val="24"/>
          <w:szCs w:val="24"/>
        </w:rPr>
        <w:t>Fauw</w:t>
      </w:r>
      <w:proofErr w:type="spellEnd"/>
      <w:r w:rsidRPr="00DA5720">
        <w:rPr>
          <w:sz w:val="24"/>
          <w:szCs w:val="24"/>
        </w:rPr>
        <w:t xml:space="preserve">, J., </w:t>
      </w:r>
      <w:proofErr w:type="spellStart"/>
      <w:r w:rsidRPr="00DA5720">
        <w:rPr>
          <w:sz w:val="24"/>
          <w:szCs w:val="24"/>
        </w:rPr>
        <w:t>Ledsam</w:t>
      </w:r>
      <w:proofErr w:type="spellEnd"/>
      <w:r w:rsidRPr="00DA5720">
        <w:rPr>
          <w:sz w:val="24"/>
          <w:szCs w:val="24"/>
        </w:rPr>
        <w:t xml:space="preserve">, J. R., </w:t>
      </w:r>
      <w:proofErr w:type="spellStart"/>
      <w:r w:rsidRPr="00DA5720">
        <w:rPr>
          <w:sz w:val="24"/>
          <w:szCs w:val="24"/>
        </w:rPr>
        <w:t>Romera</w:t>
      </w:r>
      <w:proofErr w:type="spellEnd"/>
      <w:r w:rsidRPr="00DA5720">
        <w:rPr>
          <w:sz w:val="24"/>
          <w:szCs w:val="24"/>
        </w:rPr>
        <w:t xml:space="preserve">-Paredes, B., </w:t>
      </w:r>
      <w:proofErr w:type="spellStart"/>
      <w:r w:rsidRPr="00DA5720">
        <w:rPr>
          <w:sz w:val="24"/>
          <w:szCs w:val="24"/>
        </w:rPr>
        <w:t>Nikolov</w:t>
      </w:r>
      <w:proofErr w:type="spellEnd"/>
      <w:r w:rsidRPr="00DA5720">
        <w:rPr>
          <w:sz w:val="24"/>
          <w:szCs w:val="24"/>
        </w:rPr>
        <w:t xml:space="preserve">, S., </w:t>
      </w:r>
      <w:proofErr w:type="spellStart"/>
      <w:r w:rsidRPr="00DA5720">
        <w:rPr>
          <w:sz w:val="24"/>
          <w:szCs w:val="24"/>
        </w:rPr>
        <w:t>Tomasev</w:t>
      </w:r>
      <w:proofErr w:type="spellEnd"/>
      <w:r w:rsidRPr="00DA5720">
        <w:rPr>
          <w:sz w:val="24"/>
          <w:szCs w:val="24"/>
        </w:rPr>
        <w:t xml:space="preserve">, N., Blackwell, S., ... &amp; Suleyman, M. (2018). </w:t>
      </w:r>
      <w:r w:rsidRPr="00DA5720">
        <w:rPr>
          <w:rStyle w:val="Strong"/>
          <w:sz w:val="24"/>
          <w:szCs w:val="24"/>
        </w:rPr>
        <w:t>Clinically applicable deep learning for diagnosis and referral in retinal disease</w:t>
      </w:r>
      <w:r w:rsidRPr="00DA5720">
        <w:rPr>
          <w:sz w:val="24"/>
          <w:szCs w:val="24"/>
        </w:rPr>
        <w:t xml:space="preserve">. </w:t>
      </w:r>
      <w:r w:rsidRPr="00DA5720">
        <w:rPr>
          <w:rStyle w:val="Emphasis"/>
          <w:sz w:val="24"/>
          <w:szCs w:val="24"/>
        </w:rPr>
        <w:t>Nature Medicine</w:t>
      </w:r>
      <w:r w:rsidRPr="00DA5720">
        <w:rPr>
          <w:sz w:val="24"/>
          <w:szCs w:val="24"/>
        </w:rPr>
        <w:t xml:space="preserve">, 24(9), 1342–1350. </w:t>
      </w:r>
      <w:hyperlink r:id="rId7" w:tgtFrame="_blank" w:history="1">
        <w:r w:rsidRPr="00DA5720">
          <w:rPr>
            <w:rStyle w:val="Hyperlink"/>
            <w:sz w:val="24"/>
            <w:szCs w:val="24"/>
          </w:rPr>
          <w:t>https://doi.org/10.1038/s41591-018-0107-6</w:t>
        </w:r>
      </w:hyperlink>
    </w:p>
    <w:p w14:paraId="60B2AA9C" w14:textId="77777777" w:rsidR="00F91DC1" w:rsidRPr="00DA5720" w:rsidRDefault="00F91DC1" w:rsidP="00F91DC1">
      <w:pPr>
        <w:pStyle w:val="ListParagraph"/>
        <w:numPr>
          <w:ilvl w:val="0"/>
          <w:numId w:val="18"/>
        </w:numPr>
        <w:rPr>
          <w:sz w:val="24"/>
          <w:szCs w:val="24"/>
        </w:rPr>
      </w:pPr>
      <w:r w:rsidRPr="00DA5720">
        <w:rPr>
          <w:sz w:val="24"/>
          <w:szCs w:val="24"/>
        </w:rPr>
        <w:t xml:space="preserve">Gulshan, V., Peng, L., Coram, M., </w:t>
      </w:r>
      <w:proofErr w:type="spellStart"/>
      <w:r w:rsidRPr="00DA5720">
        <w:rPr>
          <w:sz w:val="24"/>
          <w:szCs w:val="24"/>
        </w:rPr>
        <w:t>Stumpe</w:t>
      </w:r>
      <w:proofErr w:type="spellEnd"/>
      <w:r w:rsidRPr="00DA5720">
        <w:rPr>
          <w:sz w:val="24"/>
          <w:szCs w:val="24"/>
        </w:rPr>
        <w:t xml:space="preserve">, M. C., Wu, D., Narayanaswamy, A., ... &amp; Webster, D. R. (2016). </w:t>
      </w:r>
      <w:r w:rsidRPr="00DA5720">
        <w:rPr>
          <w:rStyle w:val="Strong"/>
          <w:sz w:val="24"/>
          <w:szCs w:val="24"/>
        </w:rPr>
        <w:t>Development and validation of a deep learning algorithm for detection of diabetic retinopathy in retinal fundus photographs</w:t>
      </w:r>
      <w:r w:rsidRPr="00DA5720">
        <w:rPr>
          <w:sz w:val="24"/>
          <w:szCs w:val="24"/>
        </w:rPr>
        <w:t xml:space="preserve">. </w:t>
      </w:r>
      <w:r w:rsidRPr="00DA5720">
        <w:rPr>
          <w:rStyle w:val="Emphasis"/>
          <w:sz w:val="24"/>
          <w:szCs w:val="24"/>
        </w:rPr>
        <w:t>JAMA</w:t>
      </w:r>
      <w:r w:rsidRPr="00DA5720">
        <w:rPr>
          <w:sz w:val="24"/>
          <w:szCs w:val="24"/>
        </w:rPr>
        <w:t xml:space="preserve">, 316(22), 2402–2410. </w:t>
      </w:r>
      <w:hyperlink r:id="rId8" w:tgtFrame="_blank" w:history="1">
        <w:r w:rsidRPr="00DA5720">
          <w:rPr>
            <w:rStyle w:val="Hyperlink"/>
            <w:sz w:val="24"/>
            <w:szCs w:val="24"/>
          </w:rPr>
          <w:t>https://doi.org/10.1001/jama.2016.17216</w:t>
        </w:r>
      </w:hyperlink>
    </w:p>
    <w:p w14:paraId="590777FA" w14:textId="0ACCD5DE" w:rsidR="00F91DC1" w:rsidRPr="00DA5720" w:rsidRDefault="00F91DC1" w:rsidP="00F91DC1">
      <w:pPr>
        <w:pStyle w:val="ListParagraph"/>
        <w:numPr>
          <w:ilvl w:val="0"/>
          <w:numId w:val="18"/>
        </w:numPr>
        <w:rPr>
          <w:sz w:val="24"/>
          <w:szCs w:val="24"/>
        </w:rPr>
      </w:pPr>
      <w:r w:rsidRPr="00DA5720">
        <w:rPr>
          <w:sz w:val="24"/>
          <w:szCs w:val="24"/>
        </w:rPr>
        <w:t xml:space="preserve">He, K., Zhang, X., Ren, S., &amp; Sun, J. (2016). </w:t>
      </w:r>
      <w:r w:rsidRPr="00DA5720">
        <w:rPr>
          <w:rStyle w:val="Strong"/>
          <w:sz w:val="24"/>
          <w:szCs w:val="24"/>
        </w:rPr>
        <w:t>Deep residual learning for image recognition</w:t>
      </w:r>
      <w:r w:rsidRPr="00DA5720">
        <w:rPr>
          <w:sz w:val="24"/>
          <w:szCs w:val="24"/>
        </w:rPr>
        <w:t xml:space="preserve">. In </w:t>
      </w:r>
      <w:r w:rsidRPr="00DA5720">
        <w:rPr>
          <w:rStyle w:val="Emphasis"/>
          <w:sz w:val="24"/>
          <w:szCs w:val="24"/>
        </w:rPr>
        <w:t>Proceedings of the IEEE Conference on Computer Vision and Pattern Recognition</w:t>
      </w:r>
      <w:r w:rsidRPr="00DA5720">
        <w:rPr>
          <w:sz w:val="24"/>
          <w:szCs w:val="24"/>
        </w:rPr>
        <w:t xml:space="preserve"> (pp. 770–778). </w:t>
      </w:r>
      <w:hyperlink r:id="rId9" w:tgtFrame="_blank" w:history="1">
        <w:r w:rsidRPr="00DA5720">
          <w:rPr>
            <w:rStyle w:val="Hyperlink"/>
            <w:sz w:val="24"/>
            <w:szCs w:val="24"/>
          </w:rPr>
          <w:t>https://doi.org/10.1109/CVPR.2016.90</w:t>
        </w:r>
      </w:hyperlink>
    </w:p>
    <w:p w14:paraId="62024FB5" w14:textId="318DC658" w:rsidR="00F91DC1" w:rsidRPr="00DA5720" w:rsidRDefault="00F91DC1" w:rsidP="00F91DC1">
      <w:pPr>
        <w:pStyle w:val="ListParagraph"/>
        <w:numPr>
          <w:ilvl w:val="0"/>
          <w:numId w:val="18"/>
        </w:numPr>
        <w:rPr>
          <w:sz w:val="24"/>
          <w:szCs w:val="24"/>
        </w:rPr>
      </w:pPr>
      <w:proofErr w:type="spellStart"/>
      <w:r w:rsidRPr="00DA5720">
        <w:rPr>
          <w:sz w:val="24"/>
          <w:szCs w:val="24"/>
        </w:rPr>
        <w:t>Kermany</w:t>
      </w:r>
      <w:proofErr w:type="spellEnd"/>
      <w:r w:rsidRPr="00DA5720">
        <w:rPr>
          <w:sz w:val="24"/>
          <w:szCs w:val="24"/>
        </w:rPr>
        <w:t xml:space="preserve">, D. S., </w:t>
      </w:r>
      <w:proofErr w:type="spellStart"/>
      <w:r w:rsidRPr="00DA5720">
        <w:rPr>
          <w:sz w:val="24"/>
          <w:szCs w:val="24"/>
        </w:rPr>
        <w:t>Goldbaum</w:t>
      </w:r>
      <w:proofErr w:type="spellEnd"/>
      <w:r w:rsidRPr="00DA5720">
        <w:rPr>
          <w:sz w:val="24"/>
          <w:szCs w:val="24"/>
        </w:rPr>
        <w:t xml:space="preserve">, M., Cai, W., </w:t>
      </w:r>
      <w:proofErr w:type="spellStart"/>
      <w:r w:rsidRPr="00DA5720">
        <w:rPr>
          <w:sz w:val="24"/>
          <w:szCs w:val="24"/>
        </w:rPr>
        <w:t>Valentim</w:t>
      </w:r>
      <w:proofErr w:type="spellEnd"/>
      <w:r w:rsidRPr="00DA5720">
        <w:rPr>
          <w:sz w:val="24"/>
          <w:szCs w:val="24"/>
        </w:rPr>
        <w:t xml:space="preserve">, C. C. S., Liang, H., Baxter, S. L., ... &amp; Zhang, K. (2018). </w:t>
      </w:r>
      <w:r w:rsidRPr="00DA5720">
        <w:rPr>
          <w:rStyle w:val="Strong"/>
          <w:sz w:val="24"/>
          <w:szCs w:val="24"/>
        </w:rPr>
        <w:t>Identifying medical diagnoses and treatable diseases by image-based deep learning</w:t>
      </w:r>
      <w:r w:rsidRPr="00DA5720">
        <w:rPr>
          <w:sz w:val="24"/>
          <w:szCs w:val="24"/>
        </w:rPr>
        <w:t xml:space="preserve">. </w:t>
      </w:r>
      <w:r w:rsidRPr="00DA5720">
        <w:rPr>
          <w:rStyle w:val="Emphasis"/>
          <w:sz w:val="24"/>
          <w:szCs w:val="24"/>
        </w:rPr>
        <w:t>Cell</w:t>
      </w:r>
      <w:r w:rsidRPr="00DA5720">
        <w:rPr>
          <w:sz w:val="24"/>
          <w:szCs w:val="24"/>
        </w:rPr>
        <w:t xml:space="preserve">, 172(5), 1122–1131.e9. </w:t>
      </w:r>
      <w:hyperlink r:id="rId10" w:tgtFrame="_blank" w:history="1">
        <w:r w:rsidRPr="00DA5720">
          <w:rPr>
            <w:rStyle w:val="Hyperlink"/>
            <w:sz w:val="24"/>
            <w:szCs w:val="24"/>
          </w:rPr>
          <w:t>https://doi.org/10.1016/j.cell.2018.02.010</w:t>
        </w:r>
      </w:hyperlink>
    </w:p>
    <w:p w14:paraId="26FEE06F" w14:textId="604D73DB" w:rsidR="00F91DC1" w:rsidRPr="00DA5720" w:rsidRDefault="00F91DC1" w:rsidP="00F91DC1">
      <w:pPr>
        <w:pStyle w:val="ListParagraph"/>
        <w:numPr>
          <w:ilvl w:val="0"/>
          <w:numId w:val="18"/>
        </w:numPr>
        <w:rPr>
          <w:sz w:val="24"/>
          <w:szCs w:val="24"/>
        </w:rPr>
      </w:pPr>
      <w:proofErr w:type="spellStart"/>
      <w:r w:rsidRPr="00DA5720">
        <w:rPr>
          <w:sz w:val="24"/>
          <w:szCs w:val="24"/>
        </w:rPr>
        <w:t>Quellec</w:t>
      </w:r>
      <w:proofErr w:type="spellEnd"/>
      <w:r w:rsidRPr="00DA5720">
        <w:rPr>
          <w:sz w:val="24"/>
          <w:szCs w:val="24"/>
        </w:rPr>
        <w:t xml:space="preserve">, G., </w:t>
      </w:r>
      <w:proofErr w:type="spellStart"/>
      <w:r w:rsidRPr="00DA5720">
        <w:rPr>
          <w:sz w:val="24"/>
          <w:szCs w:val="24"/>
        </w:rPr>
        <w:t>Charrière</w:t>
      </w:r>
      <w:proofErr w:type="spellEnd"/>
      <w:r w:rsidRPr="00DA5720">
        <w:rPr>
          <w:sz w:val="24"/>
          <w:szCs w:val="24"/>
        </w:rPr>
        <w:t xml:space="preserve">, K., </w:t>
      </w:r>
      <w:proofErr w:type="spellStart"/>
      <w:r w:rsidRPr="00DA5720">
        <w:rPr>
          <w:sz w:val="24"/>
          <w:szCs w:val="24"/>
        </w:rPr>
        <w:t>Boudi</w:t>
      </w:r>
      <w:proofErr w:type="spellEnd"/>
      <w:r w:rsidRPr="00DA5720">
        <w:rPr>
          <w:sz w:val="24"/>
          <w:szCs w:val="24"/>
        </w:rPr>
        <w:t xml:space="preserve">, Y., </w:t>
      </w:r>
      <w:proofErr w:type="spellStart"/>
      <w:r w:rsidRPr="00DA5720">
        <w:rPr>
          <w:sz w:val="24"/>
          <w:szCs w:val="24"/>
        </w:rPr>
        <w:t>Cochener</w:t>
      </w:r>
      <w:proofErr w:type="spellEnd"/>
      <w:r w:rsidRPr="00DA5720">
        <w:rPr>
          <w:sz w:val="24"/>
          <w:szCs w:val="24"/>
        </w:rPr>
        <w:t xml:space="preserve">, B., &amp; </w:t>
      </w:r>
      <w:proofErr w:type="spellStart"/>
      <w:r w:rsidRPr="00DA5720">
        <w:rPr>
          <w:sz w:val="24"/>
          <w:szCs w:val="24"/>
        </w:rPr>
        <w:t>Lamard</w:t>
      </w:r>
      <w:proofErr w:type="spellEnd"/>
      <w:r w:rsidRPr="00DA5720">
        <w:rPr>
          <w:sz w:val="24"/>
          <w:szCs w:val="24"/>
        </w:rPr>
        <w:t xml:space="preserve">, M. (2017). </w:t>
      </w:r>
      <w:r w:rsidRPr="00DA5720">
        <w:rPr>
          <w:rStyle w:val="Strong"/>
          <w:sz w:val="24"/>
          <w:szCs w:val="24"/>
        </w:rPr>
        <w:t>Deep image mining for diabetic retinopathy screening</w:t>
      </w:r>
      <w:r w:rsidRPr="00DA5720">
        <w:rPr>
          <w:sz w:val="24"/>
          <w:szCs w:val="24"/>
        </w:rPr>
        <w:t xml:space="preserve">. </w:t>
      </w:r>
      <w:r w:rsidRPr="00DA5720">
        <w:rPr>
          <w:rStyle w:val="Emphasis"/>
          <w:sz w:val="24"/>
          <w:szCs w:val="24"/>
        </w:rPr>
        <w:t>Medical Image Analysis</w:t>
      </w:r>
      <w:r w:rsidRPr="00DA5720">
        <w:rPr>
          <w:sz w:val="24"/>
          <w:szCs w:val="24"/>
        </w:rPr>
        <w:t xml:space="preserve">, 39, 178–193. </w:t>
      </w:r>
      <w:hyperlink r:id="rId11" w:tgtFrame="_blank" w:history="1">
        <w:r w:rsidRPr="00DA5720">
          <w:rPr>
            <w:rStyle w:val="Hyperlink"/>
            <w:sz w:val="24"/>
            <w:szCs w:val="24"/>
          </w:rPr>
          <w:t>https://doi.org/10.1016/j.media.2017.04.012</w:t>
        </w:r>
      </w:hyperlink>
    </w:p>
    <w:p w14:paraId="4CE5B244" w14:textId="77777777" w:rsidR="00F91DC1" w:rsidRDefault="00F91DC1" w:rsidP="00F91DC1"/>
    <w:p w14:paraId="0168B56A" w14:textId="13EBA66C" w:rsidR="00DF513D" w:rsidRDefault="00DF513D" w:rsidP="00F91DC1"/>
    <w:sectPr w:rsidR="00DF51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2970"/>
    <w:multiLevelType w:val="multilevel"/>
    <w:tmpl w:val="F51A8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1115B3"/>
    <w:multiLevelType w:val="multilevel"/>
    <w:tmpl w:val="44F27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B91E7C"/>
    <w:multiLevelType w:val="multilevel"/>
    <w:tmpl w:val="5EFAF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AB353D"/>
    <w:multiLevelType w:val="multilevel"/>
    <w:tmpl w:val="3460D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8851F1"/>
    <w:multiLevelType w:val="multilevel"/>
    <w:tmpl w:val="A9D4A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E45847"/>
    <w:multiLevelType w:val="multilevel"/>
    <w:tmpl w:val="CAE41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C37023"/>
    <w:multiLevelType w:val="multilevel"/>
    <w:tmpl w:val="650AA5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7E0199"/>
    <w:multiLevelType w:val="hybridMultilevel"/>
    <w:tmpl w:val="D30AD680"/>
    <w:lvl w:ilvl="0" w:tplc="84D2158A">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15:restartNumberingAfterBreak="0">
    <w:nsid w:val="34835308"/>
    <w:multiLevelType w:val="multilevel"/>
    <w:tmpl w:val="4A9CCD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970075"/>
    <w:multiLevelType w:val="multilevel"/>
    <w:tmpl w:val="64382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11674E"/>
    <w:multiLevelType w:val="multilevel"/>
    <w:tmpl w:val="3368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1C25F5"/>
    <w:multiLevelType w:val="multilevel"/>
    <w:tmpl w:val="E382B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840E93"/>
    <w:multiLevelType w:val="multilevel"/>
    <w:tmpl w:val="AA0E6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303A28"/>
    <w:multiLevelType w:val="multilevel"/>
    <w:tmpl w:val="B0E6E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4725F6"/>
    <w:multiLevelType w:val="multilevel"/>
    <w:tmpl w:val="3266C8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5926BD"/>
    <w:multiLevelType w:val="hybridMultilevel"/>
    <w:tmpl w:val="DC18493A"/>
    <w:lvl w:ilvl="0" w:tplc="D0749A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5574D0"/>
    <w:multiLevelType w:val="multilevel"/>
    <w:tmpl w:val="3368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CF2F1C"/>
    <w:multiLevelType w:val="hybridMultilevel"/>
    <w:tmpl w:val="014C3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3"/>
  </w:num>
  <w:num w:numId="3">
    <w:abstractNumId w:val="3"/>
  </w:num>
  <w:num w:numId="4">
    <w:abstractNumId w:val="11"/>
  </w:num>
  <w:num w:numId="5">
    <w:abstractNumId w:val="0"/>
  </w:num>
  <w:num w:numId="6">
    <w:abstractNumId w:val="4"/>
  </w:num>
  <w:num w:numId="7">
    <w:abstractNumId w:val="6"/>
  </w:num>
  <w:num w:numId="8">
    <w:abstractNumId w:val="1"/>
  </w:num>
  <w:num w:numId="9">
    <w:abstractNumId w:val="8"/>
  </w:num>
  <w:num w:numId="10">
    <w:abstractNumId w:val="2"/>
  </w:num>
  <w:num w:numId="11">
    <w:abstractNumId w:val="14"/>
  </w:num>
  <w:num w:numId="12">
    <w:abstractNumId w:val="16"/>
  </w:num>
  <w:num w:numId="13">
    <w:abstractNumId w:val="9"/>
  </w:num>
  <w:num w:numId="14">
    <w:abstractNumId w:val="12"/>
  </w:num>
  <w:num w:numId="15">
    <w:abstractNumId w:val="10"/>
  </w:num>
  <w:num w:numId="16">
    <w:abstractNumId w:val="7"/>
  </w:num>
  <w:num w:numId="17">
    <w:abstractNumId w:val="1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83E"/>
    <w:rsid w:val="0004283E"/>
    <w:rsid w:val="00101908"/>
    <w:rsid w:val="00173037"/>
    <w:rsid w:val="001845A5"/>
    <w:rsid w:val="00342A4E"/>
    <w:rsid w:val="003851F8"/>
    <w:rsid w:val="004146FD"/>
    <w:rsid w:val="00477FF3"/>
    <w:rsid w:val="00730701"/>
    <w:rsid w:val="007A25CA"/>
    <w:rsid w:val="0086036A"/>
    <w:rsid w:val="00A00F52"/>
    <w:rsid w:val="00A76B72"/>
    <w:rsid w:val="00AF3C0B"/>
    <w:rsid w:val="00DA5720"/>
    <w:rsid w:val="00DC1E7B"/>
    <w:rsid w:val="00DF513D"/>
    <w:rsid w:val="00F91D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8C1A2"/>
  <w15:chartTrackingRefBased/>
  <w15:docId w15:val="{86F14778-AA42-4A01-965C-607AF7ED3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77FF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477F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77F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FF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77FF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77FF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77FF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845A5"/>
    <w:pPr>
      <w:ind w:left="720"/>
      <w:contextualSpacing/>
    </w:pPr>
  </w:style>
  <w:style w:type="character" w:styleId="Strong">
    <w:name w:val="Strong"/>
    <w:basedOn w:val="DefaultParagraphFont"/>
    <w:uiPriority w:val="22"/>
    <w:qFormat/>
    <w:rsid w:val="00F91DC1"/>
    <w:rPr>
      <w:b/>
      <w:bCs/>
    </w:rPr>
  </w:style>
  <w:style w:type="character" w:styleId="Emphasis">
    <w:name w:val="Emphasis"/>
    <w:basedOn w:val="DefaultParagraphFont"/>
    <w:uiPriority w:val="20"/>
    <w:qFormat/>
    <w:rsid w:val="00F91DC1"/>
    <w:rPr>
      <w:i/>
      <w:iCs/>
    </w:rPr>
  </w:style>
  <w:style w:type="character" w:styleId="Hyperlink">
    <w:name w:val="Hyperlink"/>
    <w:basedOn w:val="DefaultParagraphFont"/>
    <w:uiPriority w:val="99"/>
    <w:semiHidden/>
    <w:unhideWhenUsed/>
    <w:rsid w:val="00F91DC1"/>
    <w:rPr>
      <w:color w:val="0000FF"/>
      <w:u w:val="single"/>
    </w:rPr>
  </w:style>
  <w:style w:type="character" w:styleId="FollowedHyperlink">
    <w:name w:val="FollowedHyperlink"/>
    <w:basedOn w:val="DefaultParagraphFont"/>
    <w:uiPriority w:val="99"/>
    <w:semiHidden/>
    <w:unhideWhenUsed/>
    <w:rsid w:val="00F91D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399817">
      <w:bodyDiv w:val="1"/>
      <w:marLeft w:val="0"/>
      <w:marRight w:val="0"/>
      <w:marTop w:val="0"/>
      <w:marBottom w:val="0"/>
      <w:divBdr>
        <w:top w:val="none" w:sz="0" w:space="0" w:color="auto"/>
        <w:left w:val="none" w:sz="0" w:space="0" w:color="auto"/>
        <w:bottom w:val="none" w:sz="0" w:space="0" w:color="auto"/>
        <w:right w:val="none" w:sz="0" w:space="0" w:color="auto"/>
      </w:divBdr>
    </w:div>
    <w:div w:id="318312769">
      <w:bodyDiv w:val="1"/>
      <w:marLeft w:val="0"/>
      <w:marRight w:val="0"/>
      <w:marTop w:val="0"/>
      <w:marBottom w:val="0"/>
      <w:divBdr>
        <w:top w:val="none" w:sz="0" w:space="0" w:color="auto"/>
        <w:left w:val="none" w:sz="0" w:space="0" w:color="auto"/>
        <w:bottom w:val="none" w:sz="0" w:space="0" w:color="auto"/>
        <w:right w:val="none" w:sz="0" w:space="0" w:color="auto"/>
      </w:divBdr>
    </w:div>
    <w:div w:id="47109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1/jama.2016.1721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38/s41591-018-0107-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67/iovs.16-19964" TargetMode="External"/><Relationship Id="rId11" Type="http://schemas.openxmlformats.org/officeDocument/2006/relationships/hyperlink" Target="https://doi.org/10.1016/j.media.2017.04.012" TargetMode="External"/><Relationship Id="rId5" Type="http://schemas.openxmlformats.org/officeDocument/2006/relationships/hyperlink" Target="https://doi.org/10.1038/s41746-018-0040-6" TargetMode="External"/><Relationship Id="rId10" Type="http://schemas.openxmlformats.org/officeDocument/2006/relationships/hyperlink" Target="https://doi.org/10.1016/j.cell.2018.02.010" TargetMode="External"/><Relationship Id="rId4" Type="http://schemas.openxmlformats.org/officeDocument/2006/relationships/webSettings" Target="webSettings.xml"/><Relationship Id="rId9" Type="http://schemas.openxmlformats.org/officeDocument/2006/relationships/hyperlink" Target="https://doi.org/10.1109/CVPR.2016.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1463</Words>
  <Characters>8343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Shahjahan Mirza</dc:creator>
  <cp:keywords/>
  <dc:description/>
  <cp:lastModifiedBy>Amin Ibrahim</cp:lastModifiedBy>
  <cp:revision>2</cp:revision>
  <dcterms:created xsi:type="dcterms:W3CDTF">2024-10-13T17:22:00Z</dcterms:created>
  <dcterms:modified xsi:type="dcterms:W3CDTF">2024-10-13T17:22:00Z</dcterms:modified>
</cp:coreProperties>
</file>