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3E95A" w14:textId="616F1130" w:rsidR="00521ECE" w:rsidRDefault="0015793F" w:rsidP="0015793F">
      <w:pPr>
        <w:bidi/>
        <w:jc w:val="center"/>
        <w:rPr>
          <w:rFonts w:ascii="Simplified Arabic" w:hAnsi="Simplified Arabic" w:cs="Simplified Arabic"/>
          <w:color w:val="EE0000"/>
          <w:sz w:val="36"/>
          <w:szCs w:val="36"/>
          <w:rtl/>
        </w:rPr>
      </w:pPr>
      <w:r>
        <w:rPr>
          <w:rFonts w:ascii="Simplified Arabic" w:hAnsi="Simplified Arabic" w:cs="Simplified Arabic" w:hint="cs"/>
          <w:color w:val="EE0000"/>
          <w:sz w:val="36"/>
          <w:szCs w:val="36"/>
          <w:rtl/>
        </w:rPr>
        <w:t>الملاحظات</w:t>
      </w:r>
    </w:p>
    <w:p w14:paraId="21768491" w14:textId="77777777" w:rsidR="0015793F" w:rsidRPr="008D23B0" w:rsidRDefault="0015793F" w:rsidP="0015793F">
      <w:pPr>
        <w:bidi/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8D23B0">
        <w:rPr>
          <w:rFonts w:ascii="Simplified Arabic" w:hAnsi="Simplified Arabic" w:cs="Simplified Arabic" w:hint="cs"/>
          <w:sz w:val="36"/>
          <w:szCs w:val="36"/>
          <w:rtl/>
        </w:rPr>
        <w:t>خطة بحث علمي مقترح بعنوان</w:t>
      </w:r>
    </w:p>
    <w:p w14:paraId="445C02AC" w14:textId="77777777" w:rsidR="00F50A14" w:rsidRPr="00F50A14" w:rsidRDefault="00F50A14" w:rsidP="00F50A14">
      <w:pPr>
        <w:pBdr>
          <w:top w:val="nil"/>
          <w:left w:val="nil"/>
          <w:bottom w:val="nil"/>
          <w:right w:val="nil"/>
          <w:between w:val="nil"/>
        </w:pBdr>
        <w:bidi/>
        <w:spacing w:after="0" w:line="360" w:lineRule="auto"/>
        <w:ind w:right="-270"/>
        <w:jc w:val="center"/>
        <w:rPr>
          <w:rFonts w:ascii="Arial" w:eastAsia="Arial" w:hAnsi="Arial" w:cs="Arial"/>
          <w:b/>
          <w:bCs/>
          <w:color w:val="000000" w:themeColor="text1"/>
          <w:sz w:val="36"/>
          <w:szCs w:val="36"/>
          <w:lang w:val="en" w:eastAsia="en-AE"/>
        </w:rPr>
      </w:pPr>
      <w:r w:rsidRPr="00F50A14">
        <w:rPr>
          <w:rFonts w:ascii="Arial" w:eastAsia="Arial" w:hAnsi="Arial" w:cs="Arial"/>
          <w:b/>
          <w:bCs/>
          <w:color w:val="000000" w:themeColor="text1"/>
          <w:sz w:val="36"/>
          <w:szCs w:val="36"/>
          <w:rtl/>
          <w:lang w:val="en" w:eastAsia="en-AE"/>
        </w:rPr>
        <w:t>إدراك المستخدمين السعوديين لدور خوارزميات مواقع التواصل الاجتماعي في تشكيل الرأي العام الإلكتروني: دراسة ميدانية</w:t>
      </w:r>
    </w:p>
    <w:p w14:paraId="18DF6198" w14:textId="77777777" w:rsidR="00F50A14" w:rsidRPr="00F50A14" w:rsidRDefault="00F50A14" w:rsidP="00F50A14">
      <w:pPr>
        <w:spacing w:after="160" w:line="360" w:lineRule="auto"/>
        <w:ind w:left="533"/>
        <w:jc w:val="center"/>
        <w:rPr>
          <w:rFonts w:ascii="Arial" w:eastAsia="Arial" w:hAnsi="Arial" w:cs="Arial"/>
          <w:lang w:val="en" w:eastAsia="en-AE"/>
        </w:rPr>
      </w:pPr>
    </w:p>
    <w:p w14:paraId="676E3AE3" w14:textId="77777777" w:rsidR="00F50A14" w:rsidRPr="00F50A14" w:rsidRDefault="00F50A14" w:rsidP="00F50A14">
      <w:pPr>
        <w:pBdr>
          <w:top w:val="nil"/>
          <w:left w:val="nil"/>
          <w:bottom w:val="nil"/>
          <w:right w:val="nil"/>
          <w:between w:val="nil"/>
        </w:pBdr>
        <w:bidi/>
        <w:spacing w:after="0" w:line="360" w:lineRule="auto"/>
        <w:ind w:right="-270"/>
        <w:jc w:val="center"/>
        <w:rPr>
          <w:rFonts w:ascii="Sakkal Majalla" w:eastAsia="Sakkal Majalla" w:hAnsi="Sakkal Majalla" w:cs="Sakkal Majalla"/>
          <w:b/>
          <w:bCs/>
          <w:color w:val="0070C0"/>
          <w:sz w:val="36"/>
          <w:szCs w:val="36"/>
          <w:lang w:val="en" w:eastAsia="en-AE"/>
        </w:rPr>
      </w:pPr>
    </w:p>
    <w:p w14:paraId="0AD60C41" w14:textId="77777777" w:rsidR="00F50A14" w:rsidRPr="00F50A14" w:rsidRDefault="00F50A14" w:rsidP="00F50A14">
      <w:pPr>
        <w:pBdr>
          <w:top w:val="nil"/>
          <w:left w:val="nil"/>
          <w:bottom w:val="nil"/>
          <w:right w:val="nil"/>
          <w:between w:val="nil"/>
        </w:pBdr>
        <w:bidi/>
        <w:spacing w:after="0" w:line="360" w:lineRule="auto"/>
        <w:ind w:right="-270"/>
        <w:jc w:val="center"/>
        <w:rPr>
          <w:rFonts w:ascii="Sakkal Majalla" w:eastAsia="Sakkal Majalla" w:hAnsi="Sakkal Majalla" w:cs="Sakkal Majalla"/>
          <w:b/>
          <w:bCs/>
          <w:color w:val="0070C0"/>
          <w:sz w:val="36"/>
          <w:szCs w:val="36"/>
          <w:lang w:val="en" w:eastAsia="en-AE"/>
        </w:rPr>
      </w:pPr>
    </w:p>
    <w:tbl>
      <w:tblPr>
        <w:bidiVisual/>
        <w:tblW w:w="758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054"/>
        <w:gridCol w:w="5527"/>
      </w:tblGrid>
      <w:tr w:rsidR="00F50A14" w:rsidRPr="00F50A14" w14:paraId="3692B8C2" w14:textId="77777777" w:rsidTr="00F80F04">
        <w:tc>
          <w:tcPr>
            <w:tcW w:w="2054" w:type="dxa"/>
          </w:tcPr>
          <w:p w14:paraId="50A0E1C5" w14:textId="36CEC2DD" w:rsidR="00F50A14" w:rsidRPr="00F50A14" w:rsidRDefault="00F50A14" w:rsidP="00F50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ind w:right="-270"/>
              <w:jc w:val="center"/>
              <w:rPr>
                <w:rFonts w:ascii="Sakkal Majalla" w:eastAsia="Sakkal Majalla" w:hAnsi="Sakkal Majalla" w:cs="Sakkal Majalla"/>
                <w:b/>
                <w:bCs/>
                <w:color w:val="000000"/>
                <w:sz w:val="36"/>
                <w:szCs w:val="36"/>
                <w:lang w:val="en" w:eastAsia="en-AE"/>
              </w:rPr>
            </w:pPr>
            <w:r w:rsidRPr="00F50A14">
              <w:rPr>
                <w:rFonts w:ascii="Sakkal Majalla" w:eastAsia="Sakkal Majalla" w:hAnsi="Sakkal Majalla" w:cs="Sakkal Majalla"/>
                <w:b/>
                <w:bCs/>
                <w:color w:val="000000"/>
                <w:sz w:val="36"/>
                <w:szCs w:val="36"/>
                <w:rtl/>
                <w:lang w:val="en" w:eastAsia="en-AE"/>
              </w:rPr>
              <w:t>اسم الباحث:</w:t>
            </w:r>
          </w:p>
        </w:tc>
        <w:tc>
          <w:tcPr>
            <w:tcW w:w="5527" w:type="dxa"/>
          </w:tcPr>
          <w:p w14:paraId="47021955" w14:textId="35166A68" w:rsidR="00F50A14" w:rsidRPr="00F50A14" w:rsidRDefault="00F50A14" w:rsidP="00F50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ind w:right="-270"/>
              <w:jc w:val="center"/>
              <w:rPr>
                <w:rFonts w:ascii="Sakkal Majalla" w:eastAsia="Sakkal Majalla" w:hAnsi="Sakkal Majalla" w:cs="Sakkal Majalla"/>
                <w:b/>
                <w:bCs/>
                <w:sz w:val="36"/>
                <w:szCs w:val="36"/>
                <w:lang w:val="en" w:eastAsia="en-AE"/>
              </w:rPr>
            </w:pPr>
            <w:r w:rsidRPr="00F50A14">
              <w:rPr>
                <w:rFonts w:ascii="Sakkal Majalla" w:eastAsia="Sakkal Majalla" w:hAnsi="Sakkal Majalla" w:cs="Sakkal Majalla"/>
                <w:b/>
                <w:bCs/>
                <w:sz w:val="36"/>
                <w:szCs w:val="36"/>
                <w:rtl/>
                <w:lang w:val="en" w:eastAsia="en-AE"/>
              </w:rPr>
              <w:t xml:space="preserve">ماهر يحيى </w:t>
            </w:r>
            <w:proofErr w:type="spellStart"/>
            <w:r w:rsidRPr="00F50A14">
              <w:rPr>
                <w:rFonts w:ascii="Sakkal Majalla" w:eastAsia="Sakkal Majalla" w:hAnsi="Sakkal Majalla" w:cs="Sakkal Majalla"/>
                <w:b/>
                <w:bCs/>
                <w:sz w:val="36"/>
                <w:szCs w:val="36"/>
                <w:rtl/>
                <w:lang w:val="en" w:eastAsia="en-AE"/>
              </w:rPr>
              <w:t>البواردي</w:t>
            </w:r>
            <w:proofErr w:type="spellEnd"/>
          </w:p>
        </w:tc>
      </w:tr>
    </w:tbl>
    <w:p w14:paraId="3EE6BD79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505BE105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085F746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0035566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3904859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2044205D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6E54767C" w14:textId="77777777" w:rsidR="00F71E29" w:rsidRDefault="00F71E29" w:rsidP="00F71E29">
      <w:pPr>
        <w:bidi/>
        <w:jc w:val="center"/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</w:pPr>
    </w:p>
    <w:p w14:paraId="297E429F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6FECC88A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2BCE76CD" w14:textId="4AE0609E" w:rsidR="00264D58" w:rsidRDefault="00264D58" w:rsidP="0015793F">
      <w:pPr>
        <w:bidi/>
        <w:jc w:val="center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</w:rPr>
        <w:lastRenderedPageBreak/>
        <w:t>الملاحظات</w:t>
      </w:r>
    </w:p>
    <w:p w14:paraId="601839A2" w14:textId="5FF0969A" w:rsidR="0015793F" w:rsidRDefault="0015793F" w:rsidP="0044422A">
      <w:pPr>
        <w:bidi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</w:rPr>
      </w:pPr>
      <w:r w:rsidRPr="00F71E29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</w:rPr>
        <w:t>توجد عدة ملاحظات كالتالي:</w:t>
      </w:r>
    </w:p>
    <w:p w14:paraId="5ACB05C9" w14:textId="152D0290" w:rsidR="0044422A" w:rsidRPr="00D02D73" w:rsidRDefault="0044422A" w:rsidP="0044422A">
      <w:pPr>
        <w:pStyle w:val="NormalWeb"/>
        <w:numPr>
          <w:ilvl w:val="0"/>
          <w:numId w:val="31"/>
        </w:numPr>
        <w:bidi/>
        <w:rPr>
          <w:sz w:val="36"/>
          <w:szCs w:val="36"/>
        </w:rPr>
      </w:pPr>
      <w:r w:rsidRPr="00D02D73">
        <w:rPr>
          <w:rStyle w:val="Strong"/>
          <w:rFonts w:hint="cs"/>
          <w:b w:val="0"/>
          <w:bCs w:val="0"/>
          <w:sz w:val="36"/>
          <w:szCs w:val="36"/>
          <w:rtl/>
        </w:rPr>
        <w:t xml:space="preserve">يجب </w:t>
      </w:r>
      <w:r w:rsidRPr="00D02D73">
        <w:rPr>
          <w:rFonts w:hint="cs"/>
          <w:sz w:val="36"/>
          <w:szCs w:val="36"/>
          <w:rtl/>
        </w:rPr>
        <w:t>إبراز</w:t>
      </w:r>
      <w:r w:rsidRPr="00D02D73">
        <w:rPr>
          <w:sz w:val="36"/>
          <w:szCs w:val="36"/>
          <w:rtl/>
        </w:rPr>
        <w:t xml:space="preserve"> فجوة بحثية واضحة في الأدبيات العلمية</w:t>
      </w:r>
      <w:r w:rsidRPr="00D02D73">
        <w:rPr>
          <w:sz w:val="36"/>
          <w:szCs w:val="36"/>
        </w:rPr>
        <w:t>.</w:t>
      </w:r>
    </w:p>
    <w:p w14:paraId="39A9E043" w14:textId="4C03FBBD" w:rsidR="0044422A" w:rsidRPr="00D02D73" w:rsidRDefault="0044422A" w:rsidP="0044422A">
      <w:pPr>
        <w:pStyle w:val="NormalWeb"/>
        <w:numPr>
          <w:ilvl w:val="0"/>
          <w:numId w:val="31"/>
        </w:numPr>
        <w:bidi/>
        <w:rPr>
          <w:sz w:val="36"/>
          <w:szCs w:val="36"/>
        </w:rPr>
      </w:pPr>
      <w:r w:rsidRPr="00D02D73">
        <w:rPr>
          <w:rStyle w:val="Strong"/>
          <w:rFonts w:hint="cs"/>
          <w:b w:val="0"/>
          <w:bCs w:val="0"/>
          <w:sz w:val="36"/>
          <w:szCs w:val="36"/>
          <w:rtl/>
        </w:rPr>
        <w:t xml:space="preserve">يجب </w:t>
      </w:r>
      <w:r w:rsidRPr="00D02D73">
        <w:rPr>
          <w:rStyle w:val="Strong"/>
          <w:b w:val="0"/>
          <w:bCs w:val="0"/>
          <w:sz w:val="36"/>
          <w:szCs w:val="36"/>
          <w:rtl/>
        </w:rPr>
        <w:t xml:space="preserve">عرض الدراسات السابقة </w:t>
      </w:r>
      <w:r w:rsidRPr="00D02D73">
        <w:rPr>
          <w:rStyle w:val="Strong"/>
          <w:rFonts w:hint="cs"/>
          <w:b w:val="0"/>
          <w:bCs w:val="0"/>
          <w:sz w:val="36"/>
          <w:szCs w:val="36"/>
          <w:rtl/>
        </w:rPr>
        <w:t xml:space="preserve">بأسلوب </w:t>
      </w:r>
      <w:r w:rsidRPr="00D02D73">
        <w:rPr>
          <w:rFonts w:hint="cs"/>
          <w:sz w:val="36"/>
          <w:szCs w:val="36"/>
          <w:rtl/>
        </w:rPr>
        <w:t>التحليل</w:t>
      </w:r>
      <w:r w:rsidRPr="00D02D73">
        <w:rPr>
          <w:sz w:val="36"/>
          <w:szCs w:val="36"/>
          <w:rtl/>
        </w:rPr>
        <w:t xml:space="preserve"> </w:t>
      </w:r>
      <w:r w:rsidRPr="00D02D73">
        <w:rPr>
          <w:rFonts w:hint="cs"/>
          <w:sz w:val="36"/>
          <w:szCs w:val="36"/>
          <w:rtl/>
        </w:rPr>
        <w:t>ال</w:t>
      </w:r>
      <w:r w:rsidRPr="00D02D73">
        <w:rPr>
          <w:sz w:val="36"/>
          <w:szCs w:val="36"/>
          <w:rtl/>
        </w:rPr>
        <w:t xml:space="preserve">نقدي </w:t>
      </w:r>
      <w:r w:rsidR="00D02D73" w:rsidRPr="00D02D73">
        <w:rPr>
          <w:rFonts w:hint="cs"/>
          <w:sz w:val="36"/>
          <w:szCs w:val="36"/>
          <w:rtl/>
        </w:rPr>
        <w:t>ووضع تصنيف</w:t>
      </w:r>
      <w:r w:rsidRPr="00D02D73">
        <w:rPr>
          <w:sz w:val="36"/>
          <w:szCs w:val="36"/>
          <w:rtl/>
        </w:rPr>
        <w:t xml:space="preserve"> منهجي يوضح أوجه الاتفاق والاختلاف بينها</w:t>
      </w:r>
      <w:r w:rsidRPr="00D02D73">
        <w:rPr>
          <w:sz w:val="36"/>
          <w:szCs w:val="36"/>
        </w:rPr>
        <w:t>.</w:t>
      </w:r>
    </w:p>
    <w:p w14:paraId="26A7B987" w14:textId="4E741C1F" w:rsidR="0044422A" w:rsidRPr="00D02D73" w:rsidRDefault="0044422A" w:rsidP="0044422A">
      <w:pPr>
        <w:pStyle w:val="NormalWeb"/>
        <w:numPr>
          <w:ilvl w:val="0"/>
          <w:numId w:val="31"/>
        </w:numPr>
        <w:bidi/>
        <w:rPr>
          <w:sz w:val="36"/>
          <w:szCs w:val="36"/>
        </w:rPr>
      </w:pPr>
      <w:r w:rsidRPr="00D02D73">
        <w:rPr>
          <w:rStyle w:val="Strong"/>
          <w:rFonts w:hint="cs"/>
          <w:b w:val="0"/>
          <w:bCs w:val="0"/>
          <w:sz w:val="36"/>
          <w:szCs w:val="36"/>
          <w:rtl/>
        </w:rPr>
        <w:t>يجب</w:t>
      </w:r>
      <w:r w:rsidRPr="00D02D73">
        <w:rPr>
          <w:rStyle w:val="Strong"/>
          <w:b w:val="0"/>
          <w:bCs w:val="0"/>
          <w:sz w:val="36"/>
          <w:szCs w:val="36"/>
          <w:rtl/>
        </w:rPr>
        <w:t xml:space="preserve"> وجود نموذج مفاهيمي</w:t>
      </w:r>
      <w:r w:rsidRPr="00D02D73">
        <w:rPr>
          <w:sz w:val="36"/>
          <w:szCs w:val="36"/>
          <w:rtl/>
        </w:rPr>
        <w:t xml:space="preserve"> يوضح العلاقة بين المتغير المستقل والمتغير التابع وأبعاد كل منهما</w:t>
      </w:r>
      <w:r w:rsidRPr="00D02D73">
        <w:rPr>
          <w:sz w:val="36"/>
          <w:szCs w:val="36"/>
        </w:rPr>
        <w:t>.</w:t>
      </w:r>
    </w:p>
    <w:p w14:paraId="4F779876" w14:textId="4359670E" w:rsidR="0044422A" w:rsidRPr="00D02D73" w:rsidRDefault="0044422A" w:rsidP="0044422A">
      <w:pPr>
        <w:pStyle w:val="NormalWeb"/>
        <w:numPr>
          <w:ilvl w:val="0"/>
          <w:numId w:val="31"/>
        </w:numPr>
        <w:bidi/>
        <w:rPr>
          <w:sz w:val="36"/>
          <w:szCs w:val="36"/>
        </w:rPr>
      </w:pPr>
      <w:r w:rsidRPr="00D02D73">
        <w:rPr>
          <w:rStyle w:val="Strong"/>
          <w:rFonts w:hint="cs"/>
          <w:b w:val="0"/>
          <w:bCs w:val="0"/>
          <w:sz w:val="36"/>
          <w:szCs w:val="36"/>
          <w:rtl/>
        </w:rPr>
        <w:t xml:space="preserve">يجب </w:t>
      </w:r>
      <w:r w:rsidRPr="00D02D73">
        <w:rPr>
          <w:rFonts w:hint="cs"/>
          <w:sz w:val="36"/>
          <w:szCs w:val="36"/>
          <w:rtl/>
        </w:rPr>
        <w:t>توضيح</w:t>
      </w:r>
      <w:r w:rsidRPr="00D02D73">
        <w:rPr>
          <w:sz w:val="36"/>
          <w:szCs w:val="36"/>
          <w:rtl/>
        </w:rPr>
        <w:t xml:space="preserve"> إجراءات الصدق والثبات</w:t>
      </w:r>
      <w:r w:rsidRPr="00D02D73">
        <w:rPr>
          <w:sz w:val="36"/>
          <w:szCs w:val="36"/>
        </w:rPr>
        <w:t>.</w:t>
      </w:r>
    </w:p>
    <w:p w14:paraId="7CA73CE5" w14:textId="77777777" w:rsidR="00D02D73" w:rsidRPr="00D02D73" w:rsidRDefault="00D02D73" w:rsidP="00D02D73">
      <w:pPr>
        <w:pStyle w:val="ListParagraph"/>
        <w:numPr>
          <w:ilvl w:val="0"/>
          <w:numId w:val="31"/>
        </w:numPr>
        <w:bidi/>
        <w:jc w:val="both"/>
        <w:rPr>
          <w:rFonts w:ascii="Simplified Arabic" w:hAnsi="Simplified Arabic" w:cs="Simplified Arabic"/>
          <w:sz w:val="36"/>
          <w:szCs w:val="36"/>
          <w:lang w:val="en-AE"/>
        </w:rPr>
      </w:pPr>
      <w:r w:rsidRPr="00D02D73">
        <w:rPr>
          <w:rFonts w:ascii="Simplified Arabic" w:hAnsi="Simplified Arabic" w:cs="Simplified Arabic"/>
          <w:sz w:val="36"/>
          <w:szCs w:val="36"/>
          <w:rtl/>
        </w:rPr>
        <w:t>الحاجة إلى توحيد أسلوب التوثيق العلمي في قائمة المراجع والنص الداخلي</w:t>
      </w:r>
      <w:r w:rsidRPr="00D02D73">
        <w:rPr>
          <w:rFonts w:ascii="Simplified Arabic" w:hAnsi="Simplified Arabic" w:cs="Simplified Arabic"/>
          <w:sz w:val="36"/>
          <w:szCs w:val="36"/>
          <w:lang w:val="en-AE"/>
        </w:rPr>
        <w:t>.</w:t>
      </w:r>
    </w:p>
    <w:p w14:paraId="7118922B" w14:textId="51839FB3" w:rsidR="0063009A" w:rsidRPr="00D02D73" w:rsidRDefault="00F71E29" w:rsidP="00D02D73">
      <w:pPr>
        <w:pStyle w:val="NormalWeb"/>
        <w:numPr>
          <w:ilvl w:val="0"/>
          <w:numId w:val="31"/>
        </w:numPr>
        <w:bidi/>
        <w:rPr>
          <w:sz w:val="36"/>
          <w:szCs w:val="36"/>
        </w:rPr>
      </w:pPr>
      <w:r w:rsidRPr="00D02D73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</w:rPr>
        <w:t>إجمالا: الخطة جيدة لكنها تحتاج العمل عليها مع الأخذ في الاعتبار الملاحظات أعلاه.</w:t>
      </w:r>
    </w:p>
    <w:sectPr w:rsidR="0063009A" w:rsidRPr="00D02D7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7C2E46"/>
    <w:multiLevelType w:val="hybridMultilevel"/>
    <w:tmpl w:val="C12662E4"/>
    <w:lvl w:ilvl="0" w:tplc="4C09000F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0" w15:restartNumberingAfterBreak="0">
    <w:nsid w:val="08B8215E"/>
    <w:multiLevelType w:val="hybridMultilevel"/>
    <w:tmpl w:val="79BA70B0"/>
    <w:lvl w:ilvl="0" w:tplc="8E8E6126">
      <w:numFmt w:val="bullet"/>
      <w:lvlText w:val="-"/>
      <w:lvlJc w:val="left"/>
      <w:pPr>
        <w:ind w:left="1080" w:hanging="360"/>
      </w:pPr>
      <w:rPr>
        <w:rFonts w:ascii="Simplified Arabic" w:eastAsiaTheme="minorEastAsia" w:hAnsi="Simplified Arabic" w:cs="Simplified Arabic" w:hint="default"/>
      </w:rPr>
    </w:lvl>
    <w:lvl w:ilvl="1" w:tplc="4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F457C2E"/>
    <w:multiLevelType w:val="multilevel"/>
    <w:tmpl w:val="70CA617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FEB6A71"/>
    <w:multiLevelType w:val="multilevel"/>
    <w:tmpl w:val="8A64B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44134F3"/>
    <w:multiLevelType w:val="multilevel"/>
    <w:tmpl w:val="F440C8B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AFB4F44"/>
    <w:multiLevelType w:val="hybridMultilevel"/>
    <w:tmpl w:val="3A58C948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3B1801"/>
    <w:multiLevelType w:val="hybridMultilevel"/>
    <w:tmpl w:val="4A2E299E"/>
    <w:lvl w:ilvl="0" w:tplc="4C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0A31AC"/>
    <w:multiLevelType w:val="hybridMultilevel"/>
    <w:tmpl w:val="CCE8780E"/>
    <w:lvl w:ilvl="0" w:tplc="4C09000F">
      <w:start w:val="1"/>
      <w:numFmt w:val="decimal"/>
      <w:lvlText w:val="%1."/>
      <w:lvlJc w:val="left"/>
      <w:pPr>
        <w:ind w:left="768" w:hanging="360"/>
      </w:pPr>
    </w:lvl>
    <w:lvl w:ilvl="1" w:tplc="4C090019" w:tentative="1">
      <w:start w:val="1"/>
      <w:numFmt w:val="lowerLetter"/>
      <w:lvlText w:val="%2."/>
      <w:lvlJc w:val="left"/>
      <w:pPr>
        <w:ind w:left="1488" w:hanging="360"/>
      </w:pPr>
    </w:lvl>
    <w:lvl w:ilvl="2" w:tplc="4C09001B" w:tentative="1">
      <w:start w:val="1"/>
      <w:numFmt w:val="lowerRoman"/>
      <w:lvlText w:val="%3."/>
      <w:lvlJc w:val="right"/>
      <w:pPr>
        <w:ind w:left="2208" w:hanging="180"/>
      </w:pPr>
    </w:lvl>
    <w:lvl w:ilvl="3" w:tplc="4C09000F" w:tentative="1">
      <w:start w:val="1"/>
      <w:numFmt w:val="decimal"/>
      <w:lvlText w:val="%4."/>
      <w:lvlJc w:val="left"/>
      <w:pPr>
        <w:ind w:left="2928" w:hanging="360"/>
      </w:pPr>
    </w:lvl>
    <w:lvl w:ilvl="4" w:tplc="4C090019" w:tentative="1">
      <w:start w:val="1"/>
      <w:numFmt w:val="lowerLetter"/>
      <w:lvlText w:val="%5."/>
      <w:lvlJc w:val="left"/>
      <w:pPr>
        <w:ind w:left="3648" w:hanging="360"/>
      </w:pPr>
    </w:lvl>
    <w:lvl w:ilvl="5" w:tplc="4C09001B" w:tentative="1">
      <w:start w:val="1"/>
      <w:numFmt w:val="lowerRoman"/>
      <w:lvlText w:val="%6."/>
      <w:lvlJc w:val="right"/>
      <w:pPr>
        <w:ind w:left="4368" w:hanging="180"/>
      </w:pPr>
    </w:lvl>
    <w:lvl w:ilvl="6" w:tplc="4C09000F" w:tentative="1">
      <w:start w:val="1"/>
      <w:numFmt w:val="decimal"/>
      <w:lvlText w:val="%7."/>
      <w:lvlJc w:val="left"/>
      <w:pPr>
        <w:ind w:left="5088" w:hanging="360"/>
      </w:pPr>
    </w:lvl>
    <w:lvl w:ilvl="7" w:tplc="4C090019" w:tentative="1">
      <w:start w:val="1"/>
      <w:numFmt w:val="lowerLetter"/>
      <w:lvlText w:val="%8."/>
      <w:lvlJc w:val="left"/>
      <w:pPr>
        <w:ind w:left="5808" w:hanging="360"/>
      </w:pPr>
    </w:lvl>
    <w:lvl w:ilvl="8" w:tplc="4C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7" w15:restartNumberingAfterBreak="0">
    <w:nsid w:val="2E745986"/>
    <w:multiLevelType w:val="multilevel"/>
    <w:tmpl w:val="4614CE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F95091"/>
    <w:multiLevelType w:val="hybridMultilevel"/>
    <w:tmpl w:val="6F5EF460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F63A47"/>
    <w:multiLevelType w:val="hybridMultilevel"/>
    <w:tmpl w:val="0A12D8C4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9745F8"/>
    <w:multiLevelType w:val="multilevel"/>
    <w:tmpl w:val="F9B2D85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D565A6B"/>
    <w:multiLevelType w:val="hybridMultilevel"/>
    <w:tmpl w:val="8BD29B06"/>
    <w:lvl w:ilvl="0" w:tplc="8E8E6126">
      <w:numFmt w:val="bullet"/>
      <w:lvlText w:val="-"/>
      <w:lvlJc w:val="left"/>
      <w:pPr>
        <w:ind w:left="360" w:hanging="360"/>
      </w:pPr>
      <w:rPr>
        <w:rFonts w:ascii="Simplified Arabic" w:eastAsiaTheme="minorEastAsia" w:hAnsi="Simplified Arabic" w:cs="Simplified Arabic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21460E"/>
    <w:multiLevelType w:val="hybridMultilevel"/>
    <w:tmpl w:val="73ECAAC6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0C7CB5"/>
    <w:multiLevelType w:val="multilevel"/>
    <w:tmpl w:val="0798C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CE3183"/>
    <w:multiLevelType w:val="hybridMultilevel"/>
    <w:tmpl w:val="4FE0B094"/>
    <w:lvl w:ilvl="0" w:tplc="4C0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25" w15:restartNumberingAfterBreak="0">
    <w:nsid w:val="5489502A"/>
    <w:multiLevelType w:val="multilevel"/>
    <w:tmpl w:val="607ABA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D406AD"/>
    <w:multiLevelType w:val="hybridMultilevel"/>
    <w:tmpl w:val="872AE59C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675F68"/>
    <w:multiLevelType w:val="hybridMultilevel"/>
    <w:tmpl w:val="D5F6D048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802774"/>
    <w:multiLevelType w:val="multilevel"/>
    <w:tmpl w:val="85BC0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EB6874"/>
    <w:multiLevelType w:val="multilevel"/>
    <w:tmpl w:val="FE4C6B0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830A69"/>
    <w:multiLevelType w:val="multilevel"/>
    <w:tmpl w:val="055CF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8169282">
    <w:abstractNumId w:val="8"/>
  </w:num>
  <w:num w:numId="2" w16cid:durableId="1462113114">
    <w:abstractNumId w:val="6"/>
  </w:num>
  <w:num w:numId="3" w16cid:durableId="271979752">
    <w:abstractNumId w:val="5"/>
  </w:num>
  <w:num w:numId="4" w16cid:durableId="684988822">
    <w:abstractNumId w:val="4"/>
  </w:num>
  <w:num w:numId="5" w16cid:durableId="1973827634">
    <w:abstractNumId w:val="7"/>
  </w:num>
  <w:num w:numId="6" w16cid:durableId="1811744965">
    <w:abstractNumId w:val="3"/>
  </w:num>
  <w:num w:numId="7" w16cid:durableId="1943872510">
    <w:abstractNumId w:val="2"/>
  </w:num>
  <w:num w:numId="8" w16cid:durableId="1695380715">
    <w:abstractNumId w:val="1"/>
  </w:num>
  <w:num w:numId="9" w16cid:durableId="1480421838">
    <w:abstractNumId w:val="0"/>
  </w:num>
  <w:num w:numId="10" w16cid:durableId="2048681077">
    <w:abstractNumId w:val="16"/>
  </w:num>
  <w:num w:numId="11" w16cid:durableId="1425298702">
    <w:abstractNumId w:val="24"/>
  </w:num>
  <w:num w:numId="12" w16cid:durableId="1631012510">
    <w:abstractNumId w:val="9"/>
  </w:num>
  <w:num w:numId="13" w16cid:durableId="222327913">
    <w:abstractNumId w:val="18"/>
  </w:num>
  <w:num w:numId="14" w16cid:durableId="1388803682">
    <w:abstractNumId w:val="26"/>
  </w:num>
  <w:num w:numId="15" w16cid:durableId="1297485851">
    <w:abstractNumId w:val="14"/>
  </w:num>
  <w:num w:numId="16" w16cid:durableId="720523817">
    <w:abstractNumId w:val="22"/>
  </w:num>
  <w:num w:numId="17" w16cid:durableId="1283269314">
    <w:abstractNumId w:val="19"/>
  </w:num>
  <w:num w:numId="18" w16cid:durableId="865756241">
    <w:abstractNumId w:val="21"/>
  </w:num>
  <w:num w:numId="19" w16cid:durableId="1284456658">
    <w:abstractNumId w:val="12"/>
  </w:num>
  <w:num w:numId="20" w16cid:durableId="1849515716">
    <w:abstractNumId w:val="30"/>
  </w:num>
  <w:num w:numId="21" w16cid:durableId="2137142595">
    <w:abstractNumId w:val="23"/>
  </w:num>
  <w:num w:numId="22" w16cid:durableId="1819956228">
    <w:abstractNumId w:val="28"/>
  </w:num>
  <w:num w:numId="23" w16cid:durableId="1627808119">
    <w:abstractNumId w:val="25"/>
  </w:num>
  <w:num w:numId="24" w16cid:durableId="1713067370">
    <w:abstractNumId w:val="29"/>
  </w:num>
  <w:num w:numId="25" w16cid:durableId="1580672309">
    <w:abstractNumId w:val="11"/>
  </w:num>
  <w:num w:numId="26" w16cid:durableId="1023476065">
    <w:abstractNumId w:val="17"/>
  </w:num>
  <w:num w:numId="27" w16cid:durableId="1087731150">
    <w:abstractNumId w:val="13"/>
  </w:num>
  <w:num w:numId="28" w16cid:durableId="1659379415">
    <w:abstractNumId w:val="20"/>
  </w:num>
  <w:num w:numId="29" w16cid:durableId="2070104487">
    <w:abstractNumId w:val="27"/>
  </w:num>
  <w:num w:numId="30" w16cid:durableId="229853159">
    <w:abstractNumId w:val="15"/>
  </w:num>
  <w:num w:numId="31" w16cid:durableId="5013566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2D3C"/>
    <w:rsid w:val="00034616"/>
    <w:rsid w:val="0006063C"/>
    <w:rsid w:val="0015074B"/>
    <w:rsid w:val="0015793F"/>
    <w:rsid w:val="00173EDA"/>
    <w:rsid w:val="0019303E"/>
    <w:rsid w:val="001D7FE5"/>
    <w:rsid w:val="002200BD"/>
    <w:rsid w:val="00264D58"/>
    <w:rsid w:val="0029639D"/>
    <w:rsid w:val="00326F90"/>
    <w:rsid w:val="0044422A"/>
    <w:rsid w:val="004D7661"/>
    <w:rsid w:val="00521ECE"/>
    <w:rsid w:val="0063009A"/>
    <w:rsid w:val="00674FCE"/>
    <w:rsid w:val="006F2DC0"/>
    <w:rsid w:val="007A2899"/>
    <w:rsid w:val="008D23B0"/>
    <w:rsid w:val="00981B88"/>
    <w:rsid w:val="00A21C03"/>
    <w:rsid w:val="00AA1D8D"/>
    <w:rsid w:val="00B47730"/>
    <w:rsid w:val="00CB0664"/>
    <w:rsid w:val="00D02D73"/>
    <w:rsid w:val="00D472F0"/>
    <w:rsid w:val="00F50A14"/>
    <w:rsid w:val="00F71E2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220178"/>
  <w14:defaultImageDpi w14:val="300"/>
  <w15:docId w15:val="{2DD6D82C-EBEE-4645-AD69-9497745D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022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مهيتاب الرافعي</cp:lastModifiedBy>
  <cp:revision>7</cp:revision>
  <cp:lastPrinted>2026-03-03T00:14:00Z</cp:lastPrinted>
  <dcterms:created xsi:type="dcterms:W3CDTF">2026-03-09T16:22:00Z</dcterms:created>
  <dcterms:modified xsi:type="dcterms:W3CDTF">2026-03-10T17:59:00Z</dcterms:modified>
  <cp:category/>
</cp:coreProperties>
</file>