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F4D0C2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D6754">
        <w:rPr>
          <w:rFonts w:hint="cs"/>
          <w:rtl/>
        </w:rPr>
        <w:t>يوسف اللحيدان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4D7474E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41D75D91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</w:rPr>
              <w:t xml:space="preserve">1. </w:t>
            </w:r>
            <w:r w:rsidRPr="007D6754">
              <w:rPr>
                <w:sz w:val="24"/>
                <w:szCs w:val="24"/>
                <w:rtl/>
              </w:rPr>
              <w:t>فيما يخص عنوان البحث</w:t>
            </w:r>
            <w:r w:rsidRPr="007D6754">
              <w:rPr>
                <w:sz w:val="24"/>
                <w:szCs w:val="24"/>
              </w:rPr>
              <w:t>:</w:t>
            </w:r>
          </w:p>
          <w:p w14:paraId="7E2D6288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2E29F9F6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العنوان الحالي جيد لكن ممكن يكون أكثر تحديداً، مثلاً: "أثر تطبيقات الذكاء الاصطناعي على نجاح المشاريع الإنشائية في القطاع الخاص السعودي: دراسة تطبيقية على شركات المقاولات</w:t>
            </w:r>
            <w:r w:rsidRPr="007D6754">
              <w:rPr>
                <w:sz w:val="24"/>
                <w:szCs w:val="24"/>
              </w:rPr>
              <w:t>"</w:t>
            </w:r>
          </w:p>
          <w:p w14:paraId="1B672444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5EE70CA2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كلمة "استخدام" عامة، الأفضل ذكر نوع التطبيقات (التخطيط الذكي، التنبؤ بالتكاليف، الرقابة الآلية)</w:t>
            </w:r>
            <w:r w:rsidRPr="007D6754">
              <w:rPr>
                <w:sz w:val="24"/>
                <w:szCs w:val="24"/>
              </w:rPr>
              <w:t>.</w:t>
            </w:r>
          </w:p>
          <w:p w14:paraId="60DC8B13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07D04B25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</w:rPr>
              <w:t xml:space="preserve">2. </w:t>
            </w:r>
            <w:r w:rsidRPr="007D6754">
              <w:rPr>
                <w:sz w:val="24"/>
                <w:szCs w:val="24"/>
                <w:rtl/>
              </w:rPr>
              <w:t>فيما يخص المقدمة</w:t>
            </w:r>
            <w:r w:rsidRPr="007D6754">
              <w:rPr>
                <w:sz w:val="24"/>
                <w:szCs w:val="24"/>
              </w:rPr>
              <w:t>:</w:t>
            </w:r>
          </w:p>
          <w:p w14:paraId="5CDF8BDA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070519FE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ينصح بإضافة إحصائيات عن حجم قطاع الإنشاءات في السعودية وقيمته السوقية</w:t>
            </w:r>
            <w:r w:rsidRPr="007D6754">
              <w:rPr>
                <w:sz w:val="24"/>
                <w:szCs w:val="24"/>
              </w:rPr>
              <w:t>.</w:t>
            </w:r>
          </w:p>
          <w:p w14:paraId="69C2D90C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730D8EE7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lastRenderedPageBreak/>
              <w:t>ذكر أمثلة محددة عن مشاريع كبرى في المملكة (نيوم، القدية، البحر الأحمر) وكيف يمكن للذكاء الاصطناعي أن يدعمها</w:t>
            </w:r>
            <w:r w:rsidRPr="007D6754">
              <w:rPr>
                <w:sz w:val="24"/>
                <w:szCs w:val="24"/>
              </w:rPr>
              <w:t>.</w:t>
            </w:r>
          </w:p>
          <w:p w14:paraId="6A30232F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53C2B83C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</w:rPr>
              <w:t xml:space="preserve">3. </w:t>
            </w:r>
            <w:r w:rsidRPr="007D6754">
              <w:rPr>
                <w:sz w:val="24"/>
                <w:szCs w:val="24"/>
                <w:rtl/>
              </w:rPr>
              <w:t>فيما يخص الدراسات السابقة</w:t>
            </w:r>
            <w:r w:rsidRPr="007D6754">
              <w:rPr>
                <w:sz w:val="24"/>
                <w:szCs w:val="24"/>
              </w:rPr>
              <w:t>:</w:t>
            </w:r>
          </w:p>
          <w:p w14:paraId="7022C0CB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004B1446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فيه نقص في الدراسات السعودية، ينصح بإضافة</w:t>
            </w:r>
            <w:r w:rsidRPr="007D6754">
              <w:rPr>
                <w:sz w:val="24"/>
                <w:szCs w:val="24"/>
              </w:rPr>
              <w:t>:</w:t>
            </w:r>
          </w:p>
          <w:p w14:paraId="5B5583E4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7AB1A016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دراسات عن التحول الرقمي في قطاع المقاولات السعودي</w:t>
            </w:r>
            <w:r w:rsidRPr="007D6754">
              <w:rPr>
                <w:sz w:val="24"/>
                <w:szCs w:val="24"/>
              </w:rPr>
              <w:t>.</w:t>
            </w:r>
          </w:p>
          <w:p w14:paraId="0B57678D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332C53EE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دراسات عن تحديات قطاع الإنشاءات في المملكة</w:t>
            </w:r>
            <w:r w:rsidRPr="007D6754">
              <w:rPr>
                <w:sz w:val="24"/>
                <w:szCs w:val="24"/>
              </w:rPr>
              <w:t>.</w:t>
            </w:r>
          </w:p>
          <w:p w14:paraId="469CA4C8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026A65E6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إضافة دراسة مقارنة بين دول الخليج في تطبيق الذكاء الاصطناعي في الإنشاءات</w:t>
            </w:r>
            <w:r w:rsidRPr="007D6754">
              <w:rPr>
                <w:sz w:val="24"/>
                <w:szCs w:val="24"/>
              </w:rPr>
              <w:t>.</w:t>
            </w:r>
          </w:p>
          <w:p w14:paraId="46D3E8D8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4A987A77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</w:rPr>
              <w:t xml:space="preserve">4. </w:t>
            </w:r>
            <w:r w:rsidRPr="007D6754">
              <w:rPr>
                <w:sz w:val="24"/>
                <w:szCs w:val="24"/>
                <w:rtl/>
              </w:rPr>
              <w:t>فيما يخص المنهجية</w:t>
            </w:r>
            <w:r w:rsidRPr="007D6754">
              <w:rPr>
                <w:sz w:val="24"/>
                <w:szCs w:val="24"/>
              </w:rPr>
              <w:t>:</w:t>
            </w:r>
          </w:p>
          <w:p w14:paraId="569F0976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2E3AD2BA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تحديد مجتمع الدراسة: هل هو كل شركات المقاولات في السعودية ولا نوع معين (كبيرة، متوسطة، صغيرة)؟</w:t>
            </w:r>
          </w:p>
          <w:p w14:paraId="21B301C3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6B5767A9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العينة: طريقة اختيار العينة غير محددة بوضوح (هل هي عشوائية ولا قصدية؟)</w:t>
            </w:r>
            <w:r w:rsidRPr="007D6754">
              <w:rPr>
                <w:sz w:val="24"/>
                <w:szCs w:val="24"/>
              </w:rPr>
              <w:t>.</w:t>
            </w:r>
          </w:p>
          <w:p w14:paraId="1330A5B9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4C527044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حجم العينة: غير محدد في الخطة الحالية</w:t>
            </w:r>
            <w:r w:rsidRPr="007D6754">
              <w:rPr>
                <w:sz w:val="24"/>
                <w:szCs w:val="24"/>
              </w:rPr>
              <w:t>.</w:t>
            </w:r>
          </w:p>
          <w:p w14:paraId="11A9B42D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3671E329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الأدوات: عدد البنود (40 بند) كويس، لكن محتاج تفصيل لمحاور الاستبانة زي ما عملت في البحثين السابقين</w:t>
            </w:r>
            <w:r w:rsidRPr="007D6754">
              <w:rPr>
                <w:sz w:val="24"/>
                <w:szCs w:val="24"/>
              </w:rPr>
              <w:t>.</w:t>
            </w:r>
          </w:p>
          <w:p w14:paraId="4A247A4E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7474D714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</w:rPr>
              <w:t xml:space="preserve">5. </w:t>
            </w:r>
            <w:r w:rsidRPr="007D6754">
              <w:rPr>
                <w:sz w:val="24"/>
                <w:szCs w:val="24"/>
                <w:rtl/>
              </w:rPr>
              <w:t>فيما يخص الإطار النظري</w:t>
            </w:r>
            <w:r w:rsidRPr="007D6754">
              <w:rPr>
                <w:sz w:val="24"/>
                <w:szCs w:val="24"/>
              </w:rPr>
              <w:t>:</w:t>
            </w:r>
          </w:p>
          <w:p w14:paraId="416C04D0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680184CA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نظريات البحث</w:t>
            </w:r>
            <w:r w:rsidRPr="007D6754">
              <w:rPr>
                <w:sz w:val="24"/>
                <w:szCs w:val="24"/>
              </w:rPr>
              <w:t xml:space="preserve"> (RBV</w:t>
            </w:r>
            <w:r w:rsidRPr="007D6754">
              <w:rPr>
                <w:sz w:val="24"/>
                <w:szCs w:val="24"/>
                <w:rtl/>
              </w:rPr>
              <w:t>، التحول الرقمي، أصحاب المصلحة</w:t>
            </w:r>
            <w:r w:rsidRPr="007D6754">
              <w:rPr>
                <w:sz w:val="24"/>
                <w:szCs w:val="24"/>
              </w:rPr>
              <w:t xml:space="preserve">) </w:t>
            </w:r>
            <w:r w:rsidRPr="007D6754">
              <w:rPr>
                <w:sz w:val="24"/>
                <w:szCs w:val="24"/>
                <w:rtl/>
              </w:rPr>
              <w:t>متكاملة، لكن ينصح بإضافة نظرية رابعة وهي نظرية إدارة المشاريع</w:t>
            </w:r>
            <w:r w:rsidRPr="007D6754">
              <w:rPr>
                <w:sz w:val="24"/>
                <w:szCs w:val="24"/>
              </w:rPr>
              <w:t xml:space="preserve"> (Project Management Theory) </w:t>
            </w:r>
            <w:r w:rsidRPr="007D6754">
              <w:rPr>
                <w:sz w:val="24"/>
                <w:szCs w:val="24"/>
                <w:rtl/>
              </w:rPr>
              <w:t>عشان ترتبط بطبيعة الموضوع</w:t>
            </w:r>
            <w:r w:rsidRPr="007D6754">
              <w:rPr>
                <w:sz w:val="24"/>
                <w:szCs w:val="24"/>
              </w:rPr>
              <w:t>.</w:t>
            </w:r>
          </w:p>
          <w:p w14:paraId="1D50226F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2645C921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الربط بين النظريات وتطبيقات الذكاء الاصطناعي كان جيد لكن ممكن يتوسع شوية</w:t>
            </w:r>
            <w:r w:rsidRPr="007D6754">
              <w:rPr>
                <w:sz w:val="24"/>
                <w:szCs w:val="24"/>
              </w:rPr>
              <w:t>.</w:t>
            </w:r>
          </w:p>
          <w:p w14:paraId="5E41B16E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1940BCE1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</w:rPr>
              <w:t xml:space="preserve">6. </w:t>
            </w:r>
            <w:r w:rsidRPr="007D6754">
              <w:rPr>
                <w:sz w:val="24"/>
                <w:szCs w:val="24"/>
                <w:rtl/>
              </w:rPr>
              <w:t>فيما يخص المتغيرات</w:t>
            </w:r>
            <w:r w:rsidRPr="007D6754">
              <w:rPr>
                <w:sz w:val="24"/>
                <w:szCs w:val="24"/>
              </w:rPr>
              <w:t>:</w:t>
            </w:r>
          </w:p>
          <w:p w14:paraId="639AB723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4170AAC8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المتغير الوسيط والمعدل (جاهزية الكوادر البشرية ومستوى التحول الرقمي) فكرة ممتازة، لكن الأفضل توضيح كيف هتتأثر العالقة بوجودهم</w:t>
            </w:r>
            <w:r w:rsidRPr="007D6754">
              <w:rPr>
                <w:sz w:val="24"/>
                <w:szCs w:val="24"/>
              </w:rPr>
              <w:t>.</w:t>
            </w:r>
          </w:p>
          <w:p w14:paraId="1A54982B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3A5E7779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إضافة متغيرات رقابية (مثل حجم الشركة، سنوات الخبرة في السوق)</w:t>
            </w:r>
            <w:r w:rsidRPr="007D6754">
              <w:rPr>
                <w:sz w:val="24"/>
                <w:szCs w:val="24"/>
              </w:rPr>
              <w:t>.</w:t>
            </w:r>
          </w:p>
          <w:p w14:paraId="551A2C3B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681FB404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</w:rPr>
              <w:t xml:space="preserve">7. </w:t>
            </w:r>
            <w:r w:rsidRPr="007D6754">
              <w:rPr>
                <w:sz w:val="24"/>
                <w:szCs w:val="24"/>
                <w:rtl/>
              </w:rPr>
              <w:t>ملاحظات شكلية ولغوية</w:t>
            </w:r>
            <w:r w:rsidRPr="007D6754">
              <w:rPr>
                <w:sz w:val="24"/>
                <w:szCs w:val="24"/>
              </w:rPr>
              <w:t>:</w:t>
            </w:r>
          </w:p>
          <w:p w14:paraId="2349DC77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639B80FE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فهرس المحتويات مش مكتمل (الأرقام موجودة لكن العناوين مش كاملة)</w:t>
            </w:r>
            <w:r w:rsidRPr="007D6754">
              <w:rPr>
                <w:sz w:val="24"/>
                <w:szCs w:val="24"/>
              </w:rPr>
              <w:t>.</w:t>
            </w:r>
          </w:p>
          <w:p w14:paraId="5FB08037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1133A60F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توجد مشكلة في عرض النص في بعض الصفحات (حروف مشوشة ورموز غريبة)</w:t>
            </w:r>
            <w:r w:rsidRPr="007D6754">
              <w:rPr>
                <w:sz w:val="24"/>
                <w:szCs w:val="24"/>
              </w:rPr>
              <w:t>.</w:t>
            </w:r>
          </w:p>
          <w:p w14:paraId="05764C65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265D61FC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اسم المشرف غير مذكور على الغلاف</w:t>
            </w:r>
            <w:r w:rsidRPr="007D6754">
              <w:rPr>
                <w:sz w:val="24"/>
                <w:szCs w:val="24"/>
              </w:rPr>
              <w:t>.</w:t>
            </w:r>
          </w:p>
          <w:p w14:paraId="6784C93A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6C289740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ثالثاً: توصيات إضافية</w:t>
            </w:r>
          </w:p>
          <w:p w14:paraId="6C3F62A4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lastRenderedPageBreak/>
              <w:t>إضافة دراسة استطلاعية</w:t>
            </w:r>
            <w:r w:rsidRPr="007D6754">
              <w:rPr>
                <w:sz w:val="24"/>
                <w:szCs w:val="24"/>
              </w:rPr>
              <w:t xml:space="preserve"> (Pilot Study) </w:t>
            </w:r>
            <w:r w:rsidRPr="007D6754">
              <w:rPr>
                <w:sz w:val="24"/>
                <w:szCs w:val="24"/>
                <w:rtl/>
              </w:rPr>
              <w:t>على 20-30 مفردة للتأكد من وضوح الاستبانة وملاءمتها للبيئة السعودية</w:t>
            </w:r>
            <w:r w:rsidRPr="007D6754">
              <w:rPr>
                <w:sz w:val="24"/>
                <w:szCs w:val="24"/>
              </w:rPr>
              <w:t>.</w:t>
            </w:r>
          </w:p>
          <w:p w14:paraId="56B81919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6FA7C718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التواصل مع هيئة المقاولين السعودية للحصول على بيانات دقيقة عن عدد الشركات وتوزيعها الجغرافي</w:t>
            </w:r>
            <w:r w:rsidRPr="007D6754">
              <w:rPr>
                <w:sz w:val="24"/>
                <w:szCs w:val="24"/>
              </w:rPr>
              <w:t>.</w:t>
            </w:r>
          </w:p>
          <w:p w14:paraId="128DDCF5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67625295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التركيز على تطبيقات الذكاء الاصطناعي الأكثر انتشاراً في السوق السعودي، زي</w:t>
            </w:r>
            <w:r w:rsidRPr="007D6754">
              <w:rPr>
                <w:sz w:val="24"/>
                <w:szCs w:val="24"/>
              </w:rPr>
              <w:t>:</w:t>
            </w:r>
          </w:p>
          <w:p w14:paraId="42070515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225AC023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أنظمة</w:t>
            </w:r>
            <w:r w:rsidRPr="007D6754">
              <w:rPr>
                <w:sz w:val="24"/>
                <w:szCs w:val="24"/>
              </w:rPr>
              <w:t xml:space="preserve"> BIM </w:t>
            </w:r>
            <w:r w:rsidRPr="007D6754">
              <w:rPr>
                <w:sz w:val="24"/>
                <w:szCs w:val="24"/>
                <w:rtl/>
              </w:rPr>
              <w:t>المدعومة بالذكاء الاصطناعي</w:t>
            </w:r>
            <w:r w:rsidRPr="007D6754">
              <w:rPr>
                <w:sz w:val="24"/>
                <w:szCs w:val="24"/>
              </w:rPr>
              <w:t>.</w:t>
            </w:r>
          </w:p>
          <w:p w14:paraId="0E89B976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549CA6ED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تطبيقات الطائرات بدون طيار في مراقبة المواقع</w:t>
            </w:r>
            <w:r w:rsidRPr="007D6754">
              <w:rPr>
                <w:sz w:val="24"/>
                <w:szCs w:val="24"/>
              </w:rPr>
              <w:t>.</w:t>
            </w:r>
          </w:p>
          <w:p w14:paraId="18BCC1BE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1C61623A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أنظمة التنبؤ بالتكاليف والجداول الزمنية</w:t>
            </w:r>
            <w:r w:rsidRPr="007D6754">
              <w:rPr>
                <w:sz w:val="24"/>
                <w:szCs w:val="24"/>
              </w:rPr>
              <w:t>.</w:t>
            </w:r>
          </w:p>
          <w:p w14:paraId="5F021A7E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6EBF424A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وضع خطة زمنية تفصيلية تشمل تواريخ محددة لكل مرحلة من مراحل البحث</w:t>
            </w:r>
            <w:r w:rsidRPr="007D6754">
              <w:rPr>
                <w:sz w:val="24"/>
                <w:szCs w:val="24"/>
              </w:rPr>
              <w:t>.</w:t>
            </w:r>
          </w:p>
          <w:p w14:paraId="3A5F0E04" w14:textId="77777777" w:rsidR="007D6754" w:rsidRPr="007D6754" w:rsidRDefault="007D6754" w:rsidP="007D6754">
            <w:pPr>
              <w:bidi/>
              <w:rPr>
                <w:sz w:val="24"/>
                <w:szCs w:val="24"/>
              </w:rPr>
            </w:pPr>
          </w:p>
          <w:p w14:paraId="7435E8FC" w14:textId="6BA9701D" w:rsidR="008239B5" w:rsidRPr="007D6754" w:rsidRDefault="007D6754" w:rsidP="007D6754">
            <w:pPr>
              <w:bidi/>
              <w:jc w:val="center"/>
              <w:rPr>
                <w:sz w:val="24"/>
                <w:szCs w:val="24"/>
              </w:rPr>
            </w:pPr>
            <w:r w:rsidRPr="007D6754">
              <w:rPr>
                <w:sz w:val="24"/>
                <w:szCs w:val="24"/>
                <w:rtl/>
              </w:rPr>
              <w:t>مراعاة الخصوصية الثقافية في تصميم الاستبانة، خاصة مع اختلاف مستويات الوعي التقني بين الشركات الكبيرة والصغيرة</w:t>
            </w:r>
            <w:r w:rsidRPr="007D6754">
              <w:rPr>
                <w:sz w:val="24"/>
                <w:szCs w:val="24"/>
              </w:rP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7D6754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2026-07-14T10:21:00Z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