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F9D945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F3471A">
        <w:rPr>
          <w:rFonts w:hint="cs"/>
          <w:sz w:val="28"/>
          <w:szCs w:val="28"/>
          <w:rtl/>
        </w:rPr>
        <w:t>م</w:t>
      </w:r>
      <w:r w:rsidR="00092DF5">
        <w:rPr>
          <w:rFonts w:hint="cs"/>
          <w:sz w:val="28"/>
          <w:szCs w:val="28"/>
          <w:rtl/>
        </w:rPr>
        <w:t xml:space="preserve">وسى </w:t>
      </w:r>
      <w:proofErr w:type="spellStart"/>
      <w:r w:rsidR="00092DF5">
        <w:rPr>
          <w:rFonts w:hint="cs"/>
          <w:sz w:val="28"/>
          <w:szCs w:val="28"/>
          <w:rtl/>
        </w:rPr>
        <w:t>الخليفه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371C05" w:rsidR="005436E0" w:rsidRPr="00DE430B" w:rsidRDefault="008D3A05" w:rsidP="000456E5">
            <w:pPr>
              <w:bidi/>
              <w:jc w:val="center"/>
            </w:pPr>
            <w:r w:rsidRPr="005968E8">
              <w:t> </w:t>
            </w:r>
            <w:r w:rsidRPr="005968E8">
              <w:rPr>
                <w:rtl/>
              </w:rPr>
              <w:t>الافتقار إلى تحديد القطاعات المستهدفة (حكومي/خاص) في العنوان،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01624B" w14:textId="77777777" w:rsidR="00B04302" w:rsidRPr="00B04302" w:rsidRDefault="000456E5" w:rsidP="00B04302">
            <w:pPr>
              <w:bidi/>
              <w:jc w:val="center"/>
            </w:pPr>
            <w:r w:rsidRPr="000456E5">
              <w:t> </w:t>
            </w:r>
            <w:r w:rsidR="00B04302" w:rsidRPr="00B04302">
              <w:rPr>
                <w:rtl/>
              </w:rPr>
              <w:t>المقدمة تفتقر إلى </w:t>
            </w:r>
            <w:r w:rsidR="00B04302" w:rsidRPr="00B04302">
              <w:rPr>
                <w:b/>
                <w:bCs/>
                <w:rtl/>
              </w:rPr>
              <w:t>إحصاءات محلية</w:t>
            </w:r>
            <w:r w:rsidR="00B04302" w:rsidRPr="00B04302">
              <w:rPr>
                <w:rtl/>
              </w:rPr>
              <w:t> عن حجم قطاع الترفيه في السعودية (مثل: عدد المنشآت، عدد الزوار، نسبة النمو)، مما يضعف السياق المحلي</w:t>
            </w:r>
            <w:r w:rsidR="00B04302" w:rsidRPr="00B04302">
              <w:t>.</w:t>
            </w:r>
          </w:p>
          <w:p w14:paraId="3024C9E3" w14:textId="5B8CA685" w:rsidR="00B04302" w:rsidRPr="00B04302" w:rsidRDefault="00B04302" w:rsidP="000B013F">
            <w:pPr>
              <w:bidi/>
            </w:pPr>
            <w:r w:rsidRPr="00B04302">
              <w:t xml:space="preserve"> </w:t>
            </w:r>
            <w:r w:rsidRPr="00B04302">
              <w:rPr>
                <w:rtl/>
              </w:rPr>
              <w:t>الإشارة إلى "التحول الرقمي والذكاء الاصطناعي" في المقدمة جاءت بشكل عابر، رغم أنها قد تكون ذات صلة بتجربة العميل، لكن لم يتم ربطها بشكل واضح بمتغيرات الدراسة</w:t>
            </w:r>
          </w:p>
          <w:p w14:paraId="2B044E4C" w14:textId="32682287" w:rsidR="00DA1C7C" w:rsidRPr="00B04302" w:rsidRDefault="00DA1C7C" w:rsidP="00B04302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24CD9D7" w14:textId="77777777" w:rsidR="000B013F" w:rsidRPr="008D74D3" w:rsidRDefault="000B013F" w:rsidP="000B01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0B01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DDD1F4C" w:rsidR="00DA1C7C" w:rsidRPr="00F75E6F" w:rsidRDefault="00DA1C7C" w:rsidP="00F75E6F">
            <w:pPr>
              <w:bidi/>
              <w:jc w:val="center"/>
            </w:pPr>
          </w:p>
        </w:tc>
      </w:tr>
      <w:tr w:rsidR="005968E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0A682ED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D5C35DE" w:rsidR="005968E8" w:rsidRPr="002E3635" w:rsidRDefault="005968E8" w:rsidP="005968E8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5968E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EF97E77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8B628F" w:rsidR="005968E8" w:rsidRPr="00B44D2B" w:rsidRDefault="005968E8" w:rsidP="005968E8">
            <w:pPr>
              <w:bidi/>
              <w:jc w:val="both"/>
            </w:pPr>
          </w:p>
        </w:tc>
      </w:tr>
      <w:tr w:rsidR="005968E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4754FD6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F50EAC8" w:rsidR="005968E8" w:rsidRDefault="005968E8" w:rsidP="005968E8">
            <w:pPr>
              <w:jc w:val="center"/>
            </w:pPr>
          </w:p>
        </w:tc>
      </w:tr>
      <w:tr w:rsidR="005968E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968E8" w:rsidRDefault="005968E8" w:rsidP="005968E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38470FC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E4BC489" w:rsidR="005968E8" w:rsidRDefault="005968E8" w:rsidP="005968E8">
            <w:pPr>
              <w:jc w:val="center"/>
            </w:pPr>
          </w:p>
        </w:tc>
      </w:tr>
      <w:tr w:rsidR="005968E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AEF6A7F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BBF995B" w:rsidR="005968E8" w:rsidRDefault="005968E8" w:rsidP="005968E8">
            <w:pPr>
              <w:jc w:val="center"/>
            </w:pPr>
          </w:p>
        </w:tc>
      </w:tr>
      <w:tr w:rsidR="005968E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DD55E6F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06B0CE1" w:rsidR="005968E8" w:rsidRDefault="005968E8" w:rsidP="005968E8">
            <w:pPr>
              <w:jc w:val="center"/>
            </w:pPr>
          </w:p>
        </w:tc>
      </w:tr>
      <w:tr w:rsidR="005968E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D948910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968E8" w:rsidRDefault="005968E8" w:rsidP="005968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5D9DEE3" w:rsidR="005968E8" w:rsidRDefault="005968E8" w:rsidP="005968E8">
            <w:pPr>
              <w:jc w:val="center"/>
            </w:pPr>
          </w:p>
        </w:tc>
      </w:tr>
      <w:tr w:rsidR="005968E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65B0241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248B1C9" w:rsidR="005968E8" w:rsidRDefault="005968E8" w:rsidP="005968E8">
            <w:pPr>
              <w:jc w:val="center"/>
            </w:pPr>
          </w:p>
        </w:tc>
      </w:tr>
      <w:tr w:rsidR="005968E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C72507A" w14:textId="77777777" w:rsidR="005968E8" w:rsidRPr="008D74D3" w:rsidRDefault="005968E8" w:rsidP="005968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968E8" w:rsidRDefault="005968E8" w:rsidP="00596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D947A7" w:rsidR="005968E8" w:rsidRDefault="005968E8" w:rsidP="005968E8">
            <w:pPr>
              <w:jc w:val="center"/>
            </w:pPr>
          </w:p>
        </w:tc>
      </w:tr>
      <w:tr w:rsidR="005968E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968E8" w:rsidRDefault="005968E8" w:rsidP="000B01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968E8" w:rsidRDefault="005968E8" w:rsidP="005968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B0E6EC2" w14:textId="77777777" w:rsidR="000B013F" w:rsidRPr="008D74D3" w:rsidRDefault="000B013F" w:rsidP="000B01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968E8" w:rsidRDefault="005968E8" w:rsidP="00596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C8374ED" w:rsidR="005968E8" w:rsidRDefault="000B013F" w:rsidP="005968E8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أبجدياً</w:t>
            </w:r>
            <w:bookmarkStart w:id="0" w:name="_GoBack"/>
            <w:bookmarkEnd w:id="0"/>
          </w:p>
        </w:tc>
      </w:tr>
      <w:tr w:rsidR="005968E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968E8" w:rsidRDefault="005968E8" w:rsidP="00596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5968E8" w:rsidRDefault="005968E8" w:rsidP="005968E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CB9"/>
    <w:multiLevelType w:val="multilevel"/>
    <w:tmpl w:val="73D06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1190A"/>
    <w:multiLevelType w:val="multilevel"/>
    <w:tmpl w:val="B818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56E5"/>
    <w:rsid w:val="00092DF5"/>
    <w:rsid w:val="000B013F"/>
    <w:rsid w:val="000D3556"/>
    <w:rsid w:val="000E5413"/>
    <w:rsid w:val="001C1BA3"/>
    <w:rsid w:val="001F1BE6"/>
    <w:rsid w:val="002269CD"/>
    <w:rsid w:val="002E3635"/>
    <w:rsid w:val="0047187F"/>
    <w:rsid w:val="004E21BE"/>
    <w:rsid w:val="00542196"/>
    <w:rsid w:val="005436E0"/>
    <w:rsid w:val="00580F20"/>
    <w:rsid w:val="00590027"/>
    <w:rsid w:val="005968E8"/>
    <w:rsid w:val="006C2FF5"/>
    <w:rsid w:val="007E4B35"/>
    <w:rsid w:val="007E4DCA"/>
    <w:rsid w:val="008239B5"/>
    <w:rsid w:val="008415DF"/>
    <w:rsid w:val="008D3A05"/>
    <w:rsid w:val="008D74D3"/>
    <w:rsid w:val="008D7A2A"/>
    <w:rsid w:val="009B1DDC"/>
    <w:rsid w:val="00A629D4"/>
    <w:rsid w:val="00B04302"/>
    <w:rsid w:val="00B44D2B"/>
    <w:rsid w:val="00C5027E"/>
    <w:rsid w:val="00C60C27"/>
    <w:rsid w:val="00D34A3E"/>
    <w:rsid w:val="00DA1C7C"/>
    <w:rsid w:val="00DC126D"/>
    <w:rsid w:val="00DE430B"/>
    <w:rsid w:val="00EB387B"/>
    <w:rsid w:val="00EB5FEB"/>
    <w:rsid w:val="00F3471A"/>
    <w:rsid w:val="00F75E6F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A8EBDF4-61C4-41D9-B007-8221F212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2026-07-27T09:55:00Z</dcterms:created>
  <dcterms:modified xsi:type="dcterms:W3CDTF">2026-07-27T10:14:00Z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