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92ABE0" w14:textId="2F61C46D" w:rsidR="00B2248A" w:rsidRDefault="00836CD6" w:rsidP="002F393D">
      <w:r w:rsidRPr="00C77BD4">
        <w:rPr>
          <w:noProof/>
        </w:rPr>
        <w:drawing>
          <wp:anchor distT="0" distB="0" distL="114300" distR="114300" simplePos="0" relativeHeight="251661824" behindDoc="0" locked="0" layoutInCell="1" allowOverlap="1" wp14:anchorId="50107BC4" wp14:editId="677CAA5C">
            <wp:simplePos x="0" y="0"/>
            <wp:positionH relativeFrom="column">
              <wp:posOffset>-76200</wp:posOffset>
            </wp:positionH>
            <wp:positionV relativeFrom="paragraph">
              <wp:posOffset>-175895</wp:posOffset>
            </wp:positionV>
            <wp:extent cx="1741533" cy="1613173"/>
            <wp:effectExtent l="0" t="0" r="0" b="6350"/>
            <wp:wrapNone/>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p>
    <w:p w14:paraId="1172D441" w14:textId="1C09AE56" w:rsidR="00C77BD4" w:rsidRPr="000C1A6A" w:rsidRDefault="00C77BD4" w:rsidP="00304ABD">
      <w:pPr>
        <w:widowControl/>
        <w:autoSpaceDE/>
        <w:autoSpaceDN/>
        <w:bidi/>
        <w:spacing w:after="160" w:line="276" w:lineRule="auto"/>
        <w:ind w:left="3"/>
        <w:jc w:val="left"/>
        <w:rPr>
          <w:rFonts w:ascii="Simplified Arabic" w:eastAsia="Calibri" w:hAnsi="Simplified Arabic"/>
          <w:b/>
          <w:bCs/>
          <w:kern w:val="2"/>
          <w:rtl/>
          <w14:ligatures w14:val="standardContextual"/>
        </w:rPr>
      </w:pPr>
      <w:bookmarkStart w:id="0" w:name="_Hlk234265175"/>
      <w:bookmarkStart w:id="1" w:name="_Hlk236746932"/>
      <w:r w:rsidRPr="000C1A6A">
        <w:rPr>
          <w:rFonts w:ascii="Simplified Arabic" w:eastAsia="Calibri" w:hAnsi="Simplified Arabic"/>
          <w:b/>
          <w:kern w:val="2"/>
          <w:rtl/>
          <w14:ligatures w14:val="standardContextual"/>
        </w:rPr>
        <w:t xml:space="preserve">جامعة ميدأوشن </w:t>
      </w:r>
    </w:p>
    <w:p w14:paraId="4C29688A" w14:textId="77777777" w:rsidR="0086614E" w:rsidRDefault="00C77BD4" w:rsidP="0086614E">
      <w:pPr>
        <w:widowControl/>
        <w:autoSpaceDE/>
        <w:autoSpaceDN/>
        <w:bidi/>
        <w:spacing w:after="160" w:line="276" w:lineRule="auto"/>
        <w:ind w:left="3"/>
        <w:jc w:val="left"/>
        <w:rPr>
          <w:rFonts w:ascii="Simplified Arabic" w:eastAsia="Calibri" w:hAnsi="Simplified Arabic"/>
          <w:b/>
          <w:kern w:val="2"/>
          <w:rtl/>
          <w14:ligatures w14:val="standardContextual"/>
        </w:rPr>
      </w:pPr>
      <w:r w:rsidRPr="000C1A6A">
        <w:rPr>
          <w:rFonts w:ascii="Simplified Arabic" w:eastAsia="Calibri" w:hAnsi="Simplified Arabic"/>
          <w:b/>
          <w:kern w:val="2"/>
          <w:rtl/>
          <w14:ligatures w14:val="standardContextual"/>
        </w:rPr>
        <w:t xml:space="preserve">كلية </w:t>
      </w:r>
      <w:r w:rsidR="00942E2E">
        <w:rPr>
          <w:rFonts w:ascii="Simplified Arabic" w:eastAsia="Calibri" w:hAnsi="Simplified Arabic" w:hint="cs"/>
          <w:b/>
          <w:kern w:val="2"/>
          <w:rtl/>
          <w14:ligatures w14:val="standardContextual"/>
        </w:rPr>
        <w:t>الإعلام</w:t>
      </w:r>
      <w:r w:rsidRPr="000C1A6A">
        <w:rPr>
          <w:rFonts w:ascii="Simplified Arabic" w:eastAsia="Calibri" w:hAnsi="Simplified Arabic"/>
          <w:b/>
          <w:kern w:val="2"/>
          <w:rtl/>
          <w14:ligatures w14:val="standardContextual"/>
        </w:rPr>
        <w:t xml:space="preserve"> والتسو</w:t>
      </w:r>
      <w:r w:rsidR="00836CD6" w:rsidRPr="000C1A6A">
        <w:rPr>
          <w:rFonts w:ascii="Simplified Arabic" w:eastAsia="Calibri" w:hAnsi="Simplified Arabic"/>
          <w:b/>
          <w:kern w:val="2"/>
          <w:rtl/>
          <w14:ligatures w14:val="standardContextual"/>
        </w:rPr>
        <w:t>ي</w:t>
      </w:r>
      <w:r w:rsidRPr="000C1A6A">
        <w:rPr>
          <w:rFonts w:ascii="Simplified Arabic" w:eastAsia="Calibri" w:hAnsi="Simplified Arabic"/>
          <w:b/>
          <w:kern w:val="2"/>
          <w:rtl/>
          <w14:ligatures w14:val="standardContextual"/>
        </w:rPr>
        <w:t>ق</w:t>
      </w:r>
    </w:p>
    <w:p w14:paraId="718FA3AB" w14:textId="7CBF2633" w:rsidR="00C77BD4" w:rsidRPr="0086614E" w:rsidRDefault="00C77BD4" w:rsidP="0086614E">
      <w:pPr>
        <w:widowControl/>
        <w:autoSpaceDE/>
        <w:autoSpaceDN/>
        <w:bidi/>
        <w:spacing w:after="160" w:line="276" w:lineRule="auto"/>
        <w:ind w:left="3"/>
        <w:jc w:val="left"/>
        <w:rPr>
          <w:rFonts w:ascii="Simplified Arabic" w:eastAsia="Calibri" w:hAnsi="Simplified Arabic"/>
          <w:b/>
          <w:kern w:val="2"/>
          <w14:ligatures w14:val="standardContextual"/>
        </w:rPr>
      </w:pPr>
      <w:r w:rsidRPr="000C1A6A">
        <w:rPr>
          <w:rFonts w:ascii="Simplified Arabic" w:eastAsia="Calibri" w:hAnsi="Simplified Arabic"/>
          <w:b/>
          <w:kern w:val="2"/>
          <w:rtl/>
          <w14:ligatures w14:val="standardContextual"/>
        </w:rPr>
        <w:t>بكالوريو</w:t>
      </w:r>
      <w:r w:rsidR="0086614E">
        <w:rPr>
          <w:rFonts w:ascii="Simplified Arabic" w:eastAsia="Calibri" w:hAnsi="Simplified Arabic" w:hint="cs"/>
          <w:b/>
          <w:kern w:val="2"/>
          <w:rtl/>
          <w14:ligatures w14:val="standardContextual"/>
        </w:rPr>
        <w:t>س</w:t>
      </w:r>
      <w:r w:rsidRPr="000C1A6A">
        <w:rPr>
          <w:rFonts w:ascii="Simplified Arabic" w:eastAsia="Calibri" w:hAnsi="Simplified Arabic"/>
          <w:b/>
          <w:kern w:val="2"/>
          <w:rtl/>
          <w14:ligatures w14:val="standardContextual"/>
        </w:rPr>
        <w:t xml:space="preserve"> </w:t>
      </w:r>
      <w:r w:rsidR="00836CD6" w:rsidRPr="000C1A6A">
        <w:rPr>
          <w:rFonts w:ascii="Simplified Arabic" w:eastAsia="Calibri" w:hAnsi="Simplified Arabic"/>
          <w:b/>
          <w:kern w:val="2"/>
          <w:rtl/>
          <w14:ligatures w14:val="standardContextual"/>
        </w:rPr>
        <w:t>تسويق رقمي</w:t>
      </w:r>
    </w:p>
    <w:bookmarkEnd w:id="0"/>
    <w:p w14:paraId="237DAD11" w14:textId="60EB0516" w:rsidR="00B2248A" w:rsidRDefault="00B2248A">
      <w:pPr>
        <w:rPr>
          <w:sz w:val="32"/>
        </w:rPr>
      </w:pPr>
    </w:p>
    <w:p w14:paraId="332F06CB" w14:textId="2D13C91B" w:rsidR="002F393D" w:rsidRDefault="002F393D">
      <w:pPr>
        <w:rPr>
          <w:sz w:val="32"/>
        </w:rPr>
      </w:pPr>
    </w:p>
    <w:p w14:paraId="6B16D691" w14:textId="77777777" w:rsidR="002F393D" w:rsidRDefault="002F393D">
      <w:pPr>
        <w:rPr>
          <w:sz w:val="32"/>
        </w:rPr>
      </w:pPr>
    </w:p>
    <w:p w14:paraId="27653820" w14:textId="767AD205" w:rsidR="00B2248A" w:rsidRPr="00050B42" w:rsidRDefault="008130DE" w:rsidP="008130DE">
      <w:pPr>
        <w:bidi/>
        <w:spacing w:before="106"/>
        <w:jc w:val="center"/>
        <w:rPr>
          <w:rFonts w:ascii="Simplified Arabic" w:hAnsi="Simplified Arabic"/>
          <w:sz w:val="32"/>
          <w:szCs w:val="32"/>
          <w:rtl/>
        </w:rPr>
      </w:pPr>
      <w:r w:rsidRPr="00050B42">
        <w:rPr>
          <w:rFonts w:ascii="Simplified Arabic" w:hAnsi="Simplified Arabic"/>
          <w:sz w:val="32"/>
          <w:szCs w:val="32"/>
          <w:rtl/>
        </w:rPr>
        <w:t>بحث مقدم ضمن مشروع التخرج من برنامج البكالوريوس في التسويق الرقمي</w:t>
      </w:r>
      <w:r w:rsidRPr="00050B42">
        <w:rPr>
          <w:rFonts w:ascii="Simplified Arabic" w:hAnsi="Simplified Arabic"/>
          <w:sz w:val="32"/>
          <w:szCs w:val="32"/>
        </w:rPr>
        <w:t>:</w:t>
      </w:r>
    </w:p>
    <w:p w14:paraId="2541C41A" w14:textId="45BCF53B" w:rsidR="00B2248A" w:rsidRPr="00050B42" w:rsidRDefault="00465103" w:rsidP="00075EE7">
      <w:pPr>
        <w:ind w:right="3"/>
        <w:jc w:val="center"/>
        <w:rPr>
          <w:rFonts w:ascii="Simplified Arabic" w:hAnsi="Simplified Arabic"/>
          <w:b/>
          <w:bCs/>
          <w:sz w:val="24"/>
          <w:szCs w:val="22"/>
          <w:rtl/>
        </w:rPr>
      </w:pPr>
      <w:bookmarkStart w:id="2" w:name="_Hlk232638720"/>
      <w:r w:rsidRPr="00050B42">
        <w:rPr>
          <w:rFonts w:ascii="Simplified Arabic" w:eastAsia="Calibri" w:hAnsi="Simplified Arabic"/>
          <w:b/>
          <w:bCs/>
          <w:kern w:val="2"/>
          <w:sz w:val="24"/>
          <w:szCs w:val="32"/>
          <w:rtl/>
          <w14:ligatures w14:val="standardContextual"/>
        </w:rPr>
        <w:t xml:space="preserve">دور التسويق الرقمي في تعزيز نمو </w:t>
      </w:r>
      <w:r w:rsidR="00176E67">
        <w:rPr>
          <w:rFonts w:ascii="Simplified Arabic" w:eastAsia="Calibri" w:hAnsi="Simplified Arabic" w:hint="cs"/>
          <w:b/>
          <w:bCs/>
          <w:kern w:val="2"/>
          <w:sz w:val="24"/>
          <w:szCs w:val="32"/>
          <w:rtl/>
          <w14:ligatures w14:val="standardContextual"/>
        </w:rPr>
        <w:t>الاقتصاد</w:t>
      </w:r>
      <w:r w:rsidRPr="00050B42">
        <w:rPr>
          <w:rFonts w:ascii="Simplified Arabic" w:eastAsia="Calibri" w:hAnsi="Simplified Arabic"/>
          <w:b/>
          <w:bCs/>
          <w:kern w:val="2"/>
          <w:sz w:val="24"/>
          <w:szCs w:val="32"/>
          <w:rtl/>
          <w14:ligatures w14:val="standardContextual"/>
        </w:rPr>
        <w:t xml:space="preserve"> الرقمي</w:t>
      </w:r>
      <w:r w:rsidR="001D3B1A" w:rsidRPr="00050B42">
        <w:rPr>
          <w:rFonts w:ascii="Simplified Arabic" w:eastAsia="Calibri" w:hAnsi="Simplified Arabic"/>
          <w:b/>
          <w:bCs/>
          <w:kern w:val="2"/>
          <w:sz w:val="24"/>
          <w:szCs w:val="32"/>
          <w:rtl/>
          <w14:ligatures w14:val="standardContextual"/>
        </w:rPr>
        <w:t xml:space="preserve"> من منظور عملاء شركة</w:t>
      </w:r>
      <w:r w:rsidR="00407457" w:rsidRPr="00050B42">
        <w:rPr>
          <w:rFonts w:ascii="Simplified Arabic" w:eastAsia="Calibri" w:hAnsi="Simplified Arabic"/>
          <w:b/>
          <w:bCs/>
          <w:kern w:val="2"/>
          <w:sz w:val="24"/>
          <w:szCs w:val="32"/>
          <w:rtl/>
          <w14:ligatures w14:val="standardContextual"/>
        </w:rPr>
        <w:t xml:space="preserve"> معادن بمدينة الرياض</w:t>
      </w:r>
      <w:r w:rsidR="001D3B1A" w:rsidRPr="00050B42">
        <w:rPr>
          <w:rFonts w:ascii="Simplified Arabic" w:eastAsia="Calibri" w:hAnsi="Simplified Arabic"/>
          <w:b/>
          <w:bCs/>
          <w:kern w:val="2"/>
          <w:sz w:val="24"/>
          <w:szCs w:val="32"/>
          <w:rtl/>
          <w14:ligatures w14:val="standardContextual"/>
        </w:rPr>
        <w:t>:</w:t>
      </w:r>
      <w:r w:rsidR="007263EA" w:rsidRPr="00050B42">
        <w:rPr>
          <w:rFonts w:ascii="Simplified Arabic" w:eastAsia="Calibri" w:hAnsi="Simplified Arabic"/>
          <w:b/>
          <w:bCs/>
          <w:kern w:val="2"/>
          <w:sz w:val="24"/>
          <w:szCs w:val="32"/>
          <w:rtl/>
          <w14:ligatures w14:val="standardContextual"/>
        </w:rPr>
        <w:t xml:space="preserve"> دراسة ميدانية </w:t>
      </w:r>
    </w:p>
    <w:bookmarkEnd w:id="2"/>
    <w:p w14:paraId="670CD6F6" w14:textId="72CA2A8F" w:rsidR="00B2248A" w:rsidRDefault="00B2248A">
      <w:pPr>
        <w:spacing w:before="56"/>
        <w:rPr>
          <w:sz w:val="32"/>
        </w:rPr>
      </w:pPr>
    </w:p>
    <w:p w14:paraId="50CF96C0" w14:textId="77777777" w:rsidR="00050B42" w:rsidRDefault="00050B42">
      <w:pPr>
        <w:spacing w:before="56"/>
        <w:rPr>
          <w:sz w:val="32"/>
        </w:rPr>
      </w:pPr>
    </w:p>
    <w:p w14:paraId="6B1B1B84" w14:textId="6F28DD50" w:rsidR="00B2248A" w:rsidRPr="00050B42" w:rsidRDefault="00F24404" w:rsidP="00304ABD">
      <w:pPr>
        <w:bidi/>
        <w:spacing w:line="276" w:lineRule="auto"/>
        <w:jc w:val="center"/>
        <w:rPr>
          <w:rFonts w:asciiTheme="minorHAnsi" w:hAnsiTheme="minorHAnsi"/>
          <w:sz w:val="32"/>
          <w:szCs w:val="32"/>
          <w:rtl/>
        </w:rPr>
      </w:pPr>
      <w:r w:rsidRPr="00050B42">
        <w:rPr>
          <w:rFonts w:asciiTheme="minorHAnsi" w:hAnsiTheme="minorHAnsi" w:hint="cs"/>
          <w:sz w:val="32"/>
          <w:szCs w:val="32"/>
          <w:rtl/>
        </w:rPr>
        <w:t xml:space="preserve">إعداد: </w:t>
      </w:r>
      <w:r w:rsidR="00407457" w:rsidRPr="00050B42">
        <w:rPr>
          <w:rFonts w:asciiTheme="minorHAnsi" w:hAnsiTheme="minorHAnsi"/>
          <w:sz w:val="32"/>
          <w:szCs w:val="32"/>
          <w:rtl/>
        </w:rPr>
        <w:t>أبرار عبد</w:t>
      </w:r>
      <w:r w:rsidR="008130DE" w:rsidRPr="00050B42">
        <w:rPr>
          <w:rFonts w:asciiTheme="minorHAnsi" w:hAnsiTheme="minorHAnsi" w:hint="cs"/>
          <w:sz w:val="32"/>
          <w:szCs w:val="32"/>
          <w:rtl/>
        </w:rPr>
        <w:t xml:space="preserve"> </w:t>
      </w:r>
      <w:r w:rsidR="00407457" w:rsidRPr="00050B42">
        <w:rPr>
          <w:rFonts w:asciiTheme="minorHAnsi" w:hAnsiTheme="minorHAnsi"/>
          <w:sz w:val="32"/>
          <w:szCs w:val="32"/>
          <w:rtl/>
        </w:rPr>
        <w:t>السلام بن رشيد</w:t>
      </w:r>
    </w:p>
    <w:p w14:paraId="32EB4AB7" w14:textId="0B996419" w:rsidR="00B2248A" w:rsidRPr="00050B42" w:rsidRDefault="00407457" w:rsidP="00304ABD">
      <w:pPr>
        <w:spacing w:line="276" w:lineRule="auto"/>
        <w:ind w:right="-422"/>
        <w:jc w:val="center"/>
        <w:rPr>
          <w:sz w:val="32"/>
          <w:szCs w:val="32"/>
          <w:rtl/>
        </w:rPr>
      </w:pPr>
      <w:r w:rsidRPr="00050B42">
        <w:rPr>
          <w:sz w:val="32"/>
          <w:szCs w:val="32"/>
        </w:rPr>
        <w:t>233000560</w:t>
      </w:r>
      <w:r w:rsidR="00F24404" w:rsidRPr="00050B42">
        <w:rPr>
          <w:sz w:val="32"/>
          <w:szCs w:val="32"/>
        </w:rPr>
        <w:t xml:space="preserve"> </w:t>
      </w:r>
      <w:r w:rsidR="00F24404" w:rsidRPr="00050B42">
        <w:rPr>
          <w:rFonts w:hint="cs"/>
          <w:sz w:val="32"/>
          <w:szCs w:val="32"/>
          <w:rtl/>
        </w:rPr>
        <w:t>الرقم الأكاديمي:</w:t>
      </w:r>
    </w:p>
    <w:p w14:paraId="7D179523" w14:textId="0CC15D00" w:rsidR="00407457" w:rsidRPr="00050B42" w:rsidRDefault="00407457">
      <w:pPr>
        <w:spacing w:before="61"/>
        <w:rPr>
          <w:sz w:val="18"/>
          <w:szCs w:val="14"/>
        </w:rPr>
      </w:pPr>
    </w:p>
    <w:p w14:paraId="3CC87F58" w14:textId="683464EF" w:rsidR="00050B42" w:rsidRPr="00050B42" w:rsidRDefault="00050B42" w:rsidP="00AD5611">
      <w:pPr>
        <w:tabs>
          <w:tab w:val="left" w:pos="5460"/>
        </w:tabs>
        <w:spacing w:before="61"/>
        <w:jc w:val="left"/>
        <w:rPr>
          <w:sz w:val="32"/>
          <w:szCs w:val="24"/>
        </w:rPr>
      </w:pPr>
    </w:p>
    <w:p w14:paraId="3A610DF0" w14:textId="5D107BD1" w:rsidR="00407457" w:rsidRPr="00AD5611" w:rsidRDefault="00407457" w:rsidP="00407457">
      <w:pPr>
        <w:widowControl/>
        <w:autoSpaceDE/>
        <w:autoSpaceDN/>
        <w:bidi/>
        <w:spacing w:after="134" w:line="259" w:lineRule="auto"/>
        <w:ind w:left="3" w:right="96" w:hanging="10"/>
        <w:jc w:val="center"/>
        <w:rPr>
          <w:rFonts w:ascii="Simplified Arabic" w:eastAsia="Arial" w:hAnsi="Simplified Arabic"/>
          <w:b/>
          <w:color w:val="000000"/>
          <w:sz w:val="32"/>
          <w:szCs w:val="32"/>
        </w:rPr>
      </w:pPr>
      <w:r w:rsidRPr="00AD5611">
        <w:rPr>
          <w:rFonts w:ascii="Simplified Arabic" w:eastAsia="Arial" w:hAnsi="Simplified Arabic"/>
          <w:b/>
          <w:color w:val="000000"/>
          <w:sz w:val="32"/>
          <w:szCs w:val="32"/>
          <w:rtl/>
        </w:rPr>
        <w:t>تحت اشراف /</w:t>
      </w:r>
    </w:p>
    <w:p w14:paraId="6BB22807" w14:textId="3F774894" w:rsidR="00B2248A" w:rsidRPr="00AD5611" w:rsidRDefault="00407457" w:rsidP="002F393D">
      <w:pPr>
        <w:widowControl/>
        <w:autoSpaceDE/>
        <w:autoSpaceDN/>
        <w:bidi/>
        <w:spacing w:after="134" w:line="259" w:lineRule="auto"/>
        <w:ind w:left="3" w:right="96" w:hanging="10"/>
        <w:jc w:val="center"/>
        <w:rPr>
          <w:rFonts w:ascii="Simplified Arabic" w:eastAsia="Arial" w:hAnsi="Simplified Arabic"/>
          <w:b/>
          <w:color w:val="000000"/>
          <w:sz w:val="24"/>
          <w:szCs w:val="24"/>
        </w:rPr>
      </w:pPr>
      <w:r w:rsidRPr="00AD5611">
        <w:rPr>
          <w:rFonts w:ascii="Simplified Arabic" w:eastAsia="Arial" w:hAnsi="Simplified Arabic"/>
          <w:b/>
          <w:color w:val="000000"/>
          <w:sz w:val="32"/>
          <w:szCs w:val="32"/>
          <w:rtl/>
        </w:rPr>
        <w:t xml:space="preserve">د. </w:t>
      </w:r>
      <w:r w:rsidR="00D35DC3" w:rsidRPr="00AD5611">
        <w:rPr>
          <w:rFonts w:ascii="Simplified Arabic" w:eastAsia="Arial" w:hAnsi="Simplified Arabic"/>
          <w:b/>
          <w:color w:val="000000"/>
          <w:sz w:val="32"/>
          <w:szCs w:val="32"/>
          <w:rtl/>
        </w:rPr>
        <w:t>شيرين كدواني</w:t>
      </w:r>
    </w:p>
    <w:p w14:paraId="728C5FAE" w14:textId="3D11263A" w:rsidR="00B2248A" w:rsidRDefault="00B2248A">
      <w:pPr>
        <w:spacing w:before="186"/>
        <w:rPr>
          <w:rFonts w:ascii="Simplified Arabic" w:hAnsi="Simplified Arabic"/>
          <w:sz w:val="20"/>
          <w:szCs w:val="16"/>
        </w:rPr>
      </w:pPr>
    </w:p>
    <w:p w14:paraId="55F4589C" w14:textId="77777777" w:rsidR="00AD5611" w:rsidRPr="00AD5611" w:rsidRDefault="00AD5611">
      <w:pPr>
        <w:spacing w:before="186"/>
        <w:rPr>
          <w:rFonts w:ascii="Simplified Arabic" w:hAnsi="Simplified Arabic"/>
          <w:sz w:val="20"/>
          <w:szCs w:val="16"/>
        </w:rPr>
      </w:pPr>
    </w:p>
    <w:p w14:paraId="0E3F9871" w14:textId="0DBC162C" w:rsidR="00B2248A" w:rsidRPr="00AD5611" w:rsidRDefault="00860EFA" w:rsidP="00860EFA">
      <w:pPr>
        <w:pStyle w:val="a3"/>
        <w:bidi/>
        <w:ind w:left="7"/>
        <w:jc w:val="center"/>
        <w:rPr>
          <w:rFonts w:ascii="Simplified Arabic" w:hAnsi="Simplified Arabic" w:cs="Simplified Arabic"/>
          <w:sz w:val="32"/>
          <w:szCs w:val="32"/>
        </w:rPr>
      </w:pPr>
      <w:r w:rsidRPr="00AD5611">
        <w:rPr>
          <w:rFonts w:ascii="Simplified Arabic" w:hAnsi="Simplified Arabic" w:cs="Simplified Arabic"/>
          <w:spacing w:val="-4"/>
          <w:sz w:val="32"/>
          <w:szCs w:val="32"/>
          <w:rtl/>
        </w:rPr>
        <w:t xml:space="preserve">الفصل الثاني </w:t>
      </w:r>
      <w:r w:rsidRPr="00AD5611">
        <w:rPr>
          <w:rFonts w:ascii="Simplified Arabic" w:hAnsi="Simplified Arabic" w:cs="Simplified Arabic"/>
          <w:spacing w:val="-4"/>
          <w:sz w:val="32"/>
          <w:szCs w:val="32"/>
        </w:rPr>
        <w:t>2026</w:t>
      </w:r>
    </w:p>
    <w:p w14:paraId="4C2A5005" w14:textId="77777777" w:rsidR="00B2248A" w:rsidRDefault="00B2248A">
      <w:pPr>
        <w:pStyle w:val="a3"/>
        <w:jc w:val="center"/>
        <w:rPr>
          <w:rFonts w:ascii="Microsoft Sans Serif"/>
        </w:rPr>
      </w:pPr>
    </w:p>
    <w:p w14:paraId="2E885E88" w14:textId="13203F65" w:rsidR="00FB2488" w:rsidRDefault="00FB2488" w:rsidP="00304ABD">
      <w:pPr>
        <w:pStyle w:val="a3"/>
        <w:spacing w:line="276" w:lineRule="auto"/>
        <w:jc w:val="center"/>
        <w:rPr>
          <w:rFonts w:ascii="Microsoft Sans Serif"/>
        </w:rPr>
      </w:pPr>
    </w:p>
    <w:p w14:paraId="6856062E" w14:textId="1925F120" w:rsidR="00D35E1E" w:rsidRPr="00D35E1E" w:rsidRDefault="002F393D" w:rsidP="00304ABD">
      <w:pPr>
        <w:pStyle w:val="a3"/>
        <w:spacing w:line="276" w:lineRule="auto"/>
        <w:jc w:val="left"/>
        <w:rPr>
          <w:rFonts w:ascii="Microsoft Sans Serif"/>
        </w:rPr>
      </w:pPr>
      <w:bookmarkStart w:id="3" w:name="_Hlk232859590"/>
      <w:r w:rsidRPr="00C77BD4">
        <w:rPr>
          <w:rFonts w:ascii="Calibri" w:eastAsia="Calibri" w:hAnsi="Calibri" w:cs="Calibri Light"/>
          <w:b/>
          <w:bCs/>
          <w:noProof/>
          <w:kern w:val="2"/>
          <w14:ligatures w14:val="standardContextual"/>
        </w:rPr>
        <w:drawing>
          <wp:anchor distT="0" distB="0" distL="114300" distR="114300" simplePos="0" relativeHeight="251663872" behindDoc="0" locked="0" layoutInCell="1" allowOverlap="1" wp14:anchorId="4E253434" wp14:editId="36FB1987">
            <wp:simplePos x="0" y="0"/>
            <wp:positionH relativeFrom="column">
              <wp:posOffset>4815840</wp:posOffset>
            </wp:positionH>
            <wp:positionV relativeFrom="paragraph">
              <wp:posOffset>-349885</wp:posOffset>
            </wp:positionV>
            <wp:extent cx="1741533" cy="1613173"/>
            <wp:effectExtent l="0" t="0" r="0" b="635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00D35E1E" w:rsidRPr="00D35E1E">
        <w:rPr>
          <w:rFonts w:ascii="Microsoft Sans Serif"/>
        </w:rPr>
        <w:t>Mid</w:t>
      </w:r>
      <w:r w:rsidR="00096DAD">
        <w:rPr>
          <w:rFonts w:ascii="Microsoft Sans Serif"/>
          <w:lang w:val="tr-TR"/>
        </w:rPr>
        <w:t>o</w:t>
      </w:r>
      <w:r w:rsidR="000549FA">
        <w:rPr>
          <w:rFonts w:ascii="Microsoft Sans Serif"/>
        </w:rPr>
        <w:t>cean</w:t>
      </w:r>
      <w:r w:rsidR="00466309">
        <w:rPr>
          <w:rFonts w:ascii="Microsoft Sans Serif"/>
        </w:rPr>
        <w:t xml:space="preserve"> </w:t>
      </w:r>
      <w:r w:rsidR="00D35E1E" w:rsidRPr="00D35E1E">
        <w:rPr>
          <w:rFonts w:ascii="Microsoft Sans Serif"/>
        </w:rPr>
        <w:t>University</w:t>
      </w:r>
    </w:p>
    <w:p w14:paraId="4738129D" w14:textId="75910302" w:rsidR="00D35E1E" w:rsidRPr="00D35E1E" w:rsidRDefault="00D35E1E" w:rsidP="00304ABD">
      <w:pPr>
        <w:pStyle w:val="a3"/>
        <w:spacing w:line="276" w:lineRule="auto"/>
        <w:jc w:val="left"/>
        <w:rPr>
          <w:rFonts w:ascii="Microsoft Sans Serif"/>
        </w:rPr>
      </w:pPr>
    </w:p>
    <w:p w14:paraId="4D2EED32" w14:textId="6B5808C0" w:rsidR="00D35E1E" w:rsidRPr="00D35E1E" w:rsidRDefault="00D35E1E" w:rsidP="00304ABD">
      <w:pPr>
        <w:pStyle w:val="a3"/>
        <w:spacing w:line="276" w:lineRule="auto"/>
        <w:jc w:val="left"/>
        <w:rPr>
          <w:rFonts w:ascii="Microsoft Sans Serif"/>
        </w:rPr>
      </w:pPr>
      <w:r w:rsidRPr="00D35E1E">
        <w:rPr>
          <w:rFonts w:ascii="Microsoft Sans Serif"/>
        </w:rPr>
        <w:t>College of Media and Marketing</w:t>
      </w:r>
    </w:p>
    <w:p w14:paraId="1C4E810A" w14:textId="77777777" w:rsidR="00D35E1E" w:rsidRPr="00D35E1E" w:rsidRDefault="00D35E1E" w:rsidP="00304ABD">
      <w:pPr>
        <w:pStyle w:val="a3"/>
        <w:spacing w:line="276" w:lineRule="auto"/>
        <w:jc w:val="left"/>
        <w:rPr>
          <w:rFonts w:ascii="Microsoft Sans Serif"/>
        </w:rPr>
      </w:pPr>
    </w:p>
    <w:p w14:paraId="3B9C53FE" w14:textId="04657B4B" w:rsidR="00FB2488" w:rsidRDefault="00D35E1E" w:rsidP="00304ABD">
      <w:pPr>
        <w:pStyle w:val="a3"/>
        <w:spacing w:line="276" w:lineRule="auto"/>
        <w:jc w:val="left"/>
        <w:rPr>
          <w:rFonts w:ascii="Microsoft Sans Serif"/>
        </w:rPr>
      </w:pPr>
      <w:r w:rsidRPr="00D35E1E">
        <w:rPr>
          <w:rFonts w:ascii="Microsoft Sans Serif"/>
        </w:rPr>
        <w:t>Bache</w:t>
      </w:r>
      <w:r w:rsidR="00A64030">
        <w:rPr>
          <w:rFonts w:ascii="Microsoft Sans Serif"/>
        </w:rPr>
        <w:t xml:space="preserve">lor </w:t>
      </w:r>
      <w:r w:rsidR="007A2E2B">
        <w:rPr>
          <w:rFonts w:ascii="Microsoft Sans Serif"/>
        </w:rPr>
        <w:t>o</w:t>
      </w:r>
      <w:r w:rsidR="00DF15AA">
        <w:rPr>
          <w:rFonts w:ascii="Microsoft Sans Serif"/>
          <w:lang w:val="tr-TR"/>
        </w:rPr>
        <w:t>f</w:t>
      </w:r>
      <w:r w:rsidR="006368C5">
        <w:rPr>
          <w:rFonts w:ascii="Microsoft Sans Serif"/>
          <w:lang w:val="tr-TR"/>
        </w:rPr>
        <w:t xml:space="preserve"> </w:t>
      </w:r>
      <w:r w:rsidRPr="00D35E1E">
        <w:rPr>
          <w:rFonts w:ascii="Microsoft Sans Serif"/>
        </w:rPr>
        <w:t>Digital Marketing</w:t>
      </w:r>
    </w:p>
    <w:p w14:paraId="2F16D9CB" w14:textId="77777777" w:rsidR="00FB2488" w:rsidRDefault="00FB2488" w:rsidP="00D35E1E">
      <w:pPr>
        <w:pStyle w:val="a3"/>
        <w:jc w:val="left"/>
        <w:rPr>
          <w:rFonts w:ascii="Microsoft Sans Serif"/>
        </w:rPr>
      </w:pPr>
    </w:p>
    <w:bookmarkEnd w:id="3"/>
    <w:p w14:paraId="5071EF70" w14:textId="3DFB7587" w:rsidR="00D35E1E" w:rsidRPr="00075EE7" w:rsidRDefault="00D35E1E">
      <w:pPr>
        <w:pStyle w:val="a3"/>
        <w:jc w:val="center"/>
        <w:rPr>
          <w:rFonts w:ascii="Microsoft Sans Serif"/>
          <w:sz w:val="16"/>
          <w:szCs w:val="16"/>
        </w:rPr>
      </w:pPr>
    </w:p>
    <w:p w14:paraId="72D88DB6" w14:textId="78C17EDE" w:rsidR="00D35E1E" w:rsidRDefault="00D35E1E">
      <w:pPr>
        <w:pStyle w:val="a3"/>
        <w:jc w:val="center"/>
        <w:rPr>
          <w:rFonts w:ascii="Microsoft Sans Serif"/>
        </w:rPr>
      </w:pPr>
    </w:p>
    <w:p w14:paraId="3FCCF188" w14:textId="0D4D6BBB" w:rsidR="00D35E1E" w:rsidRDefault="008130DE">
      <w:pPr>
        <w:pStyle w:val="a3"/>
        <w:jc w:val="center"/>
        <w:rPr>
          <w:rFonts w:asciiTheme="majorHAnsi" w:hAnsiTheme="majorHAnsi"/>
          <w:sz w:val="36"/>
          <w:szCs w:val="36"/>
        </w:rPr>
      </w:pPr>
      <w:r w:rsidRPr="008130DE">
        <w:rPr>
          <w:rFonts w:asciiTheme="majorHAnsi" w:hAnsiTheme="majorHAnsi"/>
          <w:sz w:val="36"/>
          <w:szCs w:val="36"/>
        </w:rPr>
        <w:t>A Research Submitted as Part of the Graduation Project for the Bachelor's Degree Program in Digital marketing:</w:t>
      </w:r>
    </w:p>
    <w:p w14:paraId="6E2A8C7E" w14:textId="77777777" w:rsidR="008130DE" w:rsidRPr="008130DE" w:rsidRDefault="008130DE">
      <w:pPr>
        <w:pStyle w:val="a3"/>
        <w:jc w:val="center"/>
        <w:rPr>
          <w:rFonts w:asciiTheme="majorHAnsi" w:hAnsiTheme="majorHAnsi"/>
          <w:sz w:val="36"/>
          <w:szCs w:val="36"/>
        </w:rPr>
      </w:pPr>
    </w:p>
    <w:p w14:paraId="6E659D00" w14:textId="54FF5E75" w:rsidR="00D35E1E" w:rsidRPr="00F24404" w:rsidRDefault="00A3523F">
      <w:pPr>
        <w:pStyle w:val="a3"/>
        <w:jc w:val="center"/>
        <w:rPr>
          <w:rFonts w:ascii="Microsoft Sans Serif"/>
          <w:b/>
          <w:bCs/>
        </w:rPr>
      </w:pPr>
      <w:r w:rsidRPr="00F24404">
        <w:rPr>
          <w:rFonts w:asciiTheme="majorHAnsi" w:hAnsiTheme="majorHAnsi"/>
          <w:b/>
          <w:bCs/>
          <w:sz w:val="40"/>
          <w:szCs w:val="40"/>
        </w:rPr>
        <w:t>The Role of Digital Marketing in Supporting and Enhancing the Growth of the Digital Economy at Ma’aden Company in Riyadh: A Field Study</w:t>
      </w:r>
    </w:p>
    <w:p w14:paraId="669A0C07" w14:textId="396C36D2" w:rsidR="00D35E1E" w:rsidRDefault="00D35E1E">
      <w:pPr>
        <w:pStyle w:val="a3"/>
        <w:jc w:val="center"/>
        <w:rPr>
          <w:rFonts w:ascii="Microsoft Sans Serif"/>
        </w:rPr>
      </w:pPr>
    </w:p>
    <w:p w14:paraId="3266721F" w14:textId="1F34E1E9" w:rsidR="00D35E1E" w:rsidRDefault="00D35E1E">
      <w:pPr>
        <w:pStyle w:val="a3"/>
        <w:jc w:val="center"/>
        <w:rPr>
          <w:rFonts w:ascii="Microsoft Sans Serif"/>
        </w:rPr>
      </w:pPr>
    </w:p>
    <w:p w14:paraId="4ACB6888" w14:textId="2BC11289" w:rsidR="00D35E1E" w:rsidRPr="00F24404" w:rsidRDefault="000C1A6A">
      <w:pPr>
        <w:pStyle w:val="a3"/>
        <w:jc w:val="center"/>
        <w:rPr>
          <w:rFonts w:ascii="Microsoft Sans Serif"/>
          <w:sz w:val="36"/>
          <w:szCs w:val="36"/>
        </w:rPr>
      </w:pPr>
      <w:bookmarkStart w:id="4" w:name="_Hlk236497905"/>
      <w:r w:rsidRPr="000C1A6A">
        <w:rPr>
          <w:rFonts w:ascii="Microsoft Sans Serif"/>
          <w:sz w:val="36"/>
          <w:szCs w:val="36"/>
        </w:rPr>
        <w:t>Prepared by</w:t>
      </w:r>
      <w:bookmarkEnd w:id="4"/>
      <w:r>
        <w:rPr>
          <w:rFonts w:ascii="Microsoft Sans Serif"/>
          <w:sz w:val="36"/>
          <w:szCs w:val="36"/>
        </w:rPr>
        <w:t xml:space="preserve">: </w:t>
      </w:r>
      <w:r w:rsidR="00D35E1E" w:rsidRPr="00F24404">
        <w:rPr>
          <w:rFonts w:ascii="Microsoft Sans Serif"/>
          <w:sz w:val="36"/>
          <w:szCs w:val="36"/>
        </w:rPr>
        <w:t>Abrar Abdulsalam Bin Rashid</w:t>
      </w:r>
    </w:p>
    <w:p w14:paraId="0A587F53" w14:textId="2B410017" w:rsidR="00D35E1E" w:rsidRPr="00F24404" w:rsidRDefault="00D35E1E">
      <w:pPr>
        <w:pStyle w:val="a3"/>
        <w:jc w:val="center"/>
        <w:rPr>
          <w:rFonts w:ascii="Microsoft Sans Serif"/>
          <w:sz w:val="18"/>
          <w:szCs w:val="18"/>
        </w:rPr>
      </w:pPr>
    </w:p>
    <w:p w14:paraId="628F78FD" w14:textId="0B0E2BAF" w:rsidR="00D35E1E" w:rsidRDefault="000C1A6A">
      <w:pPr>
        <w:pStyle w:val="a3"/>
        <w:jc w:val="center"/>
        <w:rPr>
          <w:rFonts w:ascii="Microsoft Sans Serif"/>
          <w:sz w:val="36"/>
          <w:szCs w:val="36"/>
        </w:rPr>
      </w:pPr>
      <w:bookmarkStart w:id="5" w:name="_Hlk236497930"/>
      <w:r w:rsidRPr="000C1A6A">
        <w:rPr>
          <w:rFonts w:ascii="Microsoft Sans Serif"/>
          <w:sz w:val="36"/>
          <w:szCs w:val="36"/>
        </w:rPr>
        <w:t>Academic ID</w:t>
      </w:r>
      <w:bookmarkEnd w:id="5"/>
      <w:r>
        <w:rPr>
          <w:rFonts w:ascii="Microsoft Sans Serif"/>
          <w:sz w:val="36"/>
          <w:szCs w:val="36"/>
        </w:rPr>
        <w:t xml:space="preserve">: </w:t>
      </w:r>
      <w:r w:rsidR="00D35E1E" w:rsidRPr="00F24404">
        <w:rPr>
          <w:rFonts w:ascii="Microsoft Sans Serif"/>
          <w:sz w:val="36"/>
          <w:szCs w:val="36"/>
        </w:rPr>
        <w:t>233000560</w:t>
      </w:r>
    </w:p>
    <w:p w14:paraId="777390A7" w14:textId="278148B6" w:rsidR="00D35E1E" w:rsidRPr="00F24404" w:rsidRDefault="00D35E1E">
      <w:pPr>
        <w:pStyle w:val="a3"/>
        <w:jc w:val="center"/>
        <w:rPr>
          <w:rFonts w:ascii="Microsoft Sans Serif"/>
          <w:sz w:val="36"/>
          <w:szCs w:val="36"/>
        </w:rPr>
      </w:pPr>
    </w:p>
    <w:p w14:paraId="3DC7148C" w14:textId="77777777" w:rsidR="00D35E1E" w:rsidRPr="00F24404" w:rsidRDefault="00D35E1E" w:rsidP="00D35E1E">
      <w:pPr>
        <w:pStyle w:val="a3"/>
        <w:jc w:val="center"/>
        <w:rPr>
          <w:rFonts w:ascii="Microsoft Sans Serif"/>
          <w:sz w:val="36"/>
          <w:szCs w:val="36"/>
        </w:rPr>
      </w:pPr>
      <w:bookmarkStart w:id="6" w:name="_Hlk232859875"/>
      <w:r w:rsidRPr="00F24404">
        <w:rPr>
          <w:rFonts w:ascii="Microsoft Sans Serif"/>
          <w:sz w:val="36"/>
          <w:szCs w:val="36"/>
        </w:rPr>
        <w:t>Supervised by:</w:t>
      </w:r>
    </w:p>
    <w:p w14:paraId="25CF3347" w14:textId="0E7BE406" w:rsidR="00D35E1E" w:rsidRPr="00F24404" w:rsidRDefault="00D35E1E" w:rsidP="00D35E1E">
      <w:pPr>
        <w:pStyle w:val="a3"/>
        <w:jc w:val="center"/>
        <w:rPr>
          <w:rFonts w:ascii="Microsoft Sans Serif"/>
          <w:sz w:val="36"/>
          <w:szCs w:val="36"/>
        </w:rPr>
      </w:pPr>
      <w:r w:rsidRPr="00F24404">
        <w:rPr>
          <w:rFonts w:ascii="Microsoft Sans Serif"/>
          <w:sz w:val="36"/>
          <w:szCs w:val="36"/>
        </w:rPr>
        <w:t xml:space="preserve">Dr. </w:t>
      </w:r>
      <w:r w:rsidR="00154EC7" w:rsidRPr="00F24404">
        <w:rPr>
          <w:rFonts w:ascii="Microsoft Sans Serif"/>
          <w:sz w:val="36"/>
          <w:szCs w:val="36"/>
        </w:rPr>
        <w:t>Shireen Kadwani</w:t>
      </w:r>
    </w:p>
    <w:bookmarkEnd w:id="6"/>
    <w:p w14:paraId="642205A4" w14:textId="083F4F81" w:rsidR="00D35E1E" w:rsidRPr="00F24404" w:rsidRDefault="00D35E1E" w:rsidP="00D35E1E">
      <w:pPr>
        <w:pStyle w:val="a3"/>
        <w:jc w:val="center"/>
        <w:rPr>
          <w:rFonts w:ascii="Microsoft Sans Serif"/>
          <w:sz w:val="32"/>
          <w:szCs w:val="32"/>
        </w:rPr>
      </w:pPr>
    </w:p>
    <w:p w14:paraId="7FD9C30E" w14:textId="601CDCF5" w:rsidR="00D35E1E" w:rsidRPr="00F24404" w:rsidRDefault="00D35E1E">
      <w:pPr>
        <w:pStyle w:val="a3"/>
        <w:jc w:val="center"/>
        <w:rPr>
          <w:rFonts w:ascii="Microsoft Sans Serif"/>
          <w:sz w:val="18"/>
          <w:szCs w:val="18"/>
        </w:rPr>
      </w:pPr>
    </w:p>
    <w:p w14:paraId="0BA8C258" w14:textId="4A02FED8" w:rsidR="0083219D" w:rsidRPr="00F24404" w:rsidRDefault="000C1A6A">
      <w:pPr>
        <w:pStyle w:val="a3"/>
        <w:jc w:val="center"/>
        <w:rPr>
          <w:rFonts w:ascii="Microsoft Sans Serif"/>
          <w:sz w:val="36"/>
          <w:szCs w:val="36"/>
        </w:rPr>
      </w:pPr>
      <w:r w:rsidRPr="000C1A6A">
        <w:rPr>
          <w:rFonts w:ascii="Microsoft Sans Serif"/>
          <w:sz w:val="36"/>
          <w:szCs w:val="36"/>
        </w:rPr>
        <w:t>Second Semester</w:t>
      </w:r>
      <w:r>
        <w:rPr>
          <w:rFonts w:ascii="Microsoft Sans Serif"/>
          <w:sz w:val="36"/>
          <w:szCs w:val="36"/>
        </w:rPr>
        <w:t xml:space="preserve"> </w:t>
      </w:r>
      <w:r w:rsidR="0083219D" w:rsidRPr="00F24404">
        <w:rPr>
          <w:rFonts w:ascii="Microsoft Sans Serif"/>
          <w:sz w:val="36"/>
          <w:szCs w:val="36"/>
        </w:rPr>
        <w:t>2026</w:t>
      </w:r>
    </w:p>
    <w:p w14:paraId="41F6ABDE" w14:textId="2E0E801D" w:rsidR="007D1A9D" w:rsidRDefault="007D1A9D">
      <w:pPr>
        <w:pStyle w:val="a3"/>
        <w:jc w:val="center"/>
        <w:rPr>
          <w:rFonts w:ascii="Microsoft Sans Serif"/>
        </w:rPr>
      </w:pPr>
    </w:p>
    <w:p w14:paraId="7D55941A" w14:textId="77777777" w:rsidR="00304ABD" w:rsidRDefault="00304ABD">
      <w:pPr>
        <w:pStyle w:val="a3"/>
        <w:jc w:val="center"/>
        <w:rPr>
          <w:rFonts w:ascii="Microsoft Sans Serif"/>
        </w:rPr>
      </w:pPr>
    </w:p>
    <w:p w14:paraId="6117EC6D" w14:textId="32857F9F" w:rsidR="00917814" w:rsidRPr="00917814" w:rsidRDefault="00917814" w:rsidP="00917814">
      <w:pPr>
        <w:bidi/>
        <w:jc w:val="center"/>
        <w:rPr>
          <w:b/>
          <w:bCs/>
          <w:rtl/>
        </w:rPr>
      </w:pPr>
      <w:r w:rsidRPr="00917814">
        <w:rPr>
          <w:rFonts w:hint="cs"/>
          <w:b/>
          <w:bCs/>
          <w:rtl/>
        </w:rPr>
        <w:lastRenderedPageBreak/>
        <w:t>الخلاصة</w:t>
      </w:r>
    </w:p>
    <w:p w14:paraId="7B33E7AC" w14:textId="77777777" w:rsidR="00F24404" w:rsidRPr="00F24404" w:rsidRDefault="00F24404" w:rsidP="00F24404">
      <w:pPr>
        <w:bidi/>
        <w:spacing w:line="276" w:lineRule="auto"/>
        <w:jc w:val="highKashida"/>
        <w:rPr>
          <w:rFonts w:ascii="Simplified Arabic" w:hAnsi="Simplified Arabic"/>
          <w:sz w:val="28"/>
          <w:rtl/>
        </w:rPr>
      </w:pPr>
      <w:r w:rsidRPr="00F24404">
        <w:rPr>
          <w:rFonts w:ascii="Simplified Arabic" w:hAnsi="Simplified Arabic"/>
          <w:sz w:val="28"/>
          <w:rtl/>
        </w:rPr>
        <w:t>هدفت هذه الدراسة إلى التعرف على دور التسويق الرقمي في تعزيز نمو الاقتصاد الرقمي من منظور عملاء شركة معادن بمدينة الرياض، في ظل التطورات المتسارعة في تقنيات التحول الرقمي واعتماد المؤسسات بصورة متزايدة على التقنيات الرقمية في تطوير خدماتها وتعزيز تواصلها مع العملاء. كما سعت الدراسة إلى تحليل واقع ممارسات التسويق الرقمي في شركة معادن، وقياس مدى إسهامها في دعم التحول الرقمي وتعزيز نمو الاقتصاد الرقمي من خلال تحسين جودة الخدمات الرقمية ورفع كفاءة التواصل مع العملاء</w:t>
      </w:r>
      <w:r w:rsidRPr="00F24404">
        <w:rPr>
          <w:rFonts w:ascii="Simplified Arabic" w:hAnsi="Simplified Arabic"/>
          <w:sz w:val="28"/>
        </w:rPr>
        <w:t>.</w:t>
      </w:r>
    </w:p>
    <w:p w14:paraId="114BA2A1" w14:textId="77777777" w:rsidR="00F24404" w:rsidRPr="00F24404" w:rsidRDefault="00F24404" w:rsidP="00F24404">
      <w:pPr>
        <w:bidi/>
        <w:spacing w:line="276" w:lineRule="auto"/>
        <w:jc w:val="highKashida"/>
        <w:rPr>
          <w:rFonts w:ascii="Simplified Arabic" w:hAnsi="Simplified Arabic"/>
          <w:sz w:val="28"/>
          <w:rtl/>
        </w:rPr>
      </w:pPr>
    </w:p>
    <w:p w14:paraId="1DAAB8C2" w14:textId="77777777" w:rsidR="00F24404" w:rsidRPr="00F24404" w:rsidRDefault="00F24404" w:rsidP="00F24404">
      <w:pPr>
        <w:bidi/>
        <w:spacing w:line="276" w:lineRule="auto"/>
        <w:jc w:val="highKashida"/>
        <w:rPr>
          <w:rFonts w:ascii="Simplified Arabic" w:hAnsi="Simplified Arabic"/>
          <w:sz w:val="28"/>
          <w:rtl/>
        </w:rPr>
      </w:pPr>
      <w:r w:rsidRPr="00F24404">
        <w:rPr>
          <w:rFonts w:ascii="Simplified Arabic" w:hAnsi="Simplified Arabic"/>
          <w:sz w:val="28"/>
          <w:rtl/>
        </w:rPr>
        <w:t>اعتمدت الدراسة على المنهج الوصفي التحليلي، واستخدمت الاستبانة أداةً رئيسةً لجمع البيانات من عينة من عملاء شركة معادن بمدينة الرياض. وأظهرت النتائج أن أفراد العينة لديهم اتجاهات إيجابية نحو ممارسات التسويق الرقمي التي تطبقها الشركة، حيث تبين أن الشركة توفر معلومات واضحة ومحدثة عبر قنواتها الرقمية، وتستفيد من موقعها الإلكتروني ومنصات التواصل الاجتماعي في التعريف بخدماتها وتعزيز التفاعل مع العملاء. كما كشفت النتائج أن التسويق الرقمي يسهم بصورة فعالة في دعم التحول الرقمي، وتسهيل الوصول إلى الخدمات الإلكترونية، وزيادة استخدام الخدمات الرقمية، وتحسين تجربة العملاء، وتعزيز الابتكار في تقديم الخدمات، ورفع كفاءة التعاملات الإلكترونية، الأمر الذي ينعكس إيجابًا على نمو الاقتصاد الرقمي</w:t>
      </w:r>
      <w:r w:rsidRPr="00F24404">
        <w:rPr>
          <w:rFonts w:ascii="Simplified Arabic" w:hAnsi="Simplified Arabic"/>
          <w:sz w:val="28"/>
        </w:rPr>
        <w:t>.</w:t>
      </w:r>
    </w:p>
    <w:p w14:paraId="397E9BC8" w14:textId="77777777" w:rsidR="00F24404" w:rsidRPr="00F24404" w:rsidRDefault="00F24404" w:rsidP="00F24404">
      <w:pPr>
        <w:bidi/>
        <w:spacing w:line="276" w:lineRule="auto"/>
        <w:jc w:val="highKashida"/>
        <w:rPr>
          <w:rFonts w:ascii="Simplified Arabic" w:hAnsi="Simplified Arabic"/>
          <w:sz w:val="28"/>
          <w:rtl/>
        </w:rPr>
      </w:pPr>
    </w:p>
    <w:p w14:paraId="492B0F10" w14:textId="77777777" w:rsidR="00F24404" w:rsidRPr="00F24404" w:rsidRDefault="00F24404" w:rsidP="00F24404">
      <w:pPr>
        <w:bidi/>
        <w:spacing w:line="276" w:lineRule="auto"/>
        <w:jc w:val="highKashida"/>
        <w:rPr>
          <w:rFonts w:ascii="Simplified Arabic" w:hAnsi="Simplified Arabic"/>
          <w:sz w:val="28"/>
          <w:rtl/>
        </w:rPr>
      </w:pPr>
      <w:r w:rsidRPr="00F24404">
        <w:rPr>
          <w:rFonts w:ascii="Simplified Arabic" w:hAnsi="Simplified Arabic"/>
          <w:sz w:val="28"/>
          <w:rtl/>
        </w:rPr>
        <w:t>وفي ضوء النتائج، أوصت الدراسة بضرورة الاستمرار في تطوير استراتيجيات التسويق الرقمي، وتحسين جودة المحتوى الرقمي، وتعزيز سرعة الاستجابة لاحتياجات العملاء، وتطوير القنوات الرقمية بما يتوافق مع التطورات التقنية، إلى جانب تشجيع إجراء المزيد من الدراسات المستقبلية التي تتناول أثر التقنيات الرقمية الحديثة في دعم الاقتصاد الرقمي وتعزيز الأداء المؤسسي</w:t>
      </w:r>
      <w:r w:rsidRPr="00F24404">
        <w:rPr>
          <w:rFonts w:ascii="Simplified Arabic" w:hAnsi="Simplified Arabic"/>
          <w:sz w:val="28"/>
        </w:rPr>
        <w:t>.</w:t>
      </w:r>
    </w:p>
    <w:p w14:paraId="13EDB6A0" w14:textId="77777777" w:rsidR="00F24404" w:rsidRPr="00F24404" w:rsidRDefault="00F24404" w:rsidP="00F24404">
      <w:pPr>
        <w:bidi/>
        <w:spacing w:line="276" w:lineRule="auto"/>
        <w:jc w:val="highKashida"/>
        <w:rPr>
          <w:rFonts w:ascii="Simplified Arabic" w:hAnsi="Simplified Arabic"/>
          <w:sz w:val="28"/>
          <w:rtl/>
        </w:rPr>
      </w:pPr>
    </w:p>
    <w:p w14:paraId="5E209246" w14:textId="2183DB7D" w:rsidR="00200B2F" w:rsidRDefault="00F24404" w:rsidP="00F24404">
      <w:pPr>
        <w:bidi/>
        <w:spacing w:line="276" w:lineRule="auto"/>
        <w:jc w:val="highKashida"/>
        <w:rPr>
          <w:rFonts w:eastAsia="Times New Roman" w:hAnsi="Times New Roman" w:cs="Times New Roman"/>
          <w:sz w:val="28"/>
        </w:rPr>
      </w:pPr>
      <w:r w:rsidRPr="00F24404">
        <w:rPr>
          <w:rFonts w:ascii="Simplified Arabic" w:hAnsi="Simplified Arabic"/>
          <w:b/>
          <w:bCs/>
          <w:sz w:val="28"/>
          <w:rtl/>
        </w:rPr>
        <w:t>الكلمات المفتاحية:</w:t>
      </w:r>
      <w:r w:rsidRPr="00F24404">
        <w:rPr>
          <w:rFonts w:ascii="Simplified Arabic" w:hAnsi="Simplified Arabic"/>
          <w:sz w:val="28"/>
          <w:rtl/>
        </w:rPr>
        <w:t xml:space="preserve"> التسويق الرقمي، الاقتصاد الرقمي، التحول الرقمي، شركة معادن، القنوات الرقمية، تجربة العملاء</w:t>
      </w:r>
      <w:r w:rsidRPr="00F24404">
        <w:rPr>
          <w:rFonts w:ascii="Simplified Arabic" w:hAnsi="Simplified Arabic"/>
          <w:sz w:val="28"/>
        </w:rPr>
        <w:t>.</w:t>
      </w:r>
      <w:r w:rsidR="00200B2F">
        <w:br w:type="page"/>
      </w:r>
    </w:p>
    <w:p w14:paraId="1A54D2F2" w14:textId="121325CC" w:rsidR="00200B2F" w:rsidRPr="00917814" w:rsidRDefault="00917814" w:rsidP="00917814">
      <w:pPr>
        <w:jc w:val="center"/>
        <w:rPr>
          <w:b/>
          <w:bCs/>
          <w:sz w:val="28"/>
          <w:szCs w:val="36"/>
        </w:rPr>
      </w:pPr>
      <w:r w:rsidRPr="00917814">
        <w:rPr>
          <w:b/>
          <w:bCs/>
          <w:sz w:val="28"/>
          <w:szCs w:val="36"/>
        </w:rPr>
        <w:lastRenderedPageBreak/>
        <w:t>Abstract</w:t>
      </w:r>
    </w:p>
    <w:p w14:paraId="750582E1" w14:textId="6F7AE281" w:rsidR="00917814" w:rsidRDefault="00917814" w:rsidP="00917814">
      <w:pPr>
        <w:jc w:val="center"/>
      </w:pPr>
    </w:p>
    <w:p w14:paraId="585056F0" w14:textId="1D241A91" w:rsidR="00917814" w:rsidRDefault="00917814" w:rsidP="00917814">
      <w:pPr>
        <w:jc w:val="center"/>
      </w:pPr>
    </w:p>
    <w:p w14:paraId="4BFDAE05" w14:textId="77777777" w:rsidR="00F24404" w:rsidRPr="00F24404" w:rsidRDefault="00F24404" w:rsidP="00F24404">
      <w:pPr>
        <w:jc w:val="both"/>
        <w:rPr>
          <w:sz w:val="28"/>
          <w:szCs w:val="36"/>
        </w:rPr>
      </w:pPr>
      <w:r w:rsidRPr="00F24404">
        <w:rPr>
          <w:sz w:val="28"/>
          <w:szCs w:val="36"/>
        </w:rPr>
        <w:t>This study aimed to examine the role of digital marketing in promoting the growth of the digital economy from the perspective of Ma’aden Company customers in Riyadh. It explored the company's digital marketing practices and evaluated their contribution to supporting digital transformation, improving customer communication, and enhancing the digital economy.</w:t>
      </w:r>
    </w:p>
    <w:p w14:paraId="5E09DB58" w14:textId="77777777" w:rsidR="00F24404" w:rsidRPr="00F24404" w:rsidRDefault="00F24404" w:rsidP="00F24404">
      <w:pPr>
        <w:jc w:val="both"/>
        <w:rPr>
          <w:sz w:val="28"/>
          <w:szCs w:val="36"/>
        </w:rPr>
      </w:pPr>
    </w:p>
    <w:p w14:paraId="3B309D87" w14:textId="77777777" w:rsidR="00F24404" w:rsidRPr="00F24404" w:rsidRDefault="00F24404" w:rsidP="00F24404">
      <w:pPr>
        <w:jc w:val="both"/>
        <w:rPr>
          <w:sz w:val="28"/>
          <w:szCs w:val="36"/>
        </w:rPr>
      </w:pPr>
      <w:r w:rsidRPr="00F24404">
        <w:rPr>
          <w:sz w:val="28"/>
          <w:szCs w:val="36"/>
        </w:rPr>
        <w:t>The study adopted a descriptive-analytical approach and used a questionnaire to collect data from a sample of Ma’aden Company customers in Riyadh. The findings showed that respondents had positive perceptions of the company's digital marketing practices. Ma’aden provides clear and regularly updated information through its digital channels and effectively uses its website and social media platforms to introduce its services and strengthen communication with customers. The results also indicated that digital marketing supports digital transformation, facilitates access to electronic services, improves the digital customer experience, enhances the efficiency of electronic transactions, and contributes to the growth of the digital economy.</w:t>
      </w:r>
    </w:p>
    <w:p w14:paraId="531826B9" w14:textId="77777777" w:rsidR="00F24404" w:rsidRPr="00F24404" w:rsidRDefault="00F24404" w:rsidP="00F24404">
      <w:pPr>
        <w:jc w:val="both"/>
        <w:rPr>
          <w:sz w:val="28"/>
          <w:szCs w:val="36"/>
        </w:rPr>
      </w:pPr>
    </w:p>
    <w:p w14:paraId="60926983" w14:textId="77777777" w:rsidR="00F24404" w:rsidRPr="00F24404" w:rsidRDefault="00F24404" w:rsidP="00F24404">
      <w:pPr>
        <w:jc w:val="both"/>
        <w:rPr>
          <w:sz w:val="28"/>
          <w:szCs w:val="36"/>
        </w:rPr>
      </w:pPr>
      <w:r w:rsidRPr="00F24404">
        <w:rPr>
          <w:sz w:val="28"/>
          <w:szCs w:val="36"/>
        </w:rPr>
        <w:t>Based on these findings, the study recommends continuing to develop digital marketing strategies, improving digital content quality, enhancing responsiveness to customer needs, upgrading digital communication channels, and conducting further research on the role of emerging digital technologies in supporting the digital economy and organizational performance.</w:t>
      </w:r>
    </w:p>
    <w:p w14:paraId="6BE6AC6A" w14:textId="77777777" w:rsidR="00F24404" w:rsidRPr="00F24404" w:rsidRDefault="00F24404" w:rsidP="00F24404">
      <w:pPr>
        <w:jc w:val="both"/>
        <w:rPr>
          <w:sz w:val="28"/>
          <w:szCs w:val="36"/>
        </w:rPr>
      </w:pPr>
    </w:p>
    <w:p w14:paraId="3C057F39" w14:textId="0B7158F2" w:rsidR="00917814" w:rsidRDefault="00F24404" w:rsidP="00F24404">
      <w:pPr>
        <w:jc w:val="both"/>
      </w:pPr>
      <w:r w:rsidRPr="00166368">
        <w:rPr>
          <w:b/>
          <w:bCs/>
          <w:sz w:val="28"/>
          <w:szCs w:val="36"/>
        </w:rPr>
        <w:t>Keywords</w:t>
      </w:r>
      <w:r w:rsidRPr="00F24404">
        <w:rPr>
          <w:sz w:val="28"/>
          <w:szCs w:val="36"/>
        </w:rPr>
        <w:t>: Digital Marketing, Digital Economy, Digital Transformation, Ma’aden Company, Digital Channels, Customer Experience.</w:t>
      </w:r>
    </w:p>
    <w:sdt>
      <w:sdtPr>
        <w:rPr>
          <w:rFonts w:ascii="Simplified Arabic" w:eastAsia="Microsoft Sans Serif" w:hAnsi="Simplified Arabic"/>
          <w:b/>
          <w:bCs/>
          <w:color w:val="auto"/>
          <w:sz w:val="28"/>
          <w:lang w:val="ar-SA"/>
        </w:rPr>
        <w:id w:val="43193307"/>
        <w:docPartObj>
          <w:docPartGallery w:val="Table of Contents"/>
          <w:docPartUnique/>
        </w:docPartObj>
      </w:sdtPr>
      <w:sdtEndPr>
        <w:rPr>
          <w:b w:val="0"/>
          <w:bCs w:val="0"/>
          <w:lang w:val="en-US"/>
        </w:rPr>
      </w:sdtEndPr>
      <w:sdtContent>
        <w:p w14:paraId="04F3DE74" w14:textId="2CBA0B13" w:rsidR="00214ACC" w:rsidRPr="009B426F" w:rsidRDefault="00214ACC" w:rsidP="000A122D">
          <w:pPr>
            <w:pStyle w:val="a5"/>
            <w:tabs>
              <w:tab w:val="left" w:pos="145"/>
            </w:tabs>
            <w:spacing w:line="240" w:lineRule="auto"/>
            <w:ind w:left="-139" w:firstLine="283"/>
            <w:jc w:val="both"/>
            <w:rPr>
              <w:rFonts w:ascii="Simplified Arabic" w:hAnsi="Simplified Arabic"/>
              <w:b/>
              <w:bCs/>
              <w:sz w:val="28"/>
            </w:rPr>
          </w:pPr>
          <w:r w:rsidRPr="009B426F">
            <w:rPr>
              <w:rFonts w:ascii="Simplified Arabic" w:hAnsi="Simplified Arabic"/>
              <w:b/>
              <w:bCs/>
              <w:sz w:val="28"/>
              <w:lang w:val="ar-SA"/>
            </w:rPr>
            <w:t>المحتويات</w:t>
          </w:r>
        </w:p>
        <w:p w14:paraId="6684C900" w14:textId="069175D9" w:rsidR="000A122D" w:rsidRPr="009B426F" w:rsidRDefault="00214ACC" w:rsidP="000A122D">
          <w:pPr>
            <w:pStyle w:val="10"/>
            <w:tabs>
              <w:tab w:val="right" w:leader="dot" w:pos="9916"/>
            </w:tabs>
            <w:bidi/>
            <w:spacing w:line="240" w:lineRule="auto"/>
            <w:rPr>
              <w:rFonts w:ascii="Simplified Arabic" w:eastAsiaTheme="minorEastAsia" w:hAnsi="Simplified Arabic"/>
              <w:noProof/>
              <w:sz w:val="28"/>
            </w:rPr>
          </w:pPr>
          <w:r w:rsidRPr="009B426F">
            <w:rPr>
              <w:rFonts w:ascii="Simplified Arabic" w:hAnsi="Simplified Arabic"/>
              <w:sz w:val="28"/>
            </w:rPr>
            <w:fldChar w:fldCharType="begin"/>
          </w:r>
          <w:r w:rsidRPr="009B426F">
            <w:rPr>
              <w:rFonts w:ascii="Simplified Arabic" w:hAnsi="Simplified Arabic"/>
              <w:sz w:val="28"/>
            </w:rPr>
            <w:instrText xml:space="preserve"> TOC \o "1-3" \h \z \u </w:instrText>
          </w:r>
          <w:r w:rsidRPr="009B426F">
            <w:rPr>
              <w:rFonts w:ascii="Simplified Arabic" w:hAnsi="Simplified Arabic"/>
              <w:sz w:val="28"/>
            </w:rPr>
            <w:fldChar w:fldCharType="separate"/>
          </w:r>
          <w:hyperlink w:anchor="_Toc236748882" w:history="1">
            <w:r w:rsidR="000A122D" w:rsidRPr="009B426F">
              <w:rPr>
                <w:rStyle w:val="Hyperlink"/>
                <w:rFonts w:ascii="Simplified Arabic" w:hAnsi="Simplified Arabic"/>
                <w:noProof/>
                <w:sz w:val="28"/>
                <w:rtl/>
              </w:rPr>
              <w:t>مقدمة:</w:t>
            </w:r>
            <w:r w:rsidR="000A122D" w:rsidRPr="009B426F">
              <w:rPr>
                <w:rFonts w:ascii="Simplified Arabic" w:hAnsi="Simplified Arabic"/>
                <w:noProof/>
                <w:webHidden/>
                <w:sz w:val="28"/>
              </w:rPr>
              <w:tab/>
            </w:r>
            <w:r w:rsidR="000A122D" w:rsidRPr="009B426F">
              <w:rPr>
                <w:rStyle w:val="Hyperlink"/>
                <w:rFonts w:ascii="Simplified Arabic" w:hAnsi="Simplified Arabic"/>
                <w:noProof/>
                <w:sz w:val="28"/>
                <w:rtl/>
              </w:rPr>
              <w:fldChar w:fldCharType="begin"/>
            </w:r>
            <w:r w:rsidR="000A122D" w:rsidRPr="009B426F">
              <w:rPr>
                <w:rFonts w:ascii="Simplified Arabic" w:hAnsi="Simplified Arabic"/>
                <w:noProof/>
                <w:webHidden/>
                <w:sz w:val="28"/>
              </w:rPr>
              <w:instrText xml:space="preserve"> PAGEREF _Toc236748882 \h </w:instrText>
            </w:r>
            <w:r w:rsidR="000A122D" w:rsidRPr="009B426F">
              <w:rPr>
                <w:rStyle w:val="Hyperlink"/>
                <w:rFonts w:ascii="Simplified Arabic" w:hAnsi="Simplified Arabic"/>
                <w:noProof/>
                <w:sz w:val="28"/>
                <w:rtl/>
              </w:rPr>
            </w:r>
            <w:r w:rsidR="000A122D" w:rsidRPr="009B426F">
              <w:rPr>
                <w:rStyle w:val="Hyperlink"/>
                <w:rFonts w:ascii="Simplified Arabic" w:hAnsi="Simplified Arabic"/>
                <w:noProof/>
                <w:sz w:val="28"/>
                <w:rtl/>
              </w:rPr>
              <w:fldChar w:fldCharType="separate"/>
            </w:r>
            <w:r w:rsidR="000A122D" w:rsidRPr="009B426F">
              <w:rPr>
                <w:rFonts w:ascii="Simplified Arabic" w:hAnsi="Simplified Arabic"/>
                <w:noProof/>
                <w:webHidden/>
                <w:sz w:val="28"/>
              </w:rPr>
              <w:t>8</w:t>
            </w:r>
            <w:r w:rsidR="000A122D" w:rsidRPr="009B426F">
              <w:rPr>
                <w:rStyle w:val="Hyperlink"/>
                <w:rFonts w:ascii="Simplified Arabic" w:hAnsi="Simplified Arabic"/>
                <w:noProof/>
                <w:sz w:val="28"/>
                <w:rtl/>
              </w:rPr>
              <w:fldChar w:fldCharType="end"/>
            </w:r>
          </w:hyperlink>
        </w:p>
        <w:p w14:paraId="0F1FE224" w14:textId="2341557A"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3" w:history="1">
            <w:r w:rsidRPr="009B426F">
              <w:rPr>
                <w:rStyle w:val="Hyperlink"/>
                <w:rFonts w:ascii="Simplified Arabic" w:hAnsi="Simplified Arabic"/>
                <w:noProof/>
                <w:sz w:val="28"/>
                <w:rtl/>
              </w:rPr>
              <w:t>الدراسات السابقة: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_Toc236748883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9</w:t>
            </w:r>
            <w:r w:rsidRPr="009B426F">
              <w:rPr>
                <w:rStyle w:val="Hyperlink"/>
                <w:rFonts w:ascii="Simplified Arabic" w:hAnsi="Simplified Arabic"/>
                <w:noProof/>
                <w:sz w:val="28"/>
                <w:rtl/>
              </w:rPr>
              <w:fldChar w:fldCharType="end"/>
            </w:r>
          </w:hyperlink>
        </w:p>
        <w:p w14:paraId="55332A16" w14:textId="0B2748C2"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4" w:history="1">
            <w:r w:rsidRPr="009B426F">
              <w:rPr>
                <w:rStyle w:val="Hyperlink"/>
                <w:rFonts w:ascii="Simplified Arabic" w:hAnsi="Simplified Arabic"/>
                <w:noProof/>
                <w:sz w:val="28"/>
                <w:rtl/>
              </w:rPr>
              <w:t>التعليق على الدراسات السابقة والاستفادة منها:</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_Toc236748884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16</w:t>
            </w:r>
            <w:r w:rsidRPr="009B426F">
              <w:rPr>
                <w:rStyle w:val="Hyperlink"/>
                <w:rFonts w:ascii="Simplified Arabic" w:hAnsi="Simplified Arabic"/>
                <w:noProof/>
                <w:sz w:val="28"/>
                <w:rtl/>
              </w:rPr>
              <w:fldChar w:fldCharType="end"/>
            </w:r>
          </w:hyperlink>
        </w:p>
        <w:p w14:paraId="26E271E0" w14:textId="0533C415"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5" w:history="1">
            <w:r w:rsidRPr="009B426F">
              <w:rPr>
                <w:rStyle w:val="Hyperlink"/>
                <w:rFonts w:ascii="Simplified Arabic" w:hAnsi="Simplified Arabic"/>
                <w:noProof/>
                <w:sz w:val="28"/>
                <w:rtl/>
              </w:rPr>
              <w:t>مشكلة الدراسة: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_Toc236748885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18</w:t>
            </w:r>
            <w:r w:rsidRPr="009B426F">
              <w:rPr>
                <w:rStyle w:val="Hyperlink"/>
                <w:rFonts w:ascii="Simplified Arabic" w:hAnsi="Simplified Arabic"/>
                <w:noProof/>
                <w:sz w:val="28"/>
                <w:rtl/>
              </w:rPr>
              <w:fldChar w:fldCharType="end"/>
            </w:r>
          </w:hyperlink>
        </w:p>
        <w:p w14:paraId="583756B8" w14:textId="2F842FC2"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6" w:history="1">
            <w:r w:rsidRPr="009B426F">
              <w:rPr>
                <w:rStyle w:val="Hyperlink"/>
                <w:rFonts w:ascii="Simplified Arabic" w:hAnsi="Simplified Arabic"/>
                <w:noProof/>
                <w:sz w:val="28"/>
                <w:rtl/>
              </w:rPr>
              <w:t>أهمية الدراسة: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_Toc236748886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19</w:t>
            </w:r>
            <w:r w:rsidRPr="009B426F">
              <w:rPr>
                <w:rStyle w:val="Hyperlink"/>
                <w:rFonts w:ascii="Simplified Arabic" w:hAnsi="Simplified Arabic"/>
                <w:noProof/>
                <w:sz w:val="28"/>
                <w:rtl/>
              </w:rPr>
              <w:fldChar w:fldCharType="end"/>
            </w:r>
          </w:hyperlink>
        </w:p>
        <w:p w14:paraId="5E06C176" w14:textId="0CBF10ED" w:rsidR="000A122D" w:rsidRPr="009B426F" w:rsidRDefault="008A2729" w:rsidP="000A122D">
          <w:pPr>
            <w:pStyle w:val="10"/>
            <w:tabs>
              <w:tab w:val="right" w:leader="dot" w:pos="9916"/>
            </w:tabs>
            <w:bidi/>
            <w:spacing w:line="240" w:lineRule="auto"/>
            <w:rPr>
              <w:rFonts w:ascii="Simplified Arabic" w:eastAsiaTheme="minorEastAsia" w:hAnsi="Simplified Arabic"/>
              <w:noProof/>
              <w:sz w:val="28"/>
            </w:rPr>
          </w:pPr>
          <w:hyperlink w:anchor="_Toc236748887" w:history="1">
            <w:r>
              <w:rPr>
                <w:rStyle w:val="Hyperlink"/>
                <w:rFonts w:ascii="Simplified Arabic" w:hAnsi="Simplified Arabic" w:hint="cs"/>
                <w:noProof/>
                <w:sz w:val="28"/>
                <w:rtl/>
              </w:rPr>
              <w:t>أ</w:t>
            </w:r>
            <w:r w:rsidR="000A122D" w:rsidRPr="009B426F">
              <w:rPr>
                <w:rStyle w:val="Hyperlink"/>
                <w:rFonts w:ascii="Simplified Arabic" w:hAnsi="Simplified Arabic"/>
                <w:noProof/>
                <w:sz w:val="28"/>
                <w:rtl/>
              </w:rPr>
              <w:t>هداف البحث:</w:t>
            </w:r>
            <w:r w:rsidR="000A122D" w:rsidRPr="009B426F">
              <w:rPr>
                <w:rFonts w:ascii="Simplified Arabic" w:hAnsi="Simplified Arabic"/>
                <w:noProof/>
                <w:webHidden/>
                <w:sz w:val="28"/>
              </w:rPr>
              <w:tab/>
            </w:r>
            <w:r w:rsidR="000A122D" w:rsidRPr="009B426F">
              <w:rPr>
                <w:rStyle w:val="Hyperlink"/>
                <w:rFonts w:ascii="Simplified Arabic" w:hAnsi="Simplified Arabic"/>
                <w:noProof/>
                <w:sz w:val="28"/>
                <w:rtl/>
              </w:rPr>
              <w:fldChar w:fldCharType="begin"/>
            </w:r>
            <w:r w:rsidR="000A122D" w:rsidRPr="009B426F">
              <w:rPr>
                <w:rFonts w:ascii="Simplified Arabic" w:hAnsi="Simplified Arabic"/>
                <w:noProof/>
                <w:webHidden/>
                <w:sz w:val="28"/>
              </w:rPr>
              <w:instrText xml:space="preserve"> PAGEREF _Toc236748887 \h </w:instrText>
            </w:r>
            <w:r w:rsidR="000A122D" w:rsidRPr="009B426F">
              <w:rPr>
                <w:rStyle w:val="Hyperlink"/>
                <w:rFonts w:ascii="Simplified Arabic" w:hAnsi="Simplified Arabic"/>
                <w:noProof/>
                <w:sz w:val="28"/>
                <w:rtl/>
              </w:rPr>
            </w:r>
            <w:r w:rsidR="000A122D" w:rsidRPr="009B426F">
              <w:rPr>
                <w:rStyle w:val="Hyperlink"/>
                <w:rFonts w:ascii="Simplified Arabic" w:hAnsi="Simplified Arabic"/>
                <w:noProof/>
                <w:sz w:val="28"/>
                <w:rtl/>
              </w:rPr>
              <w:fldChar w:fldCharType="separate"/>
            </w:r>
            <w:r w:rsidR="000A122D" w:rsidRPr="009B426F">
              <w:rPr>
                <w:rFonts w:ascii="Simplified Arabic" w:hAnsi="Simplified Arabic"/>
                <w:noProof/>
                <w:webHidden/>
                <w:sz w:val="28"/>
              </w:rPr>
              <w:t>20</w:t>
            </w:r>
            <w:r w:rsidR="000A122D" w:rsidRPr="009B426F">
              <w:rPr>
                <w:rStyle w:val="Hyperlink"/>
                <w:rFonts w:ascii="Simplified Arabic" w:hAnsi="Simplified Arabic"/>
                <w:noProof/>
                <w:sz w:val="28"/>
                <w:rtl/>
              </w:rPr>
              <w:fldChar w:fldCharType="end"/>
            </w:r>
          </w:hyperlink>
        </w:p>
        <w:p w14:paraId="4438A5EE" w14:textId="697C61F4"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8" w:history="1">
            <w:r w:rsidRPr="009B426F">
              <w:rPr>
                <w:rStyle w:val="Hyperlink"/>
                <w:rFonts w:ascii="Simplified Arabic" w:hAnsi="Simplified Arabic"/>
                <w:noProof/>
                <w:sz w:val="28"/>
                <w:rtl/>
              </w:rPr>
              <w:t>الإجراءات المنهجية للبحث:</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_Toc236748888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24</w:t>
            </w:r>
            <w:r w:rsidRPr="009B426F">
              <w:rPr>
                <w:rStyle w:val="Hyperlink"/>
                <w:rFonts w:ascii="Simplified Arabic" w:hAnsi="Simplified Arabic"/>
                <w:noProof/>
                <w:sz w:val="28"/>
                <w:rtl/>
              </w:rPr>
              <w:fldChar w:fldCharType="end"/>
            </w:r>
          </w:hyperlink>
        </w:p>
        <w:p w14:paraId="4C42820A" w14:textId="3BBCADBB"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89" w:history="1">
            <w:r w:rsidRPr="009B426F">
              <w:rPr>
                <w:rStyle w:val="Hyperlink"/>
                <w:rFonts w:ascii="Simplified Arabic" w:hAnsi="Simplified Arabic"/>
                <w:noProof/>
                <w:sz w:val="28"/>
                <w:rtl/>
              </w:rPr>
              <w:t>مفاهيم الدراسة: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_Toc236748889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26</w:t>
            </w:r>
            <w:r w:rsidRPr="009B426F">
              <w:rPr>
                <w:rStyle w:val="Hyperlink"/>
                <w:rFonts w:ascii="Simplified Arabic" w:hAnsi="Simplified Arabic"/>
                <w:noProof/>
                <w:sz w:val="28"/>
                <w:rtl/>
              </w:rPr>
              <w:fldChar w:fldCharType="end"/>
            </w:r>
          </w:hyperlink>
        </w:p>
        <w:p w14:paraId="2E8386A9" w14:textId="294713E6"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0" w:history="1">
            <w:r w:rsidRPr="009B426F">
              <w:rPr>
                <w:rStyle w:val="Hyperlink"/>
                <w:rFonts w:ascii="Simplified Arabic" w:hAnsi="Simplified Arabic"/>
                <w:noProof/>
                <w:sz w:val="28"/>
                <w:rtl/>
              </w:rPr>
              <w:t>اختبار الصدق:</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_Toc236748890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27</w:t>
            </w:r>
            <w:r w:rsidRPr="009B426F">
              <w:rPr>
                <w:rStyle w:val="Hyperlink"/>
                <w:rFonts w:ascii="Simplified Arabic" w:hAnsi="Simplified Arabic"/>
                <w:noProof/>
                <w:sz w:val="28"/>
                <w:rtl/>
              </w:rPr>
              <w:fldChar w:fldCharType="end"/>
            </w:r>
          </w:hyperlink>
        </w:p>
        <w:p w14:paraId="06D1D0BF" w14:textId="3F2D8A7D"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1" w:history="1">
            <w:r w:rsidRPr="009B426F">
              <w:rPr>
                <w:rStyle w:val="Hyperlink"/>
                <w:rFonts w:ascii="Simplified Arabic" w:hAnsi="Simplified Arabic"/>
                <w:noProof/>
                <w:sz w:val="28"/>
                <w:rtl/>
              </w:rPr>
              <w:t>اختبار الثبات:</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_Toc236748891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27</w:t>
            </w:r>
            <w:r w:rsidRPr="009B426F">
              <w:rPr>
                <w:rStyle w:val="Hyperlink"/>
                <w:rFonts w:ascii="Simplified Arabic" w:hAnsi="Simplified Arabic"/>
                <w:noProof/>
                <w:sz w:val="28"/>
                <w:rtl/>
              </w:rPr>
              <w:fldChar w:fldCharType="end"/>
            </w:r>
          </w:hyperlink>
        </w:p>
        <w:p w14:paraId="3A41F093" w14:textId="2DDE334E"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2" w:history="1">
            <w:r w:rsidRPr="009B426F">
              <w:rPr>
                <w:rStyle w:val="Hyperlink"/>
                <w:rFonts w:ascii="Simplified Arabic" w:hAnsi="Simplified Arabic"/>
                <w:noProof/>
                <w:sz w:val="28"/>
                <w:rtl/>
              </w:rPr>
              <w:t>أساليب المعالجة الإحصائية والقياس :</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_Toc236748892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27</w:t>
            </w:r>
            <w:r w:rsidRPr="009B426F">
              <w:rPr>
                <w:rStyle w:val="Hyperlink"/>
                <w:rFonts w:ascii="Simplified Arabic" w:hAnsi="Simplified Arabic"/>
                <w:noProof/>
                <w:sz w:val="28"/>
                <w:rtl/>
              </w:rPr>
              <w:fldChar w:fldCharType="end"/>
            </w:r>
          </w:hyperlink>
        </w:p>
        <w:p w14:paraId="0EB7124B" w14:textId="23911178"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3" w:history="1">
            <w:r w:rsidRPr="009B426F">
              <w:rPr>
                <w:rStyle w:val="Hyperlink"/>
                <w:rFonts w:ascii="Simplified Arabic" w:hAnsi="Simplified Arabic"/>
                <w:noProof/>
                <w:sz w:val="28"/>
                <w:rtl/>
              </w:rPr>
              <w:t>الخاتمة: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_Toc236748893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57</w:t>
            </w:r>
            <w:r w:rsidRPr="009B426F">
              <w:rPr>
                <w:rStyle w:val="Hyperlink"/>
                <w:rFonts w:ascii="Simplified Arabic" w:hAnsi="Simplified Arabic"/>
                <w:noProof/>
                <w:sz w:val="28"/>
                <w:rtl/>
              </w:rPr>
              <w:fldChar w:fldCharType="end"/>
            </w:r>
          </w:hyperlink>
        </w:p>
        <w:p w14:paraId="20458763" w14:textId="5EC199D8"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4" w:history="1">
            <w:r w:rsidRPr="009B426F">
              <w:rPr>
                <w:rStyle w:val="Hyperlink"/>
                <w:rFonts w:ascii="Simplified Arabic" w:hAnsi="Simplified Arabic"/>
                <w:noProof/>
                <w:sz w:val="28"/>
                <w:rtl/>
              </w:rPr>
              <w:t>التوصيات:</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_Toc236748894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58</w:t>
            </w:r>
            <w:r w:rsidRPr="009B426F">
              <w:rPr>
                <w:rStyle w:val="Hyperlink"/>
                <w:rFonts w:ascii="Simplified Arabic" w:hAnsi="Simplified Arabic"/>
                <w:noProof/>
                <w:sz w:val="28"/>
                <w:rtl/>
              </w:rPr>
              <w:fldChar w:fldCharType="end"/>
            </w:r>
          </w:hyperlink>
        </w:p>
        <w:p w14:paraId="2667A706" w14:textId="0D71C624"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5" w:history="1">
            <w:r w:rsidRPr="009B426F">
              <w:rPr>
                <w:rStyle w:val="Hyperlink"/>
                <w:rFonts w:ascii="Simplified Arabic" w:hAnsi="Simplified Arabic"/>
                <w:noProof/>
                <w:sz w:val="28"/>
                <w:rtl/>
              </w:rPr>
              <w:t>مقترحات الدراسات المستقبلية:</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_Toc236748895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59</w:t>
            </w:r>
            <w:r w:rsidRPr="009B426F">
              <w:rPr>
                <w:rStyle w:val="Hyperlink"/>
                <w:rFonts w:ascii="Simplified Arabic" w:hAnsi="Simplified Arabic"/>
                <w:noProof/>
                <w:sz w:val="28"/>
                <w:rtl/>
              </w:rPr>
              <w:fldChar w:fldCharType="end"/>
            </w:r>
          </w:hyperlink>
        </w:p>
        <w:p w14:paraId="717F64A6" w14:textId="31A6E74B" w:rsidR="000A122D" w:rsidRPr="009B426F" w:rsidRDefault="000A122D" w:rsidP="000A122D">
          <w:pPr>
            <w:pStyle w:val="10"/>
            <w:tabs>
              <w:tab w:val="right" w:leader="dot" w:pos="9916"/>
            </w:tabs>
            <w:bidi/>
            <w:spacing w:line="240" w:lineRule="auto"/>
            <w:rPr>
              <w:rFonts w:ascii="Simplified Arabic" w:eastAsiaTheme="minorEastAsia" w:hAnsi="Simplified Arabic"/>
              <w:noProof/>
              <w:sz w:val="28"/>
            </w:rPr>
          </w:pPr>
          <w:hyperlink w:anchor="_Toc236748896" w:history="1">
            <w:r w:rsidRPr="009B426F">
              <w:rPr>
                <w:rStyle w:val="Hyperlink"/>
                <w:rFonts w:ascii="Simplified Arabic" w:hAnsi="Simplified Arabic"/>
                <w:noProof/>
                <w:sz w:val="28"/>
                <w:rtl/>
              </w:rPr>
              <w:t>المراجع:</w:t>
            </w:r>
            <w:r w:rsidRPr="009B426F">
              <w:rPr>
                <w:rFonts w:ascii="Simplified Arabic" w:hAnsi="Simplified Arabic"/>
                <w:noProof/>
                <w:webHidden/>
                <w:sz w:val="28"/>
              </w:rPr>
              <w:tab/>
            </w:r>
            <w:r w:rsidRPr="009B426F">
              <w:rPr>
                <w:rStyle w:val="Hyperlink"/>
                <w:rFonts w:ascii="Simplified Arabic" w:hAnsi="Simplified Arabic"/>
                <w:noProof/>
                <w:sz w:val="28"/>
                <w:rtl/>
              </w:rPr>
              <w:fldChar w:fldCharType="begin"/>
            </w:r>
            <w:r w:rsidRPr="009B426F">
              <w:rPr>
                <w:rFonts w:ascii="Simplified Arabic" w:hAnsi="Simplified Arabic"/>
                <w:noProof/>
                <w:webHidden/>
                <w:sz w:val="28"/>
              </w:rPr>
              <w:instrText xml:space="preserve"> PAGEREF _Toc236748896 \h </w:instrText>
            </w:r>
            <w:r w:rsidRPr="009B426F">
              <w:rPr>
                <w:rStyle w:val="Hyperlink"/>
                <w:rFonts w:ascii="Simplified Arabic" w:hAnsi="Simplified Arabic"/>
                <w:noProof/>
                <w:sz w:val="28"/>
                <w:rtl/>
              </w:rPr>
            </w:r>
            <w:r w:rsidRPr="009B426F">
              <w:rPr>
                <w:rStyle w:val="Hyperlink"/>
                <w:rFonts w:ascii="Simplified Arabic" w:hAnsi="Simplified Arabic"/>
                <w:noProof/>
                <w:sz w:val="28"/>
                <w:rtl/>
              </w:rPr>
              <w:fldChar w:fldCharType="separate"/>
            </w:r>
            <w:r w:rsidRPr="009B426F">
              <w:rPr>
                <w:rFonts w:ascii="Simplified Arabic" w:hAnsi="Simplified Arabic"/>
                <w:noProof/>
                <w:webHidden/>
                <w:sz w:val="28"/>
              </w:rPr>
              <w:t>61</w:t>
            </w:r>
            <w:r w:rsidRPr="009B426F">
              <w:rPr>
                <w:rStyle w:val="Hyperlink"/>
                <w:rFonts w:ascii="Simplified Arabic" w:hAnsi="Simplified Arabic"/>
                <w:noProof/>
                <w:sz w:val="28"/>
                <w:rtl/>
              </w:rPr>
              <w:fldChar w:fldCharType="end"/>
            </w:r>
          </w:hyperlink>
        </w:p>
        <w:p w14:paraId="1AA9B82C" w14:textId="3F451B7B" w:rsidR="00214ACC" w:rsidRDefault="00214ACC" w:rsidP="000A122D">
          <w:pPr>
            <w:tabs>
              <w:tab w:val="left" w:pos="145"/>
            </w:tabs>
            <w:bidi/>
            <w:spacing w:line="240" w:lineRule="auto"/>
            <w:ind w:left="-139" w:firstLine="283"/>
          </w:pPr>
          <w:r w:rsidRPr="009B426F">
            <w:rPr>
              <w:rFonts w:ascii="Simplified Arabic" w:hAnsi="Simplified Arabic"/>
              <w:b/>
              <w:bCs/>
              <w:sz w:val="28"/>
              <w:lang w:val="ar-SA"/>
            </w:rPr>
            <w:fldChar w:fldCharType="end"/>
          </w:r>
        </w:p>
      </w:sdtContent>
    </w:sdt>
    <w:p w14:paraId="09625FB2" w14:textId="28746087" w:rsidR="00FB2488" w:rsidRDefault="00FB2488">
      <w:pPr>
        <w:pStyle w:val="a3"/>
        <w:jc w:val="center"/>
        <w:rPr>
          <w:rFonts w:ascii="Microsoft Sans Serif"/>
        </w:rPr>
      </w:pPr>
    </w:p>
    <w:p w14:paraId="3736E9EC" w14:textId="591A75D0" w:rsidR="00214ACC" w:rsidRDefault="00214ACC" w:rsidP="007D1A9D">
      <w:pPr>
        <w:pStyle w:val="a3"/>
        <w:jc w:val="center"/>
        <w:rPr>
          <w:rFonts w:ascii="Microsoft Sans Serif"/>
          <w:rtl/>
        </w:rPr>
      </w:pPr>
    </w:p>
    <w:p w14:paraId="68C81958" w14:textId="5F8128D9" w:rsidR="00A51A4E" w:rsidRDefault="00A51A4E" w:rsidP="007D1A9D">
      <w:pPr>
        <w:pStyle w:val="a3"/>
        <w:jc w:val="center"/>
        <w:rPr>
          <w:rFonts w:ascii="Microsoft Sans Serif"/>
          <w:rtl/>
        </w:rPr>
      </w:pPr>
    </w:p>
    <w:p w14:paraId="7908EB8A" w14:textId="53124BA7" w:rsidR="00A51A4E" w:rsidRDefault="00A51A4E" w:rsidP="007D1A9D">
      <w:pPr>
        <w:pStyle w:val="a3"/>
        <w:jc w:val="center"/>
        <w:rPr>
          <w:rFonts w:ascii="Microsoft Sans Serif"/>
          <w:rtl/>
        </w:rPr>
      </w:pPr>
    </w:p>
    <w:p w14:paraId="665388E3" w14:textId="368FE70F" w:rsidR="00A51A4E" w:rsidRDefault="00A51A4E" w:rsidP="007D1A9D">
      <w:pPr>
        <w:pStyle w:val="a3"/>
        <w:jc w:val="center"/>
        <w:rPr>
          <w:rFonts w:ascii="Microsoft Sans Serif"/>
          <w:rtl/>
        </w:rPr>
      </w:pPr>
    </w:p>
    <w:p w14:paraId="6E04EDFE" w14:textId="4750D153" w:rsidR="00A51A4E" w:rsidRDefault="00A51A4E" w:rsidP="007D1A9D">
      <w:pPr>
        <w:pStyle w:val="a3"/>
        <w:jc w:val="center"/>
        <w:rPr>
          <w:rFonts w:ascii="Microsoft Sans Serif"/>
          <w:rtl/>
        </w:rPr>
      </w:pPr>
    </w:p>
    <w:p w14:paraId="675EF073" w14:textId="0AF298FD" w:rsidR="00A51A4E" w:rsidRDefault="00A51A4E" w:rsidP="007D1A9D">
      <w:pPr>
        <w:pStyle w:val="a3"/>
        <w:jc w:val="center"/>
        <w:rPr>
          <w:rFonts w:ascii="Microsoft Sans Serif"/>
        </w:rPr>
      </w:pPr>
    </w:p>
    <w:p w14:paraId="3FBC0F9C" w14:textId="2CAFAE7D" w:rsidR="00A51A4E" w:rsidRDefault="00A51A4E" w:rsidP="007D1A9D">
      <w:pPr>
        <w:pStyle w:val="a3"/>
        <w:jc w:val="center"/>
        <w:rPr>
          <w:rFonts w:ascii="Microsoft Sans Serif"/>
        </w:rPr>
      </w:pPr>
    </w:p>
    <w:tbl>
      <w:tblPr>
        <w:tblStyle w:val="210"/>
        <w:tblpPr w:leftFromText="180" w:rightFromText="180" w:vertAnchor="page" w:horzAnchor="margin" w:tblpY="3217"/>
        <w:tblW w:w="9906" w:type="dxa"/>
        <w:tblLook w:val="04A0" w:firstRow="1" w:lastRow="0" w:firstColumn="1" w:lastColumn="0" w:noHBand="0" w:noVBand="1"/>
      </w:tblPr>
      <w:tblGrid>
        <w:gridCol w:w="1557"/>
        <w:gridCol w:w="6773"/>
        <w:gridCol w:w="1576"/>
      </w:tblGrid>
      <w:tr w:rsidR="0001054D" w:rsidRPr="00C81F32" w14:paraId="2D4A2809" w14:textId="77777777" w:rsidTr="0001054D">
        <w:trPr>
          <w:trHeight w:val="617"/>
        </w:trPr>
        <w:tc>
          <w:tcPr>
            <w:tcW w:w="1557" w:type="dxa"/>
            <w:shd w:val="clear" w:color="auto" w:fill="E7E6E6"/>
          </w:tcPr>
          <w:p w14:paraId="4E3D7726" w14:textId="77777777" w:rsidR="0001054D" w:rsidRPr="00D8096B" w:rsidRDefault="0001054D" w:rsidP="00D8096B">
            <w:pPr>
              <w:spacing w:line="240" w:lineRule="auto"/>
              <w:jc w:val="center"/>
              <w:rPr>
                <w:rFonts w:ascii="Simplified Arabic" w:eastAsia="Arial" w:hAnsi="Simplified Arabic"/>
                <w:color w:val="000000"/>
                <w:sz w:val="32"/>
                <w:szCs w:val="32"/>
                <w:rtl/>
              </w:rPr>
            </w:pPr>
            <w:r w:rsidRPr="00D8096B">
              <w:rPr>
                <w:rFonts w:ascii="Simplified Arabic" w:eastAsia="Arial" w:hAnsi="Simplified Arabic"/>
                <w:color w:val="000000"/>
                <w:sz w:val="32"/>
                <w:szCs w:val="32"/>
                <w:rtl/>
              </w:rPr>
              <w:lastRenderedPageBreak/>
              <w:t>رقم الجدول</w:t>
            </w:r>
          </w:p>
        </w:tc>
        <w:tc>
          <w:tcPr>
            <w:tcW w:w="6773" w:type="dxa"/>
            <w:shd w:val="clear" w:color="auto" w:fill="E7E6E6"/>
          </w:tcPr>
          <w:p w14:paraId="2710C8F8" w14:textId="321F2B5B" w:rsidR="0001054D" w:rsidRPr="00D8096B" w:rsidRDefault="0001054D" w:rsidP="00D8096B">
            <w:pPr>
              <w:spacing w:line="240" w:lineRule="auto"/>
              <w:jc w:val="center"/>
              <w:rPr>
                <w:rFonts w:ascii="Simplified Arabic" w:eastAsia="Arial" w:hAnsi="Simplified Arabic"/>
                <w:b/>
                <w:bCs/>
                <w:color w:val="000000"/>
                <w:sz w:val="32"/>
                <w:szCs w:val="32"/>
              </w:rPr>
            </w:pPr>
            <w:r w:rsidRPr="00D8096B">
              <w:rPr>
                <w:rFonts w:ascii="Simplified Arabic" w:eastAsia="Arial" w:hAnsi="Simplified Arabic"/>
                <w:b/>
                <w:bCs/>
                <w:color w:val="000000"/>
                <w:sz w:val="32"/>
                <w:szCs w:val="32"/>
                <w:rtl/>
              </w:rPr>
              <w:t>عنوان الجدول</w:t>
            </w:r>
          </w:p>
        </w:tc>
        <w:tc>
          <w:tcPr>
            <w:tcW w:w="1576" w:type="dxa"/>
            <w:shd w:val="clear" w:color="auto" w:fill="E7E6E6"/>
          </w:tcPr>
          <w:p w14:paraId="49FA959B" w14:textId="77777777" w:rsidR="0001054D" w:rsidRPr="00D8096B" w:rsidRDefault="0001054D" w:rsidP="00D8096B">
            <w:pPr>
              <w:spacing w:line="240" w:lineRule="auto"/>
              <w:jc w:val="center"/>
              <w:rPr>
                <w:rFonts w:ascii="Simplified Arabic" w:eastAsia="Arial" w:hAnsi="Simplified Arabic"/>
                <w:color w:val="000000"/>
                <w:sz w:val="32"/>
                <w:szCs w:val="32"/>
              </w:rPr>
            </w:pPr>
            <w:r w:rsidRPr="00D8096B">
              <w:rPr>
                <w:rFonts w:ascii="Simplified Arabic" w:eastAsia="Arial" w:hAnsi="Simplified Arabic"/>
                <w:color w:val="000000"/>
                <w:sz w:val="32"/>
                <w:szCs w:val="32"/>
                <w:rtl/>
              </w:rPr>
              <w:t>رقم الصفحة</w:t>
            </w:r>
          </w:p>
        </w:tc>
      </w:tr>
      <w:tr w:rsidR="0001054D" w:rsidRPr="00C81F32" w14:paraId="3518C326" w14:textId="77777777" w:rsidTr="0001054D">
        <w:trPr>
          <w:trHeight w:val="514"/>
        </w:trPr>
        <w:tc>
          <w:tcPr>
            <w:tcW w:w="1557" w:type="dxa"/>
          </w:tcPr>
          <w:p w14:paraId="10EEBB1D"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w:t>
            </w:r>
          </w:p>
        </w:tc>
        <w:tc>
          <w:tcPr>
            <w:tcW w:w="6773" w:type="dxa"/>
          </w:tcPr>
          <w:p w14:paraId="318CF2D8" w14:textId="76FC5B43"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توزيع عينة الدراسة وفقا للنوع</w:t>
            </w:r>
          </w:p>
        </w:tc>
        <w:tc>
          <w:tcPr>
            <w:tcW w:w="1576" w:type="dxa"/>
          </w:tcPr>
          <w:p w14:paraId="074D21DD" w14:textId="61AF4972"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28</w:t>
            </w:r>
          </w:p>
        </w:tc>
      </w:tr>
      <w:tr w:rsidR="0001054D" w:rsidRPr="00C81F32" w14:paraId="73432AB3" w14:textId="77777777" w:rsidTr="0001054D">
        <w:trPr>
          <w:trHeight w:val="548"/>
        </w:trPr>
        <w:tc>
          <w:tcPr>
            <w:tcW w:w="1557" w:type="dxa"/>
          </w:tcPr>
          <w:p w14:paraId="1203548F"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2</w:t>
            </w:r>
          </w:p>
        </w:tc>
        <w:tc>
          <w:tcPr>
            <w:tcW w:w="6773" w:type="dxa"/>
          </w:tcPr>
          <w:p w14:paraId="24CFBDEE"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توزيع عينة الدراسة وفقا للعمر</w:t>
            </w:r>
          </w:p>
        </w:tc>
        <w:tc>
          <w:tcPr>
            <w:tcW w:w="1576" w:type="dxa"/>
          </w:tcPr>
          <w:p w14:paraId="50B60DFB" w14:textId="17AB37E2"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29</w:t>
            </w:r>
          </w:p>
        </w:tc>
      </w:tr>
      <w:tr w:rsidR="0001054D" w:rsidRPr="00C81F32" w14:paraId="6DEE7C28" w14:textId="77777777" w:rsidTr="0001054D">
        <w:trPr>
          <w:trHeight w:val="556"/>
        </w:trPr>
        <w:tc>
          <w:tcPr>
            <w:tcW w:w="1557" w:type="dxa"/>
          </w:tcPr>
          <w:p w14:paraId="72CA1108"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w:t>
            </w:r>
          </w:p>
        </w:tc>
        <w:tc>
          <w:tcPr>
            <w:tcW w:w="6773" w:type="dxa"/>
          </w:tcPr>
          <w:p w14:paraId="4CFC516C"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توزيع عينة الدراسة وفقا للمستوى التعليمي</w:t>
            </w:r>
          </w:p>
        </w:tc>
        <w:tc>
          <w:tcPr>
            <w:tcW w:w="1576" w:type="dxa"/>
          </w:tcPr>
          <w:p w14:paraId="06CC7D45" w14:textId="71E4E961"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32</w:t>
            </w:r>
          </w:p>
        </w:tc>
      </w:tr>
      <w:tr w:rsidR="0001054D" w:rsidRPr="00C81F32" w14:paraId="77E7995F" w14:textId="77777777" w:rsidTr="0001054D">
        <w:trPr>
          <w:trHeight w:val="550"/>
        </w:trPr>
        <w:tc>
          <w:tcPr>
            <w:tcW w:w="1557" w:type="dxa"/>
          </w:tcPr>
          <w:p w14:paraId="711DFE4B"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w:t>
            </w:r>
          </w:p>
        </w:tc>
        <w:tc>
          <w:tcPr>
            <w:tcW w:w="6773" w:type="dxa"/>
          </w:tcPr>
          <w:p w14:paraId="26B17583"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توزيع عينة الدراسة وفقا للدخل الشهري</w:t>
            </w:r>
          </w:p>
        </w:tc>
        <w:tc>
          <w:tcPr>
            <w:tcW w:w="1576" w:type="dxa"/>
          </w:tcPr>
          <w:p w14:paraId="00F5FC95" w14:textId="099746CC"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34</w:t>
            </w:r>
          </w:p>
        </w:tc>
      </w:tr>
      <w:tr w:rsidR="0001054D" w:rsidRPr="00C81F32" w14:paraId="3CAA11B5" w14:textId="77777777" w:rsidTr="0001054D">
        <w:trPr>
          <w:trHeight w:val="550"/>
        </w:trPr>
        <w:tc>
          <w:tcPr>
            <w:tcW w:w="1557" w:type="dxa"/>
          </w:tcPr>
          <w:p w14:paraId="0AF3C907"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5</w:t>
            </w:r>
          </w:p>
        </w:tc>
        <w:tc>
          <w:tcPr>
            <w:tcW w:w="6773" w:type="dxa"/>
          </w:tcPr>
          <w:p w14:paraId="4573C5C5" w14:textId="6677E6ED"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 xml:space="preserve">توزيع أفراد العينة حسب التعامل السابق مع شركة </w:t>
            </w:r>
            <w:r w:rsidR="001606F5">
              <w:rPr>
                <w:rFonts w:ascii="Simplified Arabic" w:eastAsia="Arial" w:hAnsi="Simplified Arabic" w:hint="cs"/>
                <w:color w:val="000000"/>
                <w:sz w:val="28"/>
                <w:rtl/>
              </w:rPr>
              <w:t>معادن</w:t>
            </w:r>
          </w:p>
        </w:tc>
        <w:tc>
          <w:tcPr>
            <w:tcW w:w="1576" w:type="dxa"/>
          </w:tcPr>
          <w:p w14:paraId="0576E133" w14:textId="64CF129B"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36</w:t>
            </w:r>
          </w:p>
        </w:tc>
      </w:tr>
      <w:tr w:rsidR="0001054D" w:rsidRPr="00C81F32" w14:paraId="2A9DD748" w14:textId="77777777" w:rsidTr="0001054D">
        <w:trPr>
          <w:trHeight w:val="550"/>
        </w:trPr>
        <w:tc>
          <w:tcPr>
            <w:tcW w:w="1557" w:type="dxa"/>
          </w:tcPr>
          <w:p w14:paraId="63761EB9"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6</w:t>
            </w:r>
          </w:p>
        </w:tc>
        <w:tc>
          <w:tcPr>
            <w:tcW w:w="6773" w:type="dxa"/>
          </w:tcPr>
          <w:p w14:paraId="45859478"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لمدة التعامل مع شركة معادن</w:t>
            </w:r>
          </w:p>
        </w:tc>
        <w:tc>
          <w:tcPr>
            <w:tcW w:w="1576" w:type="dxa"/>
          </w:tcPr>
          <w:p w14:paraId="309DA3B3" w14:textId="22A84B98"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38</w:t>
            </w:r>
          </w:p>
        </w:tc>
      </w:tr>
      <w:tr w:rsidR="0001054D" w:rsidRPr="00C81F32" w14:paraId="531C52F3" w14:textId="77777777" w:rsidTr="0001054D">
        <w:trPr>
          <w:trHeight w:val="550"/>
        </w:trPr>
        <w:tc>
          <w:tcPr>
            <w:tcW w:w="1557" w:type="dxa"/>
          </w:tcPr>
          <w:p w14:paraId="0458A30D"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7</w:t>
            </w:r>
          </w:p>
        </w:tc>
        <w:tc>
          <w:tcPr>
            <w:tcW w:w="6773" w:type="dxa"/>
          </w:tcPr>
          <w:p w14:paraId="5773DE8C" w14:textId="2576C251"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للقنوات الرقمية التي يستخدمها المستهلك لتواصل مع شركة معادن</w:t>
            </w:r>
          </w:p>
        </w:tc>
        <w:tc>
          <w:tcPr>
            <w:tcW w:w="1576" w:type="dxa"/>
          </w:tcPr>
          <w:p w14:paraId="132D7CE0" w14:textId="0D762F7B"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40</w:t>
            </w:r>
          </w:p>
        </w:tc>
      </w:tr>
      <w:tr w:rsidR="0001054D" w:rsidRPr="00C81F32" w14:paraId="10D1A083" w14:textId="77777777" w:rsidTr="0001054D">
        <w:trPr>
          <w:trHeight w:val="550"/>
        </w:trPr>
        <w:tc>
          <w:tcPr>
            <w:tcW w:w="1557" w:type="dxa"/>
          </w:tcPr>
          <w:p w14:paraId="00A70940"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8</w:t>
            </w:r>
          </w:p>
        </w:tc>
        <w:tc>
          <w:tcPr>
            <w:tcW w:w="6773" w:type="dxa"/>
          </w:tcPr>
          <w:p w14:paraId="231A8EFB" w14:textId="4A62C3C2"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لكم تتطلع على المحتوى الرقمي الخاص بشركة معادن</w:t>
            </w:r>
          </w:p>
        </w:tc>
        <w:tc>
          <w:tcPr>
            <w:tcW w:w="1576" w:type="dxa"/>
          </w:tcPr>
          <w:p w14:paraId="4CEBE589" w14:textId="7D39A919"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42</w:t>
            </w:r>
          </w:p>
        </w:tc>
      </w:tr>
      <w:tr w:rsidR="0001054D" w:rsidRPr="00C81F32" w14:paraId="7E1BFB1B" w14:textId="77777777" w:rsidTr="0001054D">
        <w:trPr>
          <w:trHeight w:val="550"/>
        </w:trPr>
        <w:tc>
          <w:tcPr>
            <w:tcW w:w="1557" w:type="dxa"/>
          </w:tcPr>
          <w:p w14:paraId="55077464"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9</w:t>
            </w:r>
          </w:p>
        </w:tc>
        <w:tc>
          <w:tcPr>
            <w:tcW w:w="6773" w:type="dxa"/>
          </w:tcPr>
          <w:p w14:paraId="1A090004" w14:textId="35211A71"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لطبيعة تعامل المستهلك مع شركة معادن</w:t>
            </w:r>
          </w:p>
        </w:tc>
        <w:tc>
          <w:tcPr>
            <w:tcW w:w="1576" w:type="dxa"/>
          </w:tcPr>
          <w:p w14:paraId="66524B34" w14:textId="595C3BC8"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44</w:t>
            </w:r>
          </w:p>
        </w:tc>
      </w:tr>
      <w:tr w:rsidR="0001054D" w:rsidRPr="00C81F32" w14:paraId="1B2CC647" w14:textId="77777777" w:rsidTr="0001054D">
        <w:trPr>
          <w:trHeight w:val="550"/>
        </w:trPr>
        <w:tc>
          <w:tcPr>
            <w:tcW w:w="1557" w:type="dxa"/>
          </w:tcPr>
          <w:p w14:paraId="127D2642"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10</w:t>
            </w:r>
          </w:p>
        </w:tc>
        <w:tc>
          <w:tcPr>
            <w:tcW w:w="6773" w:type="dxa"/>
          </w:tcPr>
          <w:p w14:paraId="663177BC"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لمدى استخدام المستهلك للقنوات الرقمية الخاصة بالشركة</w:t>
            </w:r>
          </w:p>
        </w:tc>
        <w:tc>
          <w:tcPr>
            <w:tcW w:w="1576" w:type="dxa"/>
          </w:tcPr>
          <w:p w14:paraId="12CB4543" w14:textId="2854EBA8"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46</w:t>
            </w:r>
          </w:p>
        </w:tc>
      </w:tr>
      <w:tr w:rsidR="0001054D" w:rsidRPr="00C81F32" w14:paraId="3E1F5643" w14:textId="77777777" w:rsidTr="0001054D">
        <w:trPr>
          <w:trHeight w:val="550"/>
        </w:trPr>
        <w:tc>
          <w:tcPr>
            <w:tcW w:w="1557" w:type="dxa"/>
          </w:tcPr>
          <w:p w14:paraId="1FBF4858"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11</w:t>
            </w:r>
          </w:p>
        </w:tc>
        <w:tc>
          <w:tcPr>
            <w:tcW w:w="6773" w:type="dxa"/>
          </w:tcPr>
          <w:p w14:paraId="08471471" w14:textId="2E9A33D5"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توزيع افراد العينة وفقا لأهم عنصر يجب ان تركز علية شركة المعادن</w:t>
            </w:r>
          </w:p>
        </w:tc>
        <w:tc>
          <w:tcPr>
            <w:tcW w:w="1576" w:type="dxa"/>
          </w:tcPr>
          <w:p w14:paraId="29E7D692" w14:textId="1713AC89"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48</w:t>
            </w:r>
          </w:p>
        </w:tc>
      </w:tr>
      <w:tr w:rsidR="0001054D" w:rsidRPr="00C81F32" w14:paraId="3003D8EA" w14:textId="77777777" w:rsidTr="0001054D">
        <w:trPr>
          <w:trHeight w:val="550"/>
        </w:trPr>
        <w:tc>
          <w:tcPr>
            <w:tcW w:w="1557" w:type="dxa"/>
          </w:tcPr>
          <w:p w14:paraId="533D1D28"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12</w:t>
            </w:r>
          </w:p>
        </w:tc>
        <w:tc>
          <w:tcPr>
            <w:tcW w:w="6773" w:type="dxa"/>
          </w:tcPr>
          <w:p w14:paraId="6A94790C" w14:textId="15AEC35E"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تحليل المحور الأول التسويق الرقمي</w:t>
            </w:r>
          </w:p>
        </w:tc>
        <w:tc>
          <w:tcPr>
            <w:tcW w:w="1576" w:type="dxa"/>
          </w:tcPr>
          <w:p w14:paraId="5CF4A251" w14:textId="6CB81427"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51</w:t>
            </w:r>
          </w:p>
        </w:tc>
      </w:tr>
      <w:tr w:rsidR="0001054D" w:rsidRPr="00C81F32" w14:paraId="5B65EB54" w14:textId="77777777" w:rsidTr="0001054D">
        <w:trPr>
          <w:trHeight w:val="550"/>
        </w:trPr>
        <w:tc>
          <w:tcPr>
            <w:tcW w:w="1557" w:type="dxa"/>
          </w:tcPr>
          <w:p w14:paraId="1EA55A88"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13</w:t>
            </w:r>
          </w:p>
        </w:tc>
        <w:tc>
          <w:tcPr>
            <w:tcW w:w="6773" w:type="dxa"/>
          </w:tcPr>
          <w:p w14:paraId="488EDEDC" w14:textId="0C6B7D36"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تحليل المحور الثاني نمو الاقتصاد الرقمي</w:t>
            </w:r>
          </w:p>
        </w:tc>
        <w:tc>
          <w:tcPr>
            <w:tcW w:w="1576" w:type="dxa"/>
          </w:tcPr>
          <w:p w14:paraId="2C087464" w14:textId="51F6D4AE"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55</w:t>
            </w:r>
          </w:p>
        </w:tc>
      </w:tr>
    </w:tbl>
    <w:p w14:paraId="132E4C89" w14:textId="7BB94DF9" w:rsidR="00214ACC" w:rsidRDefault="00865AD0">
      <w:pPr>
        <w:pStyle w:val="a3"/>
        <w:jc w:val="center"/>
        <w:rPr>
          <w:rFonts w:ascii="Microsoft Sans Serif"/>
        </w:rPr>
      </w:pPr>
      <w:r w:rsidRPr="00C81F32">
        <w:rPr>
          <w:rFonts w:ascii="Arial" w:eastAsia="Arial" w:hAnsi="Arial" w:cs="Calibri Light"/>
          <w:noProof/>
          <w:color w:val="000000"/>
          <w:rtl/>
        </w:rPr>
        <mc:AlternateContent>
          <mc:Choice Requires="wps">
            <w:drawing>
              <wp:anchor distT="45720" distB="45720" distL="114300" distR="114300" simplePos="0" relativeHeight="251678208" behindDoc="0" locked="0" layoutInCell="1" allowOverlap="1" wp14:anchorId="0678AD7A" wp14:editId="0EF13FD9">
                <wp:simplePos x="0" y="0"/>
                <wp:positionH relativeFrom="margin">
                  <wp:align>center</wp:align>
                </wp:positionH>
                <wp:positionV relativeFrom="paragraph">
                  <wp:posOffset>160020</wp:posOffset>
                </wp:positionV>
                <wp:extent cx="2360930" cy="724535"/>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724535"/>
                        </a:xfrm>
                        <a:prstGeom prst="rect">
                          <a:avLst/>
                        </a:prstGeom>
                        <a:noFill/>
                        <a:ln w="9525">
                          <a:noFill/>
                          <a:miter lim="800000"/>
                          <a:headEnd/>
                          <a:tailEnd/>
                        </a:ln>
                      </wps:spPr>
                      <wps:txbx>
                        <w:txbxContent>
                          <w:p w14:paraId="0DC6E480" w14:textId="77777777" w:rsidR="00C81F32" w:rsidRPr="00A438F0" w:rsidRDefault="00C81F32" w:rsidP="00C81F32">
                            <w:pPr>
                              <w:jc w:val="center"/>
                              <w:rPr>
                                <w:b/>
                                <w:bCs/>
                                <w:sz w:val="52"/>
                                <w:szCs w:val="52"/>
                              </w:rPr>
                            </w:pPr>
                            <w:r w:rsidRPr="00A438F0">
                              <w:rPr>
                                <w:rFonts w:hint="cs"/>
                                <w:b/>
                                <w:bCs/>
                                <w:sz w:val="52"/>
                                <w:szCs w:val="52"/>
                                <w:rtl/>
                              </w:rPr>
                              <w:t>جدول الجداول</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678AD7A" id="_x0000_t202" coordsize="21600,21600" o:spt="202" path="m,l,21600r21600,l21600,xe">
                <v:stroke joinstyle="miter"/>
                <v:path gradientshapeok="t" o:connecttype="rect"/>
              </v:shapetype>
              <v:shape id="مربع نص 2" o:spid="_x0000_s1026" type="#_x0000_t202" style="position:absolute;left:0;text-align:left;margin-left:0;margin-top:12.6pt;width:185.9pt;height:57.05pt;flip:x;z-index:25167820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" filled="f" stroked="f">
                <v:textbox>
                  <w:txbxContent>
                    <w:p w14:paraId="0DC6E480" w14:textId="77777777" w:rsidR="00C81F32" w:rsidRPr="00A438F0" w:rsidRDefault="00C81F32" w:rsidP="00C81F32">
                      <w:pPr>
                        <w:jc w:val="center"/>
                        <w:rPr>
                          <w:b/>
                          <w:bCs/>
                          <w:sz w:val="52"/>
                          <w:szCs w:val="52"/>
                        </w:rPr>
                      </w:pPr>
                      <w:r w:rsidRPr="00A438F0">
                        <w:rPr>
                          <w:rFonts w:hint="cs"/>
                          <w:b/>
                          <w:bCs/>
                          <w:sz w:val="52"/>
                          <w:szCs w:val="52"/>
                          <w:rtl/>
                        </w:rPr>
                        <w:t>جدول الجداول</w:t>
                      </w:r>
                    </w:p>
                  </w:txbxContent>
                </v:textbox>
                <w10:wrap anchorx="margin"/>
              </v:shape>
            </w:pict>
          </mc:Fallback>
        </mc:AlternateContent>
      </w:r>
      <w:r>
        <w:rPr>
          <w:rFonts w:ascii="Microsoft Sans Serif"/>
          <w:noProof/>
        </w:rPr>
        <mc:AlternateContent>
          <mc:Choice Requires="wps">
            <w:drawing>
              <wp:anchor distT="0" distB="0" distL="114300" distR="114300" simplePos="0" relativeHeight="251676160" behindDoc="0" locked="0" layoutInCell="1" allowOverlap="1" wp14:anchorId="475BEF12" wp14:editId="27AB0DBE">
                <wp:simplePos x="0" y="0"/>
                <wp:positionH relativeFrom="margin">
                  <wp:align>center</wp:align>
                </wp:positionH>
                <wp:positionV relativeFrom="paragraph">
                  <wp:posOffset>-8890</wp:posOffset>
                </wp:positionV>
                <wp:extent cx="3701143" cy="1045028"/>
                <wp:effectExtent l="0" t="0" r="13970" b="22225"/>
                <wp:wrapNone/>
                <wp:docPr id="20" name="مستطيل: زاوية واحدة مقصوصة 20"/>
                <wp:cNvGraphicFramePr/>
                <a:graphic xmlns:a="http://schemas.openxmlformats.org/drawingml/2006/main">
                  <a:graphicData uri="http://schemas.microsoft.com/office/word/2010/wordprocessingShape">
                    <wps:wsp>
                      <wps:cNvSpPr/>
                      <wps:spPr>
                        <a:xfrm>
                          <a:off x="0" y="0"/>
                          <a:ext cx="3701143" cy="1045028"/>
                        </a:xfrm>
                        <a:prstGeom prst="snip1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148B68" id="مستطيل: زاوية واحدة مقصوصة 20" o:spid="_x0000_s1026" style="position:absolute;left:0;text-align:left;margin-left:0;margin-top:-.7pt;width:291.45pt;height:82.3pt;z-index:2516761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3701143,104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" path="m,l3526968,r174175,174175l3701143,1045028,,1045028,,xe" fillcolor="#f2f2f2 [3052]" strokecolor="#243f60 [1604]" strokeweight="2pt">
                <v:path arrowok="t" o:connecttype="custom" o:connectlocs="0,0;3526968,0;3701143,174175;3701143,1045028;0,1045028;0,0" o:connectangles="0,0,0,0,0,0"/>
                <w10:wrap anchorx="margin"/>
              </v:shape>
            </w:pict>
          </mc:Fallback>
        </mc:AlternateContent>
      </w:r>
    </w:p>
    <w:p w14:paraId="41E600FA" w14:textId="4B75A7F5" w:rsidR="00C81F32" w:rsidRDefault="00C81F32">
      <w:pPr>
        <w:pStyle w:val="a3"/>
        <w:jc w:val="center"/>
        <w:rPr>
          <w:rFonts w:ascii="Microsoft Sans Serif"/>
          <w:rtl/>
        </w:rPr>
      </w:pPr>
    </w:p>
    <w:p w14:paraId="00A6AC47" w14:textId="5273C22F" w:rsidR="00C81F32" w:rsidRDefault="00C81F32">
      <w:pPr>
        <w:pStyle w:val="a3"/>
        <w:jc w:val="center"/>
        <w:rPr>
          <w:rFonts w:ascii="Microsoft Sans Serif"/>
        </w:rPr>
      </w:pPr>
    </w:p>
    <w:p w14:paraId="18FBAF3C" w14:textId="2237D735" w:rsidR="00214ACC" w:rsidRDefault="00214ACC">
      <w:pPr>
        <w:pStyle w:val="a3"/>
        <w:jc w:val="center"/>
        <w:rPr>
          <w:rFonts w:ascii="Microsoft Sans Serif"/>
        </w:rPr>
      </w:pPr>
    </w:p>
    <w:p w14:paraId="295B9F9D" w14:textId="6304CF11" w:rsidR="00214ACC" w:rsidRDefault="00214ACC">
      <w:pPr>
        <w:pStyle w:val="a3"/>
        <w:jc w:val="center"/>
        <w:rPr>
          <w:rFonts w:ascii="Microsoft Sans Serif"/>
        </w:rPr>
      </w:pPr>
    </w:p>
    <w:p w14:paraId="1B9DE7F3" w14:textId="3F16B0D0" w:rsidR="00D8096B" w:rsidRDefault="00D8096B">
      <w:pPr>
        <w:pStyle w:val="a3"/>
        <w:jc w:val="center"/>
        <w:rPr>
          <w:rFonts w:ascii="Microsoft Sans Serif"/>
        </w:rPr>
      </w:pPr>
    </w:p>
    <w:p w14:paraId="6489E78A" w14:textId="19847A05" w:rsidR="00D8096B" w:rsidRDefault="00D8096B">
      <w:pPr>
        <w:pStyle w:val="a3"/>
        <w:jc w:val="center"/>
        <w:rPr>
          <w:rFonts w:ascii="Microsoft Sans Serif"/>
        </w:rPr>
      </w:pPr>
    </w:p>
    <w:p w14:paraId="0A49BFFA" w14:textId="4A56891A" w:rsidR="00D8096B" w:rsidRDefault="00D8096B">
      <w:pPr>
        <w:pStyle w:val="a3"/>
        <w:jc w:val="center"/>
        <w:rPr>
          <w:rFonts w:ascii="Microsoft Sans Serif"/>
        </w:rPr>
      </w:pPr>
    </w:p>
    <w:p w14:paraId="74D67585" w14:textId="77777777" w:rsidR="00D8096B" w:rsidRDefault="00D8096B">
      <w:pPr>
        <w:pStyle w:val="a3"/>
        <w:jc w:val="center"/>
        <w:rPr>
          <w:rFonts w:ascii="Microsoft Sans Serif"/>
          <w:rtl/>
        </w:rPr>
      </w:pPr>
    </w:p>
    <w:p w14:paraId="62617F72" w14:textId="77777777" w:rsidR="00D8096B" w:rsidRDefault="00D8096B">
      <w:pPr>
        <w:pStyle w:val="a3"/>
        <w:jc w:val="center"/>
        <w:rPr>
          <w:rFonts w:ascii="Microsoft Sans Serif"/>
          <w:rtl/>
        </w:rPr>
      </w:pPr>
    </w:p>
    <w:p w14:paraId="23629F5C" w14:textId="13D80C6D" w:rsidR="00F24404" w:rsidRDefault="00002F75">
      <w:pPr>
        <w:pStyle w:val="a3"/>
        <w:jc w:val="center"/>
        <w:rPr>
          <w:rFonts w:ascii="Microsoft Sans Serif"/>
        </w:rPr>
      </w:pPr>
      <w:r w:rsidRPr="00C81F32">
        <w:rPr>
          <w:rFonts w:ascii="Arial" w:eastAsia="Arial" w:hAnsi="Arial" w:cs="Calibri Light"/>
          <w:noProof/>
          <w:color w:val="000000"/>
          <w:rtl/>
        </w:rPr>
        <w:lastRenderedPageBreak/>
        <mc:AlternateContent>
          <mc:Choice Requires="wps">
            <w:drawing>
              <wp:anchor distT="45720" distB="45720" distL="114300" distR="114300" simplePos="0" relativeHeight="251682304" behindDoc="0" locked="0" layoutInCell="1" allowOverlap="1" wp14:anchorId="65FA2E5D" wp14:editId="6473979A">
                <wp:simplePos x="0" y="0"/>
                <wp:positionH relativeFrom="margin">
                  <wp:align>center</wp:align>
                </wp:positionH>
                <wp:positionV relativeFrom="paragraph">
                  <wp:posOffset>236855</wp:posOffset>
                </wp:positionV>
                <wp:extent cx="2360930" cy="609600"/>
                <wp:effectExtent l="0" t="0" r="0" b="0"/>
                <wp:wrapNone/>
                <wp:docPr id="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609600"/>
                        </a:xfrm>
                        <a:prstGeom prst="rect">
                          <a:avLst/>
                        </a:prstGeom>
                        <a:noFill/>
                        <a:ln w="9525">
                          <a:noFill/>
                          <a:miter lim="800000"/>
                          <a:headEnd/>
                          <a:tailEnd/>
                        </a:ln>
                      </wps:spPr>
                      <wps:txbx>
                        <w:txbxContent>
                          <w:p w14:paraId="2E71C032" w14:textId="77777777" w:rsidR="00C81F32" w:rsidRPr="0027107F" w:rsidRDefault="00C81F32" w:rsidP="00C81F32">
                            <w:pPr>
                              <w:jc w:val="center"/>
                              <w:rPr>
                                <w:b/>
                                <w:bCs/>
                                <w:sz w:val="52"/>
                                <w:szCs w:val="52"/>
                                <w:rtl/>
                              </w:rPr>
                            </w:pPr>
                            <w:r w:rsidRPr="0027107F">
                              <w:rPr>
                                <w:rFonts w:hint="cs"/>
                                <w:b/>
                                <w:bCs/>
                                <w:sz w:val="52"/>
                                <w:szCs w:val="52"/>
                                <w:rtl/>
                              </w:rPr>
                              <w:t xml:space="preserve">جدول الاشكال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FA2E5D" id="_x0000_s1027" type="#_x0000_t202" style="position:absolute;left:0;text-align:left;margin-left:0;margin-top:18.65pt;width:185.9pt;height:48pt;flip:x;z-index:25168230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" filled="f" stroked="f">
                <v:textbox>
                  <w:txbxContent>
                    <w:p w14:paraId="2E71C032" w14:textId="77777777" w:rsidR="00C81F32" w:rsidRPr="0027107F" w:rsidRDefault="00C81F32" w:rsidP="00C81F32">
                      <w:pPr>
                        <w:jc w:val="center"/>
                        <w:rPr>
                          <w:b/>
                          <w:bCs/>
                          <w:sz w:val="52"/>
                          <w:szCs w:val="52"/>
                          <w:rtl/>
                        </w:rPr>
                      </w:pPr>
                      <w:r w:rsidRPr="0027107F">
                        <w:rPr>
                          <w:rFonts w:hint="cs"/>
                          <w:b/>
                          <w:bCs/>
                          <w:sz w:val="52"/>
                          <w:szCs w:val="52"/>
                          <w:rtl/>
                        </w:rPr>
                        <w:t xml:space="preserve">جدول الاشكال </w:t>
                      </w:r>
                    </w:p>
                  </w:txbxContent>
                </v:textbox>
                <w10:wrap anchorx="margin"/>
              </v:shape>
            </w:pict>
          </mc:Fallback>
        </mc:AlternateContent>
      </w:r>
      <w:r w:rsidR="00F24404">
        <w:rPr>
          <w:rFonts w:ascii="Microsoft Sans Serif"/>
          <w:noProof/>
        </w:rPr>
        <mc:AlternateContent>
          <mc:Choice Requires="wps">
            <w:drawing>
              <wp:anchor distT="0" distB="0" distL="114300" distR="114300" simplePos="0" relativeHeight="251680256" behindDoc="0" locked="0" layoutInCell="1" allowOverlap="1" wp14:anchorId="7149387D" wp14:editId="183A737B">
                <wp:simplePos x="0" y="0"/>
                <wp:positionH relativeFrom="margin">
                  <wp:align>center</wp:align>
                </wp:positionH>
                <wp:positionV relativeFrom="paragraph">
                  <wp:posOffset>27305</wp:posOffset>
                </wp:positionV>
                <wp:extent cx="3701143" cy="1045028"/>
                <wp:effectExtent l="0" t="0" r="13970" b="22225"/>
                <wp:wrapNone/>
                <wp:docPr id="21" name="مستطيل: زاوية واحدة مقصوصة 21"/>
                <wp:cNvGraphicFramePr/>
                <a:graphic xmlns:a="http://schemas.openxmlformats.org/drawingml/2006/main">
                  <a:graphicData uri="http://schemas.microsoft.com/office/word/2010/wordprocessingShape">
                    <wps:wsp>
                      <wps:cNvSpPr/>
                      <wps:spPr>
                        <a:xfrm>
                          <a:off x="0" y="0"/>
                          <a:ext cx="3701143" cy="1045028"/>
                        </a:xfrm>
                        <a:prstGeom prst="snip1Rect">
                          <a:avLst/>
                        </a:prstGeom>
                        <a:solidFill>
                          <a:sysClr val="window" lastClr="FFFFFF">
                            <a:lumMod val="95000"/>
                          </a:sysClr>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AE6D920" id="مستطيل: زاوية واحدة مقصوصة 21" o:spid="_x0000_s1026" style="position:absolute;left:0;text-align:left;margin-left:0;margin-top:2.15pt;width:291.45pt;height:82.3pt;z-index:2516802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3701143,104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" path="m,l3526968,r174175,174175l3701143,1045028,,1045028,,xe" fillcolor="#f2f2f2" strokecolor="#385d8a" strokeweight="2pt">
                <v:path arrowok="t" o:connecttype="custom" o:connectlocs="0,0;3526968,0;3701143,174175;3701143,1045028;0,1045028;0,0" o:connectangles="0,0,0,0,0,0"/>
                <w10:wrap anchorx="margin"/>
              </v:shape>
            </w:pict>
          </mc:Fallback>
        </mc:AlternateContent>
      </w:r>
    </w:p>
    <w:p w14:paraId="1B69E7D5" w14:textId="6B6EC7B1" w:rsidR="00F24404" w:rsidRDefault="00F24404">
      <w:pPr>
        <w:pStyle w:val="a3"/>
        <w:jc w:val="center"/>
        <w:rPr>
          <w:rFonts w:ascii="Microsoft Sans Serif"/>
        </w:rPr>
      </w:pPr>
    </w:p>
    <w:p w14:paraId="2A76D1FD" w14:textId="63B2642C" w:rsidR="00F24404" w:rsidRDefault="00F24404">
      <w:pPr>
        <w:pStyle w:val="a3"/>
        <w:jc w:val="center"/>
        <w:rPr>
          <w:rFonts w:ascii="Microsoft Sans Serif"/>
        </w:rPr>
      </w:pPr>
    </w:p>
    <w:p w14:paraId="4DB9E871" w14:textId="77777777" w:rsidR="00F24404" w:rsidRDefault="00F24404">
      <w:pPr>
        <w:pStyle w:val="a3"/>
        <w:jc w:val="center"/>
        <w:rPr>
          <w:rFonts w:ascii="Microsoft Sans Serif"/>
        </w:rPr>
      </w:pPr>
    </w:p>
    <w:p w14:paraId="0154E7C2" w14:textId="77777777" w:rsidR="00F24404" w:rsidRDefault="00F24404">
      <w:pPr>
        <w:pStyle w:val="a3"/>
        <w:jc w:val="center"/>
        <w:rPr>
          <w:rFonts w:ascii="Microsoft Sans Serif"/>
        </w:rPr>
      </w:pPr>
    </w:p>
    <w:tbl>
      <w:tblPr>
        <w:tblStyle w:val="22"/>
        <w:tblpPr w:leftFromText="180" w:rightFromText="180" w:vertAnchor="text" w:horzAnchor="margin" w:tblpY="-38"/>
        <w:tblW w:w="10128" w:type="dxa"/>
        <w:tblLook w:val="04A0" w:firstRow="1" w:lastRow="0" w:firstColumn="1" w:lastColumn="0" w:noHBand="0" w:noVBand="1"/>
      </w:tblPr>
      <w:tblGrid>
        <w:gridCol w:w="1592"/>
        <w:gridCol w:w="6925"/>
        <w:gridCol w:w="1611"/>
      </w:tblGrid>
      <w:tr w:rsidR="0001054D" w:rsidRPr="00C81F32" w14:paraId="011355A9" w14:textId="77777777" w:rsidTr="0001054D">
        <w:trPr>
          <w:trHeight w:val="653"/>
        </w:trPr>
        <w:tc>
          <w:tcPr>
            <w:tcW w:w="1592" w:type="dxa"/>
            <w:shd w:val="clear" w:color="auto" w:fill="E7E6E6"/>
          </w:tcPr>
          <w:p w14:paraId="52A0B03B" w14:textId="77777777" w:rsidR="0001054D" w:rsidRPr="00D8096B" w:rsidRDefault="0001054D" w:rsidP="00D8096B">
            <w:pPr>
              <w:spacing w:line="240" w:lineRule="auto"/>
              <w:jc w:val="center"/>
              <w:rPr>
                <w:rFonts w:ascii="Simplified Arabic" w:eastAsia="Arial" w:hAnsi="Simplified Arabic"/>
                <w:color w:val="000000"/>
                <w:sz w:val="32"/>
                <w:szCs w:val="32"/>
                <w:rtl/>
              </w:rPr>
            </w:pPr>
            <w:r w:rsidRPr="00D8096B">
              <w:rPr>
                <w:rFonts w:ascii="Simplified Arabic" w:eastAsia="Arial" w:hAnsi="Simplified Arabic"/>
                <w:color w:val="000000"/>
                <w:sz w:val="32"/>
                <w:szCs w:val="32"/>
                <w:rtl/>
              </w:rPr>
              <w:t>رقم الشكل</w:t>
            </w:r>
          </w:p>
        </w:tc>
        <w:tc>
          <w:tcPr>
            <w:tcW w:w="6925" w:type="dxa"/>
            <w:shd w:val="clear" w:color="auto" w:fill="E7E6E6"/>
          </w:tcPr>
          <w:p w14:paraId="7995A504" w14:textId="524DF4E9" w:rsidR="0001054D" w:rsidRPr="00D8096B" w:rsidRDefault="0001054D" w:rsidP="00D8096B">
            <w:pPr>
              <w:spacing w:line="240" w:lineRule="auto"/>
              <w:jc w:val="center"/>
              <w:rPr>
                <w:rFonts w:ascii="Simplified Arabic" w:eastAsia="Arial" w:hAnsi="Simplified Arabic"/>
                <w:b/>
                <w:bCs/>
                <w:color w:val="000000"/>
                <w:sz w:val="32"/>
                <w:szCs w:val="32"/>
              </w:rPr>
            </w:pPr>
            <w:r w:rsidRPr="00D8096B">
              <w:rPr>
                <w:rFonts w:ascii="Simplified Arabic" w:eastAsia="Arial" w:hAnsi="Simplified Arabic"/>
                <w:b/>
                <w:bCs/>
                <w:color w:val="000000"/>
                <w:sz w:val="32"/>
                <w:szCs w:val="32"/>
                <w:rtl/>
              </w:rPr>
              <w:t>عنوان الشكل</w:t>
            </w:r>
          </w:p>
        </w:tc>
        <w:tc>
          <w:tcPr>
            <w:tcW w:w="1611" w:type="dxa"/>
            <w:shd w:val="clear" w:color="auto" w:fill="E7E6E6"/>
          </w:tcPr>
          <w:p w14:paraId="7CE89119" w14:textId="77777777" w:rsidR="0001054D" w:rsidRPr="00D8096B" w:rsidRDefault="0001054D" w:rsidP="00D8096B">
            <w:pPr>
              <w:spacing w:line="240" w:lineRule="auto"/>
              <w:jc w:val="center"/>
              <w:rPr>
                <w:rFonts w:ascii="Simplified Arabic" w:eastAsia="Arial" w:hAnsi="Simplified Arabic"/>
                <w:color w:val="000000"/>
                <w:sz w:val="32"/>
                <w:szCs w:val="32"/>
              </w:rPr>
            </w:pPr>
            <w:r w:rsidRPr="00D8096B">
              <w:rPr>
                <w:rFonts w:ascii="Simplified Arabic" w:eastAsia="Arial" w:hAnsi="Simplified Arabic"/>
                <w:color w:val="000000"/>
                <w:sz w:val="32"/>
                <w:szCs w:val="32"/>
                <w:rtl/>
              </w:rPr>
              <w:t>رقم الصفحة</w:t>
            </w:r>
          </w:p>
        </w:tc>
      </w:tr>
      <w:tr w:rsidR="0001054D" w:rsidRPr="00C81F32" w14:paraId="0AA72047" w14:textId="77777777" w:rsidTr="0001054D">
        <w:trPr>
          <w:trHeight w:val="543"/>
        </w:trPr>
        <w:tc>
          <w:tcPr>
            <w:tcW w:w="1592" w:type="dxa"/>
          </w:tcPr>
          <w:p w14:paraId="5DC9E552"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w:t>
            </w:r>
          </w:p>
        </w:tc>
        <w:tc>
          <w:tcPr>
            <w:tcW w:w="6925" w:type="dxa"/>
          </w:tcPr>
          <w:p w14:paraId="256F6C15"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رسم بياني يوضح تصنيف العينة وفقا للنوع</w:t>
            </w:r>
          </w:p>
        </w:tc>
        <w:tc>
          <w:tcPr>
            <w:tcW w:w="1611" w:type="dxa"/>
          </w:tcPr>
          <w:p w14:paraId="3E923925" w14:textId="72D4E37A"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28</w:t>
            </w:r>
          </w:p>
        </w:tc>
      </w:tr>
      <w:tr w:rsidR="0001054D" w:rsidRPr="00C81F32" w14:paraId="4D970900" w14:textId="77777777" w:rsidTr="0001054D">
        <w:trPr>
          <w:trHeight w:val="580"/>
        </w:trPr>
        <w:tc>
          <w:tcPr>
            <w:tcW w:w="1592" w:type="dxa"/>
          </w:tcPr>
          <w:p w14:paraId="488E037B"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2</w:t>
            </w:r>
          </w:p>
        </w:tc>
        <w:tc>
          <w:tcPr>
            <w:tcW w:w="6925" w:type="dxa"/>
          </w:tcPr>
          <w:p w14:paraId="0B286EA9"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رسم بياني يوضح تصنيف العينة وفقا للعمر</w:t>
            </w:r>
          </w:p>
        </w:tc>
        <w:tc>
          <w:tcPr>
            <w:tcW w:w="1611" w:type="dxa"/>
          </w:tcPr>
          <w:p w14:paraId="292A0F3B" w14:textId="0320EC70"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30</w:t>
            </w:r>
          </w:p>
        </w:tc>
      </w:tr>
      <w:tr w:rsidR="0001054D" w:rsidRPr="00C81F32" w14:paraId="175EDB89" w14:textId="77777777" w:rsidTr="0001054D">
        <w:trPr>
          <w:trHeight w:val="588"/>
        </w:trPr>
        <w:tc>
          <w:tcPr>
            <w:tcW w:w="1592" w:type="dxa"/>
          </w:tcPr>
          <w:p w14:paraId="3641122D"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w:t>
            </w:r>
          </w:p>
        </w:tc>
        <w:tc>
          <w:tcPr>
            <w:tcW w:w="6925" w:type="dxa"/>
          </w:tcPr>
          <w:p w14:paraId="796325A1"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تصنيف العينة وفقا للمستوى التعليمي</w:t>
            </w:r>
          </w:p>
        </w:tc>
        <w:tc>
          <w:tcPr>
            <w:tcW w:w="1611" w:type="dxa"/>
          </w:tcPr>
          <w:p w14:paraId="6BA79728" w14:textId="0792A6C0"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32</w:t>
            </w:r>
          </w:p>
        </w:tc>
      </w:tr>
      <w:tr w:rsidR="0001054D" w:rsidRPr="00C81F32" w14:paraId="363F363E" w14:textId="77777777" w:rsidTr="0001054D">
        <w:trPr>
          <w:trHeight w:val="582"/>
        </w:trPr>
        <w:tc>
          <w:tcPr>
            <w:tcW w:w="1592" w:type="dxa"/>
          </w:tcPr>
          <w:p w14:paraId="2D18CFF1"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w:t>
            </w:r>
          </w:p>
        </w:tc>
        <w:tc>
          <w:tcPr>
            <w:tcW w:w="6925" w:type="dxa"/>
          </w:tcPr>
          <w:p w14:paraId="2BEE1ABB"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tl/>
              </w:rPr>
              <w:t xml:space="preserve">رسم بياني يوضح تصنيف العينة وفقا للدخل الشهري </w:t>
            </w:r>
          </w:p>
        </w:tc>
        <w:tc>
          <w:tcPr>
            <w:tcW w:w="1611" w:type="dxa"/>
          </w:tcPr>
          <w:p w14:paraId="68844B07" w14:textId="50F5A34A"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34</w:t>
            </w:r>
          </w:p>
        </w:tc>
      </w:tr>
      <w:tr w:rsidR="0001054D" w:rsidRPr="00C81F32" w14:paraId="32898BBB" w14:textId="77777777" w:rsidTr="0001054D">
        <w:trPr>
          <w:trHeight w:val="582"/>
        </w:trPr>
        <w:tc>
          <w:tcPr>
            <w:tcW w:w="1592" w:type="dxa"/>
          </w:tcPr>
          <w:p w14:paraId="3210B52D"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5</w:t>
            </w:r>
          </w:p>
        </w:tc>
        <w:tc>
          <w:tcPr>
            <w:tcW w:w="6925" w:type="dxa"/>
          </w:tcPr>
          <w:p w14:paraId="46035238"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أفراد العينة وفقًا للتعامل السابق مع شركة معادن</w:t>
            </w:r>
          </w:p>
        </w:tc>
        <w:tc>
          <w:tcPr>
            <w:tcW w:w="1611" w:type="dxa"/>
          </w:tcPr>
          <w:p w14:paraId="08760424" w14:textId="789B3FCE"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37</w:t>
            </w:r>
          </w:p>
        </w:tc>
      </w:tr>
      <w:tr w:rsidR="0001054D" w:rsidRPr="00C81F32" w14:paraId="1A03EFA5" w14:textId="77777777" w:rsidTr="0001054D">
        <w:trPr>
          <w:trHeight w:val="582"/>
        </w:trPr>
        <w:tc>
          <w:tcPr>
            <w:tcW w:w="1592" w:type="dxa"/>
          </w:tcPr>
          <w:p w14:paraId="61C256AE"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6</w:t>
            </w:r>
          </w:p>
        </w:tc>
        <w:tc>
          <w:tcPr>
            <w:tcW w:w="6925" w:type="dxa"/>
          </w:tcPr>
          <w:p w14:paraId="77843191"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مدة التعامل مع شركة معادن</w:t>
            </w:r>
          </w:p>
        </w:tc>
        <w:tc>
          <w:tcPr>
            <w:tcW w:w="1611" w:type="dxa"/>
          </w:tcPr>
          <w:p w14:paraId="256E7825" w14:textId="6CBDDA0C"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38</w:t>
            </w:r>
          </w:p>
        </w:tc>
      </w:tr>
      <w:tr w:rsidR="0001054D" w:rsidRPr="00C81F32" w14:paraId="4F24F152" w14:textId="77777777" w:rsidTr="0001054D">
        <w:trPr>
          <w:trHeight w:val="582"/>
        </w:trPr>
        <w:tc>
          <w:tcPr>
            <w:tcW w:w="1592" w:type="dxa"/>
          </w:tcPr>
          <w:p w14:paraId="240D5C5E"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7</w:t>
            </w:r>
          </w:p>
        </w:tc>
        <w:tc>
          <w:tcPr>
            <w:tcW w:w="6925" w:type="dxa"/>
          </w:tcPr>
          <w:p w14:paraId="2F9D4A4E"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القنوات الرقمية المستخدمة للتواصل مع شركة معادن</w:t>
            </w:r>
          </w:p>
        </w:tc>
        <w:tc>
          <w:tcPr>
            <w:tcW w:w="1611" w:type="dxa"/>
          </w:tcPr>
          <w:p w14:paraId="4038691A" w14:textId="445448E9"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41</w:t>
            </w:r>
          </w:p>
        </w:tc>
      </w:tr>
      <w:tr w:rsidR="0001054D" w:rsidRPr="00C81F32" w14:paraId="1C3E6F81" w14:textId="77777777" w:rsidTr="0001054D">
        <w:trPr>
          <w:trHeight w:val="582"/>
        </w:trPr>
        <w:tc>
          <w:tcPr>
            <w:tcW w:w="1592" w:type="dxa"/>
          </w:tcPr>
          <w:p w14:paraId="574ABFB0"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8</w:t>
            </w:r>
          </w:p>
        </w:tc>
        <w:tc>
          <w:tcPr>
            <w:tcW w:w="6925" w:type="dxa"/>
          </w:tcPr>
          <w:p w14:paraId="69A8A82A"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معدل الاطلاع على المحتوى الرقمي الخاص بشركة معادن</w:t>
            </w:r>
          </w:p>
        </w:tc>
        <w:tc>
          <w:tcPr>
            <w:tcW w:w="1611" w:type="dxa"/>
          </w:tcPr>
          <w:p w14:paraId="06483C50" w14:textId="53FE354D"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43</w:t>
            </w:r>
          </w:p>
        </w:tc>
      </w:tr>
      <w:tr w:rsidR="0001054D" w:rsidRPr="00C81F32" w14:paraId="18611F29" w14:textId="77777777" w:rsidTr="0001054D">
        <w:trPr>
          <w:trHeight w:val="582"/>
        </w:trPr>
        <w:tc>
          <w:tcPr>
            <w:tcW w:w="1592" w:type="dxa"/>
          </w:tcPr>
          <w:p w14:paraId="2248624F"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9</w:t>
            </w:r>
          </w:p>
        </w:tc>
        <w:tc>
          <w:tcPr>
            <w:tcW w:w="6925" w:type="dxa"/>
          </w:tcPr>
          <w:p w14:paraId="4DF03E40"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طبيعة التعامل مع شركة معادن</w:t>
            </w:r>
          </w:p>
        </w:tc>
        <w:tc>
          <w:tcPr>
            <w:tcW w:w="1611" w:type="dxa"/>
          </w:tcPr>
          <w:p w14:paraId="1490F704" w14:textId="2C1AFCB4"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45</w:t>
            </w:r>
          </w:p>
        </w:tc>
      </w:tr>
      <w:tr w:rsidR="0001054D" w:rsidRPr="00C81F32" w14:paraId="5D415664" w14:textId="77777777" w:rsidTr="0001054D">
        <w:trPr>
          <w:trHeight w:val="582"/>
        </w:trPr>
        <w:tc>
          <w:tcPr>
            <w:tcW w:w="1592" w:type="dxa"/>
          </w:tcPr>
          <w:p w14:paraId="60F51F0A"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10</w:t>
            </w:r>
          </w:p>
        </w:tc>
        <w:tc>
          <w:tcPr>
            <w:tcW w:w="6925" w:type="dxa"/>
          </w:tcPr>
          <w:p w14:paraId="36B4B6D9"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مدى استخدام القنوات الرقمية الخاصة بشركة معادن</w:t>
            </w:r>
          </w:p>
        </w:tc>
        <w:tc>
          <w:tcPr>
            <w:tcW w:w="1611" w:type="dxa"/>
          </w:tcPr>
          <w:p w14:paraId="4DD7721B" w14:textId="51620C4D"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47</w:t>
            </w:r>
          </w:p>
        </w:tc>
      </w:tr>
      <w:tr w:rsidR="0001054D" w:rsidRPr="00C81F32" w14:paraId="35FDD66F" w14:textId="77777777" w:rsidTr="0001054D">
        <w:trPr>
          <w:trHeight w:val="582"/>
        </w:trPr>
        <w:tc>
          <w:tcPr>
            <w:tcW w:w="1592" w:type="dxa"/>
          </w:tcPr>
          <w:p w14:paraId="2E9C1957" w14:textId="77777777" w:rsidR="0001054D" w:rsidRPr="00D8096B" w:rsidRDefault="0001054D"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11</w:t>
            </w:r>
          </w:p>
        </w:tc>
        <w:tc>
          <w:tcPr>
            <w:tcW w:w="6925" w:type="dxa"/>
          </w:tcPr>
          <w:p w14:paraId="3584DE5F" w14:textId="77777777" w:rsidR="0001054D" w:rsidRPr="00D8096B" w:rsidRDefault="0001054D" w:rsidP="00D8096B">
            <w:pPr>
              <w:spacing w:line="240" w:lineRule="auto"/>
              <w:jc w:val="center"/>
              <w:rPr>
                <w:rFonts w:ascii="Simplified Arabic" w:eastAsia="Arial" w:hAnsi="Simplified Arabic"/>
                <w:color w:val="000000"/>
                <w:sz w:val="28"/>
                <w:rtl/>
              </w:rPr>
            </w:pPr>
            <w:r w:rsidRPr="00D8096B">
              <w:rPr>
                <w:rFonts w:ascii="Simplified Arabic" w:eastAsia="Arial" w:hAnsi="Simplified Arabic"/>
                <w:color w:val="000000"/>
                <w:sz w:val="28"/>
                <w:rtl/>
              </w:rPr>
              <w:t>رسم بياني يوضح نتائج متغير أهم عنصر يجب أن تركز عليه شركة معادن في تسويقها الرقمي</w:t>
            </w:r>
          </w:p>
        </w:tc>
        <w:tc>
          <w:tcPr>
            <w:tcW w:w="1611" w:type="dxa"/>
          </w:tcPr>
          <w:p w14:paraId="4553AC17" w14:textId="01CC409C" w:rsidR="0001054D" w:rsidRPr="00D8096B" w:rsidRDefault="00BD54D8" w:rsidP="00D8096B">
            <w:pPr>
              <w:spacing w:line="240" w:lineRule="auto"/>
              <w:jc w:val="center"/>
              <w:rPr>
                <w:rFonts w:ascii="Simplified Arabic" w:eastAsia="Arial" w:hAnsi="Simplified Arabic"/>
                <w:color w:val="000000"/>
                <w:sz w:val="28"/>
              </w:rPr>
            </w:pPr>
            <w:r w:rsidRPr="00D8096B">
              <w:rPr>
                <w:rFonts w:ascii="Simplified Arabic" w:eastAsia="Arial" w:hAnsi="Simplified Arabic"/>
                <w:color w:val="000000"/>
                <w:sz w:val="28"/>
              </w:rPr>
              <w:t>49</w:t>
            </w:r>
          </w:p>
        </w:tc>
      </w:tr>
    </w:tbl>
    <w:p w14:paraId="1EC1A049" w14:textId="77777777" w:rsidR="00214ACC" w:rsidRDefault="00214ACC">
      <w:pPr>
        <w:pStyle w:val="a3"/>
        <w:jc w:val="center"/>
        <w:rPr>
          <w:rFonts w:ascii="Microsoft Sans Serif"/>
        </w:rPr>
      </w:pPr>
    </w:p>
    <w:p w14:paraId="71077DF1" w14:textId="3AFA1E4C" w:rsidR="00214ACC" w:rsidRDefault="00214ACC">
      <w:pPr>
        <w:pStyle w:val="a3"/>
        <w:jc w:val="center"/>
        <w:rPr>
          <w:rFonts w:ascii="Microsoft Sans Serif"/>
        </w:rPr>
      </w:pPr>
    </w:p>
    <w:p w14:paraId="28692AF1" w14:textId="65A13784" w:rsidR="00D8096B" w:rsidRDefault="00D8096B">
      <w:pPr>
        <w:pStyle w:val="a3"/>
        <w:jc w:val="center"/>
        <w:rPr>
          <w:rFonts w:ascii="Microsoft Sans Serif"/>
        </w:rPr>
      </w:pPr>
    </w:p>
    <w:p w14:paraId="74DBA63B" w14:textId="0FD65D1E" w:rsidR="00D8096B" w:rsidRDefault="00D8096B">
      <w:pPr>
        <w:pStyle w:val="a3"/>
        <w:jc w:val="center"/>
        <w:rPr>
          <w:rFonts w:ascii="Microsoft Sans Serif"/>
        </w:rPr>
      </w:pPr>
    </w:p>
    <w:p w14:paraId="2DBEFE13" w14:textId="16266BC7" w:rsidR="00D8096B" w:rsidRDefault="00D8096B">
      <w:pPr>
        <w:pStyle w:val="a3"/>
        <w:jc w:val="center"/>
        <w:rPr>
          <w:rFonts w:ascii="Microsoft Sans Serif"/>
        </w:rPr>
      </w:pPr>
    </w:p>
    <w:p w14:paraId="5B01715B" w14:textId="77777777" w:rsidR="00D8096B" w:rsidRDefault="00D8096B">
      <w:pPr>
        <w:pStyle w:val="a3"/>
        <w:jc w:val="center"/>
        <w:rPr>
          <w:rFonts w:ascii="Microsoft Sans Serif"/>
        </w:rPr>
      </w:pPr>
    </w:p>
    <w:p w14:paraId="1ED6761A" w14:textId="4BDDAA20" w:rsidR="00214ACC" w:rsidRDefault="00214ACC" w:rsidP="000504F5">
      <w:pPr>
        <w:pStyle w:val="1"/>
        <w:bidi/>
        <w:jc w:val="left"/>
        <w:rPr>
          <w:rtl/>
        </w:rPr>
      </w:pPr>
      <w:bookmarkStart w:id="7" w:name="_Toc236748882"/>
      <w:r w:rsidRPr="007263EA">
        <w:rPr>
          <w:rFonts w:hint="cs"/>
          <w:rtl/>
        </w:rPr>
        <w:lastRenderedPageBreak/>
        <w:t>مقدمة</w:t>
      </w:r>
      <w:r w:rsidR="00451617">
        <w:rPr>
          <w:rFonts w:hint="cs"/>
          <w:rtl/>
        </w:rPr>
        <w:t>:</w:t>
      </w:r>
      <w:bookmarkEnd w:id="7"/>
    </w:p>
    <w:p w14:paraId="00E18867" w14:textId="1C61D2E5" w:rsidR="00B47A3A" w:rsidRDefault="00B47A3A" w:rsidP="00A51A4E">
      <w:pPr>
        <w:bidi/>
        <w:spacing w:line="276" w:lineRule="auto"/>
        <w:jc w:val="both"/>
        <w:rPr>
          <w:rtl/>
        </w:rPr>
      </w:pPr>
      <w:r w:rsidRPr="00B47A3A">
        <w:rPr>
          <w:rtl/>
        </w:rPr>
        <w:t xml:space="preserve">أدى نمط الحياة المتسارع وانتقال الكثير من العملاء إلى العالم الافتراضي إلى تغيير في السلوك الشرائي للعميل والسلوك التسويقي للمنظمة على حد سواء، فعلى مستوى المنظمة نجد أنها وجدت الوصول إلى العملاء والمستهلكين بطرق أكثر </w:t>
      </w:r>
      <w:r w:rsidR="004E4680">
        <w:rPr>
          <w:rFonts w:hint="cs"/>
          <w:rtl/>
        </w:rPr>
        <w:t>ملائمة</w:t>
      </w:r>
      <w:r w:rsidRPr="00B47A3A">
        <w:rPr>
          <w:rtl/>
        </w:rPr>
        <w:t xml:space="preserve"> لهم، مما فرض على المنظمات البحث عن أساليب تسويقية جديدة تتماشى مع هذا العالم الافتراضي للحفاظ على حصتها السوقية، والذي لا يتحقق إلا باكتساب رضا العميل وإدراكه الحقيقي لجودة الخدمة المقدمة له، فالتوجه إلى تبني الوسائل الرقمية لم يعد خيارًا لدى المنظمات، بل أصبح ضرورة حتمية في سوق كل عميل يعيش في عالم خاص به، والذي تلقى عروضا</w:t>
      </w:r>
      <w:r w:rsidR="000C78C3">
        <w:rPr>
          <w:rFonts w:hint="cs"/>
          <w:rtl/>
        </w:rPr>
        <w:t>ً</w:t>
      </w:r>
      <w:r w:rsidRPr="00B47A3A">
        <w:rPr>
          <w:rtl/>
        </w:rPr>
        <w:t xml:space="preserve"> خاصة مع زيادة الرغبة في الرفاهية، وكذلك الرغبة في الاختلاف عن الآخرين، وهذا من جهة العميل، أما من جهة المنظمة فالتسويق الرقمي يُعد أداة أساسية للتواصل والتفاعل المستمر مع العملاء، والمعرفة الدائمة لاحتياجاتهم وتطورها والاحتفاظ بهم</w:t>
      </w:r>
    </w:p>
    <w:p w14:paraId="45E21FC8" w14:textId="60EEE94C" w:rsidR="00110039" w:rsidRPr="00110039" w:rsidRDefault="00B47A3A" w:rsidP="00A51A4E">
      <w:pPr>
        <w:bidi/>
        <w:spacing w:line="276" w:lineRule="auto"/>
        <w:jc w:val="both"/>
        <w:rPr>
          <w:rFonts w:cs="Calibri"/>
          <w:rtl/>
        </w:rPr>
      </w:pPr>
      <w:r>
        <w:rPr>
          <w:rFonts w:cs="Calibri" w:hint="cs"/>
          <w:rtl/>
        </w:rPr>
        <w:t xml:space="preserve">(غادة جاد، وائل قرطام، 2025، ص69) </w:t>
      </w:r>
    </w:p>
    <w:p w14:paraId="0EEA0803" w14:textId="77777777" w:rsidR="00110039" w:rsidRPr="00110039" w:rsidRDefault="00110039" w:rsidP="00A51A4E">
      <w:pPr>
        <w:bidi/>
        <w:spacing w:line="276" w:lineRule="auto"/>
        <w:jc w:val="both"/>
        <w:rPr>
          <w:rFonts w:cs="Calibri"/>
          <w:rtl/>
        </w:rPr>
      </w:pPr>
    </w:p>
    <w:p w14:paraId="1F408BAB" w14:textId="77777777" w:rsidR="00110039" w:rsidRDefault="00110039" w:rsidP="00A51A4E">
      <w:pPr>
        <w:bidi/>
        <w:spacing w:line="276" w:lineRule="auto"/>
        <w:jc w:val="both"/>
        <w:rPr>
          <w:rFonts w:cs="Calibri"/>
          <w:rtl/>
        </w:rPr>
      </w:pPr>
      <w:r w:rsidRPr="00110039">
        <w:rPr>
          <w:rFonts w:cs="Calibri"/>
          <w:rtl/>
        </w:rPr>
        <w:t xml:space="preserve">وفي المملكة العربية السعودية، حظي التحول الرقمي باهتمام كبير في إطار رؤية المملكة 2030، التي تهدف إلى بناء اقتصاد متنوع ومستدام قائم على المعرفة والتقنية والابتكار. وقد انعكس ذلك في تبني العديد من المؤسسات الحكومية والخاصة استراتيجيات رقمية تسهم في تطوير أعمالها وتحسين أدائها وتعزيز مساهمتها في الاقتصاد الرقمي </w:t>
      </w:r>
    </w:p>
    <w:p w14:paraId="43421216" w14:textId="268A35D9" w:rsidR="00110039" w:rsidRPr="00110039" w:rsidRDefault="00110039" w:rsidP="00A51A4E">
      <w:pPr>
        <w:bidi/>
        <w:spacing w:line="276" w:lineRule="auto"/>
        <w:jc w:val="both"/>
        <w:rPr>
          <w:rFonts w:cs="Calibri"/>
          <w:rtl/>
        </w:rPr>
      </w:pPr>
      <w:r w:rsidRPr="00110039">
        <w:rPr>
          <w:rFonts w:cs="Calibri"/>
          <w:rtl/>
        </w:rPr>
        <w:t>(وزارة الاتصالات وتقنية المعلومات، 2023)</w:t>
      </w:r>
      <w:r w:rsidRPr="00110039">
        <w:rPr>
          <w:rFonts w:cs="Calibri"/>
        </w:rPr>
        <w:t>.</w:t>
      </w:r>
    </w:p>
    <w:p w14:paraId="58BCBC45" w14:textId="77777777" w:rsidR="00110039" w:rsidRPr="00110039" w:rsidRDefault="00110039" w:rsidP="00A51A4E">
      <w:pPr>
        <w:bidi/>
        <w:spacing w:line="276" w:lineRule="auto"/>
        <w:jc w:val="both"/>
        <w:rPr>
          <w:rFonts w:cs="Calibri"/>
          <w:rtl/>
        </w:rPr>
      </w:pPr>
    </w:p>
    <w:p w14:paraId="3C4FD8E4" w14:textId="1B0EF78C" w:rsidR="002F393D" w:rsidRDefault="00110039" w:rsidP="00A51A4E">
      <w:pPr>
        <w:bidi/>
        <w:spacing w:line="276" w:lineRule="auto"/>
        <w:jc w:val="both"/>
        <w:rPr>
          <w:rtl/>
        </w:rPr>
      </w:pPr>
      <w:r w:rsidRPr="00110039">
        <w:rPr>
          <w:rFonts w:cs="Calibri"/>
          <w:rtl/>
        </w:rPr>
        <w:t>وتعد شركة التعدين العربية السعودية (معادن) من الشركات الرائدة في المملكة، حيث تسعى إلى توظيف التقنيات الرقمية الحديثة في مختلف عملياتها وأنشطتها بما يدعم تحقيق أهدافها الاستراتيجية ويرفع من كفاءتها التشغيلية والتنافسية. ومن هذا المنطلق تبرز أهمية دراسة دور التسويق الرقمي في دعم وتعزيز نمو الاقتصاد الرقمي لدى شركة معادن بمدينة الرياض، من خلال التعرف على واقع تطبيق التسويق الرقمي وأثره في تعزيز الاقتصاد الرقمي بالشركة</w:t>
      </w:r>
    </w:p>
    <w:p w14:paraId="283B6391" w14:textId="599A5861" w:rsidR="00A51A4E" w:rsidRDefault="00A51A4E" w:rsidP="00A51A4E">
      <w:pPr>
        <w:bidi/>
        <w:spacing w:line="276" w:lineRule="auto"/>
        <w:jc w:val="both"/>
        <w:rPr>
          <w:rtl/>
        </w:rPr>
      </w:pPr>
    </w:p>
    <w:p w14:paraId="113D7515" w14:textId="1574595B" w:rsidR="00A51A4E" w:rsidRDefault="00A51A4E" w:rsidP="00A51A4E">
      <w:pPr>
        <w:bidi/>
        <w:spacing w:line="276" w:lineRule="auto"/>
        <w:jc w:val="both"/>
        <w:rPr>
          <w:rtl/>
        </w:rPr>
      </w:pPr>
    </w:p>
    <w:p w14:paraId="2B94A325" w14:textId="004386EE" w:rsidR="00A51A4E" w:rsidRDefault="00A51A4E" w:rsidP="00A51A4E">
      <w:pPr>
        <w:bidi/>
        <w:spacing w:line="276" w:lineRule="auto"/>
        <w:jc w:val="both"/>
        <w:rPr>
          <w:rtl/>
        </w:rPr>
      </w:pPr>
    </w:p>
    <w:p w14:paraId="399C0CB0" w14:textId="329F8692" w:rsidR="00A51A4E" w:rsidRDefault="00A51A4E" w:rsidP="00A51A4E">
      <w:pPr>
        <w:bidi/>
        <w:spacing w:line="276" w:lineRule="auto"/>
        <w:jc w:val="both"/>
        <w:rPr>
          <w:rtl/>
        </w:rPr>
      </w:pPr>
    </w:p>
    <w:p w14:paraId="2CFA4D9B" w14:textId="1980007D" w:rsidR="00A51A4E" w:rsidRDefault="00A51A4E" w:rsidP="00A51A4E">
      <w:pPr>
        <w:bidi/>
        <w:spacing w:line="276" w:lineRule="auto"/>
        <w:jc w:val="both"/>
        <w:rPr>
          <w:rtl/>
        </w:rPr>
      </w:pPr>
    </w:p>
    <w:p w14:paraId="5E9F7255" w14:textId="77777777" w:rsidR="00A51A4E" w:rsidRDefault="00A51A4E" w:rsidP="00A51A4E">
      <w:pPr>
        <w:bidi/>
        <w:spacing w:line="276" w:lineRule="auto"/>
        <w:jc w:val="both"/>
        <w:rPr>
          <w:rtl/>
        </w:rPr>
      </w:pPr>
    </w:p>
    <w:p w14:paraId="0D15A9F2" w14:textId="070740DB" w:rsidR="007263EA" w:rsidRDefault="007263EA" w:rsidP="00D16A77">
      <w:pPr>
        <w:pStyle w:val="1"/>
        <w:bidi/>
        <w:spacing w:line="276" w:lineRule="auto"/>
        <w:jc w:val="both"/>
        <w:rPr>
          <w:rtl/>
        </w:rPr>
      </w:pPr>
      <w:bookmarkStart w:id="8" w:name="_Toc236748883"/>
      <w:r>
        <w:rPr>
          <w:rFonts w:hint="cs"/>
          <w:rtl/>
        </w:rPr>
        <w:t>الدراسات السابقة</w:t>
      </w:r>
      <w:r w:rsidR="00451617">
        <w:rPr>
          <w:rFonts w:hint="cs"/>
          <w:rtl/>
        </w:rPr>
        <w:t>:</w:t>
      </w:r>
      <w:bookmarkEnd w:id="8"/>
    </w:p>
    <w:p w14:paraId="1A07BA48" w14:textId="6280F3CB" w:rsidR="007263EA" w:rsidRPr="00694B88" w:rsidRDefault="007263EA" w:rsidP="00D16A77">
      <w:pPr>
        <w:pStyle w:val="a4"/>
        <w:numPr>
          <w:ilvl w:val="0"/>
          <w:numId w:val="26"/>
        </w:numPr>
        <w:bidi/>
        <w:spacing w:line="276" w:lineRule="auto"/>
        <w:ind w:left="3"/>
        <w:jc w:val="both"/>
        <w:rPr>
          <w:b/>
          <w:bCs/>
        </w:rPr>
      </w:pPr>
      <w:bookmarkStart w:id="9" w:name="_Hlk232850466"/>
      <w:r w:rsidRPr="00694B88">
        <w:rPr>
          <w:rFonts w:hint="cs"/>
          <w:b/>
          <w:bCs/>
          <w:rtl/>
        </w:rPr>
        <w:t xml:space="preserve">دراسات متعلقة بالمحور الأول </w:t>
      </w:r>
      <w:r w:rsidR="00215A74" w:rsidRPr="00694B88">
        <w:rPr>
          <w:rFonts w:hint="cs"/>
          <w:b/>
          <w:bCs/>
          <w:rtl/>
        </w:rPr>
        <w:t>(التسويق الرقمي):</w:t>
      </w:r>
    </w:p>
    <w:bookmarkEnd w:id="9"/>
    <w:p w14:paraId="750B03A3" w14:textId="01940C7B" w:rsidR="00465103" w:rsidRPr="00694B88" w:rsidRDefault="00465103" w:rsidP="00D16A77">
      <w:pPr>
        <w:pStyle w:val="a4"/>
        <w:numPr>
          <w:ilvl w:val="0"/>
          <w:numId w:val="25"/>
        </w:numPr>
        <w:bidi/>
        <w:spacing w:line="276" w:lineRule="auto"/>
        <w:ind w:left="3"/>
        <w:jc w:val="both"/>
        <w:rPr>
          <w:rFonts w:ascii="Simplified Arabic" w:hAnsi="Simplified Arabic"/>
          <w:b/>
          <w:bCs/>
          <w:rtl/>
        </w:rPr>
      </w:pPr>
      <w:r w:rsidRPr="00694B88">
        <w:rPr>
          <w:rFonts w:ascii="Simplified Arabic" w:hAnsi="Simplified Arabic"/>
          <w:b/>
          <w:bCs/>
          <w:rtl/>
        </w:rPr>
        <w:lastRenderedPageBreak/>
        <w:t>دراسة</w:t>
      </w:r>
      <w:r w:rsidRPr="00694B88">
        <w:rPr>
          <w:rFonts w:ascii="Simplified Arabic" w:hAnsi="Simplified Arabic"/>
          <w:b/>
          <w:bCs/>
        </w:rPr>
        <w:t xml:space="preserve"> Pa</w:t>
      </w:r>
      <w:r w:rsidRPr="00694B88">
        <w:rPr>
          <w:rFonts w:ascii="Cambria" w:hAnsi="Cambria" w:cs="Cambria"/>
          <w:b/>
          <w:bCs/>
        </w:rPr>
        <w:t>ș</w:t>
      </w:r>
      <w:r w:rsidRPr="00694B88">
        <w:rPr>
          <w:rFonts w:ascii="Simplified Arabic" w:hAnsi="Simplified Arabic"/>
          <w:b/>
          <w:bCs/>
        </w:rPr>
        <w:t>cal</w:t>
      </w:r>
      <w:r w:rsidRPr="00694B88">
        <w:rPr>
          <w:rFonts w:ascii="Cambria" w:hAnsi="Cambria" w:cs="Cambria"/>
          <w:b/>
          <w:bCs/>
        </w:rPr>
        <w:t>ă</w:t>
      </w:r>
      <w:r w:rsidRPr="00694B88">
        <w:rPr>
          <w:rFonts w:ascii="Simplified Arabic" w:hAnsi="Simplified Arabic"/>
          <w:b/>
          <w:bCs/>
        </w:rPr>
        <w:t xml:space="preserve">u </w:t>
      </w:r>
      <w:r w:rsidRPr="00694B88">
        <w:rPr>
          <w:rFonts w:ascii="Simplified Arabic" w:hAnsi="Simplified Arabic"/>
          <w:b/>
          <w:bCs/>
          <w:rtl/>
        </w:rPr>
        <w:t>وآخرون (2024) بعنوان</w:t>
      </w:r>
      <w:r w:rsidRPr="00694B88">
        <w:rPr>
          <w:rFonts w:ascii="Simplified Arabic" w:hAnsi="Simplified Arabic"/>
          <w:b/>
          <w:bCs/>
        </w:rPr>
        <w:t>: "The Effects of a Digital Marketing Orientation on Business Performance"</w:t>
      </w:r>
    </w:p>
    <w:p w14:paraId="429773DC" w14:textId="77777777" w:rsidR="00465103" w:rsidRPr="00694B88" w:rsidRDefault="00465103" w:rsidP="00D16A77">
      <w:pPr>
        <w:bidi/>
        <w:spacing w:line="276" w:lineRule="auto"/>
        <w:jc w:val="both"/>
        <w:rPr>
          <w:rFonts w:ascii="Simplified Arabic" w:hAnsi="Simplified Arabic"/>
          <w:sz w:val="12"/>
          <w:szCs w:val="16"/>
          <w:rtl/>
        </w:rPr>
      </w:pPr>
    </w:p>
    <w:p w14:paraId="7C04495E" w14:textId="4F7F0E53" w:rsidR="00465103" w:rsidRPr="00694B88" w:rsidRDefault="00465103"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أثر التوجه نحو التسويق الرقمي في تحسين أداء الأعمال وتعزيز القدرة التنافسية للمؤسسات. واعتمدت الدراسة على المنهج الوصفي التحليلي، وتم تطبيقها على مجموعة من الشركات التي تتبنى استراتيجيات التسويق الرقمي في أعمالها. واستخدمت الدراسة أداة الاستبيان لجمع البيانات وتحليلها. وتوصلت النتائج إلى وجود تأثير إيجابي معنوي للتسويق الرقمي على أداء الأعمال من خلال تحسين العلاقات مع العملاء وزيادة الكفاءة التسويقية وتحقيق النمو المؤسسي، كما أكدت أهمية تبني المؤسسات لاستراتيجيات رقمية متطورة لتحقيق مزايا تنافسية مستدامة.</w:t>
      </w:r>
    </w:p>
    <w:p w14:paraId="753FB324" w14:textId="12152283" w:rsidR="003C04E8" w:rsidRPr="00694B88" w:rsidRDefault="003C04E8" w:rsidP="00D16A77">
      <w:pPr>
        <w:bidi/>
        <w:spacing w:line="276" w:lineRule="auto"/>
        <w:jc w:val="both"/>
        <w:rPr>
          <w:rFonts w:ascii="Simplified Arabic" w:hAnsi="Simplified Arabic"/>
          <w:rtl/>
        </w:rPr>
      </w:pPr>
    </w:p>
    <w:p w14:paraId="4FD9BAD4" w14:textId="77777777" w:rsidR="002F393D" w:rsidRPr="00694B88" w:rsidRDefault="002F393D" w:rsidP="00D16A77">
      <w:pPr>
        <w:bidi/>
        <w:spacing w:line="276" w:lineRule="auto"/>
        <w:jc w:val="both"/>
        <w:rPr>
          <w:rFonts w:ascii="Simplified Arabic" w:hAnsi="Simplified Arabic"/>
          <w:rtl/>
        </w:rPr>
      </w:pPr>
    </w:p>
    <w:p w14:paraId="63754445" w14:textId="3A480CC8" w:rsidR="00465103" w:rsidRPr="00694B88" w:rsidRDefault="00465103" w:rsidP="00D16A77">
      <w:pPr>
        <w:pStyle w:val="a4"/>
        <w:numPr>
          <w:ilvl w:val="0"/>
          <w:numId w:val="25"/>
        </w:numPr>
        <w:bidi/>
        <w:spacing w:line="276" w:lineRule="auto"/>
        <w:ind w:left="3"/>
        <w:jc w:val="both"/>
        <w:rPr>
          <w:rFonts w:ascii="Simplified Arabic" w:hAnsi="Simplified Arabic"/>
          <w:b/>
          <w:bCs/>
        </w:rPr>
      </w:pPr>
      <w:r w:rsidRPr="00694B88">
        <w:rPr>
          <w:rFonts w:ascii="Simplified Arabic" w:hAnsi="Simplified Arabic"/>
          <w:b/>
          <w:bCs/>
          <w:rtl/>
        </w:rPr>
        <w:t xml:space="preserve">دراسة </w:t>
      </w:r>
      <w:r w:rsidRPr="00694B88">
        <w:rPr>
          <w:rFonts w:ascii="Simplified Arabic" w:hAnsi="Simplified Arabic"/>
          <w:b/>
          <w:bCs/>
        </w:rPr>
        <w:t>Pruthi &amp; Bansal</w:t>
      </w:r>
      <w:r w:rsidRPr="00694B88">
        <w:rPr>
          <w:rFonts w:ascii="Simplified Arabic" w:hAnsi="Simplified Arabic"/>
          <w:b/>
          <w:bCs/>
          <w:rtl/>
        </w:rPr>
        <w:t xml:space="preserve"> (2024) بعنوان: "تصورات العملاء تجاه التسويق الرقمي في القطاع المصرفي".</w:t>
      </w:r>
    </w:p>
    <w:p w14:paraId="791F255A" w14:textId="3AE8DF96" w:rsidR="00465103" w:rsidRPr="00694B88" w:rsidRDefault="00465103" w:rsidP="00D16A77">
      <w:pPr>
        <w:bidi/>
        <w:spacing w:line="276" w:lineRule="auto"/>
        <w:jc w:val="both"/>
        <w:rPr>
          <w:rFonts w:ascii="Simplified Arabic" w:hAnsi="Simplified Arabic"/>
          <w:sz w:val="12"/>
          <w:szCs w:val="16"/>
          <w:rtl/>
        </w:rPr>
      </w:pPr>
    </w:p>
    <w:p w14:paraId="74C525E1" w14:textId="3430D0F2" w:rsidR="00465103" w:rsidRPr="00694B88" w:rsidRDefault="00034DE3"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تصورات العملاء تجاه استراتيجيات التسويق الرقمي المطبقة في القطاع المصرفي، وقياس مدى تأثيرها في تعزيز التفاعل والرضا لدى العملاء. واعتمدت الدراسة على المنهج الوصفي التحليلي، واستخدمت الاستبيان أداةً لجمع البيانات. وتم تطبيق الدراسة على عينة قوامها (535) عميلاً من عملاء البنوك. وتوصلت نتائج الدراسة إلى أن استراتيجيات التسويق الرقمي تؤثر إيجابيًا في إدراك العملاء للخدمات المصرفية، كما تسهم في تعزيز العلاقة بين العملاء والمؤسسات المالية وزيادة مستويات الرضا والثقة لديهم.</w:t>
      </w:r>
    </w:p>
    <w:p w14:paraId="41266F05" w14:textId="77777777" w:rsidR="00465103" w:rsidRPr="00694B88" w:rsidRDefault="00465103" w:rsidP="00D16A77">
      <w:pPr>
        <w:bidi/>
        <w:spacing w:line="276" w:lineRule="auto"/>
        <w:jc w:val="both"/>
        <w:rPr>
          <w:rFonts w:ascii="Simplified Arabic" w:hAnsi="Simplified Arabic"/>
        </w:rPr>
      </w:pPr>
    </w:p>
    <w:p w14:paraId="154754D8" w14:textId="77777777" w:rsidR="00215A74" w:rsidRPr="00694B88" w:rsidRDefault="00215A74" w:rsidP="00D16A77">
      <w:pPr>
        <w:bidi/>
        <w:spacing w:line="276" w:lineRule="auto"/>
        <w:jc w:val="both"/>
        <w:rPr>
          <w:rFonts w:ascii="Simplified Arabic" w:hAnsi="Simplified Arabic"/>
          <w:rtl/>
        </w:rPr>
      </w:pPr>
    </w:p>
    <w:p w14:paraId="09D99D40" w14:textId="5A8C6F2B" w:rsidR="008977B0" w:rsidRPr="00694B88" w:rsidRDefault="00034DE3" w:rsidP="00D16A77">
      <w:pPr>
        <w:pStyle w:val="a4"/>
        <w:numPr>
          <w:ilvl w:val="0"/>
          <w:numId w:val="25"/>
        </w:numPr>
        <w:bidi/>
        <w:spacing w:line="276" w:lineRule="auto"/>
        <w:ind w:left="3"/>
        <w:jc w:val="both"/>
        <w:rPr>
          <w:rFonts w:ascii="Simplified Arabic" w:hAnsi="Simplified Arabic"/>
          <w:b/>
          <w:bCs/>
          <w:rtl/>
        </w:rPr>
      </w:pPr>
      <w:r w:rsidRPr="00694B88">
        <w:rPr>
          <w:rFonts w:ascii="Simplified Arabic" w:hAnsi="Simplified Arabic"/>
          <w:b/>
          <w:bCs/>
          <w:rtl/>
        </w:rPr>
        <w:t xml:space="preserve">دراسة </w:t>
      </w:r>
      <w:r w:rsidRPr="00694B88">
        <w:rPr>
          <w:rFonts w:ascii="Simplified Arabic" w:hAnsi="Simplified Arabic"/>
          <w:b/>
          <w:bCs/>
        </w:rPr>
        <w:t>Yılmaz et al</w:t>
      </w:r>
      <w:r w:rsidRPr="00694B88">
        <w:rPr>
          <w:rFonts w:ascii="Simplified Arabic" w:hAnsi="Simplified Arabic"/>
          <w:b/>
          <w:bCs/>
          <w:rtl/>
        </w:rPr>
        <w:t>. (2024) بعنوان: "العلاقة بين قدرات التسويق الرقمي والأداء المؤسسي: دراسة تطبيقية على الشركات التركية"</w:t>
      </w:r>
    </w:p>
    <w:p w14:paraId="3A166F44" w14:textId="77777777" w:rsidR="00034DE3" w:rsidRPr="00694B88" w:rsidRDefault="00034DE3" w:rsidP="00D16A77">
      <w:pPr>
        <w:bidi/>
        <w:spacing w:line="276" w:lineRule="auto"/>
        <w:jc w:val="both"/>
        <w:rPr>
          <w:rFonts w:ascii="Simplified Arabic" w:hAnsi="Simplified Arabic"/>
          <w:sz w:val="12"/>
          <w:szCs w:val="16"/>
        </w:rPr>
      </w:pPr>
    </w:p>
    <w:p w14:paraId="789F5528" w14:textId="0D7FB087" w:rsidR="008977B0" w:rsidRPr="00694B88" w:rsidRDefault="00034DE3" w:rsidP="00D16A77">
      <w:pPr>
        <w:bidi/>
        <w:spacing w:line="276" w:lineRule="auto"/>
        <w:jc w:val="both"/>
        <w:rPr>
          <w:rFonts w:ascii="Simplified Arabic" w:hAnsi="Simplified Arabic"/>
          <w:rtl/>
        </w:rPr>
      </w:pPr>
      <w:r w:rsidRPr="00694B88">
        <w:rPr>
          <w:rFonts w:ascii="Simplified Arabic" w:hAnsi="Simplified Arabic"/>
          <w:rtl/>
        </w:rPr>
        <w:t xml:space="preserve">هدفت الدراسة إلى بناء نموذج يوضح العلاقة بين قدرات التسويق الرقمي والأداء المؤسسي للشركات، وقياس أثر التوجه التكنولوجي وإدارة علاقات العملاء الرقمية في تحسين الأداء. واعتمدت الدراسة على المنهج الوصفي التحليلي، واستخدمت الاستبيان أداةً لجمع البيانات. وتم تطبيق الدراسة على عينة بلغت (178) شركة تركية تستخدم أدوات التسويق الرقمي. وأظهرت نتائج الدراسة وجود تأثير إيجابي مباشر لقدرات التسويق الرقمي على الأداء المؤسسي، </w:t>
      </w:r>
      <w:r w:rsidRPr="00694B88">
        <w:rPr>
          <w:rFonts w:ascii="Simplified Arabic" w:hAnsi="Simplified Arabic"/>
          <w:rtl/>
        </w:rPr>
        <w:lastRenderedPageBreak/>
        <w:t>كما أكدت أهمية تطوير المهارات الرقمية والتقنيات الحديثة في تعزيز القدرة التنافسية وتحقيق النمو المستدام للشركات.</w:t>
      </w:r>
    </w:p>
    <w:p w14:paraId="76A3D8E5" w14:textId="77777777" w:rsidR="00034DE3" w:rsidRPr="00694B88" w:rsidRDefault="00034DE3" w:rsidP="00D16A77">
      <w:pPr>
        <w:bidi/>
        <w:spacing w:line="276" w:lineRule="auto"/>
        <w:jc w:val="both"/>
        <w:rPr>
          <w:rFonts w:ascii="Simplified Arabic" w:hAnsi="Simplified Arabic"/>
          <w:rtl/>
        </w:rPr>
      </w:pPr>
    </w:p>
    <w:p w14:paraId="0D1449EA" w14:textId="5E643C38" w:rsidR="008977B0" w:rsidRPr="00694B88" w:rsidRDefault="008977B0" w:rsidP="00D16A77">
      <w:pPr>
        <w:bidi/>
        <w:spacing w:line="276" w:lineRule="auto"/>
        <w:jc w:val="both"/>
        <w:rPr>
          <w:rFonts w:ascii="Simplified Arabic" w:hAnsi="Simplified Arabic"/>
          <w:rtl/>
        </w:rPr>
      </w:pPr>
    </w:p>
    <w:p w14:paraId="3CC2D94B" w14:textId="5CB91668" w:rsidR="008977B0" w:rsidRPr="00694B88" w:rsidRDefault="00034DE3" w:rsidP="00D16A77">
      <w:pPr>
        <w:pStyle w:val="a4"/>
        <w:numPr>
          <w:ilvl w:val="0"/>
          <w:numId w:val="25"/>
        </w:numPr>
        <w:bidi/>
        <w:spacing w:line="276" w:lineRule="auto"/>
        <w:ind w:left="3"/>
        <w:jc w:val="both"/>
        <w:rPr>
          <w:rFonts w:ascii="Simplified Arabic" w:hAnsi="Simplified Arabic"/>
          <w:b/>
          <w:bCs/>
        </w:rPr>
      </w:pPr>
      <w:r w:rsidRPr="00694B88">
        <w:rPr>
          <w:rFonts w:ascii="Simplified Arabic" w:hAnsi="Simplified Arabic"/>
          <w:b/>
          <w:bCs/>
          <w:rtl/>
        </w:rPr>
        <w:t>دراسة القحطاني (2024) بعنوان: "أثر التسويق الرقمي عبر منصات التواصل الاجتماعي على تعزيز العلاقة مع العملاء في الشركات السعودية"</w:t>
      </w:r>
    </w:p>
    <w:p w14:paraId="439D8838" w14:textId="77777777" w:rsidR="00034DE3" w:rsidRPr="00694B88" w:rsidRDefault="00034DE3" w:rsidP="00D16A77">
      <w:pPr>
        <w:bidi/>
        <w:spacing w:line="276" w:lineRule="auto"/>
        <w:jc w:val="both"/>
        <w:rPr>
          <w:rFonts w:ascii="Simplified Arabic" w:hAnsi="Simplified Arabic"/>
          <w:sz w:val="12"/>
          <w:szCs w:val="16"/>
        </w:rPr>
      </w:pPr>
    </w:p>
    <w:p w14:paraId="275CBA63" w14:textId="587A69A3" w:rsidR="007263EA" w:rsidRPr="00694B88" w:rsidRDefault="00034DE3" w:rsidP="00D16A77">
      <w:pPr>
        <w:bidi/>
        <w:spacing w:line="276" w:lineRule="auto"/>
        <w:jc w:val="both"/>
        <w:rPr>
          <w:rFonts w:ascii="Simplified Arabic" w:hAnsi="Simplified Arabic"/>
          <w:rtl/>
        </w:rPr>
      </w:pPr>
      <w:r w:rsidRPr="00694B88">
        <w:rPr>
          <w:rFonts w:ascii="Simplified Arabic" w:hAnsi="Simplified Arabic"/>
          <w:rtl/>
        </w:rPr>
        <w:t xml:space="preserve">هدفت الدراسة إلى التعرف على أثر التسويق الرقمي عبر منصات التواصل الاجتماعي في تعزيز العلاقة بين الشركات </w:t>
      </w:r>
      <w:r w:rsidR="00D36754" w:rsidRPr="00694B88">
        <w:rPr>
          <w:rFonts w:ascii="Simplified Arabic" w:hAnsi="Simplified Arabic"/>
          <w:rtl/>
        </w:rPr>
        <w:t>وعملاؤها</w:t>
      </w:r>
      <w:r w:rsidR="002F393D" w:rsidRPr="00694B88">
        <w:rPr>
          <w:rFonts w:ascii="Simplified Arabic" w:hAnsi="Simplified Arabic"/>
          <w:rtl/>
        </w:rPr>
        <w:t xml:space="preserve">، </w:t>
      </w:r>
      <w:r w:rsidRPr="00694B88">
        <w:rPr>
          <w:rFonts w:ascii="Simplified Arabic" w:hAnsi="Simplified Arabic"/>
          <w:rtl/>
        </w:rPr>
        <w:t>وقياس مستوى تفاعل العملاء مع الأنشطة التسويقية الرقمية. واعتمدت الدراسة على المنهج الوصفي التحليلي، واستخدمت الاستبانة أداةً لجمع البيانات. وتم تطبيق الدراسة على عينة قوامها (320) من عملاء الشركات السعودية. وتوصلت نتائج الدراسة إلى وجود تأثير إيجابي للتسويق الرقمي في تحسين التواصل مع العملاء وزيادة مستويات الرضا والولاء، كما أكدت أهمية الاستخدام الفعّال لمنصات التواصل الاجتماعي في دعم الأداء التسويقي للمؤسسات.</w:t>
      </w:r>
    </w:p>
    <w:p w14:paraId="47606E93" w14:textId="77777777" w:rsidR="00034DE3" w:rsidRPr="00694B88" w:rsidRDefault="00034DE3" w:rsidP="00D16A77">
      <w:pPr>
        <w:bidi/>
        <w:spacing w:line="276" w:lineRule="auto"/>
        <w:jc w:val="both"/>
        <w:rPr>
          <w:rFonts w:ascii="Simplified Arabic" w:hAnsi="Simplified Arabic"/>
          <w:rtl/>
        </w:rPr>
      </w:pPr>
    </w:p>
    <w:p w14:paraId="6B58DA75" w14:textId="4AC19B16" w:rsidR="008977B0" w:rsidRPr="00694B88" w:rsidRDefault="008977B0" w:rsidP="00D16A77">
      <w:pPr>
        <w:bidi/>
        <w:spacing w:line="276" w:lineRule="auto"/>
        <w:jc w:val="both"/>
        <w:rPr>
          <w:rFonts w:ascii="Simplified Arabic" w:hAnsi="Simplified Arabic"/>
          <w:rtl/>
        </w:rPr>
      </w:pPr>
    </w:p>
    <w:p w14:paraId="2CAA89D8" w14:textId="00C36E2A" w:rsidR="008977B0" w:rsidRPr="00694B88" w:rsidRDefault="00034DE3" w:rsidP="00D16A77">
      <w:pPr>
        <w:pStyle w:val="a4"/>
        <w:numPr>
          <w:ilvl w:val="0"/>
          <w:numId w:val="25"/>
        </w:numPr>
        <w:bidi/>
        <w:spacing w:line="276" w:lineRule="auto"/>
        <w:ind w:left="3"/>
        <w:jc w:val="both"/>
        <w:rPr>
          <w:rFonts w:ascii="Simplified Arabic" w:hAnsi="Simplified Arabic"/>
          <w:b/>
          <w:bCs/>
          <w:rtl/>
        </w:rPr>
      </w:pPr>
      <w:r w:rsidRPr="00694B88">
        <w:rPr>
          <w:rFonts w:ascii="Simplified Arabic" w:hAnsi="Simplified Arabic"/>
          <w:b/>
          <w:bCs/>
          <w:rtl/>
        </w:rPr>
        <w:t>دراسة الأسدودي (2023) بعنوان: "تطبيق آليات الذكاء الاصطناعي في التسويق الرقمي وآثارها في تحقيق المزايا التنافسية: دراسة ميدانية على الخبراء"</w:t>
      </w:r>
    </w:p>
    <w:p w14:paraId="541E17D3" w14:textId="77777777" w:rsidR="00034DE3" w:rsidRPr="00694B88" w:rsidRDefault="00034DE3" w:rsidP="00D16A77">
      <w:pPr>
        <w:bidi/>
        <w:spacing w:line="276" w:lineRule="auto"/>
        <w:jc w:val="both"/>
        <w:rPr>
          <w:rFonts w:ascii="Simplified Arabic" w:hAnsi="Simplified Arabic"/>
          <w:sz w:val="12"/>
          <w:szCs w:val="16"/>
          <w:rtl/>
        </w:rPr>
      </w:pPr>
    </w:p>
    <w:p w14:paraId="74F8A4D5" w14:textId="391F588C" w:rsidR="002F5C2A" w:rsidRPr="00694B88" w:rsidRDefault="00034DE3"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دور تطبيقات الذكاء الاصطناعي في تطوير التسويق الرقمي وتحقيق المزايا التنافسية للشركات. واعتمدت الدراسة على المنهج الوصفي المسحي، واستخدمت الاستبيان أداةً لجمع البيانات. وتم تطبيق الدراسة على عينة عمدية بلغت (60) مفردة من الخبراء الأكاديميين والممارسين في مجال التسويق الرقمي. وأظهرت النتائج وجود مستوى مرتفع من إدراك الخبراء لفوائد تطبيقات الذكاء الاصطناعي في التسويق الرقمي، وأن استخدام هذه التطبيقات يسهم في تحسين الأداء التسويقي وتعزيز الميزة التنافسية للمؤسسات.</w:t>
      </w:r>
    </w:p>
    <w:p w14:paraId="68FF7052" w14:textId="1F0FB466" w:rsidR="002F5C2A" w:rsidRDefault="002F5C2A" w:rsidP="00D16A77">
      <w:pPr>
        <w:bidi/>
        <w:spacing w:line="276" w:lineRule="auto"/>
        <w:jc w:val="both"/>
        <w:rPr>
          <w:rFonts w:ascii="Simplified Arabic" w:hAnsi="Simplified Arabic"/>
          <w:rtl/>
        </w:rPr>
      </w:pPr>
    </w:p>
    <w:p w14:paraId="3888651A" w14:textId="77777777" w:rsidR="00694B88" w:rsidRPr="00694B88" w:rsidRDefault="00694B88" w:rsidP="00D16A77">
      <w:pPr>
        <w:bidi/>
        <w:spacing w:line="276" w:lineRule="auto"/>
        <w:jc w:val="both"/>
        <w:rPr>
          <w:rFonts w:ascii="Simplified Arabic" w:hAnsi="Simplified Arabic"/>
          <w:rtl/>
        </w:rPr>
      </w:pPr>
    </w:p>
    <w:p w14:paraId="477230BD" w14:textId="02C48F04" w:rsidR="002F5C2A" w:rsidRPr="00694B88" w:rsidRDefault="002F5C2A" w:rsidP="00D16A77">
      <w:pPr>
        <w:bidi/>
        <w:spacing w:line="276" w:lineRule="auto"/>
        <w:jc w:val="both"/>
        <w:rPr>
          <w:rFonts w:ascii="Simplified Arabic" w:hAnsi="Simplified Arabic"/>
          <w:rtl/>
        </w:rPr>
      </w:pPr>
    </w:p>
    <w:p w14:paraId="4949E47A" w14:textId="6E1E8210" w:rsidR="002F5C2A" w:rsidRPr="00694B88" w:rsidRDefault="00531E7E" w:rsidP="00D16A77">
      <w:pPr>
        <w:pStyle w:val="a4"/>
        <w:numPr>
          <w:ilvl w:val="0"/>
          <w:numId w:val="25"/>
        </w:numPr>
        <w:bidi/>
        <w:spacing w:line="276" w:lineRule="auto"/>
        <w:ind w:left="145"/>
        <w:jc w:val="both"/>
        <w:rPr>
          <w:rFonts w:ascii="Simplified Arabic" w:hAnsi="Simplified Arabic"/>
          <w:b/>
          <w:bCs/>
        </w:rPr>
      </w:pPr>
      <w:r w:rsidRPr="00694B88">
        <w:rPr>
          <w:rFonts w:ascii="Simplified Arabic" w:hAnsi="Simplified Arabic"/>
          <w:b/>
          <w:bCs/>
          <w:rtl/>
        </w:rPr>
        <w:t>دراسة عبد المجيد (2023) بعنوان: "تأثير التسويق بالمحتوى الرقمي عبر وسائل التواصل الاجتماعي على استجابات المستهلك المصري نحو العلامة التجارية"</w:t>
      </w:r>
    </w:p>
    <w:p w14:paraId="237091B5" w14:textId="77777777" w:rsidR="00531E7E" w:rsidRPr="00694B88" w:rsidRDefault="00531E7E" w:rsidP="00D16A77">
      <w:pPr>
        <w:spacing w:line="276" w:lineRule="auto"/>
        <w:jc w:val="both"/>
        <w:rPr>
          <w:rFonts w:ascii="Simplified Arabic" w:hAnsi="Simplified Arabic"/>
          <w:sz w:val="12"/>
          <w:szCs w:val="16"/>
          <w:rtl/>
        </w:rPr>
      </w:pPr>
    </w:p>
    <w:p w14:paraId="7FD822E5" w14:textId="2491FD73" w:rsidR="00531E7E" w:rsidRPr="00694B88" w:rsidRDefault="00531E7E" w:rsidP="00D16A77">
      <w:pPr>
        <w:bidi/>
        <w:spacing w:line="276" w:lineRule="auto"/>
        <w:jc w:val="both"/>
        <w:rPr>
          <w:rFonts w:ascii="Simplified Arabic" w:hAnsi="Simplified Arabic"/>
        </w:rPr>
      </w:pPr>
      <w:r w:rsidRPr="00694B88">
        <w:rPr>
          <w:rFonts w:ascii="Simplified Arabic" w:hAnsi="Simplified Arabic"/>
          <w:rtl/>
        </w:rPr>
        <w:t>هدفت الدراسة إلى قياس أثر التسويق بالمحتوى الرقمي عبر وسائل التواصل الاجتماعي على اتجاهات المستهلكين نحو العلامة التجارية والتفاعل معها والولاء لها. واعتمدت الدراسة على المنهج الوصفي التحليلي، واستخدمت الاستبيان أداة لجمع البيانات من عينة من مستخدمي وسائل التواصل الاجتماعي. وتوصلت النتائج إلى أن المحتوى الرقمي الجذاب والمبتكر يسهم بصورة كبيرة في تعزيز التفاعل مع العلامة التجارية وزيادة السلوك الشرائي والولاء لدى المستهلكين.</w:t>
      </w:r>
    </w:p>
    <w:p w14:paraId="0FB4F507" w14:textId="77777777" w:rsidR="00531E7E" w:rsidRPr="00694B88" w:rsidRDefault="00531E7E" w:rsidP="00D16A77">
      <w:pPr>
        <w:bidi/>
        <w:spacing w:line="276" w:lineRule="auto"/>
        <w:jc w:val="both"/>
        <w:rPr>
          <w:rFonts w:ascii="Simplified Arabic" w:hAnsi="Simplified Arabic"/>
        </w:rPr>
      </w:pPr>
    </w:p>
    <w:p w14:paraId="5027DE8F" w14:textId="77777777" w:rsidR="00531E7E" w:rsidRPr="00694B88" w:rsidRDefault="00531E7E" w:rsidP="00D16A77">
      <w:pPr>
        <w:bidi/>
        <w:spacing w:line="276" w:lineRule="auto"/>
        <w:jc w:val="both"/>
        <w:rPr>
          <w:rFonts w:ascii="Simplified Arabic" w:hAnsi="Simplified Arabic"/>
        </w:rPr>
      </w:pPr>
    </w:p>
    <w:p w14:paraId="22BE347C" w14:textId="153B1A13" w:rsidR="002F5C2A" w:rsidRPr="00694B88" w:rsidRDefault="00531E7E" w:rsidP="00D16A77">
      <w:pPr>
        <w:pStyle w:val="a4"/>
        <w:numPr>
          <w:ilvl w:val="0"/>
          <w:numId w:val="25"/>
        </w:numPr>
        <w:bidi/>
        <w:spacing w:line="276" w:lineRule="auto"/>
        <w:ind w:left="3"/>
        <w:jc w:val="both"/>
        <w:rPr>
          <w:rFonts w:ascii="Simplified Arabic" w:hAnsi="Simplified Arabic"/>
          <w:b/>
          <w:bCs/>
          <w:rtl/>
        </w:rPr>
      </w:pPr>
      <w:r w:rsidRPr="00694B88">
        <w:rPr>
          <w:rFonts w:ascii="Simplified Arabic" w:hAnsi="Simplified Arabic"/>
          <w:b/>
          <w:bCs/>
          <w:rtl/>
        </w:rPr>
        <w:t>دراسة معوض (2023) بعنوان</w:t>
      </w:r>
      <w:r w:rsidRPr="00694B88">
        <w:rPr>
          <w:rFonts w:ascii="Simplified Arabic" w:hAnsi="Simplified Arabic"/>
          <w:b/>
          <w:bCs/>
        </w:rPr>
        <w:t>:</w:t>
      </w:r>
      <w:r w:rsidRPr="00694B88">
        <w:rPr>
          <w:rFonts w:ascii="Simplified Arabic" w:hAnsi="Simplified Arabic"/>
          <w:b/>
          <w:bCs/>
          <w:rtl/>
        </w:rPr>
        <w:t xml:space="preserve"> "انعكاس </w:t>
      </w:r>
      <w:r w:rsidR="00D36754" w:rsidRPr="00694B88">
        <w:rPr>
          <w:rFonts w:ascii="Simplified Arabic" w:hAnsi="Simplified Arabic"/>
          <w:b/>
          <w:bCs/>
          <w:rtl/>
        </w:rPr>
        <w:t>الاستعمالات</w:t>
      </w:r>
      <w:r w:rsidRPr="00694B88">
        <w:rPr>
          <w:rFonts w:ascii="Simplified Arabic" w:hAnsi="Simplified Arabic"/>
          <w:b/>
          <w:bCs/>
          <w:rtl/>
        </w:rPr>
        <w:t xml:space="preserve"> الترويج في مواقع التسويق الإلكتروني على القرار الشرائي للمتسوقين: دراسة ميدانية"</w:t>
      </w:r>
    </w:p>
    <w:p w14:paraId="547401BD" w14:textId="77777777" w:rsidR="00531E7E" w:rsidRPr="00694B88" w:rsidRDefault="00531E7E" w:rsidP="00D16A77">
      <w:pPr>
        <w:bidi/>
        <w:spacing w:line="276" w:lineRule="auto"/>
        <w:jc w:val="both"/>
        <w:rPr>
          <w:rFonts w:ascii="Simplified Arabic" w:hAnsi="Simplified Arabic"/>
          <w:sz w:val="12"/>
          <w:szCs w:val="16"/>
          <w:rtl/>
        </w:rPr>
      </w:pPr>
    </w:p>
    <w:p w14:paraId="68BE9A46" w14:textId="6AE81BE3" w:rsidR="002F5C2A" w:rsidRPr="00694B88" w:rsidRDefault="00531E7E" w:rsidP="00D16A77">
      <w:pPr>
        <w:bidi/>
        <w:spacing w:line="276" w:lineRule="auto"/>
        <w:jc w:val="both"/>
        <w:rPr>
          <w:rFonts w:ascii="Simplified Arabic" w:hAnsi="Simplified Arabic"/>
          <w:rtl/>
        </w:rPr>
      </w:pPr>
      <w:r w:rsidRPr="00694B88">
        <w:rPr>
          <w:rFonts w:ascii="Simplified Arabic" w:hAnsi="Simplified Arabic"/>
          <w:rtl/>
        </w:rPr>
        <w:t xml:space="preserve">هدفت الدراسة إلى التعرف على العلاقة بين </w:t>
      </w:r>
      <w:r w:rsidR="00D36754" w:rsidRPr="00694B88">
        <w:rPr>
          <w:rFonts w:ascii="Simplified Arabic" w:hAnsi="Simplified Arabic"/>
          <w:rtl/>
        </w:rPr>
        <w:t>الاستعمالات</w:t>
      </w:r>
      <w:r w:rsidRPr="00694B88">
        <w:rPr>
          <w:rFonts w:ascii="Simplified Arabic" w:hAnsi="Simplified Arabic"/>
          <w:rtl/>
        </w:rPr>
        <w:t xml:space="preserve"> الترويجية المستخدمة في مواقع التسويق الإلكتروني والسلوك الشرائي للمستهلكين. واعتمدت الدراسة على المنهج الوصفي المسحي، وتم تطبيقها على عينة عمدية قوامها (245) مفردة من المتسوقين عبر المواقع الإلكترونية، واستخدمت الاستبيان أداة لجمع البيانات. وأظهرت النتائج وجود علاقة إيجابية بين </w:t>
      </w:r>
      <w:r w:rsidR="00D36754" w:rsidRPr="00694B88">
        <w:rPr>
          <w:rFonts w:ascii="Simplified Arabic" w:hAnsi="Simplified Arabic"/>
          <w:rtl/>
        </w:rPr>
        <w:t>الاستعمالات</w:t>
      </w:r>
      <w:r w:rsidRPr="00694B88">
        <w:rPr>
          <w:rFonts w:ascii="Simplified Arabic" w:hAnsi="Simplified Arabic"/>
          <w:rtl/>
        </w:rPr>
        <w:t xml:space="preserve"> الترويج الرقمية والقرار الشرائي، كما بينت أهمية توظيف المحتوى التسويقي والتصميم الجذاب في التأثير على سلوك المستهلكين.</w:t>
      </w:r>
    </w:p>
    <w:p w14:paraId="58218CE5" w14:textId="77777777" w:rsidR="00531E7E" w:rsidRPr="00694B88" w:rsidRDefault="00531E7E" w:rsidP="00D16A77">
      <w:pPr>
        <w:bidi/>
        <w:spacing w:line="276" w:lineRule="auto"/>
        <w:jc w:val="both"/>
        <w:rPr>
          <w:rFonts w:ascii="Simplified Arabic" w:hAnsi="Simplified Arabic"/>
          <w:rtl/>
        </w:rPr>
      </w:pPr>
    </w:p>
    <w:p w14:paraId="4752D107" w14:textId="4F29D8C7" w:rsidR="002F5C2A" w:rsidRPr="00694B88" w:rsidRDefault="002F5C2A" w:rsidP="00D16A77">
      <w:pPr>
        <w:bidi/>
        <w:spacing w:line="276" w:lineRule="auto"/>
        <w:jc w:val="both"/>
        <w:rPr>
          <w:rFonts w:ascii="Simplified Arabic" w:hAnsi="Simplified Arabic"/>
          <w:rtl/>
        </w:rPr>
      </w:pPr>
    </w:p>
    <w:p w14:paraId="1281E553" w14:textId="717244D7" w:rsidR="000C7AA8" w:rsidRPr="00694B88" w:rsidRDefault="00531E7E" w:rsidP="00D16A77">
      <w:pPr>
        <w:pStyle w:val="a4"/>
        <w:numPr>
          <w:ilvl w:val="0"/>
          <w:numId w:val="25"/>
        </w:numPr>
        <w:bidi/>
        <w:spacing w:line="276" w:lineRule="auto"/>
        <w:ind w:left="3"/>
        <w:jc w:val="both"/>
        <w:rPr>
          <w:rFonts w:ascii="Simplified Arabic" w:hAnsi="Simplified Arabic"/>
          <w:b/>
          <w:bCs/>
          <w:rtl/>
        </w:rPr>
      </w:pPr>
      <w:r w:rsidRPr="00694B88">
        <w:rPr>
          <w:rFonts w:ascii="Simplified Arabic" w:hAnsi="Simplified Arabic"/>
          <w:b/>
          <w:bCs/>
          <w:rtl/>
        </w:rPr>
        <w:t>دراسة الشمري والعنزي (2023) بعنوان: "دور التسويق الرقمي في تعزيز الميزة التنافسية للمؤسسات التجارية</w:t>
      </w:r>
      <w:r w:rsidR="000C7AA8" w:rsidRPr="00694B88">
        <w:rPr>
          <w:rFonts w:ascii="Simplified Arabic" w:hAnsi="Simplified Arabic"/>
          <w:b/>
          <w:bCs/>
        </w:rPr>
        <w:t>"</w:t>
      </w:r>
    </w:p>
    <w:p w14:paraId="1C476351" w14:textId="77777777" w:rsidR="000C7AA8" w:rsidRPr="00694B88" w:rsidRDefault="000C7AA8" w:rsidP="00D16A77">
      <w:pPr>
        <w:bidi/>
        <w:spacing w:line="276" w:lineRule="auto"/>
        <w:jc w:val="both"/>
        <w:rPr>
          <w:rFonts w:ascii="Simplified Arabic" w:hAnsi="Simplified Arabic"/>
          <w:sz w:val="12"/>
          <w:szCs w:val="16"/>
          <w:rtl/>
        </w:rPr>
      </w:pPr>
    </w:p>
    <w:p w14:paraId="54C8F998" w14:textId="1C7F69FF" w:rsidR="008977B0" w:rsidRPr="00694B88" w:rsidRDefault="00531E7E"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دور التسويق الرقمي في تحقيق الميزة التنافسية للمؤسسات التجارية، وقياس أثر الأدوات الرقمية المستخدمة في الأنشطة التسويقية. واعتمدت الدراسة على المنهج الوصفي المسحي، واستخدمت الاستبانة أداةً لجمع البيانات من العاملين في القطاع التجاري. وتوصلت النتائج إلى أن التسويق الرقمي يسهم في توسيع الحصة السوقية للمؤسسات، وتحسين قدرتها على الوصول إلى العملاء المستهدفين، وخفض التكاليف التسويقية مقارنة بوسائل التسويق التقليدية.</w:t>
      </w:r>
    </w:p>
    <w:p w14:paraId="7CDFA894" w14:textId="2B533512" w:rsidR="008977B0" w:rsidRPr="00694B88" w:rsidRDefault="008977B0" w:rsidP="00D16A77">
      <w:pPr>
        <w:bidi/>
        <w:spacing w:line="276" w:lineRule="auto"/>
        <w:jc w:val="both"/>
        <w:rPr>
          <w:rFonts w:ascii="Simplified Arabic" w:hAnsi="Simplified Arabic"/>
          <w:rtl/>
        </w:rPr>
      </w:pPr>
    </w:p>
    <w:p w14:paraId="42C29436" w14:textId="455190AD" w:rsidR="008977B0" w:rsidRPr="00694B88" w:rsidRDefault="00531E7E" w:rsidP="00D16A77">
      <w:pPr>
        <w:pStyle w:val="a4"/>
        <w:numPr>
          <w:ilvl w:val="0"/>
          <w:numId w:val="25"/>
        </w:numPr>
        <w:bidi/>
        <w:spacing w:line="276" w:lineRule="auto"/>
        <w:ind w:left="145"/>
        <w:jc w:val="both"/>
        <w:rPr>
          <w:rFonts w:ascii="Simplified Arabic" w:hAnsi="Simplified Arabic"/>
          <w:b/>
          <w:bCs/>
        </w:rPr>
      </w:pPr>
      <w:r w:rsidRPr="00694B88">
        <w:rPr>
          <w:rFonts w:ascii="Simplified Arabic" w:hAnsi="Simplified Arabic"/>
          <w:b/>
          <w:bCs/>
          <w:rtl/>
        </w:rPr>
        <w:t xml:space="preserve">دراسة حسن وعبدالله (2023) بعنوان: "فاعلية التسويق الرقمي في تحسين الأداء التسويقي للمؤسسات الصغيرة </w:t>
      </w:r>
      <w:r w:rsidRPr="00694B88">
        <w:rPr>
          <w:rFonts w:ascii="Simplified Arabic" w:hAnsi="Simplified Arabic"/>
          <w:b/>
          <w:bCs/>
          <w:rtl/>
        </w:rPr>
        <w:lastRenderedPageBreak/>
        <w:t>والمتوسطة"</w:t>
      </w:r>
    </w:p>
    <w:p w14:paraId="6528048D" w14:textId="77777777" w:rsidR="00531E7E" w:rsidRPr="00694B88" w:rsidRDefault="00531E7E" w:rsidP="00D16A77">
      <w:pPr>
        <w:bidi/>
        <w:spacing w:line="276" w:lineRule="auto"/>
        <w:jc w:val="both"/>
        <w:rPr>
          <w:rFonts w:ascii="Simplified Arabic" w:hAnsi="Simplified Arabic"/>
          <w:sz w:val="12"/>
          <w:szCs w:val="16"/>
          <w:rtl/>
        </w:rPr>
      </w:pPr>
    </w:p>
    <w:p w14:paraId="0C96F284" w14:textId="3D3FCDC9" w:rsidR="00497768" w:rsidRPr="00694B88" w:rsidRDefault="00531E7E" w:rsidP="00D16A77">
      <w:pPr>
        <w:bidi/>
        <w:spacing w:line="276" w:lineRule="auto"/>
        <w:jc w:val="both"/>
        <w:rPr>
          <w:rFonts w:ascii="Simplified Arabic" w:hAnsi="Simplified Arabic"/>
          <w:rtl/>
        </w:rPr>
      </w:pPr>
      <w:r w:rsidRPr="00694B88">
        <w:rPr>
          <w:rFonts w:ascii="Simplified Arabic" w:hAnsi="Simplified Arabic"/>
          <w:rtl/>
        </w:rPr>
        <w:t>هدفت الدراسة إلى قياس مدى فاعلية التسويق الرقمي في تحسين الأداء التسويقي للمؤسسات الصغيرة والمتوسطة، والتعرف على أهم الأدوات الرقمية المستخدمة في تحقيق الأهداف التسويقية. واعتمدت الدراسة على المنهج الوصفي التحليلي، واستخدمت الاستبانة أداةً لجمع البيانات من أصحاب ومديري المؤسسات الصغيرة والمتوسطة. وأظهرت النتائج أن التسويق الرقمي يسهم في زيادة المبيعات وتحسين صورة المؤسسة وتعزيز قدرتها التنافسية، كما أوصت الدراسة بزيادة الاستثمار في التقنيات الرقمية وتدريب العاملين على استخدامها بكفاءة.</w:t>
      </w:r>
    </w:p>
    <w:p w14:paraId="53C66366" w14:textId="77777777" w:rsidR="00531E7E" w:rsidRPr="00694B88" w:rsidRDefault="00531E7E" w:rsidP="00D16A77">
      <w:pPr>
        <w:bidi/>
        <w:spacing w:line="276" w:lineRule="auto"/>
        <w:jc w:val="both"/>
        <w:rPr>
          <w:rFonts w:ascii="Simplified Arabic" w:hAnsi="Simplified Arabic"/>
          <w:rtl/>
        </w:rPr>
      </w:pPr>
    </w:p>
    <w:p w14:paraId="29CA1997" w14:textId="77777777" w:rsidR="00497768" w:rsidRPr="00694B88" w:rsidRDefault="00497768" w:rsidP="00D16A77">
      <w:pPr>
        <w:bidi/>
        <w:spacing w:line="276" w:lineRule="auto"/>
        <w:jc w:val="both"/>
        <w:rPr>
          <w:rFonts w:ascii="Simplified Arabic" w:hAnsi="Simplified Arabic"/>
          <w:rtl/>
        </w:rPr>
      </w:pPr>
    </w:p>
    <w:p w14:paraId="5986581B" w14:textId="74242573" w:rsidR="008977B0" w:rsidRPr="00694B88" w:rsidRDefault="00531E7E" w:rsidP="00D16A77">
      <w:pPr>
        <w:pStyle w:val="a4"/>
        <w:numPr>
          <w:ilvl w:val="0"/>
          <w:numId w:val="25"/>
        </w:numPr>
        <w:bidi/>
        <w:spacing w:line="276" w:lineRule="auto"/>
        <w:ind w:left="-422" w:hanging="141"/>
        <w:jc w:val="both"/>
        <w:rPr>
          <w:rFonts w:ascii="Simplified Arabic" w:hAnsi="Simplified Arabic"/>
          <w:b/>
          <w:bCs/>
        </w:rPr>
      </w:pPr>
      <w:r w:rsidRPr="00694B88">
        <w:rPr>
          <w:rFonts w:ascii="Simplified Arabic" w:hAnsi="Simplified Arabic"/>
          <w:b/>
          <w:bCs/>
          <w:rtl/>
        </w:rPr>
        <w:t xml:space="preserve">دراسة </w:t>
      </w:r>
      <w:r w:rsidRPr="00694B88">
        <w:rPr>
          <w:rFonts w:ascii="Simplified Arabic" w:hAnsi="Simplified Arabic"/>
          <w:b/>
          <w:bCs/>
        </w:rPr>
        <w:t>Loo et al</w:t>
      </w:r>
      <w:r w:rsidRPr="00694B88">
        <w:rPr>
          <w:rFonts w:ascii="Simplified Arabic" w:hAnsi="Simplified Arabic"/>
          <w:b/>
          <w:bCs/>
          <w:rtl/>
        </w:rPr>
        <w:t>. (2023) بعنوان: "</w:t>
      </w:r>
      <w:r w:rsidRPr="00694B88">
        <w:rPr>
          <w:rFonts w:ascii="Simplified Arabic" w:hAnsi="Simplified Arabic"/>
          <w:b/>
          <w:bCs/>
        </w:rPr>
        <w:t>Consumer Acceptance Towards Digital Marketing: A Quantitative Study Among Consumers in Kuala Lumpur</w:t>
      </w:r>
    </w:p>
    <w:p w14:paraId="29BD9049" w14:textId="77777777" w:rsidR="00531E7E" w:rsidRPr="00694B88" w:rsidRDefault="00531E7E" w:rsidP="00D16A77">
      <w:pPr>
        <w:bidi/>
        <w:spacing w:line="276" w:lineRule="auto"/>
        <w:jc w:val="both"/>
        <w:rPr>
          <w:rFonts w:ascii="Simplified Arabic" w:hAnsi="Simplified Arabic"/>
          <w:sz w:val="12"/>
          <w:szCs w:val="16"/>
          <w:rtl/>
        </w:rPr>
      </w:pPr>
    </w:p>
    <w:p w14:paraId="33A9079F" w14:textId="172A2FE7" w:rsidR="008977B0" w:rsidRPr="00694B88" w:rsidRDefault="00531E7E"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مدى تقبل المستهلكين للتسويق الرقمي والعوامل المؤثرة في اتجاهاتهم وسلوكهم تجاهه. واعتمدت الدراسة على المنهج الكمي الوصفي، واستخدمت الاستبيان أداة لجمع البيانات من المستهلكين في مدينة كوالالمبور. وتوصلت النتائج إلى أن سهولة الاستخدام والمصداقية والمحتوى الرقمي المؤثر تعد من أهم العوامل التي تزيد من قبول المستهلكين لأنشطة التسويق الرقمي وتعزز استجابتهم الإيجابية تجاهها.</w:t>
      </w:r>
    </w:p>
    <w:p w14:paraId="157D664C" w14:textId="25F20631" w:rsidR="00694B88" w:rsidRDefault="00694B88" w:rsidP="00694B88">
      <w:pPr>
        <w:bidi/>
        <w:spacing w:line="276" w:lineRule="auto"/>
        <w:jc w:val="both"/>
        <w:rPr>
          <w:rFonts w:ascii="Simplified Arabic" w:hAnsi="Simplified Arabic"/>
          <w:rtl/>
        </w:rPr>
      </w:pPr>
    </w:p>
    <w:p w14:paraId="50E43B13" w14:textId="77777777" w:rsidR="00A51A4E" w:rsidRDefault="00A51A4E" w:rsidP="00A51A4E">
      <w:pPr>
        <w:bidi/>
        <w:spacing w:line="276" w:lineRule="auto"/>
        <w:jc w:val="both"/>
        <w:rPr>
          <w:rFonts w:ascii="Simplified Arabic" w:hAnsi="Simplified Arabic"/>
          <w:rtl/>
        </w:rPr>
      </w:pPr>
    </w:p>
    <w:p w14:paraId="3F2D29CE" w14:textId="1C02C39D" w:rsidR="00BC2843" w:rsidRPr="00694B88" w:rsidRDefault="00BC2843" w:rsidP="00694B88">
      <w:pPr>
        <w:pStyle w:val="a4"/>
        <w:numPr>
          <w:ilvl w:val="0"/>
          <w:numId w:val="26"/>
        </w:numPr>
        <w:bidi/>
        <w:spacing w:line="276" w:lineRule="auto"/>
        <w:ind w:left="3"/>
        <w:jc w:val="both"/>
        <w:rPr>
          <w:rFonts w:ascii="Simplified Arabic" w:hAnsi="Simplified Arabic"/>
          <w:b/>
          <w:bCs/>
        </w:rPr>
      </w:pPr>
      <w:r w:rsidRPr="00694B88">
        <w:rPr>
          <w:rFonts w:ascii="Simplified Arabic" w:hAnsi="Simplified Arabic"/>
          <w:b/>
          <w:bCs/>
          <w:rtl/>
        </w:rPr>
        <w:t xml:space="preserve">دراسات متعلقة بالمحور الثاني (الاقتصاد الرقمي): </w:t>
      </w:r>
    </w:p>
    <w:p w14:paraId="65215EA8" w14:textId="77777777" w:rsidR="00497768" w:rsidRPr="00694B88" w:rsidRDefault="00497768" w:rsidP="00D16A77">
      <w:pPr>
        <w:bidi/>
        <w:spacing w:line="276" w:lineRule="auto"/>
        <w:jc w:val="both"/>
        <w:rPr>
          <w:rFonts w:ascii="Simplified Arabic" w:hAnsi="Simplified Arabic"/>
        </w:rPr>
      </w:pPr>
    </w:p>
    <w:p w14:paraId="1182542E" w14:textId="77777777" w:rsidR="000C7AA8" w:rsidRPr="00694B88" w:rsidRDefault="000C7AA8" w:rsidP="00D16A77">
      <w:pPr>
        <w:pStyle w:val="a4"/>
        <w:numPr>
          <w:ilvl w:val="0"/>
          <w:numId w:val="27"/>
        </w:numPr>
        <w:bidi/>
        <w:spacing w:line="276" w:lineRule="auto"/>
        <w:ind w:left="3"/>
        <w:jc w:val="both"/>
        <w:rPr>
          <w:rFonts w:ascii="Simplified Arabic" w:hAnsi="Simplified Arabic"/>
          <w:b/>
          <w:bCs/>
          <w:rtl/>
        </w:rPr>
      </w:pPr>
      <w:r w:rsidRPr="00694B88">
        <w:rPr>
          <w:rFonts w:ascii="Simplified Arabic" w:hAnsi="Simplified Arabic"/>
          <w:b/>
          <w:bCs/>
          <w:rtl/>
        </w:rPr>
        <w:t>دراسة العتيبي (2024) بعنوان: "دور التحول الرقمي في تعزيز الاقتصاد الرقمي وتحقيق التنمية المستدامة في المملكة العربية السعودية</w:t>
      </w:r>
      <w:r w:rsidRPr="00694B88">
        <w:rPr>
          <w:rFonts w:ascii="Simplified Arabic" w:hAnsi="Simplified Arabic"/>
          <w:b/>
          <w:bCs/>
        </w:rPr>
        <w:t>"</w:t>
      </w:r>
    </w:p>
    <w:p w14:paraId="4FE42BEC" w14:textId="77777777" w:rsidR="000C7AA8" w:rsidRPr="00694B88" w:rsidRDefault="000C7AA8" w:rsidP="00D16A77">
      <w:pPr>
        <w:bidi/>
        <w:spacing w:line="276" w:lineRule="auto"/>
        <w:jc w:val="both"/>
        <w:rPr>
          <w:rFonts w:ascii="Simplified Arabic" w:hAnsi="Simplified Arabic"/>
          <w:sz w:val="12"/>
          <w:szCs w:val="16"/>
          <w:rtl/>
        </w:rPr>
      </w:pPr>
    </w:p>
    <w:p w14:paraId="5F7A3ADF" w14:textId="7F75EAF3" w:rsidR="000C7AA8" w:rsidRPr="00694B88" w:rsidRDefault="000C7AA8" w:rsidP="00D16A77">
      <w:pPr>
        <w:bidi/>
        <w:spacing w:line="276" w:lineRule="auto"/>
        <w:jc w:val="both"/>
        <w:rPr>
          <w:rFonts w:ascii="Simplified Arabic" w:hAnsi="Simplified Arabic"/>
        </w:rPr>
      </w:pPr>
      <w:r w:rsidRPr="00694B88">
        <w:rPr>
          <w:rFonts w:ascii="Simplified Arabic" w:hAnsi="Simplified Arabic"/>
          <w:rtl/>
        </w:rPr>
        <w:t xml:space="preserve">هدفت الدراسة إلى التعرف على دور التحول الرقمي في دعم الاقتصاد الرقمي وتحقيق التنمية المستدامة في المملكة العربية السعودية في ضوء رؤية المملكة 2030. واعتمدت الدراسة على المنهج الوصفي التحليلي، من خلال تحليل التقارير والإحصاءات الرسمية المتعلقة بمؤشرات التحول الرقمي والاقتصاد الرقمي. وتوصلت نتائج الدراسة إلى أن التحول الرقمي أسهم في تحسين كفاءة الخدمات الحكومية، وزيادة مساهمة الاقتصاد الرقمي في الناتج المحلي </w:t>
      </w:r>
      <w:r w:rsidRPr="00694B88">
        <w:rPr>
          <w:rFonts w:ascii="Simplified Arabic" w:hAnsi="Simplified Arabic"/>
          <w:rtl/>
        </w:rPr>
        <w:lastRenderedPageBreak/>
        <w:t>الإجمالي، وتعزيز بيئة الاستثمار والابتكار. كما أكدت الدراسة أهمية تطوير البنية التحتية الرقمية وتنمية المهارات الرقمية لدعم النمو الاقتصادي المستدام.</w:t>
      </w:r>
    </w:p>
    <w:p w14:paraId="5D2E463C" w14:textId="77777777" w:rsidR="000C7AA8" w:rsidRPr="00694B88" w:rsidRDefault="000C7AA8" w:rsidP="00D16A77">
      <w:pPr>
        <w:bidi/>
        <w:spacing w:line="276" w:lineRule="auto"/>
        <w:jc w:val="both"/>
        <w:rPr>
          <w:rFonts w:ascii="Simplified Arabic" w:hAnsi="Simplified Arabic"/>
        </w:rPr>
      </w:pPr>
    </w:p>
    <w:p w14:paraId="26E15211" w14:textId="2D162F0B" w:rsidR="00BC2843" w:rsidRPr="00694B88" w:rsidRDefault="00BC2843" w:rsidP="00D16A77">
      <w:pPr>
        <w:bidi/>
        <w:spacing w:line="276" w:lineRule="auto"/>
        <w:jc w:val="both"/>
        <w:rPr>
          <w:rFonts w:ascii="Simplified Arabic" w:hAnsi="Simplified Arabic"/>
          <w:rtl/>
        </w:rPr>
      </w:pPr>
    </w:p>
    <w:p w14:paraId="6182BCD4" w14:textId="3B92D95E" w:rsidR="00BC2843" w:rsidRPr="00694B88" w:rsidRDefault="00531E7E" w:rsidP="00D16A77">
      <w:pPr>
        <w:pStyle w:val="a4"/>
        <w:numPr>
          <w:ilvl w:val="0"/>
          <w:numId w:val="27"/>
        </w:numPr>
        <w:bidi/>
        <w:spacing w:line="276" w:lineRule="auto"/>
        <w:ind w:left="3"/>
        <w:jc w:val="both"/>
        <w:rPr>
          <w:rFonts w:ascii="Simplified Arabic" w:hAnsi="Simplified Arabic"/>
          <w:b/>
          <w:bCs/>
        </w:rPr>
      </w:pPr>
      <w:r w:rsidRPr="00694B88">
        <w:rPr>
          <w:rFonts w:ascii="Simplified Arabic" w:hAnsi="Simplified Arabic"/>
          <w:b/>
          <w:bCs/>
          <w:rtl/>
        </w:rPr>
        <w:t xml:space="preserve">دراسة </w:t>
      </w:r>
      <w:r w:rsidRPr="00694B88">
        <w:rPr>
          <w:rFonts w:ascii="Simplified Arabic" w:hAnsi="Simplified Arabic"/>
          <w:b/>
          <w:bCs/>
        </w:rPr>
        <w:t>Fan et al</w:t>
      </w:r>
      <w:r w:rsidRPr="00694B88">
        <w:rPr>
          <w:rFonts w:ascii="Simplified Arabic" w:hAnsi="Simplified Arabic"/>
          <w:b/>
          <w:bCs/>
          <w:rtl/>
        </w:rPr>
        <w:t>. (2024) بعنوان: "</w:t>
      </w:r>
      <w:r w:rsidRPr="00694B88">
        <w:rPr>
          <w:rFonts w:ascii="Simplified Arabic" w:hAnsi="Simplified Arabic"/>
          <w:b/>
          <w:bCs/>
        </w:rPr>
        <w:t>Spatiotemporal Distribution and Regional Imbalance of China's Digital Economy</w:t>
      </w:r>
      <w:r w:rsidRPr="00694B88">
        <w:rPr>
          <w:rFonts w:ascii="Simplified Arabic" w:hAnsi="Simplified Arabic"/>
          <w:b/>
          <w:bCs/>
          <w:rtl/>
        </w:rPr>
        <w:t>"</w:t>
      </w:r>
    </w:p>
    <w:p w14:paraId="0BA9BF5F" w14:textId="77777777" w:rsidR="00531E7E" w:rsidRPr="00694B88" w:rsidRDefault="00531E7E" w:rsidP="00D16A77">
      <w:pPr>
        <w:bidi/>
        <w:spacing w:line="276" w:lineRule="auto"/>
        <w:jc w:val="both"/>
        <w:rPr>
          <w:rFonts w:ascii="Simplified Arabic" w:hAnsi="Simplified Arabic"/>
          <w:sz w:val="12"/>
          <w:szCs w:val="16"/>
        </w:rPr>
      </w:pPr>
    </w:p>
    <w:p w14:paraId="06D63428" w14:textId="540E16F0" w:rsidR="000C7AA8" w:rsidRPr="00694B88" w:rsidRDefault="00531E7E" w:rsidP="00D16A77">
      <w:pPr>
        <w:bidi/>
        <w:spacing w:line="276" w:lineRule="auto"/>
        <w:jc w:val="both"/>
        <w:rPr>
          <w:rFonts w:ascii="Simplified Arabic" w:hAnsi="Simplified Arabic"/>
          <w:rtl/>
        </w:rPr>
      </w:pPr>
      <w:r w:rsidRPr="00694B88">
        <w:rPr>
          <w:rFonts w:ascii="Simplified Arabic" w:hAnsi="Simplified Arabic"/>
          <w:rtl/>
        </w:rPr>
        <w:t>هدفت الدراسة إلى تحليل مستوى نمو الاقتصاد الرقمي والتفاوتات الإقليمية المرتبطة به في الصين، والتعرف على دوره في دعم التنمية الاقتصادية المستدامة. واعتمدت الدراسة على المنهج الوصفي التحليلي باستخدام بيانات 30 إقليمًا صينيًا خلال الفترة (2013–2021). وتوصلت النتائج إلى أن الاقتصاد الرقمي يمثل قوة دافعة للنمو الاقتصادي والتحول الاقتصادي عالي الجودة، كما بينت وجود تفاوتات إقليمية في مستويات النمو الرقمي تتطلب سياسات تنموية أكثر توازنًا</w:t>
      </w:r>
    </w:p>
    <w:p w14:paraId="71C9928C" w14:textId="6152AC5B" w:rsidR="000C7AA8" w:rsidRPr="00694B88" w:rsidRDefault="000C7AA8" w:rsidP="00D16A77">
      <w:pPr>
        <w:bidi/>
        <w:spacing w:line="276" w:lineRule="auto"/>
        <w:jc w:val="both"/>
        <w:rPr>
          <w:rFonts w:ascii="Simplified Arabic" w:hAnsi="Simplified Arabic"/>
          <w:rtl/>
        </w:rPr>
      </w:pPr>
    </w:p>
    <w:p w14:paraId="3BAB1273" w14:textId="2CEF9521" w:rsidR="0001294B" w:rsidRPr="00694B88" w:rsidRDefault="0001294B" w:rsidP="00D16A77">
      <w:pPr>
        <w:bidi/>
        <w:spacing w:line="276" w:lineRule="auto"/>
        <w:jc w:val="both"/>
        <w:rPr>
          <w:rFonts w:ascii="Simplified Arabic" w:hAnsi="Simplified Arabic"/>
          <w:rtl/>
        </w:rPr>
      </w:pPr>
    </w:p>
    <w:p w14:paraId="4C281BB3" w14:textId="344BFFB5" w:rsidR="000C7AA8" w:rsidRPr="00694B88" w:rsidRDefault="00123921" w:rsidP="00D16A77">
      <w:pPr>
        <w:pStyle w:val="a4"/>
        <w:numPr>
          <w:ilvl w:val="0"/>
          <w:numId w:val="27"/>
        </w:numPr>
        <w:bidi/>
        <w:spacing w:line="276" w:lineRule="auto"/>
        <w:ind w:left="3"/>
        <w:jc w:val="both"/>
        <w:rPr>
          <w:rFonts w:ascii="Simplified Arabic" w:hAnsi="Simplified Arabic"/>
          <w:b/>
          <w:bCs/>
        </w:rPr>
      </w:pPr>
      <w:r w:rsidRPr="00694B88">
        <w:rPr>
          <w:rFonts w:ascii="Simplified Arabic" w:hAnsi="Simplified Arabic"/>
          <w:b/>
          <w:bCs/>
          <w:rtl/>
        </w:rPr>
        <w:t xml:space="preserve">دراسة </w:t>
      </w:r>
      <w:r w:rsidRPr="00694B88">
        <w:rPr>
          <w:rFonts w:ascii="Simplified Arabic" w:hAnsi="Simplified Arabic"/>
          <w:b/>
          <w:bCs/>
        </w:rPr>
        <w:t>Zou, Liao &amp; Fan</w:t>
      </w:r>
      <w:r w:rsidRPr="00694B88">
        <w:rPr>
          <w:rFonts w:ascii="Simplified Arabic" w:hAnsi="Simplified Arabic"/>
          <w:b/>
          <w:bCs/>
          <w:rtl/>
        </w:rPr>
        <w:t xml:space="preserve"> (2024) بعنوان: "</w:t>
      </w:r>
      <w:r w:rsidRPr="00694B88">
        <w:rPr>
          <w:rFonts w:ascii="Simplified Arabic" w:hAnsi="Simplified Arabic"/>
          <w:b/>
          <w:bCs/>
        </w:rPr>
        <w:t>The Impact of the Digital Economy on Urban Total Factor Productivity: Mechanisms and Spatial Spillover Effects</w:t>
      </w:r>
      <w:r w:rsidRPr="00694B88">
        <w:rPr>
          <w:rFonts w:ascii="Simplified Arabic" w:hAnsi="Simplified Arabic"/>
          <w:b/>
          <w:bCs/>
          <w:rtl/>
        </w:rPr>
        <w:t>"</w:t>
      </w:r>
    </w:p>
    <w:p w14:paraId="629D8BBC" w14:textId="77777777" w:rsidR="00123921" w:rsidRPr="00694B88" w:rsidRDefault="00123921" w:rsidP="00D16A77">
      <w:pPr>
        <w:bidi/>
        <w:spacing w:line="276" w:lineRule="auto"/>
        <w:jc w:val="both"/>
        <w:rPr>
          <w:rFonts w:ascii="Simplified Arabic" w:hAnsi="Simplified Arabic"/>
          <w:sz w:val="12"/>
          <w:szCs w:val="16"/>
          <w:rtl/>
        </w:rPr>
      </w:pPr>
    </w:p>
    <w:p w14:paraId="55918A41" w14:textId="0E560CA6" w:rsidR="00BC2843" w:rsidRPr="00694B88" w:rsidRDefault="00123921"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أثر الاقتصاد الرقمي في رفع الإنتاجية الكلية لعوامل الإنتاج وتحقيق النمو الاقتصادي في المدن الصينية. واعتمدت الدراسة على المنهج التحليلي القياسي باستخدام بيانات عدد من المدن الصينية. وتوصلت النتائج إلى أن الاقتصاد الرقمي يسهم في رفع الإنتاجية وتحفيز الابتكار وتطوير الهياكل الصناعية، مع وجود آثار إيجابية ممتدة للاقتصاد الرقمي على المناطق المجاورة من خلال انتقال المعرفة والتكنولوجيا.</w:t>
      </w:r>
    </w:p>
    <w:p w14:paraId="3C657D8F" w14:textId="69581E74" w:rsidR="00694B88" w:rsidRDefault="00694B88" w:rsidP="00D16A77">
      <w:pPr>
        <w:bidi/>
        <w:spacing w:line="276" w:lineRule="auto"/>
        <w:jc w:val="both"/>
        <w:rPr>
          <w:rFonts w:ascii="Simplified Arabic" w:hAnsi="Simplified Arabic"/>
          <w:rtl/>
        </w:rPr>
      </w:pPr>
    </w:p>
    <w:p w14:paraId="7495468B" w14:textId="1DC02CBF" w:rsidR="00781E0F" w:rsidRDefault="00781E0F" w:rsidP="00D16A77">
      <w:pPr>
        <w:bidi/>
        <w:spacing w:line="276" w:lineRule="auto"/>
        <w:jc w:val="both"/>
        <w:rPr>
          <w:rFonts w:ascii="Simplified Arabic" w:hAnsi="Simplified Arabic"/>
          <w:rtl/>
        </w:rPr>
      </w:pPr>
    </w:p>
    <w:p w14:paraId="708164BD" w14:textId="2F02A032" w:rsidR="00781E0F" w:rsidRDefault="00781E0F" w:rsidP="00D16A77">
      <w:pPr>
        <w:bidi/>
        <w:spacing w:line="276" w:lineRule="auto"/>
        <w:jc w:val="both"/>
        <w:rPr>
          <w:rFonts w:ascii="Simplified Arabic" w:hAnsi="Simplified Arabic"/>
          <w:rtl/>
        </w:rPr>
      </w:pPr>
    </w:p>
    <w:p w14:paraId="12C8699F" w14:textId="2D88A8DE" w:rsidR="00781E0F" w:rsidRDefault="00781E0F" w:rsidP="00D16A77">
      <w:pPr>
        <w:bidi/>
        <w:spacing w:line="276" w:lineRule="auto"/>
        <w:jc w:val="both"/>
        <w:rPr>
          <w:rFonts w:ascii="Simplified Arabic" w:hAnsi="Simplified Arabic"/>
          <w:rtl/>
        </w:rPr>
      </w:pPr>
    </w:p>
    <w:p w14:paraId="6EC317A6" w14:textId="77777777" w:rsidR="00781E0F" w:rsidRPr="00694B88" w:rsidRDefault="00781E0F" w:rsidP="00D16A77">
      <w:pPr>
        <w:bidi/>
        <w:spacing w:line="276" w:lineRule="auto"/>
        <w:jc w:val="both"/>
        <w:rPr>
          <w:rFonts w:ascii="Simplified Arabic" w:hAnsi="Simplified Arabic"/>
          <w:rtl/>
        </w:rPr>
      </w:pPr>
    </w:p>
    <w:p w14:paraId="4444FBBF" w14:textId="08B36DAC" w:rsidR="00BC2843" w:rsidRPr="00781E0F" w:rsidRDefault="00123921" w:rsidP="00D16A77">
      <w:pPr>
        <w:pStyle w:val="a4"/>
        <w:numPr>
          <w:ilvl w:val="0"/>
          <w:numId w:val="27"/>
        </w:numPr>
        <w:bidi/>
        <w:spacing w:line="276" w:lineRule="auto"/>
        <w:ind w:left="145"/>
        <w:jc w:val="both"/>
        <w:rPr>
          <w:rFonts w:ascii="Simplified Arabic" w:hAnsi="Simplified Arabic"/>
          <w:b/>
          <w:bCs/>
        </w:rPr>
      </w:pPr>
      <w:r w:rsidRPr="00781E0F">
        <w:rPr>
          <w:rFonts w:ascii="Simplified Arabic" w:hAnsi="Simplified Arabic"/>
          <w:b/>
          <w:bCs/>
          <w:rtl/>
        </w:rPr>
        <w:t xml:space="preserve">دراسة </w:t>
      </w:r>
      <w:r w:rsidRPr="00781E0F">
        <w:rPr>
          <w:rFonts w:ascii="Simplified Arabic" w:hAnsi="Simplified Arabic"/>
          <w:b/>
          <w:bCs/>
        </w:rPr>
        <w:t>Saba, Ngepah &amp; Odhiambo</w:t>
      </w:r>
      <w:r w:rsidRPr="00781E0F">
        <w:rPr>
          <w:rFonts w:ascii="Simplified Arabic" w:hAnsi="Simplified Arabic"/>
          <w:b/>
          <w:bCs/>
          <w:rtl/>
        </w:rPr>
        <w:t xml:space="preserve"> (2024) بعنوان: "</w:t>
      </w:r>
      <w:r w:rsidRPr="00781E0F">
        <w:rPr>
          <w:rFonts w:ascii="Simplified Arabic" w:hAnsi="Simplified Arabic"/>
          <w:b/>
          <w:bCs/>
        </w:rPr>
        <w:t xml:space="preserve">Information and Communication Technology (ICT), </w:t>
      </w:r>
      <w:r w:rsidRPr="00781E0F">
        <w:rPr>
          <w:rFonts w:ascii="Simplified Arabic" w:hAnsi="Simplified Arabic"/>
          <w:b/>
          <w:bCs/>
        </w:rPr>
        <w:lastRenderedPageBreak/>
        <w:t>Growth and Development in Developing Regions</w:t>
      </w:r>
      <w:r w:rsidRPr="00781E0F">
        <w:rPr>
          <w:rFonts w:ascii="Simplified Arabic" w:hAnsi="Simplified Arabic"/>
          <w:b/>
          <w:bCs/>
          <w:rtl/>
        </w:rPr>
        <w:t>"</w:t>
      </w:r>
    </w:p>
    <w:p w14:paraId="66831F65" w14:textId="77777777" w:rsidR="00123921" w:rsidRPr="00694B88" w:rsidRDefault="00123921" w:rsidP="00D16A77">
      <w:pPr>
        <w:bidi/>
        <w:spacing w:line="276" w:lineRule="auto"/>
        <w:jc w:val="both"/>
        <w:rPr>
          <w:rFonts w:ascii="Simplified Arabic" w:hAnsi="Simplified Arabic"/>
          <w:sz w:val="12"/>
          <w:szCs w:val="16"/>
          <w:rtl/>
        </w:rPr>
      </w:pPr>
    </w:p>
    <w:p w14:paraId="2A3B9D3E" w14:textId="2F731E79" w:rsidR="000C7AA8" w:rsidRPr="00694B88" w:rsidRDefault="00123921" w:rsidP="00D16A77">
      <w:pPr>
        <w:bidi/>
        <w:spacing w:line="276" w:lineRule="auto"/>
        <w:jc w:val="both"/>
        <w:rPr>
          <w:rFonts w:ascii="Simplified Arabic" w:hAnsi="Simplified Arabic"/>
          <w:rtl/>
        </w:rPr>
      </w:pPr>
      <w:r w:rsidRPr="00694B88">
        <w:rPr>
          <w:rFonts w:ascii="Simplified Arabic" w:hAnsi="Simplified Arabic"/>
          <w:rtl/>
        </w:rPr>
        <w:t>هدفت الدراسة إلى التعرف على دور تقنيات المعلومات والاتصالات في دعم النمو والتنمية الاقتصادية في الدول النامية. واعتمدت الدراسة على المنهج التحليلي المقارن باستخدام بيانات عدد من الأقاليم النامية. وتوصلت النتائج إلى أن تطور البنية التحتية الرقمية وتقنيات الاتصالات يسهم بشكل مباشر في زيادة النمو الاقتصادي وتحسين مستويات التنمية والإنتاجية، كما يدعم التحول نحو الاقتصاد الرقمي.</w:t>
      </w:r>
    </w:p>
    <w:p w14:paraId="6E64DD5F" w14:textId="77777777" w:rsidR="00123921" w:rsidRPr="00694B88" w:rsidRDefault="00123921" w:rsidP="00D16A77">
      <w:pPr>
        <w:bidi/>
        <w:spacing w:line="276" w:lineRule="auto"/>
        <w:jc w:val="both"/>
        <w:rPr>
          <w:rFonts w:ascii="Simplified Arabic" w:hAnsi="Simplified Arabic"/>
          <w:rtl/>
        </w:rPr>
      </w:pPr>
    </w:p>
    <w:p w14:paraId="4B5090FC" w14:textId="6CD6E8BD" w:rsidR="00BC2843" w:rsidRPr="00694B88" w:rsidRDefault="00BC2843" w:rsidP="00D16A77">
      <w:pPr>
        <w:bidi/>
        <w:spacing w:line="276" w:lineRule="auto"/>
        <w:jc w:val="both"/>
        <w:rPr>
          <w:rFonts w:ascii="Simplified Arabic" w:hAnsi="Simplified Arabic"/>
          <w:rtl/>
        </w:rPr>
      </w:pPr>
    </w:p>
    <w:p w14:paraId="2E77E5C3" w14:textId="3F128E6F" w:rsidR="00BC2843" w:rsidRPr="00781E0F" w:rsidRDefault="00123921" w:rsidP="00D16A77">
      <w:pPr>
        <w:pStyle w:val="a4"/>
        <w:numPr>
          <w:ilvl w:val="0"/>
          <w:numId w:val="27"/>
        </w:numPr>
        <w:bidi/>
        <w:spacing w:line="276" w:lineRule="auto"/>
        <w:ind w:left="3"/>
        <w:jc w:val="both"/>
        <w:rPr>
          <w:rFonts w:ascii="Simplified Arabic" w:hAnsi="Simplified Arabic"/>
          <w:b/>
          <w:bCs/>
          <w:rtl/>
        </w:rPr>
      </w:pPr>
      <w:r w:rsidRPr="00781E0F">
        <w:rPr>
          <w:rFonts w:ascii="Simplified Arabic" w:hAnsi="Simplified Arabic"/>
          <w:b/>
          <w:bCs/>
          <w:rtl/>
        </w:rPr>
        <w:t>دراسة الزعبي (2024) بعنوان: "</w:t>
      </w:r>
      <w:r w:rsidRPr="00781E0F">
        <w:rPr>
          <w:rFonts w:ascii="Simplified Arabic" w:hAnsi="Simplified Arabic"/>
          <w:b/>
          <w:bCs/>
        </w:rPr>
        <w:t>Economic Development in the Digital Economy: A Bibliometric Review</w:t>
      </w:r>
      <w:r w:rsidRPr="00781E0F">
        <w:rPr>
          <w:rFonts w:ascii="Simplified Arabic" w:hAnsi="Simplified Arabic"/>
          <w:b/>
          <w:bCs/>
          <w:rtl/>
        </w:rPr>
        <w:t>"</w:t>
      </w:r>
    </w:p>
    <w:p w14:paraId="4EC0010D" w14:textId="77777777" w:rsidR="00123921" w:rsidRPr="00694B88" w:rsidRDefault="00123921" w:rsidP="00D16A77">
      <w:pPr>
        <w:bidi/>
        <w:spacing w:line="276" w:lineRule="auto"/>
        <w:jc w:val="both"/>
        <w:rPr>
          <w:rFonts w:ascii="Simplified Arabic" w:hAnsi="Simplified Arabic"/>
          <w:sz w:val="12"/>
          <w:szCs w:val="16"/>
        </w:rPr>
      </w:pPr>
    </w:p>
    <w:p w14:paraId="619EB1A0" w14:textId="592474FC" w:rsidR="00BC2843" w:rsidRPr="00694B88" w:rsidRDefault="00123921" w:rsidP="00D16A77">
      <w:pPr>
        <w:bidi/>
        <w:spacing w:line="276" w:lineRule="auto"/>
        <w:jc w:val="both"/>
        <w:rPr>
          <w:rFonts w:ascii="Simplified Arabic" w:hAnsi="Simplified Arabic"/>
          <w:rtl/>
        </w:rPr>
      </w:pPr>
      <w:r w:rsidRPr="00694B88">
        <w:rPr>
          <w:rFonts w:ascii="Simplified Arabic" w:hAnsi="Simplified Arabic"/>
          <w:rtl/>
        </w:rPr>
        <w:t>هدفت الدراسة إلى مراجعة وتحليل الأدبيات العلمية المتعلقة بالاقتصاد الرقمي والتنمية الاقتصادية. واعتمدت الدراسة على المنهج الببليومتري من خلال تحليل عدد كبير من الدراسات المنشورة عالميًا. وتوصلت النتائج إلى أن الاقتصاد الرقمي أصبح أحد المحركات الرئيسية للنمو الاقتصادي، حيث يسهم في تعزيز الابتكار والإنتاجية وخلق فرص عمل جديدة وتحسين كفاءة المؤسسات.</w:t>
      </w:r>
    </w:p>
    <w:p w14:paraId="4EA898B1" w14:textId="4C392EE5" w:rsidR="00BC2843" w:rsidRPr="00694B88" w:rsidRDefault="00BC2843" w:rsidP="00D16A77">
      <w:pPr>
        <w:bidi/>
        <w:spacing w:line="276" w:lineRule="auto"/>
        <w:jc w:val="both"/>
        <w:rPr>
          <w:rFonts w:ascii="Simplified Arabic" w:hAnsi="Simplified Arabic"/>
          <w:rtl/>
        </w:rPr>
      </w:pPr>
    </w:p>
    <w:p w14:paraId="48C8D531" w14:textId="77777777" w:rsidR="00497768" w:rsidRPr="00694B88" w:rsidRDefault="00497768" w:rsidP="00D16A77">
      <w:pPr>
        <w:bidi/>
        <w:spacing w:line="276" w:lineRule="auto"/>
        <w:jc w:val="both"/>
        <w:rPr>
          <w:rFonts w:ascii="Simplified Arabic" w:hAnsi="Simplified Arabic"/>
          <w:rtl/>
        </w:rPr>
      </w:pPr>
    </w:p>
    <w:p w14:paraId="30BBFFCE" w14:textId="0126DE74" w:rsidR="00BC2843" w:rsidRPr="00781E0F" w:rsidRDefault="00123921" w:rsidP="00D16A77">
      <w:pPr>
        <w:pStyle w:val="a4"/>
        <w:numPr>
          <w:ilvl w:val="0"/>
          <w:numId w:val="27"/>
        </w:numPr>
        <w:bidi/>
        <w:spacing w:line="276" w:lineRule="auto"/>
        <w:ind w:left="3"/>
        <w:jc w:val="both"/>
        <w:rPr>
          <w:rFonts w:ascii="Simplified Arabic" w:hAnsi="Simplified Arabic"/>
          <w:b/>
          <w:bCs/>
          <w:rtl/>
        </w:rPr>
      </w:pPr>
      <w:r w:rsidRPr="00781E0F">
        <w:rPr>
          <w:rFonts w:ascii="Simplified Arabic" w:hAnsi="Simplified Arabic"/>
          <w:b/>
          <w:bCs/>
          <w:rtl/>
        </w:rPr>
        <w:t xml:space="preserve">دراسة </w:t>
      </w:r>
      <w:r w:rsidRPr="00781E0F">
        <w:rPr>
          <w:rFonts w:ascii="Simplified Arabic" w:hAnsi="Simplified Arabic"/>
          <w:b/>
          <w:bCs/>
        </w:rPr>
        <w:t>Jiang et al</w:t>
      </w:r>
      <w:r w:rsidRPr="00781E0F">
        <w:rPr>
          <w:rFonts w:ascii="Simplified Arabic" w:hAnsi="Simplified Arabic"/>
          <w:b/>
          <w:bCs/>
          <w:rtl/>
        </w:rPr>
        <w:t>. (2023) بعنوان: "</w:t>
      </w:r>
      <w:r w:rsidRPr="00781E0F">
        <w:rPr>
          <w:rFonts w:ascii="Simplified Arabic" w:hAnsi="Simplified Arabic"/>
          <w:b/>
          <w:bCs/>
        </w:rPr>
        <w:t>Can the Digital Economy Promote the Development of the Energy Economy? Evidence from China</w:t>
      </w:r>
      <w:r w:rsidRPr="00781E0F">
        <w:rPr>
          <w:rFonts w:ascii="Simplified Arabic" w:hAnsi="Simplified Arabic"/>
          <w:b/>
          <w:bCs/>
          <w:rtl/>
        </w:rPr>
        <w:t>"</w:t>
      </w:r>
    </w:p>
    <w:p w14:paraId="5076FCD8" w14:textId="77777777" w:rsidR="00123921" w:rsidRPr="00694B88" w:rsidRDefault="00123921" w:rsidP="00D16A77">
      <w:pPr>
        <w:bidi/>
        <w:spacing w:line="276" w:lineRule="auto"/>
        <w:jc w:val="both"/>
        <w:rPr>
          <w:rFonts w:ascii="Simplified Arabic" w:hAnsi="Simplified Arabic"/>
          <w:sz w:val="12"/>
          <w:szCs w:val="16"/>
          <w:rtl/>
        </w:rPr>
      </w:pPr>
    </w:p>
    <w:p w14:paraId="008F6AD7" w14:textId="28DB9813" w:rsidR="002F5C2A" w:rsidRPr="00694B88" w:rsidRDefault="00123921" w:rsidP="00D16A77">
      <w:pPr>
        <w:bidi/>
        <w:spacing w:line="276" w:lineRule="auto"/>
        <w:jc w:val="both"/>
        <w:rPr>
          <w:rFonts w:ascii="Simplified Arabic" w:hAnsi="Simplified Arabic"/>
          <w:rtl/>
        </w:rPr>
      </w:pPr>
      <w:r w:rsidRPr="00694B88">
        <w:rPr>
          <w:rFonts w:ascii="Simplified Arabic" w:hAnsi="Simplified Arabic"/>
          <w:rtl/>
        </w:rPr>
        <w:t>هدفت الدراسة إلى فحص دور الاقتصاد الرقمي في تعزيز تنمية قطاع الطاقة ودعم النمو الاقتصادي المستدام. واعتمدت الدراسة على المنهج التحليلي باستخدام بيانات الأقاليم الصينية خلال الفترة (2011–2020). وتوصلت النتائج إلى أن الاقتصاد الرقمي يسهم في تحسين كفاءة استخدام الموارد والطاقة، ويدعم الابتكار التكنولوجي، مما يؤدي إلى تعزيز النمو الاقتصادي وتحقيق التنمية المستدامة.</w:t>
      </w:r>
    </w:p>
    <w:p w14:paraId="0B65D41E" w14:textId="4D6F34B0" w:rsidR="00123921" w:rsidRDefault="00123921" w:rsidP="00D16A77">
      <w:pPr>
        <w:bidi/>
        <w:spacing w:line="276" w:lineRule="auto"/>
        <w:jc w:val="both"/>
        <w:rPr>
          <w:rFonts w:ascii="Simplified Arabic" w:hAnsi="Simplified Arabic"/>
          <w:rtl/>
        </w:rPr>
      </w:pPr>
    </w:p>
    <w:p w14:paraId="3E4527AB" w14:textId="77777777" w:rsidR="00781E0F" w:rsidRPr="00694B88" w:rsidRDefault="00781E0F" w:rsidP="00D16A77">
      <w:pPr>
        <w:bidi/>
        <w:spacing w:line="276" w:lineRule="auto"/>
        <w:jc w:val="both"/>
        <w:rPr>
          <w:rFonts w:ascii="Simplified Arabic" w:hAnsi="Simplified Arabic"/>
          <w:rtl/>
        </w:rPr>
      </w:pPr>
    </w:p>
    <w:p w14:paraId="49D93713" w14:textId="77777777" w:rsidR="00123921" w:rsidRPr="00694B88" w:rsidRDefault="00123921" w:rsidP="00D16A77">
      <w:pPr>
        <w:bidi/>
        <w:spacing w:line="276" w:lineRule="auto"/>
        <w:jc w:val="both"/>
        <w:rPr>
          <w:rFonts w:ascii="Simplified Arabic" w:hAnsi="Simplified Arabic"/>
          <w:rtl/>
        </w:rPr>
      </w:pPr>
    </w:p>
    <w:p w14:paraId="72D7EA5C" w14:textId="7D5FCC0E" w:rsidR="00123921" w:rsidRPr="00781E0F" w:rsidRDefault="00123921" w:rsidP="00D16A77">
      <w:pPr>
        <w:pStyle w:val="a4"/>
        <w:numPr>
          <w:ilvl w:val="0"/>
          <w:numId w:val="27"/>
        </w:numPr>
        <w:bidi/>
        <w:spacing w:line="276" w:lineRule="auto"/>
        <w:ind w:left="3"/>
        <w:jc w:val="both"/>
        <w:rPr>
          <w:rFonts w:ascii="Simplified Arabic" w:hAnsi="Simplified Arabic"/>
          <w:b/>
          <w:bCs/>
          <w:rtl/>
        </w:rPr>
      </w:pPr>
      <w:r w:rsidRPr="00781E0F">
        <w:rPr>
          <w:rFonts w:ascii="Simplified Arabic" w:hAnsi="Simplified Arabic"/>
          <w:b/>
          <w:bCs/>
          <w:rtl/>
        </w:rPr>
        <w:t>دراسة</w:t>
      </w:r>
      <w:r w:rsidRPr="00781E0F">
        <w:rPr>
          <w:rFonts w:ascii="Simplified Arabic" w:hAnsi="Simplified Arabic"/>
          <w:b/>
          <w:bCs/>
        </w:rPr>
        <w:t xml:space="preserve"> Suri &amp; Jayaraman </w:t>
      </w:r>
      <w:r w:rsidRPr="00781E0F">
        <w:rPr>
          <w:rFonts w:ascii="Simplified Arabic" w:hAnsi="Simplified Arabic"/>
          <w:b/>
          <w:bCs/>
          <w:rtl/>
        </w:rPr>
        <w:t>(2023)</w:t>
      </w:r>
      <w:r w:rsidRPr="00781E0F">
        <w:rPr>
          <w:rFonts w:ascii="Simplified Arabic" w:hAnsi="Simplified Arabic"/>
          <w:b/>
          <w:bCs/>
        </w:rPr>
        <w:t xml:space="preserve"> </w:t>
      </w:r>
      <w:r w:rsidRPr="00781E0F">
        <w:rPr>
          <w:rFonts w:ascii="Simplified Arabic" w:hAnsi="Simplified Arabic"/>
          <w:b/>
          <w:bCs/>
          <w:rtl/>
        </w:rPr>
        <w:t>بعنوان</w:t>
      </w:r>
      <w:r w:rsidRPr="00781E0F">
        <w:rPr>
          <w:rFonts w:ascii="Simplified Arabic" w:hAnsi="Simplified Arabic"/>
          <w:b/>
          <w:bCs/>
        </w:rPr>
        <w:t>:</w:t>
      </w:r>
      <w:r w:rsidRPr="00781E0F">
        <w:rPr>
          <w:rFonts w:ascii="Simplified Arabic" w:hAnsi="Simplified Arabic"/>
          <w:b/>
          <w:bCs/>
          <w:rtl/>
        </w:rPr>
        <w:t xml:space="preserve"> "</w:t>
      </w:r>
      <w:r w:rsidRPr="00781E0F">
        <w:rPr>
          <w:rFonts w:ascii="Simplified Arabic" w:hAnsi="Simplified Arabic"/>
          <w:b/>
          <w:bCs/>
        </w:rPr>
        <w:t xml:space="preserve">The ICT, financial development, energy consumption and </w:t>
      </w:r>
      <w:r w:rsidRPr="00781E0F">
        <w:rPr>
          <w:rFonts w:ascii="Simplified Arabic" w:hAnsi="Simplified Arabic"/>
          <w:b/>
          <w:bCs/>
        </w:rPr>
        <w:lastRenderedPageBreak/>
        <w:t>economic growth nexus in MENA countries: dynamic panel CS-ARDL evidence</w:t>
      </w:r>
      <w:r w:rsidRPr="00781E0F">
        <w:rPr>
          <w:rFonts w:ascii="Simplified Arabic" w:hAnsi="Simplified Arabic"/>
          <w:b/>
          <w:bCs/>
          <w:rtl/>
        </w:rPr>
        <w:t>"</w:t>
      </w:r>
    </w:p>
    <w:p w14:paraId="15F8F692" w14:textId="77777777" w:rsidR="00123921" w:rsidRPr="00694B88" w:rsidRDefault="00123921" w:rsidP="00D16A77">
      <w:pPr>
        <w:bidi/>
        <w:spacing w:line="276" w:lineRule="auto"/>
        <w:jc w:val="both"/>
        <w:rPr>
          <w:rFonts w:ascii="Simplified Arabic" w:hAnsi="Simplified Arabic"/>
          <w:rtl/>
        </w:rPr>
      </w:pPr>
    </w:p>
    <w:p w14:paraId="3ED7A66F" w14:textId="77777777" w:rsidR="0006799F"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هدفت الدراسة إلى تحليل العلاقة بين تقنيات المعلومات والاتصالات</w:t>
      </w:r>
      <w:r w:rsidRPr="00694B88">
        <w:rPr>
          <w:rFonts w:ascii="Simplified Arabic" w:hAnsi="Simplified Arabic"/>
        </w:rPr>
        <w:t xml:space="preserve"> (ICT) </w:t>
      </w:r>
      <w:r w:rsidRPr="00694B88">
        <w:rPr>
          <w:rFonts w:ascii="Simplified Arabic" w:hAnsi="Simplified Arabic"/>
          <w:rtl/>
        </w:rPr>
        <w:t>والتنمية المالية واستهلاك الطاقة والنمو الاقتصادي في دول الشرق الأوسط وشمال إفريقيا خلال الفترة (1980–2018). واعتمدت الدراسة على المنهج القياسي باستخدام نموذج</w:t>
      </w:r>
      <w:r w:rsidRPr="00694B88">
        <w:rPr>
          <w:rFonts w:ascii="Simplified Arabic" w:hAnsi="Simplified Arabic"/>
        </w:rPr>
        <w:t xml:space="preserve"> CS-ARDL </w:t>
      </w:r>
      <w:r w:rsidRPr="00694B88">
        <w:rPr>
          <w:rFonts w:ascii="Simplified Arabic" w:hAnsi="Simplified Arabic"/>
          <w:rtl/>
        </w:rPr>
        <w:t>لتحليل البيانات</w:t>
      </w:r>
      <w:r w:rsidRPr="00694B88">
        <w:rPr>
          <w:rFonts w:ascii="Simplified Arabic" w:hAnsi="Simplified Arabic"/>
        </w:rPr>
        <w:t>.</w:t>
      </w:r>
    </w:p>
    <w:p w14:paraId="6935DBEF" w14:textId="3DA00CF4" w:rsidR="002F5C2A"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وتوصلت النتائج إلى أن تقنيات المعلومات والاتصالات (</w:t>
      </w:r>
      <w:r w:rsidRPr="00694B88">
        <w:rPr>
          <w:rFonts w:ascii="Simplified Arabic" w:hAnsi="Simplified Arabic"/>
        </w:rPr>
        <w:t>ICT</w:t>
      </w:r>
      <w:r w:rsidRPr="00694B88">
        <w:rPr>
          <w:rFonts w:ascii="Simplified Arabic" w:hAnsi="Simplified Arabic"/>
          <w:rtl/>
        </w:rPr>
        <w:t>) تؤثر بشكل إيجابي ومعنوي على النمو الاقتصادي، من خلال تعزيز الإنتاجية الاقتصادية، وتحفيز خلق فرص العمل، ودعم النشاط الاقتصادي في الدول محل الدراسة</w:t>
      </w:r>
    </w:p>
    <w:p w14:paraId="7B4F5AAA" w14:textId="2E561D6D" w:rsidR="002F5C2A" w:rsidRPr="00694B88" w:rsidRDefault="002F5C2A" w:rsidP="00D16A77">
      <w:pPr>
        <w:bidi/>
        <w:spacing w:line="276" w:lineRule="auto"/>
        <w:jc w:val="both"/>
        <w:rPr>
          <w:rFonts w:ascii="Simplified Arabic" w:hAnsi="Simplified Arabic"/>
          <w:rtl/>
        </w:rPr>
      </w:pPr>
    </w:p>
    <w:p w14:paraId="38B3A734" w14:textId="5F22501A" w:rsidR="002F5C2A" w:rsidRPr="00694B88" w:rsidRDefault="002F5C2A" w:rsidP="00D16A77">
      <w:pPr>
        <w:bidi/>
        <w:spacing w:line="276" w:lineRule="auto"/>
        <w:jc w:val="both"/>
        <w:rPr>
          <w:rFonts w:ascii="Simplified Arabic" w:hAnsi="Simplified Arabic"/>
          <w:rtl/>
        </w:rPr>
      </w:pPr>
    </w:p>
    <w:p w14:paraId="1B6AA55E" w14:textId="48326E5F" w:rsidR="002F5C2A" w:rsidRPr="00781E0F" w:rsidRDefault="0006799F" w:rsidP="00D16A77">
      <w:pPr>
        <w:pStyle w:val="a4"/>
        <w:numPr>
          <w:ilvl w:val="0"/>
          <w:numId w:val="27"/>
        </w:numPr>
        <w:bidi/>
        <w:spacing w:line="276" w:lineRule="auto"/>
        <w:ind w:left="3"/>
        <w:jc w:val="both"/>
        <w:rPr>
          <w:rFonts w:ascii="Simplified Arabic" w:hAnsi="Simplified Arabic"/>
          <w:b/>
          <w:bCs/>
        </w:rPr>
      </w:pPr>
      <w:r w:rsidRPr="00781E0F">
        <w:rPr>
          <w:rFonts w:ascii="Simplified Arabic" w:hAnsi="Simplified Arabic"/>
          <w:b/>
          <w:bCs/>
          <w:rtl/>
        </w:rPr>
        <w:t xml:space="preserve">دراسة </w:t>
      </w:r>
      <w:r w:rsidRPr="00781E0F">
        <w:rPr>
          <w:rFonts w:ascii="Simplified Arabic" w:hAnsi="Simplified Arabic"/>
          <w:b/>
          <w:bCs/>
        </w:rPr>
        <w:t>Nguyen &amp; Le</w:t>
      </w:r>
      <w:r w:rsidRPr="00781E0F">
        <w:rPr>
          <w:rFonts w:ascii="Simplified Arabic" w:hAnsi="Simplified Arabic"/>
          <w:b/>
          <w:bCs/>
          <w:rtl/>
        </w:rPr>
        <w:t xml:space="preserve"> (2023) بعنوان: "</w:t>
      </w:r>
      <w:r w:rsidRPr="00781E0F">
        <w:rPr>
          <w:rFonts w:ascii="Simplified Arabic" w:hAnsi="Simplified Arabic"/>
          <w:b/>
          <w:bCs/>
        </w:rPr>
        <w:t>Impact of Information and Communication Technology on Economic Growth in Western and Eastern Region of Indonesia</w:t>
      </w:r>
      <w:r w:rsidRPr="00781E0F">
        <w:rPr>
          <w:rFonts w:ascii="Simplified Arabic" w:hAnsi="Simplified Arabic"/>
          <w:b/>
          <w:bCs/>
          <w:rtl/>
        </w:rPr>
        <w:t>"</w:t>
      </w:r>
    </w:p>
    <w:p w14:paraId="51C11FC2" w14:textId="77777777" w:rsidR="0006799F" w:rsidRPr="00694B88" w:rsidRDefault="0006799F" w:rsidP="00D16A77">
      <w:pPr>
        <w:bidi/>
        <w:spacing w:line="276" w:lineRule="auto"/>
        <w:jc w:val="both"/>
        <w:rPr>
          <w:rFonts w:ascii="Simplified Arabic" w:hAnsi="Simplified Arabic"/>
          <w:sz w:val="12"/>
          <w:szCs w:val="16"/>
          <w:rtl/>
        </w:rPr>
      </w:pPr>
    </w:p>
    <w:p w14:paraId="66C47642" w14:textId="7247F0A5" w:rsidR="0006799F"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هدفت الدراسة إلى قياس أثر تقنيات المعلومات والاتصالات</w:t>
      </w:r>
      <w:r w:rsidRPr="00694B88">
        <w:rPr>
          <w:rFonts w:ascii="Simplified Arabic" w:hAnsi="Simplified Arabic"/>
        </w:rPr>
        <w:t xml:space="preserve"> (ICT) </w:t>
      </w:r>
      <w:r w:rsidRPr="00694B88">
        <w:rPr>
          <w:rFonts w:ascii="Simplified Arabic" w:hAnsi="Simplified Arabic"/>
          <w:rtl/>
        </w:rPr>
        <w:t>على النمو الاقتصادي في المناطق الغربية والشرقية من إندونيسيا، من خلال تحليل دور التحول الرقمي في دعم الأداء الاقتصادي</w:t>
      </w:r>
      <w:r w:rsidRPr="00694B88">
        <w:rPr>
          <w:rFonts w:ascii="Simplified Arabic" w:hAnsi="Simplified Arabic"/>
        </w:rPr>
        <w:t>.</w:t>
      </w:r>
    </w:p>
    <w:p w14:paraId="1C1CE196" w14:textId="60C14A30" w:rsidR="0006799F"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واعتمدت الدراسة على المنهج الكمي التحليلي باستخدام نماذج قياسية لقياس العلاقة بين المتغيرات</w:t>
      </w:r>
      <w:r w:rsidRPr="00694B88">
        <w:rPr>
          <w:rFonts w:ascii="Simplified Arabic" w:hAnsi="Simplified Arabic"/>
        </w:rPr>
        <w:t>.</w:t>
      </w:r>
    </w:p>
    <w:p w14:paraId="28797BDF" w14:textId="1B06F589" w:rsidR="007263EA"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وتوصلت النتائج إلى أن تطوير البنية التحتية الرقمية يسهم بشكل مباشر في رفع معدلات النمو الاقتصادي، وتحسين كفاءة الإنتاج، وتقليل الفجوات التنموية بين المناطق.</w:t>
      </w:r>
    </w:p>
    <w:p w14:paraId="29EE2FDF" w14:textId="77777777" w:rsidR="00497768" w:rsidRPr="00694B88" w:rsidRDefault="00497768" w:rsidP="00D16A77">
      <w:pPr>
        <w:bidi/>
        <w:spacing w:line="276" w:lineRule="auto"/>
        <w:jc w:val="both"/>
        <w:rPr>
          <w:rFonts w:ascii="Simplified Arabic" w:hAnsi="Simplified Arabic"/>
          <w:rtl/>
        </w:rPr>
      </w:pPr>
    </w:p>
    <w:p w14:paraId="11C09BD6" w14:textId="77777777" w:rsidR="007A7DC3" w:rsidRPr="00694B88" w:rsidRDefault="007A7DC3" w:rsidP="00D16A77">
      <w:pPr>
        <w:bidi/>
        <w:spacing w:line="276" w:lineRule="auto"/>
        <w:jc w:val="both"/>
        <w:rPr>
          <w:rFonts w:ascii="Simplified Arabic" w:hAnsi="Simplified Arabic"/>
          <w:rtl/>
        </w:rPr>
      </w:pPr>
    </w:p>
    <w:p w14:paraId="7AA9BEB7" w14:textId="292A22F9" w:rsidR="000C7AA8" w:rsidRPr="00781E0F" w:rsidRDefault="0006799F" w:rsidP="00D16A77">
      <w:pPr>
        <w:pStyle w:val="a4"/>
        <w:numPr>
          <w:ilvl w:val="0"/>
          <w:numId w:val="27"/>
        </w:numPr>
        <w:bidi/>
        <w:spacing w:line="276" w:lineRule="auto"/>
        <w:ind w:left="3"/>
        <w:jc w:val="both"/>
        <w:rPr>
          <w:rFonts w:ascii="Simplified Arabic" w:hAnsi="Simplified Arabic"/>
          <w:b/>
          <w:bCs/>
          <w:rtl/>
        </w:rPr>
      </w:pPr>
      <w:r w:rsidRPr="00781E0F">
        <w:rPr>
          <w:rFonts w:ascii="Simplified Arabic" w:hAnsi="Simplified Arabic"/>
          <w:b/>
          <w:bCs/>
          <w:rtl/>
        </w:rPr>
        <w:t xml:space="preserve">دراسة </w:t>
      </w:r>
      <w:r w:rsidRPr="00781E0F">
        <w:rPr>
          <w:rFonts w:ascii="Simplified Arabic" w:hAnsi="Simplified Arabic"/>
          <w:b/>
          <w:bCs/>
        </w:rPr>
        <w:t>Müller &amp; Schmidt</w:t>
      </w:r>
      <w:r w:rsidRPr="00781E0F">
        <w:rPr>
          <w:rFonts w:ascii="Simplified Arabic" w:hAnsi="Simplified Arabic"/>
          <w:b/>
          <w:bCs/>
          <w:rtl/>
        </w:rPr>
        <w:t xml:space="preserve"> (2023) بعنوان: "</w:t>
      </w:r>
      <w:r w:rsidR="00CB38F4" w:rsidRPr="00781E0F">
        <w:rPr>
          <w:rFonts w:ascii="Simplified Arabic" w:hAnsi="Simplified Arabic"/>
          <w:b/>
          <w:bCs/>
        </w:rPr>
        <w:t>Digitalization</w:t>
      </w:r>
      <w:r w:rsidRPr="00781E0F">
        <w:rPr>
          <w:rFonts w:ascii="Simplified Arabic" w:hAnsi="Simplified Arabic"/>
          <w:b/>
          <w:bCs/>
        </w:rPr>
        <w:t xml:space="preserve"> and Economic Growth in the European Union</w:t>
      </w:r>
      <w:r w:rsidRPr="00781E0F">
        <w:rPr>
          <w:rFonts w:ascii="Simplified Arabic" w:hAnsi="Simplified Arabic"/>
          <w:b/>
          <w:bCs/>
          <w:rtl/>
        </w:rPr>
        <w:t>"</w:t>
      </w:r>
    </w:p>
    <w:p w14:paraId="3B5DCCBB" w14:textId="77777777" w:rsidR="0006799F" w:rsidRPr="00694B88" w:rsidRDefault="0006799F" w:rsidP="00D16A77">
      <w:pPr>
        <w:bidi/>
        <w:spacing w:line="276" w:lineRule="auto"/>
        <w:jc w:val="both"/>
        <w:rPr>
          <w:rFonts w:ascii="Simplified Arabic" w:hAnsi="Simplified Arabic"/>
          <w:sz w:val="12"/>
          <w:szCs w:val="16"/>
          <w:rtl/>
        </w:rPr>
      </w:pPr>
    </w:p>
    <w:p w14:paraId="6B40156C" w14:textId="77777777" w:rsidR="002F5C2A" w:rsidRPr="00694B88" w:rsidRDefault="002F5C2A" w:rsidP="00D16A77">
      <w:pPr>
        <w:bidi/>
        <w:spacing w:line="276" w:lineRule="auto"/>
        <w:jc w:val="both"/>
        <w:rPr>
          <w:rFonts w:ascii="Simplified Arabic" w:hAnsi="Simplified Arabic"/>
          <w:sz w:val="12"/>
          <w:szCs w:val="16"/>
          <w:rtl/>
        </w:rPr>
      </w:pPr>
    </w:p>
    <w:p w14:paraId="7E0DE17E" w14:textId="0823648B" w:rsidR="000C7AA8"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 xml:space="preserve">هدفت الدراسة إلى تحليل أثر </w:t>
      </w:r>
      <w:r w:rsidR="00734F82" w:rsidRPr="00694B88">
        <w:rPr>
          <w:rFonts w:ascii="Simplified Arabic" w:hAnsi="Simplified Arabic"/>
          <w:rtl/>
        </w:rPr>
        <w:t>الرقمية</w:t>
      </w:r>
      <w:r w:rsidRPr="00694B88">
        <w:rPr>
          <w:rFonts w:ascii="Simplified Arabic" w:hAnsi="Simplified Arabic"/>
          <w:rtl/>
        </w:rPr>
        <w:t xml:space="preserve"> والاقتصاد الرقمي على النمو الاقتصادي في دول الاتحاد الأوروبي، من خلال دراسة الفروقات بين مستويات </w:t>
      </w:r>
      <w:r w:rsidR="00734F82" w:rsidRPr="00694B88">
        <w:rPr>
          <w:rFonts w:ascii="Simplified Arabic" w:hAnsi="Simplified Arabic"/>
          <w:rtl/>
        </w:rPr>
        <w:t>الرقمية</w:t>
      </w:r>
      <w:r w:rsidRPr="00694B88">
        <w:rPr>
          <w:rFonts w:ascii="Simplified Arabic" w:hAnsi="Simplified Arabic"/>
          <w:rtl/>
        </w:rPr>
        <w:t xml:space="preserve"> في الدول الأوروبية</w:t>
      </w:r>
      <w:r w:rsidRPr="00694B88">
        <w:rPr>
          <w:rFonts w:ascii="Simplified Arabic" w:hAnsi="Simplified Arabic"/>
        </w:rPr>
        <w:t>.</w:t>
      </w:r>
      <w:r w:rsidR="00781E0F">
        <w:rPr>
          <w:rFonts w:ascii="Simplified Arabic" w:hAnsi="Simplified Arabic" w:hint="cs"/>
          <w:rtl/>
        </w:rPr>
        <w:t xml:space="preserve"> </w:t>
      </w:r>
      <w:r w:rsidRPr="00694B88">
        <w:rPr>
          <w:rFonts w:ascii="Simplified Arabic" w:hAnsi="Simplified Arabic"/>
          <w:rtl/>
        </w:rPr>
        <w:t>واعتمدت الدراسة على المنهج التحليلي الكمي باستخدام بيانات مقارنة بين الدول</w:t>
      </w:r>
      <w:r w:rsidR="00781E0F">
        <w:rPr>
          <w:rFonts w:ascii="Simplified Arabic" w:hAnsi="Simplified Arabic" w:hint="cs"/>
          <w:rtl/>
        </w:rPr>
        <w:t xml:space="preserve"> </w:t>
      </w:r>
      <w:r w:rsidRPr="00694B88">
        <w:rPr>
          <w:rFonts w:ascii="Simplified Arabic" w:hAnsi="Simplified Arabic"/>
          <w:rtl/>
        </w:rPr>
        <w:t xml:space="preserve">وتوصلت النتائج إلى أن </w:t>
      </w:r>
      <w:r w:rsidR="00734F82" w:rsidRPr="00694B88">
        <w:rPr>
          <w:rFonts w:ascii="Simplified Arabic" w:hAnsi="Simplified Arabic"/>
          <w:rtl/>
        </w:rPr>
        <w:t>الرقمية</w:t>
      </w:r>
      <w:r w:rsidRPr="00694B88">
        <w:rPr>
          <w:rFonts w:ascii="Simplified Arabic" w:hAnsi="Simplified Arabic"/>
          <w:rtl/>
        </w:rPr>
        <w:t xml:space="preserve"> تسهم في تعزيز النمو الاقتصادي من خلال رفع الإنتاجية وتحسين كفاءة استخدام الموارد، مع وجود تفاوتات واضحة بين الدول في مستويات التحول الرقمي.</w:t>
      </w:r>
    </w:p>
    <w:p w14:paraId="4732C96E" w14:textId="026660B9" w:rsidR="00497768" w:rsidRPr="00694B88" w:rsidRDefault="00497768" w:rsidP="00D16A77">
      <w:pPr>
        <w:bidi/>
        <w:spacing w:line="276" w:lineRule="auto"/>
        <w:jc w:val="both"/>
        <w:rPr>
          <w:rFonts w:ascii="Simplified Arabic" w:hAnsi="Simplified Arabic"/>
          <w:rtl/>
        </w:rPr>
      </w:pPr>
    </w:p>
    <w:p w14:paraId="623755E9" w14:textId="2C600176" w:rsidR="000C7AA8" w:rsidRPr="00781E0F" w:rsidRDefault="0006799F" w:rsidP="00D16A77">
      <w:pPr>
        <w:pStyle w:val="a4"/>
        <w:numPr>
          <w:ilvl w:val="0"/>
          <w:numId w:val="27"/>
        </w:numPr>
        <w:bidi/>
        <w:spacing w:line="276" w:lineRule="auto"/>
        <w:ind w:left="3" w:firstLine="0"/>
        <w:jc w:val="both"/>
        <w:rPr>
          <w:rFonts w:ascii="Simplified Arabic" w:hAnsi="Simplified Arabic"/>
          <w:b/>
          <w:bCs/>
          <w:rtl/>
        </w:rPr>
      </w:pPr>
      <w:r w:rsidRPr="00781E0F">
        <w:rPr>
          <w:rFonts w:ascii="Simplified Arabic" w:hAnsi="Simplified Arabic"/>
          <w:b/>
          <w:bCs/>
          <w:rtl/>
        </w:rPr>
        <w:lastRenderedPageBreak/>
        <w:t>دراس</w:t>
      </w:r>
      <w:r w:rsidR="00B8506E">
        <w:rPr>
          <w:rFonts w:ascii="Simplified Arabic" w:hAnsi="Simplified Arabic" w:hint="cs"/>
          <w:b/>
          <w:bCs/>
          <w:rtl/>
        </w:rPr>
        <w:t>ة</w:t>
      </w:r>
      <w:r w:rsidRPr="00781E0F">
        <w:rPr>
          <w:rFonts w:ascii="Simplified Arabic" w:hAnsi="Simplified Arabic"/>
          <w:b/>
          <w:bCs/>
          <w:rtl/>
        </w:rPr>
        <w:t xml:space="preserve"> </w:t>
      </w:r>
      <w:r w:rsidRPr="00781E0F">
        <w:rPr>
          <w:rFonts w:ascii="Simplified Arabic" w:hAnsi="Simplified Arabic"/>
          <w:b/>
          <w:bCs/>
        </w:rPr>
        <w:t>Wang &amp;Li</w:t>
      </w:r>
      <w:r w:rsidRPr="00781E0F">
        <w:rPr>
          <w:rFonts w:ascii="Simplified Arabic" w:hAnsi="Simplified Arabic"/>
          <w:b/>
          <w:bCs/>
          <w:rtl/>
        </w:rPr>
        <w:t xml:space="preserve"> (2022) بعنوان: "</w:t>
      </w:r>
      <w:r w:rsidRPr="00781E0F">
        <w:rPr>
          <w:rFonts w:ascii="Simplified Arabic" w:hAnsi="Simplified Arabic"/>
          <w:b/>
          <w:bCs/>
        </w:rPr>
        <w:t>ICT, technological diffusion and economic growth in Chinese cities</w:t>
      </w:r>
      <w:r w:rsidRPr="00781E0F">
        <w:rPr>
          <w:rFonts w:ascii="Simplified Arabic" w:hAnsi="Simplified Arabic"/>
          <w:b/>
          <w:bCs/>
          <w:rtl/>
        </w:rPr>
        <w:t>"</w:t>
      </w:r>
      <w:r w:rsidRPr="00781E0F">
        <w:rPr>
          <w:rFonts w:ascii="Simplified Arabic" w:hAnsi="Simplified Arabic"/>
          <w:b/>
          <w:bCs/>
          <w:sz w:val="12"/>
          <w:szCs w:val="16"/>
          <w:rtl/>
        </w:rPr>
        <w:t xml:space="preserve"> </w:t>
      </w:r>
    </w:p>
    <w:p w14:paraId="1CBEB9F8" w14:textId="5AECFA21" w:rsidR="0006799F"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هدفت الدراسة إلى تحليل العلاقة بين تقنيات المعلومات والاتصالات</w:t>
      </w:r>
      <w:r w:rsidRPr="00694B88">
        <w:rPr>
          <w:rFonts w:ascii="Simplified Arabic" w:hAnsi="Simplified Arabic"/>
        </w:rPr>
        <w:t xml:space="preserve"> (ICT) </w:t>
      </w:r>
      <w:r w:rsidRPr="00694B88">
        <w:rPr>
          <w:rFonts w:ascii="Simplified Arabic" w:hAnsi="Simplified Arabic"/>
          <w:rtl/>
        </w:rPr>
        <w:t>والنمو الاقتصادي في المدن الصينية، مع التركيز على دور انتشار التكنولوجيا في دعم التنمية الاقتصادية</w:t>
      </w:r>
      <w:r w:rsidRPr="00694B88">
        <w:rPr>
          <w:rFonts w:ascii="Simplified Arabic" w:hAnsi="Simplified Arabic"/>
        </w:rPr>
        <w:t>.</w:t>
      </w:r>
    </w:p>
    <w:p w14:paraId="4D9577DA" w14:textId="4AAFF23D" w:rsidR="0006799F"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واعتمدت الدراسة على المنهج القياسي باستخدام بيانات زمنية ومكانية لعدد من المدن الصينية خلال الفترة</w:t>
      </w:r>
      <w:r w:rsidRPr="00694B88">
        <w:rPr>
          <w:rFonts w:ascii="Simplified Arabic" w:hAnsi="Simplified Arabic"/>
        </w:rPr>
        <w:t xml:space="preserve"> (2001–2016).</w:t>
      </w:r>
    </w:p>
    <w:p w14:paraId="0EC61335" w14:textId="7A23CE58" w:rsidR="00CC38E9" w:rsidRPr="00694B88" w:rsidRDefault="0006799F" w:rsidP="00D16A77">
      <w:pPr>
        <w:bidi/>
        <w:spacing w:line="276" w:lineRule="auto"/>
        <w:jc w:val="both"/>
        <w:rPr>
          <w:rFonts w:ascii="Simplified Arabic" w:hAnsi="Simplified Arabic"/>
          <w:rtl/>
        </w:rPr>
      </w:pPr>
      <w:r w:rsidRPr="00694B88">
        <w:rPr>
          <w:rFonts w:ascii="Simplified Arabic" w:hAnsi="Simplified Arabic"/>
          <w:rtl/>
        </w:rPr>
        <w:t>وتوصلت النتائج إلى أن تقنيات المعلومات والاتصالات تسهم في تعزيز النمو الاقتصادي من خلال تحسين الإنتاجية، ونقل المعرفة والتكنولوجيا بين المدن، وتقليل الفجوات الاقتصادية.</w:t>
      </w:r>
    </w:p>
    <w:p w14:paraId="3CC07EE6" w14:textId="77777777" w:rsidR="00CC38E9" w:rsidRPr="00694B88" w:rsidRDefault="00CC38E9" w:rsidP="00D16A77">
      <w:pPr>
        <w:bidi/>
        <w:spacing w:line="276" w:lineRule="auto"/>
        <w:jc w:val="both"/>
        <w:rPr>
          <w:rFonts w:ascii="Simplified Arabic" w:hAnsi="Simplified Arabic"/>
          <w:rtl/>
        </w:rPr>
      </w:pPr>
    </w:p>
    <w:p w14:paraId="675EAD42" w14:textId="77777777" w:rsidR="0006799F" w:rsidRPr="00694B88" w:rsidRDefault="0006799F" w:rsidP="00D16A77">
      <w:pPr>
        <w:bidi/>
        <w:spacing w:line="276" w:lineRule="auto"/>
        <w:jc w:val="both"/>
        <w:rPr>
          <w:rFonts w:ascii="Simplified Arabic" w:hAnsi="Simplified Arabic"/>
          <w:rtl/>
        </w:rPr>
      </w:pPr>
    </w:p>
    <w:p w14:paraId="1242D64F" w14:textId="73AD01C3" w:rsidR="00CC38E9" w:rsidRPr="00694B88" w:rsidRDefault="00465103" w:rsidP="00781E0F">
      <w:pPr>
        <w:pStyle w:val="1"/>
        <w:bidi/>
        <w:jc w:val="left"/>
        <w:rPr>
          <w:rtl/>
        </w:rPr>
      </w:pPr>
      <w:bookmarkStart w:id="10" w:name="_Toc236748884"/>
      <w:bookmarkStart w:id="11" w:name="_Hlk234027368"/>
      <w:r w:rsidRPr="00694B88">
        <w:rPr>
          <w:rtl/>
        </w:rPr>
        <w:t>التعليق</w:t>
      </w:r>
      <w:r w:rsidR="00CC38E9" w:rsidRPr="00694B88">
        <w:rPr>
          <w:rtl/>
        </w:rPr>
        <w:t xml:space="preserve"> على الدراسات السابقة والاستفادة منها</w:t>
      </w:r>
      <w:r w:rsidR="00781E0F">
        <w:rPr>
          <w:rFonts w:hint="cs"/>
          <w:rtl/>
        </w:rPr>
        <w:t>:</w:t>
      </w:r>
      <w:bookmarkEnd w:id="10"/>
    </w:p>
    <w:bookmarkEnd w:id="11"/>
    <w:p w14:paraId="03E73723" w14:textId="3AF7C968" w:rsidR="0006799F"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يتضح من خلال استعراض الدراسات السابقة المتعلقة بالتسويق الرقمي أن معظم الدراسات اتفقت على أهمية التسويق الرقمي في تحسين أداء المؤسسات وتعزيز قدرتها التنافسية، حيث أكدت دراسات</w:t>
      </w:r>
      <w:r w:rsidRPr="00694B88">
        <w:rPr>
          <w:rFonts w:ascii="Simplified Arabic" w:hAnsi="Simplified Arabic"/>
        </w:rPr>
        <w:t xml:space="preserve"> (Pa</w:t>
      </w:r>
      <w:r w:rsidRPr="00694B88">
        <w:rPr>
          <w:rFonts w:ascii="Cambria" w:hAnsi="Cambria" w:cs="Cambria"/>
        </w:rPr>
        <w:t>ș</w:t>
      </w:r>
      <w:r w:rsidRPr="00694B88">
        <w:rPr>
          <w:rFonts w:ascii="Simplified Arabic" w:hAnsi="Simplified Arabic"/>
        </w:rPr>
        <w:t>cal</w:t>
      </w:r>
      <w:r w:rsidRPr="00694B88">
        <w:rPr>
          <w:rFonts w:ascii="Cambria" w:hAnsi="Cambria" w:cs="Cambria"/>
        </w:rPr>
        <w:t>ă</w:t>
      </w:r>
      <w:r w:rsidRPr="00694B88">
        <w:rPr>
          <w:rFonts w:ascii="Simplified Arabic" w:hAnsi="Simplified Arabic"/>
        </w:rPr>
        <w:t xml:space="preserve">u et al., 2024) </w:t>
      </w:r>
      <w:r w:rsidRPr="00694B88">
        <w:rPr>
          <w:rFonts w:ascii="Simplified Arabic" w:hAnsi="Simplified Arabic"/>
          <w:rtl/>
        </w:rPr>
        <w:t>و</w:t>
      </w:r>
      <w:r w:rsidR="00196C8D">
        <w:rPr>
          <w:rFonts w:ascii="Simplified Arabic" w:hAnsi="Simplified Arabic" w:hint="cs"/>
          <w:rtl/>
        </w:rPr>
        <w:t>(</w:t>
      </w:r>
      <w:r w:rsidRPr="00694B88">
        <w:rPr>
          <w:rFonts w:ascii="Simplified Arabic" w:hAnsi="Simplified Arabic"/>
        </w:rPr>
        <w:t xml:space="preserve">(Yılmaz </w:t>
      </w:r>
      <w:r w:rsidR="00570AB4">
        <w:rPr>
          <w:rFonts w:ascii="Simplified Arabic" w:hAnsi="Simplified Arabic"/>
        </w:rPr>
        <w:t>(</w:t>
      </w:r>
      <w:r w:rsidRPr="00694B88">
        <w:rPr>
          <w:rFonts w:ascii="Simplified Arabic" w:hAnsi="Simplified Arabic"/>
        </w:rPr>
        <w:t xml:space="preserve">et al., 2024) </w:t>
      </w:r>
      <w:r w:rsidR="008F6385">
        <w:rPr>
          <w:rFonts w:ascii="Simplified Arabic" w:hAnsi="Simplified Arabic" w:hint="cs"/>
          <w:rtl/>
        </w:rPr>
        <w:t xml:space="preserve"> و(</w:t>
      </w:r>
      <w:r w:rsidRPr="00694B88">
        <w:rPr>
          <w:rFonts w:ascii="Simplified Arabic" w:hAnsi="Simplified Arabic"/>
          <w:rtl/>
        </w:rPr>
        <w:t>القحطاني، 2024) و(الشمري والعنزي، 2023) و(حسن وعبد</w:t>
      </w:r>
      <w:r w:rsidR="00781E0F">
        <w:rPr>
          <w:rFonts w:ascii="Simplified Arabic" w:hAnsi="Simplified Arabic" w:hint="cs"/>
          <w:rtl/>
        </w:rPr>
        <w:t xml:space="preserve"> </w:t>
      </w:r>
      <w:r w:rsidRPr="00694B88">
        <w:rPr>
          <w:rFonts w:ascii="Simplified Arabic" w:hAnsi="Simplified Arabic"/>
          <w:rtl/>
        </w:rPr>
        <w:t>الله، 2023) أن التسويق الرقمي يسهم في تحسين الأداء التسويقي، وزيادة كفاءة التواصل مع العملاء، وتعزيز الميزة التنافسية للمؤسسات. كما أظهرت دراسات (عبد المجيد، 2023) و(معوض، 2023) و</w:t>
      </w:r>
      <w:r w:rsidRPr="00694B88">
        <w:rPr>
          <w:rFonts w:ascii="Simplified Arabic" w:hAnsi="Simplified Arabic"/>
        </w:rPr>
        <w:t xml:space="preserve">(Loo et al., 2023) </w:t>
      </w:r>
      <w:r w:rsidRPr="00694B88">
        <w:rPr>
          <w:rFonts w:ascii="Simplified Arabic" w:hAnsi="Simplified Arabic"/>
          <w:rtl/>
        </w:rPr>
        <w:t>أن المحتوى الرقمي والإعلانات الإلكترونية والتسويق عبر وسائل التواصل الاجتماعي تؤثر بصورة إيجابية في اتجاهات المستهلكين وسلوكهم الشرائي، وتسهم في زيادة التفاعل مع العلامات التجارية وتعزيز ولاء العملاء</w:t>
      </w:r>
      <w:r w:rsidRPr="00694B88">
        <w:rPr>
          <w:rFonts w:ascii="Simplified Arabic" w:hAnsi="Simplified Arabic"/>
        </w:rPr>
        <w:t>.</w:t>
      </w:r>
    </w:p>
    <w:p w14:paraId="583AF4E8" w14:textId="77777777" w:rsidR="0006799F" w:rsidRPr="00694B88" w:rsidRDefault="0006799F" w:rsidP="00694B88">
      <w:pPr>
        <w:bidi/>
        <w:spacing w:line="276" w:lineRule="auto"/>
        <w:jc w:val="both"/>
        <w:rPr>
          <w:rFonts w:ascii="Simplified Arabic" w:hAnsi="Simplified Arabic"/>
          <w:rtl/>
        </w:rPr>
      </w:pPr>
    </w:p>
    <w:p w14:paraId="68D25526" w14:textId="1A0F83C9" w:rsidR="0006799F"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 xml:space="preserve">كما اتفقت بعض الدراسات على أهمية التقنيات الحديثة في تطوير التسويق الرقمي، حيث أوضحت دراسة </w:t>
      </w:r>
      <w:r w:rsidR="00CB38F4" w:rsidRPr="00CB38F4">
        <w:rPr>
          <w:rFonts w:ascii="Simplified Arabic" w:hAnsi="Simplified Arabic"/>
          <w:rtl/>
        </w:rPr>
        <w:t xml:space="preserve">الأسدودي </w:t>
      </w:r>
      <w:r w:rsidRPr="00694B88">
        <w:rPr>
          <w:rFonts w:ascii="Simplified Arabic" w:hAnsi="Simplified Arabic"/>
          <w:rtl/>
        </w:rPr>
        <w:t>(2023) أن تطبيقات الذكاء الاصطناعي تسهم في تحسين كفاءة العمليات التسويقية وتحقيق مزايا تنافسية للمؤسسات. كما بينت دراسة</w:t>
      </w:r>
      <w:r w:rsidRPr="00694B88">
        <w:rPr>
          <w:rFonts w:ascii="Simplified Arabic" w:hAnsi="Simplified Arabic"/>
        </w:rPr>
        <w:t xml:space="preserve"> (Pruthi &amp; Bansal, 2024) </w:t>
      </w:r>
      <w:r w:rsidRPr="00694B88">
        <w:rPr>
          <w:rFonts w:ascii="Simplified Arabic" w:hAnsi="Simplified Arabic"/>
          <w:rtl/>
        </w:rPr>
        <w:t xml:space="preserve">أن استراتيجيات التسويق الرقمي تؤثر إيجابيًا في مستوى رضا العملاء وثقتهم بالمؤسسات، مما يعزز العلاقات طويلة الأجل بين المؤسسة وعملائها. وفي المقابل، اختلفت الدراسات في البيئات والقطاعات التي تناولتها، حيث ركزت بعض الدراسات على القطاع المصرفي، بينما تناولت دراسات أخرى المؤسسات التجارية أو الشركات الصناعية أو مستخدمي وسائل التواصل الاجتماعي، مما يدل على تنوع تطبيقات </w:t>
      </w:r>
      <w:r w:rsidRPr="00694B88">
        <w:rPr>
          <w:rFonts w:ascii="Simplified Arabic" w:hAnsi="Simplified Arabic"/>
          <w:rtl/>
        </w:rPr>
        <w:lastRenderedPageBreak/>
        <w:t>التسويق الرقمي واختلاف تأثيره باختلاف طبيعة النشاط والقطاع محل الدراسة</w:t>
      </w:r>
      <w:r w:rsidRPr="00694B88">
        <w:rPr>
          <w:rFonts w:ascii="Simplified Arabic" w:hAnsi="Simplified Arabic"/>
        </w:rPr>
        <w:t>.</w:t>
      </w:r>
    </w:p>
    <w:p w14:paraId="6CAFBB83" w14:textId="77777777" w:rsidR="0006799F" w:rsidRPr="00694B88" w:rsidRDefault="0006799F" w:rsidP="00694B88">
      <w:pPr>
        <w:bidi/>
        <w:spacing w:line="276" w:lineRule="auto"/>
        <w:jc w:val="both"/>
        <w:rPr>
          <w:rFonts w:ascii="Simplified Arabic" w:hAnsi="Simplified Arabic"/>
          <w:rtl/>
        </w:rPr>
      </w:pPr>
    </w:p>
    <w:p w14:paraId="37B96A71" w14:textId="2FBAB097" w:rsidR="0006799F"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أما فيما يتعلق بمحور الاقتصاد الرقمي، فقد اتفقت معظم الدراسات مثل دراسة</w:t>
      </w:r>
      <w:r w:rsidRPr="00694B88">
        <w:rPr>
          <w:rFonts w:ascii="Simplified Arabic" w:hAnsi="Simplified Arabic"/>
        </w:rPr>
        <w:t xml:space="preserve"> (Fan et al., 2024) </w:t>
      </w:r>
      <w:r w:rsidRPr="00694B88">
        <w:rPr>
          <w:rFonts w:ascii="Simplified Arabic" w:hAnsi="Simplified Arabic"/>
          <w:rtl/>
        </w:rPr>
        <w:t>ودراسة</w:t>
      </w:r>
      <w:r w:rsidRPr="00694B88">
        <w:rPr>
          <w:rFonts w:ascii="Simplified Arabic" w:hAnsi="Simplified Arabic"/>
        </w:rPr>
        <w:t xml:space="preserve"> (Zou, Liao &amp; Fan, 2024) </w:t>
      </w:r>
      <w:r w:rsidRPr="00694B88">
        <w:rPr>
          <w:rFonts w:ascii="Simplified Arabic" w:hAnsi="Simplified Arabic"/>
          <w:rtl/>
        </w:rPr>
        <w:t>ودراسة</w:t>
      </w:r>
      <w:r w:rsidRPr="00694B88">
        <w:rPr>
          <w:rFonts w:ascii="Simplified Arabic" w:hAnsi="Simplified Arabic"/>
        </w:rPr>
        <w:t xml:space="preserve"> (Jiang et al., 2023) </w:t>
      </w:r>
      <w:r w:rsidRPr="00694B88">
        <w:rPr>
          <w:rFonts w:ascii="Simplified Arabic" w:hAnsi="Simplified Arabic"/>
          <w:rtl/>
        </w:rPr>
        <w:t>ودراسة</w:t>
      </w:r>
      <w:r w:rsidRPr="00694B88">
        <w:rPr>
          <w:rFonts w:ascii="Simplified Arabic" w:hAnsi="Simplified Arabic"/>
        </w:rPr>
        <w:t xml:space="preserve"> (Saba, Ngepah &amp; Odhiambo, 2024) </w:t>
      </w:r>
      <w:r w:rsidRPr="00694B88">
        <w:rPr>
          <w:rFonts w:ascii="Simplified Arabic" w:hAnsi="Simplified Arabic"/>
          <w:rtl/>
        </w:rPr>
        <w:t>ودراسة</w:t>
      </w:r>
      <w:r w:rsidRPr="00694B88">
        <w:rPr>
          <w:rFonts w:ascii="Simplified Arabic" w:hAnsi="Simplified Arabic"/>
        </w:rPr>
        <w:t xml:space="preserve"> (Wang &amp; Li, 2022) </w:t>
      </w:r>
      <w:r w:rsidRPr="00694B88">
        <w:rPr>
          <w:rFonts w:ascii="Simplified Arabic" w:hAnsi="Simplified Arabic"/>
          <w:rtl/>
        </w:rPr>
        <w:t>على أن الاقتصاد الرقمي يعد أحد المحركات الرئيسة للنمو والتنمية الاقتصادية، حيث يسهم في رفع الإنتاجية وتحفيز الابتكار وتحسين كفاءة استخدام الموارد وتعزيز القدرة التنافسية. كما أكدت دراسة العتيبي (2024) أهمية التحول الرقمي في دعم الاقتصاد الرقمي وتحقيق التنمية المستدامة في المملكة العربية السعودية، بينما أوضحت دراسة الزعبي (2024) أن الاقتصاد الرقمي أصبح أحد أهم العوامل المؤثرة في النمو الاقتصادي وخلق فرص العمل وتحسين كفاءة المؤسسات</w:t>
      </w:r>
      <w:r w:rsidRPr="00694B88">
        <w:rPr>
          <w:rFonts w:ascii="Simplified Arabic" w:hAnsi="Simplified Arabic"/>
        </w:rPr>
        <w:t>.</w:t>
      </w:r>
    </w:p>
    <w:p w14:paraId="5F3551B5" w14:textId="77777777" w:rsidR="0006799F" w:rsidRPr="00694B88" w:rsidRDefault="0006799F" w:rsidP="00694B88">
      <w:pPr>
        <w:bidi/>
        <w:spacing w:line="276" w:lineRule="auto"/>
        <w:jc w:val="both"/>
        <w:rPr>
          <w:rFonts w:ascii="Simplified Arabic" w:hAnsi="Simplified Arabic"/>
          <w:rtl/>
        </w:rPr>
      </w:pPr>
    </w:p>
    <w:p w14:paraId="1B8C72BC" w14:textId="27DE3692" w:rsidR="0006799F"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كما بينت دراسات</w:t>
      </w:r>
      <w:r w:rsidRPr="00694B88">
        <w:rPr>
          <w:rFonts w:ascii="Simplified Arabic" w:hAnsi="Simplified Arabic"/>
        </w:rPr>
        <w:t xml:space="preserve"> (Suri &amp; Jayaraman, 2023) </w:t>
      </w:r>
      <w:r w:rsidRPr="00694B88">
        <w:rPr>
          <w:rFonts w:ascii="Simplified Arabic" w:hAnsi="Simplified Arabic"/>
          <w:rtl/>
        </w:rPr>
        <w:t>و</w:t>
      </w:r>
      <w:r w:rsidRPr="00694B88">
        <w:rPr>
          <w:rFonts w:ascii="Simplified Arabic" w:hAnsi="Simplified Arabic"/>
        </w:rPr>
        <w:t xml:space="preserve">(Nguyen &amp; Le, 2023) </w:t>
      </w:r>
      <w:r w:rsidRPr="00694B88">
        <w:rPr>
          <w:rFonts w:ascii="Simplified Arabic" w:hAnsi="Simplified Arabic"/>
          <w:rtl/>
        </w:rPr>
        <w:t>و</w:t>
      </w:r>
      <w:r w:rsidRPr="00694B88">
        <w:rPr>
          <w:rFonts w:ascii="Simplified Arabic" w:hAnsi="Simplified Arabic"/>
        </w:rPr>
        <w:t xml:space="preserve">(Müller &amp; Schmidt, 2023) </w:t>
      </w:r>
      <w:r w:rsidRPr="00694B88">
        <w:rPr>
          <w:rFonts w:ascii="Simplified Arabic" w:hAnsi="Simplified Arabic"/>
          <w:rtl/>
        </w:rPr>
        <w:t>وجود علاقة إيجابية بين تقنيات المعلومات والاتصالات والنمو الاقتصادي، حيث تسهم البنية التحتية الرقمية والتحول الرقمي في تحسين الأداء الاقتصادي وزيادة الإنتاجية وتقليل الفجوات التنموية. ورغم اتفاق الدراسات السابقة على الدور الإيجابي للاقتصاد الرقمي في دعم النمو الاقتصادي، إلا أنها اختلفت في نطاق التطبيق والبيئات التي أجريت فيها، حيث ركزت بعض الدراسات على الاقتصاد الصيني، بينما تناولت دراسات أخرى الدول العربية أو الأوروبية أو النامية، مما يعكس اختلاف الظروف الاقتصادية والتكنولوجية المؤثرة في نمو الاقتصاد الرقمي</w:t>
      </w:r>
      <w:r w:rsidRPr="00694B88">
        <w:rPr>
          <w:rFonts w:ascii="Simplified Arabic" w:hAnsi="Simplified Arabic"/>
        </w:rPr>
        <w:t>.</w:t>
      </w:r>
    </w:p>
    <w:p w14:paraId="18131934" w14:textId="77777777" w:rsidR="0006799F" w:rsidRPr="00694B88" w:rsidRDefault="0006799F" w:rsidP="00694B88">
      <w:pPr>
        <w:bidi/>
        <w:spacing w:line="276" w:lineRule="auto"/>
        <w:jc w:val="both"/>
        <w:rPr>
          <w:rFonts w:ascii="Simplified Arabic" w:hAnsi="Simplified Arabic"/>
          <w:rtl/>
        </w:rPr>
      </w:pPr>
    </w:p>
    <w:p w14:paraId="6AC65481" w14:textId="77777777" w:rsidR="0006799F"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وبشكل عام، يمكن القول إن الدراسات السابقة تتفق على وجود دور فاعل للتسويق الرقمي في تحسين أداء المؤسسات وتعزيز قدرتها التنافسية، كما تتفق على أن الاقتصاد الرقمي يمثل ركيزة أساسية لتحقيق النمو الاقتصادي والتنمية المستدامة. إلا أنه يلاحظ وجود ندرة في الدراسات التي تناولت العلاقة المباشرة بين التسويق الرقمي ونمو الاقتصاد الرقمي داخل قطاع التعدين، وبصفة خاصة في المملكة العربية السعودية، وهو ما تسعى الدراسة الحالية إلى معالجته من خلال دراسة تأثير التسويق الرقمي على نمو الاقتصاد الرقمي لدى شركة معادن بمدينة الرياض</w:t>
      </w:r>
      <w:r w:rsidRPr="00694B88">
        <w:rPr>
          <w:rFonts w:ascii="Simplified Arabic" w:hAnsi="Simplified Arabic"/>
        </w:rPr>
        <w:t>.</w:t>
      </w:r>
    </w:p>
    <w:p w14:paraId="55A4BD7E" w14:textId="7ED917C1" w:rsidR="0006799F" w:rsidRDefault="0006799F" w:rsidP="00694B88">
      <w:pPr>
        <w:bidi/>
        <w:spacing w:line="276" w:lineRule="auto"/>
        <w:jc w:val="both"/>
        <w:rPr>
          <w:rFonts w:ascii="Simplified Arabic" w:hAnsi="Simplified Arabic"/>
          <w:rtl/>
        </w:rPr>
      </w:pPr>
    </w:p>
    <w:p w14:paraId="69713EC6" w14:textId="77777777" w:rsidR="008F70FB" w:rsidRPr="00694B88" w:rsidRDefault="008F70FB" w:rsidP="008F70FB">
      <w:pPr>
        <w:bidi/>
        <w:spacing w:line="276" w:lineRule="auto"/>
        <w:jc w:val="both"/>
        <w:rPr>
          <w:rFonts w:ascii="Simplified Arabic" w:hAnsi="Simplified Arabic"/>
          <w:rtl/>
        </w:rPr>
      </w:pPr>
    </w:p>
    <w:p w14:paraId="5D3C4A29" w14:textId="5D58D054" w:rsidR="00FE06E1" w:rsidRPr="00694B88" w:rsidRDefault="0006799F" w:rsidP="00694B88">
      <w:pPr>
        <w:bidi/>
        <w:spacing w:line="276" w:lineRule="auto"/>
        <w:jc w:val="both"/>
        <w:rPr>
          <w:rFonts w:ascii="Simplified Arabic" w:hAnsi="Simplified Arabic"/>
          <w:rtl/>
        </w:rPr>
      </w:pPr>
      <w:r w:rsidRPr="00694B88">
        <w:rPr>
          <w:rFonts w:ascii="Simplified Arabic" w:hAnsi="Simplified Arabic"/>
          <w:rtl/>
        </w:rPr>
        <w:t xml:space="preserve">وقد استفادت الدراسة الحالية من الدراسات السابقة في بناء الإطار النظري لمتغيري الدراسة، وتحديد أبعاد التسويق الرقمي والاقتصاد الرقمي، وصياغة أسئلة الدراسة وفرضياتها، واختيار المنهج المناسب وأداة جمع البيانات، بالإضافة </w:t>
      </w:r>
      <w:r w:rsidRPr="00694B88">
        <w:rPr>
          <w:rFonts w:ascii="Simplified Arabic" w:hAnsi="Simplified Arabic"/>
          <w:rtl/>
        </w:rPr>
        <w:lastRenderedPageBreak/>
        <w:t>إلى الاستفادة من النتائج السابقة في تفسير ومناقشة نتائج الدراسة الحالية، وتحديد الفجوة البحثية التي تسعى الدراسة إلى معالجتها.</w:t>
      </w:r>
    </w:p>
    <w:p w14:paraId="341C6B88" w14:textId="77777777" w:rsidR="00FE06E1" w:rsidRPr="00694B88" w:rsidRDefault="00FE06E1" w:rsidP="00694B88">
      <w:pPr>
        <w:bidi/>
        <w:spacing w:line="276" w:lineRule="auto"/>
        <w:jc w:val="both"/>
        <w:rPr>
          <w:rFonts w:ascii="Simplified Arabic" w:hAnsi="Simplified Arabic"/>
          <w:rtl/>
        </w:rPr>
      </w:pPr>
    </w:p>
    <w:p w14:paraId="5EC2F9D9" w14:textId="79F235E8" w:rsidR="004978D2" w:rsidRPr="00694B88" w:rsidRDefault="004978D2" w:rsidP="00781E0F">
      <w:pPr>
        <w:pStyle w:val="1"/>
        <w:bidi/>
        <w:jc w:val="left"/>
        <w:rPr>
          <w:rtl/>
        </w:rPr>
      </w:pPr>
      <w:bookmarkStart w:id="12" w:name="_Toc236748885"/>
      <w:r w:rsidRPr="00694B88">
        <w:rPr>
          <w:rtl/>
        </w:rPr>
        <w:t>مشكلة الدراسة</w:t>
      </w:r>
      <w:r w:rsidR="00781E0F">
        <w:rPr>
          <w:rFonts w:hint="cs"/>
          <w:rtl/>
        </w:rPr>
        <w:t>:</w:t>
      </w:r>
      <w:bookmarkEnd w:id="12"/>
    </w:p>
    <w:p w14:paraId="7D822085" w14:textId="77777777" w:rsidR="004978D2" w:rsidRPr="00694B88" w:rsidRDefault="004978D2" w:rsidP="00694B88">
      <w:pPr>
        <w:bidi/>
        <w:spacing w:line="276" w:lineRule="auto"/>
        <w:jc w:val="both"/>
        <w:rPr>
          <w:rFonts w:ascii="Simplified Arabic" w:hAnsi="Simplified Arabic"/>
          <w:rtl/>
        </w:rPr>
      </w:pPr>
      <w:r w:rsidRPr="00694B88">
        <w:rPr>
          <w:rFonts w:ascii="Simplified Arabic" w:hAnsi="Simplified Arabic"/>
          <w:rtl/>
        </w:rPr>
        <w:t>في ظل التوجه العالمي نحو التحول الرقمي وتنامي أهمية الاقتصاد الرقمي كأحد المحركات الرئيسة للنمو الاقتصادي، أصبحت المؤسسات تعتمد بصورة متزايدة على التسويق الرقمي بوصفه أداة استراتيجية لتعزيز التواصل مع العملاء، وتوسيع الأسواق، وتحسين الكفاءة التنافسية. كما أكدت رؤية المملكة العربية السعودية 2030 على أهمية التحول الرقمي وتبني التقنيات الحديثة لدعم التنمية الاقتصادية المستدامة وتعزيز مساهمة الاقتصاد الرقمي في الناتج المحلي الإجمالي. وفي هذا السياق تسعى الشركات الوطنية الكبرى، ومنها شركة التعدين العربية السعودية (معادن)، إلى توظيف التقنيات الرقمية في مختلف أنشطتها لتحقيق أهدافها الاستراتيجية</w:t>
      </w:r>
      <w:r w:rsidRPr="00694B88">
        <w:rPr>
          <w:rFonts w:ascii="Simplified Arabic" w:hAnsi="Simplified Arabic"/>
        </w:rPr>
        <w:t>.</w:t>
      </w:r>
    </w:p>
    <w:p w14:paraId="042681B6" w14:textId="77777777" w:rsidR="004978D2" w:rsidRPr="00694B88" w:rsidRDefault="004978D2" w:rsidP="00694B88">
      <w:pPr>
        <w:bidi/>
        <w:spacing w:line="276" w:lineRule="auto"/>
        <w:jc w:val="both"/>
        <w:rPr>
          <w:rFonts w:ascii="Simplified Arabic" w:hAnsi="Simplified Arabic"/>
          <w:rtl/>
        </w:rPr>
      </w:pPr>
    </w:p>
    <w:p w14:paraId="544ACC1A" w14:textId="333D1902" w:rsidR="004978D2" w:rsidRPr="00694B88" w:rsidRDefault="004978D2" w:rsidP="00694B88">
      <w:pPr>
        <w:bidi/>
        <w:spacing w:line="276" w:lineRule="auto"/>
        <w:jc w:val="both"/>
        <w:rPr>
          <w:rFonts w:ascii="Simplified Arabic" w:hAnsi="Simplified Arabic"/>
          <w:rtl/>
        </w:rPr>
      </w:pPr>
      <w:r w:rsidRPr="00694B88">
        <w:rPr>
          <w:rFonts w:ascii="Simplified Arabic" w:hAnsi="Simplified Arabic"/>
          <w:rtl/>
        </w:rPr>
        <w:t>ورغم ما يشهده قطاع الأعمال من توسع في استخدام أدوات التسويق الرقمي، إلا أن مدى إسهام هذه الأدوات في دعم وتعزيز نمو الاقتصاد الرقمي داخل شركة معادن لا يزال بحاجة إلى دراسة ميدانية تكشف واقع تطبيق التسويق الرقمي بالشركة، ومستوى تأثيره في دعم الأنشطة الاقتصادية الرقمية وتحقيق القيمة المضافة وتعزيز القدرة التنافسية. كما أن الدراسات العربية التي تناولت العلاقة بين التسويق الرقمي والاقتصاد الرقمي في قطاع التعدين والشركات الصناعية الكبرى ما زالت محدودة، مما يبرز الحاجة إلى إجراء هذه الدراسة</w:t>
      </w:r>
      <w:r w:rsidRPr="00694B88">
        <w:rPr>
          <w:rFonts w:ascii="Simplified Arabic" w:hAnsi="Simplified Arabic"/>
        </w:rPr>
        <w:t>.</w:t>
      </w:r>
    </w:p>
    <w:p w14:paraId="49F52A2F" w14:textId="77777777" w:rsidR="00065F3A" w:rsidRPr="00694B88" w:rsidRDefault="00065F3A" w:rsidP="00694B88">
      <w:pPr>
        <w:bidi/>
        <w:spacing w:line="276" w:lineRule="auto"/>
        <w:jc w:val="both"/>
        <w:rPr>
          <w:rFonts w:ascii="Simplified Arabic" w:hAnsi="Simplified Arabic"/>
          <w:rtl/>
        </w:rPr>
      </w:pPr>
    </w:p>
    <w:p w14:paraId="09EB5987" w14:textId="77777777" w:rsidR="004978D2" w:rsidRPr="00781E0F" w:rsidRDefault="004978D2" w:rsidP="00694B88">
      <w:pPr>
        <w:bidi/>
        <w:spacing w:line="276" w:lineRule="auto"/>
        <w:jc w:val="both"/>
        <w:rPr>
          <w:rFonts w:ascii="Simplified Arabic" w:hAnsi="Simplified Arabic"/>
          <w:b/>
          <w:bCs/>
          <w:rtl/>
        </w:rPr>
      </w:pPr>
      <w:r w:rsidRPr="00781E0F">
        <w:rPr>
          <w:rFonts w:ascii="Simplified Arabic" w:hAnsi="Simplified Arabic"/>
          <w:b/>
          <w:bCs/>
          <w:rtl/>
        </w:rPr>
        <w:t>وعليه، تتمثل مشكلة الدراسة في الإجابة عن التساؤل الرئيس الآتي</w:t>
      </w:r>
      <w:r w:rsidRPr="00781E0F">
        <w:rPr>
          <w:rFonts w:ascii="Simplified Arabic" w:hAnsi="Simplified Arabic"/>
          <w:b/>
          <w:bCs/>
        </w:rPr>
        <w:t>:</w:t>
      </w:r>
    </w:p>
    <w:p w14:paraId="24D6502F" w14:textId="77777777" w:rsidR="004978D2" w:rsidRPr="00694B88" w:rsidRDefault="004978D2" w:rsidP="00694B88">
      <w:pPr>
        <w:bidi/>
        <w:spacing w:line="276" w:lineRule="auto"/>
        <w:jc w:val="both"/>
        <w:rPr>
          <w:rFonts w:ascii="Simplified Arabic" w:hAnsi="Simplified Arabic"/>
          <w:rtl/>
        </w:rPr>
      </w:pPr>
    </w:p>
    <w:p w14:paraId="2B361E75" w14:textId="73BA1EA3" w:rsidR="004978D2" w:rsidRPr="00781E0F" w:rsidRDefault="004978D2" w:rsidP="00694B88">
      <w:pPr>
        <w:bidi/>
        <w:spacing w:line="276" w:lineRule="auto"/>
        <w:jc w:val="both"/>
        <w:rPr>
          <w:rFonts w:ascii="Simplified Arabic" w:hAnsi="Simplified Arabic"/>
          <w:b/>
          <w:bCs/>
          <w:rtl/>
        </w:rPr>
      </w:pPr>
      <w:r w:rsidRPr="00781E0F">
        <w:rPr>
          <w:rFonts w:ascii="Simplified Arabic" w:hAnsi="Simplified Arabic"/>
          <w:b/>
          <w:bCs/>
          <w:rtl/>
        </w:rPr>
        <w:t>ما دور التسويق الرقمي في دعم وتعزيز نمو الاقتصاد الرقمي لدى شركة معادن بمدينة الرياض؟</w:t>
      </w:r>
    </w:p>
    <w:p w14:paraId="11A3146C" w14:textId="5F5B068B" w:rsidR="004978D2" w:rsidRDefault="004978D2" w:rsidP="00694B88">
      <w:pPr>
        <w:bidi/>
        <w:spacing w:line="276" w:lineRule="auto"/>
        <w:jc w:val="both"/>
        <w:rPr>
          <w:rFonts w:ascii="Simplified Arabic" w:hAnsi="Simplified Arabic"/>
          <w:rtl/>
        </w:rPr>
      </w:pPr>
    </w:p>
    <w:p w14:paraId="4216E148" w14:textId="02CD5862" w:rsidR="00FA217B" w:rsidRDefault="00FA217B" w:rsidP="00FA217B">
      <w:pPr>
        <w:bidi/>
        <w:spacing w:line="276" w:lineRule="auto"/>
        <w:jc w:val="both"/>
        <w:rPr>
          <w:rFonts w:ascii="Simplified Arabic" w:hAnsi="Simplified Arabic"/>
          <w:rtl/>
        </w:rPr>
      </w:pPr>
    </w:p>
    <w:p w14:paraId="1AC4572F" w14:textId="77777777" w:rsidR="00FA217B" w:rsidRPr="00694B88" w:rsidRDefault="00FA217B" w:rsidP="00FA217B">
      <w:pPr>
        <w:bidi/>
        <w:spacing w:line="276" w:lineRule="auto"/>
        <w:jc w:val="both"/>
        <w:rPr>
          <w:rFonts w:ascii="Simplified Arabic" w:hAnsi="Simplified Arabic"/>
          <w:rtl/>
        </w:rPr>
      </w:pPr>
    </w:p>
    <w:p w14:paraId="6B652A3E" w14:textId="11933186" w:rsidR="004978D2" w:rsidRPr="00694B88" w:rsidRDefault="004978D2" w:rsidP="00781E0F">
      <w:pPr>
        <w:pStyle w:val="1"/>
        <w:bidi/>
        <w:jc w:val="left"/>
        <w:rPr>
          <w:rtl/>
        </w:rPr>
      </w:pPr>
      <w:bookmarkStart w:id="13" w:name="_Toc236748886"/>
      <w:r w:rsidRPr="00694B88">
        <w:rPr>
          <w:rtl/>
        </w:rPr>
        <w:lastRenderedPageBreak/>
        <w:t>أهمية الدراسة</w:t>
      </w:r>
      <w:r w:rsidR="00781E0F">
        <w:rPr>
          <w:rFonts w:hint="cs"/>
          <w:rtl/>
        </w:rPr>
        <w:t>:</w:t>
      </w:r>
      <w:bookmarkEnd w:id="13"/>
    </w:p>
    <w:p w14:paraId="335FC162" w14:textId="29365B6C" w:rsidR="004978D2" w:rsidRPr="00781E0F" w:rsidRDefault="004978D2" w:rsidP="00694B88">
      <w:pPr>
        <w:bidi/>
        <w:spacing w:line="276" w:lineRule="auto"/>
        <w:jc w:val="both"/>
        <w:rPr>
          <w:rFonts w:ascii="Simplified Arabic" w:hAnsi="Simplified Arabic"/>
          <w:b/>
          <w:bCs/>
          <w:rtl/>
        </w:rPr>
      </w:pPr>
      <w:r w:rsidRPr="00781E0F">
        <w:rPr>
          <w:rFonts w:ascii="Simplified Arabic" w:hAnsi="Simplified Arabic"/>
          <w:b/>
          <w:bCs/>
          <w:rtl/>
        </w:rPr>
        <w:t>أولاً: الأهمية النظرية</w:t>
      </w:r>
      <w:r w:rsidR="00781E0F">
        <w:rPr>
          <w:rFonts w:ascii="Simplified Arabic" w:hAnsi="Simplified Arabic" w:hint="cs"/>
          <w:b/>
          <w:bCs/>
          <w:rtl/>
        </w:rPr>
        <w:t>:</w:t>
      </w:r>
    </w:p>
    <w:p w14:paraId="3D0A042C" w14:textId="77777777" w:rsidR="00D815AF" w:rsidRPr="00694B88" w:rsidRDefault="00D815AF" w:rsidP="00694B88">
      <w:pPr>
        <w:bidi/>
        <w:spacing w:line="276" w:lineRule="auto"/>
        <w:jc w:val="both"/>
        <w:rPr>
          <w:rFonts w:ascii="Simplified Arabic" w:hAnsi="Simplified Arabic"/>
          <w:rtl/>
        </w:rPr>
      </w:pPr>
    </w:p>
    <w:p w14:paraId="7B8A9461" w14:textId="339E2DE1" w:rsidR="004978D2" w:rsidRPr="00A51A4E" w:rsidRDefault="004978D2" w:rsidP="00C1025B">
      <w:pPr>
        <w:pStyle w:val="a4"/>
        <w:numPr>
          <w:ilvl w:val="0"/>
          <w:numId w:val="35"/>
        </w:numPr>
        <w:bidi/>
        <w:spacing w:line="276" w:lineRule="auto"/>
        <w:ind w:left="3"/>
        <w:jc w:val="both"/>
        <w:rPr>
          <w:rFonts w:ascii="Simplified Arabic" w:hAnsi="Simplified Arabic"/>
        </w:rPr>
      </w:pPr>
      <w:r w:rsidRPr="00A51A4E">
        <w:rPr>
          <w:rFonts w:ascii="Simplified Arabic" w:hAnsi="Simplified Arabic"/>
          <w:rtl/>
        </w:rPr>
        <w:t>تستمد هذه الدراسة أهميتها من تناولها موضوعين من الموضوعات الحديثة والمهمة في مجال الإدارة والتسويق، وهما التسويق الرقمي والاقتصاد الرقمي، اللذان يحظيان باهتمام متزايد في الأدبيات العلمية المعاصرة</w:t>
      </w:r>
      <w:r w:rsidRPr="00A51A4E">
        <w:rPr>
          <w:rFonts w:ascii="Simplified Arabic" w:hAnsi="Simplified Arabic"/>
        </w:rPr>
        <w:t>.</w:t>
      </w:r>
    </w:p>
    <w:p w14:paraId="5652DC31" w14:textId="77777777" w:rsidR="00D815AF" w:rsidRPr="00694B88" w:rsidRDefault="00D815AF" w:rsidP="00C1025B">
      <w:pPr>
        <w:bidi/>
        <w:spacing w:line="276" w:lineRule="auto"/>
        <w:ind w:left="3"/>
        <w:jc w:val="both"/>
        <w:rPr>
          <w:rFonts w:ascii="Simplified Arabic" w:hAnsi="Simplified Arabic"/>
          <w:rtl/>
        </w:rPr>
      </w:pPr>
    </w:p>
    <w:p w14:paraId="0E6B4DE5" w14:textId="43D61A45" w:rsidR="004978D2" w:rsidRPr="00A51A4E" w:rsidRDefault="004978D2" w:rsidP="00C1025B">
      <w:pPr>
        <w:pStyle w:val="a4"/>
        <w:numPr>
          <w:ilvl w:val="0"/>
          <w:numId w:val="35"/>
        </w:numPr>
        <w:bidi/>
        <w:spacing w:line="276" w:lineRule="auto"/>
        <w:ind w:left="3"/>
        <w:jc w:val="both"/>
        <w:rPr>
          <w:rFonts w:ascii="Simplified Arabic" w:hAnsi="Simplified Arabic"/>
        </w:rPr>
      </w:pPr>
      <w:r w:rsidRPr="00A51A4E">
        <w:rPr>
          <w:rFonts w:ascii="Simplified Arabic" w:hAnsi="Simplified Arabic"/>
          <w:rtl/>
        </w:rPr>
        <w:t>تسهم الدراسة في إثراء المعرفة العلمية المتعلقة بالعلاقة بين التسويق الرقمي ونمو الاقتصاد الرقمي، من خلال تقديم إطار نظري يوضح طبيعة هذه العلاقة وأبعادها المختلفة</w:t>
      </w:r>
      <w:r w:rsidRPr="00A51A4E">
        <w:rPr>
          <w:rFonts w:ascii="Simplified Arabic" w:hAnsi="Simplified Arabic"/>
        </w:rPr>
        <w:t>.</w:t>
      </w:r>
    </w:p>
    <w:p w14:paraId="07BA9413" w14:textId="77777777" w:rsidR="00D815AF" w:rsidRPr="00694B88" w:rsidRDefault="00D815AF" w:rsidP="00C1025B">
      <w:pPr>
        <w:bidi/>
        <w:spacing w:line="276" w:lineRule="auto"/>
        <w:ind w:left="3"/>
        <w:jc w:val="both"/>
        <w:rPr>
          <w:rFonts w:ascii="Simplified Arabic" w:hAnsi="Simplified Arabic"/>
          <w:rtl/>
        </w:rPr>
      </w:pPr>
    </w:p>
    <w:p w14:paraId="4597F906" w14:textId="1BCF4990" w:rsidR="004978D2" w:rsidRPr="00A51A4E" w:rsidRDefault="004978D2" w:rsidP="00C1025B">
      <w:pPr>
        <w:pStyle w:val="a4"/>
        <w:numPr>
          <w:ilvl w:val="0"/>
          <w:numId w:val="35"/>
        </w:numPr>
        <w:bidi/>
        <w:spacing w:line="276" w:lineRule="auto"/>
        <w:ind w:left="3"/>
        <w:jc w:val="both"/>
        <w:rPr>
          <w:rFonts w:ascii="Simplified Arabic" w:hAnsi="Simplified Arabic"/>
        </w:rPr>
      </w:pPr>
      <w:r w:rsidRPr="00A51A4E">
        <w:rPr>
          <w:rFonts w:ascii="Simplified Arabic" w:hAnsi="Simplified Arabic"/>
          <w:rtl/>
        </w:rPr>
        <w:t>تساعد الدراسة في سد النقص النسبي في الدراسات العربية التي تناولت أثر التسويق الرقمي في دعم الاقتصاد الرقمي، خاصة في قطاع التعدين والصناعات الأساسية</w:t>
      </w:r>
      <w:r w:rsidRPr="00A51A4E">
        <w:rPr>
          <w:rFonts w:ascii="Simplified Arabic" w:hAnsi="Simplified Arabic"/>
        </w:rPr>
        <w:t>.</w:t>
      </w:r>
    </w:p>
    <w:p w14:paraId="7A45D6AD" w14:textId="77777777" w:rsidR="00D815AF" w:rsidRPr="00694B88" w:rsidRDefault="00D815AF" w:rsidP="00C1025B">
      <w:pPr>
        <w:bidi/>
        <w:spacing w:line="276" w:lineRule="auto"/>
        <w:ind w:left="3"/>
        <w:jc w:val="both"/>
        <w:rPr>
          <w:rFonts w:ascii="Simplified Arabic" w:hAnsi="Simplified Arabic"/>
          <w:rtl/>
        </w:rPr>
      </w:pPr>
    </w:p>
    <w:p w14:paraId="723922CF" w14:textId="6449A1FB" w:rsidR="004978D2" w:rsidRPr="00A51A4E" w:rsidRDefault="004978D2" w:rsidP="00C1025B">
      <w:pPr>
        <w:pStyle w:val="a4"/>
        <w:numPr>
          <w:ilvl w:val="0"/>
          <w:numId w:val="35"/>
        </w:numPr>
        <w:bidi/>
        <w:spacing w:line="276" w:lineRule="auto"/>
        <w:ind w:left="3"/>
        <w:jc w:val="both"/>
        <w:rPr>
          <w:rFonts w:ascii="Simplified Arabic" w:hAnsi="Simplified Arabic"/>
        </w:rPr>
      </w:pPr>
      <w:r w:rsidRPr="00A51A4E">
        <w:rPr>
          <w:rFonts w:ascii="Simplified Arabic" w:hAnsi="Simplified Arabic"/>
          <w:rtl/>
        </w:rPr>
        <w:t>توفر الدراسة مرجعًا علميًا يمكن الاستفادة منه في إجراء دراسات مستقبلية تتناول التسويق الرقمي والاقتصاد الرقمي في قطاعات اقتصادية مختلفة</w:t>
      </w:r>
      <w:r w:rsidRPr="00A51A4E">
        <w:rPr>
          <w:rFonts w:ascii="Simplified Arabic" w:hAnsi="Simplified Arabic"/>
        </w:rPr>
        <w:t>.</w:t>
      </w:r>
    </w:p>
    <w:p w14:paraId="77D81331" w14:textId="77777777" w:rsidR="00D815AF" w:rsidRPr="00694B88" w:rsidRDefault="00D815AF" w:rsidP="00C1025B">
      <w:pPr>
        <w:bidi/>
        <w:spacing w:line="276" w:lineRule="auto"/>
        <w:ind w:left="3"/>
        <w:jc w:val="both"/>
        <w:rPr>
          <w:rFonts w:ascii="Simplified Arabic" w:hAnsi="Simplified Arabic"/>
          <w:rtl/>
        </w:rPr>
      </w:pPr>
    </w:p>
    <w:p w14:paraId="412969E2" w14:textId="41503403" w:rsidR="004978D2" w:rsidRPr="00A51A4E" w:rsidRDefault="004978D2" w:rsidP="00C1025B">
      <w:pPr>
        <w:pStyle w:val="a4"/>
        <w:numPr>
          <w:ilvl w:val="0"/>
          <w:numId w:val="35"/>
        </w:numPr>
        <w:bidi/>
        <w:spacing w:line="276" w:lineRule="auto"/>
        <w:ind w:left="3"/>
        <w:jc w:val="both"/>
        <w:rPr>
          <w:rFonts w:ascii="Simplified Arabic" w:hAnsi="Simplified Arabic"/>
        </w:rPr>
      </w:pPr>
      <w:r w:rsidRPr="00A51A4E">
        <w:rPr>
          <w:rFonts w:ascii="Simplified Arabic" w:hAnsi="Simplified Arabic"/>
          <w:rtl/>
        </w:rPr>
        <w:t>تواكب الدراسة توجهات المملكة العربية السعودية نحو التحول الرقمي وتعزيز الاقتصاد الرقمي في ضوء مستهدفات رؤية المملكة العربية السعودية 2030.</w:t>
      </w:r>
    </w:p>
    <w:p w14:paraId="3CE83F77" w14:textId="1FA0CD74" w:rsidR="00D815AF" w:rsidRPr="00694B88" w:rsidRDefault="00D815AF" w:rsidP="00694B88">
      <w:pPr>
        <w:bidi/>
        <w:spacing w:line="276" w:lineRule="auto"/>
        <w:jc w:val="both"/>
        <w:rPr>
          <w:rFonts w:ascii="Simplified Arabic" w:hAnsi="Simplified Arabic"/>
          <w:rtl/>
        </w:rPr>
      </w:pPr>
    </w:p>
    <w:p w14:paraId="3FD67D31" w14:textId="3B95033A" w:rsidR="00D815AF" w:rsidRPr="00A51A4E" w:rsidRDefault="00246BC3" w:rsidP="00694B88">
      <w:pPr>
        <w:bidi/>
        <w:spacing w:line="276" w:lineRule="auto"/>
        <w:jc w:val="both"/>
        <w:rPr>
          <w:rFonts w:ascii="Simplified Arabic" w:hAnsi="Simplified Arabic"/>
          <w:b/>
          <w:bCs/>
          <w:rtl/>
        </w:rPr>
      </w:pPr>
      <w:r>
        <w:rPr>
          <w:rFonts w:ascii="Simplified Arabic" w:hAnsi="Simplified Arabic" w:hint="cs"/>
          <w:b/>
          <w:bCs/>
          <w:rtl/>
        </w:rPr>
        <w:t>ثانياً</w:t>
      </w:r>
      <w:r w:rsidRPr="00A51A4E">
        <w:rPr>
          <w:rFonts w:ascii="Simplified Arabic" w:hAnsi="Simplified Arabic"/>
          <w:b/>
          <w:bCs/>
          <w:rtl/>
        </w:rPr>
        <w:t>:</w:t>
      </w:r>
      <w:r w:rsidR="00D815AF" w:rsidRPr="00A51A4E">
        <w:rPr>
          <w:rFonts w:ascii="Simplified Arabic" w:hAnsi="Simplified Arabic"/>
          <w:b/>
          <w:bCs/>
          <w:rtl/>
        </w:rPr>
        <w:t xml:space="preserve"> الأهمية العملية</w:t>
      </w:r>
      <w:r w:rsidR="00110039" w:rsidRPr="00A51A4E">
        <w:rPr>
          <w:rFonts w:ascii="Simplified Arabic" w:hAnsi="Simplified Arabic"/>
          <w:b/>
          <w:bCs/>
          <w:rtl/>
        </w:rPr>
        <w:t xml:space="preserve"> </w:t>
      </w:r>
      <w:r w:rsidR="00D67F6F" w:rsidRPr="00A51A4E">
        <w:rPr>
          <w:rFonts w:ascii="Simplified Arabic" w:hAnsi="Simplified Arabic"/>
          <w:b/>
          <w:bCs/>
          <w:rtl/>
        </w:rPr>
        <w:t>(</w:t>
      </w:r>
      <w:r w:rsidR="00D67F6F" w:rsidRPr="00A51A4E">
        <w:rPr>
          <w:rFonts w:ascii="Simplified Arabic" w:hAnsi="Simplified Arabic" w:hint="eastAsia"/>
          <w:b/>
          <w:bCs/>
          <w:rtl/>
        </w:rPr>
        <w:t>التطبيقية</w:t>
      </w:r>
      <w:r w:rsidR="00D67F6F" w:rsidRPr="00A51A4E">
        <w:rPr>
          <w:rFonts w:ascii="Simplified Arabic" w:hAnsi="Simplified Arabic"/>
          <w:b/>
          <w:bCs/>
          <w:rtl/>
        </w:rPr>
        <w:t>):</w:t>
      </w:r>
    </w:p>
    <w:p w14:paraId="6864A9A4" w14:textId="435C1DEF"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تساعد نتائج الدراسة إدارة شركة التعدين العربية السعودية (معادن) في التعرف على مدى فاعلية ممارسات التسويق الرقمي المطبقة داخل الشركة</w:t>
      </w:r>
      <w:r w:rsidRPr="00A51A4E">
        <w:rPr>
          <w:rFonts w:ascii="Simplified Arabic" w:hAnsi="Simplified Arabic"/>
        </w:rPr>
        <w:t>.</w:t>
      </w:r>
    </w:p>
    <w:p w14:paraId="3FF5237B" w14:textId="77777777" w:rsidR="00D815AF" w:rsidRPr="00694B88" w:rsidRDefault="00D815AF" w:rsidP="00C1025B">
      <w:pPr>
        <w:bidi/>
        <w:spacing w:line="276" w:lineRule="auto"/>
        <w:ind w:left="3"/>
        <w:jc w:val="both"/>
        <w:rPr>
          <w:rFonts w:ascii="Simplified Arabic" w:hAnsi="Simplified Arabic"/>
          <w:rtl/>
        </w:rPr>
      </w:pPr>
    </w:p>
    <w:p w14:paraId="78CCF1A9" w14:textId="3A5EEE5D"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تسهم في تقديم مجموعة من التوصيات والمقترحات التي تساعد الشركة على تطوير استراتيجيات التسويق الرقمي بما يعزز نمو الاقتصاد الرقمي وتحقيق الميزة التنافسية</w:t>
      </w:r>
      <w:r w:rsidRPr="00A51A4E">
        <w:rPr>
          <w:rFonts w:ascii="Simplified Arabic" w:hAnsi="Simplified Arabic"/>
        </w:rPr>
        <w:t>.</w:t>
      </w:r>
    </w:p>
    <w:p w14:paraId="66EB46F7" w14:textId="77777777" w:rsidR="00D815AF" w:rsidRPr="00694B88" w:rsidRDefault="00D815AF" w:rsidP="00C1025B">
      <w:pPr>
        <w:bidi/>
        <w:spacing w:line="276" w:lineRule="auto"/>
        <w:ind w:left="3"/>
        <w:jc w:val="both"/>
        <w:rPr>
          <w:rFonts w:ascii="Simplified Arabic" w:hAnsi="Simplified Arabic"/>
          <w:rtl/>
        </w:rPr>
      </w:pPr>
    </w:p>
    <w:p w14:paraId="695FCE9D" w14:textId="6B0E621F"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 xml:space="preserve">تدعم متخذي القرار في الشركة بالمعلومات اللازمة لتطوير خطط التحول الرقمي وتحسين الاستفادة من التقنيات </w:t>
      </w:r>
      <w:r w:rsidRPr="00A51A4E">
        <w:rPr>
          <w:rFonts w:ascii="Simplified Arabic" w:hAnsi="Simplified Arabic"/>
          <w:rtl/>
        </w:rPr>
        <w:lastRenderedPageBreak/>
        <w:t>الرقمية الحديثة</w:t>
      </w:r>
      <w:r w:rsidRPr="00A51A4E">
        <w:rPr>
          <w:rFonts w:ascii="Simplified Arabic" w:hAnsi="Simplified Arabic"/>
        </w:rPr>
        <w:t>.</w:t>
      </w:r>
    </w:p>
    <w:p w14:paraId="21D72AC9" w14:textId="77777777" w:rsidR="00D815AF" w:rsidRPr="00694B88" w:rsidRDefault="00D815AF" w:rsidP="00C1025B">
      <w:pPr>
        <w:bidi/>
        <w:spacing w:line="276" w:lineRule="auto"/>
        <w:ind w:left="3"/>
        <w:jc w:val="both"/>
        <w:rPr>
          <w:rFonts w:ascii="Simplified Arabic" w:hAnsi="Simplified Arabic"/>
          <w:rtl/>
        </w:rPr>
      </w:pPr>
    </w:p>
    <w:p w14:paraId="1B863E5F" w14:textId="56912DAC"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تساعد في تحديد أبرز التحديات والمعوقات التي قد تواجه تطبيق التسويق الرقمي داخل الشركة، والعمل على معالجتها بطرق علمية</w:t>
      </w:r>
      <w:r w:rsidRPr="00A51A4E">
        <w:rPr>
          <w:rFonts w:ascii="Simplified Arabic" w:hAnsi="Simplified Arabic"/>
        </w:rPr>
        <w:t>.</w:t>
      </w:r>
    </w:p>
    <w:p w14:paraId="1A91F25C" w14:textId="77777777" w:rsidR="00D815AF" w:rsidRPr="00694B88" w:rsidRDefault="00D815AF" w:rsidP="00C1025B">
      <w:pPr>
        <w:bidi/>
        <w:spacing w:line="276" w:lineRule="auto"/>
        <w:ind w:left="3"/>
        <w:jc w:val="both"/>
        <w:rPr>
          <w:rFonts w:ascii="Simplified Arabic" w:hAnsi="Simplified Arabic"/>
          <w:rtl/>
        </w:rPr>
      </w:pPr>
    </w:p>
    <w:p w14:paraId="0813741E" w14:textId="6C0B62D9"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يمكن أن تستفيد الجهات الحكومية والقطاع الصناعي من نتائج الدراسة في تعزيز توظيف التسويق الرقمي لدعم الاقتصاد الرقمي وتحقيق أهداف التنمية الاقتصادية</w:t>
      </w:r>
      <w:r w:rsidRPr="00A51A4E">
        <w:rPr>
          <w:rFonts w:ascii="Simplified Arabic" w:hAnsi="Simplified Arabic"/>
        </w:rPr>
        <w:t>.</w:t>
      </w:r>
    </w:p>
    <w:p w14:paraId="0BDC1E37" w14:textId="77777777" w:rsidR="00D815AF" w:rsidRPr="00694B88" w:rsidRDefault="00D815AF" w:rsidP="00C1025B">
      <w:pPr>
        <w:bidi/>
        <w:spacing w:line="276" w:lineRule="auto"/>
        <w:ind w:left="3"/>
        <w:jc w:val="both"/>
        <w:rPr>
          <w:rFonts w:ascii="Simplified Arabic" w:hAnsi="Simplified Arabic"/>
          <w:rtl/>
        </w:rPr>
      </w:pPr>
    </w:p>
    <w:p w14:paraId="5A7B1725" w14:textId="167FCF5E" w:rsidR="00D815AF" w:rsidRPr="00A51A4E" w:rsidRDefault="00D815AF" w:rsidP="00C1025B">
      <w:pPr>
        <w:pStyle w:val="a4"/>
        <w:numPr>
          <w:ilvl w:val="0"/>
          <w:numId w:val="36"/>
        </w:numPr>
        <w:bidi/>
        <w:spacing w:line="276" w:lineRule="auto"/>
        <w:ind w:left="3"/>
        <w:jc w:val="both"/>
        <w:rPr>
          <w:rFonts w:ascii="Simplified Arabic" w:hAnsi="Simplified Arabic"/>
        </w:rPr>
      </w:pPr>
      <w:r w:rsidRPr="00A51A4E">
        <w:rPr>
          <w:rFonts w:ascii="Simplified Arabic" w:hAnsi="Simplified Arabic"/>
          <w:rtl/>
        </w:rPr>
        <w:t>تسهم في دعم الجهود الوطنية الرامية إلى تعزيز التحول الرقمي وزيادة مساهمة الاقتصاد الرقمي في التنمية الاقتصادية المستدامة بالمملكة العربية السعودية.</w:t>
      </w:r>
    </w:p>
    <w:p w14:paraId="40430325" w14:textId="65DC6C8B" w:rsidR="00D815AF" w:rsidRPr="00694B88" w:rsidRDefault="00D815AF" w:rsidP="00694B88">
      <w:pPr>
        <w:bidi/>
        <w:spacing w:line="276" w:lineRule="auto"/>
        <w:jc w:val="both"/>
        <w:rPr>
          <w:rFonts w:ascii="Simplified Arabic" w:hAnsi="Simplified Arabic"/>
          <w:rtl/>
        </w:rPr>
      </w:pPr>
    </w:p>
    <w:p w14:paraId="543D02FC" w14:textId="4FB52BD5" w:rsidR="00D815AF" w:rsidRPr="00A51A4E" w:rsidRDefault="007F281D" w:rsidP="00A51A4E">
      <w:pPr>
        <w:pStyle w:val="1"/>
        <w:bidi/>
        <w:jc w:val="left"/>
        <w:rPr>
          <w:rtl/>
        </w:rPr>
      </w:pPr>
      <w:bookmarkStart w:id="14" w:name="_Toc236748887"/>
      <w:r>
        <w:rPr>
          <w:rFonts w:hint="cs"/>
          <w:rtl/>
        </w:rPr>
        <w:t>أهداف</w:t>
      </w:r>
      <w:r w:rsidR="00D815AF" w:rsidRPr="00A51A4E">
        <w:rPr>
          <w:rtl/>
        </w:rPr>
        <w:t xml:space="preserve"> البحث:</w:t>
      </w:r>
      <w:bookmarkEnd w:id="14"/>
      <w:r w:rsidR="00D815AF" w:rsidRPr="00A51A4E">
        <w:rPr>
          <w:rtl/>
        </w:rPr>
        <w:t xml:space="preserve"> </w:t>
      </w:r>
    </w:p>
    <w:p w14:paraId="16505BD3" w14:textId="3E9F389E" w:rsidR="00D815AF" w:rsidRPr="00A51A4E" w:rsidRDefault="00D815AF" w:rsidP="00694B88">
      <w:pPr>
        <w:bidi/>
        <w:spacing w:line="276" w:lineRule="auto"/>
        <w:jc w:val="both"/>
        <w:rPr>
          <w:rFonts w:ascii="Simplified Arabic" w:hAnsi="Simplified Arabic"/>
          <w:b/>
          <w:bCs/>
        </w:rPr>
      </w:pPr>
      <w:r w:rsidRPr="00A51A4E">
        <w:rPr>
          <w:rFonts w:ascii="Simplified Arabic" w:hAnsi="Simplified Arabic"/>
          <w:b/>
          <w:bCs/>
          <w:rtl/>
        </w:rPr>
        <w:t>الهدف الرئيسي:</w:t>
      </w:r>
    </w:p>
    <w:p w14:paraId="1EB45E08" w14:textId="77777777" w:rsidR="00D815AF" w:rsidRPr="00694B88" w:rsidRDefault="00D815AF" w:rsidP="00694B88">
      <w:pPr>
        <w:bidi/>
        <w:spacing w:line="276" w:lineRule="auto"/>
        <w:jc w:val="both"/>
        <w:rPr>
          <w:rFonts w:ascii="Simplified Arabic" w:hAnsi="Simplified Arabic"/>
          <w:sz w:val="8"/>
          <w:szCs w:val="12"/>
          <w:rtl/>
        </w:rPr>
      </w:pPr>
    </w:p>
    <w:p w14:paraId="23DF6267" w14:textId="77777777" w:rsidR="00D815AF" w:rsidRPr="00694B88" w:rsidRDefault="00D815AF" w:rsidP="00694B88">
      <w:pPr>
        <w:bidi/>
        <w:spacing w:line="276" w:lineRule="auto"/>
        <w:jc w:val="both"/>
        <w:rPr>
          <w:rFonts w:ascii="Simplified Arabic" w:hAnsi="Simplified Arabic"/>
          <w:sz w:val="10"/>
          <w:szCs w:val="14"/>
          <w:rtl/>
        </w:rPr>
      </w:pPr>
    </w:p>
    <w:p w14:paraId="4BCEDE76" w14:textId="77777777" w:rsidR="00D815AF" w:rsidRPr="00694B88" w:rsidRDefault="00D815AF" w:rsidP="00694B88">
      <w:pPr>
        <w:bidi/>
        <w:spacing w:line="276" w:lineRule="auto"/>
        <w:jc w:val="both"/>
        <w:rPr>
          <w:rFonts w:ascii="Simplified Arabic" w:hAnsi="Simplified Arabic"/>
          <w:rtl/>
        </w:rPr>
      </w:pPr>
      <w:r w:rsidRPr="00694B88">
        <w:rPr>
          <w:rFonts w:ascii="Simplified Arabic" w:hAnsi="Simplified Arabic"/>
          <w:rtl/>
        </w:rPr>
        <w:t>التعرف على دور التسويق الرقمي في دعم وتعزيز نمو الاقتصاد الرقمي لدى شركة معادن بمدينة الرياض</w:t>
      </w:r>
      <w:r w:rsidRPr="00694B88">
        <w:rPr>
          <w:rFonts w:ascii="Simplified Arabic" w:hAnsi="Simplified Arabic"/>
        </w:rPr>
        <w:t>.</w:t>
      </w:r>
    </w:p>
    <w:p w14:paraId="5A3934ED" w14:textId="77777777" w:rsidR="00D815AF" w:rsidRPr="00694B88" w:rsidRDefault="00D815AF" w:rsidP="00694B88">
      <w:pPr>
        <w:bidi/>
        <w:spacing w:line="276" w:lineRule="auto"/>
        <w:jc w:val="both"/>
        <w:rPr>
          <w:rFonts w:ascii="Simplified Arabic" w:hAnsi="Simplified Arabic"/>
          <w:rtl/>
        </w:rPr>
      </w:pPr>
    </w:p>
    <w:p w14:paraId="5FB03CB1" w14:textId="0A85807F" w:rsidR="00D815AF" w:rsidRPr="00A51A4E" w:rsidRDefault="00D815AF" w:rsidP="00694B88">
      <w:pPr>
        <w:bidi/>
        <w:spacing w:line="276" w:lineRule="auto"/>
        <w:jc w:val="both"/>
        <w:rPr>
          <w:rFonts w:ascii="Simplified Arabic" w:hAnsi="Simplified Arabic"/>
          <w:b/>
          <w:bCs/>
        </w:rPr>
      </w:pPr>
      <w:r w:rsidRPr="00A51A4E">
        <w:rPr>
          <w:rFonts w:ascii="Simplified Arabic" w:hAnsi="Simplified Arabic"/>
          <w:b/>
          <w:bCs/>
          <w:rtl/>
        </w:rPr>
        <w:t>الأهداف الفرعية:</w:t>
      </w:r>
    </w:p>
    <w:p w14:paraId="07152EEA" w14:textId="59912F21" w:rsidR="00D815AF" w:rsidRPr="00A51A4E" w:rsidRDefault="00D815AF" w:rsidP="00C1025B">
      <w:pPr>
        <w:pStyle w:val="a4"/>
        <w:numPr>
          <w:ilvl w:val="0"/>
          <w:numId w:val="30"/>
        </w:numPr>
        <w:bidi/>
        <w:spacing w:line="276" w:lineRule="auto"/>
        <w:ind w:left="3"/>
        <w:jc w:val="both"/>
        <w:rPr>
          <w:rFonts w:ascii="Simplified Arabic" w:hAnsi="Simplified Arabic"/>
        </w:rPr>
      </w:pPr>
      <w:r w:rsidRPr="00A51A4E">
        <w:rPr>
          <w:rFonts w:ascii="Simplified Arabic" w:hAnsi="Simplified Arabic"/>
          <w:rtl/>
        </w:rPr>
        <w:t>التعرف على مستوى تطبيق التسويق الرقمي في شركة معادن بمدينة الرياض</w:t>
      </w:r>
      <w:r w:rsidRPr="00A51A4E">
        <w:rPr>
          <w:rFonts w:ascii="Simplified Arabic" w:hAnsi="Simplified Arabic"/>
        </w:rPr>
        <w:t>.</w:t>
      </w:r>
    </w:p>
    <w:p w14:paraId="31C9E56C" w14:textId="77777777" w:rsidR="00D815AF" w:rsidRPr="00694B88" w:rsidRDefault="00D815AF" w:rsidP="00C1025B">
      <w:pPr>
        <w:bidi/>
        <w:spacing w:line="276" w:lineRule="auto"/>
        <w:ind w:left="3"/>
        <w:jc w:val="both"/>
        <w:rPr>
          <w:rFonts w:ascii="Simplified Arabic" w:hAnsi="Simplified Arabic"/>
          <w:rtl/>
        </w:rPr>
      </w:pPr>
    </w:p>
    <w:p w14:paraId="52B58DF7" w14:textId="2973314F" w:rsidR="00D815AF" w:rsidRPr="00A51A4E" w:rsidRDefault="00D815AF" w:rsidP="00C1025B">
      <w:pPr>
        <w:pStyle w:val="a4"/>
        <w:numPr>
          <w:ilvl w:val="0"/>
          <w:numId w:val="30"/>
        </w:numPr>
        <w:bidi/>
        <w:spacing w:line="276" w:lineRule="auto"/>
        <w:ind w:left="3"/>
        <w:jc w:val="both"/>
        <w:rPr>
          <w:rFonts w:ascii="Simplified Arabic" w:hAnsi="Simplified Arabic"/>
        </w:rPr>
      </w:pPr>
      <w:r w:rsidRPr="00A51A4E">
        <w:rPr>
          <w:rFonts w:ascii="Simplified Arabic" w:hAnsi="Simplified Arabic"/>
          <w:rtl/>
        </w:rPr>
        <w:t>تحديد مدى إسهام التسويق الرقمي في دعم وتعزيز نمو الاقتصاد الرقمي لدى الشركة</w:t>
      </w:r>
      <w:r w:rsidRPr="00A51A4E">
        <w:rPr>
          <w:rFonts w:ascii="Simplified Arabic" w:hAnsi="Simplified Arabic"/>
        </w:rPr>
        <w:t>.</w:t>
      </w:r>
    </w:p>
    <w:p w14:paraId="43376BB5" w14:textId="77777777" w:rsidR="00D815AF" w:rsidRPr="00694B88" w:rsidRDefault="00D815AF" w:rsidP="00C1025B">
      <w:pPr>
        <w:bidi/>
        <w:spacing w:line="276" w:lineRule="auto"/>
        <w:ind w:left="3"/>
        <w:jc w:val="both"/>
        <w:rPr>
          <w:rFonts w:ascii="Simplified Arabic" w:hAnsi="Simplified Arabic"/>
          <w:rtl/>
        </w:rPr>
      </w:pPr>
    </w:p>
    <w:p w14:paraId="1A141719" w14:textId="402BC796" w:rsidR="00D815AF" w:rsidRPr="00A51A4E" w:rsidRDefault="00D815AF" w:rsidP="00C1025B">
      <w:pPr>
        <w:pStyle w:val="a4"/>
        <w:numPr>
          <w:ilvl w:val="0"/>
          <w:numId w:val="30"/>
        </w:numPr>
        <w:bidi/>
        <w:spacing w:line="276" w:lineRule="auto"/>
        <w:ind w:left="3"/>
        <w:jc w:val="both"/>
        <w:rPr>
          <w:rFonts w:ascii="Simplified Arabic" w:hAnsi="Simplified Arabic"/>
        </w:rPr>
      </w:pPr>
      <w:r w:rsidRPr="00A51A4E">
        <w:rPr>
          <w:rFonts w:ascii="Simplified Arabic" w:hAnsi="Simplified Arabic"/>
          <w:rtl/>
        </w:rPr>
        <w:t>الكشف عن العلاقة بين أبعاد التسويق الرقمي ونمو الاقتصاد الرقمي في شركة معادن</w:t>
      </w:r>
      <w:r w:rsidRPr="00A51A4E">
        <w:rPr>
          <w:rFonts w:ascii="Simplified Arabic" w:hAnsi="Simplified Arabic"/>
        </w:rPr>
        <w:t>.</w:t>
      </w:r>
    </w:p>
    <w:p w14:paraId="6A948E3F" w14:textId="77777777" w:rsidR="00D815AF" w:rsidRPr="00694B88" w:rsidRDefault="00D815AF" w:rsidP="00C1025B">
      <w:pPr>
        <w:bidi/>
        <w:spacing w:line="276" w:lineRule="auto"/>
        <w:ind w:left="3"/>
        <w:jc w:val="both"/>
        <w:rPr>
          <w:rFonts w:ascii="Simplified Arabic" w:hAnsi="Simplified Arabic"/>
          <w:rtl/>
        </w:rPr>
      </w:pPr>
    </w:p>
    <w:p w14:paraId="0FC6CFCF" w14:textId="6021EF09" w:rsidR="00D815AF" w:rsidRPr="00A51A4E" w:rsidRDefault="00D815AF" w:rsidP="00C1025B">
      <w:pPr>
        <w:pStyle w:val="a4"/>
        <w:numPr>
          <w:ilvl w:val="0"/>
          <w:numId w:val="30"/>
        </w:numPr>
        <w:bidi/>
        <w:spacing w:line="276" w:lineRule="auto"/>
        <w:ind w:left="3"/>
        <w:jc w:val="both"/>
        <w:rPr>
          <w:rFonts w:ascii="Simplified Arabic" w:hAnsi="Simplified Arabic"/>
        </w:rPr>
      </w:pPr>
      <w:r w:rsidRPr="00A51A4E">
        <w:rPr>
          <w:rFonts w:ascii="Simplified Arabic" w:hAnsi="Simplified Arabic"/>
          <w:rtl/>
        </w:rPr>
        <w:t>التعرف على أبرز أدوات واستراتيجيات التسويق الرقمي المستخدمة في الشركة</w:t>
      </w:r>
      <w:r w:rsidRPr="00A51A4E">
        <w:rPr>
          <w:rFonts w:ascii="Simplified Arabic" w:hAnsi="Simplified Arabic"/>
        </w:rPr>
        <w:t>.</w:t>
      </w:r>
    </w:p>
    <w:p w14:paraId="10DC188B" w14:textId="77777777" w:rsidR="00D815AF" w:rsidRPr="00694B88" w:rsidRDefault="00D815AF" w:rsidP="00C1025B">
      <w:pPr>
        <w:bidi/>
        <w:spacing w:line="276" w:lineRule="auto"/>
        <w:ind w:left="3"/>
        <w:jc w:val="both"/>
        <w:rPr>
          <w:rFonts w:ascii="Simplified Arabic" w:hAnsi="Simplified Arabic"/>
          <w:rtl/>
        </w:rPr>
      </w:pPr>
    </w:p>
    <w:p w14:paraId="591EF4BD" w14:textId="66A65207" w:rsidR="00D815AF" w:rsidRPr="00A51A4E" w:rsidRDefault="00D815AF" w:rsidP="00C1025B">
      <w:pPr>
        <w:pStyle w:val="a4"/>
        <w:numPr>
          <w:ilvl w:val="0"/>
          <w:numId w:val="30"/>
        </w:numPr>
        <w:bidi/>
        <w:spacing w:line="276" w:lineRule="auto"/>
        <w:ind w:left="3"/>
        <w:jc w:val="both"/>
        <w:rPr>
          <w:rFonts w:ascii="Simplified Arabic" w:hAnsi="Simplified Arabic"/>
        </w:rPr>
      </w:pPr>
      <w:r w:rsidRPr="00A51A4E">
        <w:rPr>
          <w:rFonts w:ascii="Simplified Arabic" w:hAnsi="Simplified Arabic"/>
          <w:rtl/>
        </w:rPr>
        <w:lastRenderedPageBreak/>
        <w:t>تحديد المعوقات والتحديات التي تواجه شركة معادن في توظيف التسويق الرقمي لدعم الاقتصاد الرقمي</w:t>
      </w:r>
      <w:r w:rsidRPr="00A51A4E">
        <w:rPr>
          <w:rFonts w:ascii="Simplified Arabic" w:hAnsi="Simplified Arabic"/>
        </w:rPr>
        <w:t>.</w:t>
      </w:r>
    </w:p>
    <w:p w14:paraId="15A5C5F7" w14:textId="77777777" w:rsidR="00D815AF" w:rsidRPr="00694B88" w:rsidRDefault="00D815AF" w:rsidP="00C1025B">
      <w:pPr>
        <w:bidi/>
        <w:spacing w:line="276" w:lineRule="auto"/>
        <w:ind w:left="3"/>
        <w:jc w:val="both"/>
        <w:rPr>
          <w:rFonts w:ascii="Simplified Arabic" w:hAnsi="Simplified Arabic"/>
          <w:rtl/>
        </w:rPr>
      </w:pPr>
    </w:p>
    <w:p w14:paraId="11B7D5A2" w14:textId="08880E2F" w:rsidR="00D815AF" w:rsidRPr="00A51A4E" w:rsidRDefault="00D815AF" w:rsidP="00C1025B">
      <w:pPr>
        <w:pStyle w:val="a4"/>
        <w:numPr>
          <w:ilvl w:val="0"/>
          <w:numId w:val="30"/>
        </w:numPr>
        <w:bidi/>
        <w:spacing w:line="276" w:lineRule="auto"/>
        <w:ind w:left="3"/>
        <w:jc w:val="both"/>
        <w:rPr>
          <w:rFonts w:ascii="Simplified Arabic" w:hAnsi="Simplified Arabic"/>
          <w:rtl/>
        </w:rPr>
      </w:pPr>
      <w:r w:rsidRPr="00A51A4E">
        <w:rPr>
          <w:rFonts w:ascii="Simplified Arabic" w:hAnsi="Simplified Arabic"/>
          <w:rtl/>
        </w:rPr>
        <w:t>تقديم مجموعة من التوصيات التي تسهم في تعزيز فاعلية التسويق الرقمي ودوره في دعم الاقتصاد الرقمي بالشركة.</w:t>
      </w:r>
    </w:p>
    <w:p w14:paraId="6694DA2B" w14:textId="77828D31" w:rsidR="00D815AF" w:rsidRPr="00694B88" w:rsidRDefault="00D815AF" w:rsidP="00694B88">
      <w:pPr>
        <w:bidi/>
        <w:spacing w:line="276" w:lineRule="auto"/>
        <w:jc w:val="both"/>
        <w:rPr>
          <w:rFonts w:ascii="Simplified Arabic" w:hAnsi="Simplified Arabic"/>
          <w:rtl/>
        </w:rPr>
      </w:pPr>
    </w:p>
    <w:p w14:paraId="4299A97C" w14:textId="18A0A40B" w:rsidR="00D815AF" w:rsidRPr="00A51A4E" w:rsidRDefault="00D815AF" w:rsidP="00694B88">
      <w:pPr>
        <w:bidi/>
        <w:spacing w:line="276" w:lineRule="auto"/>
        <w:jc w:val="both"/>
        <w:rPr>
          <w:rFonts w:ascii="Simplified Arabic" w:hAnsi="Simplified Arabic"/>
          <w:b/>
          <w:bCs/>
          <w:rtl/>
        </w:rPr>
      </w:pPr>
      <w:r w:rsidRPr="00A51A4E">
        <w:rPr>
          <w:rFonts w:ascii="Simplified Arabic" w:hAnsi="Simplified Arabic"/>
          <w:b/>
          <w:bCs/>
          <w:rtl/>
        </w:rPr>
        <w:t>تساؤلات الدراسة</w:t>
      </w:r>
      <w:r w:rsidR="00A51A4E">
        <w:rPr>
          <w:rFonts w:ascii="Simplified Arabic" w:hAnsi="Simplified Arabic" w:hint="cs"/>
          <w:b/>
          <w:bCs/>
          <w:rtl/>
        </w:rPr>
        <w:t>:</w:t>
      </w:r>
    </w:p>
    <w:p w14:paraId="62890C37" w14:textId="77777777" w:rsidR="00D815AF" w:rsidRPr="00694B88" w:rsidRDefault="00D815AF" w:rsidP="00694B88">
      <w:pPr>
        <w:bidi/>
        <w:spacing w:line="276" w:lineRule="auto"/>
        <w:jc w:val="both"/>
        <w:rPr>
          <w:rFonts w:ascii="Simplified Arabic" w:hAnsi="Simplified Arabic"/>
          <w:rtl/>
        </w:rPr>
      </w:pPr>
    </w:p>
    <w:p w14:paraId="00C5E87E" w14:textId="14E647E3" w:rsidR="00D815AF" w:rsidRPr="00C1025B" w:rsidRDefault="00D815AF" w:rsidP="00C1025B">
      <w:pPr>
        <w:pStyle w:val="a4"/>
        <w:numPr>
          <w:ilvl w:val="0"/>
          <w:numId w:val="34"/>
        </w:numPr>
        <w:bidi/>
        <w:spacing w:line="276" w:lineRule="auto"/>
        <w:ind w:left="3"/>
        <w:jc w:val="both"/>
        <w:rPr>
          <w:rFonts w:ascii="Simplified Arabic" w:hAnsi="Simplified Arabic"/>
          <w:b/>
          <w:bCs/>
          <w:rtl/>
        </w:rPr>
      </w:pPr>
      <w:r w:rsidRPr="00C1025B">
        <w:rPr>
          <w:rFonts w:ascii="Simplified Arabic" w:hAnsi="Simplified Arabic"/>
          <w:b/>
          <w:bCs/>
          <w:rtl/>
        </w:rPr>
        <w:t>التساؤل الرئيسي</w:t>
      </w:r>
      <w:r w:rsidR="00A51A4E" w:rsidRPr="00C1025B">
        <w:rPr>
          <w:rFonts w:ascii="Simplified Arabic" w:hAnsi="Simplified Arabic" w:hint="cs"/>
          <w:b/>
          <w:bCs/>
          <w:rtl/>
        </w:rPr>
        <w:t>:</w:t>
      </w:r>
    </w:p>
    <w:p w14:paraId="4374E950" w14:textId="77777777" w:rsidR="00D815AF" w:rsidRPr="00694B88" w:rsidRDefault="00D815AF" w:rsidP="00694B88">
      <w:pPr>
        <w:bidi/>
        <w:spacing w:line="276" w:lineRule="auto"/>
        <w:jc w:val="both"/>
        <w:rPr>
          <w:rFonts w:ascii="Simplified Arabic" w:hAnsi="Simplified Arabic"/>
          <w:sz w:val="16"/>
          <w:szCs w:val="20"/>
          <w:rtl/>
        </w:rPr>
      </w:pPr>
    </w:p>
    <w:p w14:paraId="77277D19" w14:textId="77777777" w:rsidR="00D815AF" w:rsidRPr="00694B88" w:rsidRDefault="00D815AF" w:rsidP="00694B88">
      <w:pPr>
        <w:bidi/>
        <w:spacing w:line="276" w:lineRule="auto"/>
        <w:jc w:val="both"/>
        <w:rPr>
          <w:rFonts w:ascii="Simplified Arabic" w:hAnsi="Simplified Arabic"/>
          <w:rtl/>
        </w:rPr>
      </w:pPr>
      <w:r w:rsidRPr="00694B88">
        <w:rPr>
          <w:rFonts w:ascii="Simplified Arabic" w:hAnsi="Simplified Arabic"/>
          <w:rtl/>
        </w:rPr>
        <w:t>ما دور التسويق الرقمي في دعم وتعزيز نمو الاقتصاد الرقمي لدى شركة معادن بمدينة الرياض؟</w:t>
      </w:r>
    </w:p>
    <w:p w14:paraId="40F727FC" w14:textId="77777777" w:rsidR="00D815AF" w:rsidRPr="00694B88" w:rsidRDefault="00D815AF" w:rsidP="00694B88">
      <w:pPr>
        <w:bidi/>
        <w:spacing w:line="276" w:lineRule="auto"/>
        <w:jc w:val="both"/>
        <w:rPr>
          <w:rFonts w:ascii="Simplified Arabic" w:hAnsi="Simplified Arabic"/>
          <w:rtl/>
        </w:rPr>
      </w:pPr>
    </w:p>
    <w:p w14:paraId="64C5CAC8" w14:textId="50A91E0C" w:rsidR="00D815AF" w:rsidRPr="00C1025B" w:rsidRDefault="00D815AF" w:rsidP="00C1025B">
      <w:pPr>
        <w:pStyle w:val="a4"/>
        <w:numPr>
          <w:ilvl w:val="0"/>
          <w:numId w:val="33"/>
        </w:numPr>
        <w:bidi/>
        <w:spacing w:line="276" w:lineRule="auto"/>
        <w:ind w:left="3"/>
        <w:jc w:val="both"/>
        <w:rPr>
          <w:rFonts w:ascii="Simplified Arabic" w:hAnsi="Simplified Arabic"/>
          <w:b/>
          <w:bCs/>
          <w:rtl/>
        </w:rPr>
      </w:pPr>
      <w:r w:rsidRPr="00C1025B">
        <w:rPr>
          <w:rFonts w:ascii="Simplified Arabic" w:hAnsi="Simplified Arabic"/>
          <w:b/>
          <w:bCs/>
          <w:rtl/>
        </w:rPr>
        <w:t>التساؤلات الفرعية</w:t>
      </w:r>
      <w:r w:rsidR="00A51A4E" w:rsidRPr="00C1025B">
        <w:rPr>
          <w:rFonts w:ascii="Simplified Arabic" w:hAnsi="Simplified Arabic" w:hint="cs"/>
          <w:b/>
          <w:bCs/>
          <w:rtl/>
        </w:rPr>
        <w:t>:</w:t>
      </w:r>
    </w:p>
    <w:p w14:paraId="13014B80" w14:textId="56E48097"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مستوى تطبيق التسويق الرقمي في شركة معادن بمدينة الرياض؟</w:t>
      </w:r>
    </w:p>
    <w:p w14:paraId="172617D8" w14:textId="77777777" w:rsidR="00D815AF" w:rsidRPr="00694B88" w:rsidRDefault="00D815AF" w:rsidP="00C1025B">
      <w:pPr>
        <w:bidi/>
        <w:spacing w:line="276" w:lineRule="auto"/>
        <w:ind w:left="3"/>
        <w:jc w:val="both"/>
        <w:rPr>
          <w:rFonts w:ascii="Simplified Arabic" w:hAnsi="Simplified Arabic"/>
          <w:rtl/>
        </w:rPr>
      </w:pPr>
    </w:p>
    <w:p w14:paraId="33BA361B" w14:textId="2B6D7E08"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مدى إسهام التسويق الرقمي في دعم وتعزيز نمو الاقتصاد الرقمي لدى شركة معادن؟</w:t>
      </w:r>
    </w:p>
    <w:p w14:paraId="2288B41A" w14:textId="77777777" w:rsidR="00D815AF" w:rsidRPr="00694B88" w:rsidRDefault="00D815AF" w:rsidP="00C1025B">
      <w:pPr>
        <w:bidi/>
        <w:spacing w:line="276" w:lineRule="auto"/>
        <w:ind w:left="3"/>
        <w:jc w:val="both"/>
        <w:rPr>
          <w:rFonts w:ascii="Simplified Arabic" w:hAnsi="Simplified Arabic"/>
          <w:rtl/>
        </w:rPr>
      </w:pPr>
    </w:p>
    <w:p w14:paraId="09BA8407" w14:textId="71720FF3"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طبيعة العلاقة بين التسويق الرقمي ونمو الاقتصاد الرقمي في شركة معادن؟</w:t>
      </w:r>
    </w:p>
    <w:p w14:paraId="3FDADA8F" w14:textId="77777777" w:rsidR="00D815AF" w:rsidRPr="00694B88" w:rsidRDefault="00D815AF" w:rsidP="00C1025B">
      <w:pPr>
        <w:bidi/>
        <w:spacing w:line="276" w:lineRule="auto"/>
        <w:ind w:left="3"/>
        <w:jc w:val="both"/>
        <w:rPr>
          <w:rFonts w:ascii="Simplified Arabic" w:hAnsi="Simplified Arabic"/>
          <w:rtl/>
        </w:rPr>
      </w:pPr>
    </w:p>
    <w:p w14:paraId="5367A854" w14:textId="49FF6E66"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أبرز أدوات واستراتيجيات التسويق الرقمي المستخدمة في شركة معادن؟</w:t>
      </w:r>
    </w:p>
    <w:p w14:paraId="673B1FB6" w14:textId="77777777" w:rsidR="00D815AF" w:rsidRPr="00694B88" w:rsidRDefault="00D815AF" w:rsidP="00C1025B">
      <w:pPr>
        <w:bidi/>
        <w:spacing w:line="276" w:lineRule="auto"/>
        <w:ind w:left="3"/>
        <w:jc w:val="both"/>
        <w:rPr>
          <w:rFonts w:ascii="Simplified Arabic" w:hAnsi="Simplified Arabic"/>
          <w:rtl/>
        </w:rPr>
      </w:pPr>
    </w:p>
    <w:p w14:paraId="4AB189AA" w14:textId="623C6F18"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المعوقات والتحديات التي تواجه شركة معادن في توظيف التسويق الرقمي لدعم الاقتصاد الرقمي؟</w:t>
      </w:r>
    </w:p>
    <w:p w14:paraId="437ECDBA" w14:textId="77777777" w:rsidR="00D815AF" w:rsidRPr="00694B88" w:rsidRDefault="00D815AF" w:rsidP="00C1025B">
      <w:pPr>
        <w:bidi/>
        <w:spacing w:line="276" w:lineRule="auto"/>
        <w:ind w:left="3"/>
        <w:jc w:val="both"/>
        <w:rPr>
          <w:rFonts w:ascii="Simplified Arabic" w:hAnsi="Simplified Arabic"/>
          <w:rtl/>
        </w:rPr>
      </w:pPr>
    </w:p>
    <w:p w14:paraId="0EFC815F" w14:textId="75141BE7" w:rsidR="00D815AF" w:rsidRPr="00A51A4E" w:rsidRDefault="00D815AF"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 المقترحات التي يمكن أن تسهم في تعزيز دور التسويق الرقمي في دعم نمو الاقتصاد الرقمي لدى شركة معادن؟</w:t>
      </w:r>
    </w:p>
    <w:p w14:paraId="1F7F6A80" w14:textId="76257475" w:rsidR="001D3B1A" w:rsidRPr="00694B88" w:rsidRDefault="001D3B1A" w:rsidP="00C1025B">
      <w:pPr>
        <w:bidi/>
        <w:spacing w:line="276" w:lineRule="auto"/>
        <w:ind w:left="3"/>
        <w:jc w:val="both"/>
        <w:rPr>
          <w:rFonts w:ascii="Simplified Arabic" w:hAnsi="Simplified Arabic"/>
          <w:rtl/>
        </w:rPr>
      </w:pPr>
    </w:p>
    <w:p w14:paraId="15F1A30B" w14:textId="283BBBD9" w:rsidR="001D3B1A" w:rsidRDefault="001D3B1A" w:rsidP="00C1025B">
      <w:pPr>
        <w:pStyle w:val="a4"/>
        <w:numPr>
          <w:ilvl w:val="0"/>
          <w:numId w:val="32"/>
        </w:numPr>
        <w:bidi/>
        <w:spacing w:line="276" w:lineRule="auto"/>
        <w:ind w:left="3"/>
        <w:jc w:val="both"/>
        <w:rPr>
          <w:rFonts w:ascii="Simplified Arabic" w:hAnsi="Simplified Arabic"/>
        </w:rPr>
      </w:pPr>
      <w:r w:rsidRPr="00A51A4E">
        <w:rPr>
          <w:rFonts w:ascii="Simplified Arabic" w:hAnsi="Simplified Arabic"/>
          <w:rtl/>
        </w:rPr>
        <w:t>ما</w:t>
      </w:r>
      <w:r w:rsidR="00CB38F4">
        <w:rPr>
          <w:rFonts w:ascii="Simplified Arabic" w:hAnsi="Simplified Arabic" w:hint="cs"/>
          <w:rtl/>
        </w:rPr>
        <w:t xml:space="preserve"> </w:t>
      </w:r>
      <w:r w:rsidR="002F457D" w:rsidRPr="00A51A4E">
        <w:rPr>
          <w:rFonts w:ascii="Simplified Arabic" w:hAnsi="Simplified Arabic" w:hint="eastAsia"/>
          <w:rtl/>
        </w:rPr>
        <w:t>أبرز</w:t>
      </w:r>
      <w:r w:rsidR="00CB38F4">
        <w:rPr>
          <w:rFonts w:ascii="Simplified Arabic" w:hAnsi="Simplified Arabic" w:hint="cs"/>
          <w:rtl/>
        </w:rPr>
        <w:t xml:space="preserve"> </w:t>
      </w:r>
      <w:r w:rsidRPr="00A51A4E">
        <w:rPr>
          <w:rFonts w:ascii="Simplified Arabic" w:hAnsi="Simplified Arabic"/>
          <w:rtl/>
        </w:rPr>
        <w:t>أدوات التسويق الرقمي المستخدمة في شركة المعادن؟</w:t>
      </w:r>
    </w:p>
    <w:p w14:paraId="6B2FE7A8" w14:textId="77777777" w:rsidR="00C1025B" w:rsidRPr="00CB38F4" w:rsidRDefault="00C1025B" w:rsidP="00CB38F4">
      <w:pPr>
        <w:pStyle w:val="a4"/>
        <w:bidi/>
        <w:spacing w:line="276" w:lineRule="auto"/>
        <w:ind w:left="3"/>
        <w:jc w:val="both"/>
        <w:rPr>
          <w:rFonts w:ascii="Simplified Arabic" w:hAnsi="Simplified Arabic"/>
        </w:rPr>
      </w:pPr>
    </w:p>
    <w:p w14:paraId="3AC1131D" w14:textId="77777777" w:rsidR="00C1025B" w:rsidRPr="00A51A4E" w:rsidRDefault="00C1025B" w:rsidP="00C1025B">
      <w:pPr>
        <w:pStyle w:val="a4"/>
        <w:bidi/>
        <w:spacing w:line="276" w:lineRule="auto"/>
        <w:ind w:left="3"/>
        <w:jc w:val="both"/>
        <w:rPr>
          <w:rFonts w:ascii="Simplified Arabic" w:hAnsi="Simplified Arabic"/>
        </w:rPr>
      </w:pPr>
    </w:p>
    <w:p w14:paraId="1FC3AE5A" w14:textId="0E37E01E" w:rsidR="00FE06E1" w:rsidRPr="00A51A4E" w:rsidRDefault="007F281D" w:rsidP="00694B88">
      <w:pPr>
        <w:bidi/>
        <w:spacing w:line="276" w:lineRule="auto"/>
        <w:jc w:val="both"/>
        <w:rPr>
          <w:rFonts w:ascii="Simplified Arabic" w:hAnsi="Simplified Arabic"/>
          <w:b/>
          <w:bCs/>
          <w:rtl/>
        </w:rPr>
      </w:pPr>
      <w:r w:rsidRPr="00A51A4E">
        <w:rPr>
          <w:rFonts w:ascii="Simplified Arabic" w:hAnsi="Simplified Arabic" w:hint="eastAsia"/>
          <w:b/>
          <w:bCs/>
          <w:rtl/>
        </w:rPr>
        <w:lastRenderedPageBreak/>
        <w:t>الإطار</w:t>
      </w:r>
      <w:r w:rsidR="00CB38F4">
        <w:rPr>
          <w:rFonts w:ascii="Simplified Arabic" w:hAnsi="Simplified Arabic" w:hint="cs"/>
          <w:b/>
          <w:bCs/>
          <w:rtl/>
        </w:rPr>
        <w:t xml:space="preserve"> </w:t>
      </w:r>
      <w:r w:rsidR="002C3092" w:rsidRPr="00A51A4E">
        <w:rPr>
          <w:rFonts w:ascii="Simplified Arabic" w:hAnsi="Simplified Arabic"/>
          <w:b/>
          <w:bCs/>
          <w:rtl/>
        </w:rPr>
        <w:t>المعرفي</w:t>
      </w:r>
      <w:r w:rsidR="00A51A4E">
        <w:rPr>
          <w:rFonts w:ascii="Simplified Arabic" w:hAnsi="Simplified Arabic" w:hint="cs"/>
          <w:b/>
          <w:bCs/>
          <w:rtl/>
        </w:rPr>
        <w:t>:</w:t>
      </w:r>
    </w:p>
    <w:p w14:paraId="364ABC35" w14:textId="77777777" w:rsidR="00FB38BB" w:rsidRPr="00694B88" w:rsidRDefault="00FB38BB" w:rsidP="00694B88">
      <w:pPr>
        <w:bidi/>
        <w:spacing w:line="276" w:lineRule="auto"/>
        <w:jc w:val="both"/>
        <w:rPr>
          <w:rFonts w:ascii="Simplified Arabic" w:hAnsi="Simplified Arabic"/>
          <w:rtl/>
        </w:rPr>
      </w:pPr>
    </w:p>
    <w:p w14:paraId="3E960E46" w14:textId="7F979C53" w:rsidR="002C3092" w:rsidRPr="00A51A4E" w:rsidRDefault="00E86F45" w:rsidP="00694B88">
      <w:pPr>
        <w:bidi/>
        <w:spacing w:line="276" w:lineRule="auto"/>
        <w:jc w:val="both"/>
        <w:rPr>
          <w:rFonts w:ascii="Simplified Arabic" w:hAnsi="Simplified Arabic"/>
          <w:b/>
          <w:bCs/>
          <w:rtl/>
        </w:rPr>
      </w:pPr>
      <w:r>
        <w:rPr>
          <w:rFonts w:ascii="Simplified Arabic" w:hAnsi="Simplified Arabic" w:hint="cs"/>
          <w:b/>
          <w:bCs/>
          <w:rtl/>
        </w:rPr>
        <w:t>أولًا</w:t>
      </w:r>
      <w:r w:rsidR="00A51A4E" w:rsidRPr="00A51A4E">
        <w:rPr>
          <w:rFonts w:ascii="Simplified Arabic" w:hAnsi="Simplified Arabic" w:hint="cs"/>
          <w:b/>
          <w:bCs/>
          <w:rtl/>
        </w:rPr>
        <w:t xml:space="preserve">: </w:t>
      </w:r>
      <w:r w:rsidR="00FB38BB" w:rsidRPr="00A51A4E">
        <w:rPr>
          <w:rFonts w:ascii="Simplified Arabic" w:hAnsi="Simplified Arabic"/>
          <w:b/>
          <w:bCs/>
          <w:rtl/>
        </w:rPr>
        <w:t>مفهوم التسويق الرقمي:</w:t>
      </w:r>
    </w:p>
    <w:p w14:paraId="15990091" w14:textId="7EEA847B" w:rsidR="00FE06E1" w:rsidRPr="00694B88" w:rsidRDefault="00345509" w:rsidP="00694B88">
      <w:pPr>
        <w:bidi/>
        <w:spacing w:line="276" w:lineRule="auto"/>
        <w:jc w:val="both"/>
        <w:rPr>
          <w:rFonts w:ascii="Simplified Arabic" w:hAnsi="Simplified Arabic"/>
          <w:rtl/>
        </w:rPr>
      </w:pPr>
      <w:r w:rsidRPr="00694B88">
        <w:rPr>
          <w:rFonts w:ascii="Simplified Arabic" w:hAnsi="Simplified Arabic"/>
          <w:rtl/>
        </w:rPr>
        <w:t xml:space="preserve">وفقا لـ </w:t>
      </w:r>
      <w:r w:rsidRPr="00694B88">
        <w:rPr>
          <w:rFonts w:ascii="Simplified Arabic" w:hAnsi="Simplified Arabic"/>
        </w:rPr>
        <w:t>Brzu</w:t>
      </w:r>
      <w:r w:rsidRPr="00694B88">
        <w:rPr>
          <w:rFonts w:ascii="Simplified Arabic" w:hAnsi="Simplified Arabic"/>
          <w:rtl/>
        </w:rPr>
        <w:t xml:space="preserve"> (</w:t>
      </w:r>
      <w:r w:rsidR="00FD77B0" w:rsidRPr="00694B88">
        <w:rPr>
          <w:rFonts w:ascii="Simplified Arabic" w:hAnsi="Simplified Arabic"/>
          <w:rtl/>
        </w:rPr>
        <w:t>2023</w:t>
      </w:r>
      <w:r w:rsidRPr="00694B88">
        <w:rPr>
          <w:rFonts w:ascii="Simplified Arabic" w:hAnsi="Simplified Arabic"/>
          <w:rtl/>
        </w:rPr>
        <w:t>)، فإن التسويق الرقمي هو نموذج للإعلان يتم توصيله عبر البريد الإلكتروني والمدونات والمواقع الإلكترونية ومحركات البحث أو أي قناة رقمية أخرى. إن مصطلح " التسويق الرقمي يشير إلى ممارسة الترويج للسلع والخدمات باستخدام منصات رقمية مثل صفحات الويب على الإنترنت، وأجهزة الجوال ومواقع التواصل الاجتماعي، ومحركات البحث، وغيرها من المنصات ذات الصلة التي تستخدم جميعها في تسويق السلع والخدمات التسويق الرقمي هو وسيلة للتواصل مع العملاء عبر الإنترنت ومحاولة بيع سلعة أو خدمة عبر البريد الإلكتروني ووسائل التواصل الاجتماعي والهاتف المحمول والإعلانات</w:t>
      </w:r>
      <w:r w:rsidR="00A51A4E">
        <w:rPr>
          <w:rFonts w:ascii="Simplified Arabic" w:hAnsi="Simplified Arabic" w:hint="cs"/>
          <w:rtl/>
        </w:rPr>
        <w:t>.</w:t>
      </w:r>
    </w:p>
    <w:p w14:paraId="7E5710D6" w14:textId="6D2DCFCF" w:rsidR="00FE06E1" w:rsidRPr="00694B88" w:rsidRDefault="00FE06E1" w:rsidP="00694B88">
      <w:pPr>
        <w:bidi/>
        <w:spacing w:line="276" w:lineRule="auto"/>
        <w:jc w:val="both"/>
        <w:rPr>
          <w:rFonts w:ascii="Simplified Arabic" w:hAnsi="Simplified Arabic"/>
          <w:rtl/>
        </w:rPr>
      </w:pPr>
    </w:p>
    <w:p w14:paraId="5148FBCC" w14:textId="67D95A85" w:rsidR="0093314A" w:rsidRPr="00694B88" w:rsidRDefault="005E622C" w:rsidP="00694B88">
      <w:pPr>
        <w:bidi/>
        <w:spacing w:line="276" w:lineRule="auto"/>
        <w:jc w:val="both"/>
        <w:rPr>
          <w:rFonts w:ascii="Simplified Arabic" w:hAnsi="Simplified Arabic"/>
          <w:rtl/>
        </w:rPr>
      </w:pPr>
      <w:r w:rsidRPr="00694B88">
        <w:rPr>
          <w:rFonts w:ascii="Simplified Arabic" w:hAnsi="Simplified Arabic"/>
          <w:rtl/>
        </w:rPr>
        <w:t xml:space="preserve">يعد التسويق الرقمي والذي يتطور كل يوم أحد المفاهيم الحديثة نظرا للتطورات التكنولوجية </w:t>
      </w:r>
      <w:r w:rsidR="00176C26" w:rsidRPr="00694B88">
        <w:rPr>
          <w:rFonts w:ascii="Simplified Arabic" w:hAnsi="Simplified Arabic" w:hint="eastAsia"/>
          <w:rtl/>
        </w:rPr>
        <w:t>الهائلة،</w:t>
      </w:r>
      <w:r w:rsidR="00FA217B">
        <w:rPr>
          <w:rFonts w:ascii="Simplified Arabic" w:hAnsi="Simplified Arabic" w:hint="cs"/>
          <w:rtl/>
        </w:rPr>
        <w:t xml:space="preserve"> </w:t>
      </w:r>
      <w:r w:rsidRPr="00694B88">
        <w:rPr>
          <w:rFonts w:ascii="Simplified Arabic" w:hAnsi="Simplified Arabic"/>
          <w:rtl/>
        </w:rPr>
        <w:t xml:space="preserve">والذي يعتمد بشكل كبير على الإنترنت في ممارسة جميع الوظائف التسويقية لذلك من الصعوبة بمكان تحديد مفهوم التسويق الرقمي بشكل واضح ودقيق بسبب تعدد </w:t>
      </w:r>
      <w:r w:rsidR="002F457D" w:rsidRPr="00694B88">
        <w:rPr>
          <w:rFonts w:ascii="Simplified Arabic" w:hAnsi="Simplified Arabic" w:hint="eastAsia"/>
          <w:rtl/>
        </w:rPr>
        <w:t>مداخله،</w:t>
      </w:r>
      <w:r w:rsidRPr="00694B88">
        <w:rPr>
          <w:rFonts w:ascii="Simplified Arabic" w:hAnsi="Simplified Arabic"/>
          <w:rtl/>
        </w:rPr>
        <w:t xml:space="preserve"> إلا أنه يمكن القول بأن التسويق الرقمي يعمل على أتمتة وتكامل الوظائف التسويقية باستعمال قواعد البيانات </w:t>
      </w:r>
      <w:r w:rsidR="002F457D" w:rsidRPr="00694B88">
        <w:rPr>
          <w:rFonts w:ascii="Simplified Arabic" w:hAnsi="Simplified Arabic" w:hint="eastAsia"/>
          <w:rtl/>
        </w:rPr>
        <w:t>والاتصالات</w:t>
      </w:r>
      <w:r w:rsidRPr="00694B88">
        <w:rPr>
          <w:rFonts w:ascii="Simplified Arabic" w:hAnsi="Simplified Arabic"/>
          <w:rtl/>
        </w:rPr>
        <w:t xml:space="preserve"> التسويقية التفاعلية عبر الإنترنت وأية وسيلة إلكترونية</w:t>
      </w:r>
      <w:r w:rsidR="0093314A" w:rsidRPr="00694B88">
        <w:rPr>
          <w:rFonts w:ascii="Simplified Arabic" w:hAnsi="Simplified Arabic"/>
          <w:rtl/>
        </w:rPr>
        <w:t xml:space="preserve"> أخرى </w:t>
      </w:r>
    </w:p>
    <w:p w14:paraId="139AA396" w14:textId="344B83A7" w:rsidR="0093314A" w:rsidRPr="00694B88" w:rsidRDefault="0093314A" w:rsidP="00694B88">
      <w:pPr>
        <w:bidi/>
        <w:spacing w:line="276" w:lineRule="auto"/>
        <w:jc w:val="both"/>
        <w:rPr>
          <w:rFonts w:ascii="Simplified Arabic" w:hAnsi="Simplified Arabic"/>
          <w:rtl/>
        </w:rPr>
      </w:pPr>
      <w:r w:rsidRPr="00694B88">
        <w:rPr>
          <w:rFonts w:ascii="Simplified Arabic" w:hAnsi="Simplified Arabic"/>
          <w:rtl/>
        </w:rPr>
        <w:t xml:space="preserve">(إحسان دهش جلاب، هاشم فوزي، دباس العبادي، 2020، ص 750) </w:t>
      </w:r>
    </w:p>
    <w:p w14:paraId="5D1A5C3C" w14:textId="77777777" w:rsidR="0093314A" w:rsidRPr="00694B88" w:rsidRDefault="0093314A" w:rsidP="00694B88">
      <w:pPr>
        <w:bidi/>
        <w:spacing w:line="276" w:lineRule="auto"/>
        <w:jc w:val="both"/>
        <w:rPr>
          <w:rFonts w:ascii="Simplified Arabic" w:hAnsi="Simplified Arabic"/>
          <w:rtl/>
        </w:rPr>
      </w:pPr>
    </w:p>
    <w:p w14:paraId="6806430F" w14:textId="27C8448C" w:rsidR="0093314A" w:rsidRPr="00694B88" w:rsidRDefault="0093314A" w:rsidP="00694B88">
      <w:pPr>
        <w:bidi/>
        <w:spacing w:line="276" w:lineRule="auto"/>
        <w:jc w:val="both"/>
        <w:rPr>
          <w:rFonts w:ascii="Simplified Arabic" w:hAnsi="Simplified Arabic"/>
          <w:rtl/>
        </w:rPr>
      </w:pPr>
      <w:r w:rsidRPr="00694B88">
        <w:rPr>
          <w:rFonts w:ascii="Simplified Arabic" w:hAnsi="Simplified Arabic"/>
          <w:rtl/>
        </w:rPr>
        <w:t xml:space="preserve"> ويمكن تعريف التسويق الإلكتروني على أنهه إدارة التفاعل بين الشركة والمستهلك ضمن البيئة المتوقعة الافتراضية من أجل تحقيق التبادل المشترك من منافع مشتركة</w:t>
      </w:r>
      <w:r w:rsidR="00637996" w:rsidRPr="00694B88">
        <w:rPr>
          <w:rFonts w:ascii="Simplified Arabic" w:hAnsi="Simplified Arabic"/>
          <w:rtl/>
        </w:rPr>
        <w:t>.</w:t>
      </w:r>
    </w:p>
    <w:p w14:paraId="18B285B9" w14:textId="76D01526" w:rsidR="00065F3A" w:rsidRPr="00694B88" w:rsidRDefault="0093314A" w:rsidP="00694B88">
      <w:pPr>
        <w:bidi/>
        <w:spacing w:line="276" w:lineRule="auto"/>
        <w:jc w:val="both"/>
        <w:rPr>
          <w:rFonts w:ascii="Simplified Arabic" w:hAnsi="Simplified Arabic"/>
          <w:rtl/>
        </w:rPr>
      </w:pPr>
      <w:r w:rsidRPr="00694B88">
        <w:rPr>
          <w:rFonts w:ascii="Simplified Arabic" w:hAnsi="Simplified Arabic"/>
          <w:rtl/>
        </w:rPr>
        <w:t>(زكرياء أحمد عزام، عبد الباسط حسونة مصطفى سعيد الشيخ، 2015، ص 440)</w:t>
      </w:r>
    </w:p>
    <w:p w14:paraId="1A2392EF" w14:textId="61C89C9C" w:rsidR="009A75BD" w:rsidRPr="00694B88" w:rsidRDefault="009A75BD" w:rsidP="00694B88">
      <w:pPr>
        <w:bidi/>
        <w:spacing w:line="276" w:lineRule="auto"/>
        <w:jc w:val="both"/>
        <w:rPr>
          <w:rFonts w:ascii="Simplified Arabic" w:hAnsi="Simplified Arabic"/>
          <w:rtl/>
        </w:rPr>
      </w:pPr>
    </w:p>
    <w:p w14:paraId="682CF8F1" w14:textId="20572173" w:rsidR="009A75BD" w:rsidRPr="00694B88" w:rsidRDefault="009A75BD" w:rsidP="00694B88">
      <w:pPr>
        <w:bidi/>
        <w:spacing w:line="276" w:lineRule="auto"/>
        <w:jc w:val="both"/>
        <w:rPr>
          <w:rFonts w:ascii="Simplified Arabic" w:hAnsi="Simplified Arabic"/>
          <w:rtl/>
        </w:rPr>
      </w:pPr>
    </w:p>
    <w:p w14:paraId="49AB01D5" w14:textId="4F20D29D" w:rsidR="009A75BD" w:rsidRPr="00FA217B" w:rsidRDefault="00AF1F1B" w:rsidP="00694B88">
      <w:pPr>
        <w:bidi/>
        <w:spacing w:line="276" w:lineRule="auto"/>
        <w:jc w:val="both"/>
        <w:rPr>
          <w:rFonts w:ascii="Simplified Arabic" w:hAnsi="Simplified Arabic"/>
          <w:b/>
          <w:bCs/>
          <w:rtl/>
        </w:rPr>
      </w:pPr>
      <w:r>
        <w:rPr>
          <w:rFonts w:ascii="Simplified Arabic" w:hAnsi="Simplified Arabic" w:hint="cs"/>
          <w:b/>
          <w:bCs/>
          <w:rtl/>
        </w:rPr>
        <w:t>ثانياً</w:t>
      </w:r>
      <w:r w:rsidR="009A75BD" w:rsidRPr="00FA217B">
        <w:rPr>
          <w:rFonts w:ascii="Simplified Arabic" w:hAnsi="Simplified Arabic"/>
          <w:b/>
          <w:bCs/>
          <w:rtl/>
        </w:rPr>
        <w:t xml:space="preserve">: مفهوم </w:t>
      </w:r>
      <w:r w:rsidR="003407D3" w:rsidRPr="00FA217B">
        <w:rPr>
          <w:rFonts w:ascii="Simplified Arabic" w:hAnsi="Simplified Arabic"/>
          <w:b/>
          <w:bCs/>
          <w:rtl/>
        </w:rPr>
        <w:t>الاقتصاد الرقمي:</w:t>
      </w:r>
      <w:r w:rsidR="000D5F51" w:rsidRPr="00FA217B">
        <w:rPr>
          <w:rFonts w:ascii="Simplified Arabic" w:hAnsi="Simplified Arabic"/>
          <w:b/>
          <w:bCs/>
          <w:rtl/>
        </w:rPr>
        <w:t xml:space="preserve"> </w:t>
      </w:r>
    </w:p>
    <w:p w14:paraId="0DE8AB22" w14:textId="3CD264D3" w:rsidR="005E33C1" w:rsidRPr="00694B88" w:rsidRDefault="005E33C1" w:rsidP="00694B88">
      <w:pPr>
        <w:bidi/>
        <w:spacing w:line="276" w:lineRule="auto"/>
        <w:jc w:val="both"/>
        <w:rPr>
          <w:rFonts w:ascii="Simplified Arabic" w:hAnsi="Simplified Arabic"/>
          <w:rtl/>
        </w:rPr>
      </w:pPr>
      <w:r w:rsidRPr="00694B88">
        <w:rPr>
          <w:rFonts w:ascii="Simplified Arabic" w:hAnsi="Simplified Arabic"/>
          <w:rtl/>
        </w:rPr>
        <w:t xml:space="preserve">يعرف على أنه ذلك الاقتصاد الذي يستند على التقنية المعلوماتية </w:t>
      </w:r>
      <w:r w:rsidR="00862665" w:rsidRPr="00694B88">
        <w:rPr>
          <w:rFonts w:ascii="Simplified Arabic" w:hAnsi="Simplified Arabic" w:hint="eastAsia"/>
          <w:rtl/>
        </w:rPr>
        <w:t>الرقمية،</w:t>
      </w:r>
      <w:r w:rsidRPr="00694B88">
        <w:rPr>
          <w:rFonts w:ascii="Simplified Arabic" w:hAnsi="Simplified Arabic"/>
          <w:rtl/>
        </w:rPr>
        <w:t xml:space="preserve"> ويوظف المعلومات والمعرفة في </w:t>
      </w:r>
      <w:r w:rsidR="00862665" w:rsidRPr="00694B88">
        <w:rPr>
          <w:rFonts w:ascii="Simplified Arabic" w:hAnsi="Simplified Arabic" w:hint="eastAsia"/>
          <w:rtl/>
        </w:rPr>
        <w:t>إدارته،</w:t>
      </w:r>
      <w:r w:rsidRPr="00694B88">
        <w:rPr>
          <w:rFonts w:ascii="Simplified Arabic" w:hAnsi="Simplified Arabic"/>
          <w:rtl/>
        </w:rPr>
        <w:t xml:space="preserve"> بوصفها المورد الجديد </w:t>
      </w:r>
      <w:r w:rsidR="00862665" w:rsidRPr="00694B88">
        <w:rPr>
          <w:rFonts w:ascii="Simplified Arabic" w:hAnsi="Simplified Arabic" w:hint="eastAsia"/>
          <w:rtl/>
        </w:rPr>
        <w:t>للثورة،</w:t>
      </w:r>
      <w:r w:rsidRPr="00694B88">
        <w:rPr>
          <w:rFonts w:ascii="Simplified Arabic" w:hAnsi="Simplified Arabic"/>
          <w:rtl/>
        </w:rPr>
        <w:t xml:space="preserve"> ومصدر إلهام للابتكارات الجديدة.</w:t>
      </w:r>
    </w:p>
    <w:p w14:paraId="58122C9B" w14:textId="4CCEEC61" w:rsidR="005E33C1" w:rsidRPr="00694B88" w:rsidRDefault="005E33C1" w:rsidP="00694B88">
      <w:pPr>
        <w:bidi/>
        <w:spacing w:line="276" w:lineRule="auto"/>
        <w:jc w:val="both"/>
        <w:rPr>
          <w:rFonts w:ascii="Simplified Arabic" w:hAnsi="Simplified Arabic"/>
          <w:rtl/>
        </w:rPr>
      </w:pPr>
      <w:r w:rsidRPr="00694B88">
        <w:rPr>
          <w:rFonts w:ascii="Simplified Arabic" w:hAnsi="Simplified Arabic"/>
          <w:rtl/>
        </w:rPr>
        <w:t xml:space="preserve"> </w:t>
      </w:r>
      <w:r w:rsidR="00A94794" w:rsidRPr="00694B88">
        <w:rPr>
          <w:rFonts w:ascii="Simplified Arabic" w:hAnsi="Simplified Arabic"/>
          <w:rtl/>
        </w:rPr>
        <w:t>(</w:t>
      </w:r>
      <w:r w:rsidR="002F457D" w:rsidRPr="00694B88">
        <w:rPr>
          <w:rFonts w:ascii="Simplified Arabic" w:hAnsi="Simplified Arabic" w:hint="eastAsia"/>
          <w:rtl/>
        </w:rPr>
        <w:t>الرزو،</w:t>
      </w:r>
      <w:r w:rsidRPr="00694B88">
        <w:rPr>
          <w:rFonts w:ascii="Simplified Arabic" w:hAnsi="Simplified Arabic"/>
          <w:rtl/>
        </w:rPr>
        <w:t xml:space="preserve"> </w:t>
      </w:r>
      <w:r w:rsidR="00E307DB" w:rsidRPr="00694B88">
        <w:rPr>
          <w:rFonts w:ascii="Simplified Arabic" w:hAnsi="Simplified Arabic"/>
          <w:rtl/>
        </w:rPr>
        <w:t>٢٠٠٦)</w:t>
      </w:r>
    </w:p>
    <w:p w14:paraId="7EAF2F5F" w14:textId="21B93C16" w:rsidR="00351424" w:rsidRPr="00694B88" w:rsidRDefault="00351424" w:rsidP="00694B88">
      <w:pPr>
        <w:bidi/>
        <w:spacing w:line="276" w:lineRule="auto"/>
        <w:jc w:val="both"/>
        <w:rPr>
          <w:rFonts w:ascii="Simplified Arabic" w:hAnsi="Simplified Arabic"/>
          <w:rtl/>
        </w:rPr>
      </w:pPr>
    </w:p>
    <w:p w14:paraId="71D59CBD" w14:textId="77777777" w:rsidR="004C20DC" w:rsidRPr="00694B88" w:rsidRDefault="004C20DC" w:rsidP="00694B88">
      <w:pPr>
        <w:bidi/>
        <w:spacing w:line="276" w:lineRule="auto"/>
        <w:jc w:val="both"/>
        <w:rPr>
          <w:rFonts w:ascii="Simplified Arabic" w:hAnsi="Simplified Arabic"/>
          <w:rtl/>
        </w:rPr>
      </w:pPr>
      <w:r w:rsidRPr="00694B88">
        <w:rPr>
          <w:rFonts w:ascii="Simplified Arabic" w:hAnsi="Simplified Arabic"/>
          <w:rtl/>
        </w:rPr>
        <w:lastRenderedPageBreak/>
        <w:t xml:space="preserve">أدي التطور والتغير المستمر والديناميكية التي يتميز بها الاقتصاد الرقمي، إلى تطور مفهوم ومؤشرات الاقتصاد الرقمي، لذلك فإن هذه المؤشرات لم تعد كافية لقياس وتحديد آثار الاقتصاد الرقمي على المجتمع والدولة والعالم لذا فقد تم تعديلها وتطويرها لتصبح على الشكل الآتي </w:t>
      </w:r>
    </w:p>
    <w:p w14:paraId="15D464E3" w14:textId="11FBA8A6" w:rsidR="004C20DC" w:rsidRDefault="004C20DC" w:rsidP="00694B88">
      <w:pPr>
        <w:bidi/>
        <w:spacing w:line="276" w:lineRule="auto"/>
        <w:jc w:val="both"/>
        <w:rPr>
          <w:rFonts w:ascii="Simplified Arabic" w:hAnsi="Simplified Arabic"/>
          <w:rtl/>
        </w:rPr>
      </w:pPr>
      <w:r w:rsidRPr="00694B88">
        <w:rPr>
          <w:rFonts w:ascii="Simplified Arabic" w:hAnsi="Simplified Arabic"/>
          <w:rtl/>
        </w:rPr>
        <w:t>(</w:t>
      </w:r>
      <w:r w:rsidR="006F650D" w:rsidRPr="00694B88">
        <w:rPr>
          <w:rFonts w:ascii="Simplified Arabic" w:hAnsi="Simplified Arabic"/>
        </w:rPr>
        <w:t>Reverse</w:t>
      </w:r>
      <w:r w:rsidR="00637996" w:rsidRPr="00694B88">
        <w:rPr>
          <w:rFonts w:ascii="Simplified Arabic" w:hAnsi="Simplified Arabic"/>
          <w:rtl/>
        </w:rPr>
        <w:t xml:space="preserve">، </w:t>
      </w:r>
      <w:r w:rsidRPr="00694B88">
        <w:rPr>
          <w:rFonts w:ascii="Simplified Arabic" w:hAnsi="Simplified Arabic"/>
          <w:rtl/>
        </w:rPr>
        <w:t>2018، ص 14)</w:t>
      </w:r>
    </w:p>
    <w:p w14:paraId="7E81A79E" w14:textId="77777777" w:rsidR="00FA217B" w:rsidRPr="00694B88" w:rsidRDefault="00FA217B" w:rsidP="00FA217B">
      <w:pPr>
        <w:bidi/>
        <w:spacing w:line="276" w:lineRule="auto"/>
        <w:jc w:val="both"/>
        <w:rPr>
          <w:rFonts w:ascii="Simplified Arabic" w:hAnsi="Simplified Arabic"/>
          <w:rtl/>
        </w:rPr>
      </w:pPr>
    </w:p>
    <w:p w14:paraId="102F1DC7" w14:textId="1E7ABBDA" w:rsidR="004C20DC" w:rsidRPr="00C1025B" w:rsidRDefault="004C20DC" w:rsidP="00C1025B">
      <w:pPr>
        <w:pStyle w:val="a4"/>
        <w:numPr>
          <w:ilvl w:val="0"/>
          <w:numId w:val="33"/>
        </w:numPr>
        <w:bidi/>
        <w:spacing w:line="276" w:lineRule="auto"/>
        <w:ind w:left="3"/>
        <w:jc w:val="both"/>
        <w:rPr>
          <w:rFonts w:ascii="Simplified Arabic" w:hAnsi="Simplified Arabic"/>
          <w:b/>
          <w:bCs/>
        </w:rPr>
      </w:pPr>
      <w:r w:rsidRPr="00C1025B">
        <w:rPr>
          <w:rFonts w:ascii="Simplified Arabic" w:hAnsi="Simplified Arabic"/>
          <w:b/>
          <w:bCs/>
          <w:rtl/>
        </w:rPr>
        <w:t>البنية التحتية لتكنولوجيا المعلومات والاتصالات</w:t>
      </w:r>
      <w:r w:rsidRPr="00C1025B">
        <w:rPr>
          <w:rFonts w:ascii="Simplified Arabic" w:hAnsi="Simplified Arabic"/>
          <w:b/>
          <w:bCs/>
        </w:rPr>
        <w:t xml:space="preserve"> ICT Infrastructure</w:t>
      </w:r>
      <w:r w:rsidRPr="00C1025B">
        <w:rPr>
          <w:rFonts w:ascii="Simplified Arabic" w:hAnsi="Simplified Arabic"/>
          <w:b/>
          <w:bCs/>
          <w:rtl/>
        </w:rPr>
        <w:t>:</w:t>
      </w:r>
    </w:p>
    <w:p w14:paraId="65856127" w14:textId="77777777" w:rsidR="004C20DC" w:rsidRPr="00694B88" w:rsidRDefault="004C20DC" w:rsidP="00694B88">
      <w:pPr>
        <w:bidi/>
        <w:spacing w:line="276" w:lineRule="auto"/>
        <w:jc w:val="both"/>
        <w:rPr>
          <w:rFonts w:ascii="Simplified Arabic" w:hAnsi="Simplified Arabic"/>
          <w:rtl/>
        </w:rPr>
      </w:pPr>
    </w:p>
    <w:p w14:paraId="7A960F71" w14:textId="3A62B46B" w:rsidR="004C20DC" w:rsidRPr="00694B88" w:rsidRDefault="004C20DC" w:rsidP="00694B88">
      <w:pPr>
        <w:bidi/>
        <w:spacing w:line="276" w:lineRule="auto"/>
        <w:jc w:val="both"/>
        <w:rPr>
          <w:rFonts w:ascii="Simplified Arabic" w:hAnsi="Simplified Arabic"/>
          <w:rtl/>
        </w:rPr>
      </w:pPr>
      <w:r w:rsidRPr="00694B88">
        <w:rPr>
          <w:rFonts w:ascii="Simplified Arabic" w:hAnsi="Simplified Arabic"/>
          <w:rtl/>
        </w:rPr>
        <w:t xml:space="preserve">في هذا المؤشر يتم قياس الجانب المادي المعدات والأدوات والذي يشمل أجهزة الكمبيوتر، خطوط الهاتف الأقمار الصناعية، الشبكات السلكية واللاسلكية) </w:t>
      </w:r>
      <w:r w:rsidR="00734F82" w:rsidRPr="00694B88">
        <w:rPr>
          <w:rFonts w:ascii="Simplified Arabic" w:hAnsi="Simplified Arabic"/>
          <w:rtl/>
        </w:rPr>
        <w:t>بالإضافة</w:t>
      </w:r>
      <w:r w:rsidRPr="00694B88">
        <w:rPr>
          <w:rFonts w:ascii="Simplified Arabic" w:hAnsi="Simplified Arabic"/>
          <w:rtl/>
        </w:rPr>
        <w:t xml:space="preserve"> إلى الجانب الرقمي (البرمجيات وذلك من خلال قياس الاستثمارات في البرمجيات، كما يجب توفير المعلومات الأساسية بخصوص مدى اتساع شبكة الإنترنت والشبكات الأخرى، ودرجة الازدحام في أنظمة هذه الشبكات. كما أنه من المهم جدا قياس مدى تقادم واهتلاك البنية التحتية الرقمية</w:t>
      </w:r>
      <w:r w:rsidRPr="00694B88">
        <w:rPr>
          <w:rFonts w:ascii="Simplified Arabic" w:hAnsi="Simplified Arabic"/>
        </w:rPr>
        <w:t>.</w:t>
      </w:r>
    </w:p>
    <w:p w14:paraId="44AE107E" w14:textId="77777777" w:rsidR="004C20DC" w:rsidRPr="00694B88" w:rsidRDefault="004C20DC" w:rsidP="00694B88">
      <w:pPr>
        <w:bidi/>
        <w:spacing w:line="276" w:lineRule="auto"/>
        <w:jc w:val="both"/>
        <w:rPr>
          <w:rFonts w:ascii="Simplified Arabic" w:hAnsi="Simplified Arabic"/>
          <w:rtl/>
        </w:rPr>
      </w:pPr>
    </w:p>
    <w:p w14:paraId="69DB4C12" w14:textId="4728F402" w:rsidR="004C20DC" w:rsidRPr="00C1025B" w:rsidRDefault="004C20DC" w:rsidP="00C1025B">
      <w:pPr>
        <w:pStyle w:val="a4"/>
        <w:numPr>
          <w:ilvl w:val="0"/>
          <w:numId w:val="33"/>
        </w:numPr>
        <w:bidi/>
        <w:spacing w:line="276" w:lineRule="auto"/>
        <w:ind w:left="3"/>
        <w:jc w:val="both"/>
        <w:rPr>
          <w:rFonts w:ascii="Simplified Arabic" w:hAnsi="Simplified Arabic"/>
          <w:b/>
          <w:bCs/>
        </w:rPr>
      </w:pPr>
      <w:r w:rsidRPr="00C1025B">
        <w:rPr>
          <w:rFonts w:ascii="Simplified Arabic" w:hAnsi="Simplified Arabic"/>
          <w:b/>
          <w:bCs/>
          <w:rtl/>
        </w:rPr>
        <w:t>التجارة الإلكترونية</w:t>
      </w:r>
      <w:r w:rsidRPr="00C1025B">
        <w:rPr>
          <w:rFonts w:ascii="Simplified Arabic" w:hAnsi="Simplified Arabic"/>
          <w:b/>
          <w:bCs/>
        </w:rPr>
        <w:t xml:space="preserve"> E-commerce</w:t>
      </w:r>
      <w:r w:rsidRPr="00C1025B">
        <w:rPr>
          <w:rFonts w:ascii="Simplified Arabic" w:hAnsi="Simplified Arabic"/>
          <w:b/>
          <w:bCs/>
          <w:rtl/>
        </w:rPr>
        <w:t>:</w:t>
      </w:r>
    </w:p>
    <w:p w14:paraId="19D96B45" w14:textId="77777777" w:rsidR="004C20DC" w:rsidRPr="00694B88" w:rsidRDefault="004C20DC" w:rsidP="00694B88">
      <w:pPr>
        <w:bidi/>
        <w:spacing w:line="276" w:lineRule="auto"/>
        <w:jc w:val="both"/>
        <w:rPr>
          <w:rFonts w:ascii="Simplified Arabic" w:hAnsi="Simplified Arabic"/>
          <w:rtl/>
        </w:rPr>
      </w:pPr>
    </w:p>
    <w:p w14:paraId="684D254C" w14:textId="1D024FA5" w:rsidR="00065F3A" w:rsidRPr="00694B88" w:rsidRDefault="004C20DC" w:rsidP="00CA0584">
      <w:pPr>
        <w:bidi/>
        <w:spacing w:line="276" w:lineRule="auto"/>
        <w:jc w:val="both"/>
        <w:rPr>
          <w:rFonts w:ascii="Simplified Arabic" w:hAnsi="Simplified Arabic"/>
          <w:rtl/>
        </w:rPr>
      </w:pPr>
      <w:r w:rsidRPr="00694B88">
        <w:rPr>
          <w:rFonts w:ascii="Simplified Arabic" w:hAnsi="Simplified Arabic"/>
          <w:rtl/>
        </w:rPr>
        <w:t xml:space="preserve">يقصد بالتجارة الالكترونية استخدام الاتصالات الإلكترونية وتكنولوجيا معالجة المعلومات الرقمية في المعاملات التجارية لإنشاء وتحويل وإعادة تعريف العلاقات الخلق القيمة بين المنظمات، وبين المنظمات والأفراد، كما يمكن تعريفها على أنها عملية البيع والشراء من خلال الإنترنت وتتمثل الانواع الرئيسية للتجارة الالكترونية :) </w:t>
      </w:r>
      <w:r w:rsidRPr="00694B88">
        <w:rPr>
          <w:rFonts w:ascii="Simplified Arabic" w:hAnsi="Simplified Arabic"/>
        </w:rPr>
        <w:t>Amin et al., 2016.2</w:t>
      </w:r>
      <w:r w:rsidRPr="00694B88">
        <w:rPr>
          <w:rFonts w:ascii="Simplified Arabic" w:hAnsi="Simplified Arabic"/>
          <w:rtl/>
        </w:rPr>
        <w:t xml:space="preserve"> فيما</w:t>
      </w:r>
    </w:p>
    <w:p w14:paraId="059461A0" w14:textId="794CEF4B" w:rsidR="00065F3A" w:rsidRPr="00694B88" w:rsidRDefault="00065F3A" w:rsidP="00694B88">
      <w:pPr>
        <w:bidi/>
        <w:spacing w:line="276" w:lineRule="auto"/>
        <w:jc w:val="both"/>
        <w:rPr>
          <w:rFonts w:ascii="Simplified Arabic" w:hAnsi="Simplified Arabic"/>
          <w:rtl/>
        </w:rPr>
      </w:pPr>
    </w:p>
    <w:p w14:paraId="5E8E6511" w14:textId="77777777" w:rsidR="008B6167" w:rsidRPr="00C1025B" w:rsidRDefault="008B6167" w:rsidP="00C1025B">
      <w:pPr>
        <w:pStyle w:val="a4"/>
        <w:numPr>
          <w:ilvl w:val="0"/>
          <w:numId w:val="33"/>
        </w:numPr>
        <w:bidi/>
        <w:spacing w:line="276" w:lineRule="auto"/>
        <w:ind w:left="3"/>
        <w:jc w:val="both"/>
        <w:rPr>
          <w:rFonts w:ascii="Simplified Arabic" w:hAnsi="Simplified Arabic"/>
          <w:b/>
          <w:bCs/>
          <w:rtl/>
        </w:rPr>
      </w:pPr>
      <w:r w:rsidRPr="00C1025B">
        <w:rPr>
          <w:rFonts w:ascii="Simplified Arabic" w:hAnsi="Simplified Arabic"/>
          <w:b/>
          <w:bCs/>
          <w:rtl/>
        </w:rPr>
        <w:t>قياس الاقتصاد الرقمي حسب تقرير الاقتصاد الرقمي الناشئ 1997</w:t>
      </w:r>
    </w:p>
    <w:p w14:paraId="17C8301E" w14:textId="4F6503F9" w:rsidR="008B6167" w:rsidRPr="00694B88" w:rsidRDefault="008B6167" w:rsidP="00694B88">
      <w:pPr>
        <w:bidi/>
        <w:spacing w:line="276" w:lineRule="auto"/>
        <w:jc w:val="both"/>
        <w:rPr>
          <w:rFonts w:ascii="Simplified Arabic" w:hAnsi="Simplified Arabic"/>
          <w:rtl/>
        </w:rPr>
      </w:pPr>
      <w:r w:rsidRPr="00694B88">
        <w:rPr>
          <w:rFonts w:ascii="Simplified Arabic" w:hAnsi="Simplified Arabic"/>
          <w:rtl/>
        </w:rPr>
        <w:t>قدم تقرير الاقتصاد الرقمي الناشئ</w:t>
      </w:r>
      <w:r w:rsidRPr="00694B88">
        <w:rPr>
          <w:rFonts w:ascii="Simplified Arabic" w:hAnsi="Simplified Arabic"/>
        </w:rPr>
        <w:t xml:space="preserve">" (The Emerging Digital Economy) </w:t>
      </w:r>
      <w:r w:rsidRPr="00694B88">
        <w:rPr>
          <w:rFonts w:ascii="Simplified Arabic" w:hAnsi="Simplified Arabic"/>
          <w:rtl/>
        </w:rPr>
        <w:t xml:space="preserve">الصادر عام 1997 عن وزارة التجارة الأمريكية نموذجا لمجموعة من المؤشرات الواجب اعتمادها من أجل قياس الاقتصاد الرقمي، ويمكن توضيحها فيما </w:t>
      </w:r>
      <w:r w:rsidR="00176C26" w:rsidRPr="00694B88">
        <w:rPr>
          <w:rFonts w:ascii="Simplified Arabic" w:hAnsi="Simplified Arabic" w:hint="eastAsia"/>
          <w:rtl/>
        </w:rPr>
        <w:t>يلي</w:t>
      </w:r>
      <w:r w:rsidR="00176C26" w:rsidRPr="00694B88">
        <w:rPr>
          <w:rFonts w:ascii="Simplified Arabic" w:hAnsi="Simplified Arabic"/>
          <w:rtl/>
        </w:rPr>
        <w:t>:</w:t>
      </w:r>
    </w:p>
    <w:p w14:paraId="0287BE1B" w14:textId="50F7A2AF" w:rsidR="008B6167" w:rsidRPr="00694B88" w:rsidRDefault="00710CBE" w:rsidP="00694B88">
      <w:pPr>
        <w:bidi/>
        <w:spacing w:line="276" w:lineRule="auto"/>
        <w:jc w:val="both"/>
        <w:rPr>
          <w:rFonts w:ascii="Simplified Arabic" w:hAnsi="Simplified Arabic"/>
          <w:rtl/>
        </w:rPr>
      </w:pPr>
      <w:r w:rsidRPr="00694B88">
        <w:rPr>
          <w:rFonts w:ascii="Simplified Arabic" w:hAnsi="Simplified Arabic"/>
          <w:rtl/>
        </w:rPr>
        <w:t xml:space="preserve">(وسام، 2015، ص69، </w:t>
      </w:r>
      <w:r w:rsidR="006F650D" w:rsidRPr="00694B88">
        <w:rPr>
          <w:rFonts w:ascii="Simplified Arabic" w:hAnsi="Simplified Arabic"/>
        </w:rPr>
        <w:t>Reverse</w:t>
      </w:r>
      <w:r w:rsidRPr="00694B88">
        <w:rPr>
          <w:rFonts w:ascii="Simplified Arabic" w:hAnsi="Simplified Arabic"/>
          <w:rtl/>
        </w:rPr>
        <w:t>، 2018، ص14)</w:t>
      </w:r>
    </w:p>
    <w:p w14:paraId="69CF60BE" w14:textId="4F0844E5" w:rsidR="00710CBE" w:rsidRDefault="00710CBE" w:rsidP="00694B88">
      <w:pPr>
        <w:bidi/>
        <w:spacing w:line="276" w:lineRule="auto"/>
        <w:jc w:val="both"/>
        <w:rPr>
          <w:rFonts w:ascii="Simplified Arabic" w:hAnsi="Simplified Arabic"/>
          <w:rtl/>
        </w:rPr>
      </w:pPr>
    </w:p>
    <w:p w14:paraId="0B47DFA2" w14:textId="10815E90" w:rsidR="00FA217B" w:rsidRDefault="00FA217B" w:rsidP="00FA217B">
      <w:pPr>
        <w:bidi/>
        <w:spacing w:line="276" w:lineRule="auto"/>
        <w:jc w:val="both"/>
        <w:rPr>
          <w:rFonts w:ascii="Simplified Arabic" w:hAnsi="Simplified Arabic"/>
          <w:rtl/>
        </w:rPr>
      </w:pPr>
    </w:p>
    <w:p w14:paraId="4E1563D3" w14:textId="77777777" w:rsidR="00C1025B" w:rsidRPr="00694B88" w:rsidRDefault="00C1025B" w:rsidP="00C1025B">
      <w:pPr>
        <w:bidi/>
        <w:spacing w:line="276" w:lineRule="auto"/>
        <w:jc w:val="both"/>
        <w:rPr>
          <w:rFonts w:ascii="Simplified Arabic" w:hAnsi="Simplified Arabic"/>
          <w:rtl/>
        </w:rPr>
      </w:pPr>
    </w:p>
    <w:p w14:paraId="75EABACC" w14:textId="5E47235F" w:rsidR="008B6167" w:rsidRPr="00694B88" w:rsidRDefault="008B6167" w:rsidP="00694B88">
      <w:pPr>
        <w:bidi/>
        <w:spacing w:line="276" w:lineRule="auto"/>
        <w:jc w:val="both"/>
        <w:rPr>
          <w:rFonts w:ascii="Simplified Arabic" w:hAnsi="Simplified Arabic"/>
          <w:rtl/>
        </w:rPr>
      </w:pPr>
      <w:r w:rsidRPr="00694B88">
        <w:rPr>
          <w:rFonts w:ascii="Simplified Arabic" w:hAnsi="Simplified Arabic"/>
          <w:rtl/>
        </w:rPr>
        <w:lastRenderedPageBreak/>
        <w:t>شكل وحجم المكونات الرئيسية للاقتصاد الرقمي والذي لا يزال في مرحلة تطور، مثل التجارة الإلكترونية، وبصفة أعم تطور دور الحاسوب والتكنولوجيا المتعلقة بها، وانتشارها في أماكن العمل</w:t>
      </w:r>
      <w:r w:rsidRPr="00694B88">
        <w:rPr>
          <w:rFonts w:ascii="Simplified Arabic" w:hAnsi="Simplified Arabic"/>
        </w:rPr>
        <w:t>.</w:t>
      </w:r>
    </w:p>
    <w:p w14:paraId="6DF46192" w14:textId="77777777" w:rsidR="00710CBE" w:rsidRPr="00694B88" w:rsidRDefault="00710CBE" w:rsidP="00694B88">
      <w:pPr>
        <w:bidi/>
        <w:spacing w:line="276" w:lineRule="auto"/>
        <w:jc w:val="both"/>
        <w:rPr>
          <w:rFonts w:ascii="Simplified Arabic" w:hAnsi="Simplified Arabic"/>
          <w:rtl/>
        </w:rPr>
      </w:pPr>
    </w:p>
    <w:p w14:paraId="490D2463" w14:textId="534FFDB9" w:rsidR="008B6167" w:rsidRPr="00694B88" w:rsidRDefault="008B6167" w:rsidP="00694B88">
      <w:pPr>
        <w:bidi/>
        <w:spacing w:line="276" w:lineRule="auto"/>
        <w:jc w:val="both"/>
        <w:rPr>
          <w:rFonts w:ascii="Simplified Arabic" w:hAnsi="Simplified Arabic"/>
          <w:rtl/>
        </w:rPr>
      </w:pPr>
      <w:r w:rsidRPr="00694B88">
        <w:rPr>
          <w:rFonts w:ascii="Simplified Arabic" w:hAnsi="Simplified Arabic"/>
          <w:rtl/>
        </w:rPr>
        <w:t>ب شركات الأعمال وما تقوم به من استخدام وتطوير للتكنولوجيات المتقدمة والتجارة الإلكترونية</w:t>
      </w:r>
      <w:r w:rsidRPr="00694B88">
        <w:rPr>
          <w:rFonts w:ascii="Simplified Arabic" w:hAnsi="Simplified Arabic"/>
        </w:rPr>
        <w:t>.</w:t>
      </w:r>
    </w:p>
    <w:p w14:paraId="3EC57A66" w14:textId="77777777" w:rsidR="00710CBE" w:rsidRPr="00694B88" w:rsidRDefault="00710CBE" w:rsidP="00694B88">
      <w:pPr>
        <w:bidi/>
        <w:spacing w:line="276" w:lineRule="auto"/>
        <w:jc w:val="both"/>
        <w:rPr>
          <w:rFonts w:ascii="Simplified Arabic" w:hAnsi="Simplified Arabic"/>
          <w:rtl/>
        </w:rPr>
      </w:pPr>
    </w:p>
    <w:p w14:paraId="370DD2ED" w14:textId="28A46EDC" w:rsidR="00065F3A" w:rsidRPr="00694B88" w:rsidRDefault="008B6167" w:rsidP="00694B88">
      <w:pPr>
        <w:bidi/>
        <w:spacing w:line="276" w:lineRule="auto"/>
        <w:jc w:val="both"/>
        <w:rPr>
          <w:rFonts w:ascii="Simplified Arabic" w:hAnsi="Simplified Arabic"/>
        </w:rPr>
      </w:pPr>
      <w:r w:rsidRPr="00694B88">
        <w:rPr>
          <w:rFonts w:ascii="Simplified Arabic" w:hAnsi="Simplified Arabic"/>
          <w:rtl/>
        </w:rPr>
        <w:t>ج التغيرات الحاصلة في هيكل ووظائف السوق، والتي تتضمن التغيرات في كيفية تقديم وتوزيع السلع والخدمات، بالإضافة إلى تغير طبيعة المنافسة المحلية والدولية.</w:t>
      </w:r>
    </w:p>
    <w:p w14:paraId="473DBBEC" w14:textId="08AA61E3" w:rsidR="00E2382B" w:rsidRPr="00694B88" w:rsidRDefault="00E2382B" w:rsidP="00694B88">
      <w:pPr>
        <w:bidi/>
        <w:spacing w:line="276" w:lineRule="auto"/>
        <w:jc w:val="both"/>
        <w:rPr>
          <w:rFonts w:ascii="Simplified Arabic" w:hAnsi="Simplified Arabic"/>
          <w:rtl/>
        </w:rPr>
      </w:pPr>
    </w:p>
    <w:p w14:paraId="444F410D" w14:textId="58DA64BD" w:rsidR="00065F3A" w:rsidRPr="00694B88" w:rsidRDefault="00E2382B" w:rsidP="00C1025B">
      <w:pPr>
        <w:pStyle w:val="1"/>
        <w:bidi/>
        <w:jc w:val="left"/>
        <w:rPr>
          <w:rtl/>
        </w:rPr>
      </w:pPr>
      <w:bookmarkStart w:id="15" w:name="_Toc236748888"/>
      <w:r w:rsidRPr="00694B88">
        <w:rPr>
          <w:rtl/>
        </w:rPr>
        <w:t>الإجراءات المنهجية للبحث</w:t>
      </w:r>
      <w:r w:rsidR="00CB38F4">
        <w:rPr>
          <w:rFonts w:hint="cs"/>
          <w:rtl/>
        </w:rPr>
        <w:t>:</w:t>
      </w:r>
      <w:bookmarkEnd w:id="15"/>
    </w:p>
    <w:p w14:paraId="548D54ED" w14:textId="4CFFD80C" w:rsidR="00E2382B" w:rsidRPr="00694B88" w:rsidRDefault="00E2382B" w:rsidP="00694B88">
      <w:pPr>
        <w:bidi/>
        <w:spacing w:line="276" w:lineRule="auto"/>
        <w:jc w:val="both"/>
        <w:rPr>
          <w:rFonts w:ascii="Simplified Arabic" w:hAnsi="Simplified Arabic"/>
          <w:rtl/>
        </w:rPr>
      </w:pPr>
    </w:p>
    <w:p w14:paraId="7C5E15C7" w14:textId="1586E7EA"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t>أولاً: نوع الدراسة</w:t>
      </w:r>
      <w:r w:rsidR="00CB38F4">
        <w:rPr>
          <w:rFonts w:ascii="Simplified Arabic" w:hAnsi="Simplified Arabic" w:hint="cs"/>
          <w:b/>
          <w:bCs/>
          <w:rtl/>
        </w:rPr>
        <w:t>:</w:t>
      </w:r>
    </w:p>
    <w:p w14:paraId="17BBA908" w14:textId="77777777"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تُعد هذه الدراسة من الدراسات الوصفية، حيث تهدف إلى وصف وتحليل دور التسويق الرقمي في تعزيز نمو الاقتصاد الرقمي من منظور عملاء شركة معادن بمدينة الرياض، والتعرف على طبيعة العلاقة بين متغيرات الدراسة، وذلك من خلال جمع البيانات من أفراد العينة وتحليلها للوصول إلى نتائج علمية تسهم في تحقيق أهداف الدراسة</w:t>
      </w:r>
      <w:r w:rsidRPr="00694B88">
        <w:rPr>
          <w:rFonts w:ascii="Simplified Arabic" w:hAnsi="Simplified Arabic"/>
        </w:rPr>
        <w:t>.</w:t>
      </w:r>
    </w:p>
    <w:p w14:paraId="15505A98" w14:textId="77777777" w:rsidR="00E2382B" w:rsidRPr="00694B88" w:rsidRDefault="00E2382B" w:rsidP="00694B88">
      <w:pPr>
        <w:bidi/>
        <w:spacing w:line="276" w:lineRule="auto"/>
        <w:jc w:val="both"/>
        <w:rPr>
          <w:rFonts w:ascii="Simplified Arabic" w:hAnsi="Simplified Arabic"/>
          <w:rtl/>
        </w:rPr>
      </w:pPr>
    </w:p>
    <w:p w14:paraId="46B04605" w14:textId="2634F2CC"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t>ثانياً: منهج الدراسة:</w:t>
      </w:r>
    </w:p>
    <w:p w14:paraId="52ECDDAD" w14:textId="0AB3D46E"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 xml:space="preserve">اعتمدت الدراسة على </w:t>
      </w:r>
      <w:r w:rsidR="00612B29" w:rsidRPr="00694B88">
        <w:rPr>
          <w:rFonts w:ascii="Simplified Arabic" w:hAnsi="Simplified Arabic"/>
          <w:rtl/>
        </w:rPr>
        <w:t>منهج المسح</w:t>
      </w:r>
      <w:r w:rsidRPr="00694B88">
        <w:rPr>
          <w:rFonts w:ascii="Simplified Arabic" w:hAnsi="Simplified Arabic"/>
          <w:rtl/>
        </w:rPr>
        <w:t>، لملاءمته لطبيعة الدراسة وأهدافها، إذ يتيح هذا المنهج وصف الظاهرة محل الدراسة كما هي في الواقع، وجمع البيانات المتعلقة بها وتحليلها إحصائيًا، بما يساعد على تفسير النتائج والكشف عن دور التسويق الرقمي في تعزيز نمو الاقتصاد الرقمي من وجهة نظر عملاء شركة معادن بمدينة الرياض</w:t>
      </w:r>
      <w:r w:rsidRPr="00694B88">
        <w:rPr>
          <w:rFonts w:ascii="Simplified Arabic" w:hAnsi="Simplified Arabic"/>
        </w:rPr>
        <w:t>.</w:t>
      </w:r>
    </w:p>
    <w:p w14:paraId="64010FAF" w14:textId="77777777" w:rsidR="00E2382B" w:rsidRPr="00694B88" w:rsidRDefault="00E2382B" w:rsidP="00694B88">
      <w:pPr>
        <w:bidi/>
        <w:spacing w:line="276" w:lineRule="auto"/>
        <w:jc w:val="both"/>
        <w:rPr>
          <w:rFonts w:ascii="Simplified Arabic" w:hAnsi="Simplified Arabic"/>
          <w:rtl/>
        </w:rPr>
      </w:pPr>
    </w:p>
    <w:p w14:paraId="17C3A49D" w14:textId="59A42F34"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t>ثالثاً: مجتمع الدراسة</w:t>
      </w:r>
      <w:r w:rsidR="00CB38F4">
        <w:rPr>
          <w:rFonts w:ascii="Simplified Arabic" w:hAnsi="Simplified Arabic" w:hint="cs"/>
          <w:b/>
          <w:bCs/>
          <w:rtl/>
        </w:rPr>
        <w:t>:</w:t>
      </w:r>
    </w:p>
    <w:p w14:paraId="4C840A0A" w14:textId="77777777"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يتكون مجتمع الدراسة من عملاء شركة معادن بمدينة الرياض الذين سبق لهم التعامل مع خدمات الشركة أو منصاتها الرقمية، ويُعد هذا المجتمع مصدرًا مناسبًا للحصول على البيانات اللازمة للإجابة عن أسئلة الدراسة وتحقيق أهدافها</w:t>
      </w:r>
      <w:r w:rsidRPr="00694B88">
        <w:rPr>
          <w:rFonts w:ascii="Simplified Arabic" w:hAnsi="Simplified Arabic"/>
        </w:rPr>
        <w:t>.</w:t>
      </w:r>
    </w:p>
    <w:p w14:paraId="0081ED64" w14:textId="18CA3E2E" w:rsidR="00E2382B" w:rsidRDefault="00E2382B" w:rsidP="00694B88">
      <w:pPr>
        <w:bidi/>
        <w:spacing w:line="276" w:lineRule="auto"/>
        <w:jc w:val="both"/>
        <w:rPr>
          <w:rFonts w:ascii="Simplified Arabic" w:hAnsi="Simplified Arabic"/>
          <w:rtl/>
        </w:rPr>
      </w:pPr>
    </w:p>
    <w:p w14:paraId="21C036FD" w14:textId="77777777" w:rsidR="00C1025B" w:rsidRPr="00694B88" w:rsidRDefault="00C1025B" w:rsidP="00C1025B">
      <w:pPr>
        <w:bidi/>
        <w:spacing w:line="276" w:lineRule="auto"/>
        <w:jc w:val="both"/>
        <w:rPr>
          <w:rFonts w:ascii="Simplified Arabic" w:hAnsi="Simplified Arabic"/>
          <w:rtl/>
        </w:rPr>
      </w:pPr>
    </w:p>
    <w:p w14:paraId="331C906F" w14:textId="19CB5DA4"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lastRenderedPageBreak/>
        <w:t>رابعاً: عينة الدراسة</w:t>
      </w:r>
      <w:r w:rsidR="00CB38F4">
        <w:rPr>
          <w:rFonts w:ascii="Simplified Arabic" w:hAnsi="Simplified Arabic" w:hint="cs"/>
          <w:b/>
          <w:bCs/>
          <w:rtl/>
        </w:rPr>
        <w:t>:</w:t>
      </w:r>
    </w:p>
    <w:p w14:paraId="69DDD258" w14:textId="7D791A47"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تم اختيار عينة الدراسة من عملاء شركة معادن بمدينة الرياض، وبلغ حجمها (</w:t>
      </w:r>
      <w:r w:rsidR="00424222">
        <w:rPr>
          <w:rFonts w:ascii="Simplified Arabic" w:hAnsi="Simplified Arabic" w:hint="cs"/>
          <w:rtl/>
        </w:rPr>
        <w:t>403</w:t>
      </w:r>
      <w:r w:rsidRPr="00694B88">
        <w:rPr>
          <w:rFonts w:ascii="Simplified Arabic" w:hAnsi="Simplified Arabic"/>
          <w:rtl/>
        </w:rPr>
        <w:t>) مفردة. وقد تم توزيع الاستبانة على أفراد العينة وجمعها بعد استكمال الإجابات، ثم مراجعتها للتأكد من صلاحيتها للتحليل الإحصائي</w:t>
      </w:r>
      <w:r w:rsidRPr="00694B88">
        <w:rPr>
          <w:rFonts w:ascii="Simplified Arabic" w:hAnsi="Simplified Arabic"/>
        </w:rPr>
        <w:t>.</w:t>
      </w:r>
    </w:p>
    <w:p w14:paraId="7DDB5E42" w14:textId="77777777" w:rsidR="00E2382B" w:rsidRPr="00694B88" w:rsidRDefault="00E2382B" w:rsidP="00694B88">
      <w:pPr>
        <w:bidi/>
        <w:spacing w:line="276" w:lineRule="auto"/>
        <w:jc w:val="both"/>
        <w:rPr>
          <w:rFonts w:ascii="Simplified Arabic" w:hAnsi="Simplified Arabic"/>
          <w:rtl/>
        </w:rPr>
      </w:pPr>
    </w:p>
    <w:p w14:paraId="3DBA5116" w14:textId="2094AAD7"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t>خامساً: أداة جمع البيانات</w:t>
      </w:r>
      <w:r w:rsidR="00CB38F4">
        <w:rPr>
          <w:rFonts w:ascii="Simplified Arabic" w:hAnsi="Simplified Arabic" w:hint="cs"/>
          <w:b/>
          <w:bCs/>
          <w:rtl/>
        </w:rPr>
        <w:t>:</w:t>
      </w:r>
    </w:p>
    <w:p w14:paraId="2FC57FE0" w14:textId="7457D558"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 xml:space="preserve">اعتمدت الدراسة على الاستبانة </w:t>
      </w:r>
      <w:r w:rsidR="00025353" w:rsidRPr="00694B88">
        <w:rPr>
          <w:rFonts w:ascii="Simplified Arabic" w:hAnsi="Simplified Arabic"/>
          <w:rtl/>
        </w:rPr>
        <w:t xml:space="preserve">الكترونية </w:t>
      </w:r>
      <w:r w:rsidRPr="00694B88">
        <w:rPr>
          <w:rFonts w:ascii="Simplified Arabic" w:hAnsi="Simplified Arabic"/>
          <w:rtl/>
        </w:rPr>
        <w:t>بوصفها الأداة الرئيسة لجمع البيانات، نظرًا لملاءمتها لطبيعة الدراسة وتحقيقها لأهدافها، وقد صُممت بالاستفادة من الأدبيات والدراسات السابقة ذات الصلة بموضوع الدراسة</w:t>
      </w:r>
      <w:r w:rsidRPr="00694B88">
        <w:rPr>
          <w:rFonts w:ascii="Simplified Arabic" w:hAnsi="Simplified Arabic"/>
        </w:rPr>
        <w:t>.</w:t>
      </w:r>
    </w:p>
    <w:p w14:paraId="46C787C5" w14:textId="77777777" w:rsidR="00E2382B" w:rsidRPr="00694B88" w:rsidRDefault="00E2382B" w:rsidP="00694B88">
      <w:pPr>
        <w:bidi/>
        <w:spacing w:line="276" w:lineRule="auto"/>
        <w:jc w:val="both"/>
        <w:rPr>
          <w:rFonts w:ascii="Simplified Arabic" w:hAnsi="Simplified Arabic"/>
          <w:rtl/>
        </w:rPr>
      </w:pPr>
    </w:p>
    <w:p w14:paraId="6FB070C6" w14:textId="77777777" w:rsidR="00E2382B" w:rsidRPr="00C1025B" w:rsidRDefault="00E2382B" w:rsidP="00694B88">
      <w:pPr>
        <w:bidi/>
        <w:spacing w:line="276" w:lineRule="auto"/>
        <w:jc w:val="both"/>
        <w:rPr>
          <w:rFonts w:ascii="Simplified Arabic" w:hAnsi="Simplified Arabic"/>
          <w:b/>
          <w:bCs/>
          <w:rtl/>
        </w:rPr>
      </w:pPr>
      <w:r w:rsidRPr="00C1025B">
        <w:rPr>
          <w:rFonts w:ascii="Simplified Arabic" w:hAnsi="Simplified Arabic"/>
          <w:b/>
          <w:bCs/>
          <w:rtl/>
        </w:rPr>
        <w:t>وتكونت الاستبانة من قسمين رئيسين</w:t>
      </w:r>
      <w:r w:rsidRPr="00C1025B">
        <w:rPr>
          <w:rFonts w:ascii="Simplified Arabic" w:hAnsi="Simplified Arabic"/>
          <w:b/>
          <w:bCs/>
        </w:rPr>
        <w:t>:</w:t>
      </w:r>
    </w:p>
    <w:p w14:paraId="5EE33E75" w14:textId="77777777" w:rsidR="00E2382B" w:rsidRPr="00694B88" w:rsidRDefault="00E2382B" w:rsidP="00694B88">
      <w:pPr>
        <w:bidi/>
        <w:spacing w:line="276" w:lineRule="auto"/>
        <w:jc w:val="both"/>
        <w:rPr>
          <w:rFonts w:ascii="Simplified Arabic" w:hAnsi="Simplified Arabic"/>
          <w:rtl/>
        </w:rPr>
      </w:pPr>
    </w:p>
    <w:p w14:paraId="4EE00950" w14:textId="77777777" w:rsidR="00E2382B" w:rsidRPr="00C1025B" w:rsidRDefault="00E2382B" w:rsidP="00C1025B">
      <w:pPr>
        <w:pStyle w:val="a4"/>
        <w:numPr>
          <w:ilvl w:val="0"/>
          <w:numId w:val="33"/>
        </w:numPr>
        <w:bidi/>
        <w:spacing w:line="276" w:lineRule="auto"/>
        <w:ind w:left="3"/>
        <w:jc w:val="both"/>
        <w:rPr>
          <w:rFonts w:ascii="Simplified Arabic" w:hAnsi="Simplified Arabic"/>
          <w:rtl/>
        </w:rPr>
      </w:pPr>
      <w:r w:rsidRPr="00C1025B">
        <w:rPr>
          <w:rFonts w:ascii="Simplified Arabic" w:hAnsi="Simplified Arabic"/>
          <w:b/>
          <w:bCs/>
          <w:rtl/>
        </w:rPr>
        <w:t xml:space="preserve">القسم الأول: </w:t>
      </w:r>
      <w:r w:rsidRPr="00C1025B">
        <w:rPr>
          <w:rFonts w:ascii="Simplified Arabic" w:hAnsi="Simplified Arabic"/>
          <w:rtl/>
        </w:rPr>
        <w:t>البيانات الديموغرافية لأفراد العينة، مثل الجنس، والعمر، والمؤهل العلمي، وغيرها من المتغيرات التي تخدم الدراسة</w:t>
      </w:r>
      <w:r w:rsidRPr="00C1025B">
        <w:rPr>
          <w:rFonts w:ascii="Simplified Arabic" w:hAnsi="Simplified Arabic"/>
        </w:rPr>
        <w:t>.</w:t>
      </w:r>
    </w:p>
    <w:p w14:paraId="03D210BE" w14:textId="77777777" w:rsidR="00E2382B" w:rsidRPr="00C1025B" w:rsidRDefault="00E2382B" w:rsidP="00C1025B">
      <w:pPr>
        <w:pStyle w:val="a4"/>
        <w:numPr>
          <w:ilvl w:val="0"/>
          <w:numId w:val="33"/>
        </w:numPr>
        <w:bidi/>
        <w:spacing w:line="276" w:lineRule="auto"/>
        <w:ind w:left="3"/>
        <w:jc w:val="both"/>
        <w:rPr>
          <w:rFonts w:ascii="Simplified Arabic" w:hAnsi="Simplified Arabic"/>
          <w:rtl/>
        </w:rPr>
      </w:pPr>
      <w:r w:rsidRPr="00C1025B">
        <w:rPr>
          <w:rFonts w:ascii="Simplified Arabic" w:hAnsi="Simplified Arabic"/>
          <w:b/>
          <w:bCs/>
          <w:rtl/>
        </w:rPr>
        <w:t>القسم الثاني:</w:t>
      </w:r>
      <w:r w:rsidRPr="00C1025B">
        <w:rPr>
          <w:rFonts w:ascii="Simplified Arabic" w:hAnsi="Simplified Arabic"/>
          <w:rtl/>
        </w:rPr>
        <w:t xml:space="preserve"> عبارات تقيس متغيرات الدراسة، وهي</w:t>
      </w:r>
      <w:r w:rsidRPr="00C1025B">
        <w:rPr>
          <w:rFonts w:ascii="Simplified Arabic" w:hAnsi="Simplified Arabic"/>
        </w:rPr>
        <w:t>:</w:t>
      </w:r>
    </w:p>
    <w:p w14:paraId="2CD8F1DC" w14:textId="77777777"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دور التسويق الرقمي</w:t>
      </w:r>
      <w:r w:rsidRPr="00694B88">
        <w:rPr>
          <w:rFonts w:ascii="Simplified Arabic" w:hAnsi="Simplified Arabic"/>
        </w:rPr>
        <w:t>.</w:t>
      </w:r>
    </w:p>
    <w:p w14:paraId="19C35E8A" w14:textId="77777777" w:rsidR="00E2382B" w:rsidRPr="00694B88" w:rsidRDefault="00E2382B" w:rsidP="00694B88">
      <w:pPr>
        <w:bidi/>
        <w:spacing w:line="276" w:lineRule="auto"/>
        <w:jc w:val="both"/>
        <w:rPr>
          <w:rFonts w:ascii="Simplified Arabic" w:hAnsi="Simplified Arabic"/>
          <w:rtl/>
        </w:rPr>
      </w:pPr>
      <w:r w:rsidRPr="00694B88">
        <w:rPr>
          <w:rFonts w:ascii="Simplified Arabic" w:hAnsi="Simplified Arabic"/>
          <w:rtl/>
        </w:rPr>
        <w:t>تعزيز نمو الاقتصاد الرقمي</w:t>
      </w:r>
      <w:r w:rsidRPr="00694B88">
        <w:rPr>
          <w:rFonts w:ascii="Simplified Arabic" w:hAnsi="Simplified Arabic"/>
        </w:rPr>
        <w:t>.</w:t>
      </w:r>
    </w:p>
    <w:p w14:paraId="770E90E6" w14:textId="77777777" w:rsidR="00E2382B" w:rsidRPr="00694B88" w:rsidRDefault="00E2382B" w:rsidP="00694B88">
      <w:pPr>
        <w:bidi/>
        <w:spacing w:line="276" w:lineRule="auto"/>
        <w:jc w:val="both"/>
        <w:rPr>
          <w:rFonts w:ascii="Simplified Arabic" w:hAnsi="Simplified Arabic"/>
          <w:rtl/>
        </w:rPr>
      </w:pPr>
    </w:p>
    <w:p w14:paraId="26031E37" w14:textId="78F23F86" w:rsidR="00E2382B" w:rsidRPr="00694B88" w:rsidRDefault="00E2382B" w:rsidP="00C1025B">
      <w:pPr>
        <w:bidi/>
        <w:spacing w:line="276" w:lineRule="auto"/>
        <w:jc w:val="both"/>
        <w:rPr>
          <w:rFonts w:ascii="Simplified Arabic" w:hAnsi="Simplified Arabic"/>
          <w:rtl/>
        </w:rPr>
      </w:pPr>
      <w:r w:rsidRPr="00694B88">
        <w:rPr>
          <w:rFonts w:ascii="Simplified Arabic" w:hAnsi="Simplified Arabic"/>
          <w:rtl/>
        </w:rPr>
        <w:t xml:space="preserve">وقد تم استخدام مقياس </w:t>
      </w:r>
      <w:r w:rsidR="00011FA1">
        <w:rPr>
          <w:rFonts w:ascii="Simplified Arabic" w:hAnsi="Simplified Arabic" w:hint="cs"/>
          <w:rtl/>
        </w:rPr>
        <w:t>ليكرت</w:t>
      </w:r>
      <w:r w:rsidRPr="00694B88">
        <w:rPr>
          <w:rFonts w:ascii="Simplified Arabic" w:hAnsi="Simplified Arabic"/>
          <w:rtl/>
        </w:rPr>
        <w:t xml:space="preserve"> </w:t>
      </w:r>
      <w:r w:rsidR="00370E3D">
        <w:rPr>
          <w:rFonts w:ascii="Simplified Arabic" w:hAnsi="Simplified Arabic" w:hint="cs"/>
          <w:rtl/>
        </w:rPr>
        <w:t>الثلاثي</w:t>
      </w:r>
      <w:r w:rsidRPr="00694B88">
        <w:rPr>
          <w:rFonts w:ascii="Simplified Arabic" w:hAnsi="Simplified Arabic"/>
          <w:rtl/>
        </w:rPr>
        <w:t xml:space="preserve"> لقياس استجابات أفراد العينة، بحيث تتراوح البدائل بين</w:t>
      </w:r>
      <w:r w:rsidR="00C1025B">
        <w:rPr>
          <w:rFonts w:ascii="Simplified Arabic" w:hAnsi="Simplified Arabic" w:hint="cs"/>
          <w:rtl/>
        </w:rPr>
        <w:t>: (</w:t>
      </w:r>
      <w:r w:rsidR="00C1025B" w:rsidRPr="00424222">
        <w:rPr>
          <w:rFonts w:ascii="Simplified Arabic" w:hAnsi="Simplified Arabic" w:hint="cs"/>
          <w:b/>
          <w:bCs/>
          <w:rtl/>
        </w:rPr>
        <w:t>موافق، محاي</w:t>
      </w:r>
      <w:r w:rsidR="00466F0E">
        <w:rPr>
          <w:rFonts w:ascii="Simplified Arabic" w:hAnsi="Simplified Arabic" w:hint="cs"/>
          <w:b/>
          <w:bCs/>
          <w:rtl/>
        </w:rPr>
        <w:t>د</w:t>
      </w:r>
      <w:r w:rsidR="00C1025B" w:rsidRPr="00424222">
        <w:rPr>
          <w:rFonts w:ascii="Simplified Arabic" w:hAnsi="Simplified Arabic" w:hint="cs"/>
          <w:b/>
          <w:bCs/>
          <w:rtl/>
        </w:rPr>
        <w:t>، معارض</w:t>
      </w:r>
      <w:r w:rsidR="00C1025B">
        <w:rPr>
          <w:rFonts w:ascii="Simplified Arabic" w:hAnsi="Simplified Arabic" w:hint="cs"/>
          <w:rtl/>
        </w:rPr>
        <w:t>)</w:t>
      </w:r>
      <w:r w:rsidR="004B6C8B">
        <w:rPr>
          <w:rFonts w:ascii="Simplified Arabic" w:hAnsi="Simplified Arabic" w:hint="cs"/>
          <w:rtl/>
        </w:rPr>
        <w:t>.</w:t>
      </w:r>
    </w:p>
    <w:p w14:paraId="3DBD1D0A" w14:textId="1B0FE4DF" w:rsidR="00E41CCE" w:rsidRPr="00694B88" w:rsidRDefault="00E41CCE" w:rsidP="00694B88">
      <w:pPr>
        <w:bidi/>
        <w:spacing w:line="276" w:lineRule="auto"/>
        <w:jc w:val="both"/>
        <w:rPr>
          <w:rFonts w:ascii="Simplified Arabic" w:hAnsi="Simplified Arabic"/>
          <w:rtl/>
        </w:rPr>
      </w:pPr>
    </w:p>
    <w:p w14:paraId="4BCC097D" w14:textId="6E00C088" w:rsidR="00E41CCE" w:rsidRPr="00694B88" w:rsidRDefault="00E41CCE" w:rsidP="00C1025B">
      <w:pPr>
        <w:pStyle w:val="1"/>
        <w:bidi/>
        <w:jc w:val="left"/>
        <w:rPr>
          <w:rtl/>
        </w:rPr>
      </w:pPr>
      <w:bookmarkStart w:id="16" w:name="_Toc236748889"/>
      <w:r w:rsidRPr="00694B88">
        <w:rPr>
          <w:rtl/>
        </w:rPr>
        <w:t>مفاهيم الدراسة</w:t>
      </w:r>
      <w:r w:rsidR="00451617" w:rsidRPr="00694B88">
        <w:rPr>
          <w:rtl/>
        </w:rPr>
        <w:t>:</w:t>
      </w:r>
      <w:bookmarkEnd w:id="16"/>
    </w:p>
    <w:p w14:paraId="642D3269" w14:textId="2695A4D3" w:rsidR="00E41CCE" w:rsidRPr="00C1025B" w:rsidRDefault="00E41CCE" w:rsidP="00694B88">
      <w:pPr>
        <w:bidi/>
        <w:spacing w:line="276" w:lineRule="auto"/>
        <w:jc w:val="both"/>
        <w:rPr>
          <w:rFonts w:ascii="Simplified Arabic" w:hAnsi="Simplified Arabic"/>
          <w:b/>
          <w:bCs/>
          <w:rtl/>
        </w:rPr>
      </w:pPr>
      <w:r w:rsidRPr="00C1025B">
        <w:rPr>
          <w:rFonts w:ascii="Simplified Arabic" w:hAnsi="Simplified Arabic"/>
          <w:b/>
          <w:bCs/>
          <w:rtl/>
        </w:rPr>
        <w:t>أولاً: المفاهيم الاصطلاحية</w:t>
      </w:r>
    </w:p>
    <w:p w14:paraId="55E0F796" w14:textId="77777777" w:rsidR="00E41CCE" w:rsidRPr="00694B88" w:rsidRDefault="00E41CCE" w:rsidP="00694B88">
      <w:pPr>
        <w:bidi/>
        <w:spacing w:line="276" w:lineRule="auto"/>
        <w:jc w:val="both"/>
        <w:rPr>
          <w:rFonts w:ascii="Simplified Arabic" w:hAnsi="Simplified Arabic"/>
          <w:rtl/>
        </w:rPr>
      </w:pPr>
    </w:p>
    <w:p w14:paraId="5385D71B" w14:textId="07BC7468" w:rsidR="00E41CCE" w:rsidRPr="00C1025B" w:rsidRDefault="00E41CCE" w:rsidP="00694B88">
      <w:pPr>
        <w:bidi/>
        <w:spacing w:line="276" w:lineRule="auto"/>
        <w:jc w:val="both"/>
        <w:rPr>
          <w:rFonts w:ascii="Simplified Arabic" w:hAnsi="Simplified Arabic"/>
          <w:b/>
          <w:bCs/>
        </w:rPr>
      </w:pPr>
      <w:r w:rsidRPr="00C1025B">
        <w:rPr>
          <w:rFonts w:ascii="Simplified Arabic" w:hAnsi="Simplified Arabic"/>
          <w:b/>
          <w:bCs/>
          <w:rtl/>
        </w:rPr>
        <w:t>التسويق الرقمي</w:t>
      </w:r>
      <w:r w:rsidR="002D7AD3" w:rsidRPr="00C1025B">
        <w:rPr>
          <w:rFonts w:ascii="Simplified Arabic" w:hAnsi="Simplified Arabic"/>
          <w:b/>
          <w:bCs/>
          <w:rtl/>
        </w:rPr>
        <w:t>:</w:t>
      </w:r>
    </w:p>
    <w:p w14:paraId="64D1F547" w14:textId="3D547F2C" w:rsidR="002D7AD3" w:rsidRPr="00694B88" w:rsidRDefault="00E41CCE" w:rsidP="00694B88">
      <w:pPr>
        <w:bidi/>
        <w:spacing w:line="276" w:lineRule="auto"/>
        <w:jc w:val="both"/>
        <w:rPr>
          <w:rFonts w:ascii="Simplified Arabic" w:hAnsi="Simplified Arabic"/>
          <w:rtl/>
        </w:rPr>
      </w:pPr>
      <w:r w:rsidRPr="00694B88">
        <w:rPr>
          <w:rFonts w:ascii="Simplified Arabic" w:hAnsi="Simplified Arabic"/>
          <w:rtl/>
        </w:rPr>
        <w:t xml:space="preserve"> </w:t>
      </w:r>
      <w:r w:rsidR="002D7AD3" w:rsidRPr="00694B88">
        <w:rPr>
          <w:rFonts w:ascii="Simplified Arabic" w:hAnsi="Simplified Arabic"/>
          <w:rtl/>
        </w:rPr>
        <w:t xml:space="preserve">يُعرف التسويق الرقمي بأنه مجموعة الأنشطة والاستراتيجيات التسويقية التي تعتمد على التقنيات الرقمية والإنترنت ووسائل التواصل الاجتماعي ومحركات البحث والبريد الإلكتروني والمنصات الإلكترونية للترويج للمنتجات والخدمات، </w:t>
      </w:r>
      <w:r w:rsidR="002D7AD3" w:rsidRPr="00694B88">
        <w:rPr>
          <w:rFonts w:ascii="Simplified Arabic" w:hAnsi="Simplified Arabic"/>
          <w:rtl/>
        </w:rPr>
        <w:lastRenderedPageBreak/>
        <w:t>وبناء علاقات مع العملاء، وتحقيق أهداف المنظمة بكفاءة وفاعلية.</w:t>
      </w:r>
    </w:p>
    <w:p w14:paraId="6120D105" w14:textId="65BB83BA" w:rsidR="00E41CCE" w:rsidRPr="00694B88" w:rsidRDefault="002D7AD3" w:rsidP="00694B88">
      <w:pPr>
        <w:bidi/>
        <w:spacing w:line="276" w:lineRule="auto"/>
        <w:jc w:val="both"/>
        <w:rPr>
          <w:rFonts w:ascii="Simplified Arabic" w:hAnsi="Simplified Arabic"/>
          <w:rtl/>
        </w:rPr>
      </w:pPr>
      <w:r w:rsidRPr="00694B88">
        <w:rPr>
          <w:rFonts w:ascii="Simplified Arabic" w:hAnsi="Simplified Arabic"/>
          <w:rtl/>
        </w:rPr>
        <w:t>(</w:t>
      </w:r>
      <w:r w:rsidRPr="00694B88">
        <w:rPr>
          <w:rFonts w:ascii="Simplified Arabic" w:hAnsi="Simplified Arabic"/>
        </w:rPr>
        <w:t>Chaffey &amp; Ellis-Chadwick, 2022</w:t>
      </w:r>
      <w:r w:rsidRPr="00694B88">
        <w:rPr>
          <w:rFonts w:ascii="Simplified Arabic" w:hAnsi="Simplified Arabic"/>
          <w:rtl/>
        </w:rPr>
        <w:t>).</w:t>
      </w:r>
    </w:p>
    <w:p w14:paraId="65B955BA" w14:textId="77777777" w:rsidR="002D7AD3" w:rsidRPr="00694B88" w:rsidRDefault="002D7AD3" w:rsidP="00694B88">
      <w:pPr>
        <w:bidi/>
        <w:spacing w:line="276" w:lineRule="auto"/>
        <w:jc w:val="both"/>
        <w:rPr>
          <w:rFonts w:ascii="Simplified Arabic" w:hAnsi="Simplified Arabic"/>
          <w:rtl/>
        </w:rPr>
      </w:pPr>
    </w:p>
    <w:p w14:paraId="3EC2DF99" w14:textId="541CF13E" w:rsidR="00E41CCE" w:rsidRPr="00C1025B" w:rsidRDefault="00E41CCE" w:rsidP="00694B88">
      <w:pPr>
        <w:bidi/>
        <w:spacing w:line="276" w:lineRule="auto"/>
        <w:jc w:val="both"/>
        <w:rPr>
          <w:rFonts w:ascii="Simplified Arabic" w:hAnsi="Simplified Arabic"/>
          <w:b/>
          <w:bCs/>
        </w:rPr>
      </w:pPr>
      <w:r w:rsidRPr="00C1025B">
        <w:rPr>
          <w:rFonts w:ascii="Simplified Arabic" w:hAnsi="Simplified Arabic"/>
          <w:b/>
          <w:bCs/>
          <w:rtl/>
        </w:rPr>
        <w:t>الاقتصاد الرقمي</w:t>
      </w:r>
      <w:r w:rsidR="002D7AD3" w:rsidRPr="00C1025B">
        <w:rPr>
          <w:rFonts w:ascii="Simplified Arabic" w:hAnsi="Simplified Arabic"/>
          <w:b/>
          <w:bCs/>
          <w:rtl/>
        </w:rPr>
        <w:t>:</w:t>
      </w:r>
    </w:p>
    <w:p w14:paraId="62DC95C3" w14:textId="1AE8720C" w:rsidR="002D7AD3" w:rsidRPr="00694B88" w:rsidRDefault="002D7AD3" w:rsidP="00694B88">
      <w:pPr>
        <w:bidi/>
        <w:spacing w:line="276" w:lineRule="auto"/>
        <w:jc w:val="both"/>
        <w:rPr>
          <w:rFonts w:ascii="Simplified Arabic" w:hAnsi="Simplified Arabic"/>
          <w:rtl/>
        </w:rPr>
      </w:pPr>
      <w:r w:rsidRPr="00694B88">
        <w:rPr>
          <w:rFonts w:ascii="Simplified Arabic" w:hAnsi="Simplified Arabic"/>
          <w:rtl/>
        </w:rPr>
        <w:t>يُعرف الاقتصاد الرقمي بأنه الاقتصاد الذي يعتمد بصورة أساسية على استخدام التقنيات الرقمية وشبكات الإنترنت والبيانات والتطبيقات الإلكترونية في إنتاج السلع والخدمات وتبادلها وإدارتها، بما يسهم في رفع الكفاءة والإنتاجية وتحقيق التنمية الاقتصادية.</w:t>
      </w:r>
    </w:p>
    <w:p w14:paraId="76D4F2E9" w14:textId="4E16FC5F" w:rsidR="002D7AD3" w:rsidRPr="00694B88" w:rsidRDefault="002D7AD3" w:rsidP="00694B88">
      <w:pPr>
        <w:bidi/>
        <w:spacing w:line="276" w:lineRule="auto"/>
        <w:jc w:val="both"/>
        <w:rPr>
          <w:rFonts w:ascii="Simplified Arabic" w:hAnsi="Simplified Arabic"/>
          <w:rtl/>
        </w:rPr>
      </w:pPr>
      <w:r w:rsidRPr="00694B88">
        <w:rPr>
          <w:rFonts w:ascii="Simplified Arabic" w:hAnsi="Simplified Arabic"/>
          <w:rtl/>
        </w:rPr>
        <w:t>(</w:t>
      </w:r>
      <w:r w:rsidRPr="00694B88">
        <w:rPr>
          <w:rFonts w:ascii="Simplified Arabic" w:hAnsi="Simplified Arabic"/>
        </w:rPr>
        <w:t>OECD, 2020</w:t>
      </w:r>
      <w:r w:rsidRPr="00694B88">
        <w:rPr>
          <w:rFonts w:ascii="Simplified Arabic" w:hAnsi="Simplified Arabic"/>
          <w:rtl/>
        </w:rPr>
        <w:t>).</w:t>
      </w:r>
    </w:p>
    <w:p w14:paraId="27111E7B" w14:textId="77777777" w:rsidR="002D7AD3" w:rsidRPr="00694B88" w:rsidRDefault="002D7AD3" w:rsidP="00694B88">
      <w:pPr>
        <w:bidi/>
        <w:spacing w:line="276" w:lineRule="auto"/>
        <w:jc w:val="both"/>
        <w:rPr>
          <w:rFonts w:ascii="Simplified Arabic" w:hAnsi="Simplified Arabic"/>
          <w:rtl/>
        </w:rPr>
      </w:pPr>
    </w:p>
    <w:p w14:paraId="4790D228" w14:textId="77777777" w:rsidR="00E41CCE" w:rsidRPr="00C1025B" w:rsidRDefault="00E41CCE" w:rsidP="00694B88">
      <w:pPr>
        <w:bidi/>
        <w:spacing w:line="276" w:lineRule="auto"/>
        <w:jc w:val="both"/>
        <w:rPr>
          <w:rFonts w:ascii="Simplified Arabic" w:hAnsi="Simplified Arabic"/>
          <w:b/>
          <w:bCs/>
          <w:rtl/>
        </w:rPr>
      </w:pPr>
      <w:r w:rsidRPr="00C1025B">
        <w:rPr>
          <w:rFonts w:ascii="Simplified Arabic" w:hAnsi="Simplified Arabic"/>
          <w:b/>
          <w:bCs/>
          <w:rtl/>
        </w:rPr>
        <w:t>ثانياً: المفاهيم الإجرائية</w:t>
      </w:r>
    </w:p>
    <w:p w14:paraId="19DB2AC4" w14:textId="77777777" w:rsidR="00E41CCE" w:rsidRPr="00694B88" w:rsidRDefault="00E41CCE" w:rsidP="00694B88">
      <w:pPr>
        <w:bidi/>
        <w:spacing w:line="276" w:lineRule="auto"/>
        <w:jc w:val="both"/>
        <w:rPr>
          <w:rFonts w:ascii="Simplified Arabic" w:hAnsi="Simplified Arabic"/>
          <w:rtl/>
        </w:rPr>
      </w:pPr>
    </w:p>
    <w:p w14:paraId="3E0FF7A2" w14:textId="64EED4B0" w:rsidR="00E41CCE" w:rsidRPr="00C1025B" w:rsidRDefault="00E41CCE" w:rsidP="00694B88">
      <w:pPr>
        <w:bidi/>
        <w:spacing w:line="276" w:lineRule="auto"/>
        <w:jc w:val="both"/>
        <w:rPr>
          <w:rFonts w:ascii="Simplified Arabic" w:hAnsi="Simplified Arabic"/>
          <w:b/>
          <w:bCs/>
          <w:rtl/>
        </w:rPr>
      </w:pPr>
      <w:r w:rsidRPr="00C1025B">
        <w:rPr>
          <w:rFonts w:ascii="Simplified Arabic" w:hAnsi="Simplified Arabic"/>
          <w:b/>
          <w:bCs/>
          <w:rtl/>
        </w:rPr>
        <w:t>التسويق الرقمي</w:t>
      </w:r>
      <w:r w:rsidR="00C1025B" w:rsidRPr="00C1025B">
        <w:rPr>
          <w:rFonts w:ascii="Simplified Arabic" w:hAnsi="Simplified Arabic" w:hint="cs"/>
          <w:b/>
          <w:bCs/>
          <w:rtl/>
        </w:rPr>
        <w:t>:</w:t>
      </w:r>
    </w:p>
    <w:p w14:paraId="080459B4" w14:textId="7D9AFE05" w:rsidR="00E41CCE" w:rsidRPr="00694B88" w:rsidRDefault="00E41CCE" w:rsidP="00694B88">
      <w:pPr>
        <w:bidi/>
        <w:spacing w:line="276" w:lineRule="auto"/>
        <w:jc w:val="both"/>
        <w:rPr>
          <w:rFonts w:ascii="Simplified Arabic" w:hAnsi="Simplified Arabic"/>
          <w:rtl/>
        </w:rPr>
      </w:pPr>
      <w:r w:rsidRPr="00694B88">
        <w:rPr>
          <w:rFonts w:ascii="Simplified Arabic" w:hAnsi="Simplified Arabic"/>
          <w:rtl/>
        </w:rPr>
        <w:t>يُقصد بالتسويق الرقمي في هذه الدراسة الدرجة التي يدرك بها عملاء شركة معادن بمدينة الرياض مدى استخدام الشركة لوسائل التسويق الرقمي المختلفة في التواصل معهم، والترويج لخدماتها، وتقديم المعلومات، والتفاعل معهم عبر القنوات الرقمية، ويُقاس ذلك من خلال استجابات أفراد العينة على فقرات الاستبانة المخصصة لهذا المتغير</w:t>
      </w:r>
      <w:r w:rsidRPr="00694B88">
        <w:rPr>
          <w:rFonts w:ascii="Simplified Arabic" w:hAnsi="Simplified Arabic"/>
        </w:rPr>
        <w:t>.</w:t>
      </w:r>
    </w:p>
    <w:p w14:paraId="29F20038" w14:textId="77777777" w:rsidR="00E41CCE" w:rsidRPr="00694B88" w:rsidRDefault="00E41CCE" w:rsidP="00694B88">
      <w:pPr>
        <w:bidi/>
        <w:spacing w:line="276" w:lineRule="auto"/>
        <w:jc w:val="both"/>
        <w:rPr>
          <w:rFonts w:ascii="Simplified Arabic" w:hAnsi="Simplified Arabic"/>
          <w:rtl/>
        </w:rPr>
      </w:pPr>
    </w:p>
    <w:p w14:paraId="68B6F114" w14:textId="7401EE03" w:rsidR="00E41CCE" w:rsidRPr="00C1025B" w:rsidRDefault="00E41CCE" w:rsidP="00694B88">
      <w:pPr>
        <w:bidi/>
        <w:spacing w:line="276" w:lineRule="auto"/>
        <w:jc w:val="both"/>
        <w:rPr>
          <w:rFonts w:ascii="Simplified Arabic" w:hAnsi="Simplified Arabic"/>
          <w:b/>
          <w:bCs/>
          <w:rtl/>
        </w:rPr>
      </w:pPr>
      <w:r w:rsidRPr="00C1025B">
        <w:rPr>
          <w:rFonts w:ascii="Simplified Arabic" w:hAnsi="Simplified Arabic"/>
          <w:b/>
          <w:bCs/>
          <w:rtl/>
        </w:rPr>
        <w:t>الاقتصاد الرقمي</w:t>
      </w:r>
      <w:r w:rsidR="00A23851" w:rsidRPr="00C1025B">
        <w:rPr>
          <w:rFonts w:ascii="Simplified Arabic" w:hAnsi="Simplified Arabic"/>
          <w:b/>
          <w:bCs/>
          <w:rtl/>
        </w:rPr>
        <w:t>:</w:t>
      </w:r>
    </w:p>
    <w:p w14:paraId="6C15A11E" w14:textId="2A61AE2A" w:rsidR="00E41CCE" w:rsidRPr="00694B88" w:rsidRDefault="00E41CCE" w:rsidP="00694B88">
      <w:pPr>
        <w:bidi/>
        <w:spacing w:line="276" w:lineRule="auto"/>
        <w:jc w:val="both"/>
        <w:rPr>
          <w:rFonts w:ascii="Simplified Arabic" w:hAnsi="Simplified Arabic"/>
          <w:rtl/>
        </w:rPr>
      </w:pPr>
      <w:r w:rsidRPr="00694B88">
        <w:rPr>
          <w:rFonts w:ascii="Simplified Arabic" w:hAnsi="Simplified Arabic"/>
          <w:rtl/>
        </w:rPr>
        <w:t>يُقصد بالاقتصاد الرقمي في هذه الدراسة مدى إدراك عملاء شركة معادن بمدينة الرياض لإسهام التسويق الرقمي في تعزيز الأنشطة الاقتصادية الرقمية، وتحسين جودة الخدمات، وزيادة سهولة الوصول إليها، ورفع كفاءة التواصل والمعاملات الرقمية، ويُقاس ذلك من خلال استجابات أفراد العينة على فقرات الاستبانة الخاصة بهذا المتغير.</w:t>
      </w:r>
    </w:p>
    <w:p w14:paraId="51AFB4C7" w14:textId="06D95ADA" w:rsidR="00865119" w:rsidRDefault="00865119" w:rsidP="00694B88">
      <w:pPr>
        <w:bidi/>
        <w:spacing w:line="276" w:lineRule="auto"/>
        <w:jc w:val="both"/>
        <w:rPr>
          <w:rFonts w:ascii="Simplified Arabic" w:hAnsi="Simplified Arabic"/>
          <w:rtl/>
        </w:rPr>
      </w:pPr>
    </w:p>
    <w:p w14:paraId="5B7F0C8C" w14:textId="34114F45" w:rsidR="00C1025B" w:rsidRDefault="00C1025B" w:rsidP="00C1025B">
      <w:pPr>
        <w:bidi/>
        <w:spacing w:line="276" w:lineRule="auto"/>
        <w:jc w:val="both"/>
        <w:rPr>
          <w:rFonts w:ascii="Simplified Arabic" w:hAnsi="Simplified Arabic"/>
          <w:rtl/>
        </w:rPr>
      </w:pPr>
    </w:p>
    <w:p w14:paraId="171ADFF0" w14:textId="552C5462" w:rsidR="00C1025B" w:rsidRDefault="00C1025B" w:rsidP="00C1025B">
      <w:pPr>
        <w:bidi/>
        <w:spacing w:line="276" w:lineRule="auto"/>
        <w:jc w:val="both"/>
        <w:rPr>
          <w:rFonts w:ascii="Simplified Arabic" w:hAnsi="Simplified Arabic"/>
          <w:rtl/>
        </w:rPr>
      </w:pPr>
    </w:p>
    <w:p w14:paraId="20AE208D" w14:textId="1D3AAA84" w:rsidR="00C1025B" w:rsidRDefault="00C1025B" w:rsidP="00C1025B">
      <w:pPr>
        <w:bidi/>
        <w:spacing w:line="276" w:lineRule="auto"/>
        <w:jc w:val="both"/>
        <w:rPr>
          <w:rFonts w:ascii="Simplified Arabic" w:hAnsi="Simplified Arabic"/>
          <w:rtl/>
        </w:rPr>
      </w:pPr>
    </w:p>
    <w:p w14:paraId="6EAC460B" w14:textId="547D45F0" w:rsidR="00C1025B" w:rsidRDefault="00C1025B" w:rsidP="00C1025B">
      <w:pPr>
        <w:bidi/>
        <w:spacing w:line="276" w:lineRule="auto"/>
        <w:jc w:val="both"/>
        <w:rPr>
          <w:rFonts w:ascii="Simplified Arabic" w:hAnsi="Simplified Arabic"/>
          <w:rtl/>
        </w:rPr>
      </w:pPr>
    </w:p>
    <w:p w14:paraId="76403181" w14:textId="77777777" w:rsidR="00C1025B" w:rsidRPr="00694B88" w:rsidRDefault="00C1025B" w:rsidP="00C1025B">
      <w:pPr>
        <w:bidi/>
        <w:spacing w:line="276" w:lineRule="auto"/>
        <w:jc w:val="both"/>
        <w:rPr>
          <w:rFonts w:ascii="Simplified Arabic" w:hAnsi="Simplified Arabic"/>
          <w:rtl/>
        </w:rPr>
      </w:pPr>
    </w:p>
    <w:p w14:paraId="563AABF9" w14:textId="0E893803" w:rsidR="00865119" w:rsidRPr="00694B88" w:rsidRDefault="00865119" w:rsidP="00C1025B">
      <w:pPr>
        <w:pStyle w:val="1"/>
        <w:bidi/>
        <w:jc w:val="left"/>
        <w:rPr>
          <w:rtl/>
        </w:rPr>
      </w:pPr>
      <w:bookmarkStart w:id="17" w:name="_Toc236748890"/>
      <w:bookmarkStart w:id="18" w:name="_Hlk235948406"/>
      <w:r w:rsidRPr="00694B88">
        <w:rPr>
          <w:rtl/>
        </w:rPr>
        <w:lastRenderedPageBreak/>
        <w:t>اختبار الصدق</w:t>
      </w:r>
      <w:r w:rsidR="00A23851" w:rsidRPr="00694B88">
        <w:rPr>
          <w:rtl/>
        </w:rPr>
        <w:t>:</w:t>
      </w:r>
      <w:bookmarkEnd w:id="17"/>
    </w:p>
    <w:bookmarkEnd w:id="18"/>
    <w:p w14:paraId="2651A2AB" w14:textId="0914D73D" w:rsidR="005351E3" w:rsidRPr="00694B88" w:rsidRDefault="00A23851" w:rsidP="00694B88">
      <w:pPr>
        <w:bidi/>
        <w:spacing w:line="276" w:lineRule="auto"/>
        <w:jc w:val="both"/>
        <w:rPr>
          <w:rFonts w:ascii="Simplified Arabic" w:hAnsi="Simplified Arabic"/>
          <w:rtl/>
        </w:rPr>
      </w:pPr>
      <w:r w:rsidRPr="00694B88">
        <w:rPr>
          <w:rFonts w:ascii="Simplified Arabic" w:hAnsi="Simplified Arabic"/>
          <w:rtl/>
        </w:rPr>
        <w:t>تم التحقق من صدق أداة الدراسة من خلال عرض الاستبانة على مجموعة من المحكمين المتخصصين في مجال التسويق والبحث العلمي، بهدف التأكد من وضوح الفقرات ومدى ارتباطها بمتغيرات الدراسة، وقد تم إجراء التعديلات اللازمة وفقًا لملاحظاتهم؛ للتأكد من صلاحية الأداة للتطبيق الميداني.</w:t>
      </w:r>
    </w:p>
    <w:p w14:paraId="7F91F33B" w14:textId="1D2D27DB" w:rsidR="00A23851" w:rsidRPr="00694B88" w:rsidRDefault="00A23851" w:rsidP="00694B88">
      <w:pPr>
        <w:bidi/>
        <w:spacing w:line="276" w:lineRule="auto"/>
        <w:jc w:val="both"/>
        <w:rPr>
          <w:rFonts w:ascii="Simplified Arabic" w:hAnsi="Simplified Arabic"/>
          <w:rtl/>
        </w:rPr>
      </w:pPr>
    </w:p>
    <w:p w14:paraId="685EB521" w14:textId="3A9EC0D6" w:rsidR="00A23851" w:rsidRPr="00694B88" w:rsidRDefault="00A23851" w:rsidP="00C1025B">
      <w:pPr>
        <w:pStyle w:val="1"/>
        <w:bidi/>
        <w:jc w:val="left"/>
        <w:rPr>
          <w:rtl/>
        </w:rPr>
      </w:pPr>
      <w:bookmarkStart w:id="19" w:name="_Toc236748891"/>
      <w:r w:rsidRPr="00694B88">
        <w:rPr>
          <w:rtl/>
        </w:rPr>
        <w:t>اختبار الثبات:</w:t>
      </w:r>
      <w:bookmarkEnd w:id="19"/>
    </w:p>
    <w:p w14:paraId="7758B671" w14:textId="01EE9FB5" w:rsidR="00A23851" w:rsidRPr="00694B88" w:rsidRDefault="00A23851" w:rsidP="00694B88">
      <w:pPr>
        <w:bidi/>
        <w:spacing w:line="276" w:lineRule="auto"/>
        <w:jc w:val="both"/>
        <w:rPr>
          <w:rFonts w:ascii="Simplified Arabic" w:hAnsi="Simplified Arabic"/>
          <w:rtl/>
        </w:rPr>
      </w:pPr>
      <w:r w:rsidRPr="00694B88">
        <w:rPr>
          <w:rFonts w:ascii="Simplified Arabic" w:hAnsi="Simplified Arabic"/>
          <w:rtl/>
        </w:rPr>
        <w:t>تم التحقق من ثبات أداة الدراسة باستخدام أسلوب إعادة الاختبار (</w:t>
      </w:r>
      <w:r w:rsidRPr="00694B88">
        <w:rPr>
          <w:rFonts w:ascii="Simplified Arabic" w:hAnsi="Simplified Arabic"/>
        </w:rPr>
        <w:t>Test–Retest</w:t>
      </w:r>
      <w:r w:rsidRPr="00694B88">
        <w:rPr>
          <w:rFonts w:ascii="Simplified Arabic" w:hAnsi="Simplified Arabic"/>
          <w:rtl/>
        </w:rPr>
        <w:t>) على عينة استطلاعية، حيث تم تطبيق الاستبانة وإعادة تطبيقها للتأكد من اتساق النتائج واستقرارها، وقد أظهرت النتائج مستوى ثبات مناسبًا مما يؤكد صلاحية الأداة للاستخدام في جمع بيانات الدراسة.</w:t>
      </w:r>
    </w:p>
    <w:p w14:paraId="634D3EA5" w14:textId="2569355B" w:rsidR="005351E3" w:rsidRPr="00694B88" w:rsidRDefault="005351E3" w:rsidP="00694B88">
      <w:pPr>
        <w:spacing w:line="276" w:lineRule="auto"/>
        <w:jc w:val="both"/>
        <w:rPr>
          <w:rFonts w:ascii="Simplified Arabic" w:hAnsi="Simplified Arabic"/>
          <w:rtl/>
        </w:rPr>
      </w:pPr>
    </w:p>
    <w:p w14:paraId="5030AFBC" w14:textId="70257AB6" w:rsidR="005351E3" w:rsidRPr="00694B88" w:rsidRDefault="005351E3" w:rsidP="00694B88">
      <w:pPr>
        <w:pStyle w:val="1"/>
        <w:bidi/>
        <w:spacing w:line="276" w:lineRule="auto"/>
        <w:jc w:val="both"/>
        <w:rPr>
          <w:rFonts w:ascii="Simplified Arabic" w:hAnsi="Simplified Arabic"/>
          <w:sz w:val="28"/>
          <w:rtl/>
        </w:rPr>
      </w:pPr>
      <w:bookmarkStart w:id="20" w:name="_Toc236748892"/>
      <w:bookmarkStart w:id="21" w:name="_Hlk235948805"/>
      <w:r w:rsidRPr="00694B88">
        <w:rPr>
          <w:rFonts w:ascii="Simplified Arabic" w:hAnsi="Simplified Arabic"/>
          <w:sz w:val="28"/>
          <w:rtl/>
        </w:rPr>
        <w:t>أساليب المعالجة الإحصائية والقياس</w:t>
      </w:r>
      <w:bookmarkEnd w:id="20"/>
      <w:r w:rsidR="004B6C8B">
        <w:rPr>
          <w:rFonts w:ascii="Simplified Arabic" w:hAnsi="Simplified Arabic" w:hint="cs"/>
          <w:sz w:val="28"/>
          <w:rtl/>
        </w:rPr>
        <w:t xml:space="preserve">: </w:t>
      </w:r>
    </w:p>
    <w:bookmarkEnd w:id="21"/>
    <w:p w14:paraId="355776D4" w14:textId="77777777" w:rsidR="005351E3" w:rsidRPr="00694B88" w:rsidRDefault="005351E3" w:rsidP="00694B88">
      <w:pPr>
        <w:bidi/>
        <w:spacing w:line="276" w:lineRule="auto"/>
        <w:jc w:val="both"/>
        <w:rPr>
          <w:rFonts w:ascii="Simplified Arabic" w:hAnsi="Simplified Arabic"/>
          <w:rtl/>
        </w:rPr>
      </w:pPr>
      <w:r w:rsidRPr="00694B88">
        <w:rPr>
          <w:rFonts w:ascii="Simplified Arabic" w:hAnsi="Simplified Arabic"/>
          <w:rtl/>
        </w:rPr>
        <w:t>اعتمدت الدراسة على الأساليب الإحصائية الوصفية في تحليل البيانات المستخلصة من استجابات أفراد عينة الدراسة، وذلك باستخدام برنامج</w:t>
      </w:r>
      <w:r w:rsidRPr="00694B88">
        <w:rPr>
          <w:rFonts w:ascii="Simplified Arabic" w:hAnsi="Simplified Arabic"/>
        </w:rPr>
        <w:t xml:space="preserve"> Microsoft Excel</w:t>
      </w:r>
      <w:r w:rsidRPr="00694B88">
        <w:rPr>
          <w:rFonts w:ascii="Simplified Arabic" w:hAnsi="Simplified Arabic"/>
          <w:rtl/>
        </w:rPr>
        <w:t>، حيث تم حساب التكرارات البسيطة والنسب المئوية لوصف خصائص عينة الدراسة وتحليل استجاباتها على فقرات الاستبانة، كما عُرضت النتائج في صورة جداول ورسوم بيانية لتسهيل تفسيرها وتحليلها</w:t>
      </w:r>
      <w:r w:rsidRPr="00694B88">
        <w:rPr>
          <w:rFonts w:ascii="Simplified Arabic" w:hAnsi="Simplified Arabic"/>
        </w:rPr>
        <w:t>.</w:t>
      </w:r>
    </w:p>
    <w:p w14:paraId="7776840B" w14:textId="77777777" w:rsidR="005351E3" w:rsidRPr="00694B88" w:rsidRDefault="005351E3" w:rsidP="00694B88">
      <w:pPr>
        <w:bidi/>
        <w:spacing w:line="276" w:lineRule="auto"/>
        <w:jc w:val="both"/>
        <w:rPr>
          <w:rFonts w:ascii="Simplified Arabic" w:hAnsi="Simplified Arabic"/>
          <w:rtl/>
        </w:rPr>
      </w:pPr>
    </w:p>
    <w:p w14:paraId="26764D1E" w14:textId="39FBFBD0" w:rsidR="005351E3" w:rsidRPr="00694B88" w:rsidRDefault="005351E3" w:rsidP="00694B88">
      <w:pPr>
        <w:bidi/>
        <w:spacing w:line="276" w:lineRule="auto"/>
        <w:jc w:val="both"/>
        <w:rPr>
          <w:rFonts w:ascii="Simplified Arabic" w:hAnsi="Simplified Arabic"/>
          <w:rtl/>
        </w:rPr>
      </w:pPr>
      <w:r w:rsidRPr="00694B88">
        <w:rPr>
          <w:rFonts w:ascii="Simplified Arabic" w:hAnsi="Simplified Arabic"/>
          <w:rtl/>
        </w:rPr>
        <w:t xml:space="preserve">واعتمدت الدراسة على مقياس </w:t>
      </w:r>
      <w:r w:rsidR="00FB39EF">
        <w:rPr>
          <w:rFonts w:ascii="Simplified Arabic" w:hAnsi="Simplified Arabic" w:hint="cs"/>
          <w:rtl/>
        </w:rPr>
        <w:t>ليكرت</w:t>
      </w:r>
      <w:r w:rsidRPr="00694B88">
        <w:rPr>
          <w:rFonts w:ascii="Simplified Arabic" w:hAnsi="Simplified Arabic"/>
          <w:rtl/>
        </w:rPr>
        <w:t xml:space="preserve"> الثلاثي (</w:t>
      </w:r>
      <w:r w:rsidRPr="00694B88">
        <w:rPr>
          <w:rFonts w:ascii="Simplified Arabic" w:hAnsi="Simplified Arabic"/>
          <w:b/>
          <w:bCs/>
        </w:rPr>
        <w:t>Three-Point Likert Scale</w:t>
      </w:r>
      <w:r w:rsidRPr="00694B88">
        <w:rPr>
          <w:rFonts w:ascii="Simplified Arabic" w:hAnsi="Simplified Arabic"/>
          <w:rtl/>
        </w:rPr>
        <w:t>) لقياس استجابات أفراد العينة تجاه فقرات الاستبانة، ويتكون المقياس من ثلاث فئات هي: (</w:t>
      </w:r>
      <w:r w:rsidRPr="00694B88">
        <w:rPr>
          <w:rFonts w:ascii="Simplified Arabic" w:hAnsi="Simplified Arabic"/>
          <w:b/>
          <w:bCs/>
          <w:rtl/>
        </w:rPr>
        <w:t>موافق، محايد، معارض</w:t>
      </w:r>
      <w:r w:rsidRPr="00694B88">
        <w:rPr>
          <w:rFonts w:ascii="Simplified Arabic" w:hAnsi="Simplified Arabic"/>
          <w:rtl/>
        </w:rPr>
        <w:t>)، وقد استُخدم هذا المقياس لقياس متغيرات الدراسة، وهي التسويق الرقمي بوصفه المتغير المستقل، ونمو الاقتصاد الرقمي بوصفه المتغير التابع.</w:t>
      </w:r>
    </w:p>
    <w:p w14:paraId="6C6C49D7" w14:textId="77777777" w:rsidR="00C1025B" w:rsidRDefault="00C1025B" w:rsidP="00C1025B">
      <w:pPr>
        <w:bidi/>
        <w:jc w:val="both"/>
        <w:rPr>
          <w:rtl/>
        </w:rPr>
      </w:pPr>
    </w:p>
    <w:p w14:paraId="150C3487" w14:textId="1672736C" w:rsidR="004B4FC2" w:rsidRDefault="004B4FC2" w:rsidP="004B4FC2">
      <w:pPr>
        <w:bidi/>
        <w:jc w:val="both"/>
        <w:rPr>
          <w:rtl/>
        </w:rPr>
      </w:pPr>
      <w:r>
        <w:rPr>
          <w:noProof/>
          <w:rtl/>
          <w:lang w:val="ar-SA"/>
        </w:rPr>
        <mc:AlternateContent>
          <mc:Choice Requires="wps">
            <w:drawing>
              <wp:anchor distT="0" distB="0" distL="114300" distR="114300" simplePos="0" relativeHeight="251664896" behindDoc="0" locked="0" layoutInCell="1" allowOverlap="1" wp14:anchorId="19117B31" wp14:editId="3FC2A178">
                <wp:simplePos x="0" y="0"/>
                <wp:positionH relativeFrom="margin">
                  <wp:align>right</wp:align>
                </wp:positionH>
                <wp:positionV relativeFrom="paragraph">
                  <wp:posOffset>11430</wp:posOffset>
                </wp:positionV>
                <wp:extent cx="3493770" cy="10795"/>
                <wp:effectExtent l="0" t="0" r="11430" b="27305"/>
                <wp:wrapNone/>
                <wp:docPr id="1" name="رابط مستقيم 1"/>
                <wp:cNvGraphicFramePr/>
                <a:graphic xmlns:a="http://schemas.openxmlformats.org/drawingml/2006/main">
                  <a:graphicData uri="http://schemas.microsoft.com/office/word/2010/wordprocessingShape">
                    <wps:wsp>
                      <wps:cNvCnPr/>
                      <wps:spPr>
                        <a:xfrm flipH="1">
                          <a:off x="0" y="0"/>
                          <a:ext cx="349377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41E4ECB" id="رابط مستقيم 1" o:spid="_x0000_s1026" style="position:absolute;left:0;text-align:left;flip:x;z-index:2516648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 from="223.9pt,.9pt" to="4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" strokecolor="black [3040]">
                <w10:wrap anchorx="margin"/>
              </v:line>
            </w:pict>
          </mc:Fallback>
        </mc:AlternateContent>
      </w:r>
    </w:p>
    <w:p w14:paraId="6A59266D" w14:textId="0C1F65D3" w:rsidR="008316A5" w:rsidRDefault="004B4FC2" w:rsidP="008316A5">
      <w:pPr>
        <w:bidi/>
        <w:jc w:val="both"/>
        <w:rPr>
          <w:sz w:val="18"/>
          <w:szCs w:val="22"/>
          <w:rtl/>
        </w:rPr>
      </w:pPr>
      <w:r>
        <w:rPr>
          <w:rFonts w:hint="cs"/>
          <w:sz w:val="18"/>
          <w:szCs w:val="22"/>
          <w:rtl/>
        </w:rPr>
        <w:t>الأساتذة المحكمون</w:t>
      </w:r>
      <w:r w:rsidR="00451617">
        <w:rPr>
          <w:rFonts w:hint="cs"/>
          <w:sz w:val="18"/>
          <w:szCs w:val="22"/>
          <w:rtl/>
        </w:rPr>
        <w:t>:</w:t>
      </w:r>
    </w:p>
    <w:p w14:paraId="7024A6C0" w14:textId="6A52EFCC" w:rsidR="004B4FC2" w:rsidRPr="004B4FC2" w:rsidRDefault="004B4FC2" w:rsidP="004B4FC2">
      <w:pPr>
        <w:bidi/>
        <w:jc w:val="left"/>
        <w:rPr>
          <w:sz w:val="18"/>
          <w:szCs w:val="22"/>
          <w:rtl/>
        </w:rPr>
      </w:pPr>
      <w:r w:rsidRPr="004B4FC2">
        <w:rPr>
          <w:rFonts w:cs="Calibri"/>
          <w:sz w:val="18"/>
          <w:szCs w:val="22"/>
          <w:rtl/>
        </w:rPr>
        <w:t>د / شيرين كدواني - عميدة كلية الإعلام والتسويق جامعة ميد</w:t>
      </w:r>
      <w:r w:rsidR="00734F82">
        <w:rPr>
          <w:rFonts w:cs="Calibri" w:hint="cs"/>
          <w:sz w:val="18"/>
          <w:szCs w:val="22"/>
          <w:rtl/>
        </w:rPr>
        <w:t xml:space="preserve"> </w:t>
      </w:r>
      <w:r w:rsidRPr="004B4FC2">
        <w:rPr>
          <w:rFonts w:cs="Calibri"/>
          <w:sz w:val="18"/>
          <w:szCs w:val="22"/>
          <w:rtl/>
        </w:rPr>
        <w:t xml:space="preserve">أوشن </w:t>
      </w:r>
    </w:p>
    <w:p w14:paraId="5BAE4025" w14:textId="12467347" w:rsidR="004B4FC2" w:rsidRDefault="004B4FC2" w:rsidP="004B4FC2">
      <w:pPr>
        <w:bidi/>
        <w:jc w:val="both"/>
        <w:rPr>
          <w:sz w:val="18"/>
          <w:szCs w:val="22"/>
          <w:rtl/>
        </w:rPr>
      </w:pPr>
      <w:r w:rsidRPr="004B4FC2">
        <w:rPr>
          <w:rFonts w:cs="Calibri"/>
          <w:sz w:val="18"/>
          <w:szCs w:val="22"/>
          <w:rtl/>
        </w:rPr>
        <w:t>د / غادة بكاي</w:t>
      </w:r>
      <w:r w:rsidR="00CB38F4">
        <w:rPr>
          <w:rFonts w:cs="Calibri" w:hint="cs"/>
          <w:sz w:val="18"/>
          <w:szCs w:val="22"/>
          <w:rtl/>
        </w:rPr>
        <w:t>ه</w:t>
      </w:r>
      <w:r w:rsidRPr="004B4FC2">
        <w:rPr>
          <w:rFonts w:cs="Calibri"/>
          <w:sz w:val="18"/>
          <w:szCs w:val="22"/>
          <w:rtl/>
        </w:rPr>
        <w:t xml:space="preserve"> - أستاذ مساعد التسويق جامعة حلب</w:t>
      </w:r>
    </w:p>
    <w:p w14:paraId="6151F5A0" w14:textId="2048DD35" w:rsidR="004B4FC2" w:rsidRDefault="004B4FC2" w:rsidP="004B4FC2">
      <w:pPr>
        <w:bidi/>
        <w:jc w:val="both"/>
        <w:rPr>
          <w:sz w:val="18"/>
          <w:szCs w:val="22"/>
          <w:rtl/>
        </w:rPr>
      </w:pPr>
    </w:p>
    <w:p w14:paraId="06E6215F" w14:textId="7F76C892" w:rsidR="004B4FC2" w:rsidRPr="009E6858" w:rsidRDefault="004B4FC2" w:rsidP="004B4FC2">
      <w:pPr>
        <w:bidi/>
        <w:jc w:val="left"/>
        <w:rPr>
          <w:rFonts w:ascii="Simplified Arabic" w:hAnsi="Simplified Arabic"/>
          <w:b/>
          <w:bCs/>
          <w:rtl/>
        </w:rPr>
      </w:pPr>
      <w:r w:rsidRPr="009E6858">
        <w:rPr>
          <w:rFonts w:ascii="Simplified Arabic" w:hAnsi="Simplified Arabic"/>
          <w:b/>
          <w:bCs/>
          <w:rtl/>
        </w:rPr>
        <w:t xml:space="preserve">القسم </w:t>
      </w:r>
      <w:r w:rsidR="00862665" w:rsidRPr="009E6858">
        <w:rPr>
          <w:rFonts w:ascii="Simplified Arabic" w:hAnsi="Simplified Arabic" w:hint="eastAsia"/>
          <w:b/>
          <w:bCs/>
          <w:rtl/>
        </w:rPr>
        <w:t>الأول</w:t>
      </w:r>
      <w:r w:rsidR="00862665" w:rsidRPr="009E6858">
        <w:rPr>
          <w:rFonts w:ascii="Simplified Arabic" w:hAnsi="Simplified Arabic"/>
          <w:b/>
          <w:bCs/>
          <w:rtl/>
        </w:rPr>
        <w:t>:</w:t>
      </w:r>
      <w:r w:rsidRPr="009E6858">
        <w:rPr>
          <w:rFonts w:ascii="Simplified Arabic" w:hAnsi="Simplified Arabic"/>
          <w:b/>
          <w:bCs/>
          <w:rtl/>
        </w:rPr>
        <w:t xml:space="preserve"> البيانات عينة الدراسة</w:t>
      </w:r>
      <w:r w:rsidRPr="009E6858">
        <w:rPr>
          <w:rFonts w:ascii="Simplified Arabic" w:hAnsi="Simplified Arabic"/>
          <w:b/>
          <w:bCs/>
        </w:rPr>
        <w:t xml:space="preserve"> : </w:t>
      </w:r>
    </w:p>
    <w:p w14:paraId="4562B30B" w14:textId="5F53A2F2" w:rsidR="002F03B6" w:rsidRPr="009E6858" w:rsidRDefault="00862665" w:rsidP="009E6858">
      <w:pPr>
        <w:bidi/>
        <w:ind w:left="145"/>
        <w:jc w:val="both"/>
        <w:rPr>
          <w:rFonts w:ascii="Simplified Arabic" w:hAnsi="Simplified Arabic"/>
          <w:b/>
          <w:bCs/>
          <w:rtl/>
        </w:rPr>
      </w:pPr>
      <w:r w:rsidRPr="009E6858">
        <w:rPr>
          <w:rFonts w:ascii="Simplified Arabic" w:hAnsi="Simplified Arabic" w:hint="eastAsia"/>
          <w:b/>
          <w:bCs/>
          <w:rtl/>
        </w:rPr>
        <w:t>ومن</w:t>
      </w:r>
      <w:r w:rsidR="002F03B6" w:rsidRPr="009E6858">
        <w:rPr>
          <w:rFonts w:ascii="Simplified Arabic" w:hAnsi="Simplified Arabic"/>
          <w:b/>
          <w:bCs/>
          <w:rtl/>
        </w:rPr>
        <w:t xml:space="preserve"> خلال الجدول السابق يتم استخلاص النتائج </w:t>
      </w:r>
      <w:r w:rsidRPr="009E6858">
        <w:rPr>
          <w:rFonts w:ascii="Simplified Arabic" w:hAnsi="Simplified Arabic" w:hint="eastAsia"/>
          <w:b/>
          <w:bCs/>
          <w:rtl/>
        </w:rPr>
        <w:t>التالية</w:t>
      </w:r>
      <w:r w:rsidRPr="009E6858">
        <w:rPr>
          <w:rFonts w:ascii="Simplified Arabic" w:hAnsi="Simplified Arabic"/>
          <w:b/>
          <w:bCs/>
          <w:rtl/>
        </w:rPr>
        <w:t>:</w:t>
      </w:r>
    </w:p>
    <w:p w14:paraId="761568B8" w14:textId="55B14004" w:rsidR="00491D89" w:rsidRDefault="00491D89" w:rsidP="00491D89">
      <w:pPr>
        <w:bidi/>
        <w:ind w:left="145"/>
        <w:jc w:val="center"/>
        <w:rPr>
          <w:rtl/>
        </w:rPr>
      </w:pPr>
      <w:r>
        <w:rPr>
          <w:rFonts w:hint="cs"/>
          <w:rtl/>
        </w:rPr>
        <w:t xml:space="preserve">جدول -1- توزيع عينة الدراسة وفقا للنوع </w:t>
      </w:r>
    </w:p>
    <w:tbl>
      <w:tblPr>
        <w:tblStyle w:val="11"/>
        <w:tblpPr w:leftFromText="180" w:rightFromText="180" w:vertAnchor="page" w:horzAnchor="margin" w:tblpY="3649"/>
        <w:bidiVisual/>
        <w:tblW w:w="10179" w:type="dxa"/>
        <w:tblLook w:val="04A0" w:firstRow="1" w:lastRow="0" w:firstColumn="1" w:lastColumn="0" w:noHBand="0" w:noVBand="1"/>
      </w:tblPr>
      <w:tblGrid>
        <w:gridCol w:w="2747"/>
        <w:gridCol w:w="2299"/>
        <w:gridCol w:w="2388"/>
        <w:gridCol w:w="2745"/>
      </w:tblGrid>
      <w:tr w:rsidR="009E6858" w:rsidRPr="005351E3" w14:paraId="3DD0A7C2" w14:textId="77777777" w:rsidTr="009E6858">
        <w:trPr>
          <w:trHeight w:val="671"/>
        </w:trPr>
        <w:tc>
          <w:tcPr>
            <w:tcW w:w="2747" w:type="dxa"/>
            <w:shd w:val="clear" w:color="auto" w:fill="C6D9F1" w:themeFill="text2" w:themeFillTint="33"/>
          </w:tcPr>
          <w:p w14:paraId="4B7CE183"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bookmarkStart w:id="22" w:name="_Hlk236408620"/>
            <w:r w:rsidRPr="005351E3">
              <w:rPr>
                <w:rFonts w:asciiTheme="minorHAnsi" w:eastAsia="Arial" w:hAnsiTheme="minorHAnsi"/>
                <w:b/>
                <w:bCs/>
                <w:color w:val="000000"/>
                <w:sz w:val="28"/>
                <w:rtl/>
              </w:rPr>
              <w:t>المتغير</w:t>
            </w:r>
          </w:p>
        </w:tc>
        <w:tc>
          <w:tcPr>
            <w:tcW w:w="2299" w:type="dxa"/>
            <w:shd w:val="clear" w:color="auto" w:fill="C6D9F1" w:themeFill="text2" w:themeFillTint="33"/>
          </w:tcPr>
          <w:p w14:paraId="10E43343"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التصنيف </w:t>
            </w:r>
          </w:p>
        </w:tc>
        <w:tc>
          <w:tcPr>
            <w:tcW w:w="2388" w:type="dxa"/>
            <w:shd w:val="clear" w:color="auto" w:fill="C6D9F1" w:themeFill="text2" w:themeFillTint="33"/>
          </w:tcPr>
          <w:p w14:paraId="1D8F4E8F"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التكرار </w:t>
            </w:r>
          </w:p>
        </w:tc>
        <w:tc>
          <w:tcPr>
            <w:tcW w:w="2745" w:type="dxa"/>
            <w:shd w:val="clear" w:color="auto" w:fill="C6D9F1" w:themeFill="text2" w:themeFillTint="33"/>
          </w:tcPr>
          <w:p w14:paraId="1DC586CA"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النسب المئوية</w:t>
            </w:r>
          </w:p>
        </w:tc>
      </w:tr>
      <w:tr w:rsidR="009E6858" w:rsidRPr="005351E3" w14:paraId="020B1596" w14:textId="77777777" w:rsidTr="009E6858">
        <w:trPr>
          <w:trHeight w:val="590"/>
        </w:trPr>
        <w:tc>
          <w:tcPr>
            <w:tcW w:w="2747" w:type="dxa"/>
            <w:vMerge w:val="restart"/>
            <w:shd w:val="clear" w:color="auto" w:fill="C6D9F1" w:themeFill="text2" w:themeFillTint="33"/>
          </w:tcPr>
          <w:p w14:paraId="08C0960C"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p w14:paraId="5F48F24B" w14:textId="77777777" w:rsidR="009E6858" w:rsidRPr="005351E3" w:rsidRDefault="009E6858" w:rsidP="009E6858">
            <w:pPr>
              <w:bidi/>
              <w:spacing w:after="4" w:line="270" w:lineRule="auto"/>
              <w:contextualSpacing/>
              <w:jc w:val="center"/>
              <w:rPr>
                <w:rFonts w:asciiTheme="minorHAnsi" w:eastAsia="Arial" w:hAnsiTheme="minorHAnsi"/>
                <w:b/>
                <w:bCs/>
                <w:color w:val="000000"/>
                <w:sz w:val="32"/>
                <w:szCs w:val="32"/>
                <w:rtl/>
              </w:rPr>
            </w:pPr>
            <w:r w:rsidRPr="009E6858">
              <w:rPr>
                <w:rFonts w:asciiTheme="minorHAnsi" w:eastAsia="Arial" w:hAnsiTheme="minorHAnsi" w:hint="cs"/>
                <w:b/>
                <w:bCs/>
                <w:color w:val="000000"/>
                <w:sz w:val="36"/>
                <w:szCs w:val="36"/>
                <w:rtl/>
              </w:rPr>
              <w:t>النوع</w:t>
            </w:r>
          </w:p>
        </w:tc>
        <w:tc>
          <w:tcPr>
            <w:tcW w:w="2299" w:type="dxa"/>
          </w:tcPr>
          <w:p w14:paraId="0C842055"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351E3">
              <w:rPr>
                <w:rFonts w:asciiTheme="minorHAnsi" w:eastAsia="Arial" w:hAnsiTheme="minorHAnsi"/>
                <w:color w:val="000000"/>
                <w:sz w:val="28"/>
                <w:rtl/>
              </w:rPr>
              <w:t>ذكر</w:t>
            </w:r>
          </w:p>
        </w:tc>
        <w:tc>
          <w:tcPr>
            <w:tcW w:w="2388" w:type="dxa"/>
          </w:tcPr>
          <w:p w14:paraId="43D924BC"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245</w:t>
            </w:r>
          </w:p>
        </w:tc>
        <w:tc>
          <w:tcPr>
            <w:tcW w:w="2745" w:type="dxa"/>
          </w:tcPr>
          <w:p w14:paraId="7C63218D"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60.8%</w:t>
            </w:r>
          </w:p>
        </w:tc>
      </w:tr>
      <w:tr w:rsidR="009E6858" w:rsidRPr="005351E3" w14:paraId="1B4A92A7" w14:textId="77777777" w:rsidTr="009E6858">
        <w:trPr>
          <w:trHeight w:val="568"/>
        </w:trPr>
        <w:tc>
          <w:tcPr>
            <w:tcW w:w="2747" w:type="dxa"/>
            <w:vMerge/>
            <w:shd w:val="clear" w:color="auto" w:fill="C6D9F1" w:themeFill="text2" w:themeFillTint="33"/>
          </w:tcPr>
          <w:p w14:paraId="7E47DC9A"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tc>
        <w:tc>
          <w:tcPr>
            <w:tcW w:w="2299" w:type="dxa"/>
          </w:tcPr>
          <w:p w14:paraId="25E6FA3C"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351E3">
              <w:rPr>
                <w:rFonts w:asciiTheme="minorHAnsi" w:eastAsia="Arial" w:hAnsiTheme="minorHAnsi"/>
                <w:color w:val="000000"/>
                <w:sz w:val="28"/>
                <w:rtl/>
              </w:rPr>
              <w:t>انثى</w:t>
            </w:r>
          </w:p>
        </w:tc>
        <w:tc>
          <w:tcPr>
            <w:tcW w:w="2388" w:type="dxa"/>
          </w:tcPr>
          <w:p w14:paraId="291A84C6"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158</w:t>
            </w:r>
          </w:p>
        </w:tc>
        <w:tc>
          <w:tcPr>
            <w:tcW w:w="2745" w:type="dxa"/>
          </w:tcPr>
          <w:p w14:paraId="79646383"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39.2%</w:t>
            </w:r>
          </w:p>
        </w:tc>
      </w:tr>
      <w:tr w:rsidR="009E6858" w:rsidRPr="005351E3" w14:paraId="247CC5ED" w14:textId="77777777" w:rsidTr="009E6858">
        <w:trPr>
          <w:trHeight w:val="607"/>
        </w:trPr>
        <w:tc>
          <w:tcPr>
            <w:tcW w:w="2747" w:type="dxa"/>
            <w:vMerge/>
            <w:shd w:val="clear" w:color="auto" w:fill="C6D9F1" w:themeFill="text2" w:themeFillTint="33"/>
          </w:tcPr>
          <w:p w14:paraId="16E8C01A"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tc>
        <w:tc>
          <w:tcPr>
            <w:tcW w:w="2299" w:type="dxa"/>
            <w:shd w:val="clear" w:color="auto" w:fill="C6D9F1" w:themeFill="text2" w:themeFillTint="33"/>
          </w:tcPr>
          <w:p w14:paraId="7A1E5818"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الاجمالي</w:t>
            </w:r>
          </w:p>
        </w:tc>
        <w:tc>
          <w:tcPr>
            <w:tcW w:w="2388" w:type="dxa"/>
            <w:shd w:val="clear" w:color="auto" w:fill="C6D9F1" w:themeFill="text2" w:themeFillTint="33"/>
          </w:tcPr>
          <w:p w14:paraId="792688D3"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403</w:t>
            </w:r>
          </w:p>
        </w:tc>
        <w:tc>
          <w:tcPr>
            <w:tcW w:w="2745" w:type="dxa"/>
            <w:shd w:val="clear" w:color="auto" w:fill="C6D9F1" w:themeFill="text2" w:themeFillTint="33"/>
          </w:tcPr>
          <w:p w14:paraId="565C0D73"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100%</w:t>
            </w:r>
          </w:p>
        </w:tc>
      </w:tr>
      <w:bookmarkEnd w:id="22"/>
    </w:tbl>
    <w:p w14:paraId="6657719C" w14:textId="77777777" w:rsidR="009E6858" w:rsidRDefault="009E6858" w:rsidP="002F03B6">
      <w:pPr>
        <w:bidi/>
        <w:ind w:left="145"/>
        <w:jc w:val="center"/>
        <w:rPr>
          <w:rtl/>
        </w:rPr>
      </w:pPr>
    </w:p>
    <w:p w14:paraId="0E9783CC" w14:textId="6E68C0AF" w:rsidR="002F03B6" w:rsidRDefault="002F03B6" w:rsidP="009E6858">
      <w:pPr>
        <w:bidi/>
        <w:ind w:left="145"/>
        <w:jc w:val="center"/>
        <w:rPr>
          <w:rFonts w:cs="Calibri"/>
          <w:rtl/>
        </w:rPr>
      </w:pPr>
      <w:r w:rsidRPr="002F03B6">
        <w:rPr>
          <w:rFonts w:cs="Calibri"/>
          <w:rtl/>
        </w:rPr>
        <w:t xml:space="preserve">الشكل -1- رسم بياني يوضح تصنيف العينة وفقا </w:t>
      </w:r>
      <w:r>
        <w:rPr>
          <w:rFonts w:cs="Calibri" w:hint="cs"/>
          <w:rtl/>
        </w:rPr>
        <w:t>للنوع</w:t>
      </w:r>
    </w:p>
    <w:p w14:paraId="2DC649CE" w14:textId="2D570073" w:rsidR="00A615E1" w:rsidRDefault="009E6858" w:rsidP="00A615E1">
      <w:pPr>
        <w:bidi/>
        <w:ind w:left="145"/>
        <w:jc w:val="center"/>
        <w:rPr>
          <w:rtl/>
        </w:rPr>
      </w:pPr>
      <w:r>
        <w:rPr>
          <w:noProof/>
        </w:rPr>
        <w:drawing>
          <wp:anchor distT="0" distB="0" distL="114300" distR="114300" simplePos="0" relativeHeight="251665920" behindDoc="0" locked="0" layoutInCell="1" allowOverlap="1" wp14:anchorId="275B05FE" wp14:editId="134EE23E">
            <wp:simplePos x="0" y="0"/>
            <wp:positionH relativeFrom="column">
              <wp:posOffset>530225</wp:posOffset>
            </wp:positionH>
            <wp:positionV relativeFrom="paragraph">
              <wp:posOffset>25400</wp:posOffset>
            </wp:positionV>
            <wp:extent cx="5126718" cy="3331028"/>
            <wp:effectExtent l="0" t="0" r="17145" b="3175"/>
            <wp:wrapNone/>
            <wp:docPr id="4" name="مخطط 4">
              <a:extLst xmlns:a="http://schemas.openxmlformats.org/drawingml/2006/main">
                <a:ext uri="{FF2B5EF4-FFF2-40B4-BE49-F238E27FC236}">
                  <a16:creationId xmlns:a16="http://schemas.microsoft.com/office/drawing/2014/main" id="{2DA8C43E-DF86-4107-AE64-C6CDAD7D47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7E1F149" w14:textId="5BD59F8E" w:rsidR="002F03B6" w:rsidRDefault="002F03B6" w:rsidP="002F03B6">
      <w:pPr>
        <w:bidi/>
        <w:ind w:left="145"/>
        <w:jc w:val="center"/>
        <w:rPr>
          <w:rtl/>
        </w:rPr>
      </w:pPr>
    </w:p>
    <w:p w14:paraId="18E0382A" w14:textId="6CD771DB" w:rsidR="002F03B6" w:rsidRDefault="002F03B6" w:rsidP="002F03B6">
      <w:pPr>
        <w:bidi/>
        <w:ind w:left="145"/>
        <w:jc w:val="center"/>
        <w:rPr>
          <w:rtl/>
        </w:rPr>
      </w:pPr>
    </w:p>
    <w:p w14:paraId="2037CD28" w14:textId="17C62EE8" w:rsidR="002F03B6" w:rsidRDefault="002F03B6" w:rsidP="002F03B6">
      <w:pPr>
        <w:bidi/>
        <w:ind w:left="145"/>
        <w:jc w:val="center"/>
        <w:rPr>
          <w:rtl/>
        </w:rPr>
      </w:pPr>
    </w:p>
    <w:p w14:paraId="290236AD" w14:textId="54F84DC2" w:rsidR="002F03B6" w:rsidRDefault="002F03B6" w:rsidP="002F03B6">
      <w:pPr>
        <w:bidi/>
        <w:ind w:left="145"/>
        <w:jc w:val="center"/>
        <w:rPr>
          <w:rtl/>
        </w:rPr>
      </w:pPr>
    </w:p>
    <w:p w14:paraId="54CBED2F" w14:textId="2E56F885" w:rsidR="002F03B6" w:rsidRDefault="002F03B6" w:rsidP="002F03B6">
      <w:pPr>
        <w:bidi/>
        <w:ind w:left="145"/>
        <w:jc w:val="center"/>
        <w:rPr>
          <w:rtl/>
        </w:rPr>
      </w:pPr>
    </w:p>
    <w:p w14:paraId="5988D4FD" w14:textId="715FE378" w:rsidR="002F03B6" w:rsidRDefault="002F03B6" w:rsidP="002F03B6">
      <w:pPr>
        <w:bidi/>
        <w:ind w:left="145"/>
        <w:jc w:val="center"/>
        <w:rPr>
          <w:rtl/>
        </w:rPr>
      </w:pPr>
    </w:p>
    <w:p w14:paraId="06A67293" w14:textId="3A862E2B" w:rsidR="002F03B6" w:rsidRDefault="002F03B6" w:rsidP="002F03B6">
      <w:pPr>
        <w:bidi/>
        <w:ind w:left="145"/>
        <w:jc w:val="center"/>
        <w:rPr>
          <w:rtl/>
        </w:rPr>
      </w:pPr>
    </w:p>
    <w:p w14:paraId="5BA3F5B8" w14:textId="1BD775C0" w:rsidR="00A615E1" w:rsidRPr="009E6858" w:rsidRDefault="00A615E1" w:rsidP="009E6858">
      <w:pPr>
        <w:pStyle w:val="a4"/>
        <w:numPr>
          <w:ilvl w:val="0"/>
          <w:numId w:val="10"/>
        </w:numPr>
        <w:bidi/>
        <w:ind w:left="145"/>
        <w:jc w:val="both"/>
        <w:rPr>
          <w:rFonts w:ascii="Simplified Arabic" w:hAnsi="Simplified Arabic"/>
          <w:b/>
          <w:bCs/>
        </w:rPr>
      </w:pPr>
      <w:r w:rsidRPr="009E6858">
        <w:rPr>
          <w:rFonts w:ascii="Simplified Arabic" w:hAnsi="Simplified Arabic"/>
          <w:b/>
          <w:bCs/>
          <w:rtl/>
        </w:rPr>
        <w:t>التحليل التفسيري والعلمي وفقا لنوع العينة</w:t>
      </w:r>
      <w:r w:rsidR="00CB38F4">
        <w:rPr>
          <w:rFonts w:ascii="Simplified Arabic" w:hAnsi="Simplified Arabic" w:hint="cs"/>
          <w:b/>
          <w:bCs/>
          <w:rtl/>
        </w:rPr>
        <w:t>:</w:t>
      </w:r>
    </w:p>
    <w:p w14:paraId="1C38B95C" w14:textId="77777777" w:rsidR="00A615E1" w:rsidRPr="009E6858" w:rsidRDefault="00A615E1" w:rsidP="009E6858">
      <w:pPr>
        <w:bidi/>
        <w:jc w:val="both"/>
        <w:rPr>
          <w:rFonts w:ascii="Simplified Arabic" w:hAnsi="Simplified Arabic"/>
          <w:rtl/>
        </w:rPr>
      </w:pPr>
      <w:r w:rsidRPr="009E6858">
        <w:rPr>
          <w:rFonts w:ascii="Simplified Arabic" w:hAnsi="Simplified Arabic"/>
          <w:rtl/>
        </w:rPr>
        <w:t xml:space="preserve">يتضح من الشكل السابق أن عدد الذكور المشاركين في الدراسة بلغ (245) مشاركًا، بنسبة (60.8%) من إجمالي أفراد العينة، في حين بلغ عدد الإناث (158) مشاركة، بنسبة (39.2%)، مما يشير إلى أن الذكور يمثلون النسبة </w:t>
      </w:r>
      <w:r w:rsidRPr="009E6858">
        <w:rPr>
          <w:rFonts w:ascii="Simplified Arabic" w:hAnsi="Simplified Arabic"/>
          <w:rtl/>
        </w:rPr>
        <w:lastRenderedPageBreak/>
        <w:t>الأكبر من أفراد عينة الدراسة. ويمكن تفسير هذه النتيجة بأن شركة معادن تعمل في قطاع التعدين والصناعات الأساسية، وهو من القطاعات التي يغلب عليها الطابع الصناعي والهندسي، الأمر الذي قد يسهم في زيادة تفاعل الذكور مع خدمات الشركة واهتمامهم بالمشاركة في الدراسات المرتبطة بها، مقارنة بالإناث</w:t>
      </w:r>
      <w:r w:rsidRPr="009E6858">
        <w:rPr>
          <w:rFonts w:ascii="Simplified Arabic" w:hAnsi="Simplified Arabic"/>
        </w:rPr>
        <w:t>.</w:t>
      </w:r>
    </w:p>
    <w:p w14:paraId="472BB5F2" w14:textId="77777777" w:rsidR="00A615E1" w:rsidRPr="009E6858" w:rsidRDefault="00A615E1" w:rsidP="009E6858">
      <w:pPr>
        <w:bidi/>
        <w:jc w:val="both"/>
        <w:rPr>
          <w:rFonts w:ascii="Simplified Arabic" w:hAnsi="Simplified Arabic"/>
          <w:rtl/>
        </w:rPr>
      </w:pPr>
    </w:p>
    <w:p w14:paraId="72EFCF3D" w14:textId="77777777" w:rsidR="00A615E1" w:rsidRPr="009E6858" w:rsidRDefault="00A615E1" w:rsidP="009E6858">
      <w:pPr>
        <w:bidi/>
        <w:jc w:val="both"/>
        <w:rPr>
          <w:rFonts w:ascii="Simplified Arabic" w:hAnsi="Simplified Arabic"/>
          <w:sz w:val="28"/>
          <w:rtl/>
        </w:rPr>
      </w:pPr>
      <w:r w:rsidRPr="009E6858">
        <w:rPr>
          <w:rFonts w:ascii="Simplified Arabic" w:hAnsi="Simplified Arabic"/>
          <w:sz w:val="28"/>
          <w:rtl/>
        </w:rPr>
        <w:t>وتتفق هذه النتيجة مع دراسة</w:t>
      </w:r>
      <w:r w:rsidRPr="009E6858">
        <w:rPr>
          <w:rFonts w:ascii="Simplified Arabic" w:hAnsi="Simplified Arabic"/>
          <w:sz w:val="28"/>
        </w:rPr>
        <w:t xml:space="preserve"> </w:t>
      </w:r>
      <w:r w:rsidRPr="009E6858">
        <w:rPr>
          <w:rFonts w:ascii="Simplified Arabic" w:hAnsi="Simplified Arabic"/>
          <w:sz w:val="24"/>
          <w:szCs w:val="24"/>
        </w:rPr>
        <w:t xml:space="preserve">Kansake </w:t>
      </w:r>
      <w:r w:rsidRPr="009E6858">
        <w:rPr>
          <w:rFonts w:ascii="Simplified Arabic" w:hAnsi="Simplified Arabic"/>
          <w:sz w:val="28"/>
          <w:rtl/>
        </w:rPr>
        <w:t>وآخرون (2021) بعنوان</w:t>
      </w:r>
      <w:r w:rsidRPr="009E6858">
        <w:rPr>
          <w:rFonts w:ascii="Simplified Arabic" w:hAnsi="Simplified Arabic"/>
          <w:sz w:val="24"/>
          <w:szCs w:val="24"/>
        </w:rPr>
        <w:t>: Creating a Gender-Inclusive</w:t>
      </w:r>
      <w:r w:rsidRPr="009E6858">
        <w:rPr>
          <w:rFonts w:ascii="Simplified Arabic" w:hAnsi="Simplified Arabic"/>
          <w:szCs w:val="22"/>
        </w:rPr>
        <w:t xml:space="preserve"> </w:t>
      </w:r>
      <w:r w:rsidRPr="009E6858">
        <w:rPr>
          <w:rFonts w:ascii="Simplified Arabic" w:hAnsi="Simplified Arabic"/>
          <w:sz w:val="24"/>
          <w:szCs w:val="24"/>
        </w:rPr>
        <w:t>Mining Industry: Uncovering the Challenges of Female Mining Stakeholders</w:t>
      </w:r>
      <w:r w:rsidRPr="009E6858">
        <w:rPr>
          <w:rFonts w:ascii="Simplified Arabic" w:hAnsi="Simplified Arabic"/>
          <w:sz w:val="28"/>
          <w:rtl/>
        </w:rPr>
        <w:t>، والتي أشارت إلى أن قطاع التعدين يُعد من القطاعات التي يغلب عليها العنصر الذكوري، وأن مشاركة النساء فيه لا تزال أقل مقارنة بالرجال، وهو ما ينعكس على ارتفاع نسبة مشاركة الذكور في الدراسات الميدانية المرتبطة بهذا القطاع</w:t>
      </w:r>
      <w:r w:rsidRPr="009E6858">
        <w:rPr>
          <w:rFonts w:ascii="Simplified Arabic" w:hAnsi="Simplified Arabic"/>
          <w:sz w:val="28"/>
        </w:rPr>
        <w:t>.</w:t>
      </w:r>
    </w:p>
    <w:p w14:paraId="74EE5E8D" w14:textId="77777777" w:rsidR="00A615E1" w:rsidRPr="009E6858" w:rsidRDefault="00A615E1" w:rsidP="009E6858">
      <w:pPr>
        <w:bidi/>
        <w:jc w:val="both"/>
        <w:rPr>
          <w:rFonts w:ascii="Simplified Arabic" w:hAnsi="Simplified Arabic"/>
          <w:rtl/>
        </w:rPr>
      </w:pPr>
    </w:p>
    <w:p w14:paraId="0F53EFBF" w14:textId="7370C9B8" w:rsidR="003B3F9E" w:rsidRDefault="00A615E1" w:rsidP="009E6858">
      <w:pPr>
        <w:bidi/>
        <w:jc w:val="both"/>
        <w:rPr>
          <w:rFonts w:ascii="Simplified Arabic" w:hAnsi="Simplified Arabic"/>
          <w:rtl/>
        </w:rPr>
      </w:pPr>
      <w:r w:rsidRPr="009E6858">
        <w:rPr>
          <w:rFonts w:ascii="Simplified Arabic" w:hAnsi="Simplified Arabic"/>
          <w:rtl/>
        </w:rPr>
        <w:t>كما تتوافق هذه النتيجة مع ما تشير إليه الهيئة العامة للإحصاء في المملكة العربية السعودية من أن القطاعات الصناعية والتعدينية لا تزال تشهد مشاركة أعلى للذكور مقارنة بالإناث، على الرغم من الجهود المبذولة لزيادة مشاركة المرأة في سوق العمل ضمن مستهدفات رؤية المملكة العربية السعودية 2030، الأمر الذي يفسر ارتفاع نسبة الذكور في عينة الدراسة الحالية. (الهيئة العامة للإحصاء، 2024).</w:t>
      </w:r>
    </w:p>
    <w:p w14:paraId="48F7901A" w14:textId="77777777" w:rsidR="009E6858" w:rsidRPr="009E6858" w:rsidRDefault="009E6858" w:rsidP="009E6858">
      <w:pPr>
        <w:bidi/>
        <w:jc w:val="both"/>
        <w:rPr>
          <w:rFonts w:ascii="Simplified Arabic" w:hAnsi="Simplified Arabic"/>
          <w:rtl/>
        </w:rPr>
      </w:pPr>
    </w:p>
    <w:p w14:paraId="6BDBEAC9" w14:textId="77E37036" w:rsidR="003B3F9E" w:rsidRDefault="003B3F9E" w:rsidP="003B3F9E">
      <w:pPr>
        <w:bidi/>
        <w:jc w:val="center"/>
        <w:rPr>
          <w:rtl/>
        </w:rPr>
      </w:pPr>
      <w:r>
        <w:rPr>
          <w:rFonts w:hint="cs"/>
          <w:rtl/>
        </w:rPr>
        <w:t xml:space="preserve">جدول -2- </w:t>
      </w:r>
      <w:bookmarkStart w:id="23" w:name="_Hlk236408725"/>
      <w:r>
        <w:rPr>
          <w:rFonts w:hint="cs"/>
          <w:rtl/>
        </w:rPr>
        <w:t>توزيع عينة الدراسة وفقا للعمر</w:t>
      </w:r>
      <w:bookmarkEnd w:id="23"/>
    </w:p>
    <w:tbl>
      <w:tblPr>
        <w:tblStyle w:val="11"/>
        <w:tblpPr w:leftFromText="180" w:rightFromText="180" w:vertAnchor="page" w:horzAnchor="margin" w:tblpY="11545"/>
        <w:bidiVisual/>
        <w:tblW w:w="9764" w:type="dxa"/>
        <w:tblLook w:val="04A0" w:firstRow="1" w:lastRow="0" w:firstColumn="1" w:lastColumn="0" w:noHBand="0" w:noVBand="1"/>
      </w:tblPr>
      <w:tblGrid>
        <w:gridCol w:w="2635"/>
        <w:gridCol w:w="2205"/>
        <w:gridCol w:w="2291"/>
        <w:gridCol w:w="2633"/>
      </w:tblGrid>
      <w:tr w:rsidR="009E6858" w:rsidRPr="005351E3" w14:paraId="4E798B14" w14:textId="77777777" w:rsidTr="009E6858">
        <w:trPr>
          <w:trHeight w:val="512"/>
        </w:trPr>
        <w:tc>
          <w:tcPr>
            <w:tcW w:w="2635" w:type="dxa"/>
            <w:shd w:val="clear" w:color="auto" w:fill="C6D9F1" w:themeFill="text2" w:themeFillTint="33"/>
          </w:tcPr>
          <w:p w14:paraId="6984BD9D"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المتغير</w:t>
            </w:r>
          </w:p>
        </w:tc>
        <w:tc>
          <w:tcPr>
            <w:tcW w:w="2205" w:type="dxa"/>
            <w:shd w:val="clear" w:color="auto" w:fill="C6D9F1" w:themeFill="text2" w:themeFillTint="33"/>
          </w:tcPr>
          <w:p w14:paraId="246B3290"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التصنيف </w:t>
            </w:r>
          </w:p>
        </w:tc>
        <w:tc>
          <w:tcPr>
            <w:tcW w:w="2291" w:type="dxa"/>
            <w:shd w:val="clear" w:color="auto" w:fill="C6D9F1" w:themeFill="text2" w:themeFillTint="33"/>
          </w:tcPr>
          <w:p w14:paraId="3F7F81D3"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التكرار </w:t>
            </w:r>
          </w:p>
        </w:tc>
        <w:tc>
          <w:tcPr>
            <w:tcW w:w="2633" w:type="dxa"/>
            <w:shd w:val="clear" w:color="auto" w:fill="C6D9F1" w:themeFill="text2" w:themeFillTint="33"/>
          </w:tcPr>
          <w:p w14:paraId="19A44862"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النسب المئوية</w:t>
            </w:r>
          </w:p>
        </w:tc>
      </w:tr>
      <w:tr w:rsidR="009E6858" w:rsidRPr="005351E3" w14:paraId="09D3C20D" w14:textId="77777777" w:rsidTr="009E6858">
        <w:trPr>
          <w:trHeight w:val="450"/>
        </w:trPr>
        <w:tc>
          <w:tcPr>
            <w:tcW w:w="2635" w:type="dxa"/>
            <w:vMerge w:val="restart"/>
            <w:shd w:val="clear" w:color="auto" w:fill="C6D9F1" w:themeFill="text2" w:themeFillTint="33"/>
          </w:tcPr>
          <w:p w14:paraId="27D94FF0" w14:textId="77777777" w:rsidR="009E6858" w:rsidRDefault="009E6858" w:rsidP="009E6858">
            <w:pPr>
              <w:bidi/>
              <w:spacing w:after="4" w:line="270" w:lineRule="auto"/>
              <w:contextualSpacing/>
              <w:jc w:val="center"/>
              <w:rPr>
                <w:rFonts w:asciiTheme="minorHAnsi" w:eastAsia="Arial" w:hAnsiTheme="minorHAnsi"/>
                <w:color w:val="000000"/>
                <w:sz w:val="32"/>
                <w:szCs w:val="32"/>
                <w:rtl/>
              </w:rPr>
            </w:pPr>
          </w:p>
          <w:p w14:paraId="64B092FD" w14:textId="7E041265" w:rsidR="009E6858" w:rsidRPr="005351E3" w:rsidRDefault="009E6858" w:rsidP="009E6858">
            <w:pPr>
              <w:bidi/>
              <w:spacing w:after="4" w:line="270" w:lineRule="auto"/>
              <w:contextualSpacing/>
              <w:jc w:val="center"/>
              <w:rPr>
                <w:rFonts w:asciiTheme="minorHAnsi" w:eastAsia="Arial" w:hAnsiTheme="minorHAnsi"/>
                <w:b/>
                <w:bCs/>
                <w:color w:val="000000"/>
                <w:sz w:val="32"/>
                <w:szCs w:val="32"/>
                <w:rtl/>
              </w:rPr>
            </w:pPr>
            <w:r w:rsidRPr="009E6858">
              <w:rPr>
                <w:rFonts w:asciiTheme="minorHAnsi" w:eastAsia="Arial" w:hAnsiTheme="minorHAnsi" w:hint="cs"/>
                <w:b/>
                <w:bCs/>
                <w:color w:val="000000"/>
                <w:sz w:val="36"/>
                <w:szCs w:val="36"/>
                <w:rtl/>
              </w:rPr>
              <w:t>العمر</w:t>
            </w:r>
          </w:p>
        </w:tc>
        <w:tc>
          <w:tcPr>
            <w:tcW w:w="2205" w:type="dxa"/>
          </w:tcPr>
          <w:p w14:paraId="6503E606"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من 18 إلى 35 سنة.</w:t>
            </w:r>
          </w:p>
        </w:tc>
        <w:tc>
          <w:tcPr>
            <w:tcW w:w="2291" w:type="dxa"/>
          </w:tcPr>
          <w:p w14:paraId="619C6685"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233</w:t>
            </w:r>
          </w:p>
        </w:tc>
        <w:tc>
          <w:tcPr>
            <w:tcW w:w="2633" w:type="dxa"/>
          </w:tcPr>
          <w:p w14:paraId="4815DD33"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57.8</w:t>
            </w:r>
            <w:r w:rsidRPr="005E15C6">
              <w:t>%</w:t>
            </w:r>
          </w:p>
        </w:tc>
      </w:tr>
      <w:tr w:rsidR="009E6858" w:rsidRPr="005351E3" w14:paraId="485C00AC" w14:textId="77777777" w:rsidTr="009E6858">
        <w:trPr>
          <w:trHeight w:val="434"/>
        </w:trPr>
        <w:tc>
          <w:tcPr>
            <w:tcW w:w="2635" w:type="dxa"/>
            <w:vMerge/>
            <w:shd w:val="clear" w:color="auto" w:fill="C6D9F1" w:themeFill="text2" w:themeFillTint="33"/>
          </w:tcPr>
          <w:p w14:paraId="1BC81C01"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tc>
        <w:tc>
          <w:tcPr>
            <w:tcW w:w="2205" w:type="dxa"/>
          </w:tcPr>
          <w:p w14:paraId="66E71D70"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من 36 إلى 50 سنة.</w:t>
            </w:r>
          </w:p>
        </w:tc>
        <w:tc>
          <w:tcPr>
            <w:tcW w:w="2291" w:type="dxa"/>
          </w:tcPr>
          <w:p w14:paraId="4B61520A"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147</w:t>
            </w:r>
          </w:p>
        </w:tc>
        <w:tc>
          <w:tcPr>
            <w:tcW w:w="2633" w:type="dxa"/>
          </w:tcPr>
          <w:p w14:paraId="6F95293D"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sidRPr="005E15C6">
              <w:rPr>
                <w:rtl/>
              </w:rPr>
              <w:t>36.5</w:t>
            </w:r>
            <w:r w:rsidRPr="005E15C6">
              <w:t>%</w:t>
            </w:r>
          </w:p>
        </w:tc>
      </w:tr>
      <w:tr w:rsidR="009E6858" w:rsidRPr="005351E3" w14:paraId="23F45232" w14:textId="77777777" w:rsidTr="009E6858">
        <w:trPr>
          <w:trHeight w:val="434"/>
        </w:trPr>
        <w:tc>
          <w:tcPr>
            <w:tcW w:w="2635" w:type="dxa"/>
            <w:vMerge/>
            <w:shd w:val="clear" w:color="auto" w:fill="C6D9F1" w:themeFill="text2" w:themeFillTint="33"/>
          </w:tcPr>
          <w:p w14:paraId="0C92958A"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tc>
        <w:tc>
          <w:tcPr>
            <w:tcW w:w="2205" w:type="dxa"/>
          </w:tcPr>
          <w:p w14:paraId="6E7F7472" w14:textId="77777777" w:rsidR="009E6858" w:rsidRPr="005351E3" w:rsidRDefault="009E6858" w:rsidP="009E6858">
            <w:pPr>
              <w:bidi/>
              <w:spacing w:after="4" w:line="270" w:lineRule="auto"/>
              <w:contextualSpacing/>
              <w:jc w:val="center"/>
              <w:rPr>
                <w:rFonts w:asciiTheme="minorHAnsi" w:eastAsia="Arial" w:hAnsiTheme="minorHAnsi"/>
                <w:color w:val="000000"/>
                <w:sz w:val="28"/>
                <w:rtl/>
              </w:rPr>
            </w:pPr>
            <w:r>
              <w:rPr>
                <w:rFonts w:hint="cs"/>
                <w:rtl/>
              </w:rPr>
              <w:t>51</w:t>
            </w:r>
            <w:r w:rsidRPr="005E15C6">
              <w:t xml:space="preserve"> </w:t>
            </w:r>
            <w:r w:rsidRPr="005E15C6">
              <w:rPr>
                <w:rtl/>
              </w:rPr>
              <w:t>سنه فأكثر</w:t>
            </w:r>
          </w:p>
        </w:tc>
        <w:tc>
          <w:tcPr>
            <w:tcW w:w="2291" w:type="dxa"/>
          </w:tcPr>
          <w:p w14:paraId="2AA324CA" w14:textId="77777777" w:rsidR="009E6858" w:rsidRDefault="009E6858" w:rsidP="009E6858">
            <w:pPr>
              <w:bidi/>
              <w:spacing w:after="4" w:line="270" w:lineRule="auto"/>
              <w:contextualSpacing/>
              <w:jc w:val="center"/>
              <w:rPr>
                <w:rFonts w:asciiTheme="minorHAnsi" w:eastAsia="Arial" w:hAnsiTheme="minorHAnsi"/>
                <w:color w:val="000000"/>
                <w:sz w:val="28"/>
                <w:rtl/>
              </w:rPr>
            </w:pPr>
            <w:r w:rsidRPr="005E15C6">
              <w:rPr>
                <w:rtl/>
              </w:rPr>
              <w:t>23</w:t>
            </w:r>
          </w:p>
        </w:tc>
        <w:tc>
          <w:tcPr>
            <w:tcW w:w="2633" w:type="dxa"/>
          </w:tcPr>
          <w:p w14:paraId="4FC71819" w14:textId="77777777" w:rsidR="009E6858" w:rsidRDefault="009E6858" w:rsidP="009E6858">
            <w:pPr>
              <w:bidi/>
              <w:spacing w:after="4" w:line="270" w:lineRule="auto"/>
              <w:contextualSpacing/>
              <w:jc w:val="center"/>
              <w:rPr>
                <w:rFonts w:asciiTheme="minorHAnsi" w:eastAsia="Arial" w:hAnsiTheme="minorHAnsi"/>
                <w:color w:val="000000"/>
                <w:sz w:val="28"/>
                <w:rtl/>
              </w:rPr>
            </w:pPr>
            <w:r w:rsidRPr="005E15C6">
              <w:rPr>
                <w:rtl/>
              </w:rPr>
              <w:t>5.7</w:t>
            </w:r>
            <w:r w:rsidRPr="005E15C6">
              <w:t>%</w:t>
            </w:r>
          </w:p>
        </w:tc>
      </w:tr>
      <w:tr w:rsidR="009E6858" w:rsidRPr="005351E3" w14:paraId="29B774AE" w14:textId="77777777" w:rsidTr="009E6858">
        <w:trPr>
          <w:trHeight w:val="463"/>
        </w:trPr>
        <w:tc>
          <w:tcPr>
            <w:tcW w:w="2635" w:type="dxa"/>
            <w:vMerge/>
            <w:shd w:val="clear" w:color="auto" w:fill="C6D9F1" w:themeFill="text2" w:themeFillTint="33"/>
          </w:tcPr>
          <w:p w14:paraId="6F021D35" w14:textId="77777777" w:rsidR="009E6858" w:rsidRPr="005351E3" w:rsidRDefault="009E6858" w:rsidP="009E6858">
            <w:pPr>
              <w:bidi/>
              <w:spacing w:after="4" w:line="270" w:lineRule="auto"/>
              <w:contextualSpacing/>
              <w:jc w:val="center"/>
              <w:rPr>
                <w:rFonts w:asciiTheme="minorHAnsi" w:eastAsia="Arial" w:hAnsiTheme="minorHAnsi"/>
                <w:color w:val="000000"/>
                <w:sz w:val="32"/>
                <w:szCs w:val="32"/>
                <w:rtl/>
              </w:rPr>
            </w:pPr>
          </w:p>
        </w:tc>
        <w:tc>
          <w:tcPr>
            <w:tcW w:w="2205" w:type="dxa"/>
            <w:shd w:val="clear" w:color="auto" w:fill="C6D9F1" w:themeFill="text2" w:themeFillTint="33"/>
          </w:tcPr>
          <w:p w14:paraId="3F275A50"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الاجمالي</w:t>
            </w:r>
          </w:p>
        </w:tc>
        <w:tc>
          <w:tcPr>
            <w:tcW w:w="2291" w:type="dxa"/>
            <w:shd w:val="clear" w:color="auto" w:fill="C6D9F1" w:themeFill="text2" w:themeFillTint="33"/>
          </w:tcPr>
          <w:p w14:paraId="63C083CE"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403</w:t>
            </w:r>
          </w:p>
        </w:tc>
        <w:tc>
          <w:tcPr>
            <w:tcW w:w="2633" w:type="dxa"/>
            <w:shd w:val="clear" w:color="auto" w:fill="C6D9F1" w:themeFill="text2" w:themeFillTint="33"/>
          </w:tcPr>
          <w:p w14:paraId="6B8D6062" w14:textId="77777777" w:rsidR="009E6858" w:rsidRPr="005351E3" w:rsidRDefault="009E6858" w:rsidP="009E6858">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100%</w:t>
            </w:r>
          </w:p>
        </w:tc>
      </w:tr>
    </w:tbl>
    <w:p w14:paraId="62F6D227" w14:textId="09EC1AAA" w:rsidR="003B3F9E" w:rsidRDefault="003B3F9E" w:rsidP="003B3F9E">
      <w:pPr>
        <w:tabs>
          <w:tab w:val="left" w:pos="5777"/>
        </w:tabs>
        <w:bidi/>
        <w:jc w:val="left"/>
        <w:rPr>
          <w:rtl/>
        </w:rPr>
      </w:pPr>
    </w:p>
    <w:p w14:paraId="5B893C8F" w14:textId="3AE528FE" w:rsidR="003B3F9E" w:rsidRDefault="003B3F9E" w:rsidP="003B3F9E">
      <w:pPr>
        <w:bidi/>
        <w:jc w:val="both"/>
        <w:rPr>
          <w:rtl/>
        </w:rPr>
      </w:pPr>
    </w:p>
    <w:p w14:paraId="053C0E4A" w14:textId="4F3DCD36" w:rsidR="00A615E1" w:rsidRDefault="00A615E1" w:rsidP="00A615E1">
      <w:pPr>
        <w:pStyle w:val="a4"/>
        <w:bidi/>
        <w:ind w:left="145"/>
        <w:jc w:val="center"/>
        <w:rPr>
          <w:rtl/>
        </w:rPr>
      </w:pPr>
      <w:r w:rsidRPr="00A615E1">
        <w:rPr>
          <w:rFonts w:cs="Calibri"/>
          <w:rtl/>
        </w:rPr>
        <w:t>الشكل -2- رسم بياني يوضح تصنيف العينة وفقا للعمر</w:t>
      </w:r>
    </w:p>
    <w:p w14:paraId="10F674A6" w14:textId="192798CD" w:rsidR="00A615E1" w:rsidRDefault="002224E8" w:rsidP="00A615E1">
      <w:pPr>
        <w:pStyle w:val="a4"/>
        <w:bidi/>
        <w:ind w:left="145"/>
        <w:jc w:val="center"/>
        <w:rPr>
          <w:rtl/>
        </w:rPr>
      </w:pPr>
      <w:r>
        <w:rPr>
          <w:noProof/>
        </w:rPr>
        <w:drawing>
          <wp:anchor distT="0" distB="0" distL="114300" distR="114300" simplePos="0" relativeHeight="251666944" behindDoc="0" locked="0" layoutInCell="1" allowOverlap="1" wp14:anchorId="7DC6A8CF" wp14:editId="07F85C63">
            <wp:simplePos x="0" y="0"/>
            <wp:positionH relativeFrom="margin">
              <wp:posOffset>391160</wp:posOffset>
            </wp:positionH>
            <wp:positionV relativeFrom="paragraph">
              <wp:posOffset>139065</wp:posOffset>
            </wp:positionV>
            <wp:extent cx="5409565" cy="3048000"/>
            <wp:effectExtent l="0" t="0" r="635" b="0"/>
            <wp:wrapNone/>
            <wp:docPr id="5" name="مخطط 5">
              <a:extLst xmlns:a="http://schemas.openxmlformats.org/drawingml/2006/main">
                <a:ext uri="{FF2B5EF4-FFF2-40B4-BE49-F238E27FC236}">
                  <a16:creationId xmlns:a16="http://schemas.microsoft.com/office/drawing/2014/main" id="{5B95A01A-F0E6-434F-9846-E34CA05D35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83192AD" w14:textId="0DB2257E" w:rsidR="002224E8" w:rsidRDefault="002224E8" w:rsidP="002224E8">
      <w:pPr>
        <w:pStyle w:val="a4"/>
        <w:bidi/>
        <w:ind w:left="145"/>
        <w:jc w:val="center"/>
        <w:rPr>
          <w:rtl/>
        </w:rPr>
      </w:pPr>
    </w:p>
    <w:p w14:paraId="21DD8483" w14:textId="61D3E5E6" w:rsidR="002224E8" w:rsidRDefault="002224E8" w:rsidP="002224E8">
      <w:pPr>
        <w:pStyle w:val="a4"/>
        <w:bidi/>
        <w:ind w:left="145"/>
        <w:jc w:val="center"/>
        <w:rPr>
          <w:rtl/>
        </w:rPr>
      </w:pPr>
    </w:p>
    <w:p w14:paraId="64814CA8" w14:textId="4F66C869" w:rsidR="002224E8" w:rsidRDefault="002224E8" w:rsidP="002224E8">
      <w:pPr>
        <w:pStyle w:val="a4"/>
        <w:bidi/>
        <w:ind w:left="145"/>
        <w:jc w:val="center"/>
        <w:rPr>
          <w:rtl/>
        </w:rPr>
      </w:pPr>
    </w:p>
    <w:p w14:paraId="352335E4" w14:textId="22D74C30" w:rsidR="002224E8" w:rsidRDefault="002224E8" w:rsidP="002224E8">
      <w:pPr>
        <w:pStyle w:val="a4"/>
        <w:bidi/>
        <w:ind w:left="145"/>
        <w:jc w:val="center"/>
        <w:rPr>
          <w:rtl/>
        </w:rPr>
      </w:pPr>
    </w:p>
    <w:p w14:paraId="3892978B" w14:textId="6ACC7B9F" w:rsidR="002224E8" w:rsidRDefault="002224E8" w:rsidP="002224E8">
      <w:pPr>
        <w:pStyle w:val="a4"/>
        <w:bidi/>
        <w:ind w:left="145"/>
        <w:jc w:val="center"/>
        <w:rPr>
          <w:rtl/>
        </w:rPr>
      </w:pPr>
    </w:p>
    <w:p w14:paraId="41AF7195" w14:textId="02A52D7C" w:rsidR="002224E8" w:rsidRDefault="002224E8" w:rsidP="002224E8">
      <w:pPr>
        <w:pStyle w:val="a4"/>
        <w:bidi/>
        <w:ind w:left="145"/>
        <w:jc w:val="center"/>
        <w:rPr>
          <w:rtl/>
        </w:rPr>
      </w:pPr>
    </w:p>
    <w:p w14:paraId="1EBEA8EB" w14:textId="77777777" w:rsidR="00A33405" w:rsidRDefault="00A33405" w:rsidP="00A33405">
      <w:pPr>
        <w:bidi/>
        <w:ind w:left="145"/>
        <w:jc w:val="both"/>
        <w:rPr>
          <w:rtl/>
        </w:rPr>
      </w:pPr>
    </w:p>
    <w:p w14:paraId="4C48B6E4" w14:textId="52C53ED6" w:rsidR="002224E8" w:rsidRPr="009E6858" w:rsidRDefault="002224E8" w:rsidP="009E6858">
      <w:pPr>
        <w:pStyle w:val="a4"/>
        <w:numPr>
          <w:ilvl w:val="0"/>
          <w:numId w:val="10"/>
        </w:numPr>
        <w:bidi/>
        <w:ind w:left="3"/>
        <w:jc w:val="both"/>
        <w:rPr>
          <w:rFonts w:ascii="Simplified Arabic" w:hAnsi="Simplified Arabic"/>
          <w:b/>
          <w:bCs/>
        </w:rPr>
      </w:pPr>
      <w:r w:rsidRPr="009E6858">
        <w:rPr>
          <w:rFonts w:ascii="Simplified Arabic" w:hAnsi="Simplified Arabic"/>
          <w:b/>
          <w:bCs/>
          <w:rtl/>
        </w:rPr>
        <w:t>التحليل التفسيري والعلمي وفقا لعمر العينة</w:t>
      </w:r>
      <w:r w:rsidR="00CB38F4">
        <w:rPr>
          <w:rFonts w:ascii="Simplified Arabic" w:hAnsi="Simplified Arabic" w:hint="cs"/>
          <w:b/>
          <w:bCs/>
          <w:rtl/>
        </w:rPr>
        <w:t>:</w:t>
      </w:r>
    </w:p>
    <w:p w14:paraId="27AE788F" w14:textId="2B796A6E" w:rsidR="002224E8" w:rsidRPr="009E6858" w:rsidRDefault="002224E8" w:rsidP="009E6858">
      <w:pPr>
        <w:bidi/>
        <w:jc w:val="both"/>
        <w:rPr>
          <w:rFonts w:ascii="Simplified Arabic" w:hAnsi="Simplified Arabic"/>
          <w:b/>
          <w:bCs/>
          <w:rtl/>
        </w:rPr>
      </w:pPr>
      <w:r w:rsidRPr="009E6858">
        <w:rPr>
          <w:rFonts w:ascii="Simplified Arabic" w:hAnsi="Simplified Arabic"/>
          <w:rtl/>
        </w:rPr>
        <w:t>يتضح من الشكل السابق أن الفئة العمرية الأكثر مشاركة في الدراسة هي فئة الأفراد الذين تتراوح أعمارهم بين (18 إلى 35 سنة)، حيث بلغ عددهم (233) مشاركًا بنسبة (57.8%) من إجمالي أفراد العينة، يليها أفراد الفئة العمرية (36 إلى 50 سنة) بعدد (147) مشاركًا بنسبة (36.5%)، بينما جاءت الفئة العمرية (51 سنة فأكثر) في المرتبة الأخيرة بعدد (23) مشاركًا بنسبة (5.7%). وتشير هذه النتائج إلى أن غالبية أفراد العينة ينتمون إلى الفئات العمرية الشابة والمتوسطة، وهو ما يعكس ارتفاع مشاركة الأفراد في مرحلة عمرية تتميز بزيادة التفاعل مع التقنيات الحديثة والأساليب التسويقية الرقمية</w:t>
      </w:r>
      <w:r w:rsidRPr="009E6858">
        <w:rPr>
          <w:rFonts w:ascii="Simplified Arabic" w:hAnsi="Simplified Arabic"/>
        </w:rPr>
        <w:t>.</w:t>
      </w:r>
    </w:p>
    <w:p w14:paraId="6CF27F3F" w14:textId="77777777" w:rsidR="009E6858" w:rsidRPr="009E6858" w:rsidRDefault="009E6858" w:rsidP="009E6858">
      <w:pPr>
        <w:bidi/>
        <w:jc w:val="both"/>
        <w:rPr>
          <w:rFonts w:ascii="Simplified Arabic" w:hAnsi="Simplified Arabic"/>
          <w:rtl/>
        </w:rPr>
      </w:pPr>
    </w:p>
    <w:p w14:paraId="08E8BAA6" w14:textId="77777777" w:rsidR="002224E8" w:rsidRPr="009E6858" w:rsidRDefault="002224E8" w:rsidP="00E548BD">
      <w:pPr>
        <w:bidi/>
        <w:spacing w:line="276" w:lineRule="auto"/>
        <w:jc w:val="both"/>
        <w:rPr>
          <w:rFonts w:ascii="Simplified Arabic" w:hAnsi="Simplified Arabic"/>
          <w:rtl/>
        </w:rPr>
      </w:pPr>
      <w:r w:rsidRPr="009E6858">
        <w:rPr>
          <w:rFonts w:ascii="Simplified Arabic" w:hAnsi="Simplified Arabic"/>
          <w:rtl/>
        </w:rPr>
        <w:t xml:space="preserve">ويمكن تفسير ارتفاع نسبة الفئة العمرية (18 إلى 35 سنة) بأن هذه الفئة تعد الأكثر استخدامًا للمنصات الرقمية ووسائل التواصل الإلكتروني، وبالتالي تكون أكثر عرضة للتفاعل مع أنشطة التسويق الرقمي التي تعتمد عليها الشركات الحديثة في الوصول إلى العملاء وتعزيز علاقتها بهم. كما أن هذه الفئة العمرية تمثل شريحة مهمة من </w:t>
      </w:r>
      <w:r w:rsidRPr="009E6858">
        <w:rPr>
          <w:rFonts w:ascii="Simplified Arabic" w:hAnsi="Simplified Arabic"/>
          <w:rtl/>
        </w:rPr>
        <w:lastRenderedPageBreak/>
        <w:t>المستهلكين الذين يعتمدون بشكل متزايد على القنوات الرقمية للحصول على المعلومات واتخاذ القرارات المتعلقة بالشراء أو متابعة خدمات الشركات</w:t>
      </w:r>
      <w:r w:rsidRPr="009E6858">
        <w:rPr>
          <w:rFonts w:ascii="Simplified Arabic" w:hAnsi="Simplified Arabic"/>
        </w:rPr>
        <w:t>.</w:t>
      </w:r>
    </w:p>
    <w:p w14:paraId="634D282D" w14:textId="77777777" w:rsidR="002224E8" w:rsidRPr="009E6858" w:rsidRDefault="002224E8" w:rsidP="00E548BD">
      <w:pPr>
        <w:bidi/>
        <w:spacing w:line="276" w:lineRule="auto"/>
        <w:jc w:val="both"/>
        <w:rPr>
          <w:rFonts w:ascii="Simplified Arabic" w:hAnsi="Simplified Arabic"/>
          <w:rtl/>
        </w:rPr>
      </w:pPr>
    </w:p>
    <w:p w14:paraId="220B3731" w14:textId="77777777" w:rsidR="002224E8" w:rsidRPr="009E6858" w:rsidRDefault="002224E8" w:rsidP="00E548BD">
      <w:pPr>
        <w:bidi/>
        <w:spacing w:line="276" w:lineRule="auto"/>
        <w:jc w:val="both"/>
        <w:rPr>
          <w:rFonts w:ascii="Simplified Arabic" w:hAnsi="Simplified Arabic"/>
          <w:rtl/>
        </w:rPr>
      </w:pPr>
      <w:r w:rsidRPr="009E6858">
        <w:rPr>
          <w:rFonts w:ascii="Simplified Arabic" w:hAnsi="Simplified Arabic"/>
          <w:rtl/>
        </w:rPr>
        <w:t>وتتفق هذه النتيجة مع دراسة</w:t>
      </w:r>
      <w:r w:rsidRPr="009E6858">
        <w:rPr>
          <w:rFonts w:ascii="Simplified Arabic" w:hAnsi="Simplified Arabic"/>
        </w:rPr>
        <w:t xml:space="preserve"> </w:t>
      </w:r>
      <w:r w:rsidRPr="009E6858">
        <w:rPr>
          <w:rFonts w:ascii="Simplified Arabic" w:hAnsi="Simplified Arabic"/>
          <w:b/>
          <w:bCs/>
        </w:rPr>
        <w:t>Khan</w:t>
      </w:r>
      <w:r w:rsidRPr="009E6858">
        <w:rPr>
          <w:rFonts w:ascii="Simplified Arabic" w:hAnsi="Simplified Arabic"/>
        </w:rPr>
        <w:t xml:space="preserve"> </w:t>
      </w:r>
      <w:r w:rsidRPr="009E6858">
        <w:rPr>
          <w:rFonts w:ascii="Simplified Arabic" w:hAnsi="Simplified Arabic"/>
          <w:rtl/>
        </w:rPr>
        <w:t>وآخرون (2024) بعنوان</w:t>
      </w:r>
      <w:r w:rsidRPr="009E6858">
        <w:rPr>
          <w:rFonts w:ascii="Simplified Arabic" w:hAnsi="Simplified Arabic"/>
          <w:b/>
          <w:bCs/>
        </w:rPr>
        <w:t>: Customer Satisfaction and Service Quality: Evidence from the Energy Sector</w:t>
      </w:r>
      <w:r w:rsidRPr="009E6858">
        <w:rPr>
          <w:rFonts w:ascii="Simplified Arabic" w:hAnsi="Simplified Arabic"/>
          <w:rtl/>
        </w:rPr>
        <w:t>، والتي أوضحت أن الفئات العمرية الشابة تمثل نسبة مرتفعة من المشاركين في الدراسات المتعلقة بسلوك العملاء وجودة الخدمات، نظرًا لارتفاع مستوى تفاعلهم مع الوسائل الرقمية والخدمات الحديثة</w:t>
      </w:r>
      <w:r w:rsidRPr="009E6858">
        <w:rPr>
          <w:rFonts w:ascii="Simplified Arabic" w:hAnsi="Simplified Arabic"/>
        </w:rPr>
        <w:t>.</w:t>
      </w:r>
    </w:p>
    <w:p w14:paraId="23511B69" w14:textId="77777777" w:rsidR="002224E8" w:rsidRPr="009E6858" w:rsidRDefault="002224E8" w:rsidP="00E548BD">
      <w:pPr>
        <w:bidi/>
        <w:spacing w:line="276" w:lineRule="auto"/>
        <w:jc w:val="both"/>
        <w:rPr>
          <w:rFonts w:ascii="Simplified Arabic" w:hAnsi="Simplified Arabic"/>
          <w:rtl/>
        </w:rPr>
      </w:pPr>
    </w:p>
    <w:tbl>
      <w:tblPr>
        <w:tblStyle w:val="11"/>
        <w:tblpPr w:leftFromText="180" w:rightFromText="180" w:vertAnchor="page" w:horzAnchor="margin" w:tblpY="9721"/>
        <w:bidiVisual/>
        <w:tblW w:w="9971" w:type="dxa"/>
        <w:tblLook w:val="04A0" w:firstRow="1" w:lastRow="0" w:firstColumn="1" w:lastColumn="0" w:noHBand="0" w:noVBand="1"/>
      </w:tblPr>
      <w:tblGrid>
        <w:gridCol w:w="2691"/>
        <w:gridCol w:w="2252"/>
        <w:gridCol w:w="2339"/>
        <w:gridCol w:w="2689"/>
      </w:tblGrid>
      <w:tr w:rsidR="00E548BD" w:rsidRPr="005351E3" w14:paraId="046A340F" w14:textId="77777777" w:rsidTr="00E548BD">
        <w:trPr>
          <w:trHeight w:val="515"/>
        </w:trPr>
        <w:tc>
          <w:tcPr>
            <w:tcW w:w="2691" w:type="dxa"/>
            <w:shd w:val="clear" w:color="auto" w:fill="C6D9F1" w:themeFill="text2" w:themeFillTint="33"/>
          </w:tcPr>
          <w:p w14:paraId="4D08F53A"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bookmarkStart w:id="24" w:name="_Hlk236409036"/>
            <w:r w:rsidRPr="005351E3">
              <w:rPr>
                <w:rFonts w:asciiTheme="minorHAnsi" w:eastAsia="Arial" w:hAnsiTheme="minorHAnsi"/>
                <w:b/>
                <w:bCs/>
                <w:color w:val="000000"/>
                <w:sz w:val="28"/>
                <w:rtl/>
              </w:rPr>
              <w:t>المتغير</w:t>
            </w:r>
          </w:p>
        </w:tc>
        <w:tc>
          <w:tcPr>
            <w:tcW w:w="2252" w:type="dxa"/>
            <w:shd w:val="clear" w:color="auto" w:fill="C6D9F1" w:themeFill="text2" w:themeFillTint="33"/>
          </w:tcPr>
          <w:p w14:paraId="6BB481F1"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التصنيف </w:t>
            </w:r>
          </w:p>
        </w:tc>
        <w:tc>
          <w:tcPr>
            <w:tcW w:w="2339" w:type="dxa"/>
            <w:shd w:val="clear" w:color="auto" w:fill="C6D9F1" w:themeFill="text2" w:themeFillTint="33"/>
          </w:tcPr>
          <w:p w14:paraId="06E9EC85"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التكرار </w:t>
            </w:r>
          </w:p>
        </w:tc>
        <w:tc>
          <w:tcPr>
            <w:tcW w:w="2689" w:type="dxa"/>
            <w:shd w:val="clear" w:color="auto" w:fill="C6D9F1" w:themeFill="text2" w:themeFillTint="33"/>
          </w:tcPr>
          <w:p w14:paraId="5723686E"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النسب المئوية</w:t>
            </w:r>
          </w:p>
        </w:tc>
      </w:tr>
      <w:tr w:rsidR="00E548BD" w:rsidRPr="005351E3" w14:paraId="300B0403" w14:textId="77777777" w:rsidTr="00E548BD">
        <w:trPr>
          <w:trHeight w:val="453"/>
        </w:trPr>
        <w:tc>
          <w:tcPr>
            <w:tcW w:w="2691" w:type="dxa"/>
            <w:vMerge w:val="restart"/>
            <w:shd w:val="clear" w:color="auto" w:fill="C6D9F1" w:themeFill="text2" w:themeFillTint="33"/>
          </w:tcPr>
          <w:p w14:paraId="795BCCBB" w14:textId="77777777" w:rsidR="00E548BD" w:rsidRDefault="00E548BD" w:rsidP="00E548BD">
            <w:pPr>
              <w:bidi/>
              <w:spacing w:after="4" w:line="270" w:lineRule="auto"/>
              <w:contextualSpacing/>
              <w:jc w:val="center"/>
              <w:rPr>
                <w:rFonts w:asciiTheme="minorHAnsi" w:eastAsia="Arial" w:hAnsiTheme="minorHAnsi"/>
                <w:color w:val="000000"/>
                <w:sz w:val="32"/>
                <w:szCs w:val="32"/>
                <w:rtl/>
              </w:rPr>
            </w:pPr>
          </w:p>
          <w:p w14:paraId="51CA255B" w14:textId="77777777" w:rsidR="00E548BD" w:rsidRDefault="00E548BD" w:rsidP="00E548BD">
            <w:pPr>
              <w:bidi/>
              <w:spacing w:after="4" w:line="270" w:lineRule="auto"/>
              <w:contextualSpacing/>
              <w:jc w:val="center"/>
              <w:rPr>
                <w:rFonts w:asciiTheme="minorHAnsi" w:eastAsia="Arial" w:hAnsiTheme="minorHAnsi"/>
                <w:color w:val="000000"/>
                <w:sz w:val="32"/>
                <w:szCs w:val="32"/>
                <w:rtl/>
              </w:rPr>
            </w:pPr>
          </w:p>
          <w:p w14:paraId="530804FA" w14:textId="77777777" w:rsidR="00E548BD" w:rsidRPr="003B3F9E" w:rsidRDefault="00E548BD" w:rsidP="00E548BD">
            <w:pPr>
              <w:bidi/>
              <w:spacing w:after="4" w:line="270" w:lineRule="auto"/>
              <w:contextualSpacing/>
              <w:jc w:val="center"/>
              <w:rPr>
                <w:rFonts w:asciiTheme="minorHAnsi" w:eastAsia="Arial" w:hAnsiTheme="minorHAnsi"/>
                <w:b/>
                <w:bCs/>
                <w:color w:val="000000"/>
                <w:sz w:val="32"/>
                <w:szCs w:val="32"/>
                <w:rtl/>
              </w:rPr>
            </w:pPr>
            <w:r w:rsidRPr="003B3F9E">
              <w:rPr>
                <w:rFonts w:asciiTheme="minorHAnsi" w:eastAsia="Arial" w:hAnsiTheme="minorHAnsi" w:hint="cs"/>
                <w:b/>
                <w:bCs/>
                <w:color w:val="000000"/>
                <w:sz w:val="32"/>
                <w:szCs w:val="32"/>
                <w:rtl/>
              </w:rPr>
              <w:t>المستوى التعليمي</w:t>
            </w:r>
          </w:p>
          <w:p w14:paraId="75B3BA64" w14:textId="77777777" w:rsidR="00E548BD" w:rsidRPr="003B3F9E" w:rsidRDefault="00E548BD" w:rsidP="00E548BD">
            <w:pPr>
              <w:bidi/>
              <w:spacing w:after="4" w:line="270" w:lineRule="auto"/>
              <w:contextualSpacing/>
              <w:jc w:val="center"/>
              <w:rPr>
                <w:rFonts w:asciiTheme="minorHAnsi" w:eastAsia="Arial" w:hAnsiTheme="minorHAnsi"/>
                <w:sz w:val="32"/>
                <w:szCs w:val="32"/>
                <w:rtl/>
              </w:rPr>
            </w:pPr>
          </w:p>
        </w:tc>
        <w:tc>
          <w:tcPr>
            <w:tcW w:w="2252" w:type="dxa"/>
          </w:tcPr>
          <w:p w14:paraId="0B028ACA"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1E089B">
              <w:rPr>
                <w:rtl/>
              </w:rPr>
              <w:t>بكالوريوس</w:t>
            </w:r>
          </w:p>
        </w:tc>
        <w:tc>
          <w:tcPr>
            <w:tcW w:w="2339" w:type="dxa"/>
          </w:tcPr>
          <w:p w14:paraId="7B930F9E"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1E089B">
              <w:rPr>
                <w:rtl/>
              </w:rPr>
              <w:t>152</w:t>
            </w:r>
          </w:p>
        </w:tc>
        <w:tc>
          <w:tcPr>
            <w:tcW w:w="2689" w:type="dxa"/>
          </w:tcPr>
          <w:p w14:paraId="53CB0EFE"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1E089B">
              <w:rPr>
                <w:rtl/>
              </w:rPr>
              <w:t>37.7</w:t>
            </w:r>
            <w:r w:rsidRPr="001E089B">
              <w:t>%</w:t>
            </w:r>
          </w:p>
        </w:tc>
      </w:tr>
      <w:tr w:rsidR="00E548BD" w:rsidRPr="005351E3" w14:paraId="111BF311" w14:textId="77777777" w:rsidTr="00E548BD">
        <w:trPr>
          <w:trHeight w:val="436"/>
        </w:trPr>
        <w:tc>
          <w:tcPr>
            <w:tcW w:w="2691" w:type="dxa"/>
            <w:vMerge/>
            <w:shd w:val="clear" w:color="auto" w:fill="C6D9F1" w:themeFill="text2" w:themeFillTint="33"/>
          </w:tcPr>
          <w:p w14:paraId="31A5A37C"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3A7D8EF5"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DB7589">
              <w:rPr>
                <w:rtl/>
              </w:rPr>
              <w:t>ثانوي فأقل</w:t>
            </w:r>
          </w:p>
        </w:tc>
        <w:tc>
          <w:tcPr>
            <w:tcW w:w="2339" w:type="dxa"/>
          </w:tcPr>
          <w:p w14:paraId="7DE22EB5"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DB7589">
              <w:rPr>
                <w:rtl/>
              </w:rPr>
              <w:t>146</w:t>
            </w:r>
          </w:p>
        </w:tc>
        <w:tc>
          <w:tcPr>
            <w:tcW w:w="2689" w:type="dxa"/>
          </w:tcPr>
          <w:p w14:paraId="6926D08F"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DB7589">
              <w:rPr>
                <w:rtl/>
              </w:rPr>
              <w:t>36.2</w:t>
            </w:r>
            <w:r w:rsidRPr="00DB7589">
              <w:t>%</w:t>
            </w:r>
          </w:p>
        </w:tc>
      </w:tr>
      <w:tr w:rsidR="00E548BD" w:rsidRPr="005351E3" w14:paraId="7B949ED8" w14:textId="77777777" w:rsidTr="00E548BD">
        <w:trPr>
          <w:trHeight w:val="436"/>
        </w:trPr>
        <w:tc>
          <w:tcPr>
            <w:tcW w:w="2691" w:type="dxa"/>
            <w:vMerge/>
            <w:shd w:val="clear" w:color="auto" w:fill="C6D9F1" w:themeFill="text2" w:themeFillTint="33"/>
          </w:tcPr>
          <w:p w14:paraId="784882FA"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10D5ACAE"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482562">
              <w:rPr>
                <w:rtl/>
              </w:rPr>
              <w:t>دبلوم</w:t>
            </w:r>
          </w:p>
        </w:tc>
        <w:tc>
          <w:tcPr>
            <w:tcW w:w="2339" w:type="dxa"/>
          </w:tcPr>
          <w:p w14:paraId="704E4C6D" w14:textId="77777777" w:rsidR="00E548BD" w:rsidRDefault="00E548BD" w:rsidP="00E548BD">
            <w:pPr>
              <w:bidi/>
              <w:spacing w:after="4" w:line="270" w:lineRule="auto"/>
              <w:contextualSpacing/>
              <w:jc w:val="center"/>
              <w:rPr>
                <w:rFonts w:asciiTheme="minorHAnsi" w:eastAsia="Arial" w:hAnsiTheme="minorHAnsi"/>
                <w:color w:val="000000"/>
                <w:sz w:val="28"/>
                <w:rtl/>
              </w:rPr>
            </w:pPr>
            <w:r w:rsidRPr="00482562">
              <w:rPr>
                <w:rtl/>
              </w:rPr>
              <w:t>57</w:t>
            </w:r>
          </w:p>
        </w:tc>
        <w:tc>
          <w:tcPr>
            <w:tcW w:w="2689" w:type="dxa"/>
          </w:tcPr>
          <w:p w14:paraId="06D6DACD" w14:textId="77777777" w:rsidR="00E548BD" w:rsidRDefault="00E548BD" w:rsidP="00E548BD">
            <w:pPr>
              <w:bidi/>
              <w:spacing w:after="4" w:line="270" w:lineRule="auto"/>
              <w:contextualSpacing/>
              <w:jc w:val="center"/>
              <w:rPr>
                <w:rFonts w:asciiTheme="minorHAnsi" w:eastAsia="Arial" w:hAnsiTheme="minorHAnsi"/>
                <w:color w:val="000000"/>
                <w:sz w:val="28"/>
                <w:rtl/>
              </w:rPr>
            </w:pPr>
            <w:r w:rsidRPr="00482562">
              <w:rPr>
                <w:rtl/>
              </w:rPr>
              <w:t>14.1</w:t>
            </w:r>
            <w:r w:rsidRPr="00482562">
              <w:t>%</w:t>
            </w:r>
          </w:p>
        </w:tc>
      </w:tr>
      <w:tr w:rsidR="00E548BD" w:rsidRPr="005351E3" w14:paraId="637E6640" w14:textId="77777777" w:rsidTr="00E548BD">
        <w:trPr>
          <w:trHeight w:val="436"/>
        </w:trPr>
        <w:tc>
          <w:tcPr>
            <w:tcW w:w="2691" w:type="dxa"/>
            <w:vMerge/>
            <w:shd w:val="clear" w:color="auto" w:fill="C6D9F1" w:themeFill="text2" w:themeFillTint="33"/>
          </w:tcPr>
          <w:p w14:paraId="0F9EC367"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58BAEE81" w14:textId="77777777" w:rsidR="00E548BD" w:rsidRDefault="00E548BD" w:rsidP="00E548BD">
            <w:pPr>
              <w:bidi/>
              <w:spacing w:after="4" w:line="270" w:lineRule="auto"/>
              <w:contextualSpacing/>
              <w:jc w:val="center"/>
              <w:rPr>
                <w:rtl/>
              </w:rPr>
            </w:pPr>
            <w:r w:rsidRPr="00A341BD">
              <w:rPr>
                <w:rtl/>
              </w:rPr>
              <w:t>دراسات عليا</w:t>
            </w:r>
          </w:p>
        </w:tc>
        <w:tc>
          <w:tcPr>
            <w:tcW w:w="2339" w:type="dxa"/>
          </w:tcPr>
          <w:p w14:paraId="165CAB86" w14:textId="77777777" w:rsidR="00E548BD" w:rsidRPr="005E15C6" w:rsidRDefault="00E548BD" w:rsidP="00E548BD">
            <w:pPr>
              <w:bidi/>
              <w:spacing w:after="4" w:line="270" w:lineRule="auto"/>
              <w:contextualSpacing/>
              <w:jc w:val="center"/>
              <w:rPr>
                <w:rtl/>
              </w:rPr>
            </w:pPr>
            <w:r w:rsidRPr="00A341BD">
              <w:rPr>
                <w:rtl/>
              </w:rPr>
              <w:t>48</w:t>
            </w:r>
          </w:p>
        </w:tc>
        <w:tc>
          <w:tcPr>
            <w:tcW w:w="2689" w:type="dxa"/>
          </w:tcPr>
          <w:p w14:paraId="7C2CF34A" w14:textId="77777777" w:rsidR="00E548BD" w:rsidRPr="005E15C6" w:rsidRDefault="00E548BD" w:rsidP="00E548BD">
            <w:pPr>
              <w:bidi/>
              <w:spacing w:after="4" w:line="270" w:lineRule="auto"/>
              <w:contextualSpacing/>
              <w:jc w:val="center"/>
              <w:rPr>
                <w:rtl/>
              </w:rPr>
            </w:pPr>
            <w:r w:rsidRPr="00A341BD">
              <w:rPr>
                <w:rtl/>
              </w:rPr>
              <w:t>11.9</w:t>
            </w:r>
            <w:r w:rsidRPr="00A341BD">
              <w:t>%</w:t>
            </w:r>
          </w:p>
        </w:tc>
      </w:tr>
      <w:tr w:rsidR="00E548BD" w:rsidRPr="005351E3" w14:paraId="26622C8C" w14:textId="77777777" w:rsidTr="00E548BD">
        <w:trPr>
          <w:trHeight w:val="466"/>
        </w:trPr>
        <w:tc>
          <w:tcPr>
            <w:tcW w:w="2691" w:type="dxa"/>
            <w:vMerge/>
            <w:shd w:val="clear" w:color="auto" w:fill="C6D9F1" w:themeFill="text2" w:themeFillTint="33"/>
          </w:tcPr>
          <w:p w14:paraId="03259592"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shd w:val="clear" w:color="auto" w:fill="C6D9F1" w:themeFill="text2" w:themeFillTint="33"/>
          </w:tcPr>
          <w:p w14:paraId="53E7C03B"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الاجمالي</w:t>
            </w:r>
          </w:p>
        </w:tc>
        <w:tc>
          <w:tcPr>
            <w:tcW w:w="2339" w:type="dxa"/>
            <w:shd w:val="clear" w:color="auto" w:fill="C6D9F1" w:themeFill="text2" w:themeFillTint="33"/>
          </w:tcPr>
          <w:p w14:paraId="7CC66821"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403</w:t>
            </w:r>
          </w:p>
        </w:tc>
        <w:tc>
          <w:tcPr>
            <w:tcW w:w="2689" w:type="dxa"/>
            <w:shd w:val="clear" w:color="auto" w:fill="C6D9F1" w:themeFill="text2" w:themeFillTint="33"/>
          </w:tcPr>
          <w:p w14:paraId="6295C2E1"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100%</w:t>
            </w:r>
          </w:p>
        </w:tc>
      </w:tr>
    </w:tbl>
    <w:bookmarkEnd w:id="24"/>
    <w:p w14:paraId="619ECC11" w14:textId="77777777" w:rsidR="002224E8" w:rsidRPr="009E6858" w:rsidRDefault="002224E8" w:rsidP="00E548BD">
      <w:pPr>
        <w:bidi/>
        <w:spacing w:line="276" w:lineRule="auto"/>
        <w:jc w:val="both"/>
        <w:rPr>
          <w:rFonts w:ascii="Simplified Arabic" w:hAnsi="Simplified Arabic"/>
          <w:rtl/>
        </w:rPr>
      </w:pPr>
      <w:r w:rsidRPr="009E6858">
        <w:rPr>
          <w:rFonts w:ascii="Simplified Arabic" w:hAnsi="Simplified Arabic"/>
          <w:rtl/>
        </w:rPr>
        <w:t xml:space="preserve">كما تدعم هذه النتيجة التقارير الصادرة عن الهيئة العامة للإحصاء في المملكة العربية السعودية، التي تشير إلى ارتفاع استخدام الإنترنت والخدمات الرقمية بين فئات الشباب، مما يجعلهم من أكثر الفئات تفاعلًا مع التحول الرقمي والخدمات الإلكترونية. وهذا يفسر ارتفاع نسبة مشاركة الفئة العمرية الشابة في الدراسة الحالية المتعلقة بدور التسويق الرقمي في تعزيز نمو الاقتصاد الرقمي لدى شركة معادن بمدينة الرياض. </w:t>
      </w:r>
    </w:p>
    <w:p w14:paraId="6F62F4A4" w14:textId="77777777" w:rsidR="002224E8" w:rsidRPr="009E6858" w:rsidRDefault="002224E8" w:rsidP="00E548BD">
      <w:pPr>
        <w:bidi/>
        <w:spacing w:line="276" w:lineRule="auto"/>
        <w:jc w:val="both"/>
        <w:rPr>
          <w:rFonts w:ascii="Simplified Arabic" w:hAnsi="Simplified Arabic"/>
          <w:sz w:val="28"/>
          <w:rtl/>
        </w:rPr>
      </w:pPr>
      <w:r w:rsidRPr="009E6858">
        <w:rPr>
          <w:rFonts w:ascii="Simplified Arabic" w:hAnsi="Simplified Arabic"/>
          <w:sz w:val="28"/>
          <w:rtl/>
        </w:rPr>
        <w:t>(الهيئة العامة للإحصاء، 2024).</w:t>
      </w:r>
    </w:p>
    <w:p w14:paraId="41F9AE22" w14:textId="77777777" w:rsidR="003B3F9E" w:rsidRDefault="003B3F9E" w:rsidP="003B3F9E">
      <w:pPr>
        <w:bidi/>
        <w:jc w:val="both"/>
        <w:rPr>
          <w:sz w:val="28"/>
          <w:rtl/>
        </w:rPr>
      </w:pPr>
    </w:p>
    <w:p w14:paraId="5EAE8F64" w14:textId="7A5CFE86" w:rsidR="003B3F9E" w:rsidRDefault="003B3F9E" w:rsidP="003B3F9E">
      <w:pPr>
        <w:bidi/>
        <w:jc w:val="center"/>
        <w:rPr>
          <w:rFonts w:cs="Calibri"/>
          <w:sz w:val="28"/>
          <w:rtl/>
        </w:rPr>
      </w:pPr>
      <w:bookmarkStart w:id="25" w:name="_Hlk236409009"/>
      <w:r>
        <w:rPr>
          <w:rFonts w:hint="cs"/>
          <w:sz w:val="28"/>
          <w:rtl/>
        </w:rPr>
        <w:t xml:space="preserve">جدول -3- </w:t>
      </w:r>
      <w:r w:rsidRPr="003B3F9E">
        <w:rPr>
          <w:rFonts w:cs="Calibri"/>
          <w:sz w:val="28"/>
          <w:rtl/>
        </w:rPr>
        <w:t xml:space="preserve">توزيع عينة الدراسة وفقا </w:t>
      </w:r>
      <w:r>
        <w:rPr>
          <w:rFonts w:cs="Calibri" w:hint="cs"/>
          <w:sz w:val="28"/>
          <w:rtl/>
        </w:rPr>
        <w:t>للمستوى التعليمي</w:t>
      </w:r>
    </w:p>
    <w:bookmarkEnd w:id="25"/>
    <w:p w14:paraId="5C9D6572" w14:textId="1D49AF8A" w:rsidR="003B3F9E" w:rsidRDefault="003B3F9E" w:rsidP="003B3F9E">
      <w:pPr>
        <w:bidi/>
        <w:jc w:val="center"/>
        <w:rPr>
          <w:rFonts w:cs="Calibri"/>
          <w:sz w:val="28"/>
          <w:rtl/>
        </w:rPr>
      </w:pPr>
    </w:p>
    <w:p w14:paraId="12903F3E" w14:textId="1F53C589" w:rsidR="003B3F9E" w:rsidRDefault="003B3F9E" w:rsidP="002224E8">
      <w:pPr>
        <w:bidi/>
        <w:jc w:val="center"/>
        <w:rPr>
          <w:rFonts w:cs="Calibri"/>
          <w:sz w:val="28"/>
          <w:rtl/>
        </w:rPr>
      </w:pPr>
    </w:p>
    <w:p w14:paraId="6BCDE7F7" w14:textId="48FC5BDB" w:rsidR="00E548BD" w:rsidRDefault="00E548BD" w:rsidP="00E548BD">
      <w:pPr>
        <w:bidi/>
        <w:jc w:val="center"/>
        <w:rPr>
          <w:rFonts w:cs="Calibri"/>
          <w:sz w:val="28"/>
          <w:rtl/>
        </w:rPr>
      </w:pPr>
    </w:p>
    <w:p w14:paraId="145CADAA" w14:textId="427F02B6" w:rsidR="00E548BD" w:rsidRDefault="00E548BD" w:rsidP="00E548BD">
      <w:pPr>
        <w:bidi/>
        <w:jc w:val="center"/>
        <w:rPr>
          <w:rFonts w:cs="Calibri"/>
          <w:sz w:val="28"/>
          <w:rtl/>
        </w:rPr>
      </w:pPr>
    </w:p>
    <w:p w14:paraId="1D97E38D" w14:textId="67014D1F" w:rsidR="00E548BD" w:rsidRDefault="00E548BD" w:rsidP="00E548BD">
      <w:pPr>
        <w:bidi/>
        <w:jc w:val="center"/>
        <w:rPr>
          <w:rFonts w:cs="Calibri"/>
          <w:sz w:val="28"/>
          <w:rtl/>
        </w:rPr>
      </w:pPr>
    </w:p>
    <w:p w14:paraId="37F8813E" w14:textId="5382FF57" w:rsidR="00E548BD" w:rsidRDefault="00E548BD" w:rsidP="00E548BD">
      <w:pPr>
        <w:bidi/>
        <w:jc w:val="center"/>
        <w:rPr>
          <w:rFonts w:cs="Calibri"/>
          <w:sz w:val="28"/>
          <w:rtl/>
        </w:rPr>
      </w:pPr>
    </w:p>
    <w:p w14:paraId="736774F0" w14:textId="77777777" w:rsidR="00E548BD" w:rsidRDefault="00E548BD" w:rsidP="00E548BD">
      <w:pPr>
        <w:bidi/>
        <w:jc w:val="center"/>
        <w:rPr>
          <w:rFonts w:cs="Calibri"/>
          <w:sz w:val="28"/>
          <w:rtl/>
        </w:rPr>
      </w:pPr>
    </w:p>
    <w:p w14:paraId="7039BF2B" w14:textId="320A6603" w:rsidR="002224E8" w:rsidRDefault="002224E8" w:rsidP="003B3F9E">
      <w:pPr>
        <w:bidi/>
        <w:jc w:val="center"/>
        <w:rPr>
          <w:sz w:val="28"/>
          <w:rtl/>
        </w:rPr>
      </w:pPr>
      <w:r w:rsidRPr="002224E8">
        <w:rPr>
          <w:rFonts w:cs="Calibri"/>
          <w:sz w:val="28"/>
          <w:rtl/>
        </w:rPr>
        <w:t>الشكل -3- رسم بياني يوضح تصنيف العينة وفقا للمستوى التعليمي</w:t>
      </w:r>
    </w:p>
    <w:p w14:paraId="6925D0D3" w14:textId="53F8413A" w:rsidR="002224E8" w:rsidRPr="002224E8" w:rsidRDefault="00B33A53" w:rsidP="002224E8">
      <w:pPr>
        <w:bidi/>
        <w:jc w:val="center"/>
        <w:rPr>
          <w:sz w:val="28"/>
          <w:rtl/>
        </w:rPr>
      </w:pPr>
      <w:r>
        <w:rPr>
          <w:noProof/>
        </w:rPr>
        <w:drawing>
          <wp:anchor distT="0" distB="0" distL="114300" distR="114300" simplePos="0" relativeHeight="251667968" behindDoc="0" locked="0" layoutInCell="1" allowOverlap="1" wp14:anchorId="7F29E734" wp14:editId="6A707A9C">
            <wp:simplePos x="0" y="0"/>
            <wp:positionH relativeFrom="margin">
              <wp:align>center</wp:align>
            </wp:positionH>
            <wp:positionV relativeFrom="paragraph">
              <wp:posOffset>20320</wp:posOffset>
            </wp:positionV>
            <wp:extent cx="5725795" cy="3124200"/>
            <wp:effectExtent l="0" t="0" r="8255" b="0"/>
            <wp:wrapNone/>
            <wp:docPr id="6" name="مخطط 6">
              <a:extLst xmlns:a="http://schemas.openxmlformats.org/drawingml/2006/main">
                <a:ext uri="{FF2B5EF4-FFF2-40B4-BE49-F238E27FC236}">
                  <a16:creationId xmlns:a16="http://schemas.microsoft.com/office/drawing/2014/main" id="{66DADF82-1AB9-4CC8-901F-5829B9FDA7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8B3096F" w14:textId="69E1005D" w:rsidR="002224E8" w:rsidRDefault="002224E8" w:rsidP="002224E8"/>
    <w:p w14:paraId="6B711CD6" w14:textId="6D6C3BD8" w:rsidR="002224E8" w:rsidRDefault="002224E8" w:rsidP="002224E8"/>
    <w:p w14:paraId="6C40CDD2" w14:textId="0D24D0FA" w:rsidR="002224E8" w:rsidRDefault="002224E8" w:rsidP="002224E8"/>
    <w:p w14:paraId="5871B8A5" w14:textId="1DC58A21" w:rsidR="002224E8" w:rsidRDefault="002224E8" w:rsidP="002224E8"/>
    <w:p w14:paraId="3E50D4F4" w14:textId="3E065AA0" w:rsidR="002224E8" w:rsidRDefault="002224E8" w:rsidP="002224E8"/>
    <w:p w14:paraId="14CF78A1" w14:textId="76537D6B" w:rsidR="002224E8" w:rsidRDefault="002224E8" w:rsidP="002224E8"/>
    <w:p w14:paraId="7BFF7644" w14:textId="12690D69" w:rsidR="002224E8" w:rsidRDefault="002224E8" w:rsidP="002224E8"/>
    <w:p w14:paraId="63342E9D" w14:textId="63ED2316" w:rsidR="002224E8" w:rsidRDefault="002224E8" w:rsidP="002224E8"/>
    <w:p w14:paraId="1B67EBF8" w14:textId="7CD44EEC" w:rsidR="002224E8" w:rsidRDefault="002224E8" w:rsidP="002224E8"/>
    <w:p w14:paraId="77E4BF06" w14:textId="1D813CCC" w:rsidR="002224E8" w:rsidRDefault="002224E8" w:rsidP="002224E8"/>
    <w:p w14:paraId="02061C14" w14:textId="3F6FE70F" w:rsidR="002224E8" w:rsidRDefault="002224E8" w:rsidP="002224E8"/>
    <w:p w14:paraId="43000258" w14:textId="7266B6EB" w:rsidR="002224E8" w:rsidRDefault="002224E8" w:rsidP="002224E8"/>
    <w:p w14:paraId="6984441D" w14:textId="1235F85C" w:rsidR="002224E8" w:rsidRDefault="002224E8" w:rsidP="002224E8"/>
    <w:p w14:paraId="12448301" w14:textId="1271C301" w:rsidR="002224E8" w:rsidRPr="009E6858" w:rsidRDefault="002224E8" w:rsidP="00307031">
      <w:pPr>
        <w:pStyle w:val="a4"/>
        <w:numPr>
          <w:ilvl w:val="0"/>
          <w:numId w:val="10"/>
        </w:numPr>
        <w:bidi/>
        <w:spacing w:line="276" w:lineRule="auto"/>
        <w:ind w:left="3"/>
        <w:jc w:val="both"/>
        <w:rPr>
          <w:rFonts w:ascii="Simplified Arabic" w:hAnsi="Simplified Arabic"/>
          <w:b/>
          <w:bCs/>
        </w:rPr>
      </w:pPr>
      <w:r w:rsidRPr="009E6858">
        <w:rPr>
          <w:rFonts w:ascii="Simplified Arabic" w:hAnsi="Simplified Arabic"/>
          <w:b/>
          <w:bCs/>
          <w:rtl/>
        </w:rPr>
        <w:t xml:space="preserve">التحليل التفسيري </w:t>
      </w:r>
      <w:r w:rsidR="00176C26" w:rsidRPr="009E6858">
        <w:rPr>
          <w:rFonts w:ascii="Simplified Arabic" w:hAnsi="Simplified Arabic" w:hint="eastAsia"/>
          <w:b/>
          <w:bCs/>
          <w:rtl/>
        </w:rPr>
        <w:t>والعلمي</w:t>
      </w:r>
      <w:r w:rsidRPr="009E6858">
        <w:rPr>
          <w:rFonts w:ascii="Simplified Arabic" w:hAnsi="Simplified Arabic"/>
          <w:b/>
          <w:bCs/>
          <w:rtl/>
        </w:rPr>
        <w:t xml:space="preserve"> وفقا للمستوى التعليمي </w:t>
      </w:r>
      <w:r w:rsidR="00975FB9" w:rsidRPr="009E6858">
        <w:rPr>
          <w:rFonts w:ascii="Simplified Arabic" w:hAnsi="Simplified Arabic"/>
          <w:b/>
          <w:bCs/>
          <w:rtl/>
        </w:rPr>
        <w:t xml:space="preserve">لعينة </w:t>
      </w:r>
      <w:r w:rsidR="00176C26" w:rsidRPr="009E6858">
        <w:rPr>
          <w:rFonts w:ascii="Simplified Arabic" w:hAnsi="Simplified Arabic" w:hint="eastAsia"/>
          <w:b/>
          <w:bCs/>
          <w:rtl/>
        </w:rPr>
        <w:t>الدراسة</w:t>
      </w:r>
      <w:r w:rsidR="00176C26" w:rsidRPr="009E6858">
        <w:rPr>
          <w:rFonts w:ascii="Simplified Arabic" w:hAnsi="Simplified Arabic"/>
          <w:b/>
          <w:bCs/>
          <w:rtl/>
        </w:rPr>
        <w:t>:</w:t>
      </w:r>
    </w:p>
    <w:p w14:paraId="7049E75A" w14:textId="77777777" w:rsidR="00975FB9" w:rsidRPr="009E6858" w:rsidRDefault="00975FB9" w:rsidP="00307031">
      <w:pPr>
        <w:bidi/>
        <w:spacing w:line="276" w:lineRule="auto"/>
        <w:ind w:left="145"/>
        <w:jc w:val="both"/>
        <w:rPr>
          <w:rFonts w:ascii="Simplified Arabic" w:hAnsi="Simplified Arabic"/>
          <w:rtl/>
        </w:rPr>
      </w:pPr>
      <w:r w:rsidRPr="009E6858">
        <w:rPr>
          <w:rFonts w:ascii="Simplified Arabic" w:hAnsi="Simplified Arabic"/>
          <w:rtl/>
        </w:rPr>
        <w:t>يتضح من الشكل السابق أن أعلى نسبة من أفراد عينة الدراسة كانت من الحاصلين على درجة البكالوريوس، حيث بلغ عددهم (152) مشاركًا بنسبة (37.7%)، يليهم أفراد فئة الثانوي فأقل بعدد (146) مشاركًا بنسبة (36.2%)، بينما بلغ عدد الحاصلين على الدبلوم (57) مشاركًا بنسبة (14.1%)، وجاءت فئة الدراسات العليا في المرتبة الأخيرة بعدد (48) مشاركًا بنسبة (11.9%). وتشير هذه النتائج إلى أن غالبية أفراد العينة يمتلكون مستوى تعليميًا متوسطًا إلى مرتفع، حيث تمثل فئتا البكالوريوس والثانوي فأقل النسبة الأكبر من إجمالي المشاركين</w:t>
      </w:r>
      <w:r w:rsidRPr="009E6858">
        <w:rPr>
          <w:rFonts w:ascii="Simplified Arabic" w:hAnsi="Simplified Arabic"/>
        </w:rPr>
        <w:t>.</w:t>
      </w:r>
    </w:p>
    <w:p w14:paraId="5E3D49B3" w14:textId="77777777" w:rsidR="00975FB9" w:rsidRPr="009E6858" w:rsidRDefault="00975FB9" w:rsidP="00307031">
      <w:pPr>
        <w:bidi/>
        <w:spacing w:line="276" w:lineRule="auto"/>
        <w:ind w:left="145"/>
        <w:jc w:val="both"/>
        <w:rPr>
          <w:rFonts w:ascii="Simplified Arabic" w:hAnsi="Simplified Arabic"/>
          <w:rtl/>
        </w:rPr>
      </w:pPr>
    </w:p>
    <w:p w14:paraId="70414858" w14:textId="77777777" w:rsidR="00975FB9" w:rsidRPr="009E6858" w:rsidRDefault="00975FB9" w:rsidP="00307031">
      <w:pPr>
        <w:bidi/>
        <w:spacing w:line="276" w:lineRule="auto"/>
        <w:ind w:left="145"/>
        <w:jc w:val="both"/>
        <w:rPr>
          <w:rFonts w:ascii="Simplified Arabic" w:hAnsi="Simplified Arabic"/>
          <w:rtl/>
        </w:rPr>
      </w:pPr>
      <w:r w:rsidRPr="009E6858">
        <w:rPr>
          <w:rFonts w:ascii="Simplified Arabic" w:hAnsi="Simplified Arabic"/>
          <w:rtl/>
        </w:rPr>
        <w:t>ويمكن تفسير ارتفاع نسبة الحاصلين على درجة البكالوريوس بأن هذه الفئة تعد من أكثر الفئات حضورًا في سوق العمل وأكثر تفاعلًا مع الخدمات الرقمية والتقنيات الحديثة، مما يجعلها أكثر قدرة على إدراك مفاهيم التسويق الرقمي وتأثيره على تطور الخدمات والأنشطة الاقتصادية. كما أن ارتفاع نسبة المشاركين من حملة الثانوية فأقل قد يرتبط بكون شركة معادن من الشركات الكبرى التي تستهدف شرائح واسعة من العملاء والمجتمع، وليس فقط أصحاب المؤهلات الأكاديمية، مما أدى إلى تنوع المستوى التعليمي لأفراد العينة</w:t>
      </w:r>
      <w:r w:rsidRPr="009E6858">
        <w:rPr>
          <w:rFonts w:ascii="Simplified Arabic" w:hAnsi="Simplified Arabic"/>
        </w:rPr>
        <w:t>.</w:t>
      </w:r>
    </w:p>
    <w:p w14:paraId="13813C87" w14:textId="77777777" w:rsidR="00975FB9" w:rsidRPr="009E6858" w:rsidRDefault="00975FB9" w:rsidP="00307031">
      <w:pPr>
        <w:bidi/>
        <w:spacing w:line="276" w:lineRule="auto"/>
        <w:ind w:left="145"/>
        <w:jc w:val="both"/>
        <w:rPr>
          <w:rFonts w:ascii="Simplified Arabic" w:hAnsi="Simplified Arabic"/>
          <w:rtl/>
        </w:rPr>
      </w:pPr>
    </w:p>
    <w:p w14:paraId="5FFBB187" w14:textId="77777777" w:rsidR="00975FB9" w:rsidRPr="009E6858" w:rsidRDefault="00975FB9" w:rsidP="00307031">
      <w:pPr>
        <w:bidi/>
        <w:spacing w:line="276" w:lineRule="auto"/>
        <w:ind w:left="145"/>
        <w:jc w:val="both"/>
        <w:rPr>
          <w:rFonts w:ascii="Simplified Arabic" w:hAnsi="Simplified Arabic"/>
          <w:sz w:val="28"/>
          <w:rtl/>
        </w:rPr>
      </w:pPr>
      <w:r w:rsidRPr="009E6858">
        <w:rPr>
          <w:rFonts w:ascii="Simplified Arabic" w:hAnsi="Simplified Arabic"/>
          <w:sz w:val="28"/>
          <w:rtl/>
        </w:rPr>
        <w:lastRenderedPageBreak/>
        <w:t>وتتفق هذه النتيجة مع دراسة</w:t>
      </w:r>
      <w:r w:rsidRPr="009E6858">
        <w:rPr>
          <w:rFonts w:ascii="Simplified Arabic" w:hAnsi="Simplified Arabic"/>
          <w:sz w:val="28"/>
        </w:rPr>
        <w:t xml:space="preserve"> </w:t>
      </w:r>
      <w:r w:rsidRPr="009E6858">
        <w:rPr>
          <w:rFonts w:ascii="Simplified Arabic" w:hAnsi="Simplified Arabic"/>
          <w:b/>
          <w:bCs/>
          <w:sz w:val="28"/>
        </w:rPr>
        <w:t>Khan</w:t>
      </w:r>
      <w:r w:rsidRPr="009E6858">
        <w:rPr>
          <w:rFonts w:ascii="Simplified Arabic" w:hAnsi="Simplified Arabic"/>
          <w:sz w:val="28"/>
        </w:rPr>
        <w:t xml:space="preserve"> </w:t>
      </w:r>
      <w:r w:rsidRPr="009E6858">
        <w:rPr>
          <w:rFonts w:ascii="Simplified Arabic" w:hAnsi="Simplified Arabic"/>
          <w:sz w:val="28"/>
          <w:rtl/>
        </w:rPr>
        <w:t>وآخرون (2024) بعنوان</w:t>
      </w:r>
      <w:r w:rsidRPr="009E6858">
        <w:rPr>
          <w:rFonts w:ascii="Simplified Arabic" w:hAnsi="Simplified Arabic"/>
          <w:sz w:val="28"/>
        </w:rPr>
        <w:t xml:space="preserve">: </w:t>
      </w:r>
      <w:r w:rsidRPr="009E6858">
        <w:rPr>
          <w:rFonts w:ascii="Simplified Arabic" w:hAnsi="Simplified Arabic"/>
          <w:b/>
          <w:bCs/>
          <w:sz w:val="28"/>
        </w:rPr>
        <w:t>Customer Satisfaction and Service Quality: Evidence from the Energy Sector</w:t>
      </w:r>
      <w:r w:rsidRPr="009E6858">
        <w:rPr>
          <w:rFonts w:ascii="Simplified Arabic" w:hAnsi="Simplified Arabic"/>
          <w:sz w:val="28"/>
          <w:rtl/>
        </w:rPr>
        <w:t>، والتي أوضحت أن عينات الدراسات المتعلقة بالعملاء غالبًا ما تتضمن نسبة مرتفعة من حملة المؤهلات الجامعية، باعتبارهم من الفئات الأكثر تفاعلًا مع الخدمات الحديثة وتقييم جودة الخدمات المقدمة</w:t>
      </w:r>
      <w:r w:rsidRPr="009E6858">
        <w:rPr>
          <w:rFonts w:ascii="Simplified Arabic" w:hAnsi="Simplified Arabic"/>
          <w:sz w:val="28"/>
        </w:rPr>
        <w:t>.</w:t>
      </w:r>
    </w:p>
    <w:p w14:paraId="55D66182" w14:textId="77777777" w:rsidR="00975FB9" w:rsidRPr="009E6858" w:rsidRDefault="00975FB9" w:rsidP="00307031">
      <w:pPr>
        <w:bidi/>
        <w:spacing w:line="276" w:lineRule="auto"/>
        <w:ind w:left="145"/>
        <w:jc w:val="both"/>
        <w:rPr>
          <w:rFonts w:ascii="Simplified Arabic" w:hAnsi="Simplified Arabic"/>
          <w:rtl/>
        </w:rPr>
      </w:pPr>
    </w:p>
    <w:p w14:paraId="02D45FA8" w14:textId="6D09FBAD" w:rsidR="002224E8" w:rsidRPr="009E6858" w:rsidRDefault="00975FB9" w:rsidP="00307031">
      <w:pPr>
        <w:bidi/>
        <w:spacing w:line="276" w:lineRule="auto"/>
        <w:ind w:left="145"/>
        <w:jc w:val="both"/>
        <w:rPr>
          <w:rFonts w:ascii="Simplified Arabic" w:hAnsi="Simplified Arabic"/>
          <w:rtl/>
        </w:rPr>
      </w:pPr>
      <w:r w:rsidRPr="009E6858">
        <w:rPr>
          <w:rFonts w:ascii="Simplified Arabic" w:hAnsi="Simplified Arabic"/>
          <w:rtl/>
        </w:rPr>
        <w:t>كما يمكن تفسير هذه النتيجة في ضوء التحول الرقمي الذي تشهده المملكة العربية السعودية، حيث أصبح استخدام الخدمات الرقمية والتعامل مع المنصات الإلكترونية منتشرًا بين مختلف الفئات التعليمية، ولم يعد مقتصرًا على أصحاب المؤهلات العليا فقط، وهو ما يفسر تنوع المستويات التعليمية لأفراد العينة الحالية. ويتماشى ذلك مع توجهات رؤية المملكة العربية السعودية 2030 نحو تعزيز الاقتصاد الرقمي ورفع مستوى الاستفادة من التقنيات الحديثة في مختلف القطاعات الاقتصادية. (برنامج التحول الوطني، 2024).</w:t>
      </w:r>
    </w:p>
    <w:p w14:paraId="7C0717B9" w14:textId="37261F0D" w:rsidR="00307031" w:rsidRDefault="00307031" w:rsidP="00307031">
      <w:pPr>
        <w:tabs>
          <w:tab w:val="left" w:pos="3662"/>
        </w:tabs>
        <w:bidi/>
        <w:jc w:val="both"/>
        <w:rPr>
          <w:rtl/>
        </w:rPr>
      </w:pPr>
    </w:p>
    <w:p w14:paraId="530DC1F3" w14:textId="77777777" w:rsidR="000334F9" w:rsidRDefault="000334F9" w:rsidP="00A33405">
      <w:pPr>
        <w:bidi/>
        <w:ind w:left="145"/>
        <w:jc w:val="center"/>
        <w:rPr>
          <w:rFonts w:ascii="Simplified Arabic" w:hAnsi="Simplified Arabic"/>
          <w:rtl/>
        </w:rPr>
      </w:pPr>
    </w:p>
    <w:p w14:paraId="31630C02" w14:textId="691B3003" w:rsidR="00A33405" w:rsidRPr="000334F9" w:rsidRDefault="00A33405" w:rsidP="000334F9">
      <w:pPr>
        <w:bidi/>
        <w:ind w:left="145"/>
        <w:jc w:val="center"/>
        <w:rPr>
          <w:rFonts w:ascii="Simplified Arabic" w:hAnsi="Simplified Arabic"/>
          <w:rtl/>
        </w:rPr>
      </w:pPr>
      <w:r w:rsidRPr="000334F9">
        <w:rPr>
          <w:rFonts w:ascii="Simplified Arabic" w:hAnsi="Simplified Arabic"/>
          <w:rtl/>
        </w:rPr>
        <w:t>جدول -4- توزيع عينة الدراسة وفقا للدخل الشهري</w:t>
      </w:r>
    </w:p>
    <w:tbl>
      <w:tblPr>
        <w:tblStyle w:val="11"/>
        <w:tblpPr w:leftFromText="180" w:rightFromText="180" w:vertAnchor="page" w:horzAnchor="margin" w:tblpY="8761"/>
        <w:bidiVisual/>
        <w:tblW w:w="9971" w:type="dxa"/>
        <w:tblLook w:val="04A0" w:firstRow="1" w:lastRow="0" w:firstColumn="1" w:lastColumn="0" w:noHBand="0" w:noVBand="1"/>
      </w:tblPr>
      <w:tblGrid>
        <w:gridCol w:w="2691"/>
        <w:gridCol w:w="2252"/>
        <w:gridCol w:w="2339"/>
        <w:gridCol w:w="2689"/>
      </w:tblGrid>
      <w:tr w:rsidR="00E548BD" w:rsidRPr="005351E3" w14:paraId="7530457E" w14:textId="77777777" w:rsidTr="00E548BD">
        <w:trPr>
          <w:trHeight w:val="515"/>
        </w:trPr>
        <w:tc>
          <w:tcPr>
            <w:tcW w:w="2691" w:type="dxa"/>
            <w:shd w:val="clear" w:color="auto" w:fill="C6D9F1" w:themeFill="text2" w:themeFillTint="33"/>
          </w:tcPr>
          <w:p w14:paraId="1654861F"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المتغير</w:t>
            </w:r>
          </w:p>
        </w:tc>
        <w:tc>
          <w:tcPr>
            <w:tcW w:w="2252" w:type="dxa"/>
            <w:shd w:val="clear" w:color="auto" w:fill="C6D9F1" w:themeFill="text2" w:themeFillTint="33"/>
          </w:tcPr>
          <w:p w14:paraId="43AA187F"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التصنيف </w:t>
            </w:r>
          </w:p>
        </w:tc>
        <w:tc>
          <w:tcPr>
            <w:tcW w:w="2339" w:type="dxa"/>
            <w:shd w:val="clear" w:color="auto" w:fill="C6D9F1" w:themeFill="text2" w:themeFillTint="33"/>
          </w:tcPr>
          <w:p w14:paraId="6F7A93AE"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 xml:space="preserve">التكرار </w:t>
            </w:r>
          </w:p>
        </w:tc>
        <w:tc>
          <w:tcPr>
            <w:tcW w:w="2689" w:type="dxa"/>
            <w:shd w:val="clear" w:color="auto" w:fill="C6D9F1" w:themeFill="text2" w:themeFillTint="33"/>
          </w:tcPr>
          <w:p w14:paraId="4C80685B"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النسب المئوية</w:t>
            </w:r>
          </w:p>
        </w:tc>
      </w:tr>
      <w:tr w:rsidR="00E548BD" w:rsidRPr="005351E3" w14:paraId="117C74E2" w14:textId="77777777" w:rsidTr="00E548BD">
        <w:trPr>
          <w:trHeight w:val="453"/>
        </w:trPr>
        <w:tc>
          <w:tcPr>
            <w:tcW w:w="2691" w:type="dxa"/>
            <w:vMerge w:val="restart"/>
            <w:shd w:val="clear" w:color="auto" w:fill="C6D9F1" w:themeFill="text2" w:themeFillTint="33"/>
          </w:tcPr>
          <w:p w14:paraId="57E6FC31" w14:textId="77777777" w:rsidR="00E548BD" w:rsidRDefault="00E548BD" w:rsidP="00E548BD">
            <w:pPr>
              <w:bidi/>
              <w:spacing w:after="4" w:line="270" w:lineRule="auto"/>
              <w:contextualSpacing/>
              <w:jc w:val="center"/>
              <w:rPr>
                <w:rFonts w:asciiTheme="minorHAnsi" w:eastAsia="Arial" w:hAnsiTheme="minorHAnsi"/>
                <w:color w:val="000000"/>
                <w:sz w:val="32"/>
                <w:szCs w:val="32"/>
                <w:rtl/>
              </w:rPr>
            </w:pPr>
          </w:p>
          <w:p w14:paraId="5365C2BC" w14:textId="77777777" w:rsidR="00E548BD" w:rsidRPr="00EE21E2" w:rsidRDefault="00E548BD" w:rsidP="00E548BD">
            <w:pPr>
              <w:bidi/>
              <w:spacing w:after="4" w:line="270" w:lineRule="auto"/>
              <w:contextualSpacing/>
              <w:jc w:val="center"/>
              <w:rPr>
                <w:rFonts w:asciiTheme="minorHAnsi" w:eastAsia="Arial" w:hAnsiTheme="minorHAnsi"/>
                <w:color w:val="000000"/>
                <w:sz w:val="20"/>
                <w:szCs w:val="20"/>
                <w:rtl/>
              </w:rPr>
            </w:pPr>
          </w:p>
          <w:p w14:paraId="01EC8576" w14:textId="77777777" w:rsidR="00E548BD" w:rsidRDefault="00E548BD" w:rsidP="00E548BD">
            <w:pPr>
              <w:bidi/>
              <w:spacing w:after="4" w:line="270" w:lineRule="auto"/>
              <w:contextualSpacing/>
              <w:jc w:val="center"/>
              <w:rPr>
                <w:rFonts w:asciiTheme="minorHAnsi" w:eastAsia="Arial" w:hAnsiTheme="minorHAnsi"/>
                <w:color w:val="000000"/>
                <w:sz w:val="32"/>
                <w:szCs w:val="32"/>
                <w:rtl/>
              </w:rPr>
            </w:pPr>
          </w:p>
          <w:p w14:paraId="69C8A734" w14:textId="77777777" w:rsidR="00E548BD" w:rsidRPr="00B33A53" w:rsidRDefault="00E548BD" w:rsidP="00E548BD">
            <w:pPr>
              <w:bidi/>
              <w:spacing w:after="4" w:line="270" w:lineRule="auto"/>
              <w:contextualSpacing/>
              <w:jc w:val="center"/>
              <w:rPr>
                <w:rFonts w:asciiTheme="minorHAnsi" w:eastAsia="Arial" w:hAnsiTheme="minorHAnsi"/>
                <w:b/>
                <w:bCs/>
                <w:color w:val="000000"/>
                <w:sz w:val="36"/>
                <w:szCs w:val="36"/>
                <w:rtl/>
              </w:rPr>
            </w:pPr>
            <w:r w:rsidRPr="00B33A53">
              <w:rPr>
                <w:rFonts w:asciiTheme="minorHAnsi" w:eastAsia="Arial" w:hAnsiTheme="minorHAnsi" w:hint="cs"/>
                <w:b/>
                <w:bCs/>
                <w:color w:val="000000"/>
                <w:sz w:val="36"/>
                <w:szCs w:val="36"/>
                <w:rtl/>
              </w:rPr>
              <w:t>الدخل الشهري</w:t>
            </w:r>
          </w:p>
          <w:p w14:paraId="51C35D98" w14:textId="77777777" w:rsidR="00E548BD" w:rsidRPr="003B3F9E" w:rsidRDefault="00E548BD" w:rsidP="00E548BD">
            <w:pPr>
              <w:bidi/>
              <w:spacing w:after="4" w:line="270" w:lineRule="auto"/>
              <w:contextualSpacing/>
              <w:jc w:val="center"/>
              <w:rPr>
                <w:rFonts w:asciiTheme="minorHAnsi" w:eastAsia="Arial" w:hAnsiTheme="minorHAnsi"/>
                <w:sz w:val="32"/>
                <w:szCs w:val="32"/>
                <w:rtl/>
              </w:rPr>
            </w:pPr>
          </w:p>
        </w:tc>
        <w:tc>
          <w:tcPr>
            <w:tcW w:w="2252" w:type="dxa"/>
          </w:tcPr>
          <w:p w14:paraId="4EEA69AF"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877150">
              <w:rPr>
                <w:rtl/>
              </w:rPr>
              <w:t>أقل من 5,000 ريال</w:t>
            </w:r>
          </w:p>
        </w:tc>
        <w:tc>
          <w:tcPr>
            <w:tcW w:w="2339" w:type="dxa"/>
          </w:tcPr>
          <w:p w14:paraId="11E533C5"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877150">
              <w:rPr>
                <w:rtl/>
              </w:rPr>
              <w:t>186</w:t>
            </w:r>
          </w:p>
        </w:tc>
        <w:tc>
          <w:tcPr>
            <w:tcW w:w="2689" w:type="dxa"/>
          </w:tcPr>
          <w:p w14:paraId="20FFD433"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877150">
              <w:rPr>
                <w:rtl/>
              </w:rPr>
              <w:t>46.2</w:t>
            </w:r>
            <w:r w:rsidRPr="00877150">
              <w:t>%</w:t>
            </w:r>
          </w:p>
        </w:tc>
      </w:tr>
      <w:tr w:rsidR="00E548BD" w:rsidRPr="005351E3" w14:paraId="7DA10CC2" w14:textId="77777777" w:rsidTr="00E548BD">
        <w:trPr>
          <w:trHeight w:val="436"/>
        </w:trPr>
        <w:tc>
          <w:tcPr>
            <w:tcW w:w="2691" w:type="dxa"/>
            <w:vMerge/>
            <w:shd w:val="clear" w:color="auto" w:fill="C6D9F1" w:themeFill="text2" w:themeFillTint="33"/>
          </w:tcPr>
          <w:p w14:paraId="6E9CB919"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0D75DA5D"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Pr>
                <w:rFonts w:hint="cs"/>
                <w:rtl/>
              </w:rPr>
              <w:t>15.000</w:t>
            </w:r>
            <w:r w:rsidRPr="00EE0512">
              <w:rPr>
                <w:rtl/>
              </w:rPr>
              <w:t>ريال فأكثر</w:t>
            </w:r>
          </w:p>
        </w:tc>
        <w:tc>
          <w:tcPr>
            <w:tcW w:w="2339" w:type="dxa"/>
          </w:tcPr>
          <w:p w14:paraId="7D46D302"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EE0512">
              <w:rPr>
                <w:rtl/>
              </w:rPr>
              <w:t>94</w:t>
            </w:r>
          </w:p>
        </w:tc>
        <w:tc>
          <w:tcPr>
            <w:tcW w:w="2689" w:type="dxa"/>
          </w:tcPr>
          <w:p w14:paraId="211A00E5"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EE0512">
              <w:rPr>
                <w:rtl/>
              </w:rPr>
              <w:t>23.3</w:t>
            </w:r>
            <w:r w:rsidRPr="00EE0512">
              <w:t>%</w:t>
            </w:r>
          </w:p>
        </w:tc>
      </w:tr>
      <w:tr w:rsidR="00E548BD" w:rsidRPr="005351E3" w14:paraId="13D1B59E" w14:textId="77777777" w:rsidTr="00E548BD">
        <w:trPr>
          <w:trHeight w:val="436"/>
        </w:trPr>
        <w:tc>
          <w:tcPr>
            <w:tcW w:w="2691" w:type="dxa"/>
            <w:vMerge/>
            <w:shd w:val="clear" w:color="auto" w:fill="C6D9F1" w:themeFill="text2" w:themeFillTint="33"/>
          </w:tcPr>
          <w:p w14:paraId="267357D4"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31FD227A" w14:textId="77777777" w:rsidR="00E548BD" w:rsidRPr="005351E3" w:rsidRDefault="00E548BD" w:rsidP="00E548BD">
            <w:pPr>
              <w:bidi/>
              <w:spacing w:after="4" w:line="270" w:lineRule="auto"/>
              <w:contextualSpacing/>
              <w:jc w:val="center"/>
              <w:rPr>
                <w:rFonts w:asciiTheme="minorHAnsi" w:eastAsia="Arial" w:hAnsiTheme="minorHAnsi"/>
                <w:color w:val="000000"/>
                <w:sz w:val="28"/>
                <w:rtl/>
              </w:rPr>
            </w:pPr>
            <w:r w:rsidRPr="00CE5F42">
              <w:rPr>
                <w:rtl/>
              </w:rPr>
              <w:t>من 5,000 إلى أقل من 10,000 ريال</w:t>
            </w:r>
          </w:p>
        </w:tc>
        <w:tc>
          <w:tcPr>
            <w:tcW w:w="2339" w:type="dxa"/>
          </w:tcPr>
          <w:p w14:paraId="57208094" w14:textId="77777777" w:rsidR="00E548BD" w:rsidRDefault="00E548BD" w:rsidP="00E548BD">
            <w:pPr>
              <w:bidi/>
              <w:spacing w:after="4" w:line="270" w:lineRule="auto"/>
              <w:contextualSpacing/>
              <w:jc w:val="center"/>
              <w:rPr>
                <w:rFonts w:asciiTheme="minorHAnsi" w:eastAsia="Arial" w:hAnsiTheme="minorHAnsi"/>
                <w:color w:val="000000"/>
                <w:sz w:val="28"/>
                <w:rtl/>
              </w:rPr>
            </w:pPr>
            <w:r w:rsidRPr="00CE5F42">
              <w:rPr>
                <w:rtl/>
              </w:rPr>
              <w:t>67</w:t>
            </w:r>
          </w:p>
        </w:tc>
        <w:tc>
          <w:tcPr>
            <w:tcW w:w="2689" w:type="dxa"/>
          </w:tcPr>
          <w:p w14:paraId="14F19AF0" w14:textId="77777777" w:rsidR="00E548BD" w:rsidRDefault="00E548BD" w:rsidP="00E548BD">
            <w:pPr>
              <w:bidi/>
              <w:spacing w:after="4" w:line="270" w:lineRule="auto"/>
              <w:contextualSpacing/>
              <w:jc w:val="center"/>
              <w:rPr>
                <w:rFonts w:asciiTheme="minorHAnsi" w:eastAsia="Arial" w:hAnsiTheme="minorHAnsi"/>
                <w:color w:val="000000"/>
                <w:sz w:val="28"/>
                <w:rtl/>
              </w:rPr>
            </w:pPr>
            <w:r w:rsidRPr="00CE5F42">
              <w:rPr>
                <w:rtl/>
              </w:rPr>
              <w:t>16.6</w:t>
            </w:r>
            <w:r w:rsidRPr="00CE5F42">
              <w:t>%</w:t>
            </w:r>
          </w:p>
        </w:tc>
      </w:tr>
      <w:tr w:rsidR="00E548BD" w:rsidRPr="005351E3" w14:paraId="5494B203" w14:textId="77777777" w:rsidTr="00E548BD">
        <w:trPr>
          <w:trHeight w:val="436"/>
        </w:trPr>
        <w:tc>
          <w:tcPr>
            <w:tcW w:w="2691" w:type="dxa"/>
            <w:vMerge/>
            <w:shd w:val="clear" w:color="auto" w:fill="C6D9F1" w:themeFill="text2" w:themeFillTint="33"/>
          </w:tcPr>
          <w:p w14:paraId="6F312C5D"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tcPr>
          <w:p w14:paraId="4C7FCDF1" w14:textId="77777777" w:rsidR="00E548BD" w:rsidRDefault="00E548BD" w:rsidP="00E548BD">
            <w:pPr>
              <w:bidi/>
              <w:spacing w:after="4" w:line="270" w:lineRule="auto"/>
              <w:contextualSpacing/>
              <w:jc w:val="center"/>
              <w:rPr>
                <w:rtl/>
              </w:rPr>
            </w:pPr>
            <w:r w:rsidRPr="000F1FA9">
              <w:rPr>
                <w:rtl/>
              </w:rPr>
              <w:t>من 10,000 إلى أقل من 15,000 ريال</w:t>
            </w:r>
          </w:p>
        </w:tc>
        <w:tc>
          <w:tcPr>
            <w:tcW w:w="2339" w:type="dxa"/>
          </w:tcPr>
          <w:p w14:paraId="5E0C6E97" w14:textId="77777777" w:rsidR="00E548BD" w:rsidRPr="005E15C6" w:rsidRDefault="00E548BD" w:rsidP="00E548BD">
            <w:pPr>
              <w:bidi/>
              <w:spacing w:after="4" w:line="270" w:lineRule="auto"/>
              <w:contextualSpacing/>
              <w:jc w:val="center"/>
              <w:rPr>
                <w:rtl/>
              </w:rPr>
            </w:pPr>
            <w:r w:rsidRPr="000F1FA9">
              <w:rPr>
                <w:rtl/>
              </w:rPr>
              <w:t>56</w:t>
            </w:r>
          </w:p>
        </w:tc>
        <w:tc>
          <w:tcPr>
            <w:tcW w:w="2689" w:type="dxa"/>
          </w:tcPr>
          <w:p w14:paraId="1DFB811B" w14:textId="77777777" w:rsidR="00E548BD" w:rsidRPr="005E15C6" w:rsidRDefault="00E548BD" w:rsidP="00E548BD">
            <w:pPr>
              <w:bidi/>
              <w:spacing w:after="4" w:line="270" w:lineRule="auto"/>
              <w:contextualSpacing/>
              <w:jc w:val="center"/>
              <w:rPr>
                <w:rtl/>
              </w:rPr>
            </w:pPr>
            <w:r w:rsidRPr="000F1FA9">
              <w:rPr>
                <w:rtl/>
              </w:rPr>
              <w:t>13.9</w:t>
            </w:r>
            <w:r w:rsidRPr="000F1FA9">
              <w:t>%</w:t>
            </w:r>
          </w:p>
        </w:tc>
      </w:tr>
      <w:tr w:rsidR="00E548BD" w:rsidRPr="005351E3" w14:paraId="142C0B75" w14:textId="77777777" w:rsidTr="00E548BD">
        <w:trPr>
          <w:trHeight w:val="466"/>
        </w:trPr>
        <w:tc>
          <w:tcPr>
            <w:tcW w:w="2691" w:type="dxa"/>
            <w:vMerge/>
            <w:shd w:val="clear" w:color="auto" w:fill="C6D9F1" w:themeFill="text2" w:themeFillTint="33"/>
          </w:tcPr>
          <w:p w14:paraId="677E08AF" w14:textId="77777777" w:rsidR="00E548BD" w:rsidRPr="005351E3" w:rsidRDefault="00E548BD" w:rsidP="00E548BD">
            <w:pPr>
              <w:bidi/>
              <w:spacing w:after="4" w:line="270" w:lineRule="auto"/>
              <w:contextualSpacing/>
              <w:jc w:val="center"/>
              <w:rPr>
                <w:rFonts w:asciiTheme="minorHAnsi" w:eastAsia="Arial" w:hAnsiTheme="minorHAnsi"/>
                <w:color w:val="000000"/>
                <w:sz w:val="32"/>
                <w:szCs w:val="32"/>
                <w:rtl/>
              </w:rPr>
            </w:pPr>
          </w:p>
        </w:tc>
        <w:tc>
          <w:tcPr>
            <w:tcW w:w="2252" w:type="dxa"/>
            <w:shd w:val="clear" w:color="auto" w:fill="C6D9F1" w:themeFill="text2" w:themeFillTint="33"/>
          </w:tcPr>
          <w:p w14:paraId="69201B7B"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الاجمالي</w:t>
            </w:r>
          </w:p>
        </w:tc>
        <w:tc>
          <w:tcPr>
            <w:tcW w:w="2339" w:type="dxa"/>
            <w:shd w:val="clear" w:color="auto" w:fill="C6D9F1" w:themeFill="text2" w:themeFillTint="33"/>
          </w:tcPr>
          <w:p w14:paraId="0FCB2BD5"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403</w:t>
            </w:r>
          </w:p>
        </w:tc>
        <w:tc>
          <w:tcPr>
            <w:tcW w:w="2689" w:type="dxa"/>
            <w:shd w:val="clear" w:color="auto" w:fill="C6D9F1" w:themeFill="text2" w:themeFillTint="33"/>
          </w:tcPr>
          <w:p w14:paraId="005D3E4F" w14:textId="77777777" w:rsidR="00E548BD" w:rsidRPr="005351E3" w:rsidRDefault="00E548BD" w:rsidP="00E548BD">
            <w:pPr>
              <w:bidi/>
              <w:spacing w:after="4" w:line="270" w:lineRule="auto"/>
              <w:contextualSpacing/>
              <w:jc w:val="center"/>
              <w:rPr>
                <w:rFonts w:asciiTheme="minorHAnsi" w:eastAsia="Arial" w:hAnsiTheme="minorHAnsi"/>
                <w:b/>
                <w:bCs/>
                <w:color w:val="000000"/>
                <w:sz w:val="28"/>
                <w:rtl/>
              </w:rPr>
            </w:pPr>
            <w:r w:rsidRPr="005351E3">
              <w:rPr>
                <w:rFonts w:asciiTheme="minorHAnsi" w:eastAsia="Arial" w:hAnsiTheme="minorHAnsi"/>
                <w:b/>
                <w:bCs/>
                <w:color w:val="000000"/>
                <w:sz w:val="28"/>
                <w:rtl/>
              </w:rPr>
              <w:t>100%</w:t>
            </w:r>
          </w:p>
        </w:tc>
      </w:tr>
    </w:tbl>
    <w:p w14:paraId="7C6D1C6E" w14:textId="00E89DD4" w:rsidR="00A33405" w:rsidRDefault="00A33405" w:rsidP="00A33405">
      <w:pPr>
        <w:bidi/>
        <w:ind w:left="145"/>
        <w:jc w:val="center"/>
        <w:rPr>
          <w:rFonts w:cs="Calibri"/>
          <w:rtl/>
        </w:rPr>
      </w:pPr>
    </w:p>
    <w:p w14:paraId="039D7877" w14:textId="77777777" w:rsidR="00E548BD" w:rsidRDefault="00E548BD" w:rsidP="00EE21E2">
      <w:pPr>
        <w:bidi/>
        <w:ind w:left="145"/>
        <w:jc w:val="center"/>
        <w:rPr>
          <w:rFonts w:cs="Calibri"/>
          <w:rtl/>
        </w:rPr>
      </w:pPr>
    </w:p>
    <w:p w14:paraId="1E9C0691" w14:textId="77777777" w:rsidR="00E548BD" w:rsidRDefault="00E548BD" w:rsidP="00E548BD">
      <w:pPr>
        <w:bidi/>
        <w:ind w:left="145"/>
        <w:jc w:val="center"/>
        <w:rPr>
          <w:rFonts w:cs="Calibri"/>
          <w:rtl/>
        </w:rPr>
      </w:pPr>
    </w:p>
    <w:p w14:paraId="45A3982B" w14:textId="77777777" w:rsidR="00E548BD" w:rsidRDefault="00E548BD" w:rsidP="00E548BD">
      <w:pPr>
        <w:bidi/>
        <w:ind w:left="145"/>
        <w:jc w:val="center"/>
        <w:rPr>
          <w:rFonts w:cs="Calibri"/>
          <w:rtl/>
        </w:rPr>
      </w:pPr>
    </w:p>
    <w:p w14:paraId="543F29F2" w14:textId="62B49ACD" w:rsidR="0060120F" w:rsidRPr="000334F9" w:rsidRDefault="0060120F" w:rsidP="00E548BD">
      <w:pPr>
        <w:bidi/>
        <w:ind w:left="145"/>
        <w:jc w:val="center"/>
        <w:rPr>
          <w:rFonts w:ascii="Simplified Arabic" w:hAnsi="Simplified Arabic"/>
          <w:rtl/>
        </w:rPr>
      </w:pPr>
      <w:r w:rsidRPr="000334F9">
        <w:rPr>
          <w:rFonts w:ascii="Simplified Arabic" w:hAnsi="Simplified Arabic"/>
          <w:rtl/>
        </w:rPr>
        <w:lastRenderedPageBreak/>
        <w:t>الشكل -4- رسم بياني يوضح تصنيف العينة وفقا ل</w:t>
      </w:r>
      <w:r w:rsidR="00DD7974" w:rsidRPr="000334F9">
        <w:rPr>
          <w:rFonts w:ascii="Simplified Arabic" w:hAnsi="Simplified Arabic"/>
          <w:rtl/>
        </w:rPr>
        <w:t>ل</w:t>
      </w:r>
      <w:r w:rsidRPr="000334F9">
        <w:rPr>
          <w:rFonts w:ascii="Simplified Arabic" w:hAnsi="Simplified Arabic"/>
          <w:rtl/>
        </w:rPr>
        <w:t xml:space="preserve">دخل الشهري </w:t>
      </w:r>
    </w:p>
    <w:p w14:paraId="74A37542" w14:textId="7AB4DEB7" w:rsidR="0060120F" w:rsidRDefault="00B33A53" w:rsidP="0060120F">
      <w:pPr>
        <w:bidi/>
        <w:ind w:left="145"/>
        <w:jc w:val="center"/>
        <w:rPr>
          <w:rFonts w:cs="Calibri"/>
          <w:rtl/>
        </w:rPr>
      </w:pPr>
      <w:r>
        <w:rPr>
          <w:noProof/>
        </w:rPr>
        <w:drawing>
          <wp:anchor distT="0" distB="0" distL="114300" distR="114300" simplePos="0" relativeHeight="251699712" behindDoc="0" locked="0" layoutInCell="1" allowOverlap="1" wp14:anchorId="0352AE27" wp14:editId="6BF49E09">
            <wp:simplePos x="0" y="0"/>
            <wp:positionH relativeFrom="margin">
              <wp:align>center</wp:align>
            </wp:positionH>
            <wp:positionV relativeFrom="paragraph">
              <wp:posOffset>90170</wp:posOffset>
            </wp:positionV>
            <wp:extent cx="5531485" cy="3611880"/>
            <wp:effectExtent l="0" t="0" r="12065" b="7620"/>
            <wp:wrapNone/>
            <wp:docPr id="9" name="مخطط 9">
              <a:extLst xmlns:a="http://schemas.openxmlformats.org/drawingml/2006/main">
                <a:ext uri="{FF2B5EF4-FFF2-40B4-BE49-F238E27FC236}">
                  <a16:creationId xmlns:a16="http://schemas.microsoft.com/office/drawing/2014/main" id="{09E45A20-B1E8-46AE-9638-9ADD3ABCA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7965FA9" w14:textId="410F1567" w:rsidR="0060120F" w:rsidRDefault="0060120F" w:rsidP="0060120F">
      <w:pPr>
        <w:bidi/>
        <w:ind w:left="145"/>
        <w:jc w:val="center"/>
        <w:rPr>
          <w:rFonts w:cs="Calibri"/>
          <w:rtl/>
        </w:rPr>
      </w:pPr>
    </w:p>
    <w:p w14:paraId="6F6DC1BE" w14:textId="4134BBE7" w:rsidR="0060120F" w:rsidRDefault="0060120F" w:rsidP="0060120F">
      <w:pPr>
        <w:bidi/>
        <w:ind w:left="145"/>
        <w:jc w:val="center"/>
        <w:rPr>
          <w:rFonts w:cs="Calibri"/>
          <w:rtl/>
        </w:rPr>
      </w:pPr>
    </w:p>
    <w:p w14:paraId="624B262E" w14:textId="594D718A" w:rsidR="0060120F" w:rsidRDefault="0060120F" w:rsidP="0060120F">
      <w:pPr>
        <w:bidi/>
        <w:ind w:left="145"/>
        <w:jc w:val="center"/>
        <w:rPr>
          <w:rFonts w:cs="Calibri"/>
          <w:rtl/>
        </w:rPr>
      </w:pPr>
    </w:p>
    <w:p w14:paraId="361C3E5E" w14:textId="749174C9" w:rsidR="005737F8" w:rsidRDefault="005737F8" w:rsidP="005737F8">
      <w:pPr>
        <w:bidi/>
        <w:ind w:left="145"/>
        <w:jc w:val="center"/>
        <w:rPr>
          <w:rFonts w:cs="Calibri"/>
          <w:rtl/>
        </w:rPr>
      </w:pPr>
    </w:p>
    <w:p w14:paraId="2F37B233" w14:textId="06BC25EF" w:rsidR="00EE21E2" w:rsidRDefault="00EE21E2" w:rsidP="00EE21E2">
      <w:pPr>
        <w:pStyle w:val="a4"/>
        <w:bidi/>
        <w:ind w:left="3"/>
        <w:jc w:val="left"/>
        <w:rPr>
          <w:rFonts w:cs="Calibri"/>
          <w:b/>
          <w:bCs/>
          <w:rtl/>
        </w:rPr>
      </w:pPr>
    </w:p>
    <w:p w14:paraId="7B080405" w14:textId="7D8F333B" w:rsidR="00EE21E2" w:rsidRDefault="00EE21E2" w:rsidP="00EE21E2">
      <w:pPr>
        <w:pStyle w:val="a4"/>
        <w:bidi/>
        <w:ind w:left="3"/>
        <w:jc w:val="left"/>
        <w:rPr>
          <w:rFonts w:cs="Calibri"/>
          <w:b/>
          <w:bCs/>
          <w:rtl/>
        </w:rPr>
      </w:pPr>
    </w:p>
    <w:p w14:paraId="79AD46F5" w14:textId="07880DD5" w:rsidR="00EE21E2" w:rsidRDefault="00EE21E2" w:rsidP="00EE21E2">
      <w:pPr>
        <w:pStyle w:val="a4"/>
        <w:bidi/>
        <w:ind w:left="3"/>
        <w:jc w:val="left"/>
        <w:rPr>
          <w:rFonts w:cs="Calibri"/>
          <w:b/>
          <w:bCs/>
          <w:rtl/>
        </w:rPr>
      </w:pPr>
    </w:p>
    <w:p w14:paraId="09875C5B" w14:textId="28EEB679" w:rsidR="00EE21E2" w:rsidRDefault="00EE21E2" w:rsidP="00EE21E2">
      <w:pPr>
        <w:pStyle w:val="a4"/>
        <w:bidi/>
        <w:ind w:left="3"/>
        <w:jc w:val="left"/>
        <w:rPr>
          <w:rFonts w:cs="Calibri"/>
          <w:b/>
          <w:bCs/>
          <w:rtl/>
        </w:rPr>
      </w:pPr>
    </w:p>
    <w:p w14:paraId="68DB0843" w14:textId="35D8D70B" w:rsidR="00EE21E2" w:rsidRDefault="00EE21E2" w:rsidP="00EE21E2">
      <w:pPr>
        <w:pStyle w:val="a4"/>
        <w:bidi/>
        <w:ind w:left="3"/>
        <w:jc w:val="left"/>
        <w:rPr>
          <w:rFonts w:cs="Calibri"/>
          <w:b/>
          <w:bCs/>
          <w:rtl/>
        </w:rPr>
      </w:pPr>
    </w:p>
    <w:p w14:paraId="5ABE9FA1" w14:textId="5DFECD23" w:rsidR="00EE21E2" w:rsidRDefault="00EE21E2" w:rsidP="00EE21E2">
      <w:pPr>
        <w:pStyle w:val="a4"/>
        <w:bidi/>
        <w:ind w:left="3"/>
        <w:jc w:val="left"/>
        <w:rPr>
          <w:rFonts w:cs="Calibri"/>
          <w:b/>
          <w:bCs/>
          <w:rtl/>
        </w:rPr>
      </w:pPr>
    </w:p>
    <w:p w14:paraId="2B7A7847" w14:textId="1464F4F8" w:rsidR="00EE21E2" w:rsidRDefault="00EE21E2" w:rsidP="00EE21E2">
      <w:pPr>
        <w:pStyle w:val="a4"/>
        <w:bidi/>
        <w:ind w:left="3"/>
        <w:jc w:val="left"/>
        <w:rPr>
          <w:rFonts w:cs="Calibri"/>
          <w:b/>
          <w:bCs/>
          <w:rtl/>
        </w:rPr>
      </w:pPr>
    </w:p>
    <w:p w14:paraId="4655803B" w14:textId="77777777" w:rsidR="00EE21E2" w:rsidRDefault="00EE21E2" w:rsidP="00EE21E2">
      <w:pPr>
        <w:pStyle w:val="a4"/>
        <w:bidi/>
        <w:ind w:left="3"/>
        <w:jc w:val="left"/>
        <w:rPr>
          <w:rFonts w:cs="Calibri"/>
          <w:b/>
          <w:bCs/>
        </w:rPr>
      </w:pPr>
    </w:p>
    <w:p w14:paraId="6639B939" w14:textId="34475F97" w:rsidR="0060120F" w:rsidRPr="00B33A53" w:rsidRDefault="0060120F" w:rsidP="00307031">
      <w:pPr>
        <w:pStyle w:val="a4"/>
        <w:numPr>
          <w:ilvl w:val="0"/>
          <w:numId w:val="10"/>
        </w:numPr>
        <w:bidi/>
        <w:spacing w:line="276" w:lineRule="auto"/>
        <w:ind w:left="3"/>
        <w:jc w:val="left"/>
        <w:rPr>
          <w:rFonts w:ascii="Simplified Arabic" w:hAnsi="Simplified Arabic"/>
          <w:b/>
          <w:bCs/>
        </w:rPr>
      </w:pPr>
      <w:r w:rsidRPr="00B33A53">
        <w:rPr>
          <w:rFonts w:ascii="Simplified Arabic" w:hAnsi="Simplified Arabic"/>
          <w:b/>
          <w:bCs/>
          <w:rtl/>
        </w:rPr>
        <w:t xml:space="preserve">التحليل التفسيري </w:t>
      </w:r>
      <w:r w:rsidR="00176C26" w:rsidRPr="00B33A53">
        <w:rPr>
          <w:rFonts w:ascii="Simplified Arabic" w:hAnsi="Simplified Arabic" w:hint="eastAsia"/>
          <w:b/>
          <w:bCs/>
          <w:rtl/>
        </w:rPr>
        <w:t>والعلمي</w:t>
      </w:r>
      <w:r w:rsidRPr="00B33A53">
        <w:rPr>
          <w:rFonts w:ascii="Simplified Arabic" w:hAnsi="Simplified Arabic"/>
          <w:b/>
          <w:bCs/>
          <w:rtl/>
        </w:rPr>
        <w:t xml:space="preserve"> وفقا لمستوى الدخل الشهري لعينة </w:t>
      </w:r>
      <w:r w:rsidR="00176C26" w:rsidRPr="00B33A53">
        <w:rPr>
          <w:rFonts w:ascii="Simplified Arabic" w:hAnsi="Simplified Arabic" w:hint="eastAsia"/>
          <w:b/>
          <w:bCs/>
          <w:rtl/>
        </w:rPr>
        <w:t>الدراسة</w:t>
      </w:r>
      <w:r w:rsidR="00176C26" w:rsidRPr="00B33A53">
        <w:rPr>
          <w:rFonts w:ascii="Simplified Arabic" w:hAnsi="Simplified Arabic"/>
          <w:b/>
          <w:bCs/>
          <w:rtl/>
        </w:rPr>
        <w:t>:</w:t>
      </w:r>
    </w:p>
    <w:p w14:paraId="6A787529" w14:textId="77777777" w:rsidR="00DD7974" w:rsidRPr="00B33A53" w:rsidRDefault="00DD7974" w:rsidP="00307031">
      <w:pPr>
        <w:bidi/>
        <w:spacing w:line="276" w:lineRule="auto"/>
        <w:jc w:val="both"/>
        <w:rPr>
          <w:rFonts w:ascii="Simplified Arabic" w:hAnsi="Simplified Arabic"/>
          <w:rtl/>
        </w:rPr>
      </w:pPr>
      <w:r w:rsidRPr="00B33A53">
        <w:rPr>
          <w:rFonts w:ascii="Simplified Arabic" w:hAnsi="Simplified Arabic"/>
          <w:rtl/>
        </w:rPr>
        <w:t>يتضح من الشكل السابق أن الفئة الأعلى من أفراد عينة الدراسة هي فئة الأفراد الذين يقل دخلهم الشهري عن (5,000 ريال)، حيث بلغ عددهم (186) مشاركًا بنسبة (46.2%) من إجمالي أفراد العينة، يليها أفراد الفئة ذات الدخل الشهري (15,000 ريال فأكثر) بعدد (94) مشاركًا بنسبة (23.3%)، بينما بلغ عدد المشاركين ضمن فئة الدخل (5,000 إلى أقل من 10,000 ريال) ما مجموعه (67) مشاركًا بنسبة (16.6%)، وجاءت فئة الدخل (10,000 إلى أقل من 15,000 ريال) في المرتبة الأخيرة بعدد (56) مشاركًا بنسبة (13.9%). وتشير هذه النتائج إلى وجود تنوع واضح في مستويات الدخل لدى أفراد العينة، مع ارتفاع نسبة المشاركين من أصحاب الدخول المنخفضة مقارنة ببقية الفئات</w:t>
      </w:r>
      <w:r w:rsidRPr="00B33A53">
        <w:rPr>
          <w:rFonts w:ascii="Simplified Arabic" w:hAnsi="Simplified Arabic"/>
        </w:rPr>
        <w:t>.</w:t>
      </w:r>
    </w:p>
    <w:p w14:paraId="2A33A6EC" w14:textId="77777777" w:rsidR="00DD7974" w:rsidRPr="00B33A53" w:rsidRDefault="00DD7974" w:rsidP="00307031">
      <w:pPr>
        <w:bidi/>
        <w:spacing w:line="276" w:lineRule="auto"/>
        <w:jc w:val="both"/>
        <w:rPr>
          <w:rFonts w:ascii="Simplified Arabic" w:hAnsi="Simplified Arabic"/>
          <w:rtl/>
        </w:rPr>
      </w:pPr>
    </w:p>
    <w:p w14:paraId="1A977D55" w14:textId="77777777" w:rsidR="00DD7974" w:rsidRPr="00B33A53" w:rsidRDefault="00DD7974" w:rsidP="00307031">
      <w:pPr>
        <w:bidi/>
        <w:spacing w:line="276" w:lineRule="auto"/>
        <w:jc w:val="both"/>
        <w:rPr>
          <w:rFonts w:ascii="Simplified Arabic" w:hAnsi="Simplified Arabic"/>
          <w:rtl/>
        </w:rPr>
      </w:pPr>
      <w:r w:rsidRPr="00B33A53">
        <w:rPr>
          <w:rFonts w:ascii="Simplified Arabic" w:hAnsi="Simplified Arabic"/>
          <w:rtl/>
        </w:rPr>
        <w:t xml:space="preserve">ويمكن تفسير ارتفاع نسبة الأفراد الذين يقل دخلهم الشهري عن (5,000 ريال) بأن عينة الدراسة تمثل عملاء شركة معادن، والتي تقدم خدماتها ومنتجاتها ضمن قطاع اقتصادي واسع يرتبط بمختلف فئات المجتمع، وليس فقط بالأفراد ذوي الدخول المرتفعة. كما أن انتشار استخدام القنوات الرقمية ووسائل التواصل الإلكتروني جعل المشاركة في الاستبيانات والوصول إلى المعلومات المتعلقة بالشركات متاحة لمختلف الشرائح الاقتصادية، مما ساهم في ظهور </w:t>
      </w:r>
      <w:r w:rsidRPr="00B33A53">
        <w:rPr>
          <w:rFonts w:ascii="Simplified Arabic" w:hAnsi="Simplified Arabic"/>
          <w:rtl/>
        </w:rPr>
        <w:lastRenderedPageBreak/>
        <w:t>تنوع في مستويات الدخل لدى أفراد العينة</w:t>
      </w:r>
      <w:r w:rsidRPr="00B33A53">
        <w:rPr>
          <w:rFonts w:ascii="Simplified Arabic" w:hAnsi="Simplified Arabic"/>
        </w:rPr>
        <w:t>.</w:t>
      </w:r>
    </w:p>
    <w:p w14:paraId="780C4C3C" w14:textId="77777777" w:rsidR="00B33A53" w:rsidRDefault="00B33A53" w:rsidP="00307031">
      <w:pPr>
        <w:bidi/>
        <w:spacing w:line="276" w:lineRule="auto"/>
        <w:jc w:val="both"/>
        <w:rPr>
          <w:rFonts w:ascii="Simplified Arabic" w:hAnsi="Simplified Arabic"/>
          <w:rtl/>
        </w:rPr>
      </w:pPr>
    </w:p>
    <w:p w14:paraId="39D57452" w14:textId="091EA77E" w:rsidR="00DD7974" w:rsidRPr="00B33A53" w:rsidRDefault="00DD7974" w:rsidP="00307031">
      <w:pPr>
        <w:bidi/>
        <w:spacing w:line="276" w:lineRule="auto"/>
        <w:jc w:val="both"/>
        <w:rPr>
          <w:rFonts w:ascii="Simplified Arabic" w:hAnsi="Simplified Arabic"/>
          <w:rtl/>
        </w:rPr>
      </w:pPr>
      <w:r w:rsidRPr="00B33A53">
        <w:rPr>
          <w:rFonts w:ascii="Simplified Arabic" w:hAnsi="Simplified Arabic"/>
          <w:rtl/>
        </w:rPr>
        <w:t>في المقابل، فإن وجود نسبة ملحوظة من المشاركين ضمن فئة الدخل (15,000 ريال فأكثر) يعكس مشاركة أفراد ذوي قدرة شرائية أعلى واهتمام بالقطاعات الاقتصادية والشركات الكبرى، مما قد يسهم في تقديم آراء متنوعة حول دور التسويق الرقمي في تعزيز العلاقة بين الشركات والعملاء ودعم نمو الاقتصاد الرقمي</w:t>
      </w:r>
      <w:r w:rsidRPr="00B33A53">
        <w:rPr>
          <w:rFonts w:ascii="Simplified Arabic" w:hAnsi="Simplified Arabic"/>
        </w:rPr>
        <w:t>.</w:t>
      </w:r>
    </w:p>
    <w:p w14:paraId="4CDC392B" w14:textId="06E0B91F" w:rsidR="00DD7974" w:rsidRDefault="00DD7974" w:rsidP="00307031">
      <w:pPr>
        <w:bidi/>
        <w:spacing w:line="276" w:lineRule="auto"/>
        <w:jc w:val="both"/>
        <w:rPr>
          <w:rFonts w:ascii="Simplified Arabic" w:hAnsi="Simplified Arabic"/>
          <w:rtl/>
        </w:rPr>
      </w:pPr>
    </w:p>
    <w:p w14:paraId="762A9753" w14:textId="77777777" w:rsidR="00B33A53" w:rsidRPr="00B33A53" w:rsidRDefault="00B33A53" w:rsidP="00307031">
      <w:pPr>
        <w:bidi/>
        <w:spacing w:line="276" w:lineRule="auto"/>
        <w:jc w:val="both"/>
        <w:rPr>
          <w:rFonts w:ascii="Simplified Arabic" w:hAnsi="Simplified Arabic"/>
          <w:rtl/>
        </w:rPr>
      </w:pPr>
    </w:p>
    <w:p w14:paraId="3789F61F" w14:textId="77777777" w:rsidR="00DD7974" w:rsidRPr="00B33A53" w:rsidRDefault="00DD7974" w:rsidP="00307031">
      <w:pPr>
        <w:bidi/>
        <w:spacing w:line="276" w:lineRule="auto"/>
        <w:jc w:val="both"/>
        <w:rPr>
          <w:rFonts w:ascii="Simplified Arabic" w:hAnsi="Simplified Arabic"/>
          <w:rtl/>
        </w:rPr>
      </w:pPr>
      <w:r w:rsidRPr="00B33A53">
        <w:rPr>
          <w:rFonts w:ascii="Simplified Arabic" w:hAnsi="Simplified Arabic"/>
          <w:rtl/>
        </w:rPr>
        <w:t>وتتفق هذه النتيجة مع ما أشارت إليه دراسة</w:t>
      </w:r>
      <w:r w:rsidRPr="00B33A53">
        <w:rPr>
          <w:rFonts w:ascii="Simplified Arabic" w:hAnsi="Simplified Arabic"/>
        </w:rPr>
        <w:t xml:space="preserve"> </w:t>
      </w:r>
      <w:r w:rsidRPr="00B33A53">
        <w:rPr>
          <w:rFonts w:ascii="Simplified Arabic" w:hAnsi="Simplified Arabic"/>
          <w:b/>
          <w:bCs/>
          <w:sz w:val="28"/>
        </w:rPr>
        <w:t>Khan</w:t>
      </w:r>
      <w:r w:rsidRPr="00B33A53">
        <w:rPr>
          <w:rFonts w:ascii="Simplified Arabic" w:hAnsi="Simplified Arabic"/>
          <w:sz w:val="28"/>
        </w:rPr>
        <w:t xml:space="preserve"> </w:t>
      </w:r>
      <w:r w:rsidRPr="00B33A53">
        <w:rPr>
          <w:rFonts w:ascii="Simplified Arabic" w:hAnsi="Simplified Arabic"/>
          <w:sz w:val="28"/>
          <w:rtl/>
        </w:rPr>
        <w:t>وآخرون (2024) بعنوان</w:t>
      </w:r>
      <w:r w:rsidRPr="00B33A53">
        <w:rPr>
          <w:rFonts w:ascii="Simplified Arabic" w:hAnsi="Simplified Arabic"/>
          <w:b/>
          <w:bCs/>
          <w:sz w:val="28"/>
        </w:rPr>
        <w:t>: Customer Satisfaction and Service Quality: Evidence from the Energy Sector</w:t>
      </w:r>
      <w:r w:rsidRPr="00B33A53">
        <w:rPr>
          <w:rFonts w:ascii="Simplified Arabic" w:hAnsi="Simplified Arabic"/>
          <w:sz w:val="28"/>
          <w:rtl/>
        </w:rPr>
        <w:t>،</w:t>
      </w:r>
      <w:r w:rsidRPr="00B33A53">
        <w:rPr>
          <w:rFonts w:ascii="Simplified Arabic" w:hAnsi="Simplified Arabic"/>
          <w:rtl/>
        </w:rPr>
        <w:t xml:space="preserve"> حيث أوضحت أهمية دراسة اختلاف خصائص العملاء الديموغرافية، ومنها مستوى الدخل، عند تحليل اتجاهاتهم نحو الخدمات المقدمة، لأن الاختلافات الاقتصادية قد تؤثر في درجة التفاعل مع الخدمات الرقمية ومستوى تقييمها</w:t>
      </w:r>
      <w:r w:rsidRPr="00B33A53">
        <w:rPr>
          <w:rFonts w:ascii="Simplified Arabic" w:hAnsi="Simplified Arabic"/>
        </w:rPr>
        <w:t>.</w:t>
      </w:r>
    </w:p>
    <w:p w14:paraId="42B3D263" w14:textId="77777777" w:rsidR="00DD7974" w:rsidRPr="00B33A53" w:rsidRDefault="00DD7974" w:rsidP="00307031">
      <w:pPr>
        <w:bidi/>
        <w:spacing w:line="276" w:lineRule="auto"/>
        <w:jc w:val="both"/>
        <w:rPr>
          <w:rFonts w:ascii="Simplified Arabic" w:hAnsi="Simplified Arabic"/>
          <w:rtl/>
        </w:rPr>
      </w:pPr>
    </w:p>
    <w:p w14:paraId="07AE2A39" w14:textId="079AF29D" w:rsidR="00DD7974" w:rsidRPr="00B33A53" w:rsidRDefault="00DD7974" w:rsidP="00307031">
      <w:pPr>
        <w:bidi/>
        <w:spacing w:line="276" w:lineRule="auto"/>
        <w:jc w:val="both"/>
        <w:rPr>
          <w:rFonts w:ascii="Simplified Arabic" w:hAnsi="Simplified Arabic"/>
        </w:rPr>
      </w:pPr>
      <w:r w:rsidRPr="00B33A53">
        <w:rPr>
          <w:rFonts w:ascii="Simplified Arabic" w:hAnsi="Simplified Arabic"/>
          <w:rtl/>
        </w:rPr>
        <w:t>كما يمكن تفسير تنوع مستويات الدخل في ضوء التحول الرقمي الذي تشهده المملكة العربية السعودية، حيث ساهم انتشار الخدمات والمنصات الرقمية في زيادة قدرة مختلف شرائح المجتمع على الوصول إلى المعلومات والتفاعل مع الشركات، بغض النظر عن مستوى الدخل، وهو ما يدعم توجهات المملكة نحو بناء اقتصاد رقمي شامل يتيح الاستفادة من التقنيات الحديثة لمختلف أفراد المجتمع. (برنامج التحول الوطني، 2024).</w:t>
      </w:r>
    </w:p>
    <w:p w14:paraId="0CC2B958" w14:textId="30118077" w:rsidR="0060120F" w:rsidRDefault="0060120F" w:rsidP="00307031">
      <w:pPr>
        <w:bidi/>
        <w:spacing w:line="276" w:lineRule="auto"/>
        <w:jc w:val="both"/>
        <w:rPr>
          <w:rFonts w:cs="Calibri"/>
          <w:rtl/>
        </w:rPr>
      </w:pPr>
    </w:p>
    <w:p w14:paraId="2A7A1CB7" w14:textId="29AC56E6" w:rsidR="00E548BD" w:rsidRDefault="00E548BD" w:rsidP="00E548BD">
      <w:pPr>
        <w:bidi/>
        <w:spacing w:line="276" w:lineRule="auto"/>
        <w:jc w:val="both"/>
        <w:rPr>
          <w:rFonts w:cs="Calibri"/>
          <w:rtl/>
        </w:rPr>
      </w:pPr>
    </w:p>
    <w:p w14:paraId="538E74CB" w14:textId="1B237547" w:rsidR="00E548BD" w:rsidRDefault="00E548BD" w:rsidP="00E548BD">
      <w:pPr>
        <w:bidi/>
        <w:spacing w:line="276" w:lineRule="auto"/>
        <w:jc w:val="both"/>
        <w:rPr>
          <w:rFonts w:cs="Calibri"/>
          <w:rtl/>
        </w:rPr>
      </w:pPr>
    </w:p>
    <w:p w14:paraId="3A56DCFD" w14:textId="3168B898" w:rsidR="00E548BD" w:rsidRDefault="00E548BD" w:rsidP="00E548BD">
      <w:pPr>
        <w:bidi/>
        <w:spacing w:line="276" w:lineRule="auto"/>
        <w:jc w:val="both"/>
        <w:rPr>
          <w:rFonts w:cs="Calibri"/>
          <w:rtl/>
        </w:rPr>
      </w:pPr>
    </w:p>
    <w:p w14:paraId="197E5B2A" w14:textId="1F7C19B9" w:rsidR="00E548BD" w:rsidRDefault="00E548BD" w:rsidP="00E548BD">
      <w:pPr>
        <w:bidi/>
        <w:spacing w:line="276" w:lineRule="auto"/>
        <w:jc w:val="both"/>
        <w:rPr>
          <w:rFonts w:cs="Calibri"/>
          <w:rtl/>
        </w:rPr>
      </w:pPr>
    </w:p>
    <w:p w14:paraId="76F3A246" w14:textId="7BA54FFC" w:rsidR="00E548BD" w:rsidRDefault="00E548BD" w:rsidP="00E548BD">
      <w:pPr>
        <w:bidi/>
        <w:spacing w:line="276" w:lineRule="auto"/>
        <w:jc w:val="both"/>
        <w:rPr>
          <w:rFonts w:cs="Calibri"/>
          <w:rtl/>
        </w:rPr>
      </w:pPr>
    </w:p>
    <w:p w14:paraId="0FFA80CB" w14:textId="182BA42B" w:rsidR="00E548BD" w:rsidRDefault="00E548BD" w:rsidP="00E548BD">
      <w:pPr>
        <w:bidi/>
        <w:spacing w:line="276" w:lineRule="auto"/>
        <w:jc w:val="both"/>
        <w:rPr>
          <w:rFonts w:cs="Calibri"/>
          <w:rtl/>
        </w:rPr>
      </w:pPr>
    </w:p>
    <w:p w14:paraId="5D45D6D8" w14:textId="5B4FF269" w:rsidR="00E548BD" w:rsidRDefault="00E548BD" w:rsidP="00E548BD">
      <w:pPr>
        <w:bidi/>
        <w:spacing w:line="276" w:lineRule="auto"/>
        <w:jc w:val="both"/>
        <w:rPr>
          <w:rFonts w:cs="Calibri"/>
          <w:rtl/>
        </w:rPr>
      </w:pPr>
    </w:p>
    <w:p w14:paraId="25138D19" w14:textId="7A18C195" w:rsidR="00E548BD" w:rsidRDefault="00E548BD" w:rsidP="00E548BD">
      <w:pPr>
        <w:bidi/>
        <w:spacing w:line="276" w:lineRule="auto"/>
        <w:jc w:val="both"/>
        <w:rPr>
          <w:rFonts w:cs="Calibri"/>
          <w:rtl/>
        </w:rPr>
      </w:pPr>
    </w:p>
    <w:p w14:paraId="22C7789A" w14:textId="596A6F01" w:rsidR="00E548BD" w:rsidRDefault="00E548BD" w:rsidP="00E548BD">
      <w:pPr>
        <w:bidi/>
        <w:spacing w:line="276" w:lineRule="auto"/>
        <w:jc w:val="both"/>
        <w:rPr>
          <w:rFonts w:cs="Calibri"/>
          <w:rtl/>
        </w:rPr>
      </w:pPr>
    </w:p>
    <w:p w14:paraId="63316901" w14:textId="79963DED" w:rsidR="00E548BD" w:rsidRDefault="00E548BD" w:rsidP="00E548BD">
      <w:pPr>
        <w:bidi/>
        <w:spacing w:line="276" w:lineRule="auto"/>
        <w:jc w:val="both"/>
        <w:rPr>
          <w:rFonts w:cs="Calibri"/>
          <w:rtl/>
        </w:rPr>
      </w:pPr>
    </w:p>
    <w:p w14:paraId="13D2A2E3" w14:textId="77777777" w:rsidR="00E548BD" w:rsidRDefault="00E548BD" w:rsidP="00E548BD">
      <w:pPr>
        <w:bidi/>
        <w:spacing w:line="276" w:lineRule="auto"/>
        <w:jc w:val="both"/>
        <w:rPr>
          <w:rFonts w:cs="Calibri"/>
          <w:rtl/>
        </w:rPr>
      </w:pPr>
    </w:p>
    <w:p w14:paraId="3EA46DC8" w14:textId="77777777" w:rsidR="00B33A53" w:rsidRDefault="00B33A53" w:rsidP="00307031">
      <w:pPr>
        <w:bidi/>
        <w:spacing w:line="276" w:lineRule="auto"/>
        <w:jc w:val="both"/>
        <w:rPr>
          <w:rFonts w:cs="Calibri"/>
          <w:rtl/>
        </w:rPr>
      </w:pPr>
    </w:p>
    <w:p w14:paraId="1BEBA55A" w14:textId="5C1F4F7D" w:rsidR="0060120F" w:rsidRPr="00B33A53" w:rsidRDefault="00C8029D" w:rsidP="006E2B13">
      <w:pPr>
        <w:bidi/>
        <w:ind w:left="145"/>
        <w:jc w:val="left"/>
        <w:rPr>
          <w:rFonts w:ascii="Simplified Arabic" w:hAnsi="Simplified Arabic"/>
          <w:b/>
          <w:bCs/>
          <w:rtl/>
        </w:rPr>
      </w:pPr>
      <w:r w:rsidRPr="00B33A53">
        <w:rPr>
          <w:rFonts w:ascii="Simplified Arabic" w:hAnsi="Simplified Arabic"/>
          <w:b/>
          <w:bCs/>
          <w:rtl/>
        </w:rPr>
        <w:lastRenderedPageBreak/>
        <w:t xml:space="preserve">القسم </w:t>
      </w:r>
      <w:r w:rsidR="004B5775" w:rsidRPr="00B33A53">
        <w:rPr>
          <w:rFonts w:ascii="Simplified Arabic" w:hAnsi="Simplified Arabic" w:hint="eastAsia"/>
          <w:b/>
          <w:bCs/>
          <w:rtl/>
        </w:rPr>
        <w:t>الثاني</w:t>
      </w:r>
      <w:r w:rsidR="004B5775" w:rsidRPr="00B33A53">
        <w:rPr>
          <w:rFonts w:ascii="Simplified Arabic" w:hAnsi="Simplified Arabic"/>
          <w:b/>
          <w:bCs/>
          <w:rtl/>
        </w:rPr>
        <w:t>:</w:t>
      </w:r>
      <w:r w:rsidRPr="00B33A53">
        <w:rPr>
          <w:rFonts w:ascii="Simplified Arabic" w:hAnsi="Simplified Arabic"/>
          <w:b/>
          <w:bCs/>
          <w:rtl/>
        </w:rPr>
        <w:t xml:space="preserve"> مستوى التعامل مع شركة معادن </w:t>
      </w:r>
    </w:p>
    <w:p w14:paraId="27E800DF" w14:textId="3A03E82D" w:rsidR="00B33A53" w:rsidRPr="00E548BD" w:rsidRDefault="007E1B30" w:rsidP="00E548BD">
      <w:pPr>
        <w:pStyle w:val="a4"/>
        <w:numPr>
          <w:ilvl w:val="0"/>
          <w:numId w:val="23"/>
        </w:numPr>
        <w:bidi/>
        <w:ind w:left="3"/>
        <w:jc w:val="left"/>
        <w:rPr>
          <w:rFonts w:ascii="Simplified Arabic" w:hAnsi="Simplified Arabic"/>
          <w:b/>
          <w:bCs/>
          <w:rtl/>
        </w:rPr>
      </w:pPr>
      <w:r w:rsidRPr="00B33A53">
        <w:rPr>
          <w:rFonts w:ascii="Simplified Arabic" w:hAnsi="Simplified Arabic"/>
          <w:b/>
          <w:bCs/>
          <w:rtl/>
        </w:rPr>
        <w:t>هل سبق لك التعامل مع شركة معادن؟</w:t>
      </w:r>
    </w:p>
    <w:p w14:paraId="550908BE" w14:textId="644970BB" w:rsidR="006E2B13" w:rsidRPr="000334F9" w:rsidRDefault="007E1B30" w:rsidP="006E2B13">
      <w:pPr>
        <w:bidi/>
        <w:ind w:left="145"/>
        <w:jc w:val="center"/>
        <w:rPr>
          <w:rFonts w:ascii="Simplified Arabic" w:hAnsi="Simplified Arabic"/>
          <w:rtl/>
        </w:rPr>
      </w:pPr>
      <w:r w:rsidRPr="000334F9">
        <w:rPr>
          <w:rFonts w:ascii="Simplified Arabic" w:hAnsi="Simplified Arabic"/>
          <w:rtl/>
        </w:rPr>
        <w:t xml:space="preserve">جدول -5- توزيع أفراد العينة حسب التعامل السابق مع شركة المعادن </w:t>
      </w:r>
    </w:p>
    <w:p w14:paraId="70769E4E" w14:textId="11A41784" w:rsidR="007E1B30" w:rsidRDefault="007E1B30" w:rsidP="007E1B30">
      <w:pPr>
        <w:bidi/>
        <w:ind w:left="145"/>
        <w:jc w:val="center"/>
        <w:rPr>
          <w:rFonts w:cs="Calibri"/>
          <w:rtl/>
        </w:rPr>
      </w:pPr>
    </w:p>
    <w:tbl>
      <w:tblPr>
        <w:tblStyle w:val="11"/>
        <w:tblpPr w:leftFromText="180" w:rightFromText="180" w:vertAnchor="text" w:horzAnchor="margin" w:tblpY="51"/>
        <w:bidiVisual/>
        <w:tblW w:w="9642" w:type="dxa"/>
        <w:tblLook w:val="04A0" w:firstRow="1" w:lastRow="0" w:firstColumn="1" w:lastColumn="0" w:noHBand="0" w:noVBand="1"/>
      </w:tblPr>
      <w:tblGrid>
        <w:gridCol w:w="2130"/>
        <w:gridCol w:w="3685"/>
        <w:gridCol w:w="1843"/>
        <w:gridCol w:w="1984"/>
      </w:tblGrid>
      <w:tr w:rsidR="007E1B30" w:rsidRPr="00C8029D" w14:paraId="26CB2129" w14:textId="77777777" w:rsidTr="007E1B30">
        <w:trPr>
          <w:trHeight w:val="571"/>
        </w:trPr>
        <w:tc>
          <w:tcPr>
            <w:tcW w:w="2130" w:type="dxa"/>
            <w:shd w:val="clear" w:color="auto" w:fill="C6D9F1" w:themeFill="text2" w:themeFillTint="33"/>
          </w:tcPr>
          <w:p w14:paraId="2F38203F"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bookmarkStart w:id="26" w:name="_Hlk236410187"/>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1739D30D"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20625C1D"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78747576"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7E1B30" w:rsidRPr="00C8029D" w14:paraId="30F1FB45" w14:textId="77777777" w:rsidTr="007E1B30">
        <w:trPr>
          <w:trHeight w:val="503"/>
        </w:trPr>
        <w:tc>
          <w:tcPr>
            <w:tcW w:w="2130" w:type="dxa"/>
            <w:vMerge w:val="restart"/>
            <w:shd w:val="clear" w:color="auto" w:fill="C6D9F1" w:themeFill="text2" w:themeFillTint="33"/>
          </w:tcPr>
          <w:p w14:paraId="59C3EDF2" w14:textId="77777777" w:rsidR="007E1B30" w:rsidRPr="007B7A5E" w:rsidRDefault="007E1B30" w:rsidP="007E1B30">
            <w:pPr>
              <w:bidi/>
              <w:spacing w:after="4" w:line="270" w:lineRule="auto"/>
              <w:contextualSpacing/>
              <w:jc w:val="center"/>
              <w:rPr>
                <w:rFonts w:asciiTheme="minorHAnsi" w:eastAsia="Arial" w:hAnsiTheme="minorHAnsi"/>
                <w:color w:val="000000"/>
                <w:sz w:val="18"/>
                <w:szCs w:val="18"/>
                <w:rtl/>
              </w:rPr>
            </w:pPr>
          </w:p>
          <w:p w14:paraId="4C8C44C4" w14:textId="77777777" w:rsidR="007E1B30" w:rsidRPr="00B33A53" w:rsidRDefault="007E1B30" w:rsidP="007E1B30">
            <w:pPr>
              <w:bidi/>
              <w:spacing w:after="4" w:line="270" w:lineRule="auto"/>
              <w:contextualSpacing/>
              <w:jc w:val="center"/>
              <w:rPr>
                <w:rFonts w:ascii="Simplified Arabic" w:eastAsia="Arial" w:hAnsi="Simplified Arabic"/>
                <w:b/>
                <w:bCs/>
                <w:color w:val="000000"/>
                <w:sz w:val="28"/>
                <w:rtl/>
              </w:rPr>
            </w:pPr>
            <w:r w:rsidRPr="00B33A53">
              <w:rPr>
                <w:rFonts w:ascii="Simplified Arabic" w:eastAsia="Arial" w:hAnsi="Simplified Arabic"/>
                <w:b/>
                <w:bCs/>
                <w:color w:val="000000"/>
                <w:sz w:val="28"/>
                <w:rtl/>
              </w:rPr>
              <w:t>هل سبق لك التعامل مع شركة معادن؟</w:t>
            </w:r>
          </w:p>
        </w:tc>
        <w:tc>
          <w:tcPr>
            <w:tcW w:w="3685" w:type="dxa"/>
          </w:tcPr>
          <w:p w14:paraId="3C36E39A"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نعم</w:t>
            </w:r>
          </w:p>
        </w:tc>
        <w:tc>
          <w:tcPr>
            <w:tcW w:w="1843" w:type="dxa"/>
          </w:tcPr>
          <w:p w14:paraId="20C660F7"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sidRPr="006E2B13">
              <w:rPr>
                <w:rFonts w:asciiTheme="minorHAnsi" w:eastAsia="Arial" w:hAnsiTheme="minorHAnsi" w:cs="Calibri"/>
                <w:color w:val="000000"/>
                <w:sz w:val="28"/>
                <w:rtl/>
              </w:rPr>
              <w:t>341</w:t>
            </w:r>
          </w:p>
        </w:tc>
        <w:tc>
          <w:tcPr>
            <w:tcW w:w="1984" w:type="dxa"/>
          </w:tcPr>
          <w:p w14:paraId="7582AB49"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sidRPr="006E2B13">
              <w:rPr>
                <w:rFonts w:asciiTheme="minorHAnsi" w:eastAsia="Arial" w:hAnsiTheme="minorHAnsi" w:cs="Calibri"/>
                <w:color w:val="000000"/>
                <w:sz w:val="28"/>
                <w:rtl/>
              </w:rPr>
              <w:t>84.6%</w:t>
            </w:r>
          </w:p>
        </w:tc>
      </w:tr>
      <w:tr w:rsidR="007E1B30" w:rsidRPr="00C8029D" w14:paraId="71F2B48D" w14:textId="77777777" w:rsidTr="007E1B30">
        <w:trPr>
          <w:trHeight w:val="484"/>
        </w:trPr>
        <w:tc>
          <w:tcPr>
            <w:tcW w:w="2130" w:type="dxa"/>
            <w:vMerge/>
            <w:shd w:val="clear" w:color="auto" w:fill="C6D9F1" w:themeFill="text2" w:themeFillTint="33"/>
          </w:tcPr>
          <w:p w14:paraId="4E414156"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p>
        </w:tc>
        <w:tc>
          <w:tcPr>
            <w:tcW w:w="3685" w:type="dxa"/>
          </w:tcPr>
          <w:p w14:paraId="38744DB8"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Pr>
                <w:rFonts w:asciiTheme="minorHAnsi" w:eastAsia="Arial" w:hAnsiTheme="minorHAnsi" w:hint="cs"/>
                <w:color w:val="000000"/>
                <w:sz w:val="28"/>
                <w:rtl/>
              </w:rPr>
              <w:t>لا</w:t>
            </w:r>
          </w:p>
        </w:tc>
        <w:tc>
          <w:tcPr>
            <w:tcW w:w="1843" w:type="dxa"/>
          </w:tcPr>
          <w:p w14:paraId="60D65EA3"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sidRPr="006E2B13">
              <w:rPr>
                <w:rFonts w:asciiTheme="minorHAnsi" w:eastAsia="Arial" w:hAnsiTheme="minorHAnsi" w:cs="Calibri"/>
                <w:color w:val="000000"/>
                <w:sz w:val="28"/>
                <w:rtl/>
              </w:rPr>
              <w:t>62</w:t>
            </w:r>
          </w:p>
        </w:tc>
        <w:tc>
          <w:tcPr>
            <w:tcW w:w="1984" w:type="dxa"/>
          </w:tcPr>
          <w:p w14:paraId="1AF98868"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r w:rsidRPr="006E2B13">
              <w:rPr>
                <w:rFonts w:asciiTheme="minorHAnsi" w:eastAsia="Arial" w:hAnsiTheme="minorHAnsi" w:cs="Calibri"/>
                <w:color w:val="000000"/>
                <w:sz w:val="28"/>
                <w:rtl/>
              </w:rPr>
              <w:t>15.4%</w:t>
            </w:r>
          </w:p>
        </w:tc>
      </w:tr>
      <w:tr w:rsidR="007E1B30" w:rsidRPr="00C8029D" w14:paraId="4A446736" w14:textId="77777777" w:rsidTr="007E1B30">
        <w:trPr>
          <w:trHeight w:val="517"/>
        </w:trPr>
        <w:tc>
          <w:tcPr>
            <w:tcW w:w="2130" w:type="dxa"/>
            <w:vMerge/>
            <w:shd w:val="clear" w:color="auto" w:fill="C6D9F1" w:themeFill="text2" w:themeFillTint="33"/>
          </w:tcPr>
          <w:p w14:paraId="07057CF6" w14:textId="77777777" w:rsidR="007E1B30" w:rsidRPr="00C8029D" w:rsidRDefault="007E1B30" w:rsidP="007E1B30">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7897A708"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6CEFCA8D"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463A6BBF" w14:textId="77777777" w:rsidR="007E1B30" w:rsidRPr="00C8029D" w:rsidRDefault="007E1B30" w:rsidP="007E1B3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tbl>
    <w:p w14:paraId="74E90020" w14:textId="77777777" w:rsidR="00B33A53" w:rsidRDefault="00B33A53" w:rsidP="007E1B30">
      <w:pPr>
        <w:bidi/>
        <w:ind w:left="145"/>
        <w:jc w:val="center"/>
        <w:rPr>
          <w:rFonts w:cs="Calibri"/>
          <w:rtl/>
        </w:rPr>
      </w:pPr>
      <w:bookmarkStart w:id="27" w:name="_Hlk236410280"/>
      <w:bookmarkEnd w:id="26"/>
    </w:p>
    <w:p w14:paraId="794A3BBA" w14:textId="0DE37304" w:rsidR="00B33A53" w:rsidRDefault="00B33A53" w:rsidP="00B33A53">
      <w:pPr>
        <w:bidi/>
        <w:ind w:left="145"/>
        <w:jc w:val="center"/>
        <w:rPr>
          <w:rFonts w:cs="Calibri"/>
          <w:rtl/>
        </w:rPr>
      </w:pPr>
    </w:p>
    <w:p w14:paraId="169B8EEF" w14:textId="0E4E9F84" w:rsidR="007E1B30" w:rsidRPr="000334F9" w:rsidRDefault="007E1B30" w:rsidP="00B33A53">
      <w:pPr>
        <w:bidi/>
        <w:ind w:left="145"/>
        <w:jc w:val="center"/>
        <w:rPr>
          <w:rFonts w:ascii="Simplified Arabic" w:hAnsi="Simplified Arabic"/>
          <w:rtl/>
        </w:rPr>
      </w:pPr>
      <w:r w:rsidRPr="000334F9">
        <w:rPr>
          <w:rFonts w:ascii="Simplified Arabic" w:hAnsi="Simplified Arabic"/>
          <w:rtl/>
        </w:rPr>
        <w:t>الشكل -5- رسم بياني يوضح نتائج أفراد العينة وفقًا للتعامل السابق مع شركة معادن</w:t>
      </w:r>
    </w:p>
    <w:bookmarkEnd w:id="27"/>
    <w:p w14:paraId="405B9E52" w14:textId="347ECE4B" w:rsidR="007E1B30" w:rsidRDefault="007E1B30" w:rsidP="007E1B30">
      <w:pPr>
        <w:bidi/>
        <w:ind w:left="145"/>
        <w:jc w:val="center"/>
        <w:rPr>
          <w:rFonts w:cs="Calibri"/>
          <w:rtl/>
        </w:rPr>
      </w:pPr>
    </w:p>
    <w:p w14:paraId="36E95E8C" w14:textId="502E3FC6" w:rsidR="007E1B30" w:rsidRDefault="007E1B30" w:rsidP="007E1B30">
      <w:pPr>
        <w:bidi/>
        <w:ind w:left="145"/>
        <w:jc w:val="center"/>
        <w:rPr>
          <w:rFonts w:cs="Calibri"/>
          <w:rtl/>
        </w:rPr>
      </w:pPr>
      <w:r>
        <w:rPr>
          <w:noProof/>
        </w:rPr>
        <w:drawing>
          <wp:anchor distT="0" distB="0" distL="114300" distR="114300" simplePos="0" relativeHeight="251685376" behindDoc="0" locked="0" layoutInCell="1" allowOverlap="1" wp14:anchorId="096CDAEC" wp14:editId="03D1387B">
            <wp:simplePos x="0" y="0"/>
            <wp:positionH relativeFrom="margin">
              <wp:posOffset>611050</wp:posOffset>
            </wp:positionH>
            <wp:positionV relativeFrom="paragraph">
              <wp:posOffset>12609</wp:posOffset>
            </wp:positionV>
            <wp:extent cx="4942115" cy="2056856"/>
            <wp:effectExtent l="0" t="0" r="11430" b="635"/>
            <wp:wrapNone/>
            <wp:docPr id="3" name="مخطط 3">
              <a:extLst xmlns:a="http://schemas.openxmlformats.org/drawingml/2006/main">
                <a:ext uri="{FF2B5EF4-FFF2-40B4-BE49-F238E27FC236}">
                  <a16:creationId xmlns:a16="http://schemas.microsoft.com/office/drawing/2014/main" id="{12E45D4E-7BF0-4E7D-88AD-7F97D36BD8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0387EDDA" w14:textId="36291B42" w:rsidR="007E1B30" w:rsidRDefault="007E1B30" w:rsidP="007E1B30">
      <w:pPr>
        <w:bidi/>
        <w:ind w:left="145"/>
        <w:jc w:val="center"/>
        <w:rPr>
          <w:rFonts w:cs="Calibri"/>
          <w:rtl/>
        </w:rPr>
      </w:pPr>
    </w:p>
    <w:p w14:paraId="2A86E4CD" w14:textId="4748E0EA" w:rsidR="007E1B30" w:rsidRDefault="007E1B30" w:rsidP="007E1B30">
      <w:pPr>
        <w:bidi/>
        <w:ind w:left="145"/>
        <w:jc w:val="center"/>
        <w:rPr>
          <w:rFonts w:cs="Calibri"/>
          <w:rtl/>
        </w:rPr>
      </w:pPr>
    </w:p>
    <w:p w14:paraId="0834B878" w14:textId="289289DA" w:rsidR="007E1B30" w:rsidRDefault="007E1B30" w:rsidP="007E1B30">
      <w:pPr>
        <w:bidi/>
        <w:ind w:left="145"/>
        <w:jc w:val="center"/>
        <w:rPr>
          <w:rFonts w:cs="Calibri"/>
          <w:rtl/>
        </w:rPr>
      </w:pPr>
    </w:p>
    <w:p w14:paraId="2AF811DB" w14:textId="73A0EBB2" w:rsidR="007E1B30" w:rsidRDefault="007E1B30" w:rsidP="007E1B30">
      <w:pPr>
        <w:bidi/>
        <w:ind w:left="145"/>
        <w:jc w:val="center"/>
        <w:rPr>
          <w:rFonts w:cs="Calibri"/>
          <w:rtl/>
        </w:rPr>
      </w:pPr>
    </w:p>
    <w:p w14:paraId="50200CFB" w14:textId="29E1A2C6" w:rsidR="007E1B30" w:rsidRDefault="007E1B30" w:rsidP="007E1B30">
      <w:pPr>
        <w:bidi/>
        <w:ind w:left="145"/>
        <w:jc w:val="center"/>
        <w:rPr>
          <w:rFonts w:cs="Calibri"/>
          <w:rtl/>
        </w:rPr>
      </w:pPr>
    </w:p>
    <w:p w14:paraId="7EE48C6D" w14:textId="20EC3C24" w:rsidR="007E1B30" w:rsidRDefault="007E1B30" w:rsidP="007E1B30">
      <w:pPr>
        <w:bidi/>
        <w:ind w:left="145"/>
        <w:jc w:val="center"/>
        <w:rPr>
          <w:rFonts w:cs="Calibri"/>
          <w:rtl/>
        </w:rPr>
      </w:pPr>
    </w:p>
    <w:p w14:paraId="4D419253" w14:textId="77777777" w:rsidR="007E1B30" w:rsidRDefault="007E1B30" w:rsidP="007E1B30">
      <w:pPr>
        <w:bidi/>
        <w:ind w:left="145"/>
        <w:jc w:val="both"/>
        <w:rPr>
          <w:rFonts w:cs="Calibri"/>
          <w:rtl/>
        </w:rPr>
      </w:pPr>
    </w:p>
    <w:p w14:paraId="34EB1886" w14:textId="6E6F13DD" w:rsidR="007E1B30" w:rsidRPr="000334F9" w:rsidRDefault="007E1B30" w:rsidP="007E1B30">
      <w:pPr>
        <w:pStyle w:val="a4"/>
        <w:numPr>
          <w:ilvl w:val="0"/>
          <w:numId w:val="10"/>
        </w:numPr>
        <w:bidi/>
        <w:ind w:left="3"/>
        <w:jc w:val="both"/>
        <w:rPr>
          <w:rFonts w:ascii="Simplified Arabic" w:hAnsi="Simplified Arabic"/>
          <w:b/>
          <w:bCs/>
          <w:rtl/>
        </w:rPr>
      </w:pPr>
      <w:r w:rsidRPr="000334F9">
        <w:rPr>
          <w:rFonts w:ascii="Simplified Arabic" w:hAnsi="Simplified Arabic"/>
          <w:b/>
          <w:bCs/>
          <w:rtl/>
        </w:rPr>
        <w:t xml:space="preserve">تحليل بيانات عينة الدراسة وفقا لتعامل السابق مع </w:t>
      </w:r>
      <w:r w:rsidR="004B5775" w:rsidRPr="000334F9">
        <w:rPr>
          <w:rFonts w:ascii="Simplified Arabic" w:hAnsi="Simplified Arabic" w:hint="eastAsia"/>
          <w:b/>
          <w:bCs/>
          <w:rtl/>
        </w:rPr>
        <w:t>الشركة</w:t>
      </w:r>
      <w:r w:rsidR="004B5775" w:rsidRPr="000334F9">
        <w:rPr>
          <w:rFonts w:ascii="Simplified Arabic" w:hAnsi="Simplified Arabic"/>
          <w:b/>
          <w:bCs/>
          <w:rtl/>
        </w:rPr>
        <w:t>:</w:t>
      </w:r>
    </w:p>
    <w:p w14:paraId="385FEA14" w14:textId="67975D81" w:rsidR="007E1B30" w:rsidRPr="000334F9" w:rsidRDefault="007E1B30" w:rsidP="007E1B30">
      <w:pPr>
        <w:bidi/>
        <w:ind w:left="145"/>
        <w:jc w:val="both"/>
        <w:rPr>
          <w:rFonts w:ascii="Simplified Arabic" w:hAnsi="Simplified Arabic"/>
          <w:rtl/>
        </w:rPr>
      </w:pPr>
      <w:r w:rsidRPr="000334F9">
        <w:rPr>
          <w:rFonts w:ascii="Simplified Arabic" w:hAnsi="Simplified Arabic"/>
          <w:rtl/>
        </w:rPr>
        <w:t xml:space="preserve">يتضح من الشكل السابق أن عدد أفراد العينة الذين سبق لهم التعامل مع شركة معادن بلغ (341) مشاركًا، بنسبة (84.6%) من إجمالي أفراد العينة، في حين بلغ عدد الذين لم يسبق لهم التعامل مع الشركة (62) مشاركًا، بنسبة (15.4%). وتشير هذه النتائج إلى أن غالبية أفراد العينة لديهم تعامل أو معرفة سابقة بالشركة، الأمر الذي يعزز </w:t>
      </w:r>
      <w:r w:rsidRPr="000334F9">
        <w:rPr>
          <w:rFonts w:ascii="Simplified Arabic" w:hAnsi="Simplified Arabic"/>
          <w:rtl/>
        </w:rPr>
        <w:lastRenderedPageBreak/>
        <w:t>من قدرتهم على تكوين آراء تستند إلى تجربة أو اطلاع سابق على خدماتها وأنشطتها</w:t>
      </w:r>
      <w:r w:rsidRPr="000334F9">
        <w:rPr>
          <w:rFonts w:ascii="Simplified Arabic" w:hAnsi="Simplified Arabic"/>
        </w:rPr>
        <w:t>.</w:t>
      </w:r>
    </w:p>
    <w:p w14:paraId="52A3CAEB" w14:textId="77777777" w:rsidR="007E1B30" w:rsidRPr="000334F9" w:rsidRDefault="007E1B30" w:rsidP="007E1B30">
      <w:pPr>
        <w:bidi/>
        <w:ind w:left="145"/>
        <w:jc w:val="both"/>
        <w:rPr>
          <w:rFonts w:ascii="Simplified Arabic" w:hAnsi="Simplified Arabic"/>
          <w:rtl/>
        </w:rPr>
      </w:pPr>
      <w:r w:rsidRPr="000334F9">
        <w:rPr>
          <w:rFonts w:ascii="Simplified Arabic" w:hAnsi="Simplified Arabic"/>
          <w:rtl/>
        </w:rPr>
        <w:t>ويمكن تفسير هذه النتيجة بأن شركة معادن تُعد من الشركات الوطنية الرائدة في قطاع التعدين، وتحظى بحضور واسع في المملكة العربية السعودية، مما يسهم في زيادة فرص تعامل العملاء معها أو متابعتهم لخدماتها وقنواتها الرقمية. كما أن التوسع في استخدام وسائل التسويق الرقمي والقنوات الإلكترونية أسهم في تعزيز وصول الشركة إلى مختلف شرائح العملاء، وزيادة مستوى الوعي بخدماتها</w:t>
      </w:r>
      <w:r w:rsidRPr="000334F9">
        <w:rPr>
          <w:rFonts w:ascii="Simplified Arabic" w:hAnsi="Simplified Arabic"/>
        </w:rPr>
        <w:t>.</w:t>
      </w:r>
    </w:p>
    <w:p w14:paraId="25FA2BB1" w14:textId="77777777" w:rsidR="007E1B30" w:rsidRPr="000334F9" w:rsidRDefault="007E1B30" w:rsidP="007E1B30">
      <w:pPr>
        <w:bidi/>
        <w:ind w:left="145"/>
        <w:jc w:val="both"/>
        <w:rPr>
          <w:rFonts w:ascii="Simplified Arabic" w:hAnsi="Simplified Arabic"/>
          <w:rtl/>
        </w:rPr>
      </w:pPr>
      <w:r w:rsidRPr="000334F9">
        <w:rPr>
          <w:rFonts w:ascii="Simplified Arabic" w:hAnsi="Simplified Arabic"/>
          <w:rtl/>
        </w:rPr>
        <w:t>وتتفق هذه النتيجة مع دراسة</w:t>
      </w:r>
      <w:r w:rsidRPr="000334F9">
        <w:rPr>
          <w:rFonts w:ascii="Simplified Arabic" w:hAnsi="Simplified Arabic"/>
        </w:rPr>
        <w:t xml:space="preserve"> Alalwan (2020)</w:t>
      </w:r>
      <w:r w:rsidRPr="000334F9">
        <w:rPr>
          <w:rFonts w:ascii="Simplified Arabic" w:hAnsi="Simplified Arabic"/>
          <w:rtl/>
        </w:rPr>
        <w:t>، التي أوضحت أن ارتفاع مستوى تفاعل العملاء مع القنوات الرقمية للمؤسسات يسهم في تعزيز معرفتهم بالخدمات المقدمة، ويزيد من قدرتهم على تقييم جهود التسويق الرقمي بصورة أكثر واقعية</w:t>
      </w:r>
      <w:r w:rsidRPr="000334F9">
        <w:rPr>
          <w:rFonts w:ascii="Simplified Arabic" w:hAnsi="Simplified Arabic"/>
        </w:rPr>
        <w:t>.</w:t>
      </w:r>
    </w:p>
    <w:p w14:paraId="096AEF69" w14:textId="77777777" w:rsidR="007E1B30" w:rsidRPr="000334F9" w:rsidRDefault="007E1B30" w:rsidP="007E1B30">
      <w:pPr>
        <w:bidi/>
        <w:ind w:left="145"/>
        <w:jc w:val="both"/>
        <w:rPr>
          <w:rFonts w:ascii="Simplified Arabic" w:hAnsi="Simplified Arabic"/>
          <w:rtl/>
        </w:rPr>
      </w:pPr>
    </w:p>
    <w:p w14:paraId="74F1839D" w14:textId="666F34E8" w:rsidR="007E1B30" w:rsidRPr="000334F9" w:rsidRDefault="007E1B30" w:rsidP="007E1B30">
      <w:pPr>
        <w:bidi/>
        <w:ind w:left="145"/>
        <w:jc w:val="both"/>
        <w:rPr>
          <w:rFonts w:ascii="Simplified Arabic" w:hAnsi="Simplified Arabic"/>
          <w:rtl/>
        </w:rPr>
      </w:pPr>
      <w:r w:rsidRPr="000334F9">
        <w:rPr>
          <w:rFonts w:ascii="Simplified Arabic" w:hAnsi="Simplified Arabic"/>
          <w:rtl/>
        </w:rPr>
        <w:t>كما تتوافق هذه النتيجة مع مستهدفات رؤية المملكة العربية السعودية 2030، التي أكدت أهمية التحول الرقمي في رفع كفاءة الخدمات وتعزيز التواصل مع المستفيدين، بما يدعم تنمية الاقتصاد الرقمي ويشجع المؤسسات الوطنية على توسيع حضورها الرقمي وتطوير قنواتها الإلكترونية.</w:t>
      </w:r>
    </w:p>
    <w:p w14:paraId="3D09FAF2" w14:textId="31B6F3F3" w:rsidR="007E1B30" w:rsidRDefault="007E1B30" w:rsidP="007E1B30">
      <w:pPr>
        <w:bidi/>
        <w:ind w:left="145"/>
        <w:jc w:val="center"/>
        <w:rPr>
          <w:rFonts w:cs="Calibri"/>
          <w:rtl/>
        </w:rPr>
      </w:pPr>
    </w:p>
    <w:p w14:paraId="52B9801A" w14:textId="31744295" w:rsidR="00E548BD" w:rsidRDefault="00E548BD" w:rsidP="00E548BD">
      <w:pPr>
        <w:bidi/>
        <w:ind w:left="145"/>
        <w:jc w:val="center"/>
        <w:rPr>
          <w:rFonts w:cs="Calibri"/>
          <w:rtl/>
        </w:rPr>
      </w:pPr>
    </w:p>
    <w:p w14:paraId="542B1F80" w14:textId="15645562" w:rsidR="00E548BD" w:rsidRDefault="00E548BD" w:rsidP="00E548BD">
      <w:pPr>
        <w:bidi/>
        <w:ind w:left="145"/>
        <w:jc w:val="center"/>
        <w:rPr>
          <w:rFonts w:cs="Calibri"/>
          <w:rtl/>
        </w:rPr>
      </w:pPr>
    </w:p>
    <w:p w14:paraId="452C48F3" w14:textId="4EF75C88" w:rsidR="00E548BD" w:rsidRDefault="00E548BD" w:rsidP="00E548BD">
      <w:pPr>
        <w:bidi/>
        <w:ind w:left="145"/>
        <w:jc w:val="center"/>
        <w:rPr>
          <w:rFonts w:cs="Calibri"/>
          <w:rtl/>
        </w:rPr>
      </w:pPr>
    </w:p>
    <w:p w14:paraId="02A5A779" w14:textId="28168D2C" w:rsidR="00E548BD" w:rsidRDefault="00E548BD" w:rsidP="00E548BD">
      <w:pPr>
        <w:bidi/>
        <w:ind w:left="145"/>
        <w:jc w:val="center"/>
        <w:rPr>
          <w:rFonts w:cs="Calibri"/>
          <w:rtl/>
        </w:rPr>
      </w:pPr>
    </w:p>
    <w:p w14:paraId="04329E04" w14:textId="24E4BF72" w:rsidR="00E548BD" w:rsidRDefault="00E548BD" w:rsidP="00E548BD">
      <w:pPr>
        <w:bidi/>
        <w:ind w:left="145"/>
        <w:jc w:val="center"/>
        <w:rPr>
          <w:rFonts w:cs="Calibri"/>
          <w:rtl/>
        </w:rPr>
      </w:pPr>
    </w:p>
    <w:p w14:paraId="76913088" w14:textId="3AFFD37B" w:rsidR="00E548BD" w:rsidRDefault="00E548BD" w:rsidP="00E548BD">
      <w:pPr>
        <w:bidi/>
        <w:ind w:left="145"/>
        <w:jc w:val="center"/>
        <w:rPr>
          <w:rFonts w:cs="Calibri"/>
          <w:rtl/>
        </w:rPr>
      </w:pPr>
    </w:p>
    <w:p w14:paraId="0360FC1D" w14:textId="3AB4A3A0" w:rsidR="00E548BD" w:rsidRDefault="00E548BD" w:rsidP="00E548BD">
      <w:pPr>
        <w:bidi/>
        <w:ind w:left="145"/>
        <w:jc w:val="center"/>
        <w:rPr>
          <w:rFonts w:cs="Calibri"/>
          <w:rtl/>
        </w:rPr>
      </w:pPr>
    </w:p>
    <w:p w14:paraId="3EF608B7" w14:textId="7FB93B47" w:rsidR="00E548BD" w:rsidRDefault="00E548BD" w:rsidP="00E548BD">
      <w:pPr>
        <w:bidi/>
        <w:ind w:left="145"/>
        <w:jc w:val="center"/>
        <w:rPr>
          <w:rFonts w:cs="Calibri"/>
          <w:rtl/>
        </w:rPr>
      </w:pPr>
    </w:p>
    <w:p w14:paraId="00241B17" w14:textId="77777777" w:rsidR="00E548BD" w:rsidRDefault="00E548BD" w:rsidP="00E548BD">
      <w:pPr>
        <w:bidi/>
        <w:ind w:left="145"/>
        <w:jc w:val="center"/>
        <w:rPr>
          <w:rFonts w:cs="Calibri"/>
          <w:rtl/>
        </w:rPr>
      </w:pPr>
    </w:p>
    <w:p w14:paraId="19082D82" w14:textId="33B8A57D" w:rsidR="007E1B30" w:rsidRDefault="007E1B30" w:rsidP="007E1B30">
      <w:pPr>
        <w:bidi/>
        <w:ind w:left="145"/>
        <w:jc w:val="center"/>
        <w:rPr>
          <w:rFonts w:cs="Calibri"/>
          <w:rtl/>
        </w:rPr>
      </w:pPr>
    </w:p>
    <w:p w14:paraId="4DB16F19" w14:textId="5E37B7C2" w:rsidR="008F4159" w:rsidRPr="000334F9" w:rsidRDefault="008F4159" w:rsidP="008F4159">
      <w:pPr>
        <w:pStyle w:val="a4"/>
        <w:numPr>
          <w:ilvl w:val="0"/>
          <w:numId w:val="23"/>
        </w:numPr>
        <w:bidi/>
        <w:ind w:left="3"/>
        <w:jc w:val="left"/>
        <w:rPr>
          <w:rFonts w:ascii="Simplified Arabic" w:hAnsi="Simplified Arabic"/>
          <w:b/>
          <w:bCs/>
        </w:rPr>
      </w:pPr>
      <w:r w:rsidRPr="000334F9">
        <w:rPr>
          <w:rFonts w:ascii="Simplified Arabic" w:hAnsi="Simplified Arabic"/>
          <w:b/>
          <w:bCs/>
          <w:rtl/>
        </w:rPr>
        <w:lastRenderedPageBreak/>
        <w:t>منذ متى تتعامل مع شركة معادن؟</w:t>
      </w:r>
    </w:p>
    <w:p w14:paraId="1A917135" w14:textId="58B0CF07" w:rsidR="008F4159" w:rsidRDefault="008F4159" w:rsidP="008F4159">
      <w:pPr>
        <w:pStyle w:val="a4"/>
        <w:bidi/>
        <w:ind w:left="3"/>
        <w:jc w:val="left"/>
        <w:rPr>
          <w:rFonts w:cs="Calibri"/>
          <w:b/>
          <w:bCs/>
          <w:rtl/>
        </w:rPr>
      </w:pPr>
    </w:p>
    <w:p w14:paraId="1203120B" w14:textId="0B47FED0" w:rsidR="008F4159" w:rsidRPr="000334F9" w:rsidRDefault="008F4159" w:rsidP="008F4159">
      <w:pPr>
        <w:pStyle w:val="a4"/>
        <w:bidi/>
        <w:ind w:left="3"/>
        <w:jc w:val="center"/>
        <w:rPr>
          <w:rFonts w:ascii="Simplified Arabic" w:hAnsi="Simplified Arabic"/>
          <w:rtl/>
        </w:rPr>
      </w:pPr>
      <w:r w:rsidRPr="000334F9">
        <w:rPr>
          <w:rFonts w:ascii="Simplified Arabic" w:hAnsi="Simplified Arabic"/>
          <w:rtl/>
        </w:rPr>
        <w:t xml:space="preserve">جدول -6- </w:t>
      </w:r>
      <w:bookmarkStart w:id="28" w:name="_Hlk236410489"/>
      <w:r w:rsidRPr="000334F9">
        <w:rPr>
          <w:rFonts w:ascii="Simplified Arabic" w:hAnsi="Simplified Arabic"/>
          <w:rtl/>
        </w:rPr>
        <w:t xml:space="preserve">توزيع </w:t>
      </w:r>
      <w:r w:rsidR="0057019D">
        <w:rPr>
          <w:rFonts w:ascii="Simplified Arabic" w:hAnsi="Simplified Arabic" w:hint="cs"/>
          <w:rtl/>
        </w:rPr>
        <w:t>أفراد</w:t>
      </w:r>
      <w:r w:rsidRPr="000334F9">
        <w:rPr>
          <w:rFonts w:ascii="Simplified Arabic" w:hAnsi="Simplified Arabic"/>
          <w:rtl/>
        </w:rPr>
        <w:t xml:space="preserve"> العينة وفقا لمدة التعامل مع شركة معادن</w:t>
      </w:r>
      <w:bookmarkEnd w:id="28"/>
    </w:p>
    <w:tbl>
      <w:tblPr>
        <w:tblStyle w:val="11"/>
        <w:tblpPr w:leftFromText="180" w:rightFromText="180" w:vertAnchor="text" w:horzAnchor="margin" w:tblpY="599"/>
        <w:bidiVisual/>
        <w:tblW w:w="9642" w:type="dxa"/>
        <w:tblLook w:val="04A0" w:firstRow="1" w:lastRow="0" w:firstColumn="1" w:lastColumn="0" w:noHBand="0" w:noVBand="1"/>
      </w:tblPr>
      <w:tblGrid>
        <w:gridCol w:w="2130"/>
        <w:gridCol w:w="3685"/>
        <w:gridCol w:w="1843"/>
        <w:gridCol w:w="1984"/>
      </w:tblGrid>
      <w:tr w:rsidR="008F4159" w:rsidRPr="00C8029D" w14:paraId="15963C95" w14:textId="77777777" w:rsidTr="008F4159">
        <w:trPr>
          <w:trHeight w:val="571"/>
        </w:trPr>
        <w:tc>
          <w:tcPr>
            <w:tcW w:w="2130" w:type="dxa"/>
            <w:shd w:val="clear" w:color="auto" w:fill="C6D9F1" w:themeFill="text2" w:themeFillTint="33"/>
          </w:tcPr>
          <w:p w14:paraId="1CCA9AA2"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bookmarkStart w:id="29" w:name="_Hlk236410556"/>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239B0B20"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0E068F0A"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2CAA1FE4"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8F4159" w:rsidRPr="00C8029D" w14:paraId="3992E116" w14:textId="77777777" w:rsidTr="008F4159">
        <w:trPr>
          <w:trHeight w:val="503"/>
        </w:trPr>
        <w:tc>
          <w:tcPr>
            <w:tcW w:w="2130" w:type="dxa"/>
            <w:vMerge w:val="restart"/>
            <w:shd w:val="clear" w:color="auto" w:fill="C6D9F1" w:themeFill="text2" w:themeFillTint="33"/>
          </w:tcPr>
          <w:p w14:paraId="3F9ECFEF" w14:textId="77777777" w:rsidR="008F4159" w:rsidRPr="007B7A5E" w:rsidRDefault="008F4159" w:rsidP="008F4159">
            <w:pPr>
              <w:bidi/>
              <w:spacing w:after="4" w:line="270" w:lineRule="auto"/>
              <w:contextualSpacing/>
              <w:jc w:val="center"/>
              <w:rPr>
                <w:rFonts w:asciiTheme="minorHAnsi" w:eastAsia="Arial" w:hAnsiTheme="minorHAnsi"/>
                <w:color w:val="000000"/>
                <w:sz w:val="18"/>
                <w:szCs w:val="18"/>
                <w:rtl/>
              </w:rPr>
            </w:pPr>
          </w:p>
          <w:p w14:paraId="4A9BD951" w14:textId="084741A4" w:rsidR="008F4159" w:rsidRPr="000334F9" w:rsidRDefault="008F4159" w:rsidP="008F4159">
            <w:pPr>
              <w:bidi/>
              <w:spacing w:after="4" w:line="270" w:lineRule="auto"/>
              <w:contextualSpacing/>
              <w:jc w:val="center"/>
              <w:rPr>
                <w:rFonts w:ascii="Simplified Arabic" w:eastAsia="Arial" w:hAnsi="Simplified Arabic"/>
                <w:b/>
                <w:bCs/>
                <w:color w:val="000000"/>
                <w:sz w:val="28"/>
                <w:rtl/>
              </w:rPr>
            </w:pPr>
            <w:r w:rsidRPr="000334F9">
              <w:rPr>
                <w:rFonts w:ascii="Simplified Arabic" w:eastAsia="Arial" w:hAnsi="Simplified Arabic"/>
                <w:b/>
                <w:bCs/>
                <w:color w:val="000000"/>
                <w:sz w:val="28"/>
                <w:rtl/>
              </w:rPr>
              <w:t>منذ متى تتعامل مع شركة معادن؟</w:t>
            </w:r>
          </w:p>
        </w:tc>
        <w:tc>
          <w:tcPr>
            <w:tcW w:w="3685" w:type="dxa"/>
          </w:tcPr>
          <w:p w14:paraId="57ECDBEE" w14:textId="71B0AE1B" w:rsidR="008F4159" w:rsidRPr="00C8029D" w:rsidRDefault="008F4159" w:rsidP="008F4159">
            <w:pPr>
              <w:bidi/>
              <w:spacing w:after="4" w:line="270" w:lineRule="auto"/>
              <w:contextualSpacing/>
              <w:jc w:val="center"/>
              <w:rPr>
                <w:rFonts w:asciiTheme="minorHAnsi" w:eastAsia="Arial" w:hAnsiTheme="minorHAnsi"/>
                <w:color w:val="000000"/>
                <w:sz w:val="28"/>
                <w:rtl/>
              </w:rPr>
            </w:pPr>
            <w:r w:rsidRPr="0091206F">
              <w:rPr>
                <w:rtl/>
              </w:rPr>
              <w:t>اقل من سنه</w:t>
            </w:r>
          </w:p>
        </w:tc>
        <w:tc>
          <w:tcPr>
            <w:tcW w:w="1843" w:type="dxa"/>
          </w:tcPr>
          <w:p w14:paraId="34BE1BB1" w14:textId="7A5B4B1E" w:rsidR="008F4159" w:rsidRPr="00C8029D" w:rsidRDefault="008F4159" w:rsidP="008F4159">
            <w:pPr>
              <w:bidi/>
              <w:spacing w:after="4" w:line="270" w:lineRule="auto"/>
              <w:contextualSpacing/>
              <w:jc w:val="center"/>
              <w:rPr>
                <w:rFonts w:asciiTheme="minorHAnsi" w:eastAsia="Arial" w:hAnsiTheme="minorHAnsi"/>
                <w:color w:val="000000"/>
                <w:sz w:val="28"/>
                <w:rtl/>
              </w:rPr>
            </w:pPr>
            <w:r w:rsidRPr="0091206F">
              <w:rPr>
                <w:rtl/>
              </w:rPr>
              <w:t>228</w:t>
            </w:r>
          </w:p>
        </w:tc>
        <w:tc>
          <w:tcPr>
            <w:tcW w:w="1984" w:type="dxa"/>
          </w:tcPr>
          <w:p w14:paraId="7C393428" w14:textId="755E6842" w:rsidR="008F4159" w:rsidRPr="00C8029D" w:rsidRDefault="008F4159" w:rsidP="008F4159">
            <w:pPr>
              <w:bidi/>
              <w:spacing w:after="4" w:line="270" w:lineRule="auto"/>
              <w:contextualSpacing/>
              <w:jc w:val="center"/>
              <w:rPr>
                <w:rFonts w:asciiTheme="minorHAnsi" w:eastAsia="Arial" w:hAnsiTheme="minorHAnsi"/>
                <w:color w:val="000000"/>
                <w:sz w:val="28"/>
                <w:rtl/>
              </w:rPr>
            </w:pPr>
            <w:r w:rsidRPr="0091206F">
              <w:rPr>
                <w:rtl/>
              </w:rPr>
              <w:t>56.6</w:t>
            </w:r>
            <w:r w:rsidRPr="0091206F">
              <w:t>%</w:t>
            </w:r>
          </w:p>
        </w:tc>
      </w:tr>
      <w:tr w:rsidR="008F4159" w:rsidRPr="00C8029D" w14:paraId="2E79047B" w14:textId="77777777" w:rsidTr="008F4159">
        <w:trPr>
          <w:trHeight w:val="484"/>
        </w:trPr>
        <w:tc>
          <w:tcPr>
            <w:tcW w:w="2130" w:type="dxa"/>
            <w:vMerge/>
            <w:shd w:val="clear" w:color="auto" w:fill="C6D9F1" w:themeFill="text2" w:themeFillTint="33"/>
          </w:tcPr>
          <w:p w14:paraId="52D1DAE3" w14:textId="77777777" w:rsidR="008F4159" w:rsidRPr="00C8029D" w:rsidRDefault="008F4159" w:rsidP="008F4159">
            <w:pPr>
              <w:bidi/>
              <w:spacing w:after="4" w:line="270" w:lineRule="auto"/>
              <w:contextualSpacing/>
              <w:jc w:val="center"/>
              <w:rPr>
                <w:rFonts w:asciiTheme="minorHAnsi" w:eastAsia="Arial" w:hAnsiTheme="minorHAnsi"/>
                <w:color w:val="000000"/>
                <w:sz w:val="28"/>
                <w:rtl/>
              </w:rPr>
            </w:pPr>
          </w:p>
        </w:tc>
        <w:tc>
          <w:tcPr>
            <w:tcW w:w="3685" w:type="dxa"/>
          </w:tcPr>
          <w:p w14:paraId="57C724C2" w14:textId="074E6B26" w:rsidR="008F4159" w:rsidRPr="00C8029D" w:rsidRDefault="008F4159" w:rsidP="008F4159">
            <w:pPr>
              <w:bidi/>
              <w:spacing w:after="4" w:line="270" w:lineRule="auto"/>
              <w:contextualSpacing/>
              <w:jc w:val="center"/>
              <w:rPr>
                <w:rFonts w:asciiTheme="minorHAnsi" w:eastAsia="Arial" w:hAnsiTheme="minorHAnsi"/>
                <w:color w:val="000000"/>
                <w:sz w:val="28"/>
                <w:rtl/>
              </w:rPr>
            </w:pPr>
            <w:r>
              <w:rPr>
                <w:rFonts w:hint="cs"/>
                <w:rtl/>
              </w:rPr>
              <w:t>3</w:t>
            </w:r>
            <w:r w:rsidRPr="007C7577">
              <w:t xml:space="preserve"> </w:t>
            </w:r>
            <w:r w:rsidRPr="007C7577">
              <w:rPr>
                <w:rtl/>
              </w:rPr>
              <w:t>سنوات فأكثر</w:t>
            </w:r>
          </w:p>
        </w:tc>
        <w:tc>
          <w:tcPr>
            <w:tcW w:w="1843" w:type="dxa"/>
          </w:tcPr>
          <w:p w14:paraId="0DDA0EB5" w14:textId="09E91068" w:rsidR="008F4159" w:rsidRPr="00C8029D" w:rsidRDefault="008F4159" w:rsidP="008F4159">
            <w:pPr>
              <w:bidi/>
              <w:spacing w:after="4" w:line="270" w:lineRule="auto"/>
              <w:contextualSpacing/>
              <w:jc w:val="center"/>
              <w:rPr>
                <w:rFonts w:asciiTheme="minorHAnsi" w:eastAsia="Arial" w:hAnsiTheme="minorHAnsi"/>
                <w:color w:val="000000"/>
                <w:sz w:val="28"/>
                <w:rtl/>
              </w:rPr>
            </w:pPr>
            <w:r w:rsidRPr="007C7577">
              <w:rPr>
                <w:rtl/>
              </w:rPr>
              <w:t>97</w:t>
            </w:r>
          </w:p>
        </w:tc>
        <w:tc>
          <w:tcPr>
            <w:tcW w:w="1984" w:type="dxa"/>
          </w:tcPr>
          <w:p w14:paraId="0172DC45" w14:textId="6DAAE58C" w:rsidR="008F4159" w:rsidRPr="00C8029D" w:rsidRDefault="008F4159" w:rsidP="008F4159">
            <w:pPr>
              <w:bidi/>
              <w:spacing w:after="4" w:line="270" w:lineRule="auto"/>
              <w:contextualSpacing/>
              <w:jc w:val="center"/>
              <w:rPr>
                <w:rFonts w:asciiTheme="minorHAnsi" w:eastAsia="Arial" w:hAnsiTheme="minorHAnsi"/>
                <w:color w:val="000000"/>
                <w:sz w:val="28"/>
                <w:rtl/>
              </w:rPr>
            </w:pPr>
            <w:r w:rsidRPr="007C7577">
              <w:rPr>
                <w:rtl/>
              </w:rPr>
              <w:t>24.1</w:t>
            </w:r>
            <w:r w:rsidRPr="007C7577">
              <w:t>%</w:t>
            </w:r>
          </w:p>
        </w:tc>
      </w:tr>
      <w:tr w:rsidR="008F4159" w:rsidRPr="00C8029D" w14:paraId="315F7148" w14:textId="77777777" w:rsidTr="008F4159">
        <w:trPr>
          <w:trHeight w:val="484"/>
        </w:trPr>
        <w:tc>
          <w:tcPr>
            <w:tcW w:w="2130" w:type="dxa"/>
            <w:vMerge/>
            <w:shd w:val="clear" w:color="auto" w:fill="C6D9F1" w:themeFill="text2" w:themeFillTint="33"/>
          </w:tcPr>
          <w:p w14:paraId="19846AD3" w14:textId="77777777" w:rsidR="008F4159" w:rsidRPr="00C8029D" w:rsidRDefault="008F4159" w:rsidP="008F4159">
            <w:pPr>
              <w:bidi/>
              <w:spacing w:after="4" w:line="270" w:lineRule="auto"/>
              <w:contextualSpacing/>
              <w:jc w:val="center"/>
              <w:rPr>
                <w:rFonts w:asciiTheme="minorHAnsi" w:eastAsia="Arial" w:hAnsiTheme="minorHAnsi"/>
                <w:color w:val="000000"/>
                <w:sz w:val="28"/>
                <w:rtl/>
              </w:rPr>
            </w:pPr>
          </w:p>
        </w:tc>
        <w:tc>
          <w:tcPr>
            <w:tcW w:w="3685" w:type="dxa"/>
          </w:tcPr>
          <w:p w14:paraId="0802E344" w14:textId="3F74E904" w:rsidR="008F4159" w:rsidRDefault="008F4159" w:rsidP="008F4159">
            <w:pPr>
              <w:bidi/>
              <w:spacing w:after="4" w:line="270" w:lineRule="auto"/>
              <w:contextualSpacing/>
              <w:jc w:val="center"/>
              <w:rPr>
                <w:rFonts w:asciiTheme="minorHAnsi" w:eastAsia="Arial" w:hAnsiTheme="minorHAnsi"/>
                <w:color w:val="000000"/>
                <w:sz w:val="28"/>
                <w:rtl/>
              </w:rPr>
            </w:pPr>
            <w:r w:rsidRPr="002D5D8F">
              <w:rPr>
                <w:rtl/>
              </w:rPr>
              <w:t>من سنة إلى أقل من 3 سنوات</w:t>
            </w:r>
          </w:p>
        </w:tc>
        <w:tc>
          <w:tcPr>
            <w:tcW w:w="1843" w:type="dxa"/>
          </w:tcPr>
          <w:p w14:paraId="71D56D89" w14:textId="031C112E" w:rsidR="008F4159" w:rsidRPr="006E2B13" w:rsidRDefault="008F4159" w:rsidP="008F4159">
            <w:pPr>
              <w:bidi/>
              <w:spacing w:after="4" w:line="270" w:lineRule="auto"/>
              <w:contextualSpacing/>
              <w:jc w:val="center"/>
              <w:rPr>
                <w:rFonts w:asciiTheme="minorHAnsi" w:eastAsia="Arial" w:hAnsiTheme="minorHAnsi" w:cs="Calibri"/>
                <w:color w:val="000000"/>
                <w:sz w:val="28"/>
                <w:rtl/>
              </w:rPr>
            </w:pPr>
            <w:r w:rsidRPr="002D5D8F">
              <w:rPr>
                <w:rtl/>
              </w:rPr>
              <w:t>78</w:t>
            </w:r>
          </w:p>
        </w:tc>
        <w:tc>
          <w:tcPr>
            <w:tcW w:w="1984" w:type="dxa"/>
          </w:tcPr>
          <w:p w14:paraId="23D805B3" w14:textId="66CBB334" w:rsidR="008F4159" w:rsidRPr="006E2B13" w:rsidRDefault="008F4159" w:rsidP="008F4159">
            <w:pPr>
              <w:bidi/>
              <w:spacing w:after="4" w:line="270" w:lineRule="auto"/>
              <w:contextualSpacing/>
              <w:jc w:val="center"/>
              <w:rPr>
                <w:rFonts w:asciiTheme="minorHAnsi" w:eastAsia="Arial" w:hAnsiTheme="minorHAnsi" w:cs="Calibri"/>
                <w:color w:val="000000"/>
                <w:sz w:val="28"/>
                <w:rtl/>
              </w:rPr>
            </w:pPr>
            <w:r w:rsidRPr="002D5D8F">
              <w:rPr>
                <w:rtl/>
              </w:rPr>
              <w:t>19.4</w:t>
            </w:r>
            <w:r w:rsidRPr="002D5D8F">
              <w:t>%</w:t>
            </w:r>
          </w:p>
        </w:tc>
      </w:tr>
      <w:tr w:rsidR="008F4159" w:rsidRPr="00C8029D" w14:paraId="0FD89A40" w14:textId="77777777" w:rsidTr="008F4159">
        <w:trPr>
          <w:trHeight w:val="517"/>
        </w:trPr>
        <w:tc>
          <w:tcPr>
            <w:tcW w:w="2130" w:type="dxa"/>
            <w:vMerge/>
            <w:shd w:val="clear" w:color="auto" w:fill="C6D9F1" w:themeFill="text2" w:themeFillTint="33"/>
          </w:tcPr>
          <w:p w14:paraId="73ADAC1D" w14:textId="77777777" w:rsidR="008F4159" w:rsidRPr="00C8029D" w:rsidRDefault="008F4159" w:rsidP="008F4159">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68B0BA2C"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5EE3264A"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4B40CBD5" w14:textId="77777777" w:rsidR="008F4159" w:rsidRPr="00C8029D" w:rsidRDefault="008F4159" w:rsidP="008F4159">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bookmarkEnd w:id="29"/>
    </w:tbl>
    <w:p w14:paraId="35643129" w14:textId="5F79CC0D" w:rsidR="007E1B30" w:rsidRDefault="007E1B30" w:rsidP="007E1B30">
      <w:pPr>
        <w:bidi/>
        <w:ind w:left="145"/>
        <w:jc w:val="center"/>
        <w:rPr>
          <w:rFonts w:cs="Calibri"/>
          <w:rtl/>
        </w:rPr>
      </w:pPr>
    </w:p>
    <w:p w14:paraId="52F6808B" w14:textId="77777777" w:rsidR="00451617" w:rsidRDefault="00451617" w:rsidP="00451617">
      <w:pPr>
        <w:bidi/>
        <w:ind w:left="145"/>
        <w:jc w:val="center"/>
        <w:rPr>
          <w:rFonts w:cs="Calibri"/>
          <w:rtl/>
        </w:rPr>
      </w:pPr>
    </w:p>
    <w:p w14:paraId="210B307A" w14:textId="5C9B7579" w:rsidR="008F4159" w:rsidRPr="000334F9" w:rsidRDefault="008F4159" w:rsidP="00451617">
      <w:pPr>
        <w:bidi/>
        <w:ind w:left="145"/>
        <w:jc w:val="center"/>
        <w:rPr>
          <w:rFonts w:ascii="Simplified Arabic" w:hAnsi="Simplified Arabic"/>
          <w:rtl/>
        </w:rPr>
      </w:pPr>
      <w:r w:rsidRPr="000334F9">
        <w:rPr>
          <w:rFonts w:ascii="Simplified Arabic" w:hAnsi="Simplified Arabic"/>
          <w:rtl/>
        </w:rPr>
        <w:t>الشكل -6- رسم بياني يوضح نتائج أفراد العينة وفقًا لمدة التعامل مع شركة معادن</w:t>
      </w:r>
    </w:p>
    <w:p w14:paraId="211B5014" w14:textId="54CAD35D" w:rsidR="008F4159" w:rsidRDefault="007A66B1" w:rsidP="008F4159">
      <w:pPr>
        <w:bidi/>
        <w:ind w:left="145"/>
        <w:jc w:val="center"/>
        <w:rPr>
          <w:rFonts w:cs="Calibri"/>
          <w:rtl/>
        </w:rPr>
      </w:pPr>
      <w:r>
        <w:rPr>
          <w:noProof/>
        </w:rPr>
        <w:drawing>
          <wp:anchor distT="0" distB="0" distL="114300" distR="114300" simplePos="0" relativeHeight="251687424" behindDoc="0" locked="0" layoutInCell="1" allowOverlap="1" wp14:anchorId="7B1160CF" wp14:editId="041B769F">
            <wp:simplePos x="0" y="0"/>
            <wp:positionH relativeFrom="margin">
              <wp:align>center</wp:align>
            </wp:positionH>
            <wp:positionV relativeFrom="paragraph">
              <wp:posOffset>72390</wp:posOffset>
            </wp:positionV>
            <wp:extent cx="5136968" cy="1937658"/>
            <wp:effectExtent l="0" t="0" r="6985" b="5715"/>
            <wp:wrapNone/>
            <wp:docPr id="8" name="مخطط 8">
              <a:extLst xmlns:a="http://schemas.openxmlformats.org/drawingml/2006/main">
                <a:ext uri="{FF2B5EF4-FFF2-40B4-BE49-F238E27FC236}">
                  <a16:creationId xmlns:a16="http://schemas.microsoft.com/office/drawing/2014/main" id="{BD4694F7-F2BF-4827-AA4A-A08DF7B03E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55EBBC13" w14:textId="4EA96D16" w:rsidR="008F4159" w:rsidRDefault="008F4159" w:rsidP="008F4159">
      <w:pPr>
        <w:bidi/>
        <w:ind w:left="145"/>
        <w:jc w:val="center"/>
        <w:rPr>
          <w:rFonts w:cs="Calibri"/>
          <w:rtl/>
        </w:rPr>
      </w:pPr>
    </w:p>
    <w:p w14:paraId="233E3ACD" w14:textId="48100D88" w:rsidR="008F4159" w:rsidRDefault="008F4159" w:rsidP="008F4159">
      <w:pPr>
        <w:bidi/>
        <w:ind w:left="145"/>
        <w:jc w:val="center"/>
        <w:rPr>
          <w:rFonts w:cs="Calibri"/>
          <w:rtl/>
        </w:rPr>
      </w:pPr>
    </w:p>
    <w:p w14:paraId="501632F9" w14:textId="5DCBE23F" w:rsidR="008F4159" w:rsidRDefault="008F4159" w:rsidP="008F4159">
      <w:pPr>
        <w:bidi/>
        <w:ind w:left="145"/>
        <w:jc w:val="center"/>
        <w:rPr>
          <w:rFonts w:cs="Calibri"/>
          <w:rtl/>
        </w:rPr>
      </w:pPr>
    </w:p>
    <w:p w14:paraId="01381589" w14:textId="7D681160" w:rsidR="008F4159" w:rsidRDefault="008F4159" w:rsidP="008F4159">
      <w:pPr>
        <w:bidi/>
        <w:ind w:left="145"/>
        <w:jc w:val="center"/>
        <w:rPr>
          <w:rFonts w:cs="Calibri"/>
          <w:rtl/>
        </w:rPr>
      </w:pPr>
    </w:p>
    <w:p w14:paraId="6BBC36D6" w14:textId="04D0BE0B" w:rsidR="008F4159" w:rsidRDefault="008F4159" w:rsidP="008F4159">
      <w:pPr>
        <w:bidi/>
        <w:ind w:left="145"/>
        <w:jc w:val="center"/>
        <w:rPr>
          <w:rFonts w:cs="Calibri"/>
          <w:rtl/>
        </w:rPr>
      </w:pPr>
    </w:p>
    <w:p w14:paraId="7AE98037" w14:textId="6AE8A887" w:rsidR="008F4159" w:rsidRDefault="008F4159" w:rsidP="008F4159">
      <w:pPr>
        <w:bidi/>
        <w:ind w:left="145"/>
        <w:jc w:val="center"/>
        <w:rPr>
          <w:rFonts w:cs="Calibri"/>
          <w:rtl/>
        </w:rPr>
      </w:pPr>
    </w:p>
    <w:p w14:paraId="29B9B9F8" w14:textId="345A508C" w:rsidR="008F4159" w:rsidRPr="000334F9" w:rsidRDefault="008F4159" w:rsidP="0053439A">
      <w:pPr>
        <w:pStyle w:val="a4"/>
        <w:numPr>
          <w:ilvl w:val="0"/>
          <w:numId w:val="10"/>
        </w:numPr>
        <w:bidi/>
        <w:spacing w:line="276" w:lineRule="auto"/>
        <w:ind w:left="3"/>
        <w:jc w:val="both"/>
        <w:rPr>
          <w:rFonts w:ascii="Simplified Arabic" w:hAnsi="Simplified Arabic"/>
          <w:b/>
          <w:bCs/>
        </w:rPr>
      </w:pPr>
      <w:r w:rsidRPr="000334F9">
        <w:rPr>
          <w:rFonts w:ascii="Simplified Arabic" w:hAnsi="Simplified Arabic"/>
          <w:b/>
          <w:bCs/>
          <w:rtl/>
        </w:rPr>
        <w:t>تحليل نتائج متغير مدة التعامل مع شركة معادن</w:t>
      </w:r>
      <w:r w:rsidRPr="000334F9">
        <w:rPr>
          <w:rFonts w:ascii="Simplified Arabic" w:hAnsi="Simplified Arabic"/>
          <w:b/>
          <w:bCs/>
        </w:rPr>
        <w:t xml:space="preserve">  </w:t>
      </w:r>
    </w:p>
    <w:p w14:paraId="773D5C44" w14:textId="4FC2D122" w:rsidR="007625CF" w:rsidRPr="000334F9" w:rsidRDefault="007625CF" w:rsidP="0053439A">
      <w:pPr>
        <w:pStyle w:val="a4"/>
        <w:bidi/>
        <w:spacing w:line="276" w:lineRule="auto"/>
        <w:ind w:left="3"/>
        <w:jc w:val="both"/>
        <w:rPr>
          <w:rFonts w:ascii="Simplified Arabic" w:hAnsi="Simplified Arabic"/>
          <w:rtl/>
        </w:rPr>
      </w:pPr>
      <w:r w:rsidRPr="000334F9">
        <w:rPr>
          <w:rFonts w:ascii="Simplified Arabic" w:hAnsi="Simplified Arabic"/>
          <w:rtl/>
        </w:rPr>
        <w:t xml:space="preserve">يتضح من الشكل السابق أن الفئة التي تتعامل مع شركة معادن منذ أقل من سنة </w:t>
      </w:r>
      <w:r w:rsidR="00747BAA">
        <w:rPr>
          <w:rFonts w:ascii="Simplified Arabic" w:hAnsi="Simplified Arabic" w:hint="cs"/>
          <w:rtl/>
        </w:rPr>
        <w:t>جاءت</w:t>
      </w:r>
      <w:r w:rsidRPr="000334F9">
        <w:rPr>
          <w:rFonts w:ascii="Simplified Arabic" w:hAnsi="Simplified Arabic"/>
          <w:rtl/>
        </w:rPr>
        <w:t xml:space="preserve"> في المرتبة الأولى، حيث بلغ عدد أفراد العينة فيها (228) مشاركًا بنسبة (56.6%) من إجمالي أفراد العينة، يليها أفراد الفئة التي تتعامل مع الشركة منذ 3 سنوات فأكثر بعدد (97) مشاركًا بنسبة (24.1%)، بينما جاءت فئة التعامل مع الشركة منذ سنة إلى أقل من 3 سنوات في المرتبة الأخيرة بعدد (78) مشاركًا بنسبة (19.4%). وتشير هذه النتائج إلى وجود تنوع في مدة تعامل أفراد العينة مع شركة معادن، مع</w:t>
      </w:r>
      <w:r w:rsidRPr="000334F9">
        <w:rPr>
          <w:rFonts w:ascii="Simplified Arabic" w:hAnsi="Simplified Arabic"/>
        </w:rPr>
        <w:t xml:space="preserve"> predominance </w:t>
      </w:r>
      <w:r w:rsidRPr="000334F9">
        <w:rPr>
          <w:rFonts w:ascii="Simplified Arabic" w:hAnsi="Simplified Arabic"/>
          <w:rtl/>
        </w:rPr>
        <w:t>واضح لفئة العملاء الجدد الذين بدأوا تعاملهم مع الشركة خلال الفترة الأخيرة</w:t>
      </w:r>
      <w:r w:rsidRPr="000334F9">
        <w:rPr>
          <w:rFonts w:ascii="Simplified Arabic" w:hAnsi="Simplified Arabic"/>
        </w:rPr>
        <w:t>.</w:t>
      </w:r>
    </w:p>
    <w:p w14:paraId="71B5FA8B" w14:textId="77777777" w:rsidR="007625CF" w:rsidRPr="000334F9" w:rsidRDefault="007625CF" w:rsidP="0053439A">
      <w:pPr>
        <w:pStyle w:val="a4"/>
        <w:bidi/>
        <w:spacing w:line="276" w:lineRule="auto"/>
        <w:ind w:left="3"/>
        <w:jc w:val="both"/>
        <w:rPr>
          <w:rFonts w:ascii="Simplified Arabic" w:hAnsi="Simplified Arabic"/>
          <w:rtl/>
        </w:rPr>
      </w:pPr>
      <w:r w:rsidRPr="000334F9">
        <w:rPr>
          <w:rFonts w:ascii="Simplified Arabic" w:hAnsi="Simplified Arabic"/>
          <w:rtl/>
        </w:rPr>
        <w:lastRenderedPageBreak/>
        <w:t>ويمكن تفسير ارتفاع نسبة الأفراد الذين تقل مدة تعاملهم مع الشركة عن سنة بأن التطورات الرقمية التي شهدتها الشركات والمؤسسات خلال السنوات الأخيرة أسهمت في زيادة سهولة الوصول إلى الخدمات والمعلومات، مما ساعد على جذب عملاء جدد وتعزيز فرص التفاعل مع الشركة عبر القنوات الرقمية. كما أن توسع شركة معادن في حضورها الإلكتروني واستخدام وسائل التسويق الرقمي قد ساهم في زيادة انتشارها والوصول إلى شرائح جديدة من العملاء</w:t>
      </w:r>
      <w:r w:rsidRPr="000334F9">
        <w:rPr>
          <w:rFonts w:ascii="Simplified Arabic" w:hAnsi="Simplified Arabic"/>
        </w:rPr>
        <w:t>.</w:t>
      </w:r>
    </w:p>
    <w:p w14:paraId="012E1F97" w14:textId="77777777" w:rsidR="007625CF" w:rsidRPr="000334F9" w:rsidRDefault="007625CF" w:rsidP="0053439A">
      <w:pPr>
        <w:pStyle w:val="a4"/>
        <w:bidi/>
        <w:spacing w:line="276" w:lineRule="auto"/>
        <w:ind w:left="3"/>
        <w:jc w:val="both"/>
        <w:rPr>
          <w:rFonts w:ascii="Simplified Arabic" w:hAnsi="Simplified Arabic"/>
          <w:rtl/>
        </w:rPr>
      </w:pPr>
      <w:r w:rsidRPr="000334F9">
        <w:rPr>
          <w:rFonts w:ascii="Simplified Arabic" w:hAnsi="Simplified Arabic"/>
          <w:rtl/>
        </w:rPr>
        <w:t>وفي المقابل، فإن وجود نسبة من العملاء الذين لديهم تعامل مع الشركة منذ 3 سنوات فأكثر يعكس استمرار علاقة الشركة مع عملائها وقدرتها على المحافظة على شرائح لديها خبرة سابقة في التعامل معها، مما يساهم في تقديم تقييمات أكثر واقعية حول مستوى التواصل والخدمات الرقمية المقدمة</w:t>
      </w:r>
      <w:r w:rsidRPr="000334F9">
        <w:rPr>
          <w:rFonts w:ascii="Simplified Arabic" w:hAnsi="Simplified Arabic"/>
        </w:rPr>
        <w:t>.</w:t>
      </w:r>
    </w:p>
    <w:p w14:paraId="617E94DB" w14:textId="77777777" w:rsidR="007625CF" w:rsidRPr="000334F9" w:rsidRDefault="007625CF" w:rsidP="0053439A">
      <w:pPr>
        <w:pStyle w:val="a4"/>
        <w:bidi/>
        <w:spacing w:line="276" w:lineRule="auto"/>
        <w:ind w:left="3"/>
        <w:jc w:val="both"/>
        <w:rPr>
          <w:rFonts w:ascii="Simplified Arabic" w:hAnsi="Simplified Arabic"/>
          <w:rtl/>
        </w:rPr>
      </w:pPr>
    </w:p>
    <w:p w14:paraId="50218DD2" w14:textId="77777777" w:rsidR="007625CF" w:rsidRPr="000334F9" w:rsidRDefault="007625CF" w:rsidP="0053439A">
      <w:pPr>
        <w:pStyle w:val="a4"/>
        <w:bidi/>
        <w:spacing w:line="276" w:lineRule="auto"/>
        <w:ind w:left="3"/>
        <w:jc w:val="both"/>
        <w:rPr>
          <w:rFonts w:ascii="Simplified Arabic" w:hAnsi="Simplified Arabic"/>
          <w:rtl/>
        </w:rPr>
      </w:pPr>
      <w:r w:rsidRPr="000334F9">
        <w:rPr>
          <w:rFonts w:ascii="Simplified Arabic" w:hAnsi="Simplified Arabic"/>
          <w:rtl/>
        </w:rPr>
        <w:t>وتتفق هذه النتيجة مع دراسة</w:t>
      </w:r>
      <w:r w:rsidRPr="000334F9">
        <w:rPr>
          <w:rFonts w:ascii="Simplified Arabic" w:hAnsi="Simplified Arabic"/>
        </w:rPr>
        <w:t xml:space="preserve"> Alalwan (2020) </w:t>
      </w:r>
      <w:r w:rsidRPr="000334F9">
        <w:rPr>
          <w:rFonts w:ascii="Simplified Arabic" w:hAnsi="Simplified Arabic"/>
          <w:rtl/>
        </w:rPr>
        <w:t>التي أشارت إلى أن استراتيجيات التسويق الرقمي تساعد المؤسسات على توسيع قاعدة عملائها وتعزيز التفاعل المستمر معهم، من خلال تحسين الوصول إلى العملاء الجدد والمحافظة على العملاء الحاليين</w:t>
      </w:r>
      <w:r w:rsidRPr="000334F9">
        <w:rPr>
          <w:rFonts w:ascii="Simplified Arabic" w:hAnsi="Simplified Arabic"/>
        </w:rPr>
        <w:t>.</w:t>
      </w:r>
    </w:p>
    <w:p w14:paraId="324A84AF" w14:textId="77777777" w:rsidR="007625CF" w:rsidRPr="000334F9" w:rsidRDefault="007625CF" w:rsidP="0053439A">
      <w:pPr>
        <w:pStyle w:val="a4"/>
        <w:bidi/>
        <w:spacing w:line="276" w:lineRule="auto"/>
        <w:ind w:left="3"/>
        <w:jc w:val="both"/>
        <w:rPr>
          <w:rFonts w:ascii="Simplified Arabic" w:hAnsi="Simplified Arabic"/>
          <w:rtl/>
        </w:rPr>
      </w:pPr>
    </w:p>
    <w:p w14:paraId="2394E1AA" w14:textId="77BFE46F" w:rsidR="008F4159" w:rsidRPr="000334F9" w:rsidRDefault="007625CF" w:rsidP="0053439A">
      <w:pPr>
        <w:pStyle w:val="a4"/>
        <w:bidi/>
        <w:spacing w:line="276" w:lineRule="auto"/>
        <w:ind w:left="3"/>
        <w:jc w:val="both"/>
        <w:rPr>
          <w:rFonts w:ascii="Simplified Arabic" w:hAnsi="Simplified Arabic"/>
          <w:rtl/>
        </w:rPr>
      </w:pPr>
      <w:r w:rsidRPr="000334F9">
        <w:rPr>
          <w:rFonts w:ascii="Simplified Arabic" w:hAnsi="Simplified Arabic"/>
          <w:rtl/>
        </w:rPr>
        <w:t>كما تتوافق هذه النتيجة مع توجهات التحول الرقمي في المملكة العربية السعودية، حيث أدى انتشار الخدمات والمنصات الرقمية إلى تسهيل وصول الأفراد إلى خدمات الشركات وتعزيز قدرتها على استقطاب عملاء جدد، بما يدعم مستهدفات رؤية المملكة العربية السعودية 2030 في تطوير الاقتصاد الرقمي وتحسين تجربة المستفيدين من الخدمات الرقمية.</w:t>
      </w:r>
    </w:p>
    <w:p w14:paraId="5DB0C0E6" w14:textId="0430046C" w:rsidR="000334F9" w:rsidRDefault="000334F9" w:rsidP="0053439A">
      <w:pPr>
        <w:pStyle w:val="a4"/>
        <w:bidi/>
        <w:spacing w:line="276" w:lineRule="auto"/>
        <w:ind w:left="3"/>
        <w:jc w:val="both"/>
        <w:rPr>
          <w:rFonts w:cs="Calibri"/>
          <w:rtl/>
        </w:rPr>
      </w:pPr>
    </w:p>
    <w:p w14:paraId="41264627" w14:textId="745E20BD" w:rsidR="00E548BD" w:rsidRDefault="00E548BD" w:rsidP="00E548BD">
      <w:pPr>
        <w:pStyle w:val="a4"/>
        <w:bidi/>
        <w:spacing w:line="276" w:lineRule="auto"/>
        <w:ind w:left="3"/>
        <w:jc w:val="both"/>
        <w:rPr>
          <w:rFonts w:cs="Calibri"/>
          <w:rtl/>
        </w:rPr>
      </w:pPr>
    </w:p>
    <w:p w14:paraId="5A1AF329" w14:textId="56EF5983" w:rsidR="00E548BD" w:rsidRDefault="00E548BD" w:rsidP="00E548BD">
      <w:pPr>
        <w:pStyle w:val="a4"/>
        <w:bidi/>
        <w:spacing w:line="276" w:lineRule="auto"/>
        <w:ind w:left="3"/>
        <w:jc w:val="both"/>
        <w:rPr>
          <w:rFonts w:cs="Calibri"/>
          <w:rtl/>
        </w:rPr>
      </w:pPr>
    </w:p>
    <w:p w14:paraId="3749ECD4" w14:textId="2A0F4C9F" w:rsidR="00E548BD" w:rsidRDefault="00E548BD" w:rsidP="00E548BD">
      <w:pPr>
        <w:pStyle w:val="a4"/>
        <w:bidi/>
        <w:spacing w:line="276" w:lineRule="auto"/>
        <w:ind w:left="3"/>
        <w:jc w:val="both"/>
        <w:rPr>
          <w:rFonts w:cs="Calibri"/>
          <w:rtl/>
        </w:rPr>
      </w:pPr>
    </w:p>
    <w:p w14:paraId="27FB2DCE" w14:textId="6A18FA98" w:rsidR="00E548BD" w:rsidRDefault="00E548BD" w:rsidP="00E548BD">
      <w:pPr>
        <w:pStyle w:val="a4"/>
        <w:bidi/>
        <w:spacing w:line="276" w:lineRule="auto"/>
        <w:ind w:left="3"/>
        <w:jc w:val="both"/>
        <w:rPr>
          <w:rFonts w:cs="Calibri"/>
          <w:rtl/>
        </w:rPr>
      </w:pPr>
    </w:p>
    <w:p w14:paraId="5B52935A" w14:textId="09EBC063" w:rsidR="00E548BD" w:rsidRDefault="00E548BD" w:rsidP="00E548BD">
      <w:pPr>
        <w:pStyle w:val="a4"/>
        <w:bidi/>
        <w:spacing w:line="276" w:lineRule="auto"/>
        <w:ind w:left="3"/>
        <w:jc w:val="both"/>
        <w:rPr>
          <w:rFonts w:cs="Calibri"/>
          <w:rtl/>
        </w:rPr>
      </w:pPr>
    </w:p>
    <w:p w14:paraId="34403D87" w14:textId="1F853A4A" w:rsidR="00E548BD" w:rsidRDefault="00E548BD" w:rsidP="00E548BD">
      <w:pPr>
        <w:pStyle w:val="a4"/>
        <w:bidi/>
        <w:spacing w:line="276" w:lineRule="auto"/>
        <w:ind w:left="3"/>
        <w:jc w:val="both"/>
        <w:rPr>
          <w:rFonts w:cs="Calibri"/>
          <w:rtl/>
        </w:rPr>
      </w:pPr>
    </w:p>
    <w:p w14:paraId="5519DEFB" w14:textId="5C8C2291" w:rsidR="00E548BD" w:rsidRDefault="00E548BD" w:rsidP="00E548BD">
      <w:pPr>
        <w:pStyle w:val="a4"/>
        <w:bidi/>
        <w:spacing w:line="276" w:lineRule="auto"/>
        <w:ind w:left="3"/>
        <w:jc w:val="both"/>
        <w:rPr>
          <w:rFonts w:cs="Calibri"/>
          <w:rtl/>
        </w:rPr>
      </w:pPr>
    </w:p>
    <w:p w14:paraId="0716F749" w14:textId="1719607F" w:rsidR="00E548BD" w:rsidRDefault="00E548BD" w:rsidP="00E548BD">
      <w:pPr>
        <w:pStyle w:val="a4"/>
        <w:bidi/>
        <w:spacing w:line="276" w:lineRule="auto"/>
        <w:ind w:left="3"/>
        <w:jc w:val="both"/>
        <w:rPr>
          <w:rFonts w:cs="Calibri"/>
          <w:rtl/>
        </w:rPr>
      </w:pPr>
    </w:p>
    <w:p w14:paraId="4397ABB9" w14:textId="2CA3ABE7" w:rsidR="00E548BD" w:rsidRDefault="00E548BD" w:rsidP="00E548BD">
      <w:pPr>
        <w:pStyle w:val="a4"/>
        <w:bidi/>
        <w:spacing w:line="276" w:lineRule="auto"/>
        <w:ind w:left="3"/>
        <w:jc w:val="both"/>
        <w:rPr>
          <w:rFonts w:cs="Calibri"/>
          <w:rtl/>
        </w:rPr>
      </w:pPr>
    </w:p>
    <w:p w14:paraId="1E0692A3" w14:textId="77777777" w:rsidR="00E548BD" w:rsidRDefault="00E548BD" w:rsidP="00E548BD">
      <w:pPr>
        <w:pStyle w:val="a4"/>
        <w:bidi/>
        <w:spacing w:line="276" w:lineRule="auto"/>
        <w:ind w:left="3"/>
        <w:jc w:val="both"/>
        <w:rPr>
          <w:rFonts w:cs="Calibri"/>
          <w:rtl/>
        </w:rPr>
      </w:pPr>
    </w:p>
    <w:p w14:paraId="07267B0E" w14:textId="77777777" w:rsidR="0053439A" w:rsidRDefault="0053439A" w:rsidP="0053439A">
      <w:pPr>
        <w:pStyle w:val="a4"/>
        <w:bidi/>
        <w:spacing w:line="276" w:lineRule="auto"/>
        <w:ind w:left="3"/>
        <w:jc w:val="both"/>
        <w:rPr>
          <w:rFonts w:cs="Calibri"/>
          <w:rtl/>
        </w:rPr>
      </w:pPr>
    </w:p>
    <w:p w14:paraId="3E0EF116" w14:textId="5C3C4DEB" w:rsidR="007625CF" w:rsidRPr="000334F9" w:rsidRDefault="007625CF" w:rsidP="0053439A">
      <w:pPr>
        <w:pStyle w:val="a4"/>
        <w:numPr>
          <w:ilvl w:val="0"/>
          <w:numId w:val="23"/>
        </w:numPr>
        <w:bidi/>
        <w:spacing w:line="276" w:lineRule="auto"/>
        <w:ind w:left="145"/>
        <w:jc w:val="both"/>
        <w:rPr>
          <w:rFonts w:ascii="Simplified Arabic" w:hAnsi="Simplified Arabic"/>
          <w:b/>
          <w:bCs/>
        </w:rPr>
      </w:pPr>
      <w:r w:rsidRPr="000334F9">
        <w:rPr>
          <w:rFonts w:ascii="Simplified Arabic" w:hAnsi="Simplified Arabic"/>
          <w:b/>
          <w:bCs/>
          <w:rtl/>
        </w:rPr>
        <w:lastRenderedPageBreak/>
        <w:t>ما أكثر القنوات الرقمية التي تستخدمها للتواصل مع شركة معادن؟</w:t>
      </w:r>
    </w:p>
    <w:p w14:paraId="10862124" w14:textId="04B223B8" w:rsidR="007625CF" w:rsidRDefault="007625CF" w:rsidP="007625CF">
      <w:pPr>
        <w:pStyle w:val="a4"/>
        <w:bidi/>
        <w:ind w:left="865"/>
        <w:jc w:val="both"/>
        <w:rPr>
          <w:rFonts w:cs="Calibri"/>
          <w:b/>
          <w:bCs/>
          <w:rtl/>
        </w:rPr>
      </w:pPr>
    </w:p>
    <w:p w14:paraId="411101D1" w14:textId="4E92E00A" w:rsidR="007625CF" w:rsidRPr="000334F9" w:rsidRDefault="007625CF" w:rsidP="00BA7FBD">
      <w:pPr>
        <w:pStyle w:val="a4"/>
        <w:bidi/>
        <w:ind w:left="3"/>
        <w:jc w:val="center"/>
        <w:rPr>
          <w:rFonts w:ascii="Simplified Arabic" w:hAnsi="Simplified Arabic"/>
          <w:rtl/>
        </w:rPr>
      </w:pPr>
      <w:r w:rsidRPr="000334F9">
        <w:rPr>
          <w:rFonts w:ascii="Simplified Arabic" w:hAnsi="Simplified Arabic"/>
          <w:rtl/>
        </w:rPr>
        <w:t xml:space="preserve">جدول -7- </w:t>
      </w:r>
      <w:bookmarkStart w:id="30" w:name="_Hlk236410969"/>
      <w:r w:rsidRPr="000334F9">
        <w:rPr>
          <w:rFonts w:ascii="Simplified Arabic" w:hAnsi="Simplified Arabic"/>
          <w:rtl/>
        </w:rPr>
        <w:t xml:space="preserve">توزيع </w:t>
      </w:r>
      <w:r w:rsidR="00176E67">
        <w:rPr>
          <w:rFonts w:ascii="Simplified Arabic" w:hAnsi="Simplified Arabic" w:hint="cs"/>
          <w:rtl/>
        </w:rPr>
        <w:t>أفراد</w:t>
      </w:r>
      <w:r w:rsidRPr="000334F9">
        <w:rPr>
          <w:rFonts w:ascii="Simplified Arabic" w:hAnsi="Simplified Arabic"/>
          <w:rtl/>
        </w:rPr>
        <w:t xml:space="preserve"> العينة وفقا للقنوات الرقمية التي يستخدمها المستهلك لتواصل مع شركة معادن</w:t>
      </w:r>
      <w:bookmarkEnd w:id="30"/>
    </w:p>
    <w:p w14:paraId="5DEE3716" w14:textId="77777777" w:rsidR="008F4159" w:rsidRDefault="008F4159" w:rsidP="007625CF">
      <w:pPr>
        <w:bidi/>
        <w:ind w:left="3"/>
        <w:jc w:val="both"/>
        <w:rPr>
          <w:rFonts w:cs="Calibri"/>
          <w:rtl/>
        </w:rPr>
      </w:pPr>
    </w:p>
    <w:tbl>
      <w:tblPr>
        <w:tblStyle w:val="11"/>
        <w:tblpPr w:leftFromText="180" w:rightFromText="180" w:vertAnchor="text" w:horzAnchor="margin" w:tblpY="-37"/>
        <w:bidiVisual/>
        <w:tblW w:w="9642" w:type="dxa"/>
        <w:tblLook w:val="04A0" w:firstRow="1" w:lastRow="0" w:firstColumn="1" w:lastColumn="0" w:noHBand="0" w:noVBand="1"/>
      </w:tblPr>
      <w:tblGrid>
        <w:gridCol w:w="2130"/>
        <w:gridCol w:w="3685"/>
        <w:gridCol w:w="1843"/>
        <w:gridCol w:w="1984"/>
      </w:tblGrid>
      <w:tr w:rsidR="00BA7FBD" w:rsidRPr="00C8029D" w14:paraId="2F02F3B8" w14:textId="77777777" w:rsidTr="00BA7FBD">
        <w:trPr>
          <w:trHeight w:val="571"/>
        </w:trPr>
        <w:tc>
          <w:tcPr>
            <w:tcW w:w="2130" w:type="dxa"/>
            <w:shd w:val="clear" w:color="auto" w:fill="C6D9F1" w:themeFill="text2" w:themeFillTint="33"/>
          </w:tcPr>
          <w:p w14:paraId="1FAA30B9"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bookmarkStart w:id="31" w:name="_Hlk236411011"/>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5F1BFA81"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4F6603C6"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17ABA5C3"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BA7FBD" w:rsidRPr="00C8029D" w14:paraId="64474C0E" w14:textId="77777777" w:rsidTr="00BA7FBD">
        <w:trPr>
          <w:trHeight w:val="503"/>
        </w:trPr>
        <w:tc>
          <w:tcPr>
            <w:tcW w:w="2130" w:type="dxa"/>
            <w:vMerge w:val="restart"/>
            <w:shd w:val="clear" w:color="auto" w:fill="C6D9F1" w:themeFill="text2" w:themeFillTint="33"/>
          </w:tcPr>
          <w:p w14:paraId="1F4CB76E" w14:textId="77777777" w:rsidR="00BA7FBD" w:rsidRPr="007B7A5E" w:rsidRDefault="00BA7FBD" w:rsidP="00BA7FBD">
            <w:pPr>
              <w:bidi/>
              <w:spacing w:after="4" w:line="270" w:lineRule="auto"/>
              <w:contextualSpacing/>
              <w:jc w:val="center"/>
              <w:rPr>
                <w:rFonts w:asciiTheme="minorHAnsi" w:eastAsia="Arial" w:hAnsiTheme="minorHAnsi"/>
                <w:color w:val="000000"/>
                <w:sz w:val="18"/>
                <w:szCs w:val="18"/>
                <w:rtl/>
              </w:rPr>
            </w:pPr>
          </w:p>
          <w:p w14:paraId="5D25CBC7" w14:textId="77777777" w:rsidR="00BA7FBD" w:rsidRDefault="00BA7FBD" w:rsidP="00BA7FBD">
            <w:pPr>
              <w:bidi/>
              <w:spacing w:after="4" w:line="270" w:lineRule="auto"/>
              <w:contextualSpacing/>
              <w:jc w:val="center"/>
              <w:rPr>
                <w:rFonts w:asciiTheme="minorHAnsi" w:eastAsia="Arial" w:hAnsiTheme="minorHAnsi" w:cs="Calibri"/>
                <w:b/>
                <w:bCs/>
                <w:color w:val="000000"/>
                <w:sz w:val="28"/>
                <w:rtl/>
              </w:rPr>
            </w:pPr>
          </w:p>
          <w:p w14:paraId="0E0782D0" w14:textId="77777777" w:rsidR="00BA7FBD" w:rsidRPr="000334F9" w:rsidRDefault="00BA7FBD" w:rsidP="00BA7FBD">
            <w:pPr>
              <w:bidi/>
              <w:spacing w:after="4" w:line="270" w:lineRule="auto"/>
              <w:contextualSpacing/>
              <w:jc w:val="center"/>
              <w:rPr>
                <w:rFonts w:ascii="Simplified Arabic" w:eastAsia="Arial" w:hAnsi="Simplified Arabic"/>
                <w:b/>
                <w:bCs/>
                <w:color w:val="000000"/>
                <w:sz w:val="28"/>
                <w:rtl/>
              </w:rPr>
            </w:pPr>
            <w:r w:rsidRPr="000334F9">
              <w:rPr>
                <w:rFonts w:ascii="Simplified Arabic" w:eastAsia="Arial" w:hAnsi="Simplified Arabic"/>
                <w:b/>
                <w:bCs/>
                <w:color w:val="000000"/>
                <w:sz w:val="28"/>
                <w:rtl/>
              </w:rPr>
              <w:t>ما أكثر القنوات الرقمية التي تستخدمها للتواصل مع شركة معادن؟</w:t>
            </w:r>
          </w:p>
        </w:tc>
        <w:tc>
          <w:tcPr>
            <w:tcW w:w="3685" w:type="dxa"/>
          </w:tcPr>
          <w:p w14:paraId="51322028" w14:textId="54633562"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BC1686">
              <w:rPr>
                <w:rtl/>
              </w:rPr>
              <w:t xml:space="preserve">البريد </w:t>
            </w:r>
            <w:r w:rsidR="00A73104">
              <w:rPr>
                <w:rFonts w:hint="cs"/>
                <w:rtl/>
              </w:rPr>
              <w:t xml:space="preserve">الإلكتروني </w:t>
            </w:r>
          </w:p>
        </w:tc>
        <w:tc>
          <w:tcPr>
            <w:tcW w:w="1843" w:type="dxa"/>
          </w:tcPr>
          <w:p w14:paraId="0B087A06"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BC1686">
              <w:rPr>
                <w:rtl/>
              </w:rPr>
              <w:t>160</w:t>
            </w:r>
          </w:p>
        </w:tc>
        <w:tc>
          <w:tcPr>
            <w:tcW w:w="1984" w:type="dxa"/>
          </w:tcPr>
          <w:p w14:paraId="5F3DE356"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BC1686">
              <w:rPr>
                <w:rtl/>
              </w:rPr>
              <w:t>39.7</w:t>
            </w:r>
            <w:r w:rsidRPr="00BC1686">
              <w:t>%</w:t>
            </w:r>
          </w:p>
        </w:tc>
      </w:tr>
      <w:tr w:rsidR="00BA7FBD" w:rsidRPr="00C8029D" w14:paraId="38A03A95" w14:textId="77777777" w:rsidTr="00BA7FBD">
        <w:trPr>
          <w:trHeight w:val="484"/>
        </w:trPr>
        <w:tc>
          <w:tcPr>
            <w:tcW w:w="2130" w:type="dxa"/>
            <w:vMerge/>
            <w:shd w:val="clear" w:color="auto" w:fill="C6D9F1" w:themeFill="text2" w:themeFillTint="33"/>
          </w:tcPr>
          <w:p w14:paraId="1E3DB1EB"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tcPr>
          <w:p w14:paraId="3FDF4F60" w14:textId="0834A1F7"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7760A3">
              <w:rPr>
                <w:rtl/>
              </w:rPr>
              <w:t xml:space="preserve">الموقع </w:t>
            </w:r>
            <w:r w:rsidR="00A73104">
              <w:rPr>
                <w:rFonts w:hint="cs"/>
                <w:rtl/>
              </w:rPr>
              <w:t xml:space="preserve">الإلكتروني </w:t>
            </w:r>
          </w:p>
        </w:tc>
        <w:tc>
          <w:tcPr>
            <w:tcW w:w="1843" w:type="dxa"/>
          </w:tcPr>
          <w:p w14:paraId="74F4E8E5"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7760A3">
              <w:rPr>
                <w:rtl/>
              </w:rPr>
              <w:t>96</w:t>
            </w:r>
          </w:p>
        </w:tc>
        <w:tc>
          <w:tcPr>
            <w:tcW w:w="1984" w:type="dxa"/>
          </w:tcPr>
          <w:p w14:paraId="72977CEB"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r w:rsidRPr="007760A3">
              <w:rPr>
                <w:rtl/>
              </w:rPr>
              <w:t>23.8</w:t>
            </w:r>
            <w:r w:rsidRPr="007760A3">
              <w:t>%</w:t>
            </w:r>
          </w:p>
        </w:tc>
      </w:tr>
      <w:tr w:rsidR="00BA7FBD" w:rsidRPr="00C8029D" w14:paraId="2F82C679" w14:textId="77777777" w:rsidTr="00BA7FBD">
        <w:trPr>
          <w:trHeight w:val="484"/>
        </w:trPr>
        <w:tc>
          <w:tcPr>
            <w:tcW w:w="2130" w:type="dxa"/>
            <w:vMerge/>
            <w:shd w:val="clear" w:color="auto" w:fill="C6D9F1" w:themeFill="text2" w:themeFillTint="33"/>
          </w:tcPr>
          <w:p w14:paraId="75F43FAA"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tcPr>
          <w:p w14:paraId="363B5F49" w14:textId="77777777" w:rsidR="00BA7FBD" w:rsidRDefault="00BA7FBD" w:rsidP="00BA7FBD">
            <w:pPr>
              <w:bidi/>
              <w:spacing w:after="4" w:line="270" w:lineRule="auto"/>
              <w:contextualSpacing/>
              <w:jc w:val="center"/>
              <w:rPr>
                <w:rFonts w:asciiTheme="minorHAnsi" w:eastAsia="Arial" w:hAnsiTheme="minorHAnsi"/>
                <w:color w:val="000000"/>
                <w:sz w:val="28"/>
                <w:rtl/>
              </w:rPr>
            </w:pPr>
            <w:r w:rsidRPr="001061D1">
              <w:rPr>
                <w:rtl/>
              </w:rPr>
              <w:t>تطبيقات الشركة</w:t>
            </w:r>
          </w:p>
        </w:tc>
        <w:tc>
          <w:tcPr>
            <w:tcW w:w="1843" w:type="dxa"/>
          </w:tcPr>
          <w:p w14:paraId="1EC3372F" w14:textId="77777777" w:rsidR="00BA7FBD" w:rsidRPr="006E2B13" w:rsidRDefault="00BA7FBD" w:rsidP="00BA7FBD">
            <w:pPr>
              <w:bidi/>
              <w:spacing w:after="4" w:line="270" w:lineRule="auto"/>
              <w:contextualSpacing/>
              <w:jc w:val="center"/>
              <w:rPr>
                <w:rFonts w:asciiTheme="minorHAnsi" w:eastAsia="Arial" w:hAnsiTheme="minorHAnsi" w:cs="Calibri"/>
                <w:color w:val="000000"/>
                <w:sz w:val="28"/>
                <w:rtl/>
              </w:rPr>
            </w:pPr>
            <w:r w:rsidRPr="001061D1">
              <w:rPr>
                <w:rtl/>
              </w:rPr>
              <w:t>65</w:t>
            </w:r>
          </w:p>
        </w:tc>
        <w:tc>
          <w:tcPr>
            <w:tcW w:w="1984" w:type="dxa"/>
          </w:tcPr>
          <w:p w14:paraId="4228BA60" w14:textId="77777777" w:rsidR="00BA7FBD" w:rsidRPr="006E2B13" w:rsidRDefault="00BA7FBD" w:rsidP="00BA7FBD">
            <w:pPr>
              <w:bidi/>
              <w:spacing w:after="4" w:line="270" w:lineRule="auto"/>
              <w:contextualSpacing/>
              <w:jc w:val="center"/>
              <w:rPr>
                <w:rFonts w:asciiTheme="minorHAnsi" w:eastAsia="Arial" w:hAnsiTheme="minorHAnsi" w:cs="Calibri"/>
                <w:color w:val="000000"/>
                <w:sz w:val="28"/>
                <w:rtl/>
              </w:rPr>
            </w:pPr>
            <w:r w:rsidRPr="001061D1">
              <w:rPr>
                <w:rtl/>
              </w:rPr>
              <w:t>16.1</w:t>
            </w:r>
            <w:r w:rsidRPr="001061D1">
              <w:t>%</w:t>
            </w:r>
          </w:p>
        </w:tc>
      </w:tr>
      <w:tr w:rsidR="00BA7FBD" w:rsidRPr="00C8029D" w14:paraId="44B4F8CA" w14:textId="77777777" w:rsidTr="00BA7FBD">
        <w:trPr>
          <w:trHeight w:val="484"/>
        </w:trPr>
        <w:tc>
          <w:tcPr>
            <w:tcW w:w="2130" w:type="dxa"/>
            <w:vMerge/>
            <w:shd w:val="clear" w:color="auto" w:fill="C6D9F1" w:themeFill="text2" w:themeFillTint="33"/>
          </w:tcPr>
          <w:p w14:paraId="4704E261"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tcPr>
          <w:p w14:paraId="216D7596" w14:textId="1E0668A5" w:rsidR="00BA7FBD" w:rsidRPr="002D5D8F" w:rsidRDefault="00BA7FBD" w:rsidP="00BA7FBD">
            <w:pPr>
              <w:bidi/>
              <w:spacing w:after="4" w:line="270" w:lineRule="auto"/>
              <w:contextualSpacing/>
              <w:jc w:val="center"/>
              <w:rPr>
                <w:rtl/>
              </w:rPr>
            </w:pPr>
            <w:r w:rsidRPr="00B37B77">
              <w:rPr>
                <w:rtl/>
              </w:rPr>
              <w:t>منصة</w:t>
            </w:r>
            <w:r w:rsidRPr="00B37B77">
              <w:t xml:space="preserve"> </w:t>
            </w:r>
            <w:r w:rsidR="001E4D48">
              <w:t>X</w:t>
            </w:r>
          </w:p>
        </w:tc>
        <w:tc>
          <w:tcPr>
            <w:tcW w:w="1843" w:type="dxa"/>
          </w:tcPr>
          <w:p w14:paraId="7F44C6DE" w14:textId="77777777" w:rsidR="00BA7FBD" w:rsidRPr="002D5D8F" w:rsidRDefault="00BA7FBD" w:rsidP="00BA7FBD">
            <w:pPr>
              <w:bidi/>
              <w:spacing w:after="4" w:line="270" w:lineRule="auto"/>
              <w:contextualSpacing/>
              <w:jc w:val="center"/>
              <w:rPr>
                <w:rtl/>
              </w:rPr>
            </w:pPr>
            <w:r>
              <w:rPr>
                <w:rFonts w:hint="cs"/>
                <w:rtl/>
              </w:rPr>
              <w:t>39</w:t>
            </w:r>
          </w:p>
        </w:tc>
        <w:tc>
          <w:tcPr>
            <w:tcW w:w="1984" w:type="dxa"/>
          </w:tcPr>
          <w:p w14:paraId="0C8E2884" w14:textId="77777777" w:rsidR="00BA7FBD" w:rsidRPr="002D5D8F" w:rsidRDefault="00BA7FBD" w:rsidP="00BA7FBD">
            <w:pPr>
              <w:bidi/>
              <w:spacing w:after="4" w:line="270" w:lineRule="auto"/>
              <w:contextualSpacing/>
              <w:jc w:val="center"/>
              <w:rPr>
                <w:rtl/>
              </w:rPr>
            </w:pPr>
            <w:r>
              <w:rPr>
                <w:rFonts w:hint="cs"/>
                <w:rtl/>
              </w:rPr>
              <w:t>9.7%</w:t>
            </w:r>
          </w:p>
        </w:tc>
      </w:tr>
      <w:tr w:rsidR="00BA7FBD" w:rsidRPr="00C8029D" w14:paraId="6FC916E2" w14:textId="77777777" w:rsidTr="00BA7FBD">
        <w:trPr>
          <w:trHeight w:val="484"/>
        </w:trPr>
        <w:tc>
          <w:tcPr>
            <w:tcW w:w="2130" w:type="dxa"/>
            <w:vMerge/>
            <w:shd w:val="clear" w:color="auto" w:fill="C6D9F1" w:themeFill="text2" w:themeFillTint="33"/>
          </w:tcPr>
          <w:p w14:paraId="6DB936FF"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tcPr>
          <w:p w14:paraId="757FB7C4" w14:textId="3D4E1058" w:rsidR="00BA7FBD" w:rsidRPr="002F3857" w:rsidRDefault="00BB3F1D" w:rsidP="002F3857">
            <w:pPr>
              <w:spacing w:after="4" w:line="270" w:lineRule="auto"/>
              <w:contextualSpacing/>
              <w:jc w:val="center"/>
              <w:rPr>
                <w:rtl/>
                <w:lang w:val="tr-TR"/>
              </w:rPr>
            </w:pPr>
            <w:r>
              <w:rPr>
                <w:lang w:val="tr-TR"/>
              </w:rPr>
              <w:t xml:space="preserve">Linkedln </w:t>
            </w:r>
          </w:p>
        </w:tc>
        <w:tc>
          <w:tcPr>
            <w:tcW w:w="1843" w:type="dxa"/>
          </w:tcPr>
          <w:p w14:paraId="3FB9C008" w14:textId="77777777" w:rsidR="00BA7FBD" w:rsidRPr="002D5D8F" w:rsidRDefault="00BA7FBD" w:rsidP="00BA7FBD">
            <w:pPr>
              <w:bidi/>
              <w:spacing w:after="4" w:line="270" w:lineRule="auto"/>
              <w:contextualSpacing/>
              <w:jc w:val="center"/>
              <w:rPr>
                <w:rtl/>
              </w:rPr>
            </w:pPr>
            <w:r>
              <w:rPr>
                <w:rFonts w:hint="cs"/>
                <w:rtl/>
              </w:rPr>
              <w:t>34</w:t>
            </w:r>
          </w:p>
        </w:tc>
        <w:tc>
          <w:tcPr>
            <w:tcW w:w="1984" w:type="dxa"/>
          </w:tcPr>
          <w:p w14:paraId="5408C70D" w14:textId="77777777" w:rsidR="00BA7FBD" w:rsidRPr="002D5D8F" w:rsidRDefault="00BA7FBD" w:rsidP="00BA7FBD">
            <w:pPr>
              <w:bidi/>
              <w:spacing w:after="4" w:line="270" w:lineRule="auto"/>
              <w:contextualSpacing/>
              <w:jc w:val="center"/>
              <w:rPr>
                <w:rtl/>
              </w:rPr>
            </w:pPr>
            <w:r>
              <w:rPr>
                <w:rFonts w:hint="cs"/>
                <w:rtl/>
              </w:rPr>
              <w:t>8.4%</w:t>
            </w:r>
          </w:p>
        </w:tc>
      </w:tr>
      <w:tr w:rsidR="00BA7FBD" w:rsidRPr="00C8029D" w14:paraId="13687B5D" w14:textId="77777777" w:rsidTr="00BA7FBD">
        <w:trPr>
          <w:trHeight w:val="484"/>
        </w:trPr>
        <w:tc>
          <w:tcPr>
            <w:tcW w:w="2130" w:type="dxa"/>
            <w:vMerge/>
            <w:shd w:val="clear" w:color="auto" w:fill="C6D9F1" w:themeFill="text2" w:themeFillTint="33"/>
          </w:tcPr>
          <w:p w14:paraId="107FE227"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tcPr>
          <w:p w14:paraId="1513A400" w14:textId="77777777" w:rsidR="00BA7FBD" w:rsidRPr="002D5D8F" w:rsidRDefault="00BA7FBD" w:rsidP="00BA7FBD">
            <w:pPr>
              <w:bidi/>
              <w:spacing w:after="4" w:line="270" w:lineRule="auto"/>
              <w:contextualSpacing/>
              <w:jc w:val="center"/>
              <w:rPr>
                <w:rtl/>
              </w:rPr>
            </w:pPr>
            <w:r w:rsidRPr="00966B32">
              <w:rPr>
                <w:rtl/>
              </w:rPr>
              <w:t>اخرى</w:t>
            </w:r>
          </w:p>
        </w:tc>
        <w:tc>
          <w:tcPr>
            <w:tcW w:w="1843" w:type="dxa"/>
          </w:tcPr>
          <w:p w14:paraId="2D873F76" w14:textId="77777777" w:rsidR="00BA7FBD" w:rsidRPr="002D5D8F" w:rsidRDefault="00BA7FBD" w:rsidP="00BA7FBD">
            <w:pPr>
              <w:bidi/>
              <w:spacing w:after="4" w:line="270" w:lineRule="auto"/>
              <w:contextualSpacing/>
              <w:jc w:val="center"/>
              <w:rPr>
                <w:rtl/>
              </w:rPr>
            </w:pPr>
            <w:r w:rsidRPr="00966B32">
              <w:rPr>
                <w:rtl/>
              </w:rPr>
              <w:t>9</w:t>
            </w:r>
          </w:p>
        </w:tc>
        <w:tc>
          <w:tcPr>
            <w:tcW w:w="1984" w:type="dxa"/>
          </w:tcPr>
          <w:p w14:paraId="389A52D5" w14:textId="77777777" w:rsidR="00BA7FBD" w:rsidRPr="002D5D8F" w:rsidRDefault="00BA7FBD" w:rsidP="00BA7FBD">
            <w:pPr>
              <w:bidi/>
              <w:spacing w:after="4" w:line="270" w:lineRule="auto"/>
              <w:contextualSpacing/>
              <w:jc w:val="center"/>
              <w:rPr>
                <w:rtl/>
              </w:rPr>
            </w:pPr>
            <w:r w:rsidRPr="00966B32">
              <w:rPr>
                <w:rtl/>
              </w:rPr>
              <w:t>2.2</w:t>
            </w:r>
            <w:r w:rsidRPr="00966B32">
              <w:t>%</w:t>
            </w:r>
          </w:p>
        </w:tc>
      </w:tr>
      <w:tr w:rsidR="00BA7FBD" w:rsidRPr="00C8029D" w14:paraId="3C8A69A4" w14:textId="77777777" w:rsidTr="00BA7FBD">
        <w:trPr>
          <w:trHeight w:val="517"/>
        </w:trPr>
        <w:tc>
          <w:tcPr>
            <w:tcW w:w="2130" w:type="dxa"/>
            <w:vMerge/>
            <w:shd w:val="clear" w:color="auto" w:fill="C6D9F1" w:themeFill="text2" w:themeFillTint="33"/>
          </w:tcPr>
          <w:p w14:paraId="2A516B4A" w14:textId="77777777" w:rsidR="00BA7FBD" w:rsidRPr="00C8029D" w:rsidRDefault="00BA7FBD" w:rsidP="00BA7FBD">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108DBAD2"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2844C1F6"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70D1D2A1" w14:textId="77777777" w:rsidR="00BA7FBD" w:rsidRPr="00C8029D" w:rsidRDefault="00BA7FBD" w:rsidP="00BA7FB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bookmarkEnd w:id="31"/>
    </w:tbl>
    <w:p w14:paraId="6EE731C0" w14:textId="77777777" w:rsidR="007A66B1" w:rsidRDefault="007A66B1" w:rsidP="000334F9">
      <w:pPr>
        <w:bidi/>
        <w:ind w:left="145"/>
        <w:jc w:val="center"/>
        <w:rPr>
          <w:rFonts w:cs="Calibri"/>
          <w:rtl/>
        </w:rPr>
      </w:pPr>
    </w:p>
    <w:p w14:paraId="516B77D8" w14:textId="77777777" w:rsidR="007A66B1" w:rsidRDefault="007A66B1" w:rsidP="007A66B1">
      <w:pPr>
        <w:bidi/>
        <w:ind w:left="145"/>
        <w:jc w:val="center"/>
        <w:rPr>
          <w:rFonts w:cs="Calibri"/>
          <w:rtl/>
        </w:rPr>
      </w:pPr>
    </w:p>
    <w:p w14:paraId="2469785E" w14:textId="4B45D78F" w:rsidR="008F4159" w:rsidRPr="000334F9" w:rsidRDefault="00BA7FBD" w:rsidP="007A66B1">
      <w:pPr>
        <w:bidi/>
        <w:ind w:left="145"/>
        <w:jc w:val="center"/>
        <w:rPr>
          <w:rFonts w:ascii="Simplified Arabic" w:hAnsi="Simplified Arabic"/>
          <w:rtl/>
        </w:rPr>
      </w:pPr>
      <w:r w:rsidRPr="000334F9">
        <w:rPr>
          <w:rFonts w:ascii="Simplified Arabic" w:hAnsi="Simplified Arabic"/>
          <w:rtl/>
        </w:rPr>
        <w:t>شكل -7- رسم بياني يوضح نتائج متغير القنوات الرقمية المستخدمة للتواصل مع شركة معادن</w:t>
      </w:r>
    </w:p>
    <w:p w14:paraId="4090FBBF" w14:textId="07553ED0" w:rsidR="00BA7FBD" w:rsidRDefault="001F4825" w:rsidP="00BA7FBD">
      <w:pPr>
        <w:bidi/>
        <w:ind w:left="145"/>
        <w:jc w:val="center"/>
        <w:rPr>
          <w:rFonts w:cs="Calibri"/>
          <w:rtl/>
        </w:rPr>
      </w:pPr>
      <w:r>
        <w:rPr>
          <w:noProof/>
        </w:rPr>
        <w:drawing>
          <wp:anchor distT="0" distB="0" distL="114300" distR="114300" simplePos="0" relativeHeight="251704832" behindDoc="0" locked="0" layoutInCell="1" allowOverlap="1" wp14:anchorId="7EB000C5" wp14:editId="140854ED">
            <wp:simplePos x="0" y="0"/>
            <wp:positionH relativeFrom="margin">
              <wp:align>center</wp:align>
            </wp:positionH>
            <wp:positionV relativeFrom="paragraph">
              <wp:posOffset>172720</wp:posOffset>
            </wp:positionV>
            <wp:extent cx="4914900" cy="2758440"/>
            <wp:effectExtent l="0" t="0" r="0" b="3810"/>
            <wp:wrapNone/>
            <wp:docPr id="10" name="مخطط 10">
              <a:extLst xmlns:a="http://schemas.openxmlformats.org/drawingml/2006/main">
                <a:ext uri="{FF2B5EF4-FFF2-40B4-BE49-F238E27FC236}">
                  <a16:creationId xmlns:a16="http://schemas.microsoft.com/office/drawing/2014/main" id="{2064B8C4-D0CC-44A1-99AC-73DF92A9A5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07473ED" w14:textId="62704007" w:rsidR="00BA7FBD" w:rsidRDefault="00BA7FBD" w:rsidP="00BA7FBD">
      <w:pPr>
        <w:bidi/>
        <w:ind w:left="145"/>
        <w:jc w:val="center"/>
        <w:rPr>
          <w:rFonts w:cs="Calibri"/>
          <w:rtl/>
        </w:rPr>
      </w:pPr>
    </w:p>
    <w:p w14:paraId="68AF9656" w14:textId="332740DA" w:rsidR="00BA7FBD" w:rsidRDefault="00BA7FBD" w:rsidP="00BA7FBD">
      <w:pPr>
        <w:bidi/>
        <w:ind w:left="145"/>
        <w:jc w:val="center"/>
        <w:rPr>
          <w:rFonts w:cs="Calibri"/>
          <w:rtl/>
        </w:rPr>
      </w:pPr>
    </w:p>
    <w:p w14:paraId="03EFBC59" w14:textId="1F194AF2" w:rsidR="00BA7FBD" w:rsidRDefault="00BA7FBD" w:rsidP="00BA7FBD">
      <w:pPr>
        <w:bidi/>
        <w:ind w:left="145"/>
        <w:jc w:val="center"/>
        <w:rPr>
          <w:rFonts w:cs="Calibri"/>
          <w:rtl/>
        </w:rPr>
      </w:pPr>
    </w:p>
    <w:p w14:paraId="285CEAA0" w14:textId="0FA1C542" w:rsidR="00BA7FBD" w:rsidRDefault="00BA7FBD" w:rsidP="00BA7FBD">
      <w:pPr>
        <w:bidi/>
        <w:ind w:left="145"/>
        <w:jc w:val="center"/>
        <w:rPr>
          <w:rFonts w:cs="Calibri"/>
          <w:rtl/>
        </w:rPr>
      </w:pPr>
    </w:p>
    <w:p w14:paraId="4C19333E" w14:textId="7DCFA930" w:rsidR="00BA7FBD" w:rsidRDefault="00BA7FBD" w:rsidP="00BA7FBD">
      <w:pPr>
        <w:bidi/>
        <w:ind w:left="145"/>
        <w:jc w:val="center"/>
        <w:rPr>
          <w:rFonts w:cs="Calibri"/>
          <w:rtl/>
        </w:rPr>
      </w:pPr>
    </w:p>
    <w:p w14:paraId="229A8436" w14:textId="1CCEC324" w:rsidR="00BA7FBD" w:rsidRDefault="00BA7FBD" w:rsidP="00BA7FBD">
      <w:pPr>
        <w:bidi/>
        <w:ind w:left="145"/>
        <w:jc w:val="center"/>
        <w:rPr>
          <w:rFonts w:cs="Calibri"/>
          <w:rtl/>
        </w:rPr>
      </w:pPr>
    </w:p>
    <w:p w14:paraId="43210668" w14:textId="64FFA4D0" w:rsidR="00BA7FBD" w:rsidRDefault="00BA7FBD" w:rsidP="00BA7FBD">
      <w:pPr>
        <w:bidi/>
        <w:ind w:left="145"/>
        <w:jc w:val="center"/>
        <w:rPr>
          <w:rFonts w:cs="Calibri"/>
          <w:rtl/>
        </w:rPr>
      </w:pPr>
    </w:p>
    <w:p w14:paraId="6A96D293" w14:textId="6A4B8BF8" w:rsidR="00BA7FBD" w:rsidRDefault="00BA7FBD" w:rsidP="0053439A">
      <w:pPr>
        <w:bidi/>
        <w:spacing w:line="276" w:lineRule="auto"/>
        <w:ind w:left="145"/>
        <w:jc w:val="center"/>
        <w:rPr>
          <w:rFonts w:cs="Calibri"/>
          <w:rtl/>
        </w:rPr>
      </w:pPr>
    </w:p>
    <w:p w14:paraId="6F4598A9" w14:textId="5BFE76FD" w:rsidR="0053439A" w:rsidRDefault="0053439A" w:rsidP="0053439A">
      <w:pPr>
        <w:bidi/>
        <w:spacing w:line="276" w:lineRule="auto"/>
        <w:ind w:left="145"/>
        <w:jc w:val="center"/>
        <w:rPr>
          <w:rFonts w:cs="Calibri"/>
          <w:rtl/>
        </w:rPr>
      </w:pPr>
    </w:p>
    <w:p w14:paraId="4C27C1D1" w14:textId="2C435D12" w:rsidR="0053439A" w:rsidRDefault="0053439A" w:rsidP="0053439A">
      <w:pPr>
        <w:bidi/>
        <w:spacing w:line="276" w:lineRule="auto"/>
        <w:ind w:left="145"/>
        <w:jc w:val="center"/>
        <w:rPr>
          <w:rFonts w:cs="Calibri"/>
          <w:rtl/>
        </w:rPr>
      </w:pPr>
    </w:p>
    <w:p w14:paraId="2F5655D4" w14:textId="77777777" w:rsidR="0053439A" w:rsidRDefault="0053439A" w:rsidP="0053439A">
      <w:pPr>
        <w:bidi/>
        <w:spacing w:line="276" w:lineRule="auto"/>
        <w:ind w:left="145"/>
        <w:jc w:val="center"/>
        <w:rPr>
          <w:rFonts w:cs="Calibri"/>
          <w:rtl/>
        </w:rPr>
      </w:pPr>
    </w:p>
    <w:p w14:paraId="30D3950A" w14:textId="36AB2663" w:rsidR="00BA7FBD" w:rsidRPr="000334F9" w:rsidRDefault="00BA7FBD" w:rsidP="0053439A">
      <w:pPr>
        <w:pStyle w:val="a4"/>
        <w:numPr>
          <w:ilvl w:val="0"/>
          <w:numId w:val="10"/>
        </w:numPr>
        <w:bidi/>
        <w:spacing w:line="276" w:lineRule="auto"/>
        <w:ind w:left="3"/>
        <w:jc w:val="left"/>
        <w:rPr>
          <w:rFonts w:ascii="Simplified Arabic" w:hAnsi="Simplified Arabic"/>
          <w:b/>
          <w:bCs/>
        </w:rPr>
      </w:pPr>
      <w:r w:rsidRPr="000334F9">
        <w:rPr>
          <w:rFonts w:ascii="Simplified Arabic" w:hAnsi="Simplified Arabic"/>
          <w:b/>
          <w:bCs/>
          <w:rtl/>
        </w:rPr>
        <w:lastRenderedPageBreak/>
        <w:t>تحليل نتائج متغير القنوات الرقمية المستخدمة للتواصل مع شركة معادن</w:t>
      </w:r>
      <w:r w:rsidRPr="000334F9">
        <w:rPr>
          <w:rFonts w:ascii="Simplified Arabic" w:hAnsi="Simplified Arabic"/>
          <w:b/>
          <w:bCs/>
        </w:rPr>
        <w:t xml:space="preserve"> </w:t>
      </w:r>
    </w:p>
    <w:p w14:paraId="45E01ACF" w14:textId="1D95E15D" w:rsidR="00BA7FBD" w:rsidRPr="000334F9" w:rsidRDefault="00BA7FBD" w:rsidP="0053439A">
      <w:pPr>
        <w:pStyle w:val="a4"/>
        <w:bidi/>
        <w:spacing w:line="276" w:lineRule="auto"/>
        <w:ind w:left="145"/>
        <w:jc w:val="both"/>
        <w:rPr>
          <w:rFonts w:ascii="Simplified Arabic" w:hAnsi="Simplified Arabic"/>
          <w:rtl/>
        </w:rPr>
      </w:pPr>
      <w:r w:rsidRPr="000334F9">
        <w:rPr>
          <w:rFonts w:ascii="Simplified Arabic" w:hAnsi="Simplified Arabic"/>
          <w:rtl/>
        </w:rPr>
        <w:t xml:space="preserve">يتضح من الشكل السابق أن البريد الإلكتروني جاء في المرتبة الأولى باعتباره أكثر القنوات الرقمية استخدامًا للتواصل مع شركة معادن، حيث بلغ عدد أفراد العينة الذين اختاروه (160) مشاركًا بنسبة (39.7%) من إجمالي أفراد العينة، يليه الموقع الإلكتروني بعدد (96) مشاركًا بنسبة (23.8%)، ثم تطبيقات الشركة بعدد (65) مشاركًا بنسبة (16.1%)، بينما جاءت منصة </w:t>
      </w:r>
      <w:r w:rsidR="002F78F4">
        <w:rPr>
          <w:rFonts w:ascii="Simplified Arabic" w:hAnsi="Simplified Arabic"/>
        </w:rPr>
        <w:t xml:space="preserve"> </w:t>
      </w:r>
      <w:r w:rsidR="00202436">
        <w:rPr>
          <w:rFonts w:asciiTheme="minorHAnsi" w:hAnsiTheme="minorHAnsi"/>
          <w:lang w:val="tr-TR"/>
        </w:rPr>
        <w:t>X</w:t>
      </w:r>
      <w:r w:rsidR="00E40AC2">
        <w:rPr>
          <w:rFonts w:ascii="Simplified Arabic" w:hAnsi="Simplified Arabic" w:hint="cs"/>
          <w:rtl/>
        </w:rPr>
        <w:t xml:space="preserve"> </w:t>
      </w:r>
      <w:r w:rsidR="00812245">
        <w:rPr>
          <w:rFonts w:ascii="Simplified Arabic" w:hAnsi="Simplified Arabic" w:hint="cs"/>
          <w:rtl/>
        </w:rPr>
        <w:t xml:space="preserve">و </w:t>
      </w:r>
      <w:r w:rsidR="00E40AC2">
        <w:rPr>
          <w:rFonts w:ascii="Simplified Arabic" w:hAnsi="Simplified Arabic" w:hint="cs"/>
          <w:rtl/>
        </w:rPr>
        <w:t>منص</w:t>
      </w:r>
      <w:r w:rsidR="0096719D">
        <w:rPr>
          <w:rFonts w:ascii="Simplified Arabic" w:hAnsi="Simplified Arabic" w:hint="cs"/>
          <w:rtl/>
        </w:rPr>
        <w:t>ة</w:t>
      </w:r>
      <w:r w:rsidR="00604990">
        <w:rPr>
          <w:rFonts w:asciiTheme="minorHAnsi" w:hAnsiTheme="minorHAnsi" w:cstheme="minorHAnsi"/>
        </w:rPr>
        <w:t>LinkedI</w:t>
      </w:r>
      <w:r w:rsidR="00B70FE9">
        <w:rPr>
          <w:rFonts w:asciiTheme="minorHAnsi" w:hAnsiTheme="minorHAnsi" w:cstheme="minorHAnsi"/>
        </w:rPr>
        <w:t>n</w:t>
      </w:r>
      <w:r w:rsidR="0096719D">
        <w:rPr>
          <w:rFonts w:asciiTheme="minorHAnsi" w:hAnsiTheme="minorHAnsi" w:cstheme="minorHAnsi" w:hint="cs"/>
          <w:rtl/>
        </w:rPr>
        <w:t xml:space="preserve"> </w:t>
      </w:r>
      <w:r w:rsidR="00B70FE9">
        <w:rPr>
          <w:rFonts w:asciiTheme="minorHAnsi" w:hAnsiTheme="minorHAnsi" w:cstheme="minorHAnsi"/>
        </w:rPr>
        <w:t xml:space="preserve"> </w:t>
      </w:r>
      <w:r w:rsidRPr="000334F9">
        <w:rPr>
          <w:rFonts w:ascii="Simplified Arabic" w:hAnsi="Simplified Arabic"/>
          <w:rtl/>
        </w:rPr>
        <w:t>بنسب</w:t>
      </w:r>
      <w:r w:rsidR="002E59D9">
        <w:rPr>
          <w:rFonts w:ascii="Simplified Arabic" w:hAnsi="Simplified Arabic" w:hint="cs"/>
          <w:rtl/>
        </w:rPr>
        <w:t>ة</w:t>
      </w:r>
      <w:r w:rsidRPr="000334F9">
        <w:rPr>
          <w:rFonts w:ascii="Simplified Arabic" w:hAnsi="Simplified Arabic"/>
          <w:rtl/>
        </w:rPr>
        <w:t xml:space="preserve"> أقل بلغت (9.7%) و (8.4%) على التوالي، في حين بلغت نسبة المشاركين الذين اختاروا خيار أخرى (2.2%) بعدد (9) مشاركين. وتشير هذه النتائج إلى اعتماد أفراد العينة بدرجة أكبر على القنوات الرقمية الرسمية في التواصل مع شركة معادن مقارنة بمنصات التواصل الاجتماعي</w:t>
      </w:r>
      <w:r w:rsidRPr="000334F9">
        <w:rPr>
          <w:rFonts w:ascii="Simplified Arabic" w:hAnsi="Simplified Arabic"/>
        </w:rPr>
        <w:t>.</w:t>
      </w:r>
    </w:p>
    <w:p w14:paraId="34838FB1" w14:textId="77777777" w:rsidR="00BA7FBD" w:rsidRPr="000334F9" w:rsidRDefault="00BA7FBD" w:rsidP="0053439A">
      <w:pPr>
        <w:pStyle w:val="a4"/>
        <w:bidi/>
        <w:spacing w:line="276" w:lineRule="auto"/>
        <w:ind w:left="145"/>
        <w:jc w:val="both"/>
        <w:rPr>
          <w:rFonts w:ascii="Simplified Arabic" w:hAnsi="Simplified Arabic"/>
          <w:rtl/>
        </w:rPr>
      </w:pPr>
    </w:p>
    <w:p w14:paraId="362C4D5F" w14:textId="39BE67A8" w:rsidR="00BA7FBD" w:rsidRPr="000334F9" w:rsidRDefault="00BA7FBD" w:rsidP="0053439A">
      <w:pPr>
        <w:pStyle w:val="a4"/>
        <w:bidi/>
        <w:spacing w:line="276" w:lineRule="auto"/>
        <w:ind w:left="145"/>
        <w:jc w:val="both"/>
        <w:rPr>
          <w:rFonts w:ascii="Simplified Arabic" w:hAnsi="Simplified Arabic"/>
          <w:rtl/>
        </w:rPr>
      </w:pPr>
      <w:r w:rsidRPr="000334F9">
        <w:rPr>
          <w:rFonts w:ascii="Simplified Arabic" w:hAnsi="Simplified Arabic"/>
          <w:rtl/>
        </w:rPr>
        <w:t xml:space="preserve">ويمكن تفسير ارتفاع استخدام البريد الإلكتروني باعتباره إحدى الوسائل الرقمية الرسمية الأكثر </w:t>
      </w:r>
      <w:r w:rsidR="00487427">
        <w:rPr>
          <w:rFonts w:ascii="Simplified Arabic" w:hAnsi="Simplified Arabic" w:hint="cs"/>
          <w:rtl/>
        </w:rPr>
        <w:t xml:space="preserve">ملائمة </w:t>
      </w:r>
      <w:r w:rsidRPr="000334F9">
        <w:rPr>
          <w:rFonts w:ascii="Simplified Arabic" w:hAnsi="Simplified Arabic"/>
          <w:rtl/>
        </w:rPr>
        <w:t>لطبيعة قطاع التعدين والصناعات المرتبطة به، حيث يتطلب التواصل في هذا القطاع تبادل المعلومات والاستفسارات بصورة منظمة وموثوقة. كما يعكس ارتفاع استخدام الموقع الإلكتروني أهمية المنصات الرسمية للشركات في توفير المعلومات المتعلقة بالخدمات والأنشطة والمشروعات، بينما قد يرجع انخفاض استخدام منصات التواصل الاجتماعي مثل منصة</w:t>
      </w:r>
      <w:r w:rsidRPr="000334F9">
        <w:rPr>
          <w:rFonts w:ascii="Simplified Arabic" w:hAnsi="Simplified Arabic"/>
        </w:rPr>
        <w:t xml:space="preserve"> X </w:t>
      </w:r>
      <w:r w:rsidR="00483BD1">
        <w:rPr>
          <w:rFonts w:ascii="Simplified Arabic" w:hAnsi="Simplified Arabic" w:hint="cs"/>
          <w:rtl/>
        </w:rPr>
        <w:t>و</w:t>
      </w:r>
      <w:r w:rsidR="00C2580C">
        <w:rPr>
          <w:rFonts w:asciiTheme="minorHAnsi" w:hAnsiTheme="minorHAnsi" w:cstheme="minorHAnsi"/>
        </w:rPr>
        <w:t>LinkedIn</w:t>
      </w:r>
      <w:r w:rsidRPr="000334F9">
        <w:rPr>
          <w:rFonts w:ascii="Simplified Arabic" w:hAnsi="Simplified Arabic"/>
        </w:rPr>
        <w:t xml:space="preserve"> </w:t>
      </w:r>
      <w:r w:rsidRPr="000334F9">
        <w:rPr>
          <w:rFonts w:ascii="Simplified Arabic" w:hAnsi="Simplified Arabic"/>
          <w:rtl/>
        </w:rPr>
        <w:t xml:space="preserve"> إلى أن طبيعة التعامل مع شركة معادن تعتمد بشكل أكبر على القنوات المهنية والرسمية</w:t>
      </w:r>
      <w:r w:rsidRPr="000334F9">
        <w:rPr>
          <w:rFonts w:ascii="Simplified Arabic" w:hAnsi="Simplified Arabic"/>
        </w:rPr>
        <w:t>.</w:t>
      </w:r>
    </w:p>
    <w:p w14:paraId="5CA107B5" w14:textId="77777777" w:rsidR="00BA7FBD" w:rsidRPr="000334F9" w:rsidRDefault="00BA7FBD" w:rsidP="0053439A">
      <w:pPr>
        <w:pStyle w:val="a4"/>
        <w:bidi/>
        <w:spacing w:line="276" w:lineRule="auto"/>
        <w:ind w:left="145"/>
        <w:jc w:val="both"/>
        <w:rPr>
          <w:rFonts w:ascii="Simplified Arabic" w:hAnsi="Simplified Arabic"/>
          <w:rtl/>
        </w:rPr>
      </w:pPr>
    </w:p>
    <w:p w14:paraId="28B18E8F" w14:textId="77777777" w:rsidR="00BA7FBD" w:rsidRPr="000334F9" w:rsidRDefault="00BA7FBD" w:rsidP="0053439A">
      <w:pPr>
        <w:pStyle w:val="a4"/>
        <w:bidi/>
        <w:spacing w:line="276" w:lineRule="auto"/>
        <w:ind w:left="145"/>
        <w:jc w:val="both"/>
        <w:rPr>
          <w:rFonts w:ascii="Simplified Arabic" w:hAnsi="Simplified Arabic"/>
          <w:rtl/>
        </w:rPr>
      </w:pPr>
      <w:r w:rsidRPr="000334F9">
        <w:rPr>
          <w:rFonts w:ascii="Simplified Arabic" w:hAnsi="Simplified Arabic"/>
          <w:rtl/>
        </w:rPr>
        <w:t>وتتفق هذه النتيجة مع دراسة</w:t>
      </w:r>
      <w:r w:rsidRPr="000334F9">
        <w:rPr>
          <w:rFonts w:ascii="Simplified Arabic" w:hAnsi="Simplified Arabic"/>
        </w:rPr>
        <w:t xml:space="preserve"> Alalwan (2020) </w:t>
      </w:r>
      <w:r w:rsidRPr="000334F9">
        <w:rPr>
          <w:rFonts w:ascii="Simplified Arabic" w:hAnsi="Simplified Arabic"/>
          <w:rtl/>
        </w:rPr>
        <w:t>التي أوضحت أن المؤسسات تعتمد على القنوات الرقمية المختلفة لتعزيز التواصل مع العملاء، وأن اختيار القناة المناسبة يرتبط بطبيعة الخدمة واحتياجات المستخدمين، حيث تسهم القنوات الرسمية في بناء الثقة وتحسين تجربة العميل</w:t>
      </w:r>
      <w:r w:rsidRPr="000334F9">
        <w:rPr>
          <w:rFonts w:ascii="Simplified Arabic" w:hAnsi="Simplified Arabic"/>
        </w:rPr>
        <w:t>.</w:t>
      </w:r>
    </w:p>
    <w:p w14:paraId="3EB6DBB1" w14:textId="77777777" w:rsidR="00BA7FBD" w:rsidRPr="000334F9" w:rsidRDefault="00BA7FBD" w:rsidP="0053439A">
      <w:pPr>
        <w:pStyle w:val="a4"/>
        <w:bidi/>
        <w:spacing w:line="276" w:lineRule="auto"/>
        <w:ind w:left="145"/>
        <w:jc w:val="both"/>
        <w:rPr>
          <w:rFonts w:ascii="Simplified Arabic" w:hAnsi="Simplified Arabic"/>
          <w:rtl/>
        </w:rPr>
      </w:pPr>
    </w:p>
    <w:p w14:paraId="4D351ED9" w14:textId="0816E3AE" w:rsidR="00BA7FBD" w:rsidRPr="000334F9" w:rsidRDefault="00BA7FBD" w:rsidP="0053439A">
      <w:pPr>
        <w:pStyle w:val="a4"/>
        <w:bidi/>
        <w:spacing w:line="276" w:lineRule="auto"/>
        <w:ind w:left="145"/>
        <w:jc w:val="both"/>
        <w:rPr>
          <w:rFonts w:ascii="Simplified Arabic" w:hAnsi="Simplified Arabic"/>
          <w:rtl/>
        </w:rPr>
      </w:pPr>
      <w:r w:rsidRPr="000334F9">
        <w:rPr>
          <w:rFonts w:ascii="Simplified Arabic" w:hAnsi="Simplified Arabic"/>
          <w:rtl/>
        </w:rPr>
        <w:t>كما تتوافق هذه النتيجة مع توجهات التحول الرقمي في المملكة العربية السعودية، والتي ركزت على تطوير القنوات الإلكترونية وتعزيز التواصل الرقمي بين المؤسسات والمستفيدين، بما يسهم في رفع كفاءة الخدمات ودعم نمو الاقتصاد الرقمي. ويظهر ذلك من خلال توجه الشركات الوطنية إلى توظيف المنصات الرقمية كوسيلة أساسية للوصول إلى العملاء وتحسين مستوى التفاعل معهم. (رؤية المملكة العربية السعودية 2030).</w:t>
      </w:r>
    </w:p>
    <w:p w14:paraId="6BABAE60" w14:textId="344D8FB6" w:rsidR="0053439A" w:rsidRDefault="0053439A" w:rsidP="0053439A">
      <w:pPr>
        <w:pStyle w:val="a4"/>
        <w:bidi/>
        <w:ind w:left="3"/>
        <w:jc w:val="left"/>
        <w:rPr>
          <w:rFonts w:ascii="Simplified Arabic" w:hAnsi="Simplified Arabic"/>
          <w:b/>
          <w:bCs/>
          <w:rtl/>
        </w:rPr>
      </w:pPr>
    </w:p>
    <w:p w14:paraId="1E8F1641" w14:textId="77777777" w:rsidR="0053439A" w:rsidRDefault="0053439A" w:rsidP="0053439A">
      <w:pPr>
        <w:pStyle w:val="a4"/>
        <w:bidi/>
        <w:ind w:left="3"/>
        <w:jc w:val="left"/>
        <w:rPr>
          <w:rFonts w:ascii="Simplified Arabic" w:hAnsi="Simplified Arabic"/>
          <w:b/>
          <w:bCs/>
        </w:rPr>
      </w:pPr>
    </w:p>
    <w:p w14:paraId="00A2E8C1" w14:textId="1E277B23" w:rsidR="00BA7FBD" w:rsidRPr="000334F9" w:rsidRDefault="009D06D0" w:rsidP="0053439A">
      <w:pPr>
        <w:pStyle w:val="a4"/>
        <w:numPr>
          <w:ilvl w:val="0"/>
          <w:numId w:val="23"/>
        </w:numPr>
        <w:bidi/>
        <w:ind w:left="3"/>
        <w:jc w:val="left"/>
        <w:rPr>
          <w:rFonts w:ascii="Simplified Arabic" w:hAnsi="Simplified Arabic"/>
          <w:b/>
          <w:bCs/>
        </w:rPr>
      </w:pPr>
      <w:r w:rsidRPr="000334F9">
        <w:rPr>
          <w:rFonts w:ascii="Simplified Arabic" w:hAnsi="Simplified Arabic"/>
          <w:b/>
          <w:bCs/>
          <w:rtl/>
        </w:rPr>
        <w:lastRenderedPageBreak/>
        <w:t xml:space="preserve">كم مرة </w:t>
      </w:r>
      <w:bookmarkStart w:id="32" w:name="_Hlk236411132"/>
      <w:r w:rsidRPr="000334F9">
        <w:rPr>
          <w:rFonts w:ascii="Simplified Arabic" w:hAnsi="Simplified Arabic"/>
          <w:b/>
          <w:bCs/>
          <w:rtl/>
        </w:rPr>
        <w:t>تتطلع على المحتوى الرقمي الخاص بشركة معادن</w:t>
      </w:r>
      <w:bookmarkEnd w:id="32"/>
      <w:r w:rsidRPr="000334F9">
        <w:rPr>
          <w:rFonts w:ascii="Simplified Arabic" w:hAnsi="Simplified Arabic"/>
          <w:b/>
          <w:bCs/>
          <w:rtl/>
        </w:rPr>
        <w:t>؟</w:t>
      </w:r>
    </w:p>
    <w:p w14:paraId="5CD78214" w14:textId="77777777" w:rsidR="009D06D0" w:rsidRPr="000334F9" w:rsidRDefault="009D06D0" w:rsidP="009D06D0">
      <w:pPr>
        <w:pStyle w:val="a4"/>
        <w:bidi/>
        <w:ind w:left="3"/>
        <w:jc w:val="left"/>
        <w:rPr>
          <w:rFonts w:cs="Calibri"/>
          <w:b/>
          <w:bCs/>
          <w:sz w:val="8"/>
          <w:szCs w:val="12"/>
          <w:rtl/>
        </w:rPr>
      </w:pPr>
    </w:p>
    <w:p w14:paraId="05B2EA85" w14:textId="0F538428" w:rsidR="00BA7FBD" w:rsidRPr="000334F9" w:rsidRDefault="00BA7FBD" w:rsidP="00BA7FBD">
      <w:pPr>
        <w:pStyle w:val="a4"/>
        <w:bidi/>
        <w:ind w:left="3"/>
        <w:jc w:val="center"/>
        <w:rPr>
          <w:rFonts w:ascii="Simplified Arabic" w:hAnsi="Simplified Arabic"/>
          <w:rtl/>
        </w:rPr>
      </w:pPr>
      <w:bookmarkStart w:id="33" w:name="_Hlk236411328"/>
      <w:r w:rsidRPr="000334F9">
        <w:rPr>
          <w:rFonts w:ascii="Simplified Arabic" w:hAnsi="Simplified Arabic"/>
          <w:rtl/>
        </w:rPr>
        <w:t xml:space="preserve">جدول -8- توزيع </w:t>
      </w:r>
      <w:r w:rsidR="00E0044C">
        <w:rPr>
          <w:rFonts w:ascii="Simplified Arabic" w:hAnsi="Simplified Arabic" w:hint="cs"/>
          <w:rtl/>
        </w:rPr>
        <w:t>أفراد</w:t>
      </w:r>
      <w:r w:rsidRPr="000334F9">
        <w:rPr>
          <w:rFonts w:ascii="Simplified Arabic" w:hAnsi="Simplified Arabic"/>
          <w:rtl/>
        </w:rPr>
        <w:t xml:space="preserve"> العينة </w:t>
      </w:r>
      <w:r w:rsidR="007404BF">
        <w:rPr>
          <w:rFonts w:ascii="Simplified Arabic" w:hAnsi="Simplified Arabic" w:hint="cs"/>
          <w:rtl/>
        </w:rPr>
        <w:t>وفقاً</w:t>
      </w:r>
      <w:r w:rsidRPr="000334F9">
        <w:rPr>
          <w:rFonts w:ascii="Simplified Arabic" w:hAnsi="Simplified Arabic"/>
          <w:rtl/>
        </w:rPr>
        <w:t xml:space="preserve"> </w:t>
      </w:r>
      <w:r w:rsidR="009D06D0" w:rsidRPr="000334F9">
        <w:rPr>
          <w:rFonts w:ascii="Simplified Arabic" w:hAnsi="Simplified Arabic"/>
          <w:rtl/>
        </w:rPr>
        <w:t>لكم تتطلع على المحتوى الرقمي الخاص بشركة معادن</w:t>
      </w:r>
    </w:p>
    <w:tbl>
      <w:tblPr>
        <w:tblStyle w:val="11"/>
        <w:tblpPr w:leftFromText="180" w:rightFromText="180" w:vertAnchor="text" w:horzAnchor="margin" w:tblpY="68"/>
        <w:bidiVisual/>
        <w:tblW w:w="9642" w:type="dxa"/>
        <w:tblLook w:val="04A0" w:firstRow="1" w:lastRow="0" w:firstColumn="1" w:lastColumn="0" w:noHBand="0" w:noVBand="1"/>
      </w:tblPr>
      <w:tblGrid>
        <w:gridCol w:w="2130"/>
        <w:gridCol w:w="3685"/>
        <w:gridCol w:w="1843"/>
        <w:gridCol w:w="1984"/>
      </w:tblGrid>
      <w:tr w:rsidR="007A66B1" w:rsidRPr="00C8029D" w14:paraId="655212D2" w14:textId="77777777" w:rsidTr="007A66B1">
        <w:trPr>
          <w:trHeight w:val="571"/>
        </w:trPr>
        <w:tc>
          <w:tcPr>
            <w:tcW w:w="2130" w:type="dxa"/>
            <w:shd w:val="clear" w:color="auto" w:fill="C6D9F1" w:themeFill="text2" w:themeFillTint="33"/>
          </w:tcPr>
          <w:p w14:paraId="45422525"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bookmarkStart w:id="34" w:name="_Hlk236411358"/>
            <w:bookmarkEnd w:id="33"/>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1597E4F8"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7F37C07A"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18E005FA"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7A66B1" w:rsidRPr="00C8029D" w14:paraId="42F2032B" w14:textId="77777777" w:rsidTr="007A66B1">
        <w:trPr>
          <w:trHeight w:val="503"/>
        </w:trPr>
        <w:tc>
          <w:tcPr>
            <w:tcW w:w="2130" w:type="dxa"/>
            <w:vMerge w:val="restart"/>
            <w:shd w:val="clear" w:color="auto" w:fill="C6D9F1" w:themeFill="text2" w:themeFillTint="33"/>
          </w:tcPr>
          <w:p w14:paraId="18A8FBAD" w14:textId="77777777" w:rsidR="007A66B1" w:rsidRPr="007B7A5E" w:rsidRDefault="007A66B1" w:rsidP="007A66B1">
            <w:pPr>
              <w:bidi/>
              <w:spacing w:after="4" w:line="270" w:lineRule="auto"/>
              <w:contextualSpacing/>
              <w:jc w:val="both"/>
              <w:rPr>
                <w:rFonts w:asciiTheme="minorHAnsi" w:eastAsia="Arial" w:hAnsiTheme="minorHAnsi"/>
                <w:color w:val="000000"/>
                <w:sz w:val="18"/>
                <w:szCs w:val="18"/>
                <w:rtl/>
              </w:rPr>
            </w:pPr>
          </w:p>
          <w:p w14:paraId="25CBD937" w14:textId="77777777" w:rsidR="007A66B1" w:rsidRPr="000334F9" w:rsidRDefault="007A66B1" w:rsidP="007A66B1">
            <w:pPr>
              <w:bidi/>
              <w:spacing w:after="4" w:line="270" w:lineRule="auto"/>
              <w:contextualSpacing/>
              <w:jc w:val="center"/>
              <w:rPr>
                <w:rFonts w:ascii="Simplified Arabic" w:eastAsia="Arial" w:hAnsi="Simplified Arabic"/>
                <w:b/>
                <w:bCs/>
                <w:color w:val="000000"/>
                <w:sz w:val="28"/>
                <w:rtl/>
              </w:rPr>
            </w:pPr>
            <w:r w:rsidRPr="000334F9">
              <w:rPr>
                <w:rFonts w:ascii="Simplified Arabic" w:eastAsia="Arial" w:hAnsi="Simplified Arabic"/>
                <w:b/>
                <w:bCs/>
                <w:color w:val="000000"/>
                <w:sz w:val="28"/>
                <w:rtl/>
              </w:rPr>
              <w:t>كم مرة تتطلع على المحتوى الرقمي الخاص بشركة معادن؟</w:t>
            </w:r>
          </w:p>
        </w:tc>
        <w:tc>
          <w:tcPr>
            <w:tcW w:w="3685" w:type="dxa"/>
          </w:tcPr>
          <w:p w14:paraId="1858E3C2" w14:textId="73627947" w:rsidR="007A66B1" w:rsidRPr="00C8029D" w:rsidRDefault="00904F9A" w:rsidP="007A66B1">
            <w:pPr>
              <w:bidi/>
              <w:spacing w:after="4" w:line="270" w:lineRule="auto"/>
              <w:contextualSpacing/>
              <w:jc w:val="center"/>
              <w:rPr>
                <w:rFonts w:asciiTheme="minorHAnsi" w:eastAsia="Arial" w:hAnsiTheme="minorHAnsi"/>
                <w:color w:val="000000"/>
                <w:sz w:val="28"/>
                <w:rtl/>
              </w:rPr>
            </w:pPr>
            <w:r>
              <w:rPr>
                <w:rFonts w:hint="cs"/>
                <w:rtl/>
              </w:rPr>
              <w:t>دائمًا</w:t>
            </w:r>
          </w:p>
        </w:tc>
        <w:tc>
          <w:tcPr>
            <w:tcW w:w="1843" w:type="dxa"/>
          </w:tcPr>
          <w:p w14:paraId="2526359C"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r w:rsidRPr="00465741">
              <w:rPr>
                <w:rtl/>
              </w:rPr>
              <w:t>251</w:t>
            </w:r>
          </w:p>
        </w:tc>
        <w:tc>
          <w:tcPr>
            <w:tcW w:w="1984" w:type="dxa"/>
          </w:tcPr>
          <w:p w14:paraId="45E37AFD"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r w:rsidRPr="00465741">
              <w:rPr>
                <w:rtl/>
              </w:rPr>
              <w:t>62.3</w:t>
            </w:r>
            <w:r w:rsidRPr="00465741">
              <w:t>%</w:t>
            </w:r>
          </w:p>
        </w:tc>
      </w:tr>
      <w:tr w:rsidR="007A66B1" w:rsidRPr="00C8029D" w14:paraId="04E246F6" w14:textId="77777777" w:rsidTr="007A66B1">
        <w:trPr>
          <w:trHeight w:val="484"/>
        </w:trPr>
        <w:tc>
          <w:tcPr>
            <w:tcW w:w="2130" w:type="dxa"/>
            <w:vMerge/>
            <w:shd w:val="clear" w:color="auto" w:fill="C6D9F1" w:themeFill="text2" w:themeFillTint="33"/>
          </w:tcPr>
          <w:p w14:paraId="5970587E"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p>
        </w:tc>
        <w:tc>
          <w:tcPr>
            <w:tcW w:w="3685" w:type="dxa"/>
          </w:tcPr>
          <w:p w14:paraId="45FFCBBD" w14:textId="43F57586" w:rsidR="007A66B1" w:rsidRPr="00C8029D" w:rsidRDefault="00904F9A" w:rsidP="007A66B1">
            <w:pPr>
              <w:bidi/>
              <w:spacing w:after="4" w:line="270" w:lineRule="auto"/>
              <w:contextualSpacing/>
              <w:jc w:val="center"/>
              <w:rPr>
                <w:rFonts w:asciiTheme="minorHAnsi" w:eastAsia="Arial" w:hAnsiTheme="minorHAnsi"/>
                <w:color w:val="000000"/>
                <w:sz w:val="28"/>
                <w:rtl/>
              </w:rPr>
            </w:pPr>
            <w:r>
              <w:rPr>
                <w:rFonts w:hint="cs"/>
                <w:rtl/>
              </w:rPr>
              <w:t>احيانًا</w:t>
            </w:r>
          </w:p>
        </w:tc>
        <w:tc>
          <w:tcPr>
            <w:tcW w:w="1843" w:type="dxa"/>
          </w:tcPr>
          <w:p w14:paraId="0137F611"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r w:rsidRPr="00465741">
              <w:rPr>
                <w:rtl/>
              </w:rPr>
              <w:t>103</w:t>
            </w:r>
          </w:p>
        </w:tc>
        <w:tc>
          <w:tcPr>
            <w:tcW w:w="1984" w:type="dxa"/>
          </w:tcPr>
          <w:p w14:paraId="5AE7ACF0"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r w:rsidRPr="00465741">
              <w:rPr>
                <w:rtl/>
              </w:rPr>
              <w:t>25.6</w:t>
            </w:r>
            <w:r w:rsidRPr="00465741">
              <w:t>%</w:t>
            </w:r>
          </w:p>
        </w:tc>
      </w:tr>
      <w:tr w:rsidR="007A66B1" w:rsidRPr="00C8029D" w14:paraId="313F3E48" w14:textId="77777777" w:rsidTr="007A66B1">
        <w:trPr>
          <w:trHeight w:val="484"/>
        </w:trPr>
        <w:tc>
          <w:tcPr>
            <w:tcW w:w="2130" w:type="dxa"/>
            <w:vMerge/>
            <w:shd w:val="clear" w:color="auto" w:fill="C6D9F1" w:themeFill="text2" w:themeFillTint="33"/>
          </w:tcPr>
          <w:p w14:paraId="77C90D27"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p>
        </w:tc>
        <w:tc>
          <w:tcPr>
            <w:tcW w:w="3685" w:type="dxa"/>
          </w:tcPr>
          <w:p w14:paraId="770A7D70" w14:textId="259BF571" w:rsidR="007A66B1" w:rsidRDefault="00904F9A" w:rsidP="007A66B1">
            <w:pPr>
              <w:bidi/>
              <w:spacing w:after="4" w:line="270" w:lineRule="auto"/>
              <w:contextualSpacing/>
              <w:jc w:val="center"/>
              <w:rPr>
                <w:rFonts w:asciiTheme="minorHAnsi" w:eastAsia="Arial" w:hAnsiTheme="minorHAnsi"/>
                <w:color w:val="000000"/>
                <w:sz w:val="28"/>
                <w:rtl/>
              </w:rPr>
            </w:pPr>
            <w:r>
              <w:rPr>
                <w:rFonts w:hint="cs"/>
                <w:rtl/>
              </w:rPr>
              <w:t>نادرًا</w:t>
            </w:r>
          </w:p>
        </w:tc>
        <w:tc>
          <w:tcPr>
            <w:tcW w:w="1843" w:type="dxa"/>
          </w:tcPr>
          <w:p w14:paraId="687B1DA8" w14:textId="77777777" w:rsidR="007A66B1" w:rsidRPr="006E2B13" w:rsidRDefault="007A66B1" w:rsidP="007A66B1">
            <w:pPr>
              <w:bidi/>
              <w:spacing w:after="4" w:line="270" w:lineRule="auto"/>
              <w:contextualSpacing/>
              <w:jc w:val="center"/>
              <w:rPr>
                <w:rFonts w:asciiTheme="minorHAnsi" w:eastAsia="Arial" w:hAnsiTheme="minorHAnsi" w:cs="Calibri"/>
                <w:color w:val="000000"/>
                <w:sz w:val="28"/>
                <w:rtl/>
              </w:rPr>
            </w:pPr>
            <w:r w:rsidRPr="00465741">
              <w:rPr>
                <w:rtl/>
              </w:rPr>
              <w:t>49</w:t>
            </w:r>
          </w:p>
        </w:tc>
        <w:tc>
          <w:tcPr>
            <w:tcW w:w="1984" w:type="dxa"/>
          </w:tcPr>
          <w:p w14:paraId="562DAC7E" w14:textId="77777777" w:rsidR="007A66B1" w:rsidRPr="006E2B13" w:rsidRDefault="007A66B1" w:rsidP="007A66B1">
            <w:pPr>
              <w:bidi/>
              <w:spacing w:after="4" w:line="270" w:lineRule="auto"/>
              <w:contextualSpacing/>
              <w:jc w:val="center"/>
              <w:rPr>
                <w:rFonts w:asciiTheme="minorHAnsi" w:eastAsia="Arial" w:hAnsiTheme="minorHAnsi" w:cs="Calibri"/>
                <w:color w:val="000000"/>
                <w:sz w:val="28"/>
                <w:rtl/>
              </w:rPr>
            </w:pPr>
            <w:r w:rsidRPr="00465741">
              <w:rPr>
                <w:rtl/>
              </w:rPr>
              <w:t>12.2</w:t>
            </w:r>
            <w:r w:rsidRPr="00465741">
              <w:t>%</w:t>
            </w:r>
          </w:p>
        </w:tc>
      </w:tr>
      <w:tr w:rsidR="007A66B1" w:rsidRPr="00C8029D" w14:paraId="36FD0007" w14:textId="77777777" w:rsidTr="007A66B1">
        <w:trPr>
          <w:trHeight w:val="517"/>
        </w:trPr>
        <w:tc>
          <w:tcPr>
            <w:tcW w:w="2130" w:type="dxa"/>
            <w:vMerge/>
            <w:shd w:val="clear" w:color="auto" w:fill="C6D9F1" w:themeFill="text2" w:themeFillTint="33"/>
          </w:tcPr>
          <w:p w14:paraId="62452832" w14:textId="77777777" w:rsidR="007A66B1" w:rsidRPr="00C8029D" w:rsidRDefault="007A66B1" w:rsidP="007A66B1">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1223F06A"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07CADBB7"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0C5BC0B8" w14:textId="77777777" w:rsidR="007A66B1" w:rsidRPr="00C8029D" w:rsidRDefault="007A66B1"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bookmarkEnd w:id="34"/>
    </w:tbl>
    <w:p w14:paraId="4A9C9B3F" w14:textId="77777777" w:rsidR="009D06D0" w:rsidRPr="00BA7FBD" w:rsidRDefault="009D06D0" w:rsidP="009D06D0">
      <w:pPr>
        <w:pStyle w:val="a4"/>
        <w:bidi/>
        <w:ind w:left="3"/>
        <w:jc w:val="center"/>
        <w:rPr>
          <w:rFonts w:cs="Calibri"/>
          <w:rtl/>
        </w:rPr>
      </w:pPr>
    </w:p>
    <w:p w14:paraId="142B7526" w14:textId="77777777" w:rsidR="000334F9" w:rsidRDefault="000334F9" w:rsidP="00BA7FBD">
      <w:pPr>
        <w:bidi/>
        <w:ind w:left="145"/>
        <w:jc w:val="center"/>
        <w:rPr>
          <w:rFonts w:cs="Calibri"/>
          <w:rtl/>
        </w:rPr>
      </w:pPr>
    </w:p>
    <w:p w14:paraId="3E6407CF" w14:textId="5ADABA57" w:rsidR="00BA7FBD" w:rsidRPr="000334F9" w:rsidRDefault="009D06D0" w:rsidP="000334F9">
      <w:pPr>
        <w:bidi/>
        <w:ind w:left="145"/>
        <w:jc w:val="center"/>
        <w:rPr>
          <w:rFonts w:ascii="Simplified Arabic" w:hAnsi="Simplified Arabic"/>
          <w:rtl/>
        </w:rPr>
      </w:pPr>
      <w:r w:rsidRPr="000334F9">
        <w:rPr>
          <w:rFonts w:ascii="Simplified Arabic" w:hAnsi="Simplified Arabic"/>
          <w:rtl/>
        </w:rPr>
        <w:t>شكل -8- رسم بياني يوضح نتائج متغير معدل الاطلاع على المحتوى الرقمي الخاص بشركة معادن</w:t>
      </w:r>
    </w:p>
    <w:p w14:paraId="0B242F72" w14:textId="0507B7F8" w:rsidR="009D06D0" w:rsidRDefault="009D06D0" w:rsidP="009D06D0">
      <w:pPr>
        <w:bidi/>
        <w:ind w:left="145"/>
        <w:jc w:val="center"/>
        <w:rPr>
          <w:rFonts w:cs="Calibri"/>
          <w:rtl/>
        </w:rPr>
      </w:pPr>
      <w:r>
        <w:rPr>
          <w:noProof/>
        </w:rPr>
        <w:drawing>
          <wp:anchor distT="0" distB="0" distL="114300" distR="114300" simplePos="0" relativeHeight="251691520" behindDoc="0" locked="0" layoutInCell="1" allowOverlap="1" wp14:anchorId="75A55CF9" wp14:editId="2A26E15E">
            <wp:simplePos x="0" y="0"/>
            <wp:positionH relativeFrom="margin">
              <wp:posOffset>752566</wp:posOffset>
            </wp:positionH>
            <wp:positionV relativeFrom="paragraph">
              <wp:posOffset>166824</wp:posOffset>
            </wp:positionV>
            <wp:extent cx="4386761" cy="2057400"/>
            <wp:effectExtent l="0" t="0" r="13970" b="0"/>
            <wp:wrapNone/>
            <wp:docPr id="23" name="مخطط 23">
              <a:extLst xmlns:a="http://schemas.openxmlformats.org/drawingml/2006/main">
                <a:ext uri="{FF2B5EF4-FFF2-40B4-BE49-F238E27FC236}">
                  <a16:creationId xmlns:a16="http://schemas.microsoft.com/office/drawing/2014/main" id="{A55F7230-8264-4804-A38B-EE58E07347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67D80AFB" w14:textId="662A2E73" w:rsidR="009D06D0" w:rsidRDefault="009D06D0" w:rsidP="009D06D0">
      <w:pPr>
        <w:bidi/>
        <w:ind w:left="145"/>
        <w:jc w:val="center"/>
        <w:rPr>
          <w:rFonts w:cs="Calibri"/>
          <w:rtl/>
        </w:rPr>
      </w:pPr>
    </w:p>
    <w:p w14:paraId="7B44E7DC" w14:textId="79E1367C" w:rsidR="009D06D0" w:rsidRDefault="009D06D0" w:rsidP="009D06D0">
      <w:pPr>
        <w:bidi/>
        <w:ind w:left="145"/>
        <w:jc w:val="center"/>
        <w:rPr>
          <w:rFonts w:cs="Calibri"/>
          <w:rtl/>
        </w:rPr>
      </w:pPr>
    </w:p>
    <w:p w14:paraId="4FC002C8" w14:textId="7C62F1F1" w:rsidR="009D06D0" w:rsidRDefault="009D06D0" w:rsidP="009D06D0">
      <w:pPr>
        <w:bidi/>
        <w:ind w:left="145"/>
        <w:jc w:val="center"/>
        <w:rPr>
          <w:rFonts w:cs="Calibri"/>
          <w:rtl/>
        </w:rPr>
      </w:pPr>
    </w:p>
    <w:p w14:paraId="0C56CD1A" w14:textId="0DB2BF67" w:rsidR="00BA7FBD" w:rsidRDefault="00BA7FBD" w:rsidP="00BA7FBD">
      <w:pPr>
        <w:bidi/>
        <w:ind w:left="145"/>
        <w:jc w:val="center"/>
        <w:rPr>
          <w:rFonts w:cs="Calibri"/>
          <w:rtl/>
        </w:rPr>
      </w:pPr>
    </w:p>
    <w:p w14:paraId="1E502788" w14:textId="7A3A787F" w:rsidR="00BA7FBD" w:rsidRDefault="00BA7FBD" w:rsidP="00BA7FBD">
      <w:pPr>
        <w:bidi/>
        <w:ind w:left="145"/>
        <w:jc w:val="center"/>
        <w:rPr>
          <w:rFonts w:cs="Calibri"/>
          <w:rtl/>
        </w:rPr>
      </w:pPr>
    </w:p>
    <w:p w14:paraId="723C4E70" w14:textId="0E9A1A2C" w:rsidR="007A66B1" w:rsidRDefault="007A66B1" w:rsidP="007A66B1">
      <w:pPr>
        <w:pStyle w:val="a4"/>
        <w:bidi/>
        <w:ind w:left="3"/>
        <w:jc w:val="left"/>
        <w:rPr>
          <w:rFonts w:ascii="Simplified Arabic" w:hAnsi="Simplified Arabic"/>
          <w:b/>
          <w:bCs/>
          <w:rtl/>
        </w:rPr>
      </w:pPr>
    </w:p>
    <w:p w14:paraId="48EACAA6" w14:textId="77777777" w:rsidR="007A66B1" w:rsidRDefault="007A66B1" w:rsidP="007A66B1">
      <w:pPr>
        <w:pStyle w:val="a4"/>
        <w:bidi/>
        <w:ind w:left="3"/>
        <w:jc w:val="left"/>
        <w:rPr>
          <w:rFonts w:ascii="Simplified Arabic" w:hAnsi="Simplified Arabic"/>
          <w:b/>
          <w:bCs/>
        </w:rPr>
      </w:pPr>
    </w:p>
    <w:p w14:paraId="30D624DB" w14:textId="22F6D454" w:rsidR="009D06D0" w:rsidRPr="000334F9" w:rsidRDefault="009D06D0" w:rsidP="0053439A">
      <w:pPr>
        <w:pStyle w:val="a4"/>
        <w:numPr>
          <w:ilvl w:val="0"/>
          <w:numId w:val="10"/>
        </w:numPr>
        <w:bidi/>
        <w:spacing w:line="276" w:lineRule="auto"/>
        <w:ind w:left="3"/>
        <w:jc w:val="left"/>
        <w:rPr>
          <w:rFonts w:ascii="Simplified Arabic" w:hAnsi="Simplified Arabic"/>
          <w:b/>
          <w:bCs/>
        </w:rPr>
      </w:pPr>
      <w:r w:rsidRPr="000334F9">
        <w:rPr>
          <w:rFonts w:ascii="Simplified Arabic" w:hAnsi="Simplified Arabic"/>
          <w:b/>
          <w:bCs/>
          <w:rtl/>
        </w:rPr>
        <w:t>تحليل نتائج متغير معدل الاطلاع على المحتوى الرقمي الخاص بشركة معادن</w:t>
      </w:r>
    </w:p>
    <w:p w14:paraId="408DAA6C" w14:textId="77777777" w:rsidR="009D06D0" w:rsidRPr="000334F9" w:rsidRDefault="009D06D0" w:rsidP="0053439A">
      <w:pPr>
        <w:pStyle w:val="a4"/>
        <w:bidi/>
        <w:spacing w:line="276" w:lineRule="auto"/>
        <w:ind w:left="3"/>
        <w:jc w:val="both"/>
        <w:rPr>
          <w:rFonts w:ascii="Simplified Arabic" w:hAnsi="Simplified Arabic"/>
          <w:rtl/>
        </w:rPr>
      </w:pPr>
      <w:r w:rsidRPr="000334F9">
        <w:rPr>
          <w:rFonts w:ascii="Simplified Arabic" w:hAnsi="Simplified Arabic"/>
          <w:rtl/>
        </w:rPr>
        <w:t xml:space="preserve">يتضح من الشكل السابق أن غالبية أفراد العينة يطلعون على المحتوى الرقمي الخاص بشركة معادن بشكل دائم، حيث بلغ عددهم (251) مشاركًا بنسبة (62.3%) من إجمالي أفراد العينة، يليهم أفراد العينة الذين يطلعون على المحتوى الرقمي أحيانًا بعدد (103) مشاركين بنسبة (25.6%)، بينما جاءت فئة الذين يطلعون على المحتوى الرقمي نادرًا في المرتبة الأخيرة بعدد (49) مشاركًا بنسبة (12.2%). وتشير هذه النتائج إلى وجود مستوى مرتفع من متابعة </w:t>
      </w:r>
      <w:r w:rsidRPr="000334F9">
        <w:rPr>
          <w:rFonts w:ascii="Simplified Arabic" w:hAnsi="Simplified Arabic"/>
          <w:rtl/>
        </w:rPr>
        <w:lastRenderedPageBreak/>
        <w:t>أفراد العينة للمحتوى الرقمي الذي تقدمه شركة معادن، مما يعكس اهتمامًا واضحًا بالتعرف على أخبار الشركة وأنشطتها ومعلوماتها المقدمة عبر القنوات الرقمية</w:t>
      </w:r>
      <w:r w:rsidRPr="000334F9">
        <w:rPr>
          <w:rFonts w:ascii="Simplified Arabic" w:hAnsi="Simplified Arabic"/>
        </w:rPr>
        <w:t>.</w:t>
      </w:r>
    </w:p>
    <w:p w14:paraId="15CFB712" w14:textId="77777777" w:rsidR="009D06D0" w:rsidRPr="000334F9" w:rsidRDefault="009D06D0" w:rsidP="0053439A">
      <w:pPr>
        <w:pStyle w:val="a4"/>
        <w:bidi/>
        <w:spacing w:line="276" w:lineRule="auto"/>
        <w:ind w:left="3"/>
        <w:jc w:val="both"/>
        <w:rPr>
          <w:rFonts w:ascii="Simplified Arabic" w:hAnsi="Simplified Arabic"/>
          <w:rtl/>
        </w:rPr>
      </w:pPr>
    </w:p>
    <w:p w14:paraId="5CAEEC1A" w14:textId="77777777" w:rsidR="009D06D0" w:rsidRPr="000334F9" w:rsidRDefault="009D06D0" w:rsidP="0053439A">
      <w:pPr>
        <w:pStyle w:val="a4"/>
        <w:bidi/>
        <w:spacing w:line="276" w:lineRule="auto"/>
        <w:ind w:left="3"/>
        <w:jc w:val="both"/>
        <w:rPr>
          <w:rFonts w:ascii="Simplified Arabic" w:hAnsi="Simplified Arabic"/>
          <w:rtl/>
        </w:rPr>
      </w:pPr>
      <w:r w:rsidRPr="000334F9">
        <w:rPr>
          <w:rFonts w:ascii="Simplified Arabic" w:hAnsi="Simplified Arabic"/>
          <w:rtl/>
        </w:rPr>
        <w:t>ويمكن تفسير ارتفاع نسبة الأفراد الذين يطلعون على المحتوى الرقمي بشكل دائم بأن المحتوى الإلكتروني أصبح من الوسائل الرئيسية التي تعتمد عليها الشركات الكبرى لتعزيز التواصل مع عملائها وأصحاب المصلحة، حيث يتيح لهم متابعة المستجدات والخدمات والمبادرات بصورة مستمرة. كما أن طبيعة شركة معادن باعتبارها شركة وطنية تعمل في قطاع حيوي قد تزيد من اهتمام الأفراد بمتابعة أخبارها ومشروعاتها وإنجازاتها من خلال المنصات الرقمية المختلفة</w:t>
      </w:r>
      <w:r w:rsidRPr="000334F9">
        <w:rPr>
          <w:rFonts w:ascii="Simplified Arabic" w:hAnsi="Simplified Arabic"/>
        </w:rPr>
        <w:t>.</w:t>
      </w:r>
    </w:p>
    <w:p w14:paraId="3DA494FC" w14:textId="77777777" w:rsidR="009D06D0" w:rsidRPr="000334F9" w:rsidRDefault="009D06D0" w:rsidP="0053439A">
      <w:pPr>
        <w:pStyle w:val="a4"/>
        <w:bidi/>
        <w:spacing w:line="276" w:lineRule="auto"/>
        <w:ind w:left="3"/>
        <w:jc w:val="both"/>
        <w:rPr>
          <w:rFonts w:ascii="Simplified Arabic" w:hAnsi="Simplified Arabic"/>
          <w:rtl/>
        </w:rPr>
      </w:pPr>
    </w:p>
    <w:p w14:paraId="6DF464D5" w14:textId="77777777" w:rsidR="009D06D0" w:rsidRPr="000334F9" w:rsidRDefault="009D06D0" w:rsidP="0053439A">
      <w:pPr>
        <w:pStyle w:val="a4"/>
        <w:bidi/>
        <w:spacing w:line="276" w:lineRule="auto"/>
        <w:ind w:left="3"/>
        <w:jc w:val="both"/>
        <w:rPr>
          <w:rFonts w:ascii="Simplified Arabic" w:hAnsi="Simplified Arabic"/>
          <w:rtl/>
        </w:rPr>
      </w:pPr>
      <w:r w:rsidRPr="000334F9">
        <w:rPr>
          <w:rFonts w:ascii="Simplified Arabic" w:hAnsi="Simplified Arabic"/>
          <w:rtl/>
        </w:rPr>
        <w:t>في المقابل، فإن وجود نسبة من أفراد العينة الذين يطلعون على المحتوى الرقمي أحيانًا أو نادرًا قد يعود إلى اختلاف درجة اهتمام العملاء بالمحتوى المنشور، أو اختلاف طبيعة العلاقة مع الشركة واحتياجات كل فئة من المستخدمين للمعلومات الرقمية</w:t>
      </w:r>
      <w:r w:rsidRPr="000334F9">
        <w:rPr>
          <w:rFonts w:ascii="Simplified Arabic" w:hAnsi="Simplified Arabic"/>
        </w:rPr>
        <w:t>.</w:t>
      </w:r>
    </w:p>
    <w:p w14:paraId="53CD1EB0" w14:textId="77777777" w:rsidR="009D06D0" w:rsidRPr="000334F9" w:rsidRDefault="009D06D0" w:rsidP="0053439A">
      <w:pPr>
        <w:pStyle w:val="a4"/>
        <w:bidi/>
        <w:spacing w:line="276" w:lineRule="auto"/>
        <w:ind w:left="3"/>
        <w:jc w:val="both"/>
        <w:rPr>
          <w:rFonts w:ascii="Simplified Arabic" w:hAnsi="Simplified Arabic"/>
          <w:rtl/>
        </w:rPr>
      </w:pPr>
    </w:p>
    <w:p w14:paraId="7F1F2192" w14:textId="77777777" w:rsidR="009D06D0" w:rsidRPr="000334F9" w:rsidRDefault="009D06D0" w:rsidP="0053439A">
      <w:pPr>
        <w:pStyle w:val="a4"/>
        <w:bidi/>
        <w:spacing w:line="276" w:lineRule="auto"/>
        <w:ind w:left="3"/>
        <w:jc w:val="both"/>
        <w:rPr>
          <w:rFonts w:ascii="Simplified Arabic" w:hAnsi="Simplified Arabic"/>
          <w:rtl/>
        </w:rPr>
      </w:pPr>
      <w:r w:rsidRPr="000334F9">
        <w:rPr>
          <w:rFonts w:ascii="Simplified Arabic" w:hAnsi="Simplified Arabic"/>
          <w:rtl/>
        </w:rPr>
        <w:t>وتتفق هذه النتيجة مع دراسة</w:t>
      </w:r>
      <w:r w:rsidRPr="000334F9">
        <w:rPr>
          <w:rFonts w:ascii="Simplified Arabic" w:hAnsi="Simplified Arabic"/>
        </w:rPr>
        <w:t xml:space="preserve"> Alalwan (2020) </w:t>
      </w:r>
      <w:r w:rsidRPr="000334F9">
        <w:rPr>
          <w:rFonts w:ascii="Simplified Arabic" w:hAnsi="Simplified Arabic"/>
          <w:rtl/>
        </w:rPr>
        <w:t>التي أشارت إلى أن المحتوى الرقمي يمثل عنصرًا أساسيًا في استراتيجيات التسويق الرقمي، حيث يسهم في تعزيز تفاعل العملاء مع المؤسسة وزيادة معرفتهم بالخدمات والأنشطة المقدمة</w:t>
      </w:r>
      <w:r w:rsidRPr="000334F9">
        <w:rPr>
          <w:rFonts w:ascii="Simplified Arabic" w:hAnsi="Simplified Arabic"/>
        </w:rPr>
        <w:t>.</w:t>
      </w:r>
    </w:p>
    <w:p w14:paraId="6857E3DC" w14:textId="77777777" w:rsidR="009D06D0" w:rsidRPr="000334F9" w:rsidRDefault="009D06D0" w:rsidP="0053439A">
      <w:pPr>
        <w:pStyle w:val="a4"/>
        <w:bidi/>
        <w:spacing w:line="276" w:lineRule="auto"/>
        <w:ind w:left="3"/>
        <w:jc w:val="both"/>
        <w:rPr>
          <w:rFonts w:ascii="Simplified Arabic" w:hAnsi="Simplified Arabic"/>
          <w:rtl/>
        </w:rPr>
      </w:pPr>
    </w:p>
    <w:p w14:paraId="57C87299" w14:textId="47324060" w:rsidR="009D06D0" w:rsidRPr="000334F9" w:rsidRDefault="009D06D0" w:rsidP="0053439A">
      <w:pPr>
        <w:pStyle w:val="a4"/>
        <w:bidi/>
        <w:spacing w:line="276" w:lineRule="auto"/>
        <w:ind w:left="3"/>
        <w:jc w:val="both"/>
        <w:rPr>
          <w:rFonts w:ascii="Simplified Arabic" w:hAnsi="Simplified Arabic"/>
          <w:rtl/>
        </w:rPr>
      </w:pPr>
      <w:r w:rsidRPr="000334F9">
        <w:rPr>
          <w:rFonts w:ascii="Simplified Arabic" w:hAnsi="Simplified Arabic"/>
          <w:rtl/>
        </w:rPr>
        <w:t>كما تدعم هذه النتيجة توجهات التحول الرقمي في المملكة العربية السعودية، والتي تؤكد أهمية استخدام المنصات الرقمية في تحسين التواصل بين المؤسسات والمستفيدين، ونشر المعلومات والخدمات بطريقة أكثر سرعة وفاعلية، بما يسهم في تعزيز تجربة العملاء ودعم نمو الاقتصاد الرقمي. (رؤية المملكة العربية السعودية 2030).</w:t>
      </w:r>
    </w:p>
    <w:p w14:paraId="6DDC6BB4" w14:textId="72558CFC" w:rsidR="009D06D0" w:rsidRDefault="009D06D0" w:rsidP="0053439A">
      <w:pPr>
        <w:pStyle w:val="a4"/>
        <w:bidi/>
        <w:spacing w:line="276" w:lineRule="auto"/>
        <w:ind w:left="3"/>
        <w:jc w:val="both"/>
        <w:rPr>
          <w:rFonts w:cs="Calibri"/>
          <w:rtl/>
        </w:rPr>
      </w:pPr>
    </w:p>
    <w:p w14:paraId="570E836D" w14:textId="62D4CB61" w:rsidR="0053439A" w:rsidRDefault="0053439A" w:rsidP="0053439A">
      <w:pPr>
        <w:pStyle w:val="a4"/>
        <w:bidi/>
        <w:spacing w:line="276" w:lineRule="auto"/>
        <w:ind w:left="3"/>
        <w:jc w:val="both"/>
        <w:rPr>
          <w:rFonts w:cs="Calibri"/>
          <w:rtl/>
        </w:rPr>
      </w:pPr>
    </w:p>
    <w:p w14:paraId="188B3FD4" w14:textId="311C5799" w:rsidR="0053439A" w:rsidRDefault="0053439A" w:rsidP="0053439A">
      <w:pPr>
        <w:pStyle w:val="a4"/>
        <w:bidi/>
        <w:spacing w:line="276" w:lineRule="auto"/>
        <w:ind w:left="3"/>
        <w:jc w:val="both"/>
        <w:rPr>
          <w:rFonts w:cs="Calibri"/>
          <w:rtl/>
        </w:rPr>
      </w:pPr>
    </w:p>
    <w:p w14:paraId="2759492C" w14:textId="2758E67E" w:rsidR="0053439A" w:rsidRDefault="0053439A" w:rsidP="0053439A">
      <w:pPr>
        <w:pStyle w:val="a4"/>
        <w:bidi/>
        <w:spacing w:line="276" w:lineRule="auto"/>
        <w:ind w:left="3"/>
        <w:jc w:val="both"/>
        <w:rPr>
          <w:rFonts w:cs="Calibri"/>
          <w:rtl/>
        </w:rPr>
      </w:pPr>
    </w:p>
    <w:p w14:paraId="188F2A85" w14:textId="475EF361" w:rsidR="0053439A" w:rsidRDefault="0053439A" w:rsidP="0053439A">
      <w:pPr>
        <w:pStyle w:val="a4"/>
        <w:bidi/>
        <w:spacing w:line="276" w:lineRule="auto"/>
        <w:ind w:left="3"/>
        <w:jc w:val="both"/>
        <w:rPr>
          <w:rFonts w:cs="Calibri"/>
          <w:rtl/>
        </w:rPr>
      </w:pPr>
    </w:p>
    <w:p w14:paraId="20AB9985" w14:textId="722D4F84" w:rsidR="0053439A" w:rsidRDefault="0053439A" w:rsidP="0053439A">
      <w:pPr>
        <w:pStyle w:val="a4"/>
        <w:bidi/>
        <w:spacing w:line="276" w:lineRule="auto"/>
        <w:ind w:left="3"/>
        <w:jc w:val="both"/>
        <w:rPr>
          <w:rFonts w:cs="Calibri"/>
          <w:rtl/>
        </w:rPr>
      </w:pPr>
    </w:p>
    <w:p w14:paraId="4F5070BD" w14:textId="5C01F12E" w:rsidR="0053439A" w:rsidRDefault="0053439A" w:rsidP="0053439A">
      <w:pPr>
        <w:pStyle w:val="a4"/>
        <w:bidi/>
        <w:spacing w:line="276" w:lineRule="auto"/>
        <w:ind w:left="3"/>
        <w:jc w:val="both"/>
        <w:rPr>
          <w:rFonts w:cs="Calibri"/>
          <w:rtl/>
        </w:rPr>
      </w:pPr>
    </w:p>
    <w:p w14:paraId="518E487A" w14:textId="5A7F5732" w:rsidR="0053439A" w:rsidRDefault="0053439A" w:rsidP="0053439A">
      <w:pPr>
        <w:pStyle w:val="a4"/>
        <w:bidi/>
        <w:spacing w:line="276" w:lineRule="auto"/>
        <w:ind w:left="3"/>
        <w:jc w:val="both"/>
        <w:rPr>
          <w:rFonts w:cs="Calibri"/>
          <w:rtl/>
        </w:rPr>
      </w:pPr>
    </w:p>
    <w:p w14:paraId="62410210" w14:textId="72F9050A" w:rsidR="0053439A" w:rsidRDefault="0053439A" w:rsidP="0053439A">
      <w:pPr>
        <w:pStyle w:val="a4"/>
        <w:bidi/>
        <w:spacing w:line="276" w:lineRule="auto"/>
        <w:ind w:left="3"/>
        <w:jc w:val="both"/>
        <w:rPr>
          <w:rFonts w:cs="Calibri"/>
          <w:rtl/>
        </w:rPr>
      </w:pPr>
    </w:p>
    <w:p w14:paraId="564339AE" w14:textId="6C08BB86" w:rsidR="0053439A" w:rsidRDefault="0053439A" w:rsidP="0053439A">
      <w:pPr>
        <w:pStyle w:val="a4"/>
        <w:bidi/>
        <w:spacing w:line="276" w:lineRule="auto"/>
        <w:ind w:left="3"/>
        <w:jc w:val="both"/>
        <w:rPr>
          <w:rFonts w:cs="Calibri"/>
          <w:rtl/>
        </w:rPr>
      </w:pPr>
    </w:p>
    <w:p w14:paraId="260EF26D" w14:textId="77777777" w:rsidR="0053439A" w:rsidRDefault="0053439A" w:rsidP="0053439A">
      <w:pPr>
        <w:pStyle w:val="a4"/>
        <w:bidi/>
        <w:spacing w:line="276" w:lineRule="auto"/>
        <w:ind w:left="3"/>
        <w:jc w:val="both"/>
        <w:rPr>
          <w:rFonts w:cs="Calibri"/>
          <w:rtl/>
        </w:rPr>
      </w:pPr>
    </w:p>
    <w:p w14:paraId="2F8B323B" w14:textId="74A8C752" w:rsidR="009D06D0" w:rsidRPr="000334F9" w:rsidRDefault="009D06D0" w:rsidP="009D06D0">
      <w:pPr>
        <w:pStyle w:val="a4"/>
        <w:numPr>
          <w:ilvl w:val="0"/>
          <w:numId w:val="23"/>
        </w:numPr>
        <w:bidi/>
        <w:ind w:left="3"/>
        <w:jc w:val="both"/>
        <w:rPr>
          <w:rFonts w:ascii="Simplified Arabic" w:hAnsi="Simplified Arabic"/>
          <w:b/>
          <w:bCs/>
        </w:rPr>
      </w:pPr>
      <w:r w:rsidRPr="000334F9">
        <w:rPr>
          <w:rFonts w:ascii="Simplified Arabic" w:hAnsi="Simplified Arabic"/>
          <w:b/>
          <w:bCs/>
          <w:rtl/>
        </w:rPr>
        <w:lastRenderedPageBreak/>
        <w:t>ما طبيعة تعاملك مع شركة معادن؟</w:t>
      </w:r>
    </w:p>
    <w:p w14:paraId="09F396F1" w14:textId="60F262A8" w:rsidR="009D06D0" w:rsidRPr="000334F9" w:rsidRDefault="009D06D0" w:rsidP="009D06D0">
      <w:pPr>
        <w:pStyle w:val="a4"/>
        <w:bidi/>
        <w:ind w:left="3"/>
        <w:jc w:val="both"/>
        <w:rPr>
          <w:rFonts w:cs="Calibri"/>
          <w:b/>
          <w:bCs/>
          <w:sz w:val="10"/>
          <w:szCs w:val="14"/>
          <w:rtl/>
        </w:rPr>
      </w:pPr>
    </w:p>
    <w:p w14:paraId="4DBFAF55" w14:textId="68B4B243" w:rsidR="009D06D0" w:rsidRPr="000334F9" w:rsidRDefault="009D06D0" w:rsidP="009D06D0">
      <w:pPr>
        <w:pStyle w:val="a4"/>
        <w:bidi/>
        <w:ind w:left="3"/>
        <w:jc w:val="center"/>
        <w:rPr>
          <w:rFonts w:ascii="Simplified Arabic" w:hAnsi="Simplified Arabic"/>
          <w:rtl/>
        </w:rPr>
      </w:pPr>
      <w:r w:rsidRPr="000334F9">
        <w:rPr>
          <w:rFonts w:ascii="Simplified Arabic" w:hAnsi="Simplified Arabic"/>
          <w:rtl/>
        </w:rPr>
        <w:t xml:space="preserve">جدول -9- توزيع </w:t>
      </w:r>
      <w:r w:rsidR="00E229A4">
        <w:rPr>
          <w:rFonts w:ascii="Simplified Arabic" w:hAnsi="Simplified Arabic" w:hint="cs"/>
          <w:rtl/>
        </w:rPr>
        <w:t>أفراد</w:t>
      </w:r>
      <w:r w:rsidRPr="000334F9">
        <w:rPr>
          <w:rFonts w:ascii="Simplified Arabic" w:hAnsi="Simplified Arabic"/>
          <w:rtl/>
        </w:rPr>
        <w:t xml:space="preserve"> العينة </w:t>
      </w:r>
      <w:r w:rsidR="00CD39E4">
        <w:rPr>
          <w:rFonts w:ascii="Simplified Arabic" w:hAnsi="Simplified Arabic" w:hint="cs"/>
          <w:rtl/>
        </w:rPr>
        <w:t>وفقاً</w:t>
      </w:r>
      <w:r w:rsidRPr="000334F9">
        <w:rPr>
          <w:rFonts w:ascii="Simplified Arabic" w:hAnsi="Simplified Arabic"/>
          <w:rtl/>
        </w:rPr>
        <w:t xml:space="preserve"> لطبيعة تعامل المستهلك مع شركة معادن</w:t>
      </w:r>
    </w:p>
    <w:p w14:paraId="6E8755CC" w14:textId="6F545BB9" w:rsidR="009D06D0" w:rsidRPr="000334F9" w:rsidRDefault="009D06D0" w:rsidP="009D06D0">
      <w:pPr>
        <w:pStyle w:val="a4"/>
        <w:bidi/>
        <w:ind w:left="3"/>
        <w:jc w:val="both"/>
        <w:rPr>
          <w:rFonts w:cs="Calibri"/>
          <w:sz w:val="8"/>
          <w:szCs w:val="12"/>
          <w:rtl/>
        </w:rPr>
      </w:pPr>
    </w:p>
    <w:tbl>
      <w:tblPr>
        <w:tblStyle w:val="11"/>
        <w:tblpPr w:leftFromText="180" w:rightFromText="180" w:vertAnchor="text" w:horzAnchor="margin" w:tblpXSpec="center" w:tblpY="95"/>
        <w:bidiVisual/>
        <w:tblW w:w="9642" w:type="dxa"/>
        <w:tblLook w:val="04A0" w:firstRow="1" w:lastRow="0" w:firstColumn="1" w:lastColumn="0" w:noHBand="0" w:noVBand="1"/>
      </w:tblPr>
      <w:tblGrid>
        <w:gridCol w:w="2130"/>
        <w:gridCol w:w="3685"/>
        <w:gridCol w:w="1843"/>
        <w:gridCol w:w="1984"/>
      </w:tblGrid>
      <w:tr w:rsidR="009D06D0" w:rsidRPr="00C8029D" w14:paraId="384A93A6" w14:textId="77777777" w:rsidTr="009D06D0">
        <w:trPr>
          <w:trHeight w:val="571"/>
        </w:trPr>
        <w:tc>
          <w:tcPr>
            <w:tcW w:w="2130" w:type="dxa"/>
            <w:shd w:val="clear" w:color="auto" w:fill="C6D9F1" w:themeFill="text2" w:themeFillTint="33"/>
          </w:tcPr>
          <w:p w14:paraId="7496FCC5"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5F6BFF09"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4D23E4A5"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750768C0"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9D06D0" w:rsidRPr="00C8029D" w14:paraId="2F0ADD9C" w14:textId="77777777" w:rsidTr="009D06D0">
        <w:trPr>
          <w:trHeight w:val="503"/>
        </w:trPr>
        <w:tc>
          <w:tcPr>
            <w:tcW w:w="2130" w:type="dxa"/>
            <w:vMerge w:val="restart"/>
            <w:shd w:val="clear" w:color="auto" w:fill="C6D9F1" w:themeFill="text2" w:themeFillTint="33"/>
          </w:tcPr>
          <w:p w14:paraId="200F1190" w14:textId="77777777" w:rsidR="009D06D0" w:rsidRPr="007B7A5E" w:rsidRDefault="009D06D0" w:rsidP="009D06D0">
            <w:pPr>
              <w:bidi/>
              <w:spacing w:after="4" w:line="270" w:lineRule="auto"/>
              <w:contextualSpacing/>
              <w:jc w:val="both"/>
              <w:rPr>
                <w:rFonts w:asciiTheme="minorHAnsi" w:eastAsia="Arial" w:hAnsiTheme="minorHAnsi"/>
                <w:color w:val="000000"/>
                <w:sz w:val="18"/>
                <w:szCs w:val="18"/>
                <w:rtl/>
              </w:rPr>
            </w:pPr>
          </w:p>
          <w:p w14:paraId="7D217502" w14:textId="77777777" w:rsidR="009D06D0" w:rsidRPr="000334F9" w:rsidRDefault="009D06D0" w:rsidP="009D06D0">
            <w:pPr>
              <w:bidi/>
              <w:spacing w:after="4" w:line="270" w:lineRule="auto"/>
              <w:contextualSpacing/>
              <w:jc w:val="center"/>
              <w:rPr>
                <w:rFonts w:ascii="Simplified Arabic" w:eastAsia="Arial" w:hAnsi="Simplified Arabic"/>
                <w:b/>
                <w:bCs/>
                <w:color w:val="000000"/>
                <w:sz w:val="28"/>
                <w:rtl/>
              </w:rPr>
            </w:pPr>
            <w:r w:rsidRPr="000334F9">
              <w:rPr>
                <w:rFonts w:ascii="Simplified Arabic" w:eastAsia="Arial" w:hAnsi="Simplified Arabic"/>
                <w:b/>
                <w:bCs/>
                <w:color w:val="000000"/>
                <w:sz w:val="28"/>
                <w:rtl/>
              </w:rPr>
              <w:t>كم مرة تتطلع على المحتوى الرقمي الخاص بشركة معادن؟</w:t>
            </w:r>
          </w:p>
        </w:tc>
        <w:tc>
          <w:tcPr>
            <w:tcW w:w="3685" w:type="dxa"/>
          </w:tcPr>
          <w:p w14:paraId="0792DAAC"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عميل فرد</w:t>
            </w:r>
          </w:p>
        </w:tc>
        <w:tc>
          <w:tcPr>
            <w:tcW w:w="1843" w:type="dxa"/>
          </w:tcPr>
          <w:p w14:paraId="27DB9F39"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156</w:t>
            </w:r>
          </w:p>
        </w:tc>
        <w:tc>
          <w:tcPr>
            <w:tcW w:w="1984" w:type="dxa"/>
          </w:tcPr>
          <w:p w14:paraId="2F782407"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38.7</w:t>
            </w:r>
            <w:r w:rsidRPr="008F4A5D">
              <w:t>%</w:t>
            </w:r>
          </w:p>
        </w:tc>
      </w:tr>
      <w:tr w:rsidR="009D06D0" w:rsidRPr="00C8029D" w14:paraId="719D5DA8" w14:textId="77777777" w:rsidTr="009D06D0">
        <w:trPr>
          <w:trHeight w:val="484"/>
        </w:trPr>
        <w:tc>
          <w:tcPr>
            <w:tcW w:w="2130" w:type="dxa"/>
            <w:vMerge/>
            <w:shd w:val="clear" w:color="auto" w:fill="C6D9F1" w:themeFill="text2" w:themeFillTint="33"/>
          </w:tcPr>
          <w:p w14:paraId="4EE484EF"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p>
        </w:tc>
        <w:tc>
          <w:tcPr>
            <w:tcW w:w="3685" w:type="dxa"/>
          </w:tcPr>
          <w:p w14:paraId="2FCCA7CE"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عميل مؤسسة</w:t>
            </w:r>
          </w:p>
        </w:tc>
        <w:tc>
          <w:tcPr>
            <w:tcW w:w="1843" w:type="dxa"/>
          </w:tcPr>
          <w:p w14:paraId="594E61A7"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142</w:t>
            </w:r>
          </w:p>
        </w:tc>
        <w:tc>
          <w:tcPr>
            <w:tcW w:w="1984" w:type="dxa"/>
          </w:tcPr>
          <w:p w14:paraId="2F051903"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r w:rsidRPr="008F4A5D">
              <w:rPr>
                <w:rtl/>
              </w:rPr>
              <w:t>35.2</w:t>
            </w:r>
            <w:r w:rsidRPr="008F4A5D">
              <w:t>%</w:t>
            </w:r>
          </w:p>
        </w:tc>
      </w:tr>
      <w:tr w:rsidR="009D06D0" w:rsidRPr="00C8029D" w14:paraId="0245D0E1" w14:textId="77777777" w:rsidTr="009D06D0">
        <w:trPr>
          <w:trHeight w:val="484"/>
        </w:trPr>
        <w:tc>
          <w:tcPr>
            <w:tcW w:w="2130" w:type="dxa"/>
            <w:vMerge/>
            <w:shd w:val="clear" w:color="auto" w:fill="C6D9F1" w:themeFill="text2" w:themeFillTint="33"/>
          </w:tcPr>
          <w:p w14:paraId="3D1EE081"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p>
        </w:tc>
        <w:tc>
          <w:tcPr>
            <w:tcW w:w="3685" w:type="dxa"/>
          </w:tcPr>
          <w:p w14:paraId="6497930C" w14:textId="5D3C96AF" w:rsidR="009D06D0" w:rsidRDefault="00C37892" w:rsidP="009D06D0">
            <w:pPr>
              <w:bidi/>
              <w:spacing w:after="4" w:line="270" w:lineRule="auto"/>
              <w:contextualSpacing/>
              <w:jc w:val="center"/>
              <w:rPr>
                <w:rFonts w:asciiTheme="minorHAnsi" w:eastAsia="Arial" w:hAnsiTheme="minorHAnsi"/>
                <w:color w:val="000000"/>
                <w:sz w:val="28"/>
                <w:rtl/>
              </w:rPr>
            </w:pPr>
            <w:r>
              <w:rPr>
                <w:rFonts w:hint="cs"/>
                <w:rtl/>
              </w:rPr>
              <w:t>أخرى</w:t>
            </w:r>
          </w:p>
        </w:tc>
        <w:tc>
          <w:tcPr>
            <w:tcW w:w="1843" w:type="dxa"/>
          </w:tcPr>
          <w:p w14:paraId="25F11990" w14:textId="77777777" w:rsidR="009D06D0" w:rsidRPr="006E2B13" w:rsidRDefault="009D06D0" w:rsidP="009D06D0">
            <w:pPr>
              <w:bidi/>
              <w:spacing w:after="4" w:line="270" w:lineRule="auto"/>
              <w:contextualSpacing/>
              <w:jc w:val="center"/>
              <w:rPr>
                <w:rFonts w:asciiTheme="minorHAnsi" w:eastAsia="Arial" w:hAnsiTheme="minorHAnsi" w:cs="Calibri"/>
                <w:color w:val="000000"/>
                <w:sz w:val="28"/>
                <w:rtl/>
              </w:rPr>
            </w:pPr>
            <w:r w:rsidRPr="00427517">
              <w:rPr>
                <w:rtl/>
              </w:rPr>
              <w:t>68</w:t>
            </w:r>
          </w:p>
        </w:tc>
        <w:tc>
          <w:tcPr>
            <w:tcW w:w="1984" w:type="dxa"/>
          </w:tcPr>
          <w:p w14:paraId="2D6E79DD" w14:textId="77777777" w:rsidR="009D06D0" w:rsidRPr="006E2B13" w:rsidRDefault="009D06D0" w:rsidP="009D06D0">
            <w:pPr>
              <w:bidi/>
              <w:spacing w:after="4" w:line="270" w:lineRule="auto"/>
              <w:contextualSpacing/>
              <w:jc w:val="center"/>
              <w:rPr>
                <w:rFonts w:asciiTheme="minorHAnsi" w:eastAsia="Arial" w:hAnsiTheme="minorHAnsi" w:cs="Calibri"/>
                <w:color w:val="000000"/>
                <w:sz w:val="28"/>
                <w:rtl/>
              </w:rPr>
            </w:pPr>
            <w:r w:rsidRPr="00427517">
              <w:rPr>
                <w:rtl/>
              </w:rPr>
              <w:t>16.9</w:t>
            </w:r>
            <w:r w:rsidRPr="00427517">
              <w:t>%</w:t>
            </w:r>
          </w:p>
        </w:tc>
      </w:tr>
      <w:tr w:rsidR="009D06D0" w:rsidRPr="00C8029D" w14:paraId="3DD47056" w14:textId="77777777" w:rsidTr="009D06D0">
        <w:trPr>
          <w:trHeight w:val="484"/>
        </w:trPr>
        <w:tc>
          <w:tcPr>
            <w:tcW w:w="2130" w:type="dxa"/>
            <w:vMerge/>
            <w:shd w:val="clear" w:color="auto" w:fill="C6D9F1" w:themeFill="text2" w:themeFillTint="33"/>
          </w:tcPr>
          <w:p w14:paraId="4B6B070D"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p>
        </w:tc>
        <w:tc>
          <w:tcPr>
            <w:tcW w:w="3685" w:type="dxa"/>
          </w:tcPr>
          <w:p w14:paraId="63FA6A38" w14:textId="77777777" w:rsidR="009D06D0" w:rsidRPr="00465741" w:rsidRDefault="009D06D0" w:rsidP="009D06D0">
            <w:pPr>
              <w:bidi/>
              <w:spacing w:after="4" w:line="270" w:lineRule="auto"/>
              <w:contextualSpacing/>
              <w:jc w:val="center"/>
              <w:rPr>
                <w:rtl/>
              </w:rPr>
            </w:pPr>
            <w:r w:rsidRPr="003933AF">
              <w:rPr>
                <w:rtl/>
              </w:rPr>
              <w:t>مستثمر</w:t>
            </w:r>
          </w:p>
        </w:tc>
        <w:tc>
          <w:tcPr>
            <w:tcW w:w="1843" w:type="dxa"/>
          </w:tcPr>
          <w:p w14:paraId="18C9D7CA" w14:textId="77777777" w:rsidR="009D06D0" w:rsidRPr="00465741" w:rsidRDefault="009D06D0" w:rsidP="009D06D0">
            <w:pPr>
              <w:bidi/>
              <w:spacing w:after="4" w:line="270" w:lineRule="auto"/>
              <w:contextualSpacing/>
              <w:jc w:val="center"/>
              <w:rPr>
                <w:rtl/>
              </w:rPr>
            </w:pPr>
            <w:r w:rsidRPr="003933AF">
              <w:rPr>
                <w:rtl/>
              </w:rPr>
              <w:t>37</w:t>
            </w:r>
          </w:p>
        </w:tc>
        <w:tc>
          <w:tcPr>
            <w:tcW w:w="1984" w:type="dxa"/>
          </w:tcPr>
          <w:p w14:paraId="12681403" w14:textId="77777777" w:rsidR="009D06D0" w:rsidRPr="00465741" w:rsidRDefault="009D06D0" w:rsidP="009D06D0">
            <w:pPr>
              <w:bidi/>
              <w:spacing w:after="4" w:line="270" w:lineRule="auto"/>
              <w:contextualSpacing/>
              <w:jc w:val="center"/>
              <w:rPr>
                <w:rtl/>
              </w:rPr>
            </w:pPr>
            <w:r w:rsidRPr="003933AF">
              <w:rPr>
                <w:rtl/>
              </w:rPr>
              <w:t>9.2</w:t>
            </w:r>
            <w:r w:rsidRPr="003933AF">
              <w:t>%</w:t>
            </w:r>
          </w:p>
        </w:tc>
      </w:tr>
      <w:tr w:rsidR="009D06D0" w:rsidRPr="00C8029D" w14:paraId="1F95390B" w14:textId="77777777" w:rsidTr="009D06D0">
        <w:trPr>
          <w:trHeight w:val="517"/>
        </w:trPr>
        <w:tc>
          <w:tcPr>
            <w:tcW w:w="2130" w:type="dxa"/>
            <w:vMerge/>
            <w:shd w:val="clear" w:color="auto" w:fill="C6D9F1" w:themeFill="text2" w:themeFillTint="33"/>
          </w:tcPr>
          <w:p w14:paraId="19E66464" w14:textId="77777777" w:rsidR="009D06D0" w:rsidRPr="00C8029D" w:rsidRDefault="009D06D0" w:rsidP="009D06D0">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36A61F4E"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1E0BB80C"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42A06D7D" w14:textId="77777777" w:rsidR="009D06D0" w:rsidRPr="00C8029D" w:rsidRDefault="009D06D0" w:rsidP="009D06D0">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tbl>
    <w:p w14:paraId="124FAC64" w14:textId="15952643" w:rsidR="009D06D0" w:rsidRDefault="009D06D0" w:rsidP="009D06D0">
      <w:pPr>
        <w:pStyle w:val="a4"/>
        <w:bidi/>
        <w:ind w:left="3"/>
        <w:jc w:val="both"/>
        <w:rPr>
          <w:rFonts w:cs="Calibri"/>
          <w:rtl/>
        </w:rPr>
      </w:pPr>
    </w:p>
    <w:p w14:paraId="15E99915" w14:textId="0611CD8D" w:rsidR="009D06D0" w:rsidRPr="000334F9" w:rsidRDefault="009D06D0" w:rsidP="009D06D0">
      <w:pPr>
        <w:pStyle w:val="a4"/>
        <w:bidi/>
        <w:ind w:left="3"/>
        <w:jc w:val="center"/>
        <w:rPr>
          <w:rFonts w:ascii="Simplified Arabic" w:hAnsi="Simplified Arabic"/>
          <w:rtl/>
        </w:rPr>
      </w:pPr>
      <w:r w:rsidRPr="000334F9">
        <w:rPr>
          <w:rFonts w:ascii="Simplified Arabic" w:hAnsi="Simplified Arabic"/>
          <w:rtl/>
        </w:rPr>
        <w:t>شكل -9- رسم بياني يوضح نتائج متغير طبيعة التعامل مع شركة معادن</w:t>
      </w:r>
    </w:p>
    <w:p w14:paraId="1B0AD79F" w14:textId="1C0BD2BE" w:rsidR="009D06D0" w:rsidRPr="000334F9" w:rsidRDefault="009D06D0" w:rsidP="009D06D0">
      <w:pPr>
        <w:pStyle w:val="a4"/>
        <w:bidi/>
        <w:ind w:left="3"/>
        <w:jc w:val="both"/>
        <w:rPr>
          <w:rFonts w:cs="Calibri"/>
          <w:sz w:val="12"/>
          <w:szCs w:val="16"/>
          <w:rtl/>
        </w:rPr>
      </w:pPr>
    </w:p>
    <w:p w14:paraId="0B1573A4" w14:textId="0CA086FD" w:rsidR="009D06D0" w:rsidRDefault="00933174" w:rsidP="009D06D0">
      <w:pPr>
        <w:pStyle w:val="a4"/>
        <w:bidi/>
        <w:ind w:left="3"/>
        <w:jc w:val="both"/>
        <w:rPr>
          <w:rFonts w:cs="Calibri"/>
          <w:rtl/>
        </w:rPr>
      </w:pPr>
      <w:r>
        <w:rPr>
          <w:noProof/>
        </w:rPr>
        <w:drawing>
          <wp:anchor distT="0" distB="0" distL="114300" distR="114300" simplePos="0" relativeHeight="251693568" behindDoc="0" locked="0" layoutInCell="1" allowOverlap="1" wp14:anchorId="122AACC9" wp14:editId="0393C98C">
            <wp:simplePos x="0" y="0"/>
            <wp:positionH relativeFrom="margin">
              <wp:posOffset>719909</wp:posOffset>
            </wp:positionH>
            <wp:positionV relativeFrom="paragraph">
              <wp:posOffset>6440</wp:posOffset>
            </wp:positionV>
            <wp:extent cx="4735286" cy="2285637"/>
            <wp:effectExtent l="0" t="0" r="8255" b="635"/>
            <wp:wrapNone/>
            <wp:docPr id="24" name="مخطط 24">
              <a:extLst xmlns:a="http://schemas.openxmlformats.org/drawingml/2006/main">
                <a:ext uri="{FF2B5EF4-FFF2-40B4-BE49-F238E27FC236}">
                  <a16:creationId xmlns:a16="http://schemas.microsoft.com/office/drawing/2014/main" id="{2C89C02F-AD63-4FE6-97D3-3B0F21A42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A295AFE" w14:textId="7F94B3F0" w:rsidR="009D06D0" w:rsidRDefault="009D06D0" w:rsidP="009D06D0">
      <w:pPr>
        <w:pStyle w:val="a4"/>
        <w:bidi/>
        <w:ind w:left="3"/>
        <w:jc w:val="both"/>
        <w:rPr>
          <w:rFonts w:cs="Calibri"/>
          <w:rtl/>
        </w:rPr>
      </w:pPr>
    </w:p>
    <w:p w14:paraId="06C7ED16" w14:textId="3EDF11E0" w:rsidR="009D06D0" w:rsidRDefault="009D06D0" w:rsidP="009D06D0">
      <w:pPr>
        <w:pStyle w:val="a4"/>
        <w:bidi/>
        <w:ind w:left="3"/>
        <w:jc w:val="both"/>
        <w:rPr>
          <w:rFonts w:cs="Calibri"/>
          <w:rtl/>
        </w:rPr>
      </w:pPr>
    </w:p>
    <w:p w14:paraId="0EBD90A6" w14:textId="1962F4B8" w:rsidR="009D06D0" w:rsidRDefault="009D06D0" w:rsidP="009D06D0">
      <w:pPr>
        <w:pStyle w:val="a4"/>
        <w:bidi/>
        <w:ind w:left="3"/>
        <w:jc w:val="both"/>
        <w:rPr>
          <w:rFonts w:cs="Calibri"/>
          <w:rtl/>
        </w:rPr>
      </w:pPr>
    </w:p>
    <w:p w14:paraId="0452E41B" w14:textId="7B058831" w:rsidR="009D06D0" w:rsidRDefault="009D06D0" w:rsidP="009D06D0">
      <w:pPr>
        <w:pStyle w:val="a4"/>
        <w:bidi/>
        <w:ind w:left="3"/>
        <w:jc w:val="both"/>
        <w:rPr>
          <w:rFonts w:cs="Calibri"/>
          <w:rtl/>
        </w:rPr>
      </w:pPr>
    </w:p>
    <w:p w14:paraId="1E46BC56" w14:textId="1AB3DE86" w:rsidR="009D06D0" w:rsidRDefault="009D06D0" w:rsidP="009D06D0">
      <w:pPr>
        <w:pStyle w:val="a4"/>
        <w:bidi/>
        <w:ind w:left="3"/>
        <w:jc w:val="both"/>
        <w:rPr>
          <w:rFonts w:cs="Calibri"/>
          <w:rtl/>
        </w:rPr>
      </w:pPr>
    </w:p>
    <w:p w14:paraId="016C85C3" w14:textId="3B543D77" w:rsidR="009D06D0" w:rsidRDefault="009D06D0" w:rsidP="009D06D0">
      <w:pPr>
        <w:pStyle w:val="a4"/>
        <w:bidi/>
        <w:ind w:left="3"/>
        <w:jc w:val="both"/>
        <w:rPr>
          <w:rFonts w:cs="Calibri"/>
          <w:rtl/>
        </w:rPr>
      </w:pPr>
    </w:p>
    <w:p w14:paraId="29C6DDD8" w14:textId="77777777" w:rsidR="009D06D0" w:rsidRDefault="009D06D0" w:rsidP="009D06D0">
      <w:pPr>
        <w:pStyle w:val="a4"/>
        <w:bidi/>
        <w:ind w:left="3"/>
        <w:jc w:val="both"/>
        <w:rPr>
          <w:rFonts w:cs="Calibri"/>
          <w:rtl/>
        </w:rPr>
      </w:pPr>
    </w:p>
    <w:p w14:paraId="0833772E" w14:textId="67B461C5" w:rsidR="009D06D0" w:rsidRPr="0066778E" w:rsidRDefault="00910732" w:rsidP="0053439A">
      <w:pPr>
        <w:pStyle w:val="a4"/>
        <w:numPr>
          <w:ilvl w:val="0"/>
          <w:numId w:val="10"/>
        </w:numPr>
        <w:bidi/>
        <w:spacing w:line="276" w:lineRule="auto"/>
        <w:ind w:left="3"/>
        <w:jc w:val="both"/>
        <w:rPr>
          <w:rFonts w:ascii="Simplified Arabic" w:hAnsi="Simplified Arabic"/>
          <w:b/>
          <w:bCs/>
        </w:rPr>
      </w:pPr>
      <w:r w:rsidRPr="0066778E">
        <w:rPr>
          <w:rFonts w:ascii="Simplified Arabic" w:hAnsi="Simplified Arabic"/>
          <w:b/>
          <w:bCs/>
          <w:rtl/>
        </w:rPr>
        <w:t>تحليل نتائج متغير طبيعة التعامل مع شركة معادن</w:t>
      </w:r>
    </w:p>
    <w:p w14:paraId="55321B10" w14:textId="77777777" w:rsidR="00910732" w:rsidRPr="0066778E" w:rsidRDefault="00910732" w:rsidP="0053439A">
      <w:pPr>
        <w:pStyle w:val="a4"/>
        <w:bidi/>
        <w:spacing w:line="276" w:lineRule="auto"/>
        <w:ind w:left="3"/>
        <w:jc w:val="both"/>
        <w:rPr>
          <w:rFonts w:ascii="Simplified Arabic" w:hAnsi="Simplified Arabic"/>
          <w:rtl/>
        </w:rPr>
      </w:pPr>
      <w:r w:rsidRPr="0066778E">
        <w:rPr>
          <w:rFonts w:ascii="Simplified Arabic" w:hAnsi="Simplified Arabic"/>
          <w:rtl/>
        </w:rPr>
        <w:t xml:space="preserve">يتضح من الشكل السابق أن فئة العملاء الأفراد جاءت في المرتبة الأولى من حيث طبيعة التعامل مع شركة معادن، حيث بلغ عدد أفراد العينة ضمن هذه الفئة (156) مشاركًا بنسبة (38.7%) من إجمالي أفراد العينة، يليها فئة عملاء المؤسسات بعدد (142) مشاركًا بنسبة (35.2%)، ثم فئة المستثمرين بعدد (37) مشاركًا بنسبة (9.2%)، في حين بلغت نسبة المشاركين الذين اختاروا فئة أخرى (16.9%) بعدد (68) مشاركًا. وتشير هذه النتائج إلى تنوع طبيعة أفراد العينة بين العملاء الأفراد والعملاء من قطاع الأعمال والمستثمرين، مما يعكس تعدد الفئات المرتبطة بشركة </w:t>
      </w:r>
      <w:r w:rsidRPr="0066778E">
        <w:rPr>
          <w:rFonts w:ascii="Simplified Arabic" w:hAnsi="Simplified Arabic"/>
          <w:rtl/>
        </w:rPr>
        <w:lastRenderedPageBreak/>
        <w:t>معادن</w:t>
      </w:r>
      <w:r w:rsidRPr="0066778E">
        <w:rPr>
          <w:rFonts w:ascii="Simplified Arabic" w:hAnsi="Simplified Arabic"/>
        </w:rPr>
        <w:t>.</w:t>
      </w:r>
    </w:p>
    <w:p w14:paraId="7E451577" w14:textId="77777777" w:rsidR="00910732" w:rsidRPr="0066778E" w:rsidRDefault="00910732" w:rsidP="0053439A">
      <w:pPr>
        <w:pStyle w:val="a4"/>
        <w:bidi/>
        <w:spacing w:line="276" w:lineRule="auto"/>
        <w:ind w:left="3"/>
        <w:jc w:val="both"/>
        <w:rPr>
          <w:rFonts w:ascii="Simplified Arabic" w:hAnsi="Simplified Arabic"/>
          <w:rtl/>
        </w:rPr>
      </w:pPr>
    </w:p>
    <w:p w14:paraId="3B558292" w14:textId="77777777" w:rsidR="00910732" w:rsidRPr="0066778E" w:rsidRDefault="00910732" w:rsidP="0053439A">
      <w:pPr>
        <w:pStyle w:val="a4"/>
        <w:bidi/>
        <w:spacing w:line="276" w:lineRule="auto"/>
        <w:ind w:left="3"/>
        <w:jc w:val="both"/>
        <w:rPr>
          <w:rFonts w:ascii="Simplified Arabic" w:hAnsi="Simplified Arabic"/>
          <w:rtl/>
        </w:rPr>
      </w:pPr>
      <w:r w:rsidRPr="0066778E">
        <w:rPr>
          <w:rFonts w:ascii="Simplified Arabic" w:hAnsi="Simplified Arabic"/>
          <w:rtl/>
        </w:rPr>
        <w:t>ويمكن تفسير ارتفاع نسبة العملاء الأفراد بأن حضور شركة معادن لا يقتصر على التعاملات المؤسسية فقط، بل يمتد ليشمل مختلف شرائح المجتمع من خلال متابعة أخبار الشركة، والاطلاع على محتواها الرقمي، والتفاعل مع قنواتها الإلكترونية. كما أن انتشار القنوات الرقمية ساهم في زيادة إمكانية وصول الأفراد إلى المعلومات المتعلقة بالشركات الكبرى، مما عزز من مستوى معرفتهم وتفاعلهم معها</w:t>
      </w:r>
      <w:r w:rsidRPr="0066778E">
        <w:rPr>
          <w:rFonts w:ascii="Simplified Arabic" w:hAnsi="Simplified Arabic"/>
        </w:rPr>
        <w:t>.</w:t>
      </w:r>
    </w:p>
    <w:p w14:paraId="5A7EFD1E" w14:textId="77777777" w:rsidR="00910732" w:rsidRPr="0066778E" w:rsidRDefault="00910732" w:rsidP="0053439A">
      <w:pPr>
        <w:pStyle w:val="a4"/>
        <w:bidi/>
        <w:spacing w:line="276" w:lineRule="auto"/>
        <w:ind w:left="3"/>
        <w:jc w:val="both"/>
        <w:rPr>
          <w:rFonts w:ascii="Simplified Arabic" w:hAnsi="Simplified Arabic"/>
          <w:rtl/>
        </w:rPr>
      </w:pPr>
    </w:p>
    <w:p w14:paraId="54C15F2F" w14:textId="77777777" w:rsidR="00910732" w:rsidRPr="0066778E" w:rsidRDefault="00910732" w:rsidP="0053439A">
      <w:pPr>
        <w:pStyle w:val="a4"/>
        <w:bidi/>
        <w:spacing w:line="276" w:lineRule="auto"/>
        <w:ind w:left="3"/>
        <w:jc w:val="both"/>
        <w:rPr>
          <w:rFonts w:ascii="Simplified Arabic" w:hAnsi="Simplified Arabic"/>
          <w:rtl/>
        </w:rPr>
      </w:pPr>
      <w:r w:rsidRPr="0066778E">
        <w:rPr>
          <w:rFonts w:ascii="Simplified Arabic" w:hAnsi="Simplified Arabic"/>
          <w:rtl/>
        </w:rPr>
        <w:t>كما تشير النسبة المرتفعة نسبيًا لفئة عملاء المؤسسات إلى طبيعة قطاع التعدين الذي يعتمد بشكل كبير على العلاقات بين الشركات والتعاملات التجارية، حيث ترتبط شركة معادن بشبكة واسعة من العملاء والشركاء في القطاعات المختلفة. ويؤكد ذلك أهمية استخدام التسويق الرقمي كأداة لتعزيز التواصل مع مختلف أصحاب المصلحة، سواء الأفراد أو المؤسسات</w:t>
      </w:r>
      <w:r w:rsidRPr="0066778E">
        <w:rPr>
          <w:rFonts w:ascii="Simplified Arabic" w:hAnsi="Simplified Arabic"/>
        </w:rPr>
        <w:t>.</w:t>
      </w:r>
    </w:p>
    <w:p w14:paraId="1635424D" w14:textId="77777777" w:rsidR="00910732" w:rsidRPr="0066778E" w:rsidRDefault="00910732" w:rsidP="0053439A">
      <w:pPr>
        <w:pStyle w:val="a4"/>
        <w:bidi/>
        <w:spacing w:line="276" w:lineRule="auto"/>
        <w:ind w:left="3"/>
        <w:jc w:val="both"/>
        <w:rPr>
          <w:rFonts w:ascii="Simplified Arabic" w:hAnsi="Simplified Arabic"/>
          <w:rtl/>
        </w:rPr>
      </w:pPr>
      <w:r w:rsidRPr="0066778E">
        <w:rPr>
          <w:rFonts w:ascii="Simplified Arabic" w:hAnsi="Simplified Arabic"/>
          <w:rtl/>
        </w:rPr>
        <w:t>وتتفق هذه النتيجة مع دراسة</w:t>
      </w:r>
      <w:r w:rsidRPr="0066778E">
        <w:rPr>
          <w:rFonts w:ascii="Simplified Arabic" w:hAnsi="Simplified Arabic"/>
        </w:rPr>
        <w:t xml:space="preserve"> Alalwan (2020) </w:t>
      </w:r>
      <w:r w:rsidRPr="0066778E">
        <w:rPr>
          <w:rFonts w:ascii="Simplified Arabic" w:hAnsi="Simplified Arabic"/>
          <w:rtl/>
        </w:rPr>
        <w:t>التي أوضحت أن استراتيجيات التسويق الرقمي تساعد المؤسسات على بناء علاقات أكثر فاعلية مع مختلف فئات العملاء، من خلال توفير قنوات تواصل رقمية تناسب احتياجات المستخدمين وتعزز تجربة التعامل مع المؤسسة</w:t>
      </w:r>
      <w:r w:rsidRPr="0066778E">
        <w:rPr>
          <w:rFonts w:ascii="Simplified Arabic" w:hAnsi="Simplified Arabic"/>
        </w:rPr>
        <w:t>.</w:t>
      </w:r>
    </w:p>
    <w:p w14:paraId="143D4BFB" w14:textId="77777777" w:rsidR="00910732" w:rsidRPr="0066778E" w:rsidRDefault="00910732" w:rsidP="0053439A">
      <w:pPr>
        <w:pStyle w:val="a4"/>
        <w:bidi/>
        <w:spacing w:line="276" w:lineRule="auto"/>
        <w:ind w:left="3"/>
        <w:jc w:val="both"/>
        <w:rPr>
          <w:rFonts w:ascii="Simplified Arabic" w:hAnsi="Simplified Arabic"/>
          <w:rtl/>
        </w:rPr>
      </w:pPr>
    </w:p>
    <w:p w14:paraId="0FBA7510" w14:textId="1E06D950" w:rsidR="00910732" w:rsidRPr="0066778E" w:rsidRDefault="00910732" w:rsidP="0053439A">
      <w:pPr>
        <w:pStyle w:val="a4"/>
        <w:bidi/>
        <w:spacing w:line="276" w:lineRule="auto"/>
        <w:ind w:left="3"/>
        <w:jc w:val="both"/>
        <w:rPr>
          <w:rFonts w:ascii="Simplified Arabic" w:hAnsi="Simplified Arabic"/>
          <w:rtl/>
        </w:rPr>
      </w:pPr>
      <w:r w:rsidRPr="0066778E">
        <w:rPr>
          <w:rFonts w:ascii="Simplified Arabic" w:hAnsi="Simplified Arabic"/>
          <w:rtl/>
        </w:rPr>
        <w:t>كما تنسجم هذه النتيجة مع توجهات التحول الرقمي في المملكة العربية السعودية، التي تهدف إلى تعزيز استخدام التقنيات الرقمية في مختلف القطاعات الاقتصادية، وتحسين قنوات التواصل بين المؤسسات والمستفيدين، بما يدعم نمو الاقتصاد الرقمي ورفع كفاءة تجربة العملاء. (رؤية المملكة العربية السعودية 2030).</w:t>
      </w:r>
    </w:p>
    <w:p w14:paraId="07CBA59C" w14:textId="2677050F" w:rsidR="009369EC" w:rsidRDefault="009369EC" w:rsidP="0053439A">
      <w:pPr>
        <w:pStyle w:val="a4"/>
        <w:bidi/>
        <w:spacing w:line="276" w:lineRule="auto"/>
        <w:ind w:left="3"/>
        <w:jc w:val="both"/>
        <w:rPr>
          <w:rFonts w:cs="Calibri"/>
          <w:rtl/>
        </w:rPr>
      </w:pPr>
    </w:p>
    <w:p w14:paraId="3F09D289" w14:textId="76DEB38C" w:rsidR="0053439A" w:rsidRDefault="0053439A" w:rsidP="0053439A">
      <w:pPr>
        <w:pStyle w:val="a4"/>
        <w:bidi/>
        <w:spacing w:line="276" w:lineRule="auto"/>
        <w:ind w:left="3"/>
        <w:jc w:val="both"/>
        <w:rPr>
          <w:rFonts w:cs="Calibri"/>
          <w:rtl/>
        </w:rPr>
      </w:pPr>
    </w:p>
    <w:p w14:paraId="589B03A2" w14:textId="4DE74EC5" w:rsidR="0053439A" w:rsidRDefault="0053439A" w:rsidP="0053439A">
      <w:pPr>
        <w:pStyle w:val="a4"/>
        <w:bidi/>
        <w:spacing w:line="276" w:lineRule="auto"/>
        <w:ind w:left="3"/>
        <w:jc w:val="both"/>
        <w:rPr>
          <w:rFonts w:cs="Calibri"/>
          <w:rtl/>
        </w:rPr>
      </w:pPr>
    </w:p>
    <w:p w14:paraId="3DC5AB24" w14:textId="63435A2B" w:rsidR="0053439A" w:rsidRDefault="0053439A" w:rsidP="0053439A">
      <w:pPr>
        <w:pStyle w:val="a4"/>
        <w:bidi/>
        <w:spacing w:line="276" w:lineRule="auto"/>
        <w:ind w:left="3"/>
        <w:jc w:val="both"/>
        <w:rPr>
          <w:rFonts w:cs="Calibri"/>
          <w:rtl/>
        </w:rPr>
      </w:pPr>
    </w:p>
    <w:p w14:paraId="29E71883" w14:textId="21A41ADB" w:rsidR="0053439A" w:rsidRDefault="0053439A" w:rsidP="0053439A">
      <w:pPr>
        <w:pStyle w:val="a4"/>
        <w:bidi/>
        <w:spacing w:line="276" w:lineRule="auto"/>
        <w:ind w:left="3"/>
        <w:jc w:val="both"/>
        <w:rPr>
          <w:rFonts w:cs="Calibri"/>
          <w:rtl/>
        </w:rPr>
      </w:pPr>
    </w:p>
    <w:p w14:paraId="2FA6FF0E" w14:textId="3493781B" w:rsidR="0053439A" w:rsidRDefault="0053439A" w:rsidP="0053439A">
      <w:pPr>
        <w:pStyle w:val="a4"/>
        <w:bidi/>
        <w:spacing w:line="276" w:lineRule="auto"/>
        <w:ind w:left="3"/>
        <w:jc w:val="both"/>
        <w:rPr>
          <w:rFonts w:cs="Calibri"/>
          <w:rtl/>
        </w:rPr>
      </w:pPr>
    </w:p>
    <w:p w14:paraId="18736A3E" w14:textId="1EBF9C79" w:rsidR="0053439A" w:rsidRDefault="0053439A" w:rsidP="0053439A">
      <w:pPr>
        <w:pStyle w:val="a4"/>
        <w:bidi/>
        <w:spacing w:line="276" w:lineRule="auto"/>
        <w:ind w:left="3"/>
        <w:jc w:val="both"/>
        <w:rPr>
          <w:rFonts w:cs="Calibri"/>
          <w:rtl/>
        </w:rPr>
      </w:pPr>
    </w:p>
    <w:p w14:paraId="37E2A087" w14:textId="0C353B54" w:rsidR="0053439A" w:rsidRDefault="0053439A" w:rsidP="0053439A">
      <w:pPr>
        <w:pStyle w:val="a4"/>
        <w:bidi/>
        <w:spacing w:line="276" w:lineRule="auto"/>
        <w:ind w:left="3"/>
        <w:jc w:val="both"/>
        <w:rPr>
          <w:rFonts w:cs="Calibri"/>
          <w:rtl/>
        </w:rPr>
      </w:pPr>
    </w:p>
    <w:p w14:paraId="7131C8A6" w14:textId="1DEB7EEB" w:rsidR="0053439A" w:rsidRDefault="0053439A" w:rsidP="0053439A">
      <w:pPr>
        <w:pStyle w:val="a4"/>
        <w:bidi/>
        <w:spacing w:line="276" w:lineRule="auto"/>
        <w:ind w:left="3"/>
        <w:jc w:val="both"/>
        <w:rPr>
          <w:rFonts w:cs="Calibri"/>
          <w:rtl/>
        </w:rPr>
      </w:pPr>
    </w:p>
    <w:p w14:paraId="6E70C586" w14:textId="7756A2CF" w:rsidR="0053439A" w:rsidRDefault="0053439A" w:rsidP="0053439A">
      <w:pPr>
        <w:pStyle w:val="a4"/>
        <w:bidi/>
        <w:spacing w:line="276" w:lineRule="auto"/>
        <w:ind w:left="3"/>
        <w:jc w:val="both"/>
        <w:rPr>
          <w:rFonts w:cs="Calibri"/>
          <w:rtl/>
        </w:rPr>
      </w:pPr>
    </w:p>
    <w:p w14:paraId="51B0C63A" w14:textId="05B16F9F" w:rsidR="0053439A" w:rsidRDefault="0053439A" w:rsidP="0053439A">
      <w:pPr>
        <w:pStyle w:val="a4"/>
        <w:bidi/>
        <w:spacing w:line="276" w:lineRule="auto"/>
        <w:ind w:left="3"/>
        <w:jc w:val="both"/>
        <w:rPr>
          <w:rFonts w:cs="Calibri"/>
          <w:rtl/>
        </w:rPr>
      </w:pPr>
    </w:p>
    <w:p w14:paraId="0313E45B" w14:textId="77777777" w:rsidR="0053439A" w:rsidRDefault="0053439A" w:rsidP="0053439A">
      <w:pPr>
        <w:pStyle w:val="a4"/>
        <w:bidi/>
        <w:spacing w:line="276" w:lineRule="auto"/>
        <w:ind w:left="3"/>
        <w:jc w:val="both"/>
        <w:rPr>
          <w:rFonts w:cs="Calibri"/>
          <w:rtl/>
        </w:rPr>
      </w:pPr>
    </w:p>
    <w:p w14:paraId="5B5EEC4A" w14:textId="19D66049" w:rsidR="009369EC" w:rsidRPr="0066778E" w:rsidRDefault="009369EC" w:rsidP="009369EC">
      <w:pPr>
        <w:pStyle w:val="a4"/>
        <w:numPr>
          <w:ilvl w:val="0"/>
          <w:numId w:val="23"/>
        </w:numPr>
        <w:bidi/>
        <w:ind w:left="3"/>
        <w:jc w:val="both"/>
        <w:rPr>
          <w:rFonts w:ascii="Simplified Arabic" w:hAnsi="Simplified Arabic"/>
          <w:b/>
          <w:bCs/>
        </w:rPr>
      </w:pPr>
      <w:r w:rsidRPr="0066778E">
        <w:rPr>
          <w:rFonts w:ascii="Simplified Arabic" w:hAnsi="Simplified Arabic"/>
          <w:b/>
          <w:bCs/>
          <w:rtl/>
        </w:rPr>
        <w:t>مدى استخدامك للقنوات الرقمية الخاصة بالشركة؟</w:t>
      </w:r>
    </w:p>
    <w:p w14:paraId="503882CC" w14:textId="22FEA161" w:rsidR="009369EC" w:rsidRDefault="009369EC" w:rsidP="009369EC">
      <w:pPr>
        <w:pStyle w:val="a4"/>
        <w:bidi/>
        <w:ind w:left="3"/>
        <w:jc w:val="both"/>
        <w:rPr>
          <w:rFonts w:cs="Calibri"/>
          <w:b/>
          <w:bCs/>
          <w:rtl/>
        </w:rPr>
      </w:pPr>
    </w:p>
    <w:p w14:paraId="1D81D4D7" w14:textId="3988E67C" w:rsidR="009369EC" w:rsidRPr="0066778E" w:rsidRDefault="009369EC" w:rsidP="009369EC">
      <w:pPr>
        <w:pStyle w:val="a4"/>
        <w:bidi/>
        <w:ind w:left="3"/>
        <w:jc w:val="center"/>
        <w:rPr>
          <w:rFonts w:ascii="Simplified Arabic" w:hAnsi="Simplified Arabic"/>
          <w:rtl/>
        </w:rPr>
      </w:pPr>
      <w:r w:rsidRPr="0066778E">
        <w:rPr>
          <w:rFonts w:ascii="Simplified Arabic" w:hAnsi="Simplified Arabic"/>
          <w:rtl/>
        </w:rPr>
        <w:t xml:space="preserve">جدول -10- توزيع </w:t>
      </w:r>
      <w:r w:rsidR="00E067D9">
        <w:rPr>
          <w:rFonts w:ascii="Simplified Arabic" w:hAnsi="Simplified Arabic" w:hint="cs"/>
          <w:rtl/>
        </w:rPr>
        <w:t>أفراد</w:t>
      </w:r>
      <w:r w:rsidRPr="0066778E">
        <w:rPr>
          <w:rFonts w:ascii="Simplified Arabic" w:hAnsi="Simplified Arabic"/>
          <w:rtl/>
        </w:rPr>
        <w:t xml:space="preserve"> العينة وفقا لمدى استخدام المستهلك للقنوات الرقمية الخاصة بالشركة</w:t>
      </w:r>
    </w:p>
    <w:p w14:paraId="11E04BCB" w14:textId="64C86CFB" w:rsidR="009D06D0" w:rsidRPr="0066778E" w:rsidRDefault="009D06D0" w:rsidP="00910732">
      <w:pPr>
        <w:pStyle w:val="a4"/>
        <w:bidi/>
        <w:ind w:left="3"/>
        <w:jc w:val="both"/>
        <w:rPr>
          <w:rFonts w:cs="Calibri"/>
          <w:sz w:val="8"/>
          <w:szCs w:val="12"/>
          <w:rtl/>
        </w:rPr>
      </w:pPr>
    </w:p>
    <w:tbl>
      <w:tblPr>
        <w:tblStyle w:val="11"/>
        <w:tblpPr w:leftFromText="180" w:rightFromText="180" w:vertAnchor="text" w:horzAnchor="margin" w:tblpXSpec="center" w:tblpY="-1"/>
        <w:bidiVisual/>
        <w:tblW w:w="9642" w:type="dxa"/>
        <w:tblLook w:val="04A0" w:firstRow="1" w:lastRow="0" w:firstColumn="1" w:lastColumn="0" w:noHBand="0" w:noVBand="1"/>
      </w:tblPr>
      <w:tblGrid>
        <w:gridCol w:w="2130"/>
        <w:gridCol w:w="3685"/>
        <w:gridCol w:w="1843"/>
        <w:gridCol w:w="1984"/>
      </w:tblGrid>
      <w:tr w:rsidR="009369EC" w:rsidRPr="00C8029D" w14:paraId="50BD7922" w14:textId="77777777" w:rsidTr="007A66B1">
        <w:trPr>
          <w:trHeight w:val="571"/>
        </w:trPr>
        <w:tc>
          <w:tcPr>
            <w:tcW w:w="2130" w:type="dxa"/>
            <w:shd w:val="clear" w:color="auto" w:fill="C6D9F1" w:themeFill="text2" w:themeFillTint="33"/>
          </w:tcPr>
          <w:p w14:paraId="790D7B2B"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153B2985"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19B48166"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3CD4F4BB"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1A2627" w:rsidRPr="00C8029D" w14:paraId="01C130A7" w14:textId="77777777" w:rsidTr="007A66B1">
        <w:trPr>
          <w:trHeight w:val="503"/>
        </w:trPr>
        <w:tc>
          <w:tcPr>
            <w:tcW w:w="2130" w:type="dxa"/>
            <w:vMerge w:val="restart"/>
            <w:shd w:val="clear" w:color="auto" w:fill="C6D9F1" w:themeFill="text2" w:themeFillTint="33"/>
          </w:tcPr>
          <w:p w14:paraId="0FDCE6F8" w14:textId="77777777" w:rsidR="001A2627" w:rsidRPr="007B7A5E" w:rsidRDefault="001A2627" w:rsidP="007A66B1">
            <w:pPr>
              <w:bidi/>
              <w:spacing w:after="4" w:line="270" w:lineRule="auto"/>
              <w:contextualSpacing/>
              <w:jc w:val="both"/>
              <w:rPr>
                <w:rFonts w:asciiTheme="minorHAnsi" w:eastAsia="Arial" w:hAnsiTheme="minorHAnsi"/>
                <w:color w:val="000000"/>
                <w:sz w:val="18"/>
                <w:szCs w:val="18"/>
                <w:rtl/>
              </w:rPr>
            </w:pPr>
          </w:p>
          <w:p w14:paraId="3F26B6DD" w14:textId="77777777" w:rsidR="001A2627" w:rsidRDefault="001A2627" w:rsidP="007A66B1">
            <w:pPr>
              <w:bidi/>
              <w:spacing w:after="4" w:line="270" w:lineRule="auto"/>
              <w:contextualSpacing/>
              <w:jc w:val="center"/>
              <w:rPr>
                <w:rFonts w:asciiTheme="minorHAnsi" w:eastAsia="Arial" w:hAnsiTheme="minorHAnsi" w:cs="Calibri"/>
                <w:b/>
                <w:bCs/>
                <w:color w:val="000000"/>
                <w:sz w:val="28"/>
                <w:rtl/>
              </w:rPr>
            </w:pPr>
          </w:p>
          <w:p w14:paraId="289574DD" w14:textId="22C01D09" w:rsidR="001A2627" w:rsidRPr="0066778E" w:rsidRDefault="001A2627" w:rsidP="007A66B1">
            <w:pPr>
              <w:bidi/>
              <w:spacing w:after="4" w:line="270" w:lineRule="auto"/>
              <w:contextualSpacing/>
              <w:jc w:val="center"/>
              <w:rPr>
                <w:rFonts w:ascii="Simplified Arabic" w:eastAsia="Arial" w:hAnsi="Simplified Arabic"/>
                <w:b/>
                <w:bCs/>
                <w:color w:val="000000"/>
                <w:sz w:val="28"/>
                <w:rtl/>
              </w:rPr>
            </w:pPr>
            <w:r w:rsidRPr="0066778E">
              <w:rPr>
                <w:rFonts w:ascii="Simplified Arabic" w:eastAsia="Arial" w:hAnsi="Simplified Arabic"/>
                <w:b/>
                <w:bCs/>
                <w:color w:val="000000"/>
                <w:sz w:val="28"/>
                <w:rtl/>
              </w:rPr>
              <w:t>مدى استخدامك للقنوات الرقمية الخاصة بالشركة؟</w:t>
            </w:r>
          </w:p>
        </w:tc>
        <w:tc>
          <w:tcPr>
            <w:tcW w:w="3685" w:type="dxa"/>
          </w:tcPr>
          <w:p w14:paraId="08B101AE" w14:textId="626C7E1A" w:rsidR="001A2627" w:rsidRPr="00C8029D" w:rsidRDefault="00E067D9" w:rsidP="007A66B1">
            <w:pPr>
              <w:bidi/>
              <w:spacing w:after="4" w:line="270" w:lineRule="auto"/>
              <w:contextualSpacing/>
              <w:jc w:val="center"/>
              <w:rPr>
                <w:rFonts w:asciiTheme="minorHAnsi" w:eastAsia="Arial" w:hAnsiTheme="minorHAnsi"/>
                <w:color w:val="000000"/>
                <w:sz w:val="28"/>
                <w:rtl/>
              </w:rPr>
            </w:pPr>
            <w:r>
              <w:rPr>
                <w:rFonts w:hint="cs"/>
                <w:rtl/>
              </w:rPr>
              <w:t>دائمًا</w:t>
            </w:r>
          </w:p>
        </w:tc>
        <w:tc>
          <w:tcPr>
            <w:tcW w:w="1843" w:type="dxa"/>
          </w:tcPr>
          <w:p w14:paraId="099A16F4" w14:textId="497DCC37" w:rsidR="001A2627" w:rsidRPr="00C8029D" w:rsidRDefault="001A2627" w:rsidP="007A66B1">
            <w:pPr>
              <w:bidi/>
              <w:spacing w:after="4" w:line="270" w:lineRule="auto"/>
              <w:contextualSpacing/>
              <w:jc w:val="center"/>
              <w:rPr>
                <w:rFonts w:asciiTheme="minorHAnsi" w:eastAsia="Arial" w:hAnsiTheme="minorHAnsi"/>
                <w:color w:val="000000"/>
                <w:sz w:val="28"/>
                <w:rtl/>
              </w:rPr>
            </w:pPr>
            <w:r w:rsidRPr="000C4D85">
              <w:rPr>
                <w:rtl/>
              </w:rPr>
              <w:t>236</w:t>
            </w:r>
          </w:p>
        </w:tc>
        <w:tc>
          <w:tcPr>
            <w:tcW w:w="1984" w:type="dxa"/>
          </w:tcPr>
          <w:p w14:paraId="776F3E97" w14:textId="5BEB6216" w:rsidR="001A2627" w:rsidRPr="00C8029D" w:rsidRDefault="001A2627" w:rsidP="007A66B1">
            <w:pPr>
              <w:bidi/>
              <w:spacing w:after="4" w:line="270" w:lineRule="auto"/>
              <w:contextualSpacing/>
              <w:jc w:val="center"/>
              <w:rPr>
                <w:rFonts w:asciiTheme="minorHAnsi" w:eastAsia="Arial" w:hAnsiTheme="minorHAnsi"/>
                <w:color w:val="000000"/>
                <w:sz w:val="28"/>
                <w:rtl/>
              </w:rPr>
            </w:pPr>
            <w:r w:rsidRPr="000C4D85">
              <w:rPr>
                <w:rtl/>
              </w:rPr>
              <w:t>58.6</w:t>
            </w:r>
            <w:r w:rsidRPr="000C4D85">
              <w:t>%</w:t>
            </w:r>
          </w:p>
        </w:tc>
      </w:tr>
      <w:tr w:rsidR="001A2627" w:rsidRPr="00C8029D" w14:paraId="1787D39D" w14:textId="77777777" w:rsidTr="007A66B1">
        <w:trPr>
          <w:trHeight w:val="484"/>
        </w:trPr>
        <w:tc>
          <w:tcPr>
            <w:tcW w:w="2130" w:type="dxa"/>
            <w:vMerge/>
            <w:shd w:val="clear" w:color="auto" w:fill="C6D9F1" w:themeFill="text2" w:themeFillTint="33"/>
          </w:tcPr>
          <w:p w14:paraId="6B742BA4" w14:textId="77777777" w:rsidR="001A2627" w:rsidRPr="00C8029D" w:rsidRDefault="001A2627" w:rsidP="007A66B1">
            <w:pPr>
              <w:bidi/>
              <w:spacing w:after="4" w:line="270" w:lineRule="auto"/>
              <w:contextualSpacing/>
              <w:jc w:val="center"/>
              <w:rPr>
                <w:rFonts w:asciiTheme="minorHAnsi" w:eastAsia="Arial" w:hAnsiTheme="minorHAnsi"/>
                <w:color w:val="000000"/>
                <w:sz w:val="28"/>
                <w:rtl/>
              </w:rPr>
            </w:pPr>
          </w:p>
        </w:tc>
        <w:tc>
          <w:tcPr>
            <w:tcW w:w="3685" w:type="dxa"/>
          </w:tcPr>
          <w:p w14:paraId="62BB1C87" w14:textId="276C2F36" w:rsidR="001A2627" w:rsidRPr="00C8029D" w:rsidRDefault="00E067D9" w:rsidP="007A66B1">
            <w:pPr>
              <w:bidi/>
              <w:spacing w:after="4" w:line="270" w:lineRule="auto"/>
              <w:contextualSpacing/>
              <w:jc w:val="center"/>
              <w:rPr>
                <w:rFonts w:asciiTheme="minorHAnsi" w:eastAsia="Arial" w:hAnsiTheme="minorHAnsi"/>
                <w:color w:val="000000"/>
                <w:sz w:val="28"/>
                <w:rtl/>
              </w:rPr>
            </w:pPr>
            <w:r>
              <w:rPr>
                <w:rFonts w:hint="cs"/>
                <w:rtl/>
              </w:rPr>
              <w:t>غالبًا</w:t>
            </w:r>
          </w:p>
        </w:tc>
        <w:tc>
          <w:tcPr>
            <w:tcW w:w="1843" w:type="dxa"/>
          </w:tcPr>
          <w:p w14:paraId="3F4251D1" w14:textId="586284DC" w:rsidR="001A2627" w:rsidRPr="00C8029D" w:rsidRDefault="001A2627" w:rsidP="007A66B1">
            <w:pPr>
              <w:bidi/>
              <w:spacing w:after="4" w:line="270" w:lineRule="auto"/>
              <w:contextualSpacing/>
              <w:jc w:val="center"/>
              <w:rPr>
                <w:rFonts w:asciiTheme="minorHAnsi" w:eastAsia="Arial" w:hAnsiTheme="minorHAnsi"/>
                <w:color w:val="000000"/>
                <w:sz w:val="28"/>
                <w:rtl/>
              </w:rPr>
            </w:pPr>
            <w:r w:rsidRPr="000C4D85">
              <w:rPr>
                <w:rtl/>
              </w:rPr>
              <w:t>77</w:t>
            </w:r>
          </w:p>
        </w:tc>
        <w:tc>
          <w:tcPr>
            <w:tcW w:w="1984" w:type="dxa"/>
          </w:tcPr>
          <w:p w14:paraId="6E49928B" w14:textId="68B32CB2" w:rsidR="001A2627" w:rsidRPr="00C8029D" w:rsidRDefault="001A2627" w:rsidP="007A66B1">
            <w:pPr>
              <w:bidi/>
              <w:spacing w:after="4" w:line="270" w:lineRule="auto"/>
              <w:contextualSpacing/>
              <w:jc w:val="center"/>
              <w:rPr>
                <w:rFonts w:asciiTheme="minorHAnsi" w:eastAsia="Arial" w:hAnsiTheme="minorHAnsi"/>
                <w:color w:val="000000"/>
                <w:sz w:val="28"/>
                <w:rtl/>
              </w:rPr>
            </w:pPr>
            <w:r w:rsidRPr="000C4D85">
              <w:rPr>
                <w:rtl/>
              </w:rPr>
              <w:t>19.1</w:t>
            </w:r>
            <w:r w:rsidRPr="000C4D85">
              <w:t>%</w:t>
            </w:r>
          </w:p>
        </w:tc>
      </w:tr>
      <w:tr w:rsidR="001A2627" w:rsidRPr="00C8029D" w14:paraId="69DCBDEF" w14:textId="77777777" w:rsidTr="007A66B1">
        <w:trPr>
          <w:trHeight w:val="484"/>
        </w:trPr>
        <w:tc>
          <w:tcPr>
            <w:tcW w:w="2130" w:type="dxa"/>
            <w:vMerge/>
            <w:shd w:val="clear" w:color="auto" w:fill="C6D9F1" w:themeFill="text2" w:themeFillTint="33"/>
          </w:tcPr>
          <w:p w14:paraId="50CDDDEA" w14:textId="77777777" w:rsidR="001A2627" w:rsidRPr="00C8029D" w:rsidRDefault="001A2627" w:rsidP="007A66B1">
            <w:pPr>
              <w:bidi/>
              <w:spacing w:after="4" w:line="270" w:lineRule="auto"/>
              <w:contextualSpacing/>
              <w:jc w:val="center"/>
              <w:rPr>
                <w:rFonts w:asciiTheme="minorHAnsi" w:eastAsia="Arial" w:hAnsiTheme="minorHAnsi"/>
                <w:color w:val="000000"/>
                <w:sz w:val="28"/>
                <w:rtl/>
              </w:rPr>
            </w:pPr>
          </w:p>
        </w:tc>
        <w:tc>
          <w:tcPr>
            <w:tcW w:w="3685" w:type="dxa"/>
          </w:tcPr>
          <w:p w14:paraId="04C73679" w14:textId="56647D1D" w:rsidR="001A2627" w:rsidRDefault="00D44891" w:rsidP="007A66B1">
            <w:pPr>
              <w:bidi/>
              <w:spacing w:after="4" w:line="270" w:lineRule="auto"/>
              <w:contextualSpacing/>
              <w:jc w:val="center"/>
              <w:rPr>
                <w:rFonts w:asciiTheme="minorHAnsi" w:eastAsia="Arial" w:hAnsiTheme="minorHAnsi"/>
                <w:color w:val="000000"/>
                <w:sz w:val="28"/>
                <w:rtl/>
              </w:rPr>
            </w:pPr>
            <w:r>
              <w:rPr>
                <w:rFonts w:hint="cs"/>
                <w:rtl/>
              </w:rPr>
              <w:t>احيانًا</w:t>
            </w:r>
          </w:p>
        </w:tc>
        <w:tc>
          <w:tcPr>
            <w:tcW w:w="1843" w:type="dxa"/>
          </w:tcPr>
          <w:p w14:paraId="698178FA" w14:textId="63D5DAA9" w:rsidR="001A2627" w:rsidRPr="006E2B13" w:rsidRDefault="001A2627" w:rsidP="007A66B1">
            <w:pPr>
              <w:bidi/>
              <w:spacing w:after="4" w:line="270" w:lineRule="auto"/>
              <w:contextualSpacing/>
              <w:jc w:val="center"/>
              <w:rPr>
                <w:rFonts w:asciiTheme="minorHAnsi" w:eastAsia="Arial" w:hAnsiTheme="minorHAnsi" w:cs="Calibri"/>
                <w:color w:val="000000"/>
                <w:sz w:val="28"/>
                <w:rtl/>
              </w:rPr>
            </w:pPr>
            <w:r w:rsidRPr="000C4D85">
              <w:rPr>
                <w:rtl/>
              </w:rPr>
              <w:t>50</w:t>
            </w:r>
          </w:p>
        </w:tc>
        <w:tc>
          <w:tcPr>
            <w:tcW w:w="1984" w:type="dxa"/>
          </w:tcPr>
          <w:p w14:paraId="270AF16E" w14:textId="126D1992" w:rsidR="001A2627" w:rsidRPr="006E2B13" w:rsidRDefault="001A2627" w:rsidP="007A66B1">
            <w:pPr>
              <w:bidi/>
              <w:spacing w:after="4" w:line="270" w:lineRule="auto"/>
              <w:contextualSpacing/>
              <w:jc w:val="center"/>
              <w:rPr>
                <w:rFonts w:asciiTheme="minorHAnsi" w:eastAsia="Arial" w:hAnsiTheme="minorHAnsi" w:cs="Calibri"/>
                <w:color w:val="000000"/>
                <w:sz w:val="28"/>
                <w:rtl/>
              </w:rPr>
            </w:pPr>
            <w:r w:rsidRPr="000C4D85">
              <w:rPr>
                <w:rtl/>
              </w:rPr>
              <w:t>12.4</w:t>
            </w:r>
            <w:r w:rsidRPr="000C4D85">
              <w:t>%</w:t>
            </w:r>
          </w:p>
        </w:tc>
      </w:tr>
      <w:tr w:rsidR="001A2627" w:rsidRPr="00C8029D" w14:paraId="2535E2D3" w14:textId="77777777" w:rsidTr="007A66B1">
        <w:trPr>
          <w:trHeight w:val="484"/>
        </w:trPr>
        <w:tc>
          <w:tcPr>
            <w:tcW w:w="2130" w:type="dxa"/>
            <w:vMerge/>
            <w:shd w:val="clear" w:color="auto" w:fill="C6D9F1" w:themeFill="text2" w:themeFillTint="33"/>
          </w:tcPr>
          <w:p w14:paraId="546F63C6" w14:textId="77777777" w:rsidR="001A2627" w:rsidRPr="00C8029D" w:rsidRDefault="001A2627" w:rsidP="007A66B1">
            <w:pPr>
              <w:bidi/>
              <w:spacing w:after="4" w:line="270" w:lineRule="auto"/>
              <w:contextualSpacing/>
              <w:jc w:val="center"/>
              <w:rPr>
                <w:rFonts w:asciiTheme="minorHAnsi" w:eastAsia="Arial" w:hAnsiTheme="minorHAnsi"/>
                <w:color w:val="000000"/>
                <w:sz w:val="28"/>
                <w:rtl/>
              </w:rPr>
            </w:pPr>
          </w:p>
        </w:tc>
        <w:tc>
          <w:tcPr>
            <w:tcW w:w="3685" w:type="dxa"/>
          </w:tcPr>
          <w:p w14:paraId="505376A0" w14:textId="6C1F85C3" w:rsidR="001A2627" w:rsidRPr="00465741" w:rsidRDefault="00D44891" w:rsidP="007A66B1">
            <w:pPr>
              <w:bidi/>
              <w:spacing w:after="4" w:line="270" w:lineRule="auto"/>
              <w:contextualSpacing/>
              <w:jc w:val="center"/>
              <w:rPr>
                <w:rtl/>
              </w:rPr>
            </w:pPr>
            <w:r>
              <w:rPr>
                <w:rFonts w:hint="cs"/>
                <w:rtl/>
              </w:rPr>
              <w:t>نادرًا</w:t>
            </w:r>
          </w:p>
        </w:tc>
        <w:tc>
          <w:tcPr>
            <w:tcW w:w="1843" w:type="dxa"/>
          </w:tcPr>
          <w:p w14:paraId="2CFAADD8" w14:textId="36792E63" w:rsidR="001A2627" w:rsidRPr="00465741" w:rsidRDefault="001A2627" w:rsidP="007A66B1">
            <w:pPr>
              <w:bidi/>
              <w:spacing w:after="4" w:line="270" w:lineRule="auto"/>
              <w:contextualSpacing/>
              <w:jc w:val="center"/>
              <w:rPr>
                <w:rtl/>
              </w:rPr>
            </w:pPr>
            <w:r w:rsidRPr="000C4D85">
              <w:rPr>
                <w:rtl/>
              </w:rPr>
              <w:t>40</w:t>
            </w:r>
          </w:p>
        </w:tc>
        <w:tc>
          <w:tcPr>
            <w:tcW w:w="1984" w:type="dxa"/>
          </w:tcPr>
          <w:p w14:paraId="27EC0984" w14:textId="1C66B77F" w:rsidR="001A2627" w:rsidRPr="00465741" w:rsidRDefault="001A2627" w:rsidP="007A66B1">
            <w:pPr>
              <w:bidi/>
              <w:spacing w:after="4" w:line="270" w:lineRule="auto"/>
              <w:contextualSpacing/>
              <w:jc w:val="center"/>
              <w:rPr>
                <w:rtl/>
              </w:rPr>
            </w:pPr>
            <w:r w:rsidRPr="000C4D85">
              <w:rPr>
                <w:rtl/>
              </w:rPr>
              <w:t>9.9</w:t>
            </w:r>
            <w:r w:rsidRPr="000C4D85">
              <w:t>%</w:t>
            </w:r>
          </w:p>
        </w:tc>
      </w:tr>
      <w:tr w:rsidR="009369EC" w:rsidRPr="00C8029D" w14:paraId="518DD8E5" w14:textId="77777777" w:rsidTr="007A66B1">
        <w:trPr>
          <w:trHeight w:val="517"/>
        </w:trPr>
        <w:tc>
          <w:tcPr>
            <w:tcW w:w="2130" w:type="dxa"/>
            <w:vMerge/>
            <w:shd w:val="clear" w:color="auto" w:fill="C6D9F1" w:themeFill="text2" w:themeFillTint="33"/>
          </w:tcPr>
          <w:p w14:paraId="1F4B7246" w14:textId="77777777" w:rsidR="009369EC" w:rsidRPr="00C8029D" w:rsidRDefault="009369EC" w:rsidP="007A66B1">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2C6BB50F"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3B0DBAD2"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18C4D0E0" w14:textId="77777777" w:rsidR="009369EC" w:rsidRPr="00C8029D" w:rsidRDefault="009369EC" w:rsidP="007A66B1">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tbl>
    <w:p w14:paraId="7809C8E6" w14:textId="124F74FB" w:rsidR="009D06D0" w:rsidRDefault="009D06D0" w:rsidP="009D06D0">
      <w:pPr>
        <w:pStyle w:val="a4"/>
        <w:bidi/>
        <w:ind w:left="3"/>
        <w:jc w:val="both"/>
        <w:rPr>
          <w:rFonts w:cs="Calibri"/>
          <w:rtl/>
        </w:rPr>
      </w:pPr>
    </w:p>
    <w:p w14:paraId="0D47860C" w14:textId="77777777" w:rsidR="001A2627" w:rsidRPr="0066778E" w:rsidRDefault="001A2627" w:rsidP="001A2627">
      <w:pPr>
        <w:pStyle w:val="a4"/>
        <w:bidi/>
        <w:ind w:left="3"/>
        <w:jc w:val="both"/>
        <w:rPr>
          <w:rFonts w:cs="Calibri"/>
          <w:sz w:val="2"/>
          <w:szCs w:val="2"/>
          <w:rtl/>
        </w:rPr>
      </w:pPr>
    </w:p>
    <w:p w14:paraId="366852CF" w14:textId="1A6676B3" w:rsidR="009D06D0" w:rsidRDefault="001A2627" w:rsidP="001A2627">
      <w:pPr>
        <w:pStyle w:val="a4"/>
        <w:bidi/>
        <w:ind w:left="3"/>
        <w:jc w:val="center"/>
        <w:rPr>
          <w:rFonts w:cs="Calibri"/>
          <w:rtl/>
        </w:rPr>
      </w:pPr>
      <w:r w:rsidRPr="001A2627">
        <w:rPr>
          <w:rFonts w:cs="Calibri"/>
          <w:rtl/>
        </w:rPr>
        <w:t>شكل -10- رسم بياني يوضح نتائج متغير مدى استخدام القنوات الرقمية الخاصة بشركة معادن</w:t>
      </w:r>
    </w:p>
    <w:p w14:paraId="67E47A15" w14:textId="60FB29FF" w:rsidR="001A2627" w:rsidRPr="0066778E" w:rsidRDefault="001A2627" w:rsidP="001A2627">
      <w:pPr>
        <w:pStyle w:val="a4"/>
        <w:bidi/>
        <w:ind w:left="3"/>
        <w:jc w:val="center"/>
        <w:rPr>
          <w:rFonts w:cs="Calibri"/>
          <w:sz w:val="2"/>
          <w:szCs w:val="2"/>
          <w:rtl/>
        </w:rPr>
      </w:pPr>
    </w:p>
    <w:p w14:paraId="67095C1F" w14:textId="1E86F8C6" w:rsidR="009D06D0" w:rsidRDefault="001A2627" w:rsidP="009D06D0">
      <w:pPr>
        <w:pStyle w:val="a4"/>
        <w:bidi/>
        <w:ind w:left="3"/>
        <w:jc w:val="both"/>
        <w:rPr>
          <w:rFonts w:cs="Calibri"/>
          <w:rtl/>
        </w:rPr>
      </w:pPr>
      <w:r>
        <w:rPr>
          <w:noProof/>
        </w:rPr>
        <w:drawing>
          <wp:anchor distT="0" distB="0" distL="114300" distR="114300" simplePos="0" relativeHeight="251695616" behindDoc="0" locked="0" layoutInCell="1" allowOverlap="1" wp14:anchorId="35D2C4D8" wp14:editId="17430240">
            <wp:simplePos x="0" y="0"/>
            <wp:positionH relativeFrom="margin">
              <wp:align>center</wp:align>
            </wp:positionH>
            <wp:positionV relativeFrom="paragraph">
              <wp:posOffset>170180</wp:posOffset>
            </wp:positionV>
            <wp:extent cx="5142230" cy="2164080"/>
            <wp:effectExtent l="0" t="0" r="1270" b="7620"/>
            <wp:wrapNone/>
            <wp:docPr id="25" name="مخطط 25">
              <a:extLst xmlns:a="http://schemas.openxmlformats.org/drawingml/2006/main">
                <a:ext uri="{FF2B5EF4-FFF2-40B4-BE49-F238E27FC236}">
                  <a16:creationId xmlns:a16="http://schemas.microsoft.com/office/drawing/2014/main" id="{700E14B2-0B70-4C8D-92A0-616AB3123F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01453FAD" w14:textId="58A87A55" w:rsidR="009D06D0" w:rsidRDefault="009D06D0" w:rsidP="009D06D0">
      <w:pPr>
        <w:pStyle w:val="a4"/>
        <w:bidi/>
        <w:ind w:left="3"/>
        <w:jc w:val="both"/>
        <w:rPr>
          <w:rFonts w:cs="Calibri"/>
          <w:rtl/>
        </w:rPr>
      </w:pPr>
    </w:p>
    <w:p w14:paraId="5269E858" w14:textId="440358A0" w:rsidR="009D06D0" w:rsidRDefault="009D06D0" w:rsidP="009D06D0">
      <w:pPr>
        <w:pStyle w:val="a4"/>
        <w:bidi/>
        <w:ind w:left="3"/>
        <w:jc w:val="both"/>
        <w:rPr>
          <w:rFonts w:cs="Calibri"/>
          <w:rtl/>
        </w:rPr>
      </w:pPr>
    </w:p>
    <w:p w14:paraId="4F6BD81A" w14:textId="774E3F73" w:rsidR="009D06D0" w:rsidRDefault="009D06D0" w:rsidP="009D06D0">
      <w:pPr>
        <w:pStyle w:val="a4"/>
        <w:bidi/>
        <w:ind w:left="3"/>
        <w:jc w:val="both"/>
        <w:rPr>
          <w:rFonts w:cs="Calibri"/>
          <w:rtl/>
        </w:rPr>
      </w:pPr>
    </w:p>
    <w:p w14:paraId="0FE50F19" w14:textId="6180F059" w:rsidR="009D06D0" w:rsidRDefault="009D06D0" w:rsidP="009D06D0">
      <w:pPr>
        <w:pStyle w:val="a4"/>
        <w:bidi/>
        <w:ind w:left="3"/>
        <w:jc w:val="both"/>
        <w:rPr>
          <w:rFonts w:cs="Calibri"/>
          <w:rtl/>
        </w:rPr>
      </w:pPr>
    </w:p>
    <w:p w14:paraId="2A915E00" w14:textId="25CFED69" w:rsidR="009D06D0" w:rsidRDefault="009D06D0" w:rsidP="009D06D0">
      <w:pPr>
        <w:pStyle w:val="a4"/>
        <w:bidi/>
        <w:ind w:left="3"/>
        <w:jc w:val="both"/>
        <w:rPr>
          <w:rFonts w:cs="Calibri"/>
          <w:rtl/>
        </w:rPr>
      </w:pPr>
    </w:p>
    <w:p w14:paraId="34D38C98" w14:textId="32C56695" w:rsidR="009D06D0" w:rsidRDefault="009D06D0" w:rsidP="009D06D0">
      <w:pPr>
        <w:pStyle w:val="a4"/>
        <w:bidi/>
        <w:ind w:left="3"/>
        <w:jc w:val="both"/>
        <w:rPr>
          <w:rFonts w:cs="Calibri"/>
          <w:rtl/>
        </w:rPr>
      </w:pPr>
    </w:p>
    <w:p w14:paraId="59FD20EB" w14:textId="5EE4B973" w:rsidR="009D06D0" w:rsidRDefault="009D06D0" w:rsidP="009D06D0">
      <w:pPr>
        <w:pStyle w:val="a4"/>
        <w:bidi/>
        <w:ind w:left="3"/>
        <w:jc w:val="both"/>
        <w:rPr>
          <w:rFonts w:cs="Calibri"/>
          <w:rtl/>
        </w:rPr>
      </w:pPr>
    </w:p>
    <w:p w14:paraId="650F5DDD" w14:textId="69D46570" w:rsidR="001A2627" w:rsidRPr="00BA7F9D" w:rsidRDefault="001A2627" w:rsidP="0053439A">
      <w:pPr>
        <w:pStyle w:val="a4"/>
        <w:numPr>
          <w:ilvl w:val="0"/>
          <w:numId w:val="10"/>
        </w:numPr>
        <w:bidi/>
        <w:spacing w:line="276" w:lineRule="auto"/>
        <w:ind w:left="287"/>
        <w:jc w:val="left"/>
        <w:rPr>
          <w:rFonts w:ascii="Simplified Arabic" w:hAnsi="Simplified Arabic"/>
          <w:b/>
          <w:bCs/>
        </w:rPr>
      </w:pPr>
      <w:r w:rsidRPr="00BA7F9D">
        <w:rPr>
          <w:rFonts w:ascii="Simplified Arabic" w:hAnsi="Simplified Arabic"/>
          <w:b/>
          <w:bCs/>
          <w:rtl/>
        </w:rPr>
        <w:t>تحليل نتائج متغير مدى استخدام القنوات الرقمية الخاصة بشركة معادن</w:t>
      </w:r>
    </w:p>
    <w:p w14:paraId="2882F3EB" w14:textId="77777777" w:rsidR="001A2627" w:rsidRPr="00BA7F9D" w:rsidRDefault="001A2627" w:rsidP="0053439A">
      <w:pPr>
        <w:pStyle w:val="a4"/>
        <w:bidi/>
        <w:spacing w:line="276" w:lineRule="auto"/>
        <w:ind w:left="287"/>
        <w:jc w:val="both"/>
        <w:rPr>
          <w:rFonts w:ascii="Simplified Arabic" w:hAnsi="Simplified Arabic"/>
          <w:rtl/>
        </w:rPr>
      </w:pPr>
      <w:r w:rsidRPr="00BA7F9D">
        <w:rPr>
          <w:rFonts w:ascii="Simplified Arabic" w:hAnsi="Simplified Arabic"/>
          <w:rtl/>
        </w:rPr>
        <w:t xml:space="preserve">يتضح من الشكل السابق أن غالبية أفراد العينة يستخدمون القنوات الرقمية الخاصة بشركة معادن بشكل دائم، حيث بلغ عددهم (236) مشاركًا بنسبة (58.6%) من إجمالي أفراد العينة، يليهم أفراد العينة الذين يستخدمون القنوات الرقمية غالبًا بعدد (77) مشاركًا بنسبة (19.1%)، ثم فئة الاستخدام أحيانًا بعدد (50) مشاركًا بنسبة (12.4%)، بينما جاءت فئة الاستخدام نادرًا في المرتبة الأخيرة بعدد (40) مشاركًا بنسبة (9.9%). وتشير هذه </w:t>
      </w:r>
      <w:r w:rsidRPr="00BA7F9D">
        <w:rPr>
          <w:rFonts w:ascii="Simplified Arabic" w:hAnsi="Simplified Arabic"/>
          <w:rtl/>
        </w:rPr>
        <w:lastRenderedPageBreak/>
        <w:t>النتائج إلى ارتفاع مستوى استخدام أفراد العينة للقنوات الرقمية الخاصة بشركة معادن، حيث بلغت نسبة من يستخدمونها دائمًا أو غالبًا (77.7%)، مما يعكس وجود تفاعل ملحوظ مع الوسائل الرقمية التي توفرها الشركة</w:t>
      </w:r>
      <w:r w:rsidRPr="00BA7F9D">
        <w:rPr>
          <w:rFonts w:ascii="Simplified Arabic" w:hAnsi="Simplified Arabic"/>
        </w:rPr>
        <w:t>.</w:t>
      </w:r>
    </w:p>
    <w:p w14:paraId="42D458CF" w14:textId="77777777" w:rsidR="001A2627" w:rsidRPr="00BA7F9D" w:rsidRDefault="001A2627" w:rsidP="0053439A">
      <w:pPr>
        <w:pStyle w:val="a4"/>
        <w:bidi/>
        <w:spacing w:line="276" w:lineRule="auto"/>
        <w:ind w:left="287"/>
        <w:jc w:val="both"/>
        <w:rPr>
          <w:rFonts w:ascii="Simplified Arabic" w:hAnsi="Simplified Arabic"/>
          <w:rtl/>
        </w:rPr>
      </w:pPr>
    </w:p>
    <w:p w14:paraId="675FE041" w14:textId="77777777" w:rsidR="001A2627" w:rsidRPr="00BA7F9D" w:rsidRDefault="001A2627" w:rsidP="0053439A">
      <w:pPr>
        <w:pStyle w:val="a4"/>
        <w:bidi/>
        <w:spacing w:line="276" w:lineRule="auto"/>
        <w:ind w:left="287"/>
        <w:jc w:val="both"/>
        <w:rPr>
          <w:rFonts w:ascii="Simplified Arabic" w:hAnsi="Simplified Arabic"/>
          <w:rtl/>
        </w:rPr>
      </w:pPr>
      <w:r w:rsidRPr="00BA7F9D">
        <w:rPr>
          <w:rFonts w:ascii="Simplified Arabic" w:hAnsi="Simplified Arabic"/>
          <w:rtl/>
        </w:rPr>
        <w:t>ويمكن تفسير ارتفاع نسبة الاستخدام الدائم للقنوات الرقمية بأن التحول الرقمي أصبح عنصرًا أساسيًا في طريقة تواصل الشركات مع عملائها، حيث توفر القنوات الإلكترونية سهولة الوصول إلى المعلومات والخدمات ومتابعة أخبار الشركة بشكل مستمر. كما أن اعتماد شركة معادن على المنصات الرقمية في نشر محتواها والتواصل مع المستفيدين قد ساهم في تعزيز اعتماد العملاء عليها كمصدر للمعلومات والتفاعل</w:t>
      </w:r>
      <w:r w:rsidRPr="00BA7F9D">
        <w:rPr>
          <w:rFonts w:ascii="Simplified Arabic" w:hAnsi="Simplified Arabic"/>
        </w:rPr>
        <w:t>.</w:t>
      </w:r>
    </w:p>
    <w:p w14:paraId="642AFC65" w14:textId="77777777" w:rsidR="001A2627" w:rsidRPr="00BA7F9D" w:rsidRDefault="001A2627" w:rsidP="0053439A">
      <w:pPr>
        <w:pStyle w:val="a4"/>
        <w:bidi/>
        <w:spacing w:line="276" w:lineRule="auto"/>
        <w:ind w:left="287"/>
        <w:jc w:val="both"/>
        <w:rPr>
          <w:rFonts w:ascii="Simplified Arabic" w:hAnsi="Simplified Arabic"/>
          <w:rtl/>
        </w:rPr>
      </w:pPr>
    </w:p>
    <w:p w14:paraId="6021A646" w14:textId="77777777" w:rsidR="001A2627" w:rsidRPr="00BA7F9D" w:rsidRDefault="001A2627" w:rsidP="0053439A">
      <w:pPr>
        <w:pStyle w:val="a4"/>
        <w:bidi/>
        <w:spacing w:line="276" w:lineRule="auto"/>
        <w:ind w:left="287"/>
        <w:jc w:val="both"/>
        <w:rPr>
          <w:rFonts w:ascii="Simplified Arabic" w:hAnsi="Simplified Arabic"/>
          <w:rtl/>
        </w:rPr>
      </w:pPr>
      <w:r w:rsidRPr="00BA7F9D">
        <w:rPr>
          <w:rFonts w:ascii="Simplified Arabic" w:hAnsi="Simplified Arabic"/>
          <w:rtl/>
        </w:rPr>
        <w:t>كما أن وجود نسبة من أفراد العينة الذين يستخدمون القنوات الرقمية أحيانًا أو نادرًا قد يعود إلى اختلاف طبيعة العلاقة مع الشركة واحتياجات المستخدمين، فبعض العملاء قد يحتاجون إلى هذه القنوات بصورة مستمرة، بينما يقتصر استخدامها لدى فئات أخرى على متابعة الأخبار أو الحصول على معلومات محددة عند الحاجة</w:t>
      </w:r>
      <w:r w:rsidRPr="00BA7F9D">
        <w:rPr>
          <w:rFonts w:ascii="Simplified Arabic" w:hAnsi="Simplified Arabic"/>
        </w:rPr>
        <w:t>.</w:t>
      </w:r>
    </w:p>
    <w:p w14:paraId="05F4C7BD" w14:textId="77777777" w:rsidR="001A2627" w:rsidRPr="00BA7F9D" w:rsidRDefault="001A2627" w:rsidP="0053439A">
      <w:pPr>
        <w:pStyle w:val="a4"/>
        <w:bidi/>
        <w:spacing w:line="276" w:lineRule="auto"/>
        <w:ind w:left="287"/>
        <w:jc w:val="both"/>
        <w:rPr>
          <w:rFonts w:ascii="Simplified Arabic" w:hAnsi="Simplified Arabic"/>
          <w:rtl/>
        </w:rPr>
      </w:pPr>
    </w:p>
    <w:p w14:paraId="1A9F5E40" w14:textId="77777777" w:rsidR="001A2627" w:rsidRPr="00BA7F9D" w:rsidRDefault="001A2627" w:rsidP="0053439A">
      <w:pPr>
        <w:pStyle w:val="a4"/>
        <w:bidi/>
        <w:spacing w:line="276" w:lineRule="auto"/>
        <w:ind w:left="287"/>
        <w:jc w:val="both"/>
        <w:rPr>
          <w:rFonts w:ascii="Simplified Arabic" w:hAnsi="Simplified Arabic"/>
          <w:rtl/>
        </w:rPr>
      </w:pPr>
      <w:r w:rsidRPr="00BA7F9D">
        <w:rPr>
          <w:rFonts w:ascii="Simplified Arabic" w:hAnsi="Simplified Arabic"/>
          <w:rtl/>
        </w:rPr>
        <w:t>وتتفق هذه النتيجة مع دراسة</w:t>
      </w:r>
      <w:r w:rsidRPr="00BA7F9D">
        <w:rPr>
          <w:rFonts w:ascii="Simplified Arabic" w:hAnsi="Simplified Arabic"/>
        </w:rPr>
        <w:t xml:space="preserve"> Alalwan (2020) </w:t>
      </w:r>
      <w:r w:rsidRPr="00BA7F9D">
        <w:rPr>
          <w:rFonts w:ascii="Simplified Arabic" w:hAnsi="Simplified Arabic"/>
          <w:rtl/>
        </w:rPr>
        <w:t>التي أشارت إلى أن فعالية التسويق الرقمي ترتبط بمدى قدرة المؤسسات على توفير قنوات رقمية سهلة الاستخدام تساعد على زيادة تفاعل العملاء وتحسين العلاقة معهم</w:t>
      </w:r>
      <w:r w:rsidRPr="00BA7F9D">
        <w:rPr>
          <w:rFonts w:ascii="Simplified Arabic" w:hAnsi="Simplified Arabic"/>
        </w:rPr>
        <w:t>.</w:t>
      </w:r>
    </w:p>
    <w:p w14:paraId="6EEF86C1" w14:textId="77777777" w:rsidR="001A2627" w:rsidRPr="00BA7F9D" w:rsidRDefault="001A2627" w:rsidP="0053439A">
      <w:pPr>
        <w:pStyle w:val="a4"/>
        <w:bidi/>
        <w:spacing w:line="276" w:lineRule="auto"/>
        <w:ind w:left="287"/>
        <w:jc w:val="both"/>
        <w:rPr>
          <w:rFonts w:ascii="Simplified Arabic" w:hAnsi="Simplified Arabic"/>
          <w:rtl/>
        </w:rPr>
      </w:pPr>
    </w:p>
    <w:p w14:paraId="644EC94D" w14:textId="17B0FCC5" w:rsidR="001A2627" w:rsidRPr="00BA7F9D" w:rsidRDefault="001A2627" w:rsidP="0053439A">
      <w:pPr>
        <w:pStyle w:val="a4"/>
        <w:bidi/>
        <w:spacing w:line="276" w:lineRule="auto"/>
        <w:ind w:left="287"/>
        <w:jc w:val="both"/>
        <w:rPr>
          <w:rFonts w:ascii="Simplified Arabic" w:hAnsi="Simplified Arabic"/>
          <w:rtl/>
        </w:rPr>
      </w:pPr>
      <w:r w:rsidRPr="00BA7F9D">
        <w:rPr>
          <w:rFonts w:ascii="Simplified Arabic" w:hAnsi="Simplified Arabic"/>
          <w:rtl/>
        </w:rPr>
        <w:t>كما تتوافق هذه النتيجة مع توجهات المملكة العربية السعودية نحو التحول الرقمي، حيث أسهم انتشار الخدمات والمنصات الإلكترونية في تعزيز اعتماد الأفراد والمؤسسات على القنوات الرقمية في التواصل والحصول على المعلومات، بما يدعم تحسين تجربة المستفيدين ويسهم في نمو الاقتصاد الرقمي. (رؤية المملكة العربية السعودية 2030).</w:t>
      </w:r>
    </w:p>
    <w:p w14:paraId="7BDDDAEB" w14:textId="2D2C3660" w:rsidR="001A2627" w:rsidRDefault="001A2627" w:rsidP="001A2627">
      <w:pPr>
        <w:pStyle w:val="a4"/>
        <w:bidi/>
        <w:ind w:left="287"/>
        <w:jc w:val="both"/>
        <w:rPr>
          <w:rFonts w:cs="Calibri"/>
          <w:rtl/>
        </w:rPr>
      </w:pPr>
    </w:p>
    <w:p w14:paraId="142EC703" w14:textId="6195892B" w:rsidR="0053439A" w:rsidRDefault="0053439A" w:rsidP="0053439A">
      <w:pPr>
        <w:pStyle w:val="a4"/>
        <w:bidi/>
        <w:ind w:left="287"/>
        <w:jc w:val="both"/>
        <w:rPr>
          <w:rFonts w:cs="Calibri"/>
          <w:rtl/>
        </w:rPr>
      </w:pPr>
    </w:p>
    <w:p w14:paraId="40BC109C" w14:textId="09D61049" w:rsidR="0053439A" w:rsidRDefault="0053439A" w:rsidP="0053439A">
      <w:pPr>
        <w:pStyle w:val="a4"/>
        <w:bidi/>
        <w:ind w:left="287"/>
        <w:jc w:val="both"/>
        <w:rPr>
          <w:rFonts w:cs="Calibri"/>
          <w:rtl/>
        </w:rPr>
      </w:pPr>
    </w:p>
    <w:p w14:paraId="743B6B4D" w14:textId="26905E50" w:rsidR="0053439A" w:rsidRDefault="0053439A" w:rsidP="0053439A">
      <w:pPr>
        <w:pStyle w:val="a4"/>
        <w:bidi/>
        <w:ind w:left="287"/>
        <w:jc w:val="both"/>
        <w:rPr>
          <w:rFonts w:cs="Calibri"/>
          <w:rtl/>
        </w:rPr>
      </w:pPr>
    </w:p>
    <w:p w14:paraId="0B7EE7ED" w14:textId="1E941FCE" w:rsidR="0053439A" w:rsidRDefault="0053439A" w:rsidP="0053439A">
      <w:pPr>
        <w:pStyle w:val="a4"/>
        <w:bidi/>
        <w:ind w:left="287"/>
        <w:jc w:val="both"/>
        <w:rPr>
          <w:rFonts w:cs="Calibri"/>
          <w:rtl/>
        </w:rPr>
      </w:pPr>
    </w:p>
    <w:p w14:paraId="3394D7DC" w14:textId="7029EB56" w:rsidR="0053439A" w:rsidRDefault="0053439A" w:rsidP="0053439A">
      <w:pPr>
        <w:pStyle w:val="a4"/>
        <w:bidi/>
        <w:ind w:left="287"/>
        <w:jc w:val="both"/>
        <w:rPr>
          <w:rFonts w:cs="Calibri"/>
          <w:rtl/>
        </w:rPr>
      </w:pPr>
    </w:p>
    <w:p w14:paraId="133628F9" w14:textId="1FCE8D22" w:rsidR="0053439A" w:rsidRDefault="0053439A" w:rsidP="0053439A">
      <w:pPr>
        <w:pStyle w:val="a4"/>
        <w:bidi/>
        <w:ind w:left="287"/>
        <w:jc w:val="both"/>
        <w:rPr>
          <w:rFonts w:cs="Calibri"/>
          <w:rtl/>
        </w:rPr>
      </w:pPr>
    </w:p>
    <w:p w14:paraId="52091F6D" w14:textId="77777777" w:rsidR="0053439A" w:rsidRDefault="0053439A" w:rsidP="0053439A">
      <w:pPr>
        <w:pStyle w:val="a4"/>
        <w:bidi/>
        <w:ind w:left="287"/>
        <w:jc w:val="both"/>
        <w:rPr>
          <w:rFonts w:cs="Calibri"/>
          <w:rtl/>
        </w:rPr>
      </w:pPr>
    </w:p>
    <w:p w14:paraId="158C1536" w14:textId="25BE600D" w:rsidR="001A2627" w:rsidRPr="00BA7F9D" w:rsidRDefault="001A2627" w:rsidP="001A2627">
      <w:pPr>
        <w:pStyle w:val="a4"/>
        <w:numPr>
          <w:ilvl w:val="0"/>
          <w:numId w:val="23"/>
        </w:numPr>
        <w:bidi/>
        <w:ind w:left="3"/>
        <w:jc w:val="both"/>
        <w:rPr>
          <w:rFonts w:ascii="Simplified Arabic" w:hAnsi="Simplified Arabic"/>
          <w:b/>
          <w:bCs/>
        </w:rPr>
      </w:pPr>
      <w:r w:rsidRPr="00BA7F9D">
        <w:rPr>
          <w:rFonts w:ascii="Simplified Arabic" w:hAnsi="Simplified Arabic"/>
          <w:b/>
          <w:bCs/>
          <w:rtl/>
        </w:rPr>
        <w:t>ما اهم عنصر يجب ان تركز علية شركة معادن في تسويقها الرقمي؟</w:t>
      </w:r>
    </w:p>
    <w:p w14:paraId="52FE6294" w14:textId="75B91349" w:rsidR="001A2627" w:rsidRPr="00BA7F9D" w:rsidRDefault="001A2627" w:rsidP="001A2627">
      <w:pPr>
        <w:pStyle w:val="a4"/>
        <w:bidi/>
        <w:ind w:left="287"/>
        <w:jc w:val="left"/>
        <w:rPr>
          <w:rFonts w:cs="Calibri"/>
          <w:b/>
          <w:bCs/>
          <w:sz w:val="6"/>
          <w:szCs w:val="10"/>
          <w:rtl/>
        </w:rPr>
      </w:pPr>
    </w:p>
    <w:p w14:paraId="5825D121" w14:textId="631BD545" w:rsidR="001A2627" w:rsidRPr="00BA7F9D" w:rsidRDefault="001A2627" w:rsidP="001A2627">
      <w:pPr>
        <w:pStyle w:val="a4"/>
        <w:bidi/>
        <w:ind w:left="287"/>
        <w:jc w:val="center"/>
        <w:rPr>
          <w:rFonts w:ascii="Simplified Arabic" w:hAnsi="Simplified Arabic"/>
          <w:rtl/>
        </w:rPr>
      </w:pPr>
      <w:r w:rsidRPr="00BA7F9D">
        <w:rPr>
          <w:rFonts w:ascii="Simplified Arabic" w:hAnsi="Simplified Arabic"/>
          <w:rtl/>
        </w:rPr>
        <w:t xml:space="preserve">جدول -11- توزيع </w:t>
      </w:r>
      <w:r w:rsidR="004606A7">
        <w:rPr>
          <w:rFonts w:ascii="Simplified Arabic" w:hAnsi="Simplified Arabic" w:hint="cs"/>
          <w:rtl/>
        </w:rPr>
        <w:t>أفراد</w:t>
      </w:r>
      <w:r w:rsidRPr="00BA7F9D">
        <w:rPr>
          <w:rFonts w:ascii="Simplified Arabic" w:hAnsi="Simplified Arabic"/>
          <w:rtl/>
        </w:rPr>
        <w:t xml:space="preserve"> العينة وفقا لأهم عنصر يجب ان تركز علية شركة المعادن</w:t>
      </w:r>
    </w:p>
    <w:tbl>
      <w:tblPr>
        <w:tblStyle w:val="11"/>
        <w:tblpPr w:leftFromText="180" w:rightFromText="180" w:vertAnchor="text" w:horzAnchor="margin" w:tblpY="10"/>
        <w:bidiVisual/>
        <w:tblW w:w="9642" w:type="dxa"/>
        <w:tblLook w:val="04A0" w:firstRow="1" w:lastRow="0" w:firstColumn="1" w:lastColumn="0" w:noHBand="0" w:noVBand="1"/>
      </w:tblPr>
      <w:tblGrid>
        <w:gridCol w:w="2130"/>
        <w:gridCol w:w="3685"/>
        <w:gridCol w:w="1843"/>
        <w:gridCol w:w="1984"/>
      </w:tblGrid>
      <w:tr w:rsidR="00BA7F9D" w:rsidRPr="00C8029D" w14:paraId="0DAAC785" w14:textId="77777777" w:rsidTr="00BA7F9D">
        <w:trPr>
          <w:trHeight w:val="571"/>
        </w:trPr>
        <w:tc>
          <w:tcPr>
            <w:tcW w:w="2130" w:type="dxa"/>
            <w:shd w:val="clear" w:color="auto" w:fill="C6D9F1" w:themeFill="text2" w:themeFillTint="33"/>
          </w:tcPr>
          <w:p w14:paraId="7AEA6363"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السؤال</w:t>
            </w:r>
          </w:p>
        </w:tc>
        <w:tc>
          <w:tcPr>
            <w:tcW w:w="3685" w:type="dxa"/>
            <w:shd w:val="clear" w:color="auto" w:fill="C6D9F1" w:themeFill="text2" w:themeFillTint="33"/>
          </w:tcPr>
          <w:p w14:paraId="0CF3B87E"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التصنيف </w:t>
            </w:r>
          </w:p>
        </w:tc>
        <w:tc>
          <w:tcPr>
            <w:tcW w:w="1843" w:type="dxa"/>
            <w:shd w:val="clear" w:color="auto" w:fill="C6D9F1" w:themeFill="text2" w:themeFillTint="33"/>
          </w:tcPr>
          <w:p w14:paraId="7CF9600F"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 xml:space="preserve">التكرار </w:t>
            </w:r>
          </w:p>
        </w:tc>
        <w:tc>
          <w:tcPr>
            <w:tcW w:w="1984" w:type="dxa"/>
            <w:shd w:val="clear" w:color="auto" w:fill="C6D9F1" w:themeFill="text2" w:themeFillTint="33"/>
          </w:tcPr>
          <w:p w14:paraId="05E718B0"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النسب المئوية</w:t>
            </w:r>
          </w:p>
        </w:tc>
      </w:tr>
      <w:tr w:rsidR="00BA7F9D" w:rsidRPr="00C8029D" w14:paraId="242A4A79" w14:textId="77777777" w:rsidTr="00BA7F9D">
        <w:trPr>
          <w:trHeight w:val="503"/>
        </w:trPr>
        <w:tc>
          <w:tcPr>
            <w:tcW w:w="2130" w:type="dxa"/>
            <w:vMerge w:val="restart"/>
            <w:shd w:val="clear" w:color="auto" w:fill="C6D9F1" w:themeFill="text2" w:themeFillTint="33"/>
          </w:tcPr>
          <w:p w14:paraId="6BB4F9E7" w14:textId="77777777" w:rsidR="00BA7F9D" w:rsidRPr="007B7A5E" w:rsidRDefault="00BA7F9D" w:rsidP="00BA7F9D">
            <w:pPr>
              <w:bidi/>
              <w:spacing w:after="4" w:line="270" w:lineRule="auto"/>
              <w:contextualSpacing/>
              <w:jc w:val="both"/>
              <w:rPr>
                <w:rFonts w:asciiTheme="minorHAnsi" w:eastAsia="Arial" w:hAnsiTheme="minorHAnsi"/>
                <w:color w:val="000000"/>
                <w:sz w:val="18"/>
                <w:szCs w:val="18"/>
                <w:rtl/>
              </w:rPr>
            </w:pPr>
          </w:p>
          <w:p w14:paraId="18E402CA" w14:textId="77777777" w:rsidR="00BA7F9D" w:rsidRDefault="00BA7F9D" w:rsidP="00BA7F9D">
            <w:pPr>
              <w:bidi/>
              <w:spacing w:after="4" w:line="270" w:lineRule="auto"/>
              <w:contextualSpacing/>
              <w:jc w:val="center"/>
              <w:rPr>
                <w:rFonts w:asciiTheme="minorHAnsi" w:eastAsia="Arial" w:hAnsiTheme="minorHAnsi" w:cs="Calibri"/>
                <w:b/>
                <w:bCs/>
                <w:color w:val="000000"/>
                <w:sz w:val="28"/>
                <w:rtl/>
              </w:rPr>
            </w:pPr>
          </w:p>
          <w:p w14:paraId="7E4BBA33"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Pr>
                <w:rFonts w:asciiTheme="minorHAnsi" w:eastAsia="Arial" w:hAnsiTheme="minorHAnsi" w:cs="Calibri" w:hint="cs"/>
                <w:b/>
                <w:bCs/>
                <w:color w:val="000000"/>
                <w:sz w:val="28"/>
                <w:rtl/>
              </w:rPr>
              <w:t xml:space="preserve">ما </w:t>
            </w:r>
            <w:r w:rsidRPr="001A2627">
              <w:rPr>
                <w:rFonts w:asciiTheme="minorHAnsi" w:eastAsia="Arial" w:hAnsiTheme="minorHAnsi" w:cs="Calibri"/>
                <w:b/>
                <w:bCs/>
                <w:color w:val="000000"/>
                <w:sz w:val="28"/>
                <w:rtl/>
              </w:rPr>
              <w:t>اهم عنصر يجب ان تركز علية شركة معادن في تسويقها الرقمي</w:t>
            </w:r>
            <w:r>
              <w:rPr>
                <w:rFonts w:asciiTheme="minorHAnsi" w:eastAsia="Arial" w:hAnsiTheme="minorHAnsi" w:hint="cs"/>
                <w:b/>
                <w:bCs/>
                <w:color w:val="000000"/>
                <w:sz w:val="28"/>
                <w:rtl/>
              </w:rPr>
              <w:t>؟</w:t>
            </w:r>
          </w:p>
        </w:tc>
        <w:tc>
          <w:tcPr>
            <w:tcW w:w="3685" w:type="dxa"/>
          </w:tcPr>
          <w:p w14:paraId="3A3326EC"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904E23">
              <w:rPr>
                <w:rtl/>
              </w:rPr>
              <w:t xml:space="preserve">سرعة </w:t>
            </w:r>
            <w:r>
              <w:rPr>
                <w:rFonts w:hint="cs"/>
                <w:rtl/>
              </w:rPr>
              <w:t>الاستجابة</w:t>
            </w:r>
          </w:p>
        </w:tc>
        <w:tc>
          <w:tcPr>
            <w:tcW w:w="1843" w:type="dxa"/>
          </w:tcPr>
          <w:p w14:paraId="5768F0E4"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904E23">
              <w:rPr>
                <w:rtl/>
              </w:rPr>
              <w:t>184</w:t>
            </w:r>
          </w:p>
        </w:tc>
        <w:tc>
          <w:tcPr>
            <w:tcW w:w="1984" w:type="dxa"/>
          </w:tcPr>
          <w:p w14:paraId="6FEE4DC4"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904E23">
              <w:rPr>
                <w:rtl/>
              </w:rPr>
              <w:t>45.7</w:t>
            </w:r>
            <w:r w:rsidRPr="00904E23">
              <w:t>%</w:t>
            </w:r>
          </w:p>
        </w:tc>
      </w:tr>
      <w:tr w:rsidR="00BA7F9D" w:rsidRPr="00C8029D" w14:paraId="5C80680E" w14:textId="77777777" w:rsidTr="00BA7F9D">
        <w:trPr>
          <w:trHeight w:val="484"/>
        </w:trPr>
        <w:tc>
          <w:tcPr>
            <w:tcW w:w="2130" w:type="dxa"/>
            <w:vMerge/>
            <w:shd w:val="clear" w:color="auto" w:fill="C6D9F1" w:themeFill="text2" w:themeFillTint="33"/>
          </w:tcPr>
          <w:p w14:paraId="0577B796"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p>
        </w:tc>
        <w:tc>
          <w:tcPr>
            <w:tcW w:w="3685" w:type="dxa"/>
          </w:tcPr>
          <w:p w14:paraId="5CCAAEBC"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11417E">
              <w:rPr>
                <w:rtl/>
              </w:rPr>
              <w:t>سهولة استخدام المنصات الرقمية</w:t>
            </w:r>
          </w:p>
        </w:tc>
        <w:tc>
          <w:tcPr>
            <w:tcW w:w="1843" w:type="dxa"/>
          </w:tcPr>
          <w:p w14:paraId="669E59CE"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11417E">
              <w:rPr>
                <w:rtl/>
              </w:rPr>
              <w:t>85</w:t>
            </w:r>
          </w:p>
        </w:tc>
        <w:tc>
          <w:tcPr>
            <w:tcW w:w="1984" w:type="dxa"/>
          </w:tcPr>
          <w:p w14:paraId="63E8292C"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r w:rsidRPr="0011417E">
              <w:rPr>
                <w:rtl/>
              </w:rPr>
              <w:t>21.1</w:t>
            </w:r>
            <w:r w:rsidRPr="0011417E">
              <w:t>%</w:t>
            </w:r>
          </w:p>
        </w:tc>
      </w:tr>
      <w:tr w:rsidR="00BA7F9D" w:rsidRPr="00C8029D" w14:paraId="623966D3" w14:textId="77777777" w:rsidTr="00BA7F9D">
        <w:trPr>
          <w:trHeight w:val="484"/>
        </w:trPr>
        <w:tc>
          <w:tcPr>
            <w:tcW w:w="2130" w:type="dxa"/>
            <w:vMerge/>
            <w:shd w:val="clear" w:color="auto" w:fill="C6D9F1" w:themeFill="text2" w:themeFillTint="33"/>
          </w:tcPr>
          <w:p w14:paraId="4524D094"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p>
        </w:tc>
        <w:tc>
          <w:tcPr>
            <w:tcW w:w="3685" w:type="dxa"/>
          </w:tcPr>
          <w:p w14:paraId="3062A265" w14:textId="77777777" w:rsidR="00BA7F9D" w:rsidRDefault="00BA7F9D" w:rsidP="00BA7F9D">
            <w:pPr>
              <w:bidi/>
              <w:spacing w:after="4" w:line="270" w:lineRule="auto"/>
              <w:contextualSpacing/>
              <w:jc w:val="center"/>
              <w:rPr>
                <w:rFonts w:asciiTheme="minorHAnsi" w:eastAsia="Arial" w:hAnsiTheme="minorHAnsi"/>
                <w:color w:val="000000"/>
                <w:sz w:val="28"/>
                <w:rtl/>
              </w:rPr>
            </w:pPr>
            <w:r w:rsidRPr="00176FCE">
              <w:rPr>
                <w:rtl/>
              </w:rPr>
              <w:t>جودة المحتوى</w:t>
            </w:r>
          </w:p>
        </w:tc>
        <w:tc>
          <w:tcPr>
            <w:tcW w:w="1843" w:type="dxa"/>
          </w:tcPr>
          <w:p w14:paraId="52FCD45B" w14:textId="77777777" w:rsidR="00BA7F9D" w:rsidRPr="006E2B13" w:rsidRDefault="00BA7F9D" w:rsidP="00BA7F9D">
            <w:pPr>
              <w:bidi/>
              <w:spacing w:after="4" w:line="270" w:lineRule="auto"/>
              <w:contextualSpacing/>
              <w:jc w:val="center"/>
              <w:rPr>
                <w:rFonts w:asciiTheme="minorHAnsi" w:eastAsia="Arial" w:hAnsiTheme="minorHAnsi" w:cs="Calibri"/>
                <w:color w:val="000000"/>
                <w:sz w:val="28"/>
                <w:rtl/>
              </w:rPr>
            </w:pPr>
            <w:r w:rsidRPr="00176FCE">
              <w:rPr>
                <w:rtl/>
              </w:rPr>
              <w:t>83</w:t>
            </w:r>
          </w:p>
        </w:tc>
        <w:tc>
          <w:tcPr>
            <w:tcW w:w="1984" w:type="dxa"/>
          </w:tcPr>
          <w:p w14:paraId="486B94D4" w14:textId="77777777" w:rsidR="00BA7F9D" w:rsidRPr="006E2B13" w:rsidRDefault="00BA7F9D" w:rsidP="00BA7F9D">
            <w:pPr>
              <w:bidi/>
              <w:spacing w:after="4" w:line="270" w:lineRule="auto"/>
              <w:contextualSpacing/>
              <w:jc w:val="center"/>
              <w:rPr>
                <w:rFonts w:asciiTheme="minorHAnsi" w:eastAsia="Arial" w:hAnsiTheme="minorHAnsi" w:cs="Calibri"/>
                <w:color w:val="000000"/>
                <w:sz w:val="28"/>
                <w:rtl/>
              </w:rPr>
            </w:pPr>
            <w:r w:rsidRPr="00176FCE">
              <w:rPr>
                <w:rtl/>
              </w:rPr>
              <w:t>20.6</w:t>
            </w:r>
            <w:r w:rsidRPr="00176FCE">
              <w:t>%</w:t>
            </w:r>
          </w:p>
        </w:tc>
      </w:tr>
      <w:tr w:rsidR="00BA7F9D" w:rsidRPr="00C8029D" w14:paraId="3A1B27CB" w14:textId="77777777" w:rsidTr="00BA7F9D">
        <w:trPr>
          <w:trHeight w:val="484"/>
        </w:trPr>
        <w:tc>
          <w:tcPr>
            <w:tcW w:w="2130" w:type="dxa"/>
            <w:vMerge/>
            <w:shd w:val="clear" w:color="auto" w:fill="C6D9F1" w:themeFill="text2" w:themeFillTint="33"/>
          </w:tcPr>
          <w:p w14:paraId="4F2A9660"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p>
        </w:tc>
        <w:tc>
          <w:tcPr>
            <w:tcW w:w="3685" w:type="dxa"/>
          </w:tcPr>
          <w:p w14:paraId="2FD7C608" w14:textId="77777777" w:rsidR="00BA7F9D" w:rsidRPr="00465741" w:rsidRDefault="00BA7F9D" w:rsidP="00BA7F9D">
            <w:pPr>
              <w:bidi/>
              <w:spacing w:after="4" w:line="270" w:lineRule="auto"/>
              <w:contextualSpacing/>
              <w:jc w:val="center"/>
              <w:rPr>
                <w:rtl/>
              </w:rPr>
            </w:pPr>
            <w:r w:rsidRPr="00F25978">
              <w:rPr>
                <w:rtl/>
              </w:rPr>
              <w:t>التفاعل مع العملاء</w:t>
            </w:r>
          </w:p>
        </w:tc>
        <w:tc>
          <w:tcPr>
            <w:tcW w:w="1843" w:type="dxa"/>
          </w:tcPr>
          <w:p w14:paraId="03D4DCA1" w14:textId="77777777" w:rsidR="00BA7F9D" w:rsidRPr="00465741" w:rsidRDefault="00BA7F9D" w:rsidP="00BA7F9D">
            <w:pPr>
              <w:bidi/>
              <w:spacing w:after="4" w:line="270" w:lineRule="auto"/>
              <w:contextualSpacing/>
              <w:jc w:val="center"/>
              <w:rPr>
                <w:rtl/>
              </w:rPr>
            </w:pPr>
            <w:r w:rsidRPr="00F25978">
              <w:rPr>
                <w:rtl/>
              </w:rPr>
              <w:t>51</w:t>
            </w:r>
          </w:p>
        </w:tc>
        <w:tc>
          <w:tcPr>
            <w:tcW w:w="1984" w:type="dxa"/>
          </w:tcPr>
          <w:p w14:paraId="1820B70D" w14:textId="77777777" w:rsidR="00BA7F9D" w:rsidRPr="00465741" w:rsidRDefault="00BA7F9D" w:rsidP="00BA7F9D">
            <w:pPr>
              <w:bidi/>
              <w:spacing w:after="4" w:line="270" w:lineRule="auto"/>
              <w:contextualSpacing/>
              <w:jc w:val="center"/>
              <w:rPr>
                <w:rtl/>
              </w:rPr>
            </w:pPr>
            <w:r w:rsidRPr="00F25978">
              <w:rPr>
                <w:rtl/>
              </w:rPr>
              <w:t>12.7</w:t>
            </w:r>
            <w:r w:rsidRPr="00F25978">
              <w:t>%</w:t>
            </w:r>
          </w:p>
        </w:tc>
      </w:tr>
      <w:tr w:rsidR="00BA7F9D" w:rsidRPr="00C8029D" w14:paraId="7BAC24FC" w14:textId="77777777" w:rsidTr="00BA7F9D">
        <w:trPr>
          <w:trHeight w:val="517"/>
        </w:trPr>
        <w:tc>
          <w:tcPr>
            <w:tcW w:w="2130" w:type="dxa"/>
            <w:vMerge/>
            <w:shd w:val="clear" w:color="auto" w:fill="C6D9F1" w:themeFill="text2" w:themeFillTint="33"/>
          </w:tcPr>
          <w:p w14:paraId="3ED267D2" w14:textId="77777777" w:rsidR="00BA7F9D" w:rsidRPr="00C8029D" w:rsidRDefault="00BA7F9D" w:rsidP="00BA7F9D">
            <w:pPr>
              <w:bidi/>
              <w:spacing w:after="4" w:line="270" w:lineRule="auto"/>
              <w:contextualSpacing/>
              <w:jc w:val="center"/>
              <w:rPr>
                <w:rFonts w:asciiTheme="minorHAnsi" w:eastAsia="Arial" w:hAnsiTheme="minorHAnsi"/>
                <w:color w:val="000000"/>
                <w:sz w:val="28"/>
                <w:rtl/>
              </w:rPr>
            </w:pPr>
          </w:p>
        </w:tc>
        <w:tc>
          <w:tcPr>
            <w:tcW w:w="3685" w:type="dxa"/>
            <w:shd w:val="clear" w:color="auto" w:fill="C6D9F1" w:themeFill="text2" w:themeFillTint="33"/>
          </w:tcPr>
          <w:p w14:paraId="28E5AB4C"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الاجمالي</w:t>
            </w:r>
          </w:p>
        </w:tc>
        <w:tc>
          <w:tcPr>
            <w:tcW w:w="1843" w:type="dxa"/>
            <w:shd w:val="clear" w:color="auto" w:fill="C6D9F1" w:themeFill="text2" w:themeFillTint="33"/>
          </w:tcPr>
          <w:p w14:paraId="0DE94B71"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403</w:t>
            </w:r>
          </w:p>
        </w:tc>
        <w:tc>
          <w:tcPr>
            <w:tcW w:w="1984" w:type="dxa"/>
            <w:shd w:val="clear" w:color="auto" w:fill="C6D9F1" w:themeFill="text2" w:themeFillTint="33"/>
          </w:tcPr>
          <w:p w14:paraId="49FFF6CE" w14:textId="77777777" w:rsidR="00BA7F9D" w:rsidRPr="00C8029D" w:rsidRDefault="00BA7F9D" w:rsidP="00BA7F9D">
            <w:pPr>
              <w:bidi/>
              <w:spacing w:after="4" w:line="270" w:lineRule="auto"/>
              <w:contextualSpacing/>
              <w:jc w:val="center"/>
              <w:rPr>
                <w:rFonts w:asciiTheme="minorHAnsi" w:eastAsia="Arial" w:hAnsiTheme="minorHAnsi"/>
                <w:b/>
                <w:bCs/>
                <w:color w:val="000000"/>
                <w:sz w:val="28"/>
                <w:rtl/>
              </w:rPr>
            </w:pPr>
            <w:r w:rsidRPr="00C8029D">
              <w:rPr>
                <w:rFonts w:asciiTheme="minorHAnsi" w:eastAsia="Arial" w:hAnsiTheme="minorHAnsi"/>
                <w:b/>
                <w:bCs/>
                <w:color w:val="000000"/>
                <w:sz w:val="28"/>
                <w:rtl/>
              </w:rPr>
              <w:t>100%</w:t>
            </w:r>
          </w:p>
        </w:tc>
      </w:tr>
    </w:tbl>
    <w:p w14:paraId="256ACC37" w14:textId="726D12C6" w:rsidR="001A2627" w:rsidRDefault="001A2627" w:rsidP="00BA7F9D">
      <w:pPr>
        <w:tabs>
          <w:tab w:val="left" w:pos="4094"/>
        </w:tabs>
        <w:bidi/>
        <w:jc w:val="both"/>
        <w:rPr>
          <w:rFonts w:cs="Calibri"/>
          <w:rtl/>
        </w:rPr>
      </w:pPr>
    </w:p>
    <w:p w14:paraId="5D763947" w14:textId="77777777" w:rsidR="007A66B1" w:rsidRPr="00BA7F9D" w:rsidRDefault="007A66B1" w:rsidP="007A66B1">
      <w:pPr>
        <w:tabs>
          <w:tab w:val="left" w:pos="4094"/>
        </w:tabs>
        <w:bidi/>
        <w:jc w:val="both"/>
        <w:rPr>
          <w:rFonts w:cs="Calibri"/>
          <w:rtl/>
        </w:rPr>
      </w:pPr>
    </w:p>
    <w:p w14:paraId="11B1FAF0" w14:textId="595A1297" w:rsidR="001A2627" w:rsidRPr="00BA7F9D" w:rsidRDefault="001A2627" w:rsidP="001A2627">
      <w:pPr>
        <w:pStyle w:val="a4"/>
        <w:bidi/>
        <w:ind w:left="3"/>
        <w:jc w:val="center"/>
        <w:rPr>
          <w:rFonts w:ascii="Simplified Arabic" w:hAnsi="Simplified Arabic"/>
          <w:rtl/>
        </w:rPr>
      </w:pPr>
      <w:r w:rsidRPr="00BA7F9D">
        <w:rPr>
          <w:rFonts w:ascii="Simplified Arabic" w:hAnsi="Simplified Arabic"/>
          <w:rtl/>
        </w:rPr>
        <w:t>شكل -11- رسم بياني يوضح نتائج متغير أهم عنصر يجب أن تركز عليه شركة معادن في تسويقها الرقمي</w:t>
      </w:r>
    </w:p>
    <w:p w14:paraId="0581D5E2" w14:textId="3327B2BA" w:rsidR="001A2627" w:rsidRDefault="00BA7F9D" w:rsidP="001A2627">
      <w:pPr>
        <w:pStyle w:val="a4"/>
        <w:bidi/>
        <w:ind w:left="3"/>
        <w:jc w:val="center"/>
        <w:rPr>
          <w:rFonts w:cs="Calibri"/>
          <w:rtl/>
        </w:rPr>
      </w:pPr>
      <w:r>
        <w:rPr>
          <w:noProof/>
        </w:rPr>
        <w:drawing>
          <wp:anchor distT="0" distB="0" distL="114300" distR="114300" simplePos="0" relativeHeight="251697664" behindDoc="0" locked="0" layoutInCell="1" allowOverlap="1" wp14:anchorId="1F744032" wp14:editId="131C8794">
            <wp:simplePos x="0" y="0"/>
            <wp:positionH relativeFrom="margin">
              <wp:align>center</wp:align>
            </wp:positionH>
            <wp:positionV relativeFrom="paragraph">
              <wp:posOffset>241935</wp:posOffset>
            </wp:positionV>
            <wp:extent cx="5011420" cy="2057400"/>
            <wp:effectExtent l="0" t="0" r="17780" b="0"/>
            <wp:wrapNone/>
            <wp:docPr id="26" name="مخطط 26">
              <a:extLst xmlns:a="http://schemas.openxmlformats.org/drawingml/2006/main">
                <a:ext uri="{FF2B5EF4-FFF2-40B4-BE49-F238E27FC236}">
                  <a16:creationId xmlns:a16="http://schemas.microsoft.com/office/drawing/2014/main" id="{6450B27A-107B-4D30-8F7F-4C305E24A2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7B0FFD17" w14:textId="248C3DB3" w:rsidR="001A2627" w:rsidRDefault="001A2627" w:rsidP="001A2627">
      <w:pPr>
        <w:pStyle w:val="a4"/>
        <w:bidi/>
        <w:ind w:left="3"/>
        <w:jc w:val="both"/>
        <w:rPr>
          <w:rFonts w:cs="Calibri"/>
          <w:rtl/>
        </w:rPr>
      </w:pPr>
    </w:p>
    <w:p w14:paraId="132FF9C0" w14:textId="328CE54F" w:rsidR="001A2627" w:rsidRDefault="001A2627" w:rsidP="001A2627">
      <w:pPr>
        <w:pStyle w:val="a4"/>
        <w:bidi/>
        <w:ind w:left="3"/>
        <w:jc w:val="both"/>
        <w:rPr>
          <w:rFonts w:cs="Calibri"/>
          <w:rtl/>
        </w:rPr>
      </w:pPr>
    </w:p>
    <w:p w14:paraId="6245E821" w14:textId="0135A8AB" w:rsidR="001A2627" w:rsidRDefault="001A2627" w:rsidP="001A2627">
      <w:pPr>
        <w:pStyle w:val="a4"/>
        <w:bidi/>
        <w:ind w:left="3"/>
        <w:jc w:val="both"/>
        <w:rPr>
          <w:rFonts w:cs="Calibri"/>
          <w:rtl/>
        </w:rPr>
      </w:pPr>
    </w:p>
    <w:p w14:paraId="765FEA9A" w14:textId="1924517F" w:rsidR="001A2627" w:rsidRDefault="001A2627" w:rsidP="001A2627">
      <w:pPr>
        <w:pStyle w:val="a4"/>
        <w:bidi/>
        <w:ind w:left="3"/>
        <w:jc w:val="both"/>
        <w:rPr>
          <w:rFonts w:cs="Calibri"/>
          <w:rtl/>
        </w:rPr>
      </w:pPr>
    </w:p>
    <w:p w14:paraId="26A9FED6" w14:textId="62A21987" w:rsidR="001A2627" w:rsidRDefault="001A2627" w:rsidP="001A2627">
      <w:pPr>
        <w:pStyle w:val="a4"/>
        <w:bidi/>
        <w:ind w:left="3"/>
        <w:jc w:val="both"/>
        <w:rPr>
          <w:rFonts w:cs="Calibri"/>
          <w:rtl/>
        </w:rPr>
      </w:pPr>
    </w:p>
    <w:p w14:paraId="7FBA3C50" w14:textId="26A8B4F6" w:rsidR="001A2627" w:rsidRDefault="001A2627" w:rsidP="001A2627">
      <w:pPr>
        <w:pStyle w:val="a4"/>
        <w:bidi/>
        <w:ind w:left="3"/>
        <w:jc w:val="both"/>
        <w:rPr>
          <w:rFonts w:cs="Calibri"/>
          <w:rtl/>
        </w:rPr>
      </w:pPr>
    </w:p>
    <w:p w14:paraId="09F962FB" w14:textId="3F56FE37" w:rsidR="001A2627" w:rsidRDefault="001A2627" w:rsidP="001A2627">
      <w:pPr>
        <w:pStyle w:val="a4"/>
        <w:bidi/>
        <w:ind w:left="3"/>
        <w:jc w:val="both"/>
        <w:rPr>
          <w:rFonts w:cs="Calibri"/>
          <w:rtl/>
        </w:rPr>
      </w:pPr>
    </w:p>
    <w:p w14:paraId="45C3D4C1" w14:textId="655BD101" w:rsidR="001A2627" w:rsidRPr="00BA7F9D" w:rsidRDefault="001A2627" w:rsidP="0053439A">
      <w:pPr>
        <w:pStyle w:val="a4"/>
        <w:numPr>
          <w:ilvl w:val="0"/>
          <w:numId w:val="10"/>
        </w:numPr>
        <w:bidi/>
        <w:spacing w:line="276" w:lineRule="auto"/>
        <w:ind w:left="3"/>
        <w:jc w:val="left"/>
        <w:rPr>
          <w:rFonts w:ascii="Simplified Arabic" w:hAnsi="Simplified Arabic"/>
          <w:b/>
          <w:bCs/>
          <w:rtl/>
        </w:rPr>
      </w:pPr>
      <w:r w:rsidRPr="00BA7F9D">
        <w:rPr>
          <w:rFonts w:ascii="Simplified Arabic" w:hAnsi="Simplified Arabic"/>
          <w:b/>
          <w:bCs/>
          <w:rtl/>
        </w:rPr>
        <w:t>تحليل نتائج متغير أهم عنصر يجب أن تركز عليه شركة معادن في تسويقها الرقمي</w:t>
      </w:r>
      <w:r w:rsidRPr="00BA7F9D">
        <w:rPr>
          <w:rFonts w:ascii="Simplified Arabic" w:hAnsi="Simplified Arabic"/>
          <w:b/>
          <w:bCs/>
        </w:rPr>
        <w:t xml:space="preserve"> </w:t>
      </w:r>
    </w:p>
    <w:p w14:paraId="382C542E" w14:textId="77777777" w:rsidR="001A2627" w:rsidRPr="00BA7F9D" w:rsidRDefault="001A2627" w:rsidP="0053439A">
      <w:pPr>
        <w:bidi/>
        <w:spacing w:line="276" w:lineRule="auto"/>
        <w:jc w:val="both"/>
        <w:rPr>
          <w:rFonts w:ascii="Simplified Arabic" w:hAnsi="Simplified Arabic"/>
          <w:rtl/>
        </w:rPr>
      </w:pPr>
      <w:r w:rsidRPr="00BA7F9D">
        <w:rPr>
          <w:rFonts w:ascii="Simplified Arabic" w:hAnsi="Simplified Arabic"/>
          <w:rtl/>
        </w:rPr>
        <w:t xml:space="preserve">يتضح من الشكل السابق أن سرعة الاستجابة جاءت في المرتبة الأولى باعتبارها أهم عنصر ينبغي أن تركز عليه شركة معادن في تسويقها الرقمي، حيث بلغ عدد أفراد العينة الذين اختاروها (184) مشاركًا بنسبة (45.7%) من إجمالي أفراد العينة. وجاءت سهولة استخدام المنصات الرقمية في المرتبة الثانية بعدد (85) مشاركًا بنسبة (21.1%)، تلتها جودة المحتوى بعدد (83) مشاركًا بنسبة (20.6%)، بينما جاءت التفاعل مع العملاء في المرتبة الأخيرة بعدد </w:t>
      </w:r>
      <w:r w:rsidRPr="00BA7F9D">
        <w:rPr>
          <w:rFonts w:ascii="Simplified Arabic" w:hAnsi="Simplified Arabic"/>
          <w:rtl/>
        </w:rPr>
        <w:lastRenderedPageBreak/>
        <w:t>(51) مشاركًا بنسبة (12.7%). وتشير هذه النتائج إلى أن أفراد العينة يرون أن سرعة استجابة الشركة تمثل العامل الأكثر تأثيرًا في نجاح جهودها التسويقية الرقمية وتحسين تجربة المستخدم</w:t>
      </w:r>
      <w:r w:rsidRPr="00BA7F9D">
        <w:rPr>
          <w:rFonts w:ascii="Simplified Arabic" w:hAnsi="Simplified Arabic"/>
        </w:rPr>
        <w:t>.</w:t>
      </w:r>
    </w:p>
    <w:p w14:paraId="17A6452D" w14:textId="77777777" w:rsidR="001A2627" w:rsidRPr="00BA7F9D" w:rsidRDefault="001A2627" w:rsidP="0053439A">
      <w:pPr>
        <w:bidi/>
        <w:spacing w:line="276" w:lineRule="auto"/>
        <w:jc w:val="both"/>
        <w:rPr>
          <w:rFonts w:ascii="Simplified Arabic" w:hAnsi="Simplified Arabic"/>
          <w:rtl/>
        </w:rPr>
      </w:pPr>
    </w:p>
    <w:p w14:paraId="60B8885E" w14:textId="77777777" w:rsidR="001A2627" w:rsidRPr="00BA7F9D" w:rsidRDefault="001A2627" w:rsidP="0053439A">
      <w:pPr>
        <w:bidi/>
        <w:spacing w:line="276" w:lineRule="auto"/>
        <w:jc w:val="both"/>
        <w:rPr>
          <w:rFonts w:ascii="Simplified Arabic" w:hAnsi="Simplified Arabic"/>
          <w:rtl/>
        </w:rPr>
      </w:pPr>
      <w:r w:rsidRPr="00BA7F9D">
        <w:rPr>
          <w:rFonts w:ascii="Simplified Arabic" w:hAnsi="Simplified Arabic"/>
          <w:rtl/>
        </w:rPr>
        <w:t>ويمكن تفسير تصدر سرعة الاستجابة بأن العملاء في البيئة الرقمية أصبحوا يتوقعون الحصول على ردود سريعة وفعالة على استفساراتهم واحتياجاتهم، حيث تؤثر سرعة التفاعل في مستوى رضا العملاء وثقتهم بالمؤسسة. كما أن طبيعة التعاملات الرقمية الحديثة تتطلب وجود قنوات اتصال قادرة على تقديم حلول ومعلومات في الوقت المناسب، مما يجعل سرعة الاستجابة عنصرًا أساسيًا في بناء علاقة إيجابية ومستدامة مع العملاء</w:t>
      </w:r>
      <w:r w:rsidRPr="00BA7F9D">
        <w:rPr>
          <w:rFonts w:ascii="Simplified Arabic" w:hAnsi="Simplified Arabic"/>
        </w:rPr>
        <w:t>.</w:t>
      </w:r>
    </w:p>
    <w:p w14:paraId="225460C2" w14:textId="77777777" w:rsidR="001A2627" w:rsidRPr="00BA7F9D" w:rsidRDefault="001A2627" w:rsidP="0053439A">
      <w:pPr>
        <w:bidi/>
        <w:spacing w:line="276" w:lineRule="auto"/>
        <w:jc w:val="both"/>
        <w:rPr>
          <w:rFonts w:ascii="Simplified Arabic" w:hAnsi="Simplified Arabic"/>
          <w:rtl/>
        </w:rPr>
      </w:pPr>
    </w:p>
    <w:p w14:paraId="1A10A774" w14:textId="77777777" w:rsidR="001A2627" w:rsidRPr="00BA7F9D" w:rsidRDefault="001A2627" w:rsidP="0053439A">
      <w:pPr>
        <w:bidi/>
        <w:spacing w:line="276" w:lineRule="auto"/>
        <w:jc w:val="both"/>
        <w:rPr>
          <w:rFonts w:ascii="Simplified Arabic" w:hAnsi="Simplified Arabic"/>
          <w:rtl/>
        </w:rPr>
      </w:pPr>
      <w:r w:rsidRPr="00BA7F9D">
        <w:rPr>
          <w:rFonts w:ascii="Simplified Arabic" w:hAnsi="Simplified Arabic"/>
          <w:rtl/>
        </w:rPr>
        <w:t>كما تشير النتيجة المتعلقة بأهمية سهولة استخدام المنصات الرقمية إلى إدراك أفراد العينة لأهمية تصميم قنوات إلكترونية واضحة وسهلة الوصول، بحيث تمكن المستخدمين من الحصول على المعلومات والخدمات دون تعقيد. في حين يعكس اهتمام المشاركين بجودة المحتوى أهمية تقديم محتوى رقمي موثوق ومحدث يعزز معرفة العملاء بأنشطة الشركة وخدماتها</w:t>
      </w:r>
      <w:r w:rsidRPr="00BA7F9D">
        <w:rPr>
          <w:rFonts w:ascii="Simplified Arabic" w:hAnsi="Simplified Arabic"/>
        </w:rPr>
        <w:t>.</w:t>
      </w:r>
    </w:p>
    <w:p w14:paraId="49F84344" w14:textId="77777777" w:rsidR="001A2627" w:rsidRPr="00BA7F9D" w:rsidRDefault="001A2627" w:rsidP="0053439A">
      <w:pPr>
        <w:bidi/>
        <w:spacing w:line="276" w:lineRule="auto"/>
        <w:jc w:val="both"/>
        <w:rPr>
          <w:rFonts w:ascii="Simplified Arabic" w:hAnsi="Simplified Arabic"/>
          <w:rtl/>
        </w:rPr>
      </w:pPr>
      <w:r w:rsidRPr="00BA7F9D">
        <w:rPr>
          <w:rFonts w:ascii="Simplified Arabic" w:hAnsi="Simplified Arabic"/>
          <w:rtl/>
        </w:rPr>
        <w:t>وتتفق هذه النتيجة مع دراسة</w:t>
      </w:r>
      <w:r w:rsidRPr="00BA7F9D">
        <w:rPr>
          <w:rFonts w:ascii="Simplified Arabic" w:hAnsi="Simplified Arabic"/>
        </w:rPr>
        <w:t xml:space="preserve"> Alalwan (2020) </w:t>
      </w:r>
      <w:r w:rsidRPr="00BA7F9D">
        <w:rPr>
          <w:rFonts w:ascii="Simplified Arabic" w:hAnsi="Simplified Arabic"/>
          <w:rtl/>
        </w:rPr>
        <w:t>التي أشارت إلى أن نجاح التسويق الرقمي يعتمد على مجموعة من العوامل، من أبرزها سرعة التفاعل مع العملاء، وجودة المحتوى الرقمي، وسهولة استخدام المنصات الإلكترونية، لما لها من دور في تعزيز تجربة المستخدم وزيادة ارتباطه بالمؤسسة</w:t>
      </w:r>
      <w:r w:rsidRPr="00BA7F9D">
        <w:rPr>
          <w:rFonts w:ascii="Simplified Arabic" w:hAnsi="Simplified Arabic"/>
        </w:rPr>
        <w:t>.</w:t>
      </w:r>
    </w:p>
    <w:p w14:paraId="54395D6C" w14:textId="77777777" w:rsidR="001A2627" w:rsidRPr="00BA7F9D" w:rsidRDefault="001A2627" w:rsidP="0053439A">
      <w:pPr>
        <w:bidi/>
        <w:spacing w:line="276" w:lineRule="auto"/>
        <w:jc w:val="both"/>
        <w:rPr>
          <w:rFonts w:ascii="Simplified Arabic" w:hAnsi="Simplified Arabic"/>
          <w:rtl/>
        </w:rPr>
      </w:pPr>
    </w:p>
    <w:p w14:paraId="6FF0E9A2" w14:textId="0BD3B583" w:rsidR="001A2627" w:rsidRDefault="001A2627" w:rsidP="0053439A">
      <w:pPr>
        <w:bidi/>
        <w:spacing w:line="276" w:lineRule="auto"/>
        <w:jc w:val="both"/>
        <w:rPr>
          <w:rFonts w:ascii="Simplified Arabic" w:hAnsi="Simplified Arabic"/>
          <w:rtl/>
        </w:rPr>
      </w:pPr>
      <w:r w:rsidRPr="00BA7F9D">
        <w:rPr>
          <w:rFonts w:ascii="Simplified Arabic" w:hAnsi="Simplified Arabic"/>
          <w:rtl/>
        </w:rPr>
        <w:t>كما تتوافق هذه النتيجة مع توجهات التحول الرقمي في المملكة العربية السعودية، التي تركز على تحسين جودة الخدمات الرقمية ورفع مستوى رضا المستفيدين من خلال تطوير قنوات التواصل الإلكتروني وتعزيز سرعة الاستجابة، بما يسهم في دعم تنافسية المؤسسات الوطنية وتعزيز نمو الاقتصاد الرقمي. (رؤية المملكة العربية</w:t>
      </w:r>
      <w:r w:rsidR="003B5715">
        <w:rPr>
          <w:rFonts w:ascii="Simplified Arabic" w:hAnsi="Simplified Arabic" w:hint="cs"/>
          <w:rtl/>
        </w:rPr>
        <w:t>)</w:t>
      </w:r>
    </w:p>
    <w:p w14:paraId="55B5526D" w14:textId="43077CC7" w:rsidR="007A66B1" w:rsidRDefault="007A66B1" w:rsidP="007A66B1">
      <w:pPr>
        <w:bidi/>
        <w:jc w:val="both"/>
        <w:rPr>
          <w:rFonts w:ascii="Simplified Arabic" w:hAnsi="Simplified Arabic"/>
          <w:rtl/>
        </w:rPr>
      </w:pPr>
    </w:p>
    <w:p w14:paraId="114AB284" w14:textId="79AF2BB8" w:rsidR="0053439A" w:rsidRDefault="0053439A" w:rsidP="0053439A">
      <w:pPr>
        <w:bidi/>
        <w:jc w:val="both"/>
        <w:rPr>
          <w:rFonts w:ascii="Simplified Arabic" w:hAnsi="Simplified Arabic"/>
          <w:rtl/>
        </w:rPr>
      </w:pPr>
    </w:p>
    <w:p w14:paraId="502D33C5" w14:textId="7127E534" w:rsidR="0053439A" w:rsidRDefault="0053439A" w:rsidP="0053439A">
      <w:pPr>
        <w:bidi/>
        <w:jc w:val="both"/>
        <w:rPr>
          <w:rFonts w:ascii="Simplified Arabic" w:hAnsi="Simplified Arabic"/>
          <w:rtl/>
        </w:rPr>
      </w:pPr>
    </w:p>
    <w:p w14:paraId="2290F786" w14:textId="2E749E6E" w:rsidR="0053439A" w:rsidRDefault="0053439A" w:rsidP="0053439A">
      <w:pPr>
        <w:bidi/>
        <w:jc w:val="both"/>
        <w:rPr>
          <w:rFonts w:ascii="Simplified Arabic" w:hAnsi="Simplified Arabic"/>
          <w:rtl/>
        </w:rPr>
      </w:pPr>
    </w:p>
    <w:p w14:paraId="4AEEB821" w14:textId="77777777" w:rsidR="0053439A" w:rsidRPr="00BA7F9D" w:rsidRDefault="0053439A" w:rsidP="0053439A">
      <w:pPr>
        <w:bidi/>
        <w:jc w:val="both"/>
        <w:rPr>
          <w:rFonts w:ascii="Simplified Arabic" w:hAnsi="Simplified Arabic"/>
          <w:rtl/>
        </w:rPr>
      </w:pPr>
    </w:p>
    <w:p w14:paraId="348A4186" w14:textId="373EDDA9" w:rsidR="00F31398" w:rsidRPr="00F31398" w:rsidRDefault="00F31398" w:rsidP="00F31398">
      <w:pPr>
        <w:pStyle w:val="a4"/>
        <w:bidi/>
        <w:ind w:left="3"/>
        <w:jc w:val="both"/>
        <w:rPr>
          <w:b/>
          <w:bCs/>
          <w:rtl/>
        </w:rPr>
      </w:pPr>
      <w:r w:rsidRPr="00F31398">
        <w:rPr>
          <w:rFonts w:hint="cs"/>
          <w:b/>
          <w:bCs/>
          <w:rtl/>
        </w:rPr>
        <w:lastRenderedPageBreak/>
        <w:t>القسم الثالث</w:t>
      </w:r>
      <w:r w:rsidR="00CB38F4">
        <w:rPr>
          <w:rFonts w:hint="cs"/>
          <w:b/>
          <w:bCs/>
          <w:rtl/>
        </w:rPr>
        <w:t>:</w:t>
      </w:r>
      <w:r w:rsidRPr="00F31398">
        <w:rPr>
          <w:rFonts w:hint="cs"/>
          <w:b/>
          <w:bCs/>
          <w:rtl/>
        </w:rPr>
        <w:t xml:space="preserve"> </w:t>
      </w:r>
      <w:r w:rsidR="006F47DA">
        <w:rPr>
          <w:b/>
          <w:bCs/>
          <w:rtl/>
        </w:rPr>
        <w:t>(المحور</w:t>
      </w:r>
      <w:r w:rsidR="00397251">
        <w:rPr>
          <w:rFonts w:hint="cs"/>
          <w:b/>
          <w:bCs/>
          <w:rtl/>
        </w:rPr>
        <w:t xml:space="preserve"> </w:t>
      </w:r>
      <w:r w:rsidR="006F47DA">
        <w:rPr>
          <w:rFonts w:hint="eastAsia"/>
          <w:b/>
          <w:bCs/>
          <w:rtl/>
        </w:rPr>
        <w:t>الأول</w:t>
      </w:r>
      <w:r w:rsidR="006F47DA">
        <w:rPr>
          <w:b/>
          <w:bCs/>
          <w:rtl/>
        </w:rPr>
        <w:t>)</w:t>
      </w:r>
      <w:r w:rsidR="00397251">
        <w:rPr>
          <w:rFonts w:hint="cs"/>
          <w:b/>
          <w:bCs/>
          <w:rtl/>
        </w:rPr>
        <w:t xml:space="preserve"> </w:t>
      </w:r>
      <w:r w:rsidRPr="00F31398">
        <w:rPr>
          <w:rFonts w:cs="Calibri"/>
          <w:b/>
          <w:bCs/>
          <w:rtl/>
        </w:rPr>
        <w:t xml:space="preserve">التسويق </w:t>
      </w:r>
      <w:r w:rsidR="006F47DA" w:rsidRPr="00F31398">
        <w:rPr>
          <w:rFonts w:ascii="Arial" w:hAnsi="Arial" w:cs="Arial" w:hint="cs"/>
          <w:b/>
          <w:bCs/>
          <w:rtl/>
        </w:rPr>
        <w:t>الرقمي</w:t>
      </w:r>
      <w:r w:rsidR="006F47DA" w:rsidRPr="00F31398">
        <w:rPr>
          <w:b/>
          <w:bCs/>
          <w:rtl/>
        </w:rPr>
        <w:t>:</w:t>
      </w:r>
    </w:p>
    <w:p w14:paraId="37D7C4FF" w14:textId="20F1C841" w:rsidR="00F31398" w:rsidRDefault="00F31398" w:rsidP="00F31398">
      <w:pPr>
        <w:pStyle w:val="a4"/>
        <w:bidi/>
        <w:ind w:left="3"/>
        <w:jc w:val="center"/>
        <w:rPr>
          <w:rtl/>
        </w:rPr>
      </w:pPr>
      <w:r w:rsidRPr="00F31398">
        <w:rPr>
          <w:rFonts w:hint="cs"/>
          <w:rtl/>
        </w:rPr>
        <w:t>جدول -</w:t>
      </w:r>
      <w:r w:rsidR="00451617">
        <w:rPr>
          <w:rFonts w:hint="cs"/>
          <w:rtl/>
        </w:rPr>
        <w:t>12</w:t>
      </w:r>
      <w:r w:rsidRPr="00F31398">
        <w:rPr>
          <w:rFonts w:hint="cs"/>
          <w:rtl/>
        </w:rPr>
        <w:t xml:space="preserve">- تحليل المحور الأول التسويق الرقمي </w:t>
      </w:r>
    </w:p>
    <w:tbl>
      <w:tblPr>
        <w:tblStyle w:val="21"/>
        <w:tblpPr w:leftFromText="180" w:rightFromText="180" w:vertAnchor="text" w:horzAnchor="margin" w:tblpY="154"/>
        <w:tblOverlap w:val="never"/>
        <w:bidiVisual/>
        <w:tblW w:w="9949" w:type="dxa"/>
        <w:tblLook w:val="04A0" w:firstRow="1" w:lastRow="0" w:firstColumn="1" w:lastColumn="0" w:noHBand="0" w:noVBand="1"/>
      </w:tblPr>
      <w:tblGrid>
        <w:gridCol w:w="744"/>
        <w:gridCol w:w="3483"/>
        <w:gridCol w:w="1925"/>
        <w:gridCol w:w="1845"/>
        <w:gridCol w:w="1952"/>
      </w:tblGrid>
      <w:tr w:rsidR="00BA7F9D" w:rsidRPr="00F31398" w14:paraId="7E873220" w14:textId="77777777" w:rsidTr="00BA7F9D">
        <w:trPr>
          <w:trHeight w:val="530"/>
        </w:trPr>
        <w:tc>
          <w:tcPr>
            <w:tcW w:w="744" w:type="dxa"/>
            <w:shd w:val="clear" w:color="auto" w:fill="C6D9F1" w:themeFill="text2" w:themeFillTint="33"/>
          </w:tcPr>
          <w:p w14:paraId="40981775" w14:textId="77777777" w:rsidR="00BA7F9D" w:rsidRPr="00F31398" w:rsidRDefault="00BA7F9D" w:rsidP="00BA7F9D">
            <w:pPr>
              <w:bidi/>
              <w:contextualSpacing/>
              <w:jc w:val="center"/>
              <w:rPr>
                <w:rFonts w:ascii="Calibri" w:eastAsia="Calibri" w:hAnsi="Calibri" w:cs="Calibri"/>
                <w:szCs w:val="22"/>
                <w:rtl/>
              </w:rPr>
            </w:pPr>
            <w:bookmarkStart w:id="35" w:name="_Hlk235746400"/>
            <w:r w:rsidRPr="00F31398">
              <w:rPr>
                <w:rFonts w:ascii="Calibri" w:eastAsia="Calibri" w:hAnsi="Calibri" w:cs="Calibri" w:hint="cs"/>
                <w:szCs w:val="22"/>
                <w:rtl/>
              </w:rPr>
              <w:t>الرقم</w:t>
            </w:r>
          </w:p>
        </w:tc>
        <w:tc>
          <w:tcPr>
            <w:tcW w:w="3483" w:type="dxa"/>
            <w:shd w:val="clear" w:color="auto" w:fill="C6D9F1" w:themeFill="text2" w:themeFillTint="33"/>
          </w:tcPr>
          <w:p w14:paraId="25C8A990"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العبارات</w:t>
            </w:r>
          </w:p>
        </w:tc>
        <w:tc>
          <w:tcPr>
            <w:tcW w:w="1925" w:type="dxa"/>
            <w:shd w:val="clear" w:color="auto" w:fill="C6D9F1" w:themeFill="text2" w:themeFillTint="33"/>
          </w:tcPr>
          <w:p w14:paraId="1E1DCCC9"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موافق</w:t>
            </w:r>
          </w:p>
        </w:tc>
        <w:tc>
          <w:tcPr>
            <w:tcW w:w="1845" w:type="dxa"/>
            <w:shd w:val="clear" w:color="auto" w:fill="C6D9F1" w:themeFill="text2" w:themeFillTint="33"/>
          </w:tcPr>
          <w:p w14:paraId="7845FBD4"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محايد</w:t>
            </w:r>
          </w:p>
        </w:tc>
        <w:tc>
          <w:tcPr>
            <w:tcW w:w="1952" w:type="dxa"/>
            <w:shd w:val="clear" w:color="auto" w:fill="C6D9F1" w:themeFill="text2" w:themeFillTint="33"/>
          </w:tcPr>
          <w:p w14:paraId="2FDAF8CA"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معارض</w:t>
            </w:r>
          </w:p>
        </w:tc>
      </w:tr>
      <w:tr w:rsidR="00BA7F9D" w:rsidRPr="00F31398" w14:paraId="172A78F8" w14:textId="77777777" w:rsidTr="00BA7F9D">
        <w:trPr>
          <w:trHeight w:val="968"/>
        </w:trPr>
        <w:tc>
          <w:tcPr>
            <w:tcW w:w="744" w:type="dxa"/>
            <w:shd w:val="clear" w:color="auto" w:fill="C6D9F1" w:themeFill="text2" w:themeFillTint="33"/>
          </w:tcPr>
          <w:p w14:paraId="239AE02D" w14:textId="77777777" w:rsidR="00BA7F9D" w:rsidRPr="00F31398" w:rsidRDefault="00BA7F9D" w:rsidP="00BA7F9D">
            <w:pPr>
              <w:bidi/>
              <w:contextualSpacing/>
              <w:jc w:val="left"/>
              <w:rPr>
                <w:rFonts w:ascii="Calibri" w:eastAsia="Calibri" w:hAnsi="Calibri" w:cs="Calibri"/>
                <w:szCs w:val="22"/>
                <w:rtl/>
              </w:rPr>
            </w:pPr>
          </w:p>
          <w:p w14:paraId="0796DD37"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1</w:t>
            </w:r>
          </w:p>
        </w:tc>
        <w:tc>
          <w:tcPr>
            <w:tcW w:w="3483" w:type="dxa"/>
          </w:tcPr>
          <w:p w14:paraId="41B149AB"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تقدم شركة معادن معلومات واضحة من خلال قنواتها الرقمية.</w:t>
            </w:r>
          </w:p>
        </w:tc>
        <w:tc>
          <w:tcPr>
            <w:tcW w:w="1925" w:type="dxa"/>
          </w:tcPr>
          <w:p w14:paraId="4963F1EC" w14:textId="77777777" w:rsidR="00BA7F9D" w:rsidRPr="00F31398" w:rsidRDefault="00BA7F9D" w:rsidP="00BA7F9D">
            <w:pPr>
              <w:contextualSpacing/>
              <w:jc w:val="left"/>
              <w:rPr>
                <w:rFonts w:ascii="Calibri" w:eastAsia="Calibri" w:hAnsi="Calibri" w:cs="Calibri"/>
                <w:szCs w:val="36"/>
              </w:rPr>
            </w:pPr>
          </w:p>
          <w:p w14:paraId="1A44CB8B" w14:textId="77777777" w:rsidR="00BA7F9D" w:rsidRPr="00F31398" w:rsidRDefault="00BA7F9D" w:rsidP="00BA7F9D">
            <w:pPr>
              <w:contextualSpacing/>
              <w:jc w:val="center"/>
              <w:rPr>
                <w:rFonts w:ascii="Calibri" w:eastAsia="Calibri" w:hAnsi="Calibri" w:cs="Calibri"/>
                <w:szCs w:val="36"/>
                <w:rtl/>
              </w:rPr>
            </w:pPr>
            <w:r>
              <w:rPr>
                <w:rFonts w:ascii="Calibri" w:eastAsia="Calibri" w:hAnsi="Calibri" w:cs="Calibri"/>
                <w:szCs w:val="36"/>
              </w:rPr>
              <w:t>325</w:t>
            </w:r>
            <w:r w:rsidRPr="00F31398">
              <w:rPr>
                <w:rFonts w:ascii="Calibri" w:eastAsia="Calibri" w:hAnsi="Calibri" w:cs="Calibri"/>
                <w:szCs w:val="36"/>
              </w:rPr>
              <w:t xml:space="preserve"> (</w:t>
            </w:r>
            <w:r>
              <w:rPr>
                <w:rFonts w:ascii="Calibri" w:eastAsia="Calibri" w:hAnsi="Calibri" w:cs="Calibri"/>
                <w:szCs w:val="36"/>
              </w:rPr>
              <w:t>80.6</w:t>
            </w:r>
            <w:r w:rsidRPr="00F31398">
              <w:rPr>
                <w:rFonts w:ascii="Calibri" w:eastAsia="Calibri" w:hAnsi="Calibri" w:cs="Calibri"/>
                <w:szCs w:val="36"/>
              </w:rPr>
              <w:t>%)</w:t>
            </w:r>
          </w:p>
        </w:tc>
        <w:tc>
          <w:tcPr>
            <w:tcW w:w="1845" w:type="dxa"/>
          </w:tcPr>
          <w:p w14:paraId="5C41610C" w14:textId="77777777" w:rsidR="00BA7F9D" w:rsidRPr="00F31398" w:rsidRDefault="00BA7F9D" w:rsidP="00BA7F9D">
            <w:pPr>
              <w:bidi/>
              <w:contextualSpacing/>
              <w:jc w:val="left"/>
              <w:rPr>
                <w:rFonts w:ascii="Calibri" w:eastAsia="Calibri" w:hAnsi="Calibri" w:cs="Calibri"/>
              </w:rPr>
            </w:pPr>
          </w:p>
          <w:p w14:paraId="5334E31F" w14:textId="75B4DED3" w:rsidR="00BA7F9D" w:rsidRPr="00F31398" w:rsidRDefault="00BA7F9D" w:rsidP="00BA7F9D">
            <w:pPr>
              <w:bidi/>
              <w:contextualSpacing/>
              <w:jc w:val="left"/>
              <w:rPr>
                <w:rFonts w:ascii="Calibri" w:eastAsia="Calibri" w:hAnsi="Calibri" w:cs="Calibri"/>
                <w:szCs w:val="36"/>
              </w:rPr>
            </w:pPr>
            <w:r w:rsidRPr="00F31398">
              <w:rPr>
                <w:rFonts w:ascii="Calibri" w:eastAsia="Calibri" w:hAnsi="Calibri" w:cs="Calibri"/>
                <w:szCs w:val="36"/>
              </w:rPr>
              <w:t>7</w:t>
            </w:r>
            <w:r>
              <w:rPr>
                <w:rFonts w:ascii="Calibri" w:eastAsia="Calibri" w:hAnsi="Calibri" w:cs="Calibri"/>
                <w:szCs w:val="36"/>
              </w:rPr>
              <w:t>3</w:t>
            </w:r>
            <w:r w:rsidRPr="00F31398">
              <w:rPr>
                <w:rFonts w:ascii="Calibri" w:eastAsia="Calibri" w:hAnsi="Calibri" w:cs="Calibri"/>
                <w:szCs w:val="36"/>
              </w:rPr>
              <w:t xml:space="preserve"> </w:t>
            </w:r>
            <w:r w:rsidR="006F47DA" w:rsidRPr="00F31398">
              <w:rPr>
                <w:rFonts w:ascii="Calibri" w:eastAsia="Calibri" w:hAnsi="Calibri" w:cs="Calibri"/>
                <w:szCs w:val="36"/>
              </w:rPr>
              <w:t>(18.1</w:t>
            </w:r>
            <w:r w:rsidRPr="00F31398">
              <w:rPr>
                <w:rFonts w:ascii="Calibri" w:eastAsia="Calibri" w:hAnsi="Calibri" w:cs="Calibri"/>
                <w:szCs w:val="36"/>
              </w:rPr>
              <w:t xml:space="preserve">%) </w:t>
            </w:r>
          </w:p>
        </w:tc>
        <w:tc>
          <w:tcPr>
            <w:tcW w:w="1952" w:type="dxa"/>
          </w:tcPr>
          <w:p w14:paraId="2EFA0D54" w14:textId="77777777" w:rsidR="00BA7F9D" w:rsidRPr="00F31398" w:rsidRDefault="00BA7F9D" w:rsidP="00BA7F9D">
            <w:pPr>
              <w:contextualSpacing/>
              <w:jc w:val="left"/>
              <w:rPr>
                <w:rFonts w:ascii="Calibri" w:eastAsia="Calibri" w:hAnsi="Calibri" w:cs="Calibri"/>
                <w:szCs w:val="36"/>
              </w:rPr>
            </w:pPr>
          </w:p>
          <w:p w14:paraId="49DE2D07"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5</w:t>
            </w:r>
            <w:r w:rsidRPr="00F31398">
              <w:rPr>
                <w:rFonts w:ascii="Calibri" w:eastAsia="Calibri" w:hAnsi="Calibri" w:cs="Calibri"/>
                <w:szCs w:val="36"/>
              </w:rPr>
              <w:t xml:space="preserve"> (</w:t>
            </w:r>
            <w:r>
              <w:rPr>
                <w:rFonts w:ascii="Calibri" w:eastAsia="Calibri" w:hAnsi="Calibri" w:cs="Calibri"/>
                <w:szCs w:val="36"/>
              </w:rPr>
              <w:t>1.2</w:t>
            </w:r>
            <w:r w:rsidRPr="00F31398">
              <w:rPr>
                <w:rFonts w:ascii="Calibri" w:eastAsia="Calibri" w:hAnsi="Calibri" w:cs="Calibri"/>
                <w:szCs w:val="36"/>
              </w:rPr>
              <w:t>%)</w:t>
            </w:r>
          </w:p>
          <w:p w14:paraId="6B723364" w14:textId="77777777" w:rsidR="00BA7F9D" w:rsidRPr="00F31398" w:rsidRDefault="00BA7F9D" w:rsidP="00BA7F9D">
            <w:pPr>
              <w:bidi/>
              <w:contextualSpacing/>
              <w:jc w:val="center"/>
              <w:rPr>
                <w:rFonts w:ascii="Calibri" w:eastAsia="Calibri" w:hAnsi="Calibri" w:cs="Calibri"/>
                <w:szCs w:val="36"/>
                <w:rtl/>
              </w:rPr>
            </w:pPr>
          </w:p>
        </w:tc>
      </w:tr>
      <w:tr w:rsidR="00BA7F9D" w:rsidRPr="00F31398" w14:paraId="09E1BD8E" w14:textId="77777777" w:rsidTr="00BA7F9D">
        <w:trPr>
          <w:trHeight w:val="1048"/>
        </w:trPr>
        <w:tc>
          <w:tcPr>
            <w:tcW w:w="744" w:type="dxa"/>
            <w:shd w:val="clear" w:color="auto" w:fill="C6D9F1" w:themeFill="text2" w:themeFillTint="33"/>
          </w:tcPr>
          <w:p w14:paraId="536F7C76"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2</w:t>
            </w:r>
          </w:p>
        </w:tc>
        <w:tc>
          <w:tcPr>
            <w:tcW w:w="3483" w:type="dxa"/>
          </w:tcPr>
          <w:p w14:paraId="7706A7CF" w14:textId="4C918B3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 xml:space="preserve">تتميز الإعلانات الرقمية لشركة معادن بالوضوح </w:t>
            </w:r>
            <w:r w:rsidR="006F47DA" w:rsidRPr="00E01B16">
              <w:rPr>
                <w:rFonts w:ascii="Arial" w:eastAsia="Calibri" w:hAnsi="Arial" w:cs="Arial" w:hint="cs"/>
                <w:sz w:val="28"/>
                <w:rtl/>
              </w:rPr>
              <w:t>والجاذبية</w:t>
            </w:r>
            <w:r w:rsidRPr="00E01B16">
              <w:rPr>
                <w:rFonts w:ascii="Calibri" w:eastAsia="Calibri" w:hAnsi="Calibri" w:cs="Calibri"/>
                <w:sz w:val="28"/>
                <w:rtl/>
              </w:rPr>
              <w:t>.</w:t>
            </w:r>
          </w:p>
        </w:tc>
        <w:tc>
          <w:tcPr>
            <w:tcW w:w="1925" w:type="dxa"/>
          </w:tcPr>
          <w:p w14:paraId="5560B472" w14:textId="77777777" w:rsidR="00BA7F9D" w:rsidRPr="00F31398" w:rsidRDefault="00BA7F9D" w:rsidP="00BA7F9D">
            <w:pPr>
              <w:contextualSpacing/>
              <w:jc w:val="center"/>
              <w:rPr>
                <w:rFonts w:ascii="Calibri" w:eastAsia="Calibri" w:hAnsi="Calibri" w:cs="Calibri"/>
                <w:szCs w:val="36"/>
              </w:rPr>
            </w:pPr>
          </w:p>
          <w:p w14:paraId="79F76A2E" w14:textId="20A1F31D" w:rsidR="00BA7F9D" w:rsidRPr="00F31398" w:rsidRDefault="00BA7F9D" w:rsidP="00BA7F9D">
            <w:pPr>
              <w:contextualSpacing/>
              <w:jc w:val="center"/>
              <w:rPr>
                <w:rFonts w:ascii="Calibri" w:eastAsia="Calibri" w:hAnsi="Calibri" w:cs="Calibri"/>
                <w:szCs w:val="36"/>
              </w:rPr>
            </w:pPr>
            <w:r w:rsidRPr="00F31398">
              <w:rPr>
                <w:rFonts w:ascii="Calibri" w:eastAsia="Calibri" w:hAnsi="Calibri" w:cs="Calibri"/>
                <w:szCs w:val="36"/>
              </w:rPr>
              <w:t>3</w:t>
            </w:r>
            <w:r>
              <w:rPr>
                <w:rFonts w:ascii="Calibri" w:eastAsia="Calibri" w:hAnsi="Calibri" w:cs="Calibri"/>
                <w:szCs w:val="36"/>
              </w:rPr>
              <w:t>12</w:t>
            </w:r>
            <w:r w:rsidRPr="00F31398">
              <w:rPr>
                <w:rFonts w:ascii="Calibri" w:eastAsia="Calibri" w:hAnsi="Calibri" w:cs="Calibri"/>
                <w:szCs w:val="36"/>
              </w:rPr>
              <w:t xml:space="preserve"> </w:t>
            </w:r>
            <w:r w:rsidR="006F47DA" w:rsidRPr="00F31398">
              <w:rPr>
                <w:rFonts w:ascii="Calibri" w:eastAsia="Calibri" w:hAnsi="Calibri" w:cs="Calibri"/>
                <w:szCs w:val="36"/>
              </w:rPr>
              <w:t>(77.4</w:t>
            </w:r>
            <w:r w:rsidRPr="00F31398">
              <w:rPr>
                <w:rFonts w:ascii="Calibri" w:eastAsia="Calibri" w:hAnsi="Calibri" w:cs="Calibri"/>
                <w:szCs w:val="36"/>
              </w:rPr>
              <w:t>%)</w:t>
            </w:r>
          </w:p>
        </w:tc>
        <w:tc>
          <w:tcPr>
            <w:tcW w:w="1845" w:type="dxa"/>
          </w:tcPr>
          <w:p w14:paraId="23B14EB7" w14:textId="77777777" w:rsidR="00BA7F9D" w:rsidRPr="00F31398" w:rsidRDefault="00BA7F9D" w:rsidP="00BA7F9D">
            <w:pPr>
              <w:bidi/>
              <w:contextualSpacing/>
              <w:jc w:val="center"/>
              <w:rPr>
                <w:rFonts w:ascii="Calibri" w:eastAsia="Calibri" w:hAnsi="Calibri" w:cs="Calibri"/>
              </w:rPr>
            </w:pPr>
          </w:p>
          <w:p w14:paraId="64257A73" w14:textId="442D49EB" w:rsidR="00BA7F9D" w:rsidRPr="00F31398" w:rsidRDefault="00BA7F9D" w:rsidP="00BA7F9D">
            <w:pPr>
              <w:bidi/>
              <w:contextualSpacing/>
              <w:jc w:val="center"/>
              <w:rPr>
                <w:rFonts w:ascii="Calibri" w:eastAsia="Calibri" w:hAnsi="Calibri" w:cs="Calibri"/>
                <w:szCs w:val="36"/>
              </w:rPr>
            </w:pPr>
            <w:r w:rsidRPr="00F31398">
              <w:rPr>
                <w:rFonts w:ascii="Calibri" w:eastAsia="Calibri" w:hAnsi="Calibri" w:cs="Calibri"/>
                <w:szCs w:val="36"/>
              </w:rPr>
              <w:t>8</w:t>
            </w:r>
            <w:r>
              <w:rPr>
                <w:rFonts w:ascii="Calibri" w:eastAsia="Calibri" w:hAnsi="Calibri" w:cs="Calibri"/>
                <w:szCs w:val="36"/>
              </w:rPr>
              <w:t>4</w:t>
            </w:r>
            <w:r w:rsidRPr="00F31398">
              <w:rPr>
                <w:rFonts w:ascii="Calibri" w:eastAsia="Calibri" w:hAnsi="Calibri" w:cs="Calibri"/>
                <w:szCs w:val="36"/>
              </w:rPr>
              <w:t xml:space="preserve"> </w:t>
            </w:r>
            <w:r w:rsidR="006F47DA" w:rsidRPr="00F31398">
              <w:rPr>
                <w:rFonts w:ascii="Calibri" w:eastAsia="Calibri" w:hAnsi="Calibri" w:cs="Calibri"/>
                <w:szCs w:val="36"/>
              </w:rPr>
              <w:t>(20.8</w:t>
            </w:r>
            <w:r w:rsidRPr="00F31398">
              <w:rPr>
                <w:rFonts w:ascii="Calibri" w:eastAsia="Calibri" w:hAnsi="Calibri" w:cs="Calibri"/>
                <w:szCs w:val="36"/>
              </w:rPr>
              <w:t>%)</w:t>
            </w:r>
          </w:p>
        </w:tc>
        <w:tc>
          <w:tcPr>
            <w:tcW w:w="1952" w:type="dxa"/>
          </w:tcPr>
          <w:p w14:paraId="0CD781EB" w14:textId="77777777" w:rsidR="00BA7F9D" w:rsidRPr="00F31398" w:rsidRDefault="00BA7F9D" w:rsidP="00BA7F9D">
            <w:pPr>
              <w:bidi/>
              <w:contextualSpacing/>
              <w:jc w:val="center"/>
              <w:rPr>
                <w:rFonts w:ascii="Calibri" w:eastAsia="Calibri" w:hAnsi="Calibri" w:cs="Calibri"/>
              </w:rPr>
            </w:pPr>
          </w:p>
          <w:p w14:paraId="429FDCAD" w14:textId="77777777" w:rsidR="00BA7F9D" w:rsidRPr="00F31398" w:rsidRDefault="00BA7F9D" w:rsidP="00BA7F9D">
            <w:pPr>
              <w:bidi/>
              <w:contextualSpacing/>
              <w:jc w:val="center"/>
              <w:rPr>
                <w:rFonts w:ascii="Calibri" w:eastAsia="Calibri" w:hAnsi="Calibri" w:cs="Calibri"/>
                <w:szCs w:val="36"/>
              </w:rPr>
            </w:pPr>
            <w:r>
              <w:rPr>
                <w:rFonts w:ascii="Calibri" w:eastAsia="Calibri" w:hAnsi="Calibri" w:cs="Calibri"/>
                <w:szCs w:val="36"/>
              </w:rPr>
              <w:t>7 (1.7%)</w:t>
            </w:r>
          </w:p>
        </w:tc>
      </w:tr>
      <w:tr w:rsidR="00BA7F9D" w:rsidRPr="00F31398" w14:paraId="3E83BBB8" w14:textId="77777777" w:rsidTr="00BA7F9D">
        <w:trPr>
          <w:trHeight w:val="742"/>
        </w:trPr>
        <w:tc>
          <w:tcPr>
            <w:tcW w:w="744" w:type="dxa"/>
            <w:shd w:val="clear" w:color="auto" w:fill="C6D9F1" w:themeFill="text2" w:themeFillTint="33"/>
          </w:tcPr>
          <w:p w14:paraId="3431A8DC"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3</w:t>
            </w:r>
          </w:p>
        </w:tc>
        <w:tc>
          <w:tcPr>
            <w:tcW w:w="3483" w:type="dxa"/>
          </w:tcPr>
          <w:p w14:paraId="7027C334"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تساعد وسائل التواصل الاجتماعي الخاصة بالشركة في التعرف على خدماتها.</w:t>
            </w:r>
          </w:p>
        </w:tc>
        <w:tc>
          <w:tcPr>
            <w:tcW w:w="1925" w:type="dxa"/>
          </w:tcPr>
          <w:p w14:paraId="4078A670" w14:textId="16E86ECE"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321</w:t>
            </w:r>
            <w:r w:rsidRPr="00F31398">
              <w:rPr>
                <w:rFonts w:ascii="Calibri" w:eastAsia="Calibri" w:hAnsi="Calibri" w:cs="Calibri"/>
                <w:szCs w:val="36"/>
              </w:rPr>
              <w:t xml:space="preserve"> </w:t>
            </w:r>
            <w:r w:rsidR="006F47DA" w:rsidRPr="00F31398">
              <w:rPr>
                <w:rFonts w:ascii="Calibri" w:eastAsia="Calibri" w:hAnsi="Calibri" w:cs="Calibri"/>
                <w:szCs w:val="36"/>
              </w:rPr>
              <w:t>(79.7</w:t>
            </w:r>
            <w:r w:rsidRPr="00F31398">
              <w:rPr>
                <w:rFonts w:ascii="Calibri" w:eastAsia="Calibri" w:hAnsi="Calibri" w:cs="Calibri"/>
                <w:szCs w:val="36"/>
              </w:rPr>
              <w:t>%)</w:t>
            </w:r>
          </w:p>
        </w:tc>
        <w:tc>
          <w:tcPr>
            <w:tcW w:w="1845" w:type="dxa"/>
          </w:tcPr>
          <w:p w14:paraId="6F95FCF6" w14:textId="74FC87FF"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75</w:t>
            </w:r>
            <w:r w:rsidRPr="00F31398">
              <w:rPr>
                <w:rFonts w:ascii="Calibri" w:eastAsia="Calibri" w:hAnsi="Calibri" w:cs="Calibri"/>
                <w:szCs w:val="36"/>
              </w:rPr>
              <w:t xml:space="preserve"> </w:t>
            </w:r>
            <w:r w:rsidR="006F47DA" w:rsidRPr="00F31398">
              <w:rPr>
                <w:rFonts w:ascii="Calibri" w:eastAsia="Calibri" w:hAnsi="Calibri" w:cs="Calibri"/>
                <w:szCs w:val="36"/>
              </w:rPr>
              <w:t>(18.6</w:t>
            </w:r>
            <w:r w:rsidRPr="00F31398">
              <w:rPr>
                <w:rFonts w:ascii="Calibri" w:eastAsia="Calibri" w:hAnsi="Calibri" w:cs="Calibri"/>
                <w:szCs w:val="36"/>
              </w:rPr>
              <w:t xml:space="preserve">%) </w:t>
            </w:r>
          </w:p>
        </w:tc>
        <w:tc>
          <w:tcPr>
            <w:tcW w:w="1952" w:type="dxa"/>
          </w:tcPr>
          <w:p w14:paraId="6816673F"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7 (1.7%)</w:t>
            </w:r>
          </w:p>
        </w:tc>
      </w:tr>
      <w:tr w:rsidR="00BA7F9D" w:rsidRPr="00F31398" w14:paraId="28233DE6" w14:textId="77777777" w:rsidTr="00BA7F9D">
        <w:trPr>
          <w:trHeight w:val="1100"/>
        </w:trPr>
        <w:tc>
          <w:tcPr>
            <w:tcW w:w="744" w:type="dxa"/>
            <w:shd w:val="clear" w:color="auto" w:fill="C6D9F1" w:themeFill="text2" w:themeFillTint="33"/>
          </w:tcPr>
          <w:p w14:paraId="5EC567E5"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4</w:t>
            </w:r>
          </w:p>
        </w:tc>
        <w:tc>
          <w:tcPr>
            <w:tcW w:w="3483" w:type="dxa"/>
          </w:tcPr>
          <w:p w14:paraId="562FA52A"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يتم تحديث المحتوى الرقمي لشركة معادن بصورة مستمرة.</w:t>
            </w:r>
          </w:p>
        </w:tc>
        <w:tc>
          <w:tcPr>
            <w:tcW w:w="1925" w:type="dxa"/>
          </w:tcPr>
          <w:p w14:paraId="7CE02873" w14:textId="77777777" w:rsidR="00BA7F9D" w:rsidRPr="00F31398" w:rsidRDefault="00BA7F9D" w:rsidP="00BA7F9D">
            <w:pPr>
              <w:contextualSpacing/>
              <w:jc w:val="center"/>
              <w:rPr>
                <w:rFonts w:ascii="Calibri" w:eastAsia="Calibri" w:hAnsi="Calibri" w:cs="Calibri"/>
                <w:szCs w:val="36"/>
              </w:rPr>
            </w:pPr>
          </w:p>
          <w:p w14:paraId="3E7CCF12" w14:textId="192218AD"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323</w:t>
            </w:r>
            <w:r w:rsidRPr="00F31398">
              <w:rPr>
                <w:rFonts w:ascii="Calibri" w:eastAsia="Calibri" w:hAnsi="Calibri" w:cs="Calibri"/>
                <w:szCs w:val="36"/>
              </w:rPr>
              <w:t xml:space="preserve"> </w:t>
            </w:r>
            <w:r w:rsidR="006F47DA">
              <w:rPr>
                <w:rFonts w:ascii="Calibri" w:eastAsia="Calibri" w:hAnsi="Calibri" w:cs="Calibri"/>
                <w:szCs w:val="36"/>
              </w:rPr>
              <w:t>(80.1</w:t>
            </w:r>
            <w:r w:rsidRPr="00F31398">
              <w:rPr>
                <w:rFonts w:ascii="Calibri" w:eastAsia="Calibri" w:hAnsi="Calibri" w:cs="Calibri"/>
                <w:szCs w:val="36"/>
              </w:rPr>
              <w:t>%)</w:t>
            </w:r>
          </w:p>
        </w:tc>
        <w:tc>
          <w:tcPr>
            <w:tcW w:w="1845" w:type="dxa"/>
          </w:tcPr>
          <w:p w14:paraId="5520B2CA" w14:textId="77777777" w:rsidR="00BA7F9D" w:rsidRPr="00F31398" w:rsidRDefault="00BA7F9D" w:rsidP="00BA7F9D">
            <w:pPr>
              <w:contextualSpacing/>
              <w:jc w:val="center"/>
              <w:rPr>
                <w:rFonts w:ascii="Calibri" w:eastAsia="Calibri" w:hAnsi="Calibri" w:cs="Calibri"/>
                <w:szCs w:val="36"/>
              </w:rPr>
            </w:pPr>
          </w:p>
          <w:p w14:paraId="6277D3A3" w14:textId="7D94935D"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 xml:space="preserve">72 </w:t>
            </w:r>
            <w:r w:rsidR="006F47DA" w:rsidRPr="00F31398">
              <w:rPr>
                <w:rFonts w:ascii="Calibri" w:eastAsia="Calibri" w:hAnsi="Calibri" w:cs="Calibri"/>
                <w:szCs w:val="36"/>
              </w:rPr>
              <w:t>(17.9</w:t>
            </w:r>
            <w:r w:rsidRPr="00F31398">
              <w:rPr>
                <w:rFonts w:ascii="Calibri" w:eastAsia="Calibri" w:hAnsi="Calibri" w:cs="Calibri"/>
                <w:szCs w:val="36"/>
              </w:rPr>
              <w:t xml:space="preserve">%) </w:t>
            </w:r>
          </w:p>
        </w:tc>
        <w:tc>
          <w:tcPr>
            <w:tcW w:w="1952" w:type="dxa"/>
          </w:tcPr>
          <w:p w14:paraId="29FEEF67" w14:textId="77777777" w:rsidR="00BA7F9D" w:rsidRDefault="00BA7F9D" w:rsidP="00BA7F9D">
            <w:pPr>
              <w:contextualSpacing/>
              <w:jc w:val="center"/>
              <w:rPr>
                <w:rFonts w:ascii="Calibri" w:eastAsia="Calibri" w:hAnsi="Calibri" w:cs="Calibri"/>
                <w:szCs w:val="36"/>
              </w:rPr>
            </w:pPr>
          </w:p>
          <w:p w14:paraId="34331E6E"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8 (2%)</w:t>
            </w:r>
          </w:p>
        </w:tc>
      </w:tr>
      <w:tr w:rsidR="00BA7F9D" w:rsidRPr="00F31398" w14:paraId="070F312D" w14:textId="77777777" w:rsidTr="00BA7F9D">
        <w:trPr>
          <w:trHeight w:val="1073"/>
        </w:trPr>
        <w:tc>
          <w:tcPr>
            <w:tcW w:w="744" w:type="dxa"/>
            <w:shd w:val="clear" w:color="auto" w:fill="C6D9F1" w:themeFill="text2" w:themeFillTint="33"/>
          </w:tcPr>
          <w:p w14:paraId="6B0A7585"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5</w:t>
            </w:r>
          </w:p>
        </w:tc>
        <w:tc>
          <w:tcPr>
            <w:tcW w:w="3483" w:type="dxa"/>
          </w:tcPr>
          <w:p w14:paraId="0B4B6EC6"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يسهل الموقع الإلكتروني للشركة الوصول إلى المعلومات المطلوبة.</w:t>
            </w:r>
          </w:p>
        </w:tc>
        <w:tc>
          <w:tcPr>
            <w:tcW w:w="1925" w:type="dxa"/>
          </w:tcPr>
          <w:p w14:paraId="67E5545B" w14:textId="77777777" w:rsidR="00BA7F9D" w:rsidRPr="00F31398" w:rsidRDefault="00BA7F9D" w:rsidP="00BA7F9D">
            <w:pPr>
              <w:contextualSpacing/>
              <w:jc w:val="center"/>
              <w:rPr>
                <w:rFonts w:ascii="Calibri" w:eastAsia="Calibri" w:hAnsi="Calibri" w:cs="Calibri"/>
                <w:szCs w:val="36"/>
              </w:rPr>
            </w:pPr>
          </w:p>
          <w:p w14:paraId="63E20A43" w14:textId="24222D08"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320</w:t>
            </w:r>
            <w:r w:rsidRPr="00F31398">
              <w:rPr>
                <w:rFonts w:ascii="Calibri" w:eastAsia="Calibri" w:hAnsi="Calibri" w:cs="Calibri"/>
                <w:szCs w:val="36"/>
              </w:rPr>
              <w:t xml:space="preserve"> </w:t>
            </w:r>
            <w:r w:rsidR="006F47DA" w:rsidRPr="00F31398">
              <w:rPr>
                <w:rFonts w:ascii="Calibri" w:eastAsia="Calibri" w:hAnsi="Calibri" w:cs="Calibri"/>
                <w:szCs w:val="36"/>
              </w:rPr>
              <w:t>(79.4</w:t>
            </w:r>
            <w:r w:rsidRPr="00F31398">
              <w:rPr>
                <w:rFonts w:ascii="Calibri" w:eastAsia="Calibri" w:hAnsi="Calibri" w:cs="Calibri"/>
                <w:szCs w:val="36"/>
              </w:rPr>
              <w:t>%)</w:t>
            </w:r>
          </w:p>
        </w:tc>
        <w:tc>
          <w:tcPr>
            <w:tcW w:w="1845" w:type="dxa"/>
          </w:tcPr>
          <w:p w14:paraId="71B0990F" w14:textId="77777777" w:rsidR="00BA7F9D" w:rsidRPr="00F31398" w:rsidRDefault="00BA7F9D" w:rsidP="00BA7F9D">
            <w:pPr>
              <w:contextualSpacing/>
              <w:jc w:val="center"/>
              <w:rPr>
                <w:rFonts w:ascii="Calibri" w:eastAsia="Calibri" w:hAnsi="Calibri" w:cs="Calibri"/>
                <w:szCs w:val="36"/>
              </w:rPr>
            </w:pPr>
          </w:p>
          <w:p w14:paraId="1EECC3CC" w14:textId="3E20D25B"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77</w:t>
            </w:r>
            <w:r w:rsidRPr="00F31398">
              <w:rPr>
                <w:rFonts w:ascii="Calibri" w:eastAsia="Calibri" w:hAnsi="Calibri" w:cs="Calibri"/>
                <w:szCs w:val="36"/>
              </w:rPr>
              <w:t xml:space="preserve"> </w:t>
            </w:r>
            <w:r w:rsidR="006F47DA" w:rsidRPr="00F31398">
              <w:rPr>
                <w:rFonts w:ascii="Calibri" w:eastAsia="Calibri" w:hAnsi="Calibri" w:cs="Calibri"/>
                <w:szCs w:val="36"/>
              </w:rPr>
              <w:t>(19.1</w:t>
            </w:r>
            <w:r w:rsidRPr="00F31398">
              <w:rPr>
                <w:rFonts w:ascii="Calibri" w:eastAsia="Calibri" w:hAnsi="Calibri" w:cs="Calibri"/>
                <w:szCs w:val="36"/>
              </w:rPr>
              <w:t>%)</w:t>
            </w:r>
          </w:p>
        </w:tc>
        <w:tc>
          <w:tcPr>
            <w:tcW w:w="1952" w:type="dxa"/>
          </w:tcPr>
          <w:p w14:paraId="7C201996" w14:textId="77777777" w:rsidR="00BA7F9D" w:rsidRPr="00F31398" w:rsidRDefault="00BA7F9D" w:rsidP="00BA7F9D">
            <w:pPr>
              <w:contextualSpacing/>
              <w:jc w:val="center"/>
              <w:rPr>
                <w:rFonts w:ascii="Calibri" w:eastAsia="Calibri" w:hAnsi="Calibri" w:cs="Calibri"/>
                <w:szCs w:val="36"/>
              </w:rPr>
            </w:pPr>
          </w:p>
          <w:p w14:paraId="76827D56"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6 (1.5%)</w:t>
            </w:r>
          </w:p>
        </w:tc>
      </w:tr>
      <w:tr w:rsidR="00BA7F9D" w:rsidRPr="00F31398" w14:paraId="4860018C" w14:textId="77777777" w:rsidTr="00BA7F9D">
        <w:trPr>
          <w:trHeight w:val="1085"/>
        </w:trPr>
        <w:tc>
          <w:tcPr>
            <w:tcW w:w="744" w:type="dxa"/>
            <w:shd w:val="clear" w:color="auto" w:fill="C6D9F1" w:themeFill="text2" w:themeFillTint="33"/>
          </w:tcPr>
          <w:p w14:paraId="6CDE323C"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6</w:t>
            </w:r>
          </w:p>
        </w:tc>
        <w:tc>
          <w:tcPr>
            <w:tcW w:w="3483" w:type="dxa"/>
          </w:tcPr>
          <w:p w14:paraId="233A0C0E"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تسهم القنوات الرقمية في تحسين التواصل بين الشركة والعملاء.</w:t>
            </w:r>
          </w:p>
        </w:tc>
        <w:tc>
          <w:tcPr>
            <w:tcW w:w="1925" w:type="dxa"/>
          </w:tcPr>
          <w:p w14:paraId="04ED2A10" w14:textId="77777777" w:rsidR="00BA7F9D" w:rsidRPr="00F31398" w:rsidRDefault="00BA7F9D" w:rsidP="00BA7F9D">
            <w:pPr>
              <w:contextualSpacing/>
              <w:jc w:val="center"/>
              <w:rPr>
                <w:rFonts w:ascii="Calibri" w:eastAsia="Calibri" w:hAnsi="Calibri" w:cs="Calibri"/>
                <w:szCs w:val="36"/>
              </w:rPr>
            </w:pPr>
          </w:p>
          <w:p w14:paraId="19736B67"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334</w:t>
            </w:r>
            <w:r w:rsidRPr="00F31398">
              <w:rPr>
                <w:rFonts w:ascii="Calibri" w:eastAsia="Calibri" w:hAnsi="Calibri" w:cs="Calibri"/>
                <w:szCs w:val="36"/>
              </w:rPr>
              <w:t xml:space="preserve"> (</w:t>
            </w:r>
            <w:r>
              <w:rPr>
                <w:rFonts w:ascii="Calibri" w:eastAsia="Calibri" w:hAnsi="Calibri" w:cs="Calibri"/>
                <w:szCs w:val="36"/>
              </w:rPr>
              <w:t>82.9</w:t>
            </w:r>
            <w:r w:rsidRPr="00F31398">
              <w:rPr>
                <w:rFonts w:ascii="Calibri" w:eastAsia="Calibri" w:hAnsi="Calibri" w:cs="Calibri"/>
                <w:szCs w:val="36"/>
              </w:rPr>
              <w:t>%)</w:t>
            </w:r>
          </w:p>
        </w:tc>
        <w:tc>
          <w:tcPr>
            <w:tcW w:w="1845" w:type="dxa"/>
          </w:tcPr>
          <w:p w14:paraId="7BEBFBBF" w14:textId="77777777" w:rsidR="00BA7F9D" w:rsidRPr="00F31398" w:rsidRDefault="00BA7F9D" w:rsidP="00BA7F9D">
            <w:pPr>
              <w:contextualSpacing/>
              <w:jc w:val="center"/>
              <w:rPr>
                <w:rFonts w:ascii="Calibri" w:eastAsia="Calibri" w:hAnsi="Calibri" w:cs="Calibri"/>
                <w:szCs w:val="36"/>
              </w:rPr>
            </w:pPr>
          </w:p>
          <w:p w14:paraId="2725CA78"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61</w:t>
            </w:r>
            <w:r w:rsidRPr="00F31398">
              <w:rPr>
                <w:rFonts w:ascii="Calibri" w:eastAsia="Calibri" w:hAnsi="Calibri" w:cs="Calibri"/>
                <w:szCs w:val="36"/>
              </w:rPr>
              <w:t xml:space="preserve"> (</w:t>
            </w:r>
            <w:r>
              <w:rPr>
                <w:rFonts w:ascii="Calibri" w:eastAsia="Calibri" w:hAnsi="Calibri" w:cs="Calibri"/>
                <w:szCs w:val="36"/>
              </w:rPr>
              <w:t>15.1</w:t>
            </w:r>
            <w:r w:rsidRPr="00F31398">
              <w:rPr>
                <w:rFonts w:ascii="Calibri" w:eastAsia="Calibri" w:hAnsi="Calibri" w:cs="Calibri"/>
                <w:szCs w:val="36"/>
              </w:rPr>
              <w:t>%)</w:t>
            </w:r>
          </w:p>
        </w:tc>
        <w:tc>
          <w:tcPr>
            <w:tcW w:w="1952" w:type="dxa"/>
          </w:tcPr>
          <w:p w14:paraId="6FD52FA3" w14:textId="77777777" w:rsidR="00BA7F9D" w:rsidRPr="00F31398" w:rsidRDefault="00BA7F9D" w:rsidP="00BA7F9D">
            <w:pPr>
              <w:contextualSpacing/>
              <w:jc w:val="center"/>
              <w:rPr>
                <w:rFonts w:ascii="Calibri" w:eastAsia="Calibri" w:hAnsi="Calibri" w:cs="Calibri"/>
                <w:szCs w:val="36"/>
              </w:rPr>
            </w:pPr>
          </w:p>
          <w:p w14:paraId="60917C72"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8 (2%)</w:t>
            </w:r>
          </w:p>
        </w:tc>
      </w:tr>
      <w:bookmarkEnd w:id="35"/>
    </w:tbl>
    <w:p w14:paraId="580547F8" w14:textId="5DA6DED1" w:rsidR="00F31398" w:rsidRDefault="00F31398" w:rsidP="00F31398">
      <w:pPr>
        <w:pStyle w:val="a4"/>
        <w:bidi/>
        <w:ind w:left="3"/>
        <w:jc w:val="center"/>
        <w:rPr>
          <w:rtl/>
        </w:rPr>
      </w:pPr>
    </w:p>
    <w:p w14:paraId="70EE4E70" w14:textId="77777777" w:rsidR="00BA7F9D" w:rsidRPr="00BA7F9D" w:rsidRDefault="00BA7F9D" w:rsidP="00BA7F9D">
      <w:pPr>
        <w:pStyle w:val="a4"/>
        <w:bidi/>
        <w:ind w:left="3"/>
        <w:jc w:val="left"/>
        <w:rPr>
          <w:b/>
          <w:bCs/>
        </w:rPr>
      </w:pPr>
    </w:p>
    <w:p w14:paraId="7A496940" w14:textId="63774065" w:rsidR="00F31398" w:rsidRPr="00BA7F9D" w:rsidRDefault="00173A53" w:rsidP="00BA7F9D">
      <w:pPr>
        <w:pStyle w:val="a4"/>
        <w:numPr>
          <w:ilvl w:val="0"/>
          <w:numId w:val="19"/>
        </w:numPr>
        <w:bidi/>
        <w:ind w:left="3"/>
        <w:jc w:val="left"/>
        <w:rPr>
          <w:rFonts w:ascii="Simplified Arabic" w:hAnsi="Simplified Arabic"/>
          <w:b/>
          <w:bCs/>
        </w:rPr>
      </w:pPr>
      <w:r w:rsidRPr="00BA7F9D">
        <w:rPr>
          <w:rFonts w:ascii="Simplified Arabic" w:hAnsi="Simplified Arabic"/>
          <w:b/>
          <w:bCs/>
          <w:rtl/>
        </w:rPr>
        <w:t>تحليل نتائج عبارات محور التسويق الرقمي</w:t>
      </w:r>
    </w:p>
    <w:p w14:paraId="5AE27481" w14:textId="4E2EF987" w:rsidR="00F31398" w:rsidRPr="00BA7F9D" w:rsidRDefault="009C63B4" w:rsidP="00E752FA">
      <w:pPr>
        <w:bidi/>
        <w:jc w:val="both"/>
        <w:rPr>
          <w:rFonts w:ascii="Simplified Arabic" w:hAnsi="Simplified Arabic"/>
          <w:b/>
          <w:bCs/>
          <w:rtl/>
        </w:rPr>
      </w:pPr>
      <w:r w:rsidRPr="00BA7F9D">
        <w:rPr>
          <w:rFonts w:ascii="Simplified Arabic" w:hAnsi="Simplified Arabic"/>
          <w:b/>
          <w:bCs/>
          <w:rtl/>
        </w:rPr>
        <w:t>العبارة الأولى: تقدم شركة معادن معلومات واضحة من خلال قنواتها الرقمية</w:t>
      </w:r>
    </w:p>
    <w:p w14:paraId="7B2790B2" w14:textId="77777777" w:rsidR="009C63B4" w:rsidRPr="00BA7F9D" w:rsidRDefault="009C63B4" w:rsidP="00E752FA">
      <w:pPr>
        <w:bidi/>
        <w:jc w:val="both"/>
        <w:rPr>
          <w:rFonts w:ascii="Simplified Arabic" w:hAnsi="Simplified Arabic"/>
          <w:rtl/>
        </w:rPr>
      </w:pPr>
    </w:p>
    <w:p w14:paraId="2109280B"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 xml:space="preserve">يتضح من نتائج العبارة أن غالبية أفراد العينة يوافقون على أن شركة معادن تقدم معلومات واضحة من خلال قنواتها الرقمية، حيث بلغ عدد الموافقين (325) مشاركًا بنسبة (80.6%)، بينما بلغ عدد المحايدين (73) مشاركًا بنسبة </w:t>
      </w:r>
      <w:r w:rsidRPr="00BA7F9D">
        <w:rPr>
          <w:rFonts w:ascii="Simplified Arabic" w:hAnsi="Simplified Arabic"/>
          <w:rtl/>
        </w:rPr>
        <w:lastRenderedPageBreak/>
        <w:t>(18.1%)، في حين بلغت نسبة المعارضين (1.2%) بعدد (5) مشاركين. وتشير هذه النتيجة إلى وجود تقييم إيجابي مرتفع من أفراد العينة حول مستوى وضوح المعلومات التي تقدمها الشركة عبر منصاتها الرقمية</w:t>
      </w:r>
      <w:r w:rsidRPr="00BA7F9D">
        <w:rPr>
          <w:rFonts w:ascii="Simplified Arabic" w:hAnsi="Simplified Arabic"/>
        </w:rPr>
        <w:t>.</w:t>
      </w:r>
    </w:p>
    <w:p w14:paraId="1BA28C5D"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ويمكن تفسير ارتفاع نسبة الموافقة بأن توفير معلومات واضحة ومحدثة يعد من العناصر الأساسية لنجاح التسويق الرقمي، حيث تساعد القنوات الرقمية العملاء على التعرف على خدمات الشركة وأنشطتها بصورة أكثر سهولة وفاعلية. كما أن طبيعة شركة معادن كشركة تعمل في قطاع التعدين والصناعات المرتبطة به تتطلب تقديم معلومات دقيقة وموثوقة لمختلف الفئات المستفيدة</w:t>
      </w:r>
      <w:r w:rsidRPr="00BA7F9D">
        <w:rPr>
          <w:rFonts w:ascii="Simplified Arabic" w:hAnsi="Simplified Arabic"/>
        </w:rPr>
        <w:t>.</w:t>
      </w:r>
    </w:p>
    <w:p w14:paraId="12816187"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وتتفق هذه النتيجة مع دراسة</w:t>
      </w:r>
      <w:r w:rsidRPr="00BA7F9D">
        <w:rPr>
          <w:rFonts w:ascii="Simplified Arabic" w:hAnsi="Simplified Arabic"/>
        </w:rPr>
        <w:t xml:space="preserve"> Alalwan (2020) </w:t>
      </w:r>
      <w:r w:rsidRPr="00BA7F9D">
        <w:rPr>
          <w:rFonts w:ascii="Simplified Arabic" w:hAnsi="Simplified Arabic"/>
          <w:rtl/>
        </w:rPr>
        <w:t>التي أشارت إلى أن جودة المعلومات المقدمة عبر القنوات الرقمية تعد من العوامل المهمة في تعزيز ثقة العملاء وتحسين تفاعلهم مع المؤسسات</w:t>
      </w:r>
      <w:r w:rsidRPr="00BA7F9D">
        <w:rPr>
          <w:rFonts w:ascii="Simplified Arabic" w:hAnsi="Simplified Arabic"/>
        </w:rPr>
        <w:t>.</w:t>
      </w:r>
    </w:p>
    <w:p w14:paraId="51A54995" w14:textId="0B14DF57" w:rsidR="009C63B4" w:rsidRPr="00BA7F9D" w:rsidRDefault="009C63B4" w:rsidP="00E752FA">
      <w:pPr>
        <w:bidi/>
        <w:jc w:val="both"/>
        <w:rPr>
          <w:rFonts w:ascii="Simplified Arabic" w:hAnsi="Simplified Arabic"/>
          <w:rtl/>
        </w:rPr>
      </w:pPr>
      <w:r w:rsidRPr="00BA7F9D">
        <w:rPr>
          <w:rFonts w:ascii="Simplified Arabic" w:hAnsi="Simplified Arabic"/>
          <w:rtl/>
        </w:rPr>
        <w:t>كما تنسجم هذه النتيجة مع توجهات التحول الرقمي في المملكة العربية السعودية، التي تؤكد أهمية تطوير المحتوى الرقمي ورفع جودة المعلومات المقدمة للمستفيدين لتعزيز تجربة المستخدم ودعم الاقتصاد الرقمي.</w:t>
      </w:r>
    </w:p>
    <w:p w14:paraId="542244BD" w14:textId="41B3F5DB" w:rsidR="009C63B4" w:rsidRPr="00BA7F9D" w:rsidRDefault="009C63B4" w:rsidP="00E752FA">
      <w:pPr>
        <w:bidi/>
        <w:jc w:val="both"/>
        <w:rPr>
          <w:rFonts w:ascii="Simplified Arabic" w:hAnsi="Simplified Arabic"/>
          <w:rtl/>
        </w:rPr>
      </w:pPr>
    </w:p>
    <w:p w14:paraId="2FEB9B51" w14:textId="59BF6C9D" w:rsidR="009C63B4" w:rsidRPr="00BA7F9D" w:rsidRDefault="009C63B4" w:rsidP="00E752FA">
      <w:pPr>
        <w:bidi/>
        <w:jc w:val="both"/>
        <w:rPr>
          <w:rFonts w:ascii="Simplified Arabic" w:hAnsi="Simplified Arabic"/>
          <w:b/>
          <w:bCs/>
          <w:rtl/>
        </w:rPr>
      </w:pPr>
      <w:r w:rsidRPr="00BA7F9D">
        <w:rPr>
          <w:rFonts w:ascii="Simplified Arabic" w:hAnsi="Simplified Arabic"/>
          <w:b/>
          <w:bCs/>
          <w:rtl/>
        </w:rPr>
        <w:t xml:space="preserve">العبارة الثانية: تتميز الإعلانات الرقمية لشركة معادن بالوضوح والجاذبية </w:t>
      </w:r>
    </w:p>
    <w:p w14:paraId="1FB6A6FE" w14:textId="77777777" w:rsidR="009C63B4" w:rsidRPr="00BA7F9D" w:rsidRDefault="009C63B4" w:rsidP="00E752FA">
      <w:pPr>
        <w:bidi/>
        <w:jc w:val="both"/>
        <w:rPr>
          <w:rFonts w:ascii="Simplified Arabic" w:hAnsi="Simplified Arabic"/>
          <w:rtl/>
        </w:rPr>
      </w:pPr>
    </w:p>
    <w:p w14:paraId="2758EF73" w14:textId="02CCF8C1" w:rsidR="009C63B4" w:rsidRPr="00BA7F9D" w:rsidRDefault="009C63B4" w:rsidP="00E752FA">
      <w:pPr>
        <w:bidi/>
        <w:jc w:val="both"/>
        <w:rPr>
          <w:rFonts w:ascii="Simplified Arabic" w:hAnsi="Simplified Arabic"/>
          <w:rtl/>
        </w:rPr>
      </w:pPr>
      <w:r w:rsidRPr="00BA7F9D">
        <w:rPr>
          <w:rFonts w:ascii="Simplified Arabic" w:hAnsi="Simplified Arabic"/>
          <w:rtl/>
        </w:rPr>
        <w:t>تشير النتائج إلى أن غالبية أفراد العينة لديهم اتجاه إيجابي نحو الإعلانات الرقمية لشركة معادن، حيث بلغت نسبة الموافقين (77.4%) بعدد (312) مشاركًا، مقابل (20.8%) من المحايدين، و (1.7%) من المعارضين. وتعكس هذه النتيجة قدرة الإعلانات الرقمية للشركة على إيصال الرسائل التسويقية بصورة واضحة وجذابة من وجهة نظر أفراد العينة</w:t>
      </w:r>
      <w:r w:rsidRPr="00BA7F9D">
        <w:rPr>
          <w:rFonts w:ascii="Simplified Arabic" w:hAnsi="Simplified Arabic"/>
        </w:rPr>
        <w:t>.</w:t>
      </w:r>
    </w:p>
    <w:p w14:paraId="4657D688"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ويمكن تفسير ذلك بأن استخدام عناصر التصميم الرقمي والأساليب الحديثة في عرض المعلومات يساعد على جذب انتباه الجمهور وتعزيز فهمه للرسائل التسويقية، كما أن الإعلانات الرقمية تتيح للشركات الوصول إلى شرائح متنوعة من العملاء بطريقة أكثر مرونة مقارنة بالوسائل التقليدية</w:t>
      </w:r>
      <w:r w:rsidRPr="00BA7F9D">
        <w:rPr>
          <w:rFonts w:ascii="Simplified Arabic" w:hAnsi="Simplified Arabic"/>
        </w:rPr>
        <w:t>.</w:t>
      </w:r>
    </w:p>
    <w:p w14:paraId="688CDAD6" w14:textId="572EBDD5" w:rsidR="009C63B4" w:rsidRPr="00BA7F9D" w:rsidRDefault="009C63B4" w:rsidP="00E752FA">
      <w:pPr>
        <w:bidi/>
        <w:jc w:val="both"/>
        <w:rPr>
          <w:rFonts w:ascii="Simplified Arabic" w:hAnsi="Simplified Arabic"/>
          <w:rtl/>
        </w:rPr>
      </w:pPr>
      <w:r w:rsidRPr="00BA7F9D">
        <w:rPr>
          <w:rFonts w:ascii="Simplified Arabic" w:hAnsi="Simplified Arabic"/>
          <w:rtl/>
        </w:rPr>
        <w:lastRenderedPageBreak/>
        <w:t xml:space="preserve">وتتفق هذه النتيجة مع دراسة </w:t>
      </w:r>
      <w:r w:rsidRPr="00BA7F9D">
        <w:rPr>
          <w:rFonts w:ascii="Simplified Arabic" w:hAnsi="Simplified Arabic"/>
        </w:rPr>
        <w:t>Chaffey and Ellis-Chadwick</w:t>
      </w:r>
      <w:r w:rsidRPr="00BA7F9D">
        <w:rPr>
          <w:rFonts w:ascii="Simplified Arabic" w:hAnsi="Simplified Arabic"/>
          <w:rtl/>
        </w:rPr>
        <w:t xml:space="preserve"> (2022) التي أوضحت أن وضوح المحتوى وجاذبيته يمثلان عاملين رئيسيين في نجاح الحملات التسويقية الرقمية وتحقيق تفاعل أكبر مع الجمهور.</w:t>
      </w:r>
    </w:p>
    <w:p w14:paraId="373582D3" w14:textId="1AE8A874" w:rsidR="009C63B4" w:rsidRPr="00BA7F9D" w:rsidRDefault="009C63B4" w:rsidP="00E752FA">
      <w:pPr>
        <w:bidi/>
        <w:jc w:val="both"/>
        <w:rPr>
          <w:rFonts w:ascii="Simplified Arabic" w:hAnsi="Simplified Arabic"/>
          <w:rtl/>
        </w:rPr>
      </w:pPr>
    </w:p>
    <w:p w14:paraId="74132CE3" w14:textId="3F02620E" w:rsidR="009C63B4" w:rsidRPr="00BA7F9D" w:rsidRDefault="009C63B4" w:rsidP="00E752FA">
      <w:pPr>
        <w:bidi/>
        <w:jc w:val="both"/>
        <w:rPr>
          <w:rFonts w:ascii="Simplified Arabic" w:hAnsi="Simplified Arabic"/>
          <w:b/>
          <w:bCs/>
          <w:rtl/>
        </w:rPr>
      </w:pPr>
      <w:r w:rsidRPr="00BA7F9D">
        <w:rPr>
          <w:rFonts w:ascii="Simplified Arabic" w:hAnsi="Simplified Arabic"/>
          <w:b/>
          <w:bCs/>
          <w:rtl/>
        </w:rPr>
        <w:t>العبارة الثالثة: تساعد وسائل التواصل الاجتماعي الخاصة بالشركة في التعرف على خدماتها</w:t>
      </w:r>
    </w:p>
    <w:p w14:paraId="597879BE" w14:textId="7DE352E0" w:rsidR="009C63B4" w:rsidRPr="00BA7F9D" w:rsidRDefault="009C63B4" w:rsidP="00E752FA">
      <w:pPr>
        <w:bidi/>
        <w:jc w:val="both"/>
        <w:rPr>
          <w:rFonts w:ascii="Simplified Arabic" w:hAnsi="Simplified Arabic"/>
          <w:rtl/>
        </w:rPr>
      </w:pPr>
    </w:p>
    <w:p w14:paraId="0D4CF0C0"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أظهرت النتائج أن نسبة كبيرة من أفراد العينة توافق على أن وسائل التواصل الاجتماعي الخاصة بشركة معادن تساعد في التعرف على خدماتها، حيث بلغت نسبة الموافقة (79.7%) بعدد (321) مشاركًا، بينما بلغت نسبة المحايدين (18.6%)، والمعارضين (1.7%). وتشير هذه النتيجة إلى الدور الإيجابي لمنصات التواصل الاجتماعي في نشر المعلومات وتعزيز معرفة العملاء بخدمات الشركة</w:t>
      </w:r>
      <w:r w:rsidRPr="00BA7F9D">
        <w:rPr>
          <w:rFonts w:ascii="Simplified Arabic" w:hAnsi="Simplified Arabic"/>
        </w:rPr>
        <w:t>.</w:t>
      </w:r>
    </w:p>
    <w:p w14:paraId="7069FF98" w14:textId="77777777" w:rsidR="009C63B4" w:rsidRPr="00BA7F9D" w:rsidRDefault="009C63B4" w:rsidP="00E752FA">
      <w:pPr>
        <w:bidi/>
        <w:jc w:val="both"/>
        <w:rPr>
          <w:rFonts w:ascii="Simplified Arabic" w:hAnsi="Simplified Arabic"/>
          <w:rtl/>
        </w:rPr>
      </w:pPr>
      <w:r w:rsidRPr="00BA7F9D">
        <w:rPr>
          <w:rFonts w:ascii="Simplified Arabic" w:hAnsi="Simplified Arabic"/>
          <w:rtl/>
        </w:rPr>
        <w:t>ويمكن تفسير ذلك بأن وسائل التواصل الاجتماعي أصبحت من أهم أدوات التسويق الرقمي التي تمكن المؤسسات من الوصول المباشر إلى الجمهور، ونشر الأخبار والمبادرات والخدمات بطريقة سريعة وتفاعلية</w:t>
      </w:r>
      <w:r w:rsidRPr="00BA7F9D">
        <w:rPr>
          <w:rFonts w:ascii="Simplified Arabic" w:hAnsi="Simplified Arabic"/>
        </w:rPr>
        <w:t>.</w:t>
      </w:r>
    </w:p>
    <w:p w14:paraId="2D7F4C87" w14:textId="77777777" w:rsidR="009C63B4" w:rsidRPr="00BA7F9D" w:rsidRDefault="009C63B4" w:rsidP="00E752FA">
      <w:pPr>
        <w:bidi/>
        <w:jc w:val="both"/>
        <w:rPr>
          <w:rFonts w:ascii="Simplified Arabic" w:hAnsi="Simplified Arabic"/>
          <w:rtl/>
        </w:rPr>
      </w:pPr>
    </w:p>
    <w:p w14:paraId="14EF47F3" w14:textId="4345CD4C" w:rsidR="009C63B4" w:rsidRPr="00BA7F9D" w:rsidRDefault="009C63B4" w:rsidP="00E752FA">
      <w:pPr>
        <w:bidi/>
        <w:jc w:val="both"/>
        <w:rPr>
          <w:rFonts w:ascii="Simplified Arabic" w:hAnsi="Simplified Arabic"/>
          <w:rtl/>
        </w:rPr>
      </w:pPr>
      <w:r w:rsidRPr="00BA7F9D">
        <w:rPr>
          <w:rFonts w:ascii="Simplified Arabic" w:hAnsi="Simplified Arabic"/>
          <w:rtl/>
        </w:rPr>
        <w:t>وتتفق هذه النتيجة مع الدراسات التي أكدت أن استخدام منصات التواصل الاجتماعي يسهم في زيادة الوعي بالعلامة التجارية وتحسين التواصل بين المؤسسة والعملاء.</w:t>
      </w:r>
    </w:p>
    <w:p w14:paraId="67E1AECE" w14:textId="57FBF8A4" w:rsidR="009C63B4" w:rsidRPr="00BA7F9D" w:rsidRDefault="009C63B4" w:rsidP="00E752FA">
      <w:pPr>
        <w:bidi/>
        <w:jc w:val="both"/>
        <w:rPr>
          <w:rFonts w:ascii="Simplified Arabic" w:hAnsi="Simplified Arabic"/>
          <w:rtl/>
        </w:rPr>
      </w:pPr>
    </w:p>
    <w:p w14:paraId="6BCCB818" w14:textId="3931900F" w:rsidR="009C63B4" w:rsidRPr="00BA7F9D" w:rsidRDefault="009C63B4" w:rsidP="00E752FA">
      <w:pPr>
        <w:bidi/>
        <w:jc w:val="both"/>
        <w:rPr>
          <w:rFonts w:ascii="Simplified Arabic" w:hAnsi="Simplified Arabic"/>
          <w:b/>
          <w:bCs/>
          <w:rtl/>
        </w:rPr>
      </w:pPr>
      <w:r w:rsidRPr="00BA7F9D">
        <w:rPr>
          <w:rFonts w:ascii="Simplified Arabic" w:hAnsi="Simplified Arabic"/>
          <w:b/>
          <w:bCs/>
          <w:rtl/>
        </w:rPr>
        <w:t>العبارة الرابعة: يتم تحديث المحتوى الرقمي لشركة معادن بصورة مستمرة</w:t>
      </w:r>
    </w:p>
    <w:p w14:paraId="3D707474" w14:textId="1E305A4A" w:rsidR="009C63B4" w:rsidRPr="00BA7F9D" w:rsidRDefault="009C63B4" w:rsidP="00E752FA">
      <w:pPr>
        <w:bidi/>
        <w:jc w:val="both"/>
        <w:rPr>
          <w:rFonts w:ascii="Simplified Arabic" w:hAnsi="Simplified Arabic"/>
          <w:rtl/>
        </w:rPr>
      </w:pPr>
    </w:p>
    <w:p w14:paraId="29C6A4BD" w14:textId="5C933BFF" w:rsidR="009C63B4" w:rsidRPr="00BA7F9D" w:rsidRDefault="009C63B4" w:rsidP="00E752FA">
      <w:pPr>
        <w:bidi/>
        <w:jc w:val="both"/>
        <w:rPr>
          <w:rFonts w:ascii="Simplified Arabic" w:hAnsi="Simplified Arabic"/>
          <w:rtl/>
        </w:rPr>
      </w:pPr>
      <w:r w:rsidRPr="00BA7F9D">
        <w:rPr>
          <w:rFonts w:ascii="Simplified Arabic" w:hAnsi="Simplified Arabic"/>
          <w:rtl/>
        </w:rPr>
        <w:t>يتضح أن غالبية أفراد العينة يرون أن المحتوى الرقمي لشركة معادن يتم تحديثه بصورة مستمرة، حيث بلغت نسبة الموافقين (80.1%) بعدد (323) مشاركًا، مقابل (17.9%) محايدين و (2%) معارضين. وتشير هذه النتيجة إلى وجود انطباع إيجابي لدى العملاء حول اهتمام الشركة بالمحافظة على حداثة محتواها الرقمي</w:t>
      </w:r>
      <w:r w:rsidRPr="00BA7F9D">
        <w:rPr>
          <w:rFonts w:ascii="Simplified Arabic" w:hAnsi="Simplified Arabic"/>
        </w:rPr>
        <w:t>.</w:t>
      </w:r>
    </w:p>
    <w:p w14:paraId="40047BAF" w14:textId="2A3AECE8" w:rsidR="009C63B4" w:rsidRDefault="009C63B4" w:rsidP="00E752FA">
      <w:pPr>
        <w:bidi/>
        <w:jc w:val="both"/>
        <w:rPr>
          <w:rFonts w:ascii="Simplified Arabic" w:hAnsi="Simplified Arabic"/>
          <w:rtl/>
        </w:rPr>
      </w:pPr>
      <w:r w:rsidRPr="00BA7F9D">
        <w:rPr>
          <w:rFonts w:ascii="Simplified Arabic" w:hAnsi="Simplified Arabic"/>
          <w:rtl/>
        </w:rPr>
        <w:lastRenderedPageBreak/>
        <w:t>ويمكن تفسير ذلك بأن تحديث المحتوى الرقمي بشكل مستمر يساعد الشركات على الحفاظ على تفاعل العملاء، وتزويدهم بآخر الأخبار والمعلومات المتعلقة بالخدمات والأنشطة، مما يعزز الثقة في القنوات الرقمية للشركة.</w:t>
      </w:r>
    </w:p>
    <w:p w14:paraId="319F4C69" w14:textId="77777777" w:rsidR="00BA7F9D" w:rsidRPr="00BA7F9D" w:rsidRDefault="00BA7F9D" w:rsidP="00BA7F9D">
      <w:pPr>
        <w:bidi/>
        <w:jc w:val="both"/>
        <w:rPr>
          <w:rFonts w:ascii="Simplified Arabic" w:hAnsi="Simplified Arabic"/>
          <w:rtl/>
        </w:rPr>
      </w:pPr>
    </w:p>
    <w:p w14:paraId="5A96195A" w14:textId="5CFCF35B" w:rsidR="009C63B4" w:rsidRPr="00BA7F9D" w:rsidRDefault="009C63B4" w:rsidP="00E752FA">
      <w:pPr>
        <w:bidi/>
        <w:jc w:val="both"/>
        <w:rPr>
          <w:rFonts w:ascii="Simplified Arabic" w:hAnsi="Simplified Arabic"/>
          <w:b/>
          <w:bCs/>
          <w:rtl/>
        </w:rPr>
      </w:pPr>
      <w:r w:rsidRPr="00BA7F9D">
        <w:rPr>
          <w:rFonts w:ascii="Simplified Arabic" w:hAnsi="Simplified Arabic"/>
          <w:b/>
          <w:bCs/>
          <w:rtl/>
        </w:rPr>
        <w:t>العبارة الخامسة: يسهل الموقع الإلكتروني للشركة الوصول إلى المعلومات المطلوبة</w:t>
      </w:r>
    </w:p>
    <w:p w14:paraId="6F10C4CB" w14:textId="715A9EAC" w:rsidR="00397251" w:rsidRPr="007A66B1" w:rsidRDefault="00397251" w:rsidP="00E752FA">
      <w:pPr>
        <w:bidi/>
        <w:jc w:val="both"/>
        <w:rPr>
          <w:rFonts w:ascii="Simplified Arabic" w:hAnsi="Simplified Arabic"/>
          <w:sz w:val="12"/>
          <w:szCs w:val="16"/>
          <w:rtl/>
        </w:rPr>
      </w:pPr>
    </w:p>
    <w:p w14:paraId="44AEAE78" w14:textId="77777777" w:rsidR="00397251" w:rsidRPr="00BA7F9D" w:rsidRDefault="00397251" w:rsidP="00E752FA">
      <w:pPr>
        <w:bidi/>
        <w:jc w:val="both"/>
        <w:rPr>
          <w:rFonts w:ascii="Simplified Arabic" w:hAnsi="Simplified Arabic"/>
          <w:rtl/>
        </w:rPr>
      </w:pPr>
      <w:r w:rsidRPr="00BA7F9D">
        <w:rPr>
          <w:rFonts w:ascii="Simplified Arabic" w:hAnsi="Simplified Arabic"/>
          <w:rtl/>
        </w:rPr>
        <w:t>تشير النتائج إلى أن غالبية أفراد العينة يرون سهولة الوصول إلى المعلومات المطلوبة عبر الموقع الإلكتروني لشركة معادن، حيث بلغت نسبة الموافقة (79.4%) بعدد (320) مشاركًا، بينما بلغت نسبة المحايدين (19.1%) والمعارضين (1.5%). وتدل هذه النتيجة على رضا أفراد العينة عن مستوى سهولة استخدام الموقع الإلكتروني كمصدر للمعلومات</w:t>
      </w:r>
      <w:r w:rsidRPr="00BA7F9D">
        <w:rPr>
          <w:rFonts w:ascii="Simplified Arabic" w:hAnsi="Simplified Arabic"/>
        </w:rPr>
        <w:t>.</w:t>
      </w:r>
    </w:p>
    <w:p w14:paraId="3C86214C" w14:textId="04E0961E" w:rsidR="00397251" w:rsidRPr="00BA7F9D" w:rsidRDefault="00397251" w:rsidP="00E752FA">
      <w:pPr>
        <w:bidi/>
        <w:jc w:val="both"/>
        <w:rPr>
          <w:rFonts w:ascii="Simplified Arabic" w:hAnsi="Simplified Arabic"/>
          <w:rtl/>
        </w:rPr>
      </w:pPr>
      <w:r w:rsidRPr="00BA7F9D">
        <w:rPr>
          <w:rFonts w:ascii="Simplified Arabic" w:hAnsi="Simplified Arabic"/>
          <w:rtl/>
        </w:rPr>
        <w:t>ويمكن تفسير ذلك بأن تصميم المواقع الإلكترونية بطريقة منظمة وسهلة الاستخدام يسهم في تحسين تجربة المستخدم، ويزيد من اعتماد العملاء على القنوات الرقمية للحصول على المعلومات والخدمات.</w:t>
      </w:r>
    </w:p>
    <w:p w14:paraId="36EBA536" w14:textId="092DD7D2" w:rsidR="00397251" w:rsidRPr="00BA7F9D" w:rsidRDefault="00397251" w:rsidP="00E752FA">
      <w:pPr>
        <w:bidi/>
        <w:jc w:val="both"/>
        <w:rPr>
          <w:rFonts w:ascii="Simplified Arabic" w:hAnsi="Simplified Arabic"/>
          <w:rtl/>
        </w:rPr>
      </w:pPr>
    </w:p>
    <w:p w14:paraId="2B189318" w14:textId="519BDA75" w:rsidR="00397251" w:rsidRPr="00BA7F9D" w:rsidRDefault="00397251" w:rsidP="00E752FA">
      <w:pPr>
        <w:bidi/>
        <w:jc w:val="both"/>
        <w:rPr>
          <w:rFonts w:ascii="Simplified Arabic" w:hAnsi="Simplified Arabic"/>
          <w:b/>
          <w:bCs/>
          <w:rtl/>
        </w:rPr>
      </w:pPr>
      <w:r w:rsidRPr="00BA7F9D">
        <w:rPr>
          <w:rFonts w:ascii="Simplified Arabic" w:hAnsi="Simplified Arabic"/>
          <w:b/>
          <w:bCs/>
          <w:rtl/>
        </w:rPr>
        <w:t>العبارة السادسة: تسهم القنوات الرقمية في تحسين التواصل بين الشركة والعملاء</w:t>
      </w:r>
    </w:p>
    <w:p w14:paraId="631894B7" w14:textId="410E24FF" w:rsidR="00397251" w:rsidRPr="007A66B1" w:rsidRDefault="00397251" w:rsidP="00E752FA">
      <w:pPr>
        <w:bidi/>
        <w:jc w:val="both"/>
        <w:rPr>
          <w:rFonts w:ascii="Simplified Arabic" w:hAnsi="Simplified Arabic"/>
          <w:sz w:val="10"/>
          <w:szCs w:val="14"/>
          <w:rtl/>
        </w:rPr>
      </w:pPr>
    </w:p>
    <w:p w14:paraId="3E5BAD4F" w14:textId="77777777" w:rsidR="00397251" w:rsidRPr="00BA7F9D" w:rsidRDefault="00397251" w:rsidP="00E752FA">
      <w:pPr>
        <w:bidi/>
        <w:jc w:val="both"/>
        <w:rPr>
          <w:rFonts w:ascii="Simplified Arabic" w:hAnsi="Simplified Arabic"/>
          <w:rtl/>
        </w:rPr>
      </w:pPr>
      <w:r w:rsidRPr="00BA7F9D">
        <w:rPr>
          <w:rFonts w:ascii="Simplified Arabic" w:hAnsi="Simplified Arabic"/>
          <w:rtl/>
        </w:rPr>
        <w:t>جاءت هذه العبارة في المرتبة الأعلى بين عبارات المحور من حيث نسبة الموافقة، حيث بلغ عدد الموافقين (334) مشاركًا بنسبة (82.9%)، بينما بلغت نسبة المحايدين (15.1%)، والمعارضين (2%). وتشير هذه النتيجة إلى إدراك أفراد العينة للدور المهم الذي تؤديه القنوات الرقمية في تعزيز التواصل بين شركة معادن والعملاء</w:t>
      </w:r>
      <w:r w:rsidRPr="00BA7F9D">
        <w:rPr>
          <w:rFonts w:ascii="Simplified Arabic" w:hAnsi="Simplified Arabic"/>
        </w:rPr>
        <w:t>.</w:t>
      </w:r>
    </w:p>
    <w:p w14:paraId="54C7E67C" w14:textId="77777777" w:rsidR="00397251" w:rsidRPr="00BA7F9D" w:rsidRDefault="00397251" w:rsidP="00E752FA">
      <w:pPr>
        <w:bidi/>
        <w:jc w:val="both"/>
        <w:rPr>
          <w:rFonts w:ascii="Simplified Arabic" w:hAnsi="Simplified Arabic"/>
          <w:rtl/>
        </w:rPr>
      </w:pPr>
      <w:r w:rsidRPr="00BA7F9D">
        <w:rPr>
          <w:rFonts w:ascii="Simplified Arabic" w:hAnsi="Simplified Arabic"/>
          <w:rtl/>
        </w:rPr>
        <w:t>ويمكن تفسير ارتفاع نسبة الموافقة بأن القنوات الرقمية توفر وسائل تواصل أكثر سرعة ومرونة، وتمكن العملاء من الحصول على المعلومات وطرح الاستفسارات والتفاعل مع الشركة بصورة مباشرة، مما يساهم في بناء علاقة أكثر استدامة بين المؤسسة والعملاء</w:t>
      </w:r>
      <w:r w:rsidRPr="00BA7F9D">
        <w:rPr>
          <w:rFonts w:ascii="Simplified Arabic" w:hAnsi="Simplified Arabic"/>
        </w:rPr>
        <w:t>.</w:t>
      </w:r>
    </w:p>
    <w:p w14:paraId="583F6578" w14:textId="1FDB57E6" w:rsidR="00F31398" w:rsidRPr="00BA7F9D" w:rsidRDefault="00397251" w:rsidP="00E752FA">
      <w:pPr>
        <w:bidi/>
        <w:jc w:val="both"/>
        <w:rPr>
          <w:rFonts w:ascii="Simplified Arabic" w:hAnsi="Simplified Arabic"/>
          <w:rtl/>
        </w:rPr>
      </w:pPr>
      <w:r w:rsidRPr="00BA7F9D">
        <w:rPr>
          <w:rFonts w:ascii="Simplified Arabic" w:hAnsi="Simplified Arabic"/>
          <w:rtl/>
        </w:rPr>
        <w:t>وتتفق هذه النتيجة مع مفهوم التسويق الرقمي الذي يؤكد أن استخدام التقنيات الرقمية لا يقتصر على الترويج للخدمات</w:t>
      </w:r>
      <w:r w:rsidR="007A66B1">
        <w:rPr>
          <w:rFonts w:ascii="Simplified Arabic" w:hAnsi="Simplified Arabic" w:hint="cs"/>
          <w:rtl/>
        </w:rPr>
        <w:t xml:space="preserve"> </w:t>
      </w:r>
      <w:r w:rsidRPr="00BA7F9D">
        <w:rPr>
          <w:rFonts w:ascii="Simplified Arabic" w:hAnsi="Simplified Arabic"/>
          <w:rtl/>
        </w:rPr>
        <w:t>فقط، بل يمتد إلى بناء علاقات طويلة المدى مع العملاء وتحسين تجربتهم.</w:t>
      </w:r>
    </w:p>
    <w:p w14:paraId="06AD1C02" w14:textId="7D7C7442" w:rsidR="00397251" w:rsidRPr="00BA7F9D" w:rsidRDefault="00397251" w:rsidP="00BA7F9D">
      <w:pPr>
        <w:pStyle w:val="a4"/>
        <w:bidi/>
        <w:ind w:left="3"/>
        <w:jc w:val="both"/>
        <w:rPr>
          <w:rFonts w:ascii="Simplified Arabic" w:hAnsi="Simplified Arabic"/>
          <w:b/>
          <w:bCs/>
          <w:rtl/>
        </w:rPr>
      </w:pPr>
      <w:r w:rsidRPr="00BA7F9D">
        <w:rPr>
          <w:rFonts w:ascii="Simplified Arabic" w:hAnsi="Simplified Arabic"/>
          <w:b/>
          <w:bCs/>
          <w:rtl/>
        </w:rPr>
        <w:lastRenderedPageBreak/>
        <w:t xml:space="preserve">القسم </w:t>
      </w:r>
      <w:r w:rsidR="006F47DA" w:rsidRPr="00BA7F9D">
        <w:rPr>
          <w:rFonts w:ascii="Simplified Arabic" w:hAnsi="Simplified Arabic" w:hint="eastAsia"/>
          <w:b/>
          <w:bCs/>
          <w:rtl/>
        </w:rPr>
        <w:t>الرابع</w:t>
      </w:r>
      <w:r w:rsidR="006F47DA" w:rsidRPr="00BA7F9D">
        <w:rPr>
          <w:rFonts w:ascii="Simplified Arabic" w:hAnsi="Simplified Arabic"/>
          <w:b/>
          <w:bCs/>
          <w:rtl/>
        </w:rPr>
        <w:t>:</w:t>
      </w:r>
      <w:r w:rsidRPr="00BA7F9D">
        <w:rPr>
          <w:rFonts w:ascii="Simplified Arabic" w:hAnsi="Simplified Arabic"/>
          <w:b/>
          <w:bCs/>
          <w:rtl/>
        </w:rPr>
        <w:t xml:space="preserve"> </w:t>
      </w:r>
      <w:r w:rsidR="006F47DA" w:rsidRPr="00BA7F9D">
        <w:rPr>
          <w:rFonts w:ascii="Simplified Arabic" w:hAnsi="Simplified Arabic"/>
          <w:b/>
          <w:bCs/>
          <w:rtl/>
        </w:rPr>
        <w:t>(المحور</w:t>
      </w:r>
      <w:r w:rsidRPr="00BA7F9D">
        <w:rPr>
          <w:rFonts w:ascii="Simplified Arabic" w:hAnsi="Simplified Arabic"/>
          <w:b/>
          <w:bCs/>
          <w:rtl/>
        </w:rPr>
        <w:t xml:space="preserve"> </w:t>
      </w:r>
      <w:r w:rsidR="006F47DA" w:rsidRPr="00BA7F9D">
        <w:rPr>
          <w:rFonts w:ascii="Simplified Arabic" w:hAnsi="Simplified Arabic" w:hint="eastAsia"/>
          <w:b/>
          <w:bCs/>
          <w:rtl/>
        </w:rPr>
        <w:t>الثاني</w:t>
      </w:r>
      <w:r w:rsidR="006F47DA" w:rsidRPr="00BA7F9D">
        <w:rPr>
          <w:rFonts w:ascii="Simplified Arabic" w:hAnsi="Simplified Arabic"/>
          <w:b/>
          <w:bCs/>
          <w:rtl/>
        </w:rPr>
        <w:t>)</w:t>
      </w:r>
      <w:r w:rsidRPr="00BA7F9D">
        <w:rPr>
          <w:rFonts w:ascii="Simplified Arabic" w:hAnsi="Simplified Arabic"/>
          <w:b/>
          <w:bCs/>
          <w:rtl/>
        </w:rPr>
        <w:t xml:space="preserve"> نمو الاقتصاد </w:t>
      </w:r>
      <w:r w:rsidR="006F47DA" w:rsidRPr="00BA7F9D">
        <w:rPr>
          <w:rFonts w:ascii="Simplified Arabic" w:hAnsi="Simplified Arabic" w:hint="eastAsia"/>
          <w:b/>
          <w:bCs/>
          <w:rtl/>
        </w:rPr>
        <w:t>الرقمي</w:t>
      </w:r>
      <w:r w:rsidR="006F47DA" w:rsidRPr="00BA7F9D">
        <w:rPr>
          <w:rFonts w:ascii="Simplified Arabic" w:hAnsi="Simplified Arabic"/>
          <w:b/>
          <w:bCs/>
          <w:rtl/>
        </w:rPr>
        <w:t>:</w:t>
      </w:r>
    </w:p>
    <w:p w14:paraId="4D338F40" w14:textId="607110C9" w:rsidR="00397251" w:rsidRPr="00397251" w:rsidRDefault="00397251" w:rsidP="00397251">
      <w:pPr>
        <w:pStyle w:val="a4"/>
        <w:bidi/>
        <w:ind w:left="3"/>
        <w:jc w:val="center"/>
        <w:rPr>
          <w:rtl/>
        </w:rPr>
      </w:pPr>
      <w:r w:rsidRPr="00397251">
        <w:rPr>
          <w:rFonts w:hint="cs"/>
          <w:rtl/>
        </w:rPr>
        <w:t>جدول -</w:t>
      </w:r>
      <w:r w:rsidR="00451617">
        <w:rPr>
          <w:rFonts w:hint="cs"/>
          <w:rtl/>
        </w:rPr>
        <w:t>13</w:t>
      </w:r>
      <w:r w:rsidRPr="00397251">
        <w:rPr>
          <w:rFonts w:hint="cs"/>
          <w:rtl/>
        </w:rPr>
        <w:t>- تحليل المحور الثاني نمو الاقتصاد الرقمي</w:t>
      </w:r>
    </w:p>
    <w:tbl>
      <w:tblPr>
        <w:tblStyle w:val="21"/>
        <w:tblpPr w:leftFromText="180" w:rightFromText="180" w:vertAnchor="text" w:horzAnchor="margin" w:tblpY="203"/>
        <w:tblOverlap w:val="never"/>
        <w:bidiVisual/>
        <w:tblW w:w="10083" w:type="dxa"/>
        <w:tblLook w:val="04A0" w:firstRow="1" w:lastRow="0" w:firstColumn="1" w:lastColumn="0" w:noHBand="0" w:noVBand="1"/>
      </w:tblPr>
      <w:tblGrid>
        <w:gridCol w:w="754"/>
        <w:gridCol w:w="3530"/>
        <w:gridCol w:w="1951"/>
        <w:gridCol w:w="1870"/>
        <w:gridCol w:w="1978"/>
      </w:tblGrid>
      <w:tr w:rsidR="00BA7F9D" w:rsidRPr="00F31398" w14:paraId="4B02B4AA" w14:textId="77777777" w:rsidTr="00BA7F9D">
        <w:trPr>
          <w:trHeight w:val="494"/>
        </w:trPr>
        <w:tc>
          <w:tcPr>
            <w:tcW w:w="754" w:type="dxa"/>
            <w:shd w:val="clear" w:color="auto" w:fill="C6D9F1" w:themeFill="text2" w:themeFillTint="33"/>
          </w:tcPr>
          <w:p w14:paraId="424334DF"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الرقم</w:t>
            </w:r>
          </w:p>
        </w:tc>
        <w:tc>
          <w:tcPr>
            <w:tcW w:w="3530" w:type="dxa"/>
            <w:shd w:val="clear" w:color="auto" w:fill="C6D9F1" w:themeFill="text2" w:themeFillTint="33"/>
          </w:tcPr>
          <w:p w14:paraId="27503571"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العبارات</w:t>
            </w:r>
          </w:p>
        </w:tc>
        <w:tc>
          <w:tcPr>
            <w:tcW w:w="1951" w:type="dxa"/>
            <w:shd w:val="clear" w:color="auto" w:fill="C6D9F1" w:themeFill="text2" w:themeFillTint="33"/>
          </w:tcPr>
          <w:p w14:paraId="4B1EEF24"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موافق</w:t>
            </w:r>
          </w:p>
        </w:tc>
        <w:tc>
          <w:tcPr>
            <w:tcW w:w="1870" w:type="dxa"/>
            <w:shd w:val="clear" w:color="auto" w:fill="C6D9F1" w:themeFill="text2" w:themeFillTint="33"/>
          </w:tcPr>
          <w:p w14:paraId="7CC90FAA"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محايد</w:t>
            </w:r>
          </w:p>
        </w:tc>
        <w:tc>
          <w:tcPr>
            <w:tcW w:w="1978" w:type="dxa"/>
            <w:shd w:val="clear" w:color="auto" w:fill="C6D9F1" w:themeFill="text2" w:themeFillTint="33"/>
          </w:tcPr>
          <w:p w14:paraId="486AF9EC"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معارض</w:t>
            </w:r>
          </w:p>
        </w:tc>
      </w:tr>
      <w:tr w:rsidR="00BA7F9D" w:rsidRPr="00F31398" w14:paraId="2336831B" w14:textId="77777777" w:rsidTr="00BA7F9D">
        <w:trPr>
          <w:trHeight w:val="902"/>
        </w:trPr>
        <w:tc>
          <w:tcPr>
            <w:tcW w:w="754" w:type="dxa"/>
            <w:shd w:val="clear" w:color="auto" w:fill="C6D9F1" w:themeFill="text2" w:themeFillTint="33"/>
          </w:tcPr>
          <w:p w14:paraId="41D9C71B" w14:textId="77777777" w:rsidR="00BA7F9D" w:rsidRPr="00F31398" w:rsidRDefault="00BA7F9D" w:rsidP="00BA7F9D">
            <w:pPr>
              <w:bidi/>
              <w:contextualSpacing/>
              <w:jc w:val="left"/>
              <w:rPr>
                <w:rFonts w:ascii="Calibri" w:eastAsia="Calibri" w:hAnsi="Calibri" w:cs="Calibri"/>
                <w:szCs w:val="22"/>
                <w:rtl/>
              </w:rPr>
            </w:pPr>
          </w:p>
          <w:p w14:paraId="5AB83F7B"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1</w:t>
            </w:r>
          </w:p>
        </w:tc>
        <w:tc>
          <w:tcPr>
            <w:tcW w:w="3530" w:type="dxa"/>
          </w:tcPr>
          <w:p w14:paraId="6968485E"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يسهم التسويق الرقمي في تعزيز التحول الرقمي في المملكة.</w:t>
            </w:r>
          </w:p>
        </w:tc>
        <w:tc>
          <w:tcPr>
            <w:tcW w:w="1951" w:type="dxa"/>
          </w:tcPr>
          <w:p w14:paraId="60AD338F" w14:textId="77777777" w:rsidR="00BA7F9D" w:rsidRPr="00F31398" w:rsidRDefault="00BA7F9D" w:rsidP="00BA7F9D">
            <w:pPr>
              <w:contextualSpacing/>
              <w:jc w:val="left"/>
              <w:rPr>
                <w:rFonts w:ascii="Calibri" w:eastAsia="Calibri" w:hAnsi="Calibri" w:cs="Calibri"/>
                <w:szCs w:val="36"/>
              </w:rPr>
            </w:pPr>
          </w:p>
          <w:p w14:paraId="6F9FE6FD" w14:textId="77777777" w:rsidR="00BA7F9D" w:rsidRPr="00F31398" w:rsidRDefault="00BA7F9D" w:rsidP="00BA7F9D">
            <w:pPr>
              <w:contextualSpacing/>
              <w:jc w:val="center"/>
              <w:rPr>
                <w:rFonts w:ascii="Calibri" w:eastAsia="Calibri" w:hAnsi="Calibri" w:cs="Calibri"/>
                <w:szCs w:val="36"/>
                <w:rtl/>
              </w:rPr>
            </w:pPr>
            <w:r>
              <w:rPr>
                <w:rFonts w:ascii="Calibri" w:eastAsia="Calibri" w:hAnsi="Calibri" w:cs="Calibri"/>
                <w:szCs w:val="36"/>
              </w:rPr>
              <w:t>355</w:t>
            </w:r>
            <w:r w:rsidRPr="00F31398">
              <w:rPr>
                <w:rFonts w:ascii="Calibri" w:eastAsia="Calibri" w:hAnsi="Calibri" w:cs="Calibri"/>
                <w:szCs w:val="36"/>
              </w:rPr>
              <w:t xml:space="preserve"> (</w:t>
            </w:r>
            <w:r>
              <w:rPr>
                <w:rFonts w:ascii="Calibri" w:eastAsia="Calibri" w:hAnsi="Calibri" w:cs="Calibri"/>
                <w:szCs w:val="36"/>
              </w:rPr>
              <w:t>88.1</w:t>
            </w:r>
            <w:r w:rsidRPr="00F31398">
              <w:rPr>
                <w:rFonts w:ascii="Calibri" w:eastAsia="Calibri" w:hAnsi="Calibri" w:cs="Calibri"/>
                <w:szCs w:val="36"/>
              </w:rPr>
              <w:t>%)</w:t>
            </w:r>
          </w:p>
        </w:tc>
        <w:tc>
          <w:tcPr>
            <w:tcW w:w="1870" w:type="dxa"/>
          </w:tcPr>
          <w:p w14:paraId="646D6348" w14:textId="77777777" w:rsidR="00BA7F9D" w:rsidRPr="00F31398" w:rsidRDefault="00BA7F9D" w:rsidP="00BA7F9D">
            <w:pPr>
              <w:bidi/>
              <w:contextualSpacing/>
              <w:jc w:val="left"/>
              <w:rPr>
                <w:rFonts w:ascii="Calibri" w:eastAsia="Calibri" w:hAnsi="Calibri" w:cs="Calibri"/>
              </w:rPr>
            </w:pPr>
          </w:p>
          <w:p w14:paraId="5386A63C" w14:textId="43CA725C" w:rsidR="00BA7F9D" w:rsidRPr="00F31398" w:rsidRDefault="00BA7F9D" w:rsidP="00BA7F9D">
            <w:pPr>
              <w:bidi/>
              <w:contextualSpacing/>
              <w:jc w:val="center"/>
              <w:rPr>
                <w:rFonts w:ascii="Calibri" w:eastAsia="Calibri" w:hAnsi="Calibri" w:cs="Calibri"/>
                <w:szCs w:val="36"/>
              </w:rPr>
            </w:pPr>
            <w:r>
              <w:rPr>
                <w:rFonts w:ascii="Calibri" w:eastAsia="Calibri" w:hAnsi="Calibri" w:cs="Calibri"/>
                <w:szCs w:val="36"/>
              </w:rPr>
              <w:t>43 (10.7</w:t>
            </w:r>
            <w:r w:rsidR="006F47DA">
              <w:rPr>
                <w:rFonts w:ascii="Calibri" w:eastAsia="Calibri" w:hAnsi="Calibri" w:cs="Calibri"/>
                <w:szCs w:val="36"/>
              </w:rPr>
              <w:t>%)</w:t>
            </w:r>
          </w:p>
        </w:tc>
        <w:tc>
          <w:tcPr>
            <w:tcW w:w="1978" w:type="dxa"/>
          </w:tcPr>
          <w:p w14:paraId="6FA426E8" w14:textId="77777777" w:rsidR="00BA7F9D" w:rsidRPr="00F31398" w:rsidRDefault="00BA7F9D" w:rsidP="00BA7F9D">
            <w:pPr>
              <w:contextualSpacing/>
              <w:jc w:val="left"/>
              <w:rPr>
                <w:rFonts w:ascii="Calibri" w:eastAsia="Calibri" w:hAnsi="Calibri" w:cs="Calibri"/>
                <w:szCs w:val="36"/>
              </w:rPr>
            </w:pPr>
          </w:p>
          <w:p w14:paraId="07758DB1"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5</w:t>
            </w:r>
            <w:r w:rsidRPr="00F31398">
              <w:rPr>
                <w:rFonts w:ascii="Calibri" w:eastAsia="Calibri" w:hAnsi="Calibri" w:cs="Calibri"/>
                <w:szCs w:val="36"/>
              </w:rPr>
              <w:t xml:space="preserve"> (</w:t>
            </w:r>
            <w:r>
              <w:rPr>
                <w:rFonts w:ascii="Calibri" w:eastAsia="Calibri" w:hAnsi="Calibri" w:cs="Calibri"/>
                <w:szCs w:val="36"/>
              </w:rPr>
              <w:t>1.2</w:t>
            </w:r>
            <w:r w:rsidRPr="00F31398">
              <w:rPr>
                <w:rFonts w:ascii="Calibri" w:eastAsia="Calibri" w:hAnsi="Calibri" w:cs="Calibri"/>
                <w:szCs w:val="36"/>
              </w:rPr>
              <w:t>%)</w:t>
            </w:r>
          </w:p>
          <w:p w14:paraId="43C97912" w14:textId="77777777" w:rsidR="00BA7F9D" w:rsidRPr="00F31398" w:rsidRDefault="00BA7F9D" w:rsidP="00BA7F9D">
            <w:pPr>
              <w:bidi/>
              <w:contextualSpacing/>
              <w:jc w:val="center"/>
              <w:rPr>
                <w:rFonts w:ascii="Calibri" w:eastAsia="Calibri" w:hAnsi="Calibri" w:cs="Calibri"/>
                <w:szCs w:val="36"/>
                <w:rtl/>
              </w:rPr>
            </w:pPr>
          </w:p>
        </w:tc>
      </w:tr>
      <w:tr w:rsidR="00BA7F9D" w:rsidRPr="00F31398" w14:paraId="263A57D9" w14:textId="77777777" w:rsidTr="00BA7F9D">
        <w:trPr>
          <w:trHeight w:val="977"/>
        </w:trPr>
        <w:tc>
          <w:tcPr>
            <w:tcW w:w="754" w:type="dxa"/>
            <w:shd w:val="clear" w:color="auto" w:fill="C6D9F1" w:themeFill="text2" w:themeFillTint="33"/>
          </w:tcPr>
          <w:p w14:paraId="7D5054EF"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2</w:t>
            </w:r>
          </w:p>
        </w:tc>
        <w:tc>
          <w:tcPr>
            <w:tcW w:w="3530" w:type="dxa"/>
          </w:tcPr>
          <w:p w14:paraId="0DD74286"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يؤدي التسويق الرقمي إلى تسهيل وصول العملاء إلى الخدمات.</w:t>
            </w:r>
          </w:p>
        </w:tc>
        <w:tc>
          <w:tcPr>
            <w:tcW w:w="1951" w:type="dxa"/>
          </w:tcPr>
          <w:p w14:paraId="161FBF29" w14:textId="77777777" w:rsidR="00BA7F9D" w:rsidRPr="00F31398" w:rsidRDefault="00BA7F9D" w:rsidP="00BA7F9D">
            <w:pPr>
              <w:contextualSpacing/>
              <w:jc w:val="center"/>
              <w:rPr>
                <w:rFonts w:ascii="Calibri" w:eastAsia="Calibri" w:hAnsi="Calibri" w:cs="Calibri"/>
                <w:szCs w:val="36"/>
              </w:rPr>
            </w:pPr>
          </w:p>
          <w:p w14:paraId="5AF54F60" w14:textId="7D5182C1"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333</w:t>
            </w:r>
            <w:r w:rsidRPr="00F31398">
              <w:rPr>
                <w:rFonts w:ascii="Calibri" w:eastAsia="Calibri" w:hAnsi="Calibri" w:cs="Calibri"/>
                <w:szCs w:val="36"/>
              </w:rPr>
              <w:t xml:space="preserve"> </w:t>
            </w:r>
            <w:r w:rsidR="006F47DA" w:rsidRPr="00F31398">
              <w:rPr>
                <w:rFonts w:ascii="Calibri" w:eastAsia="Calibri" w:hAnsi="Calibri" w:cs="Calibri"/>
                <w:szCs w:val="36"/>
              </w:rPr>
              <w:t>(82.6</w:t>
            </w:r>
            <w:r w:rsidRPr="00F31398">
              <w:rPr>
                <w:rFonts w:ascii="Calibri" w:eastAsia="Calibri" w:hAnsi="Calibri" w:cs="Calibri"/>
                <w:szCs w:val="36"/>
              </w:rPr>
              <w:t>%)</w:t>
            </w:r>
          </w:p>
        </w:tc>
        <w:tc>
          <w:tcPr>
            <w:tcW w:w="1870" w:type="dxa"/>
          </w:tcPr>
          <w:p w14:paraId="0FF2FAA8" w14:textId="77777777" w:rsidR="00BA7F9D" w:rsidRPr="00F31398" w:rsidRDefault="00BA7F9D" w:rsidP="00BA7F9D">
            <w:pPr>
              <w:bidi/>
              <w:contextualSpacing/>
              <w:jc w:val="center"/>
              <w:rPr>
                <w:rFonts w:ascii="Calibri" w:eastAsia="Calibri" w:hAnsi="Calibri" w:cs="Calibri"/>
              </w:rPr>
            </w:pPr>
          </w:p>
          <w:p w14:paraId="7786BE45" w14:textId="77777777" w:rsidR="00BA7F9D" w:rsidRPr="00F31398" w:rsidRDefault="00BA7F9D" w:rsidP="00BA7F9D">
            <w:pPr>
              <w:bidi/>
              <w:contextualSpacing/>
              <w:jc w:val="center"/>
              <w:rPr>
                <w:rFonts w:ascii="Calibri" w:eastAsia="Calibri" w:hAnsi="Calibri" w:cs="Calibri"/>
                <w:szCs w:val="36"/>
              </w:rPr>
            </w:pPr>
            <w:r>
              <w:rPr>
                <w:rFonts w:ascii="Calibri" w:eastAsia="Calibri" w:hAnsi="Calibri" w:cs="Calibri"/>
                <w:szCs w:val="36"/>
              </w:rPr>
              <w:t>65 (16.1%)</w:t>
            </w:r>
          </w:p>
        </w:tc>
        <w:tc>
          <w:tcPr>
            <w:tcW w:w="1978" w:type="dxa"/>
          </w:tcPr>
          <w:p w14:paraId="073E4299" w14:textId="77777777" w:rsidR="00BA7F9D" w:rsidRPr="00F31398" w:rsidRDefault="00BA7F9D" w:rsidP="00BA7F9D">
            <w:pPr>
              <w:bidi/>
              <w:contextualSpacing/>
              <w:jc w:val="center"/>
              <w:rPr>
                <w:rFonts w:ascii="Calibri" w:eastAsia="Calibri" w:hAnsi="Calibri" w:cs="Calibri"/>
              </w:rPr>
            </w:pPr>
          </w:p>
          <w:p w14:paraId="7A8D9FDA" w14:textId="77777777" w:rsidR="00BA7F9D" w:rsidRPr="00F31398" w:rsidRDefault="00BA7F9D" w:rsidP="00BA7F9D">
            <w:pPr>
              <w:bidi/>
              <w:contextualSpacing/>
              <w:jc w:val="center"/>
              <w:rPr>
                <w:rFonts w:ascii="Calibri" w:eastAsia="Calibri" w:hAnsi="Calibri" w:cs="Calibri"/>
                <w:szCs w:val="36"/>
                <w:rtl/>
              </w:rPr>
            </w:pPr>
            <w:r>
              <w:rPr>
                <w:rFonts w:ascii="Calibri" w:eastAsia="Calibri" w:hAnsi="Calibri" w:cs="Calibri"/>
                <w:szCs w:val="36"/>
              </w:rPr>
              <w:t>5 (1.2%)</w:t>
            </w:r>
          </w:p>
        </w:tc>
      </w:tr>
      <w:tr w:rsidR="00BA7F9D" w:rsidRPr="00F31398" w14:paraId="5D9F4787" w14:textId="77777777" w:rsidTr="00BA7F9D">
        <w:trPr>
          <w:trHeight w:val="692"/>
        </w:trPr>
        <w:tc>
          <w:tcPr>
            <w:tcW w:w="754" w:type="dxa"/>
            <w:shd w:val="clear" w:color="auto" w:fill="C6D9F1" w:themeFill="text2" w:themeFillTint="33"/>
          </w:tcPr>
          <w:p w14:paraId="2748D7CE"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3</w:t>
            </w:r>
          </w:p>
        </w:tc>
        <w:tc>
          <w:tcPr>
            <w:tcW w:w="3530" w:type="dxa"/>
          </w:tcPr>
          <w:p w14:paraId="308BC79D"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يسهم التسويق الرقمي في زيادة استخدام الخدمات الإلكترونية.</w:t>
            </w:r>
          </w:p>
        </w:tc>
        <w:tc>
          <w:tcPr>
            <w:tcW w:w="1951" w:type="dxa"/>
          </w:tcPr>
          <w:p w14:paraId="7D759A56" w14:textId="302E9415" w:rsidR="00BA7F9D" w:rsidRPr="00F31398" w:rsidRDefault="006F47DA" w:rsidP="00BA7F9D">
            <w:pPr>
              <w:contextualSpacing/>
              <w:jc w:val="center"/>
              <w:rPr>
                <w:rFonts w:ascii="Calibri" w:eastAsia="Calibri" w:hAnsi="Calibri" w:cs="Calibri"/>
                <w:szCs w:val="36"/>
              </w:rPr>
            </w:pPr>
            <w:r>
              <w:rPr>
                <w:rFonts w:ascii="Calibri" w:eastAsia="Calibri" w:hAnsi="Calibri" w:cs="Calibri"/>
                <w:szCs w:val="36"/>
              </w:rPr>
              <w:t>345</w:t>
            </w:r>
            <w:r w:rsidRPr="00F31398">
              <w:rPr>
                <w:rFonts w:ascii="Calibri" w:eastAsia="Calibri" w:hAnsi="Calibri" w:cs="Calibri"/>
                <w:szCs w:val="36"/>
              </w:rPr>
              <w:t xml:space="preserve"> (</w:t>
            </w:r>
            <w:r w:rsidR="00BA7F9D">
              <w:rPr>
                <w:rFonts w:ascii="Calibri" w:eastAsia="Calibri" w:hAnsi="Calibri" w:cs="Calibri"/>
                <w:szCs w:val="36"/>
              </w:rPr>
              <w:t>85.6</w:t>
            </w:r>
            <w:r w:rsidR="00BA7F9D" w:rsidRPr="00F31398">
              <w:rPr>
                <w:rFonts w:ascii="Calibri" w:eastAsia="Calibri" w:hAnsi="Calibri" w:cs="Calibri"/>
                <w:szCs w:val="36"/>
              </w:rPr>
              <w:t>%)</w:t>
            </w:r>
          </w:p>
        </w:tc>
        <w:tc>
          <w:tcPr>
            <w:tcW w:w="1870" w:type="dxa"/>
          </w:tcPr>
          <w:p w14:paraId="23AEE050" w14:textId="1329DC01"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50</w:t>
            </w:r>
            <w:r w:rsidRPr="00F31398">
              <w:rPr>
                <w:rFonts w:ascii="Calibri" w:eastAsia="Calibri" w:hAnsi="Calibri" w:cs="Calibri"/>
                <w:szCs w:val="36"/>
              </w:rPr>
              <w:t xml:space="preserve"> </w:t>
            </w:r>
            <w:r w:rsidR="006F47DA" w:rsidRPr="00F31398">
              <w:rPr>
                <w:rFonts w:ascii="Calibri" w:eastAsia="Calibri" w:hAnsi="Calibri" w:cs="Calibri"/>
                <w:szCs w:val="36"/>
              </w:rPr>
              <w:t>(12.4</w:t>
            </w:r>
            <w:r w:rsidRPr="00F31398">
              <w:rPr>
                <w:rFonts w:ascii="Calibri" w:eastAsia="Calibri" w:hAnsi="Calibri" w:cs="Calibri"/>
                <w:szCs w:val="36"/>
              </w:rPr>
              <w:t xml:space="preserve">%) </w:t>
            </w:r>
          </w:p>
        </w:tc>
        <w:tc>
          <w:tcPr>
            <w:tcW w:w="1978" w:type="dxa"/>
          </w:tcPr>
          <w:p w14:paraId="06E01556"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8 (2%)</w:t>
            </w:r>
          </w:p>
        </w:tc>
      </w:tr>
      <w:tr w:rsidR="00BA7F9D" w:rsidRPr="00F31398" w14:paraId="6B6994BC" w14:textId="77777777" w:rsidTr="00BA7F9D">
        <w:trPr>
          <w:trHeight w:val="1026"/>
        </w:trPr>
        <w:tc>
          <w:tcPr>
            <w:tcW w:w="754" w:type="dxa"/>
            <w:shd w:val="clear" w:color="auto" w:fill="C6D9F1" w:themeFill="text2" w:themeFillTint="33"/>
          </w:tcPr>
          <w:p w14:paraId="4287E43A"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4</w:t>
            </w:r>
          </w:p>
        </w:tc>
        <w:tc>
          <w:tcPr>
            <w:tcW w:w="3530" w:type="dxa"/>
          </w:tcPr>
          <w:p w14:paraId="724B6B45"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يساعد التسويق الرقمي في تحسين تجربة العملاء الرقمية.</w:t>
            </w:r>
          </w:p>
        </w:tc>
        <w:tc>
          <w:tcPr>
            <w:tcW w:w="1951" w:type="dxa"/>
          </w:tcPr>
          <w:p w14:paraId="525F2CFA" w14:textId="77777777" w:rsidR="00BA7F9D" w:rsidRPr="00F31398" w:rsidRDefault="00BA7F9D" w:rsidP="00BA7F9D">
            <w:pPr>
              <w:contextualSpacing/>
              <w:jc w:val="center"/>
              <w:rPr>
                <w:rFonts w:ascii="Calibri" w:eastAsia="Calibri" w:hAnsi="Calibri" w:cs="Calibri"/>
                <w:szCs w:val="36"/>
              </w:rPr>
            </w:pPr>
          </w:p>
          <w:p w14:paraId="284D56DA" w14:textId="72C14E39"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342</w:t>
            </w:r>
            <w:r w:rsidRPr="00F31398">
              <w:rPr>
                <w:rFonts w:ascii="Calibri" w:eastAsia="Calibri" w:hAnsi="Calibri" w:cs="Calibri"/>
                <w:szCs w:val="36"/>
              </w:rPr>
              <w:t xml:space="preserve"> </w:t>
            </w:r>
            <w:r w:rsidR="006F47DA">
              <w:rPr>
                <w:rFonts w:ascii="Calibri" w:eastAsia="Calibri" w:hAnsi="Calibri" w:cs="Calibri"/>
                <w:szCs w:val="36"/>
              </w:rPr>
              <w:t>(84.9</w:t>
            </w:r>
            <w:r w:rsidRPr="00F31398">
              <w:rPr>
                <w:rFonts w:ascii="Calibri" w:eastAsia="Calibri" w:hAnsi="Calibri" w:cs="Calibri"/>
                <w:szCs w:val="36"/>
              </w:rPr>
              <w:t>%)</w:t>
            </w:r>
          </w:p>
        </w:tc>
        <w:tc>
          <w:tcPr>
            <w:tcW w:w="1870" w:type="dxa"/>
          </w:tcPr>
          <w:p w14:paraId="3A09AF7B" w14:textId="77777777" w:rsidR="00BA7F9D" w:rsidRPr="00F31398" w:rsidRDefault="00BA7F9D" w:rsidP="00BA7F9D">
            <w:pPr>
              <w:contextualSpacing/>
              <w:jc w:val="center"/>
              <w:rPr>
                <w:rFonts w:ascii="Calibri" w:eastAsia="Calibri" w:hAnsi="Calibri" w:cs="Calibri"/>
                <w:szCs w:val="36"/>
              </w:rPr>
            </w:pPr>
          </w:p>
          <w:p w14:paraId="209DC3B3" w14:textId="7C9B6453"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 xml:space="preserve">53 </w:t>
            </w:r>
            <w:r w:rsidR="006F47DA" w:rsidRPr="00F31398">
              <w:rPr>
                <w:rFonts w:ascii="Calibri" w:eastAsia="Calibri" w:hAnsi="Calibri" w:cs="Calibri"/>
                <w:szCs w:val="36"/>
              </w:rPr>
              <w:t>(13.2</w:t>
            </w:r>
            <w:r w:rsidRPr="00F31398">
              <w:rPr>
                <w:rFonts w:ascii="Calibri" w:eastAsia="Calibri" w:hAnsi="Calibri" w:cs="Calibri"/>
                <w:szCs w:val="36"/>
              </w:rPr>
              <w:t xml:space="preserve">%) </w:t>
            </w:r>
          </w:p>
        </w:tc>
        <w:tc>
          <w:tcPr>
            <w:tcW w:w="1978" w:type="dxa"/>
          </w:tcPr>
          <w:p w14:paraId="5F695E7A" w14:textId="77777777" w:rsidR="00BA7F9D" w:rsidRDefault="00BA7F9D" w:rsidP="00BA7F9D">
            <w:pPr>
              <w:contextualSpacing/>
              <w:jc w:val="center"/>
              <w:rPr>
                <w:rFonts w:ascii="Calibri" w:eastAsia="Calibri" w:hAnsi="Calibri" w:cs="Calibri"/>
                <w:szCs w:val="36"/>
              </w:rPr>
            </w:pPr>
          </w:p>
          <w:p w14:paraId="685A4DDA"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8 (2%)</w:t>
            </w:r>
          </w:p>
        </w:tc>
      </w:tr>
      <w:tr w:rsidR="00BA7F9D" w:rsidRPr="00F31398" w14:paraId="601651EF" w14:textId="77777777" w:rsidTr="00BA7F9D">
        <w:trPr>
          <w:trHeight w:val="1000"/>
        </w:trPr>
        <w:tc>
          <w:tcPr>
            <w:tcW w:w="754" w:type="dxa"/>
            <w:shd w:val="clear" w:color="auto" w:fill="C6D9F1" w:themeFill="text2" w:themeFillTint="33"/>
          </w:tcPr>
          <w:p w14:paraId="4C7BE9C1"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5</w:t>
            </w:r>
          </w:p>
        </w:tc>
        <w:tc>
          <w:tcPr>
            <w:tcW w:w="3530" w:type="dxa"/>
          </w:tcPr>
          <w:p w14:paraId="48C37BE3"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يسهم التسويق الرقمي في دعم الابتكار في تقديم الخدمات.</w:t>
            </w:r>
          </w:p>
        </w:tc>
        <w:tc>
          <w:tcPr>
            <w:tcW w:w="1951" w:type="dxa"/>
          </w:tcPr>
          <w:p w14:paraId="0E748717" w14:textId="77777777" w:rsidR="00BA7F9D" w:rsidRPr="00F31398" w:rsidRDefault="00BA7F9D" w:rsidP="00BA7F9D">
            <w:pPr>
              <w:contextualSpacing/>
              <w:jc w:val="center"/>
              <w:rPr>
                <w:rFonts w:ascii="Calibri" w:eastAsia="Calibri" w:hAnsi="Calibri" w:cs="Calibri"/>
                <w:szCs w:val="36"/>
              </w:rPr>
            </w:pPr>
          </w:p>
          <w:p w14:paraId="276F25BE" w14:textId="73D68B72"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342</w:t>
            </w:r>
            <w:r w:rsidRPr="00F31398">
              <w:rPr>
                <w:rFonts w:ascii="Calibri" w:eastAsia="Calibri" w:hAnsi="Calibri" w:cs="Calibri"/>
                <w:szCs w:val="36"/>
              </w:rPr>
              <w:t xml:space="preserve"> </w:t>
            </w:r>
            <w:r w:rsidR="006F47DA" w:rsidRPr="00F31398">
              <w:rPr>
                <w:rFonts w:ascii="Calibri" w:eastAsia="Calibri" w:hAnsi="Calibri" w:cs="Calibri"/>
                <w:szCs w:val="36"/>
              </w:rPr>
              <w:t>(84.9</w:t>
            </w:r>
            <w:r w:rsidRPr="00F31398">
              <w:rPr>
                <w:rFonts w:ascii="Calibri" w:eastAsia="Calibri" w:hAnsi="Calibri" w:cs="Calibri"/>
                <w:szCs w:val="36"/>
              </w:rPr>
              <w:t>%)</w:t>
            </w:r>
          </w:p>
        </w:tc>
        <w:tc>
          <w:tcPr>
            <w:tcW w:w="1870" w:type="dxa"/>
          </w:tcPr>
          <w:p w14:paraId="6E07C030" w14:textId="77777777" w:rsidR="00BA7F9D" w:rsidRPr="00F31398" w:rsidRDefault="00BA7F9D" w:rsidP="00BA7F9D">
            <w:pPr>
              <w:contextualSpacing/>
              <w:jc w:val="center"/>
              <w:rPr>
                <w:rFonts w:ascii="Calibri" w:eastAsia="Calibri" w:hAnsi="Calibri" w:cs="Calibri"/>
                <w:szCs w:val="36"/>
              </w:rPr>
            </w:pPr>
          </w:p>
          <w:p w14:paraId="3A64ED4B"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55</w:t>
            </w:r>
            <w:r w:rsidRPr="00F31398">
              <w:rPr>
                <w:rFonts w:ascii="Calibri" w:eastAsia="Calibri" w:hAnsi="Calibri" w:cs="Calibri"/>
                <w:szCs w:val="36"/>
              </w:rPr>
              <w:t xml:space="preserve"> </w:t>
            </w:r>
            <w:r>
              <w:rPr>
                <w:rFonts w:ascii="Calibri" w:eastAsia="Calibri" w:hAnsi="Calibri" w:cs="Calibri"/>
                <w:szCs w:val="36"/>
              </w:rPr>
              <w:t>(13.6</w:t>
            </w:r>
            <w:r w:rsidRPr="00F31398">
              <w:rPr>
                <w:rFonts w:ascii="Calibri" w:eastAsia="Calibri" w:hAnsi="Calibri" w:cs="Calibri"/>
                <w:szCs w:val="36"/>
              </w:rPr>
              <w:t>%)</w:t>
            </w:r>
          </w:p>
        </w:tc>
        <w:tc>
          <w:tcPr>
            <w:tcW w:w="1978" w:type="dxa"/>
          </w:tcPr>
          <w:p w14:paraId="4CF039D3" w14:textId="77777777" w:rsidR="00BA7F9D" w:rsidRPr="00F31398" w:rsidRDefault="00BA7F9D" w:rsidP="00BA7F9D">
            <w:pPr>
              <w:contextualSpacing/>
              <w:jc w:val="center"/>
              <w:rPr>
                <w:rFonts w:ascii="Calibri" w:eastAsia="Calibri" w:hAnsi="Calibri" w:cs="Calibri"/>
                <w:szCs w:val="36"/>
              </w:rPr>
            </w:pPr>
          </w:p>
          <w:p w14:paraId="36E73CDA"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6 (1.5%)</w:t>
            </w:r>
          </w:p>
        </w:tc>
      </w:tr>
      <w:tr w:rsidR="00BA7F9D" w:rsidRPr="00F31398" w14:paraId="38D83DAB" w14:textId="77777777" w:rsidTr="00BA7F9D">
        <w:trPr>
          <w:trHeight w:val="1012"/>
        </w:trPr>
        <w:tc>
          <w:tcPr>
            <w:tcW w:w="754" w:type="dxa"/>
            <w:shd w:val="clear" w:color="auto" w:fill="C6D9F1" w:themeFill="text2" w:themeFillTint="33"/>
          </w:tcPr>
          <w:p w14:paraId="53521663" w14:textId="77777777" w:rsidR="00BA7F9D" w:rsidRPr="00F31398" w:rsidRDefault="00BA7F9D" w:rsidP="00BA7F9D">
            <w:pPr>
              <w:bidi/>
              <w:contextualSpacing/>
              <w:jc w:val="center"/>
              <w:rPr>
                <w:rFonts w:ascii="Calibri" w:eastAsia="Calibri" w:hAnsi="Calibri" w:cs="Calibri"/>
                <w:szCs w:val="22"/>
                <w:rtl/>
              </w:rPr>
            </w:pPr>
            <w:r w:rsidRPr="00F31398">
              <w:rPr>
                <w:rFonts w:ascii="Calibri" w:eastAsia="Calibri" w:hAnsi="Calibri" w:cs="Calibri" w:hint="cs"/>
                <w:szCs w:val="22"/>
                <w:rtl/>
              </w:rPr>
              <w:t>6</w:t>
            </w:r>
          </w:p>
        </w:tc>
        <w:tc>
          <w:tcPr>
            <w:tcW w:w="3530" w:type="dxa"/>
          </w:tcPr>
          <w:p w14:paraId="0F31C8A2" w14:textId="77777777" w:rsidR="00BA7F9D" w:rsidRPr="00F31398" w:rsidRDefault="00BA7F9D" w:rsidP="00BA7F9D">
            <w:pPr>
              <w:bidi/>
              <w:contextualSpacing/>
              <w:jc w:val="center"/>
              <w:rPr>
                <w:rFonts w:ascii="Calibri" w:eastAsia="Calibri" w:hAnsi="Calibri" w:cs="Calibri"/>
                <w:sz w:val="28"/>
                <w:rtl/>
              </w:rPr>
            </w:pPr>
            <w:r w:rsidRPr="00E01B16">
              <w:rPr>
                <w:rFonts w:ascii="Calibri" w:eastAsia="Calibri" w:hAnsi="Calibri" w:cs="Calibri"/>
                <w:sz w:val="28"/>
                <w:rtl/>
              </w:rPr>
              <w:t>يعزز التسويق الرقمي من كفاءة التعاملات الإلكترونية.</w:t>
            </w:r>
          </w:p>
        </w:tc>
        <w:tc>
          <w:tcPr>
            <w:tcW w:w="1951" w:type="dxa"/>
          </w:tcPr>
          <w:p w14:paraId="03EA9B37" w14:textId="77777777" w:rsidR="00BA7F9D" w:rsidRPr="00F31398" w:rsidRDefault="00BA7F9D" w:rsidP="00BA7F9D">
            <w:pPr>
              <w:contextualSpacing/>
              <w:jc w:val="center"/>
              <w:rPr>
                <w:rFonts w:ascii="Calibri" w:eastAsia="Calibri" w:hAnsi="Calibri" w:cs="Calibri"/>
                <w:szCs w:val="36"/>
              </w:rPr>
            </w:pPr>
          </w:p>
          <w:p w14:paraId="5A512E79"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352</w:t>
            </w:r>
            <w:r w:rsidRPr="00F31398">
              <w:rPr>
                <w:rFonts w:ascii="Calibri" w:eastAsia="Calibri" w:hAnsi="Calibri" w:cs="Calibri"/>
                <w:szCs w:val="36"/>
              </w:rPr>
              <w:t xml:space="preserve"> (</w:t>
            </w:r>
            <w:r>
              <w:rPr>
                <w:rFonts w:ascii="Calibri" w:eastAsia="Calibri" w:hAnsi="Calibri" w:cs="Calibri"/>
                <w:szCs w:val="36"/>
              </w:rPr>
              <w:t>87.3</w:t>
            </w:r>
            <w:r w:rsidRPr="00F31398">
              <w:rPr>
                <w:rFonts w:ascii="Calibri" w:eastAsia="Calibri" w:hAnsi="Calibri" w:cs="Calibri"/>
                <w:szCs w:val="36"/>
              </w:rPr>
              <w:t>%)</w:t>
            </w:r>
          </w:p>
        </w:tc>
        <w:tc>
          <w:tcPr>
            <w:tcW w:w="1870" w:type="dxa"/>
          </w:tcPr>
          <w:p w14:paraId="7770B936" w14:textId="77777777" w:rsidR="00BA7F9D" w:rsidRPr="00F31398" w:rsidRDefault="00BA7F9D" w:rsidP="00BA7F9D">
            <w:pPr>
              <w:contextualSpacing/>
              <w:jc w:val="center"/>
              <w:rPr>
                <w:rFonts w:ascii="Calibri" w:eastAsia="Calibri" w:hAnsi="Calibri" w:cs="Calibri"/>
                <w:szCs w:val="36"/>
              </w:rPr>
            </w:pPr>
          </w:p>
          <w:p w14:paraId="3A7E43FB"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44</w:t>
            </w:r>
            <w:r w:rsidRPr="00F31398">
              <w:rPr>
                <w:rFonts w:ascii="Calibri" w:eastAsia="Calibri" w:hAnsi="Calibri" w:cs="Calibri"/>
                <w:szCs w:val="36"/>
              </w:rPr>
              <w:t xml:space="preserve"> (</w:t>
            </w:r>
            <w:r>
              <w:rPr>
                <w:rFonts w:ascii="Calibri" w:eastAsia="Calibri" w:hAnsi="Calibri" w:cs="Calibri"/>
                <w:szCs w:val="36"/>
              </w:rPr>
              <w:t>10.9</w:t>
            </w:r>
            <w:r w:rsidRPr="00F31398">
              <w:rPr>
                <w:rFonts w:ascii="Calibri" w:eastAsia="Calibri" w:hAnsi="Calibri" w:cs="Calibri"/>
                <w:szCs w:val="36"/>
              </w:rPr>
              <w:t>%)</w:t>
            </w:r>
          </w:p>
        </w:tc>
        <w:tc>
          <w:tcPr>
            <w:tcW w:w="1978" w:type="dxa"/>
          </w:tcPr>
          <w:p w14:paraId="1902B54D" w14:textId="77777777" w:rsidR="00BA7F9D" w:rsidRPr="00F31398" w:rsidRDefault="00BA7F9D" w:rsidP="00BA7F9D">
            <w:pPr>
              <w:contextualSpacing/>
              <w:jc w:val="center"/>
              <w:rPr>
                <w:rFonts w:ascii="Calibri" w:eastAsia="Calibri" w:hAnsi="Calibri" w:cs="Calibri"/>
                <w:szCs w:val="36"/>
              </w:rPr>
            </w:pPr>
          </w:p>
          <w:p w14:paraId="17F1F888" w14:textId="77777777" w:rsidR="00BA7F9D" w:rsidRPr="00F31398" w:rsidRDefault="00BA7F9D" w:rsidP="00BA7F9D">
            <w:pPr>
              <w:contextualSpacing/>
              <w:jc w:val="center"/>
              <w:rPr>
                <w:rFonts w:ascii="Calibri" w:eastAsia="Calibri" w:hAnsi="Calibri" w:cs="Calibri"/>
                <w:szCs w:val="36"/>
              </w:rPr>
            </w:pPr>
            <w:r>
              <w:rPr>
                <w:rFonts w:ascii="Calibri" w:eastAsia="Calibri" w:hAnsi="Calibri" w:cs="Calibri"/>
                <w:szCs w:val="36"/>
              </w:rPr>
              <w:t>7 (1.7%)</w:t>
            </w:r>
          </w:p>
        </w:tc>
      </w:tr>
    </w:tbl>
    <w:p w14:paraId="175D60C0" w14:textId="5AC28ECE" w:rsidR="00173A53" w:rsidRDefault="00173A53" w:rsidP="00173A53">
      <w:pPr>
        <w:pStyle w:val="a4"/>
        <w:bidi/>
        <w:ind w:left="3"/>
        <w:jc w:val="left"/>
        <w:rPr>
          <w:rtl/>
        </w:rPr>
      </w:pPr>
    </w:p>
    <w:p w14:paraId="74ED4BD3" w14:textId="77777777" w:rsidR="00BA7F9D" w:rsidRDefault="00BA7F9D" w:rsidP="00BA7F9D">
      <w:pPr>
        <w:pStyle w:val="a4"/>
        <w:bidi/>
        <w:ind w:left="3"/>
        <w:jc w:val="left"/>
        <w:rPr>
          <w:rFonts w:cs="Calibri"/>
          <w:rtl/>
        </w:rPr>
      </w:pPr>
    </w:p>
    <w:p w14:paraId="7DE6C3BB" w14:textId="4E1F0706" w:rsidR="00F31398" w:rsidRPr="00BA7F9D" w:rsidRDefault="00173A53" w:rsidP="00424222">
      <w:pPr>
        <w:pStyle w:val="a4"/>
        <w:numPr>
          <w:ilvl w:val="0"/>
          <w:numId w:val="18"/>
        </w:numPr>
        <w:bidi/>
        <w:spacing w:line="276" w:lineRule="auto"/>
        <w:ind w:left="3"/>
        <w:jc w:val="left"/>
        <w:rPr>
          <w:rFonts w:ascii="Simplified Arabic" w:hAnsi="Simplified Arabic"/>
          <w:b/>
          <w:bCs/>
          <w:rtl/>
        </w:rPr>
      </w:pPr>
      <w:r w:rsidRPr="00BA7F9D">
        <w:rPr>
          <w:rFonts w:ascii="Simplified Arabic" w:hAnsi="Simplified Arabic"/>
          <w:b/>
          <w:bCs/>
          <w:rtl/>
        </w:rPr>
        <w:t>تحليل نتائج عبارات محور دور التسويق الرقمي في تعزيز نمو الاقتصاد الرقمي</w:t>
      </w:r>
    </w:p>
    <w:p w14:paraId="18B7DCB9" w14:textId="66600EB4" w:rsidR="00173A53" w:rsidRPr="00BA7F9D" w:rsidRDefault="00173A53" w:rsidP="00424222">
      <w:pPr>
        <w:pStyle w:val="a4"/>
        <w:bidi/>
        <w:spacing w:line="276" w:lineRule="auto"/>
        <w:ind w:left="3"/>
        <w:jc w:val="left"/>
        <w:rPr>
          <w:rFonts w:ascii="Simplified Arabic" w:hAnsi="Simplified Arabic"/>
          <w:b/>
          <w:bCs/>
          <w:rtl/>
        </w:rPr>
      </w:pPr>
      <w:r w:rsidRPr="00BA7F9D">
        <w:rPr>
          <w:rFonts w:ascii="Simplified Arabic" w:hAnsi="Simplified Arabic"/>
          <w:b/>
          <w:bCs/>
          <w:rtl/>
        </w:rPr>
        <w:t>العبارة الأولى: يسهم التسويق الرقمي في تعزيز التحول الرقمي في المملكة</w:t>
      </w:r>
    </w:p>
    <w:p w14:paraId="0E210196" w14:textId="77777777" w:rsidR="00173A53" w:rsidRPr="00BA7F9D" w:rsidRDefault="00173A53" w:rsidP="00424222">
      <w:pPr>
        <w:pStyle w:val="a4"/>
        <w:bidi/>
        <w:spacing w:line="276" w:lineRule="auto"/>
        <w:ind w:left="3"/>
        <w:jc w:val="left"/>
        <w:rPr>
          <w:rFonts w:ascii="Simplified Arabic" w:hAnsi="Simplified Arabic"/>
          <w:b/>
          <w:bCs/>
          <w:rtl/>
        </w:rPr>
      </w:pPr>
    </w:p>
    <w:p w14:paraId="6F78A5C8" w14:textId="77777777"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يتضح من نتائج العبارة أن غالبية أفراد العينة يوافقون على أن التسويق الرقمي يسهم في تعزيز التحول الرقمي في المملكة العربية السعودية، حيث بلغ عدد الموافقين (355) مشاركًا بنسبة (88.1%)، بينما بلغ عدد المحايدين (43) مشاركًا بنسبة (10.7%)، في حين بلغت نسبة المعارضين (1.2%) بعدد (5) مشاركين. وتشير هذه النتيجة إلى وجود إدراك مرتفع لدى أفراد العينة للدور الذي يؤديه التسويق الرقمي في دعم مسار التحول الرقمي بالمملكة</w:t>
      </w:r>
      <w:r w:rsidRPr="00BA7F9D">
        <w:rPr>
          <w:rFonts w:ascii="Simplified Arabic" w:hAnsi="Simplified Arabic"/>
        </w:rPr>
        <w:t>.</w:t>
      </w:r>
    </w:p>
    <w:p w14:paraId="0C04FB9B" w14:textId="77777777"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lastRenderedPageBreak/>
        <w:t>ويمكن تفسير ارتفاع نسبة الموافقة بأن التسويق الرقمي أصبح أحد الأدوات الرئيسية التي تعتمد عليها المؤسسات في تطوير أساليب التواصل مع العملاء، وتعزيز استخدام القنوات الإلكترونية، ونشر الخدمات الرقمية بصورة أكثر كفاءة. كما أن اعتماد الشركات الوطنية على الأدوات الرقمية يسهم في رفع مستوى الوعي بالخدمات الإلكترونية وتشجيع العملاء على التفاعل معها</w:t>
      </w:r>
      <w:r w:rsidRPr="00BA7F9D">
        <w:rPr>
          <w:rFonts w:ascii="Simplified Arabic" w:hAnsi="Simplified Arabic"/>
        </w:rPr>
        <w:t>.</w:t>
      </w:r>
    </w:p>
    <w:p w14:paraId="2E1CD982" w14:textId="77777777"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وتتفق هذه النتيجة مع دراسة</w:t>
      </w:r>
      <w:r w:rsidRPr="00BA7F9D">
        <w:rPr>
          <w:rFonts w:ascii="Simplified Arabic" w:hAnsi="Simplified Arabic"/>
        </w:rPr>
        <w:t xml:space="preserve"> Chaffey and Ellis-Chadwick (2022) </w:t>
      </w:r>
      <w:r w:rsidRPr="00BA7F9D">
        <w:rPr>
          <w:rFonts w:ascii="Simplified Arabic" w:hAnsi="Simplified Arabic"/>
          <w:rtl/>
        </w:rPr>
        <w:t>التي أشارت إلى أن التسويق الرقمي يمثل عنصرًا أساسيًا في التحول نحو الاقتصاد الرقمي، من خلال توظيف التقنيات الرقمية لتحسين التواصل مع العملاء وتطوير الخدمات</w:t>
      </w:r>
      <w:r w:rsidRPr="00BA7F9D">
        <w:rPr>
          <w:rFonts w:ascii="Simplified Arabic" w:hAnsi="Simplified Arabic"/>
        </w:rPr>
        <w:t>.</w:t>
      </w:r>
    </w:p>
    <w:p w14:paraId="6561D447" w14:textId="23468414"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كما تنسجم هذه النتيجة مع مستهدفات رؤية المملكة العربية السعودية 2030 التي ركزت على تسريع التحول الرقمي وتطوير الاقتصاد الرقمي من خلال توظيف التقنيات الحديثة في مختلف القطاعات.</w:t>
      </w:r>
    </w:p>
    <w:p w14:paraId="6345A9A9" w14:textId="028AB3A8" w:rsidR="00173A53" w:rsidRPr="00BA7F9D" w:rsidRDefault="00173A53" w:rsidP="00424222">
      <w:pPr>
        <w:bidi/>
        <w:spacing w:line="276" w:lineRule="auto"/>
        <w:jc w:val="both"/>
        <w:rPr>
          <w:rFonts w:ascii="Simplified Arabic" w:hAnsi="Simplified Arabic"/>
          <w:rtl/>
        </w:rPr>
      </w:pPr>
    </w:p>
    <w:p w14:paraId="54AF8290" w14:textId="77777777" w:rsidR="00173A53" w:rsidRPr="00BA7F9D" w:rsidRDefault="00173A53" w:rsidP="00424222">
      <w:pPr>
        <w:bidi/>
        <w:spacing w:line="276" w:lineRule="auto"/>
        <w:jc w:val="both"/>
        <w:rPr>
          <w:rFonts w:ascii="Simplified Arabic" w:hAnsi="Simplified Arabic"/>
          <w:b/>
          <w:bCs/>
          <w:rtl/>
        </w:rPr>
      </w:pPr>
      <w:r w:rsidRPr="00BA7F9D">
        <w:rPr>
          <w:rFonts w:ascii="Simplified Arabic" w:hAnsi="Simplified Arabic"/>
          <w:b/>
          <w:bCs/>
          <w:rtl/>
        </w:rPr>
        <w:t>العبارة الثانية: يؤدي التسويق الرقمي إلى تسهيل وصول العملاء إلى الخدمات</w:t>
      </w:r>
    </w:p>
    <w:p w14:paraId="6C30A920" w14:textId="77777777" w:rsidR="00173A53" w:rsidRPr="00BA7F9D" w:rsidRDefault="00173A53" w:rsidP="00424222">
      <w:pPr>
        <w:bidi/>
        <w:spacing w:line="276" w:lineRule="auto"/>
        <w:jc w:val="both"/>
        <w:rPr>
          <w:rFonts w:ascii="Simplified Arabic" w:hAnsi="Simplified Arabic"/>
          <w:rtl/>
        </w:rPr>
      </w:pPr>
    </w:p>
    <w:p w14:paraId="21D51029" w14:textId="2561DE84"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أظهرت النتائج أن غالبية أفراد العينة يرون أن التسويق الرقمي يسهم في تسهيل وصول العملاء إلى الخدمات، حيث بلغت نسبة الموافقين (82.6%) بعدد (333) مشاركًا، مقابل (16.1%) من المحايدين و</w:t>
      </w:r>
      <w:r w:rsidR="00CB38F4" w:rsidRPr="00BA7F9D">
        <w:rPr>
          <w:rFonts w:ascii="Simplified Arabic" w:hAnsi="Simplified Arabic"/>
          <w:rtl/>
        </w:rPr>
        <w:t xml:space="preserve"> </w:t>
      </w:r>
      <w:r w:rsidRPr="00BA7F9D">
        <w:rPr>
          <w:rFonts w:ascii="Simplified Arabic" w:hAnsi="Simplified Arabic"/>
          <w:rtl/>
        </w:rPr>
        <w:t>(1.2%) من المعارضين. وتشير هذه النتيجة إلى أن أفراد العينة يدركون أهمية القنوات الرقمية في تحسين سهولة الوصول إلى الخدمات المقدمة من المؤسسات</w:t>
      </w:r>
      <w:r w:rsidRPr="00BA7F9D">
        <w:rPr>
          <w:rFonts w:ascii="Simplified Arabic" w:hAnsi="Simplified Arabic"/>
        </w:rPr>
        <w:t>.</w:t>
      </w:r>
    </w:p>
    <w:p w14:paraId="0D86EEDF" w14:textId="77777777"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ويمكن تفسير ذلك بأن التسويق الرقمي يوفر للعملاء إمكانية الحصول على المعلومات والخدمات في أي وقت ومن أي مكان، مما يقلل الاعتماد على الوسائل التقليدية ويزيد من سرعة الوصول إلى الخدمات. كما تساعد المنصات الرقمية في تقديم تجربة أكثر مرونة تتناسب مع احتياجات المستخدمين</w:t>
      </w:r>
      <w:r w:rsidRPr="00BA7F9D">
        <w:rPr>
          <w:rFonts w:ascii="Simplified Arabic" w:hAnsi="Simplified Arabic"/>
        </w:rPr>
        <w:t>.</w:t>
      </w:r>
    </w:p>
    <w:p w14:paraId="0C86A13B" w14:textId="77777777" w:rsidR="00173A53" w:rsidRPr="00BA7F9D" w:rsidRDefault="00173A53" w:rsidP="00424222">
      <w:pPr>
        <w:bidi/>
        <w:spacing w:line="276" w:lineRule="auto"/>
        <w:jc w:val="both"/>
        <w:rPr>
          <w:rFonts w:ascii="Simplified Arabic" w:hAnsi="Simplified Arabic"/>
          <w:rtl/>
        </w:rPr>
      </w:pPr>
    </w:p>
    <w:p w14:paraId="3B88C836" w14:textId="23E3FB19" w:rsidR="00173A53" w:rsidRPr="00BA7F9D" w:rsidRDefault="00173A53" w:rsidP="00424222">
      <w:pPr>
        <w:bidi/>
        <w:spacing w:line="276" w:lineRule="auto"/>
        <w:jc w:val="both"/>
        <w:rPr>
          <w:rFonts w:ascii="Simplified Arabic" w:hAnsi="Simplified Arabic"/>
          <w:rtl/>
        </w:rPr>
      </w:pPr>
      <w:r w:rsidRPr="00BA7F9D">
        <w:rPr>
          <w:rFonts w:ascii="Simplified Arabic" w:hAnsi="Simplified Arabic"/>
          <w:rtl/>
        </w:rPr>
        <w:t xml:space="preserve">وتتفق هذه النتيجة مع دراسة </w:t>
      </w:r>
      <w:r w:rsidRPr="00BA7F9D">
        <w:rPr>
          <w:rFonts w:ascii="Simplified Arabic" w:hAnsi="Simplified Arabic"/>
        </w:rPr>
        <w:t>Alalwan</w:t>
      </w:r>
      <w:r w:rsidRPr="00BA7F9D">
        <w:rPr>
          <w:rFonts w:ascii="Simplified Arabic" w:hAnsi="Simplified Arabic"/>
          <w:rtl/>
        </w:rPr>
        <w:t xml:space="preserve"> (2020) التي أوضحت أن الأدوات الرقمية تساعد المؤسسات على تحسين تجربة العملاء من خلال تسهيل الوصول إلى الخدمات وتعزيز التفاعل الإلكتروني.</w:t>
      </w:r>
    </w:p>
    <w:p w14:paraId="0B5423BD" w14:textId="35EBBB30" w:rsidR="00DF08E3" w:rsidRPr="00BA7F9D" w:rsidRDefault="00DF08E3" w:rsidP="00424222">
      <w:pPr>
        <w:bidi/>
        <w:spacing w:line="276" w:lineRule="auto"/>
        <w:jc w:val="both"/>
        <w:rPr>
          <w:rFonts w:ascii="Simplified Arabic" w:hAnsi="Simplified Arabic"/>
          <w:rtl/>
        </w:rPr>
      </w:pPr>
    </w:p>
    <w:p w14:paraId="4A246B4D" w14:textId="77777777" w:rsidR="00DF08E3" w:rsidRPr="00BA7F9D" w:rsidRDefault="00DF08E3" w:rsidP="00424222">
      <w:pPr>
        <w:bidi/>
        <w:spacing w:line="276" w:lineRule="auto"/>
        <w:jc w:val="both"/>
        <w:rPr>
          <w:rFonts w:ascii="Simplified Arabic" w:hAnsi="Simplified Arabic"/>
          <w:b/>
          <w:bCs/>
          <w:rtl/>
        </w:rPr>
      </w:pPr>
      <w:r w:rsidRPr="00BA7F9D">
        <w:rPr>
          <w:rFonts w:ascii="Simplified Arabic" w:hAnsi="Simplified Arabic"/>
          <w:b/>
          <w:bCs/>
          <w:rtl/>
        </w:rPr>
        <w:t>العبارة الثالثة: يسهم التسويق الرقمي في زيادة استخدام الخدمات الإلكترونية</w:t>
      </w:r>
    </w:p>
    <w:p w14:paraId="7235365F" w14:textId="77777777" w:rsidR="00DF08E3" w:rsidRPr="00BA7F9D" w:rsidRDefault="00DF08E3" w:rsidP="00424222">
      <w:pPr>
        <w:bidi/>
        <w:spacing w:line="276" w:lineRule="auto"/>
        <w:jc w:val="both"/>
        <w:rPr>
          <w:rFonts w:ascii="Simplified Arabic" w:hAnsi="Simplified Arabic"/>
          <w:rtl/>
        </w:rPr>
      </w:pPr>
    </w:p>
    <w:p w14:paraId="7E73CCB3" w14:textId="77777777"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 xml:space="preserve">تشير النتائج إلى أن غالبية أفراد العينة يوافقون على أن التسويق الرقمي يسهم في زيادة استخدام الخدمات الإلكترونية، </w:t>
      </w:r>
      <w:r w:rsidRPr="00BA7F9D">
        <w:rPr>
          <w:rFonts w:ascii="Simplified Arabic" w:hAnsi="Simplified Arabic"/>
          <w:rtl/>
        </w:rPr>
        <w:lastRenderedPageBreak/>
        <w:t>حيث بلغ عدد الموافقين (345) مشاركًا بنسبة (85.6%)، بينما بلغت نسبة المحايدين (12.4%)، والمعارضين (2%). وتعكس هذه النتيجة أهمية الدور الذي يؤديه التسويق الرقمي في تعريف العملاء بالخدمات الإلكترونية وتشجيعهم على استخدامها</w:t>
      </w:r>
      <w:r w:rsidRPr="00BA7F9D">
        <w:rPr>
          <w:rFonts w:ascii="Simplified Arabic" w:hAnsi="Simplified Arabic"/>
        </w:rPr>
        <w:t>.</w:t>
      </w:r>
    </w:p>
    <w:p w14:paraId="2F78FCC0" w14:textId="4168C321"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ويمكن تفسير ذلك بأن الحملات الرقمية والمحتوى الإلكتروني تساعد على نشر الوعي بالخدمات المتاحة، وتوضح للعملاء طرق الاستفادة منها، مما يزيد من معدلات الاستخدام ويعزز الاعتماد على الحلول الرقمية.</w:t>
      </w:r>
    </w:p>
    <w:p w14:paraId="6B1296FD" w14:textId="4337451F" w:rsidR="00DF08E3" w:rsidRPr="00BA7F9D" w:rsidRDefault="00DF08E3" w:rsidP="00424222">
      <w:pPr>
        <w:bidi/>
        <w:spacing w:line="276" w:lineRule="auto"/>
        <w:jc w:val="both"/>
        <w:rPr>
          <w:rFonts w:ascii="Simplified Arabic" w:hAnsi="Simplified Arabic"/>
          <w:rtl/>
        </w:rPr>
      </w:pPr>
    </w:p>
    <w:p w14:paraId="26EB99DA" w14:textId="77777777" w:rsidR="00DF08E3" w:rsidRPr="00BA7F9D" w:rsidRDefault="00DF08E3" w:rsidP="00424222">
      <w:pPr>
        <w:bidi/>
        <w:spacing w:line="276" w:lineRule="auto"/>
        <w:jc w:val="both"/>
        <w:rPr>
          <w:rFonts w:ascii="Simplified Arabic" w:hAnsi="Simplified Arabic"/>
          <w:b/>
          <w:bCs/>
          <w:rtl/>
        </w:rPr>
      </w:pPr>
      <w:r w:rsidRPr="00BA7F9D">
        <w:rPr>
          <w:rFonts w:ascii="Simplified Arabic" w:hAnsi="Simplified Arabic"/>
          <w:b/>
          <w:bCs/>
          <w:rtl/>
        </w:rPr>
        <w:t>العبارة الرابعة: يساعد التسويق الرقمي في تحسين تجربة العملاء الرقمية</w:t>
      </w:r>
    </w:p>
    <w:p w14:paraId="377A1983" w14:textId="77777777" w:rsidR="00DF08E3" w:rsidRPr="00BA7F9D" w:rsidRDefault="00DF08E3" w:rsidP="00424222">
      <w:pPr>
        <w:bidi/>
        <w:spacing w:line="276" w:lineRule="auto"/>
        <w:jc w:val="both"/>
        <w:rPr>
          <w:rFonts w:ascii="Simplified Arabic" w:hAnsi="Simplified Arabic"/>
          <w:rtl/>
        </w:rPr>
      </w:pPr>
    </w:p>
    <w:p w14:paraId="62317DD8" w14:textId="5CCA5BB0"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يتضح أن نسبة كبيرة من أفراد العينة توافق على أن التسويق الرقمي يساعد في تحسين تجربة العملاء الرقمية، حيث بلغ عدد الموافقين (342) مشاركًا بنسبة (84.9%)، مقابل (13.2%) من المحايدين و</w:t>
      </w:r>
      <w:r w:rsidR="00CB38F4">
        <w:rPr>
          <w:rFonts w:ascii="Simplified Arabic" w:hAnsi="Simplified Arabic" w:hint="cs"/>
          <w:rtl/>
        </w:rPr>
        <w:t xml:space="preserve"> </w:t>
      </w:r>
      <w:r w:rsidRPr="00BA7F9D">
        <w:rPr>
          <w:rFonts w:ascii="Simplified Arabic" w:hAnsi="Simplified Arabic"/>
          <w:rtl/>
        </w:rPr>
        <w:t>(2%)</w:t>
      </w:r>
      <w:r w:rsidR="00CB38F4">
        <w:rPr>
          <w:rFonts w:ascii="Simplified Arabic" w:hAnsi="Simplified Arabic" w:hint="cs"/>
          <w:rtl/>
        </w:rPr>
        <w:t xml:space="preserve"> </w:t>
      </w:r>
      <w:r w:rsidRPr="00BA7F9D">
        <w:rPr>
          <w:rFonts w:ascii="Simplified Arabic" w:hAnsi="Simplified Arabic"/>
          <w:rtl/>
        </w:rPr>
        <w:t>من المعارضين. وتشير هذه النتيجة إلى وجود اتجاه إيجابي نحو تأثير التسويق الرقمي في تطوير العلاقة بين الشركة والعملاء</w:t>
      </w:r>
      <w:r w:rsidRPr="00BA7F9D">
        <w:rPr>
          <w:rFonts w:ascii="Simplified Arabic" w:hAnsi="Simplified Arabic"/>
        </w:rPr>
        <w:t>.</w:t>
      </w:r>
    </w:p>
    <w:p w14:paraId="1A3B945C" w14:textId="77777777"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ويمكن تفسير ذلك بأن التسويق الرقمي لا يقتصر على الترويج للخدمات، بل يشمل تحسين رحلة العميل الرقمية من خلال توفير معلومات واضحة، وقنوات تواصل فعالة، وتجارب استخدام أكثر سهولة وملاءمة</w:t>
      </w:r>
      <w:r w:rsidRPr="00BA7F9D">
        <w:rPr>
          <w:rFonts w:ascii="Simplified Arabic" w:hAnsi="Simplified Arabic"/>
        </w:rPr>
        <w:t>.</w:t>
      </w:r>
    </w:p>
    <w:p w14:paraId="17499D7A" w14:textId="3FA9DD64"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وتتفق هذه النتيجة مع الأدبيات التسويقية التي تؤكد أن تحسين تجربة العميل يمثل أحد الأهداف الأساسية لاستراتيجيات التسويق الرقمي الحديثة.</w:t>
      </w:r>
    </w:p>
    <w:p w14:paraId="729F1C04" w14:textId="5D02CBB9" w:rsidR="00DF08E3" w:rsidRPr="00BA7F9D" w:rsidRDefault="00DF08E3" w:rsidP="00424222">
      <w:pPr>
        <w:bidi/>
        <w:spacing w:line="276" w:lineRule="auto"/>
        <w:jc w:val="both"/>
        <w:rPr>
          <w:rFonts w:ascii="Simplified Arabic" w:hAnsi="Simplified Arabic"/>
          <w:rtl/>
        </w:rPr>
      </w:pPr>
    </w:p>
    <w:p w14:paraId="4A8017EC" w14:textId="77777777" w:rsidR="00DF08E3" w:rsidRPr="00BA7F9D" w:rsidRDefault="00DF08E3" w:rsidP="00424222">
      <w:pPr>
        <w:bidi/>
        <w:spacing w:line="276" w:lineRule="auto"/>
        <w:jc w:val="both"/>
        <w:rPr>
          <w:rFonts w:ascii="Simplified Arabic" w:hAnsi="Simplified Arabic"/>
          <w:b/>
          <w:bCs/>
          <w:rtl/>
        </w:rPr>
      </w:pPr>
      <w:r w:rsidRPr="00BA7F9D">
        <w:rPr>
          <w:rFonts w:ascii="Simplified Arabic" w:hAnsi="Simplified Arabic"/>
          <w:b/>
          <w:bCs/>
          <w:rtl/>
        </w:rPr>
        <w:t>العبارة الخامسة: يسهم التسويق الرقمي في دعم الابتكار في تقديم الخدمات</w:t>
      </w:r>
    </w:p>
    <w:p w14:paraId="2F22A48F" w14:textId="77777777" w:rsidR="00DF08E3" w:rsidRPr="00BA7F9D" w:rsidRDefault="00DF08E3" w:rsidP="00424222">
      <w:pPr>
        <w:bidi/>
        <w:spacing w:line="276" w:lineRule="auto"/>
        <w:jc w:val="both"/>
        <w:rPr>
          <w:rFonts w:ascii="Simplified Arabic" w:hAnsi="Simplified Arabic"/>
          <w:rtl/>
        </w:rPr>
      </w:pPr>
    </w:p>
    <w:p w14:paraId="5F0FC409" w14:textId="77777777"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تشير النتائج إلى أن غالبية أفراد العينة يوافقون على أن التسويق الرقمي يسهم في دعم الابتكار في تقديم الخدمات، حيث بلغت نسبة الموافقة (84.9%) بعدد (342) مشاركًا، بينما بلغت نسبة المحايدين (13.6%) والمعارضين (1.5%). وتوضح هذه النتيجة إدراك أفراد العينة للعلاقة بين استخدام الأدوات الرقمية وتطوير أساليب تقديم الخدمات</w:t>
      </w:r>
      <w:r w:rsidRPr="00BA7F9D">
        <w:rPr>
          <w:rFonts w:ascii="Simplified Arabic" w:hAnsi="Simplified Arabic"/>
        </w:rPr>
        <w:t>.</w:t>
      </w:r>
    </w:p>
    <w:p w14:paraId="2643B84F" w14:textId="1F310645"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ويمكن تفسير ذلك بأن التقنيات الرقمية توفر للمؤسسات فرصًا لتطوير خدمات جديدة، وتحليل احتياجات العملاء، وتقديم حلول أكثر توافقًا مع المتطلبات الحديثة، مما يعزز القدرة على الابتكار والتطوير المستمر.</w:t>
      </w:r>
    </w:p>
    <w:p w14:paraId="36CA54A4" w14:textId="76AD4CBB" w:rsidR="00DF08E3" w:rsidRDefault="00DF08E3" w:rsidP="00424222">
      <w:pPr>
        <w:bidi/>
        <w:spacing w:line="276" w:lineRule="auto"/>
        <w:jc w:val="both"/>
        <w:rPr>
          <w:rFonts w:ascii="Simplified Arabic" w:hAnsi="Simplified Arabic"/>
          <w:rtl/>
        </w:rPr>
      </w:pPr>
    </w:p>
    <w:p w14:paraId="7165AC19" w14:textId="77777777" w:rsidR="00424222" w:rsidRPr="00BA7F9D" w:rsidRDefault="00424222" w:rsidP="00424222">
      <w:pPr>
        <w:bidi/>
        <w:spacing w:line="276" w:lineRule="auto"/>
        <w:jc w:val="both"/>
        <w:rPr>
          <w:rFonts w:ascii="Simplified Arabic" w:hAnsi="Simplified Arabic"/>
          <w:rtl/>
        </w:rPr>
      </w:pPr>
    </w:p>
    <w:p w14:paraId="1633AE03" w14:textId="57A76A5A" w:rsidR="00DF08E3" w:rsidRPr="00BA7F9D" w:rsidRDefault="00DF08E3" w:rsidP="00424222">
      <w:pPr>
        <w:bidi/>
        <w:spacing w:line="276" w:lineRule="auto"/>
        <w:jc w:val="both"/>
        <w:rPr>
          <w:rFonts w:ascii="Simplified Arabic" w:hAnsi="Simplified Arabic"/>
          <w:rtl/>
        </w:rPr>
      </w:pPr>
    </w:p>
    <w:p w14:paraId="64B6C3D5" w14:textId="77777777" w:rsidR="00DF08E3" w:rsidRPr="00BA7F9D" w:rsidRDefault="00DF08E3" w:rsidP="00424222">
      <w:pPr>
        <w:bidi/>
        <w:spacing w:line="276" w:lineRule="auto"/>
        <w:jc w:val="both"/>
        <w:rPr>
          <w:rFonts w:ascii="Simplified Arabic" w:hAnsi="Simplified Arabic"/>
          <w:b/>
          <w:bCs/>
          <w:rtl/>
        </w:rPr>
      </w:pPr>
      <w:r w:rsidRPr="00BA7F9D">
        <w:rPr>
          <w:rFonts w:ascii="Simplified Arabic" w:hAnsi="Simplified Arabic"/>
          <w:b/>
          <w:bCs/>
          <w:rtl/>
        </w:rPr>
        <w:lastRenderedPageBreak/>
        <w:t>العبارة السادسة: يعزز التسويق الرقمي من كفاءة التعاملات الإلكترونية</w:t>
      </w:r>
    </w:p>
    <w:p w14:paraId="5283A8CE" w14:textId="77777777" w:rsidR="00DF08E3" w:rsidRPr="00BA7F9D" w:rsidRDefault="00DF08E3" w:rsidP="00424222">
      <w:pPr>
        <w:bidi/>
        <w:spacing w:line="276" w:lineRule="auto"/>
        <w:jc w:val="both"/>
        <w:rPr>
          <w:rFonts w:ascii="Simplified Arabic" w:hAnsi="Simplified Arabic"/>
          <w:rtl/>
        </w:rPr>
      </w:pPr>
    </w:p>
    <w:p w14:paraId="1FEFCC4B" w14:textId="77777777"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جاءت هذه العبارة ضمن أعلى العبارات تقييمًا، حيث بلغ عدد الموافقين (352) مشاركًا بنسبة (87.3%)، بينما بلغت نسبة المحايدين (10.9%)، والمعارضين (1.7%). وتشير هذه النتيجة إلى اتفاق أفراد العينة على أن التسويق الرقمي يساهم في رفع كفاءة التعاملات الإلكترونية وتحسين فاعلية التواصل الرقمي</w:t>
      </w:r>
      <w:r w:rsidRPr="00BA7F9D">
        <w:rPr>
          <w:rFonts w:ascii="Simplified Arabic" w:hAnsi="Simplified Arabic"/>
        </w:rPr>
        <w:t>.</w:t>
      </w:r>
    </w:p>
    <w:p w14:paraId="5107AAC2" w14:textId="77777777"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ويمكن تفسير ارتفاع نسبة الموافقة بأن التسويق الرقمي يدعم انتشار الخدمات الإلكترونية وزيادة الاعتماد عليها، كما يساعد المؤسسات على تحسين قنوات التواصل وتقديم خدمات أكثر سرعة وكفاءة، مما ينعكس إيجابيًا على تجربة العملاء وعلى مستوى الأداء الرقمي للمؤسسات</w:t>
      </w:r>
      <w:r w:rsidRPr="00BA7F9D">
        <w:rPr>
          <w:rFonts w:ascii="Simplified Arabic" w:hAnsi="Simplified Arabic"/>
        </w:rPr>
        <w:t>.</w:t>
      </w:r>
    </w:p>
    <w:p w14:paraId="4CA7E08D" w14:textId="51189D21" w:rsidR="00DF08E3" w:rsidRPr="00BA7F9D" w:rsidRDefault="00DF08E3" w:rsidP="00424222">
      <w:pPr>
        <w:bidi/>
        <w:spacing w:line="276" w:lineRule="auto"/>
        <w:jc w:val="both"/>
        <w:rPr>
          <w:rFonts w:ascii="Simplified Arabic" w:hAnsi="Simplified Arabic"/>
          <w:rtl/>
        </w:rPr>
      </w:pPr>
      <w:r w:rsidRPr="00BA7F9D">
        <w:rPr>
          <w:rFonts w:ascii="Simplified Arabic" w:hAnsi="Simplified Arabic"/>
          <w:rtl/>
        </w:rPr>
        <w:t>وتتفق هذه النتيجة مع توجهات الاقتصاد الرقمي التي تؤكد أن توظيف التقنيات الرقمية في العمليات والخدمات يسهم في رفع الكفاءة التشغيلية وتعزيز القيمة المقدمة للمستفيدين.</w:t>
      </w:r>
    </w:p>
    <w:p w14:paraId="52E33CC2" w14:textId="729EB1B8" w:rsidR="00F31398" w:rsidRDefault="00F31398" w:rsidP="00DF08E3">
      <w:pPr>
        <w:pStyle w:val="a4"/>
        <w:bidi/>
        <w:ind w:left="3"/>
        <w:jc w:val="both"/>
        <w:rPr>
          <w:rtl/>
        </w:rPr>
      </w:pPr>
    </w:p>
    <w:p w14:paraId="32A6CEEA" w14:textId="29F2188B" w:rsidR="00F31398" w:rsidRDefault="00200B2F" w:rsidP="00200B2F">
      <w:pPr>
        <w:pStyle w:val="1"/>
        <w:bidi/>
        <w:jc w:val="left"/>
        <w:rPr>
          <w:rtl/>
        </w:rPr>
      </w:pPr>
      <w:bookmarkStart w:id="36" w:name="_Toc236748893"/>
      <w:r>
        <w:rPr>
          <w:rFonts w:hint="cs"/>
          <w:rtl/>
        </w:rPr>
        <w:t>الخاتمة:</w:t>
      </w:r>
      <w:bookmarkEnd w:id="36"/>
    </w:p>
    <w:p w14:paraId="01ACDB22" w14:textId="77777777" w:rsidR="00050B42" w:rsidRPr="00050B42" w:rsidRDefault="00050B42" w:rsidP="00050B42">
      <w:pPr>
        <w:rPr>
          <w:rFonts w:ascii="Simplified Arabic" w:hAnsi="Simplified Arabic"/>
          <w:rtl/>
        </w:rPr>
      </w:pPr>
      <w:r w:rsidRPr="00050B42">
        <w:rPr>
          <w:rFonts w:ascii="Simplified Arabic" w:hAnsi="Simplified Arabic"/>
          <w:rtl/>
        </w:rPr>
        <w:t>هدفت هذه الدراسة إلى التعرف على دور التسويق الرقمي في دعم وتعزيز نمو الاقتصاد الرقمي لدى شركة معادن بمدينة الرياض من وجهة نظر العملاء، من خلال التعرف على واقع تطبيق التسويق الرقمي، وأبرز الأدوات والاستراتيجيات المستخدمة، ومدى إسهامها في تعزيز الاقتصاد الرقمي</w:t>
      </w:r>
      <w:r w:rsidRPr="00050B42">
        <w:rPr>
          <w:rFonts w:ascii="Simplified Arabic" w:hAnsi="Simplified Arabic"/>
        </w:rPr>
        <w:t>.</w:t>
      </w:r>
    </w:p>
    <w:p w14:paraId="5F5F4FBD" w14:textId="77777777" w:rsidR="00050B42" w:rsidRPr="00050B42" w:rsidRDefault="00050B42" w:rsidP="00050B42">
      <w:pPr>
        <w:rPr>
          <w:rFonts w:ascii="Simplified Arabic" w:hAnsi="Simplified Arabic"/>
          <w:rtl/>
        </w:rPr>
      </w:pPr>
    </w:p>
    <w:p w14:paraId="6682DBD4" w14:textId="77777777" w:rsidR="00050B42" w:rsidRPr="00050B42" w:rsidRDefault="00050B42" w:rsidP="00050B42">
      <w:pPr>
        <w:rPr>
          <w:rFonts w:ascii="Simplified Arabic" w:hAnsi="Simplified Arabic"/>
          <w:rtl/>
        </w:rPr>
      </w:pPr>
      <w:r w:rsidRPr="00050B42">
        <w:rPr>
          <w:rFonts w:ascii="Simplified Arabic" w:hAnsi="Simplified Arabic"/>
          <w:rtl/>
        </w:rPr>
        <w:t>وأظهرت نتائج الدراسة أن شركة معادن تطبق ممارسات التسويق الرقمي بمستوى إيجابي، حيث تسهم القنوات الرقمية في تحسين التواصل مع العملاء، وتوفير المعلومات والخدمات بصورة أكثر كفاءة، مما يعزز تجربة العميل ويدعم التحول الرقمي داخل الشركة. كما بينت النتائج وجود دور فاعل للتسويق الرقمي في دعم نمو الاقتصاد الرقمي من خلال تسهيل الوصول إلى الخدمات الإلكترونية، وتحسين جودة التواصل، وتعزيز كفاءة المعاملات الرقمية</w:t>
      </w:r>
      <w:r w:rsidRPr="00050B42">
        <w:rPr>
          <w:rFonts w:ascii="Simplified Arabic" w:hAnsi="Simplified Arabic"/>
        </w:rPr>
        <w:t>.</w:t>
      </w:r>
    </w:p>
    <w:p w14:paraId="29DECA6C" w14:textId="388A9542" w:rsidR="00200B2F" w:rsidRDefault="00200B2F" w:rsidP="00200B2F">
      <w:pPr>
        <w:bidi/>
        <w:jc w:val="both"/>
        <w:rPr>
          <w:rtl/>
        </w:rPr>
      </w:pPr>
    </w:p>
    <w:p w14:paraId="378CD6E0" w14:textId="4C6BC279" w:rsidR="00050B42" w:rsidRDefault="00050B42" w:rsidP="00050B42">
      <w:pPr>
        <w:bidi/>
        <w:jc w:val="both"/>
        <w:rPr>
          <w:rtl/>
        </w:rPr>
      </w:pPr>
      <w:r w:rsidRPr="00050B42">
        <w:rPr>
          <w:rtl/>
        </w:rPr>
        <w:lastRenderedPageBreak/>
        <w:t>وتؤكد هذه النتائج أهمية استمرار المؤسسات في تطوير استراتيجيات التسويق الرقمي والاستفادة من التقنيات الحديثة بما يسهم في رفع كفاءة الأداء، وتعزيز رضا العملاء، ودعم تحقيق مستهدفات التحول الرقمي ورؤية المملكة العربية السعودية 2030. كما تمثل هذه الدراسة إضافة علمية يمكن الاستفادة منها في مجال التسويق الرقمي والاقتصاد الرقمي، وتسهم في دعم متخذي القرار عند تطوير الخطط والاستراتيجيات الرقمية داخل المؤسسات</w:t>
      </w:r>
    </w:p>
    <w:p w14:paraId="5D1076D8" w14:textId="77777777" w:rsidR="00050B42" w:rsidRDefault="00050B42" w:rsidP="00050B42">
      <w:pPr>
        <w:bidi/>
        <w:jc w:val="both"/>
        <w:rPr>
          <w:rtl/>
        </w:rPr>
      </w:pPr>
    </w:p>
    <w:p w14:paraId="6E70218B" w14:textId="17624311" w:rsidR="00200B2F" w:rsidRDefault="00200B2F" w:rsidP="00200B2F">
      <w:pPr>
        <w:pStyle w:val="1"/>
        <w:bidi/>
        <w:jc w:val="left"/>
        <w:rPr>
          <w:rtl/>
        </w:rPr>
      </w:pPr>
      <w:bookmarkStart w:id="37" w:name="_Toc236748894"/>
      <w:r>
        <w:rPr>
          <w:rFonts w:hint="cs"/>
          <w:rtl/>
        </w:rPr>
        <w:t>التوصيات</w:t>
      </w:r>
      <w:r w:rsidR="00CB38F4">
        <w:rPr>
          <w:rFonts w:hint="cs"/>
          <w:rtl/>
        </w:rPr>
        <w:t>:</w:t>
      </w:r>
      <w:bookmarkEnd w:id="37"/>
    </w:p>
    <w:p w14:paraId="0F15CA11" w14:textId="77777777" w:rsidR="00200B2F" w:rsidRPr="007A66B1" w:rsidRDefault="00200B2F" w:rsidP="00424222">
      <w:pPr>
        <w:bidi/>
        <w:spacing w:line="276" w:lineRule="auto"/>
        <w:jc w:val="both"/>
        <w:rPr>
          <w:rFonts w:ascii="Simplified Arabic" w:hAnsi="Simplified Arabic"/>
          <w:b/>
          <w:bCs/>
          <w:rtl/>
        </w:rPr>
      </w:pPr>
      <w:r w:rsidRPr="007A66B1">
        <w:rPr>
          <w:rFonts w:ascii="Simplified Arabic" w:hAnsi="Simplified Arabic"/>
          <w:b/>
          <w:bCs/>
          <w:rtl/>
        </w:rPr>
        <w:t>في ضوء النتائج التي توصلت إليها الدراسة، توصي الباحثة بما يأتي</w:t>
      </w:r>
      <w:r w:rsidRPr="007A66B1">
        <w:rPr>
          <w:rFonts w:ascii="Simplified Arabic" w:hAnsi="Simplified Arabic"/>
          <w:b/>
          <w:bCs/>
        </w:rPr>
        <w:t>:</w:t>
      </w:r>
    </w:p>
    <w:p w14:paraId="51F5B788" w14:textId="77777777" w:rsidR="00200B2F" w:rsidRPr="007A66B1" w:rsidRDefault="00200B2F" w:rsidP="00424222">
      <w:pPr>
        <w:bidi/>
        <w:spacing w:line="276" w:lineRule="auto"/>
        <w:jc w:val="both"/>
        <w:rPr>
          <w:rFonts w:ascii="Simplified Arabic" w:hAnsi="Simplified Arabic"/>
          <w:rtl/>
        </w:rPr>
      </w:pPr>
    </w:p>
    <w:p w14:paraId="5A8EAF93" w14:textId="57BF7D6F"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الاستمرار في تطوير استراتيجيات التسويق الرقمي في شركة معادن بما يواكب التطورات التقنية واحتياجات العملاء</w:t>
      </w:r>
      <w:r w:rsidRPr="007A66B1">
        <w:rPr>
          <w:rFonts w:ascii="Simplified Arabic" w:hAnsi="Simplified Arabic"/>
        </w:rPr>
        <w:t>.</w:t>
      </w:r>
    </w:p>
    <w:p w14:paraId="683BEFA7" w14:textId="77777777" w:rsidR="00200B2F" w:rsidRPr="007A66B1" w:rsidRDefault="00200B2F" w:rsidP="00424222">
      <w:pPr>
        <w:pStyle w:val="a4"/>
        <w:bidi/>
        <w:spacing w:line="276" w:lineRule="auto"/>
        <w:ind w:left="3"/>
        <w:jc w:val="both"/>
        <w:rPr>
          <w:rFonts w:ascii="Simplified Arabic" w:hAnsi="Simplified Arabic"/>
          <w:rtl/>
        </w:rPr>
      </w:pPr>
    </w:p>
    <w:p w14:paraId="2EF28C12" w14:textId="5E65BBD3"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تعزيز سرعة الاستجابة لاستفسارات العملاء وملاحظاتهم عبر القنوات الرقمية المختلفة، لما لها من أثر مباشر في رفع مستوى رضا العملاء</w:t>
      </w:r>
      <w:r w:rsidRPr="007A66B1">
        <w:rPr>
          <w:rFonts w:ascii="Simplified Arabic" w:hAnsi="Simplified Arabic"/>
        </w:rPr>
        <w:t>.</w:t>
      </w:r>
    </w:p>
    <w:p w14:paraId="7FE3658A" w14:textId="77777777" w:rsidR="00200B2F" w:rsidRPr="007A66B1" w:rsidRDefault="00200B2F" w:rsidP="00424222">
      <w:pPr>
        <w:pStyle w:val="a4"/>
        <w:bidi/>
        <w:spacing w:line="276" w:lineRule="auto"/>
        <w:ind w:left="3"/>
        <w:jc w:val="both"/>
        <w:rPr>
          <w:rFonts w:ascii="Simplified Arabic" w:hAnsi="Simplified Arabic"/>
          <w:rtl/>
        </w:rPr>
      </w:pPr>
    </w:p>
    <w:p w14:paraId="29F45712" w14:textId="51BB61CF"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الاهتمام بتطوير المحتوى الرقمي من حيث الجودة والوضوح والتحديث المستمر، بما يسهم في تعزيز ثقة العملاء بالشركة</w:t>
      </w:r>
      <w:r w:rsidRPr="007A66B1">
        <w:rPr>
          <w:rFonts w:ascii="Simplified Arabic" w:hAnsi="Simplified Arabic"/>
        </w:rPr>
        <w:t>.</w:t>
      </w:r>
    </w:p>
    <w:p w14:paraId="1CA413A6" w14:textId="77777777" w:rsidR="00200B2F" w:rsidRPr="007A66B1" w:rsidRDefault="00200B2F" w:rsidP="00424222">
      <w:pPr>
        <w:pStyle w:val="a4"/>
        <w:bidi/>
        <w:spacing w:line="276" w:lineRule="auto"/>
        <w:ind w:left="3"/>
        <w:jc w:val="both"/>
        <w:rPr>
          <w:rFonts w:ascii="Simplified Arabic" w:hAnsi="Simplified Arabic"/>
          <w:rtl/>
        </w:rPr>
      </w:pPr>
    </w:p>
    <w:p w14:paraId="1DBD20C9" w14:textId="5D928BCA"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تحسين تجربة المستخدم في الموقع الإلكتروني والتطبيقات الرقمية من خلال تبسيط الوصول إلى المعلومات والخدمات</w:t>
      </w:r>
      <w:r w:rsidRPr="007A66B1">
        <w:rPr>
          <w:rFonts w:ascii="Simplified Arabic" w:hAnsi="Simplified Arabic"/>
        </w:rPr>
        <w:t>.</w:t>
      </w:r>
    </w:p>
    <w:p w14:paraId="5A099EF8" w14:textId="77777777" w:rsidR="00200B2F" w:rsidRPr="007A66B1" w:rsidRDefault="00200B2F" w:rsidP="00424222">
      <w:pPr>
        <w:pStyle w:val="a4"/>
        <w:bidi/>
        <w:spacing w:line="276" w:lineRule="auto"/>
        <w:ind w:left="3"/>
        <w:jc w:val="both"/>
        <w:rPr>
          <w:rFonts w:ascii="Simplified Arabic" w:hAnsi="Simplified Arabic"/>
          <w:rtl/>
        </w:rPr>
      </w:pPr>
    </w:p>
    <w:p w14:paraId="7B9F914A" w14:textId="3E248116"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توسيع الاستفادة من منصات التواصل الاجتماعي في نشر الخدمات والبرامج والمبادرات التي تقدمها الشركة، بما يسهم في زيادة التفاعل مع العملاء</w:t>
      </w:r>
      <w:r w:rsidRPr="007A66B1">
        <w:rPr>
          <w:rFonts w:ascii="Simplified Arabic" w:hAnsi="Simplified Arabic"/>
        </w:rPr>
        <w:t>.</w:t>
      </w:r>
    </w:p>
    <w:p w14:paraId="1978FF89" w14:textId="77777777" w:rsidR="00200B2F" w:rsidRPr="007A66B1" w:rsidRDefault="00200B2F" w:rsidP="00424222">
      <w:pPr>
        <w:pStyle w:val="a4"/>
        <w:bidi/>
        <w:spacing w:line="276" w:lineRule="auto"/>
        <w:ind w:left="3"/>
        <w:jc w:val="both"/>
        <w:rPr>
          <w:rFonts w:ascii="Simplified Arabic" w:hAnsi="Simplified Arabic"/>
          <w:rtl/>
        </w:rPr>
      </w:pPr>
    </w:p>
    <w:p w14:paraId="3395AEA8" w14:textId="51EFFCBE"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الاستمرار في دعم التحول الرقمي داخل الشركة من خلال توظيف التقنيات الحديثة والابتكار في تقديم الخدمات الرقمية</w:t>
      </w:r>
      <w:r w:rsidRPr="007A66B1">
        <w:rPr>
          <w:rFonts w:ascii="Simplified Arabic" w:hAnsi="Simplified Arabic"/>
        </w:rPr>
        <w:t>.</w:t>
      </w:r>
    </w:p>
    <w:p w14:paraId="7EBFD3EB" w14:textId="77777777" w:rsidR="00200B2F" w:rsidRPr="007A66B1" w:rsidRDefault="00200B2F" w:rsidP="00424222">
      <w:pPr>
        <w:pStyle w:val="a4"/>
        <w:bidi/>
        <w:spacing w:line="276" w:lineRule="auto"/>
        <w:ind w:left="3"/>
        <w:jc w:val="both"/>
        <w:rPr>
          <w:rFonts w:ascii="Simplified Arabic" w:hAnsi="Simplified Arabic"/>
          <w:rtl/>
        </w:rPr>
      </w:pPr>
    </w:p>
    <w:p w14:paraId="105A36BB" w14:textId="2031E8D7"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lastRenderedPageBreak/>
        <w:t>إجراء استطلاعات دورية لقياس رضا العملاء عن القنوات الرقمية والاستفادة من نتائجها في تطوير الخدمات التسويقية</w:t>
      </w:r>
      <w:r w:rsidRPr="007A66B1">
        <w:rPr>
          <w:rFonts w:ascii="Simplified Arabic" w:hAnsi="Simplified Arabic"/>
        </w:rPr>
        <w:t>.</w:t>
      </w:r>
    </w:p>
    <w:p w14:paraId="35BE4D5C" w14:textId="77777777" w:rsidR="00200B2F" w:rsidRPr="007A66B1" w:rsidRDefault="00200B2F" w:rsidP="00424222">
      <w:pPr>
        <w:pStyle w:val="a4"/>
        <w:bidi/>
        <w:spacing w:line="276" w:lineRule="auto"/>
        <w:ind w:left="3"/>
        <w:jc w:val="both"/>
        <w:rPr>
          <w:rFonts w:ascii="Simplified Arabic" w:hAnsi="Simplified Arabic"/>
          <w:rtl/>
        </w:rPr>
      </w:pPr>
    </w:p>
    <w:p w14:paraId="190EC1B9" w14:textId="0224A349" w:rsidR="00200B2F" w:rsidRPr="007A66B1" w:rsidRDefault="00200B2F" w:rsidP="00424222">
      <w:pPr>
        <w:pStyle w:val="a4"/>
        <w:numPr>
          <w:ilvl w:val="0"/>
          <w:numId w:val="20"/>
        </w:numPr>
        <w:bidi/>
        <w:spacing w:line="276" w:lineRule="auto"/>
        <w:ind w:left="3"/>
        <w:jc w:val="both"/>
        <w:rPr>
          <w:rFonts w:ascii="Simplified Arabic" w:hAnsi="Simplified Arabic"/>
        </w:rPr>
      </w:pPr>
      <w:r w:rsidRPr="007A66B1">
        <w:rPr>
          <w:rFonts w:ascii="Simplified Arabic" w:hAnsi="Simplified Arabic"/>
          <w:rtl/>
        </w:rPr>
        <w:t>تعزيز برامج التوعية بأهمية الخدمات الرقمية وتشجيع العملاء على الاستفادة منها، بما يسهم في دعم نمو الاقتصاد الرقمي.</w:t>
      </w:r>
    </w:p>
    <w:p w14:paraId="5298D500" w14:textId="50F2788F" w:rsidR="00BA7F9D" w:rsidRDefault="00BA7F9D" w:rsidP="00BA7F9D">
      <w:pPr>
        <w:pStyle w:val="a4"/>
        <w:bidi/>
        <w:ind w:left="3"/>
        <w:jc w:val="both"/>
        <w:rPr>
          <w:rFonts w:ascii="Simplified Arabic" w:hAnsi="Simplified Arabic"/>
          <w:rtl/>
        </w:rPr>
      </w:pPr>
    </w:p>
    <w:p w14:paraId="0A8C0345" w14:textId="1B429A00" w:rsidR="00200B2F" w:rsidRDefault="00200B2F" w:rsidP="00424222">
      <w:pPr>
        <w:pStyle w:val="1"/>
        <w:bidi/>
        <w:spacing w:line="276" w:lineRule="auto"/>
        <w:jc w:val="left"/>
        <w:rPr>
          <w:rtl/>
        </w:rPr>
      </w:pPr>
      <w:bookmarkStart w:id="38" w:name="_Toc236748895"/>
      <w:r w:rsidRPr="00200B2F">
        <w:rPr>
          <w:rFonts w:cs="Times New Roman"/>
          <w:rtl/>
        </w:rPr>
        <w:t>مقترحات الدراسات المستقبلية</w:t>
      </w:r>
      <w:r w:rsidR="00CB38F4">
        <w:rPr>
          <w:rFonts w:hint="cs"/>
          <w:rtl/>
        </w:rPr>
        <w:t>:</w:t>
      </w:r>
      <w:bookmarkEnd w:id="38"/>
    </w:p>
    <w:p w14:paraId="244A8AA6" w14:textId="77777777" w:rsidR="00200B2F" w:rsidRPr="007A66B1" w:rsidRDefault="00200B2F" w:rsidP="00424222">
      <w:pPr>
        <w:bidi/>
        <w:spacing w:line="276" w:lineRule="auto"/>
        <w:jc w:val="both"/>
        <w:rPr>
          <w:rFonts w:ascii="Simplified Arabic" w:hAnsi="Simplified Arabic"/>
          <w:b/>
          <w:bCs/>
          <w:rtl/>
        </w:rPr>
      </w:pPr>
      <w:r w:rsidRPr="007A66B1">
        <w:rPr>
          <w:rFonts w:ascii="Simplified Arabic" w:hAnsi="Simplified Arabic"/>
          <w:b/>
          <w:bCs/>
          <w:rtl/>
        </w:rPr>
        <w:t>تقترح الباحثة إجراء الدراسات الآتية</w:t>
      </w:r>
      <w:r w:rsidRPr="007A66B1">
        <w:rPr>
          <w:rFonts w:ascii="Simplified Arabic" w:hAnsi="Simplified Arabic"/>
          <w:b/>
          <w:bCs/>
        </w:rPr>
        <w:t>:</w:t>
      </w:r>
    </w:p>
    <w:p w14:paraId="5AB5B9E6" w14:textId="77777777" w:rsidR="00200B2F" w:rsidRPr="007A66B1" w:rsidRDefault="00200B2F" w:rsidP="00424222">
      <w:pPr>
        <w:bidi/>
        <w:spacing w:line="276" w:lineRule="auto"/>
        <w:jc w:val="both"/>
        <w:rPr>
          <w:rFonts w:ascii="Simplified Arabic" w:hAnsi="Simplified Arabic"/>
          <w:rtl/>
        </w:rPr>
      </w:pPr>
    </w:p>
    <w:p w14:paraId="08A9A438" w14:textId="0B0555F1" w:rsidR="00200B2F" w:rsidRPr="007A66B1" w:rsidRDefault="00200B2F" w:rsidP="00424222">
      <w:pPr>
        <w:pStyle w:val="a4"/>
        <w:numPr>
          <w:ilvl w:val="0"/>
          <w:numId w:val="21"/>
        </w:numPr>
        <w:bidi/>
        <w:spacing w:line="276" w:lineRule="auto"/>
        <w:ind w:left="3"/>
        <w:jc w:val="both"/>
        <w:rPr>
          <w:rFonts w:ascii="Simplified Arabic" w:hAnsi="Simplified Arabic"/>
        </w:rPr>
      </w:pPr>
      <w:r w:rsidRPr="007A66B1">
        <w:rPr>
          <w:rFonts w:ascii="Simplified Arabic" w:hAnsi="Simplified Arabic"/>
          <w:rtl/>
        </w:rPr>
        <w:t>دراسة أثر التسويق الرقمي على رضا العملاء في الشركات الصناعية السعودية</w:t>
      </w:r>
      <w:r w:rsidRPr="007A66B1">
        <w:rPr>
          <w:rFonts w:ascii="Simplified Arabic" w:hAnsi="Simplified Arabic"/>
        </w:rPr>
        <w:t>.</w:t>
      </w:r>
    </w:p>
    <w:p w14:paraId="66BEBDDD" w14:textId="77777777" w:rsidR="00200B2F" w:rsidRPr="007A66B1" w:rsidRDefault="00200B2F" w:rsidP="00424222">
      <w:pPr>
        <w:pStyle w:val="a4"/>
        <w:bidi/>
        <w:spacing w:line="276" w:lineRule="auto"/>
        <w:ind w:left="3"/>
        <w:jc w:val="both"/>
        <w:rPr>
          <w:rFonts w:ascii="Simplified Arabic" w:hAnsi="Simplified Arabic"/>
          <w:rtl/>
        </w:rPr>
      </w:pPr>
    </w:p>
    <w:p w14:paraId="6F0DAEE4" w14:textId="3E86B3C8" w:rsidR="00200B2F" w:rsidRPr="007A66B1" w:rsidRDefault="00200B2F" w:rsidP="00424222">
      <w:pPr>
        <w:pStyle w:val="a4"/>
        <w:numPr>
          <w:ilvl w:val="0"/>
          <w:numId w:val="21"/>
        </w:numPr>
        <w:bidi/>
        <w:spacing w:line="276" w:lineRule="auto"/>
        <w:ind w:left="3"/>
        <w:jc w:val="both"/>
        <w:rPr>
          <w:rFonts w:ascii="Simplified Arabic" w:hAnsi="Simplified Arabic"/>
        </w:rPr>
      </w:pPr>
      <w:r w:rsidRPr="007A66B1">
        <w:rPr>
          <w:rFonts w:ascii="Simplified Arabic" w:hAnsi="Simplified Arabic"/>
          <w:rtl/>
        </w:rPr>
        <w:t>دراسة العلاقة بين جودة المحتوى الرقمي وولاء العملاء في الشركات الوطنية</w:t>
      </w:r>
      <w:r w:rsidRPr="007A66B1">
        <w:rPr>
          <w:rFonts w:ascii="Simplified Arabic" w:hAnsi="Simplified Arabic"/>
        </w:rPr>
        <w:t>.</w:t>
      </w:r>
    </w:p>
    <w:p w14:paraId="50ABDA18" w14:textId="77777777" w:rsidR="00200B2F" w:rsidRPr="007A66B1" w:rsidRDefault="00200B2F" w:rsidP="00424222">
      <w:pPr>
        <w:pStyle w:val="a4"/>
        <w:bidi/>
        <w:spacing w:line="276" w:lineRule="auto"/>
        <w:ind w:left="3"/>
        <w:jc w:val="both"/>
        <w:rPr>
          <w:rFonts w:ascii="Simplified Arabic" w:hAnsi="Simplified Arabic"/>
          <w:rtl/>
        </w:rPr>
      </w:pPr>
    </w:p>
    <w:p w14:paraId="7AFB43A8" w14:textId="6BDAADC6" w:rsidR="00200B2F" w:rsidRPr="007A66B1" w:rsidRDefault="00200B2F" w:rsidP="00424222">
      <w:pPr>
        <w:pStyle w:val="a4"/>
        <w:numPr>
          <w:ilvl w:val="0"/>
          <w:numId w:val="21"/>
        </w:numPr>
        <w:bidi/>
        <w:spacing w:line="276" w:lineRule="auto"/>
        <w:ind w:left="3"/>
        <w:jc w:val="both"/>
        <w:rPr>
          <w:rFonts w:ascii="Simplified Arabic" w:hAnsi="Simplified Arabic"/>
        </w:rPr>
      </w:pPr>
      <w:r w:rsidRPr="007A66B1">
        <w:rPr>
          <w:rFonts w:ascii="Simplified Arabic" w:hAnsi="Simplified Arabic"/>
          <w:rtl/>
        </w:rPr>
        <w:t>دراسة دور الذكاء الاصطناعي في تطوير استراتيجيات التسويق الرقمي في المؤسسات السعودية</w:t>
      </w:r>
      <w:r w:rsidRPr="007A66B1">
        <w:rPr>
          <w:rFonts w:ascii="Simplified Arabic" w:hAnsi="Simplified Arabic"/>
        </w:rPr>
        <w:t>.</w:t>
      </w:r>
    </w:p>
    <w:p w14:paraId="3F4963B7" w14:textId="77777777" w:rsidR="00200B2F" w:rsidRPr="007A66B1" w:rsidRDefault="00200B2F" w:rsidP="00424222">
      <w:pPr>
        <w:pStyle w:val="a4"/>
        <w:bidi/>
        <w:spacing w:line="276" w:lineRule="auto"/>
        <w:ind w:left="3"/>
        <w:jc w:val="both"/>
        <w:rPr>
          <w:rFonts w:ascii="Simplified Arabic" w:hAnsi="Simplified Arabic"/>
          <w:rtl/>
        </w:rPr>
      </w:pPr>
    </w:p>
    <w:p w14:paraId="145F745A" w14:textId="7D8334C6" w:rsidR="00200B2F" w:rsidRPr="007A66B1" w:rsidRDefault="00200B2F" w:rsidP="00424222">
      <w:pPr>
        <w:pStyle w:val="a4"/>
        <w:numPr>
          <w:ilvl w:val="0"/>
          <w:numId w:val="21"/>
        </w:numPr>
        <w:bidi/>
        <w:spacing w:line="276" w:lineRule="auto"/>
        <w:ind w:left="3"/>
        <w:jc w:val="both"/>
        <w:rPr>
          <w:rFonts w:ascii="Simplified Arabic" w:hAnsi="Simplified Arabic"/>
        </w:rPr>
      </w:pPr>
      <w:r w:rsidRPr="007A66B1">
        <w:rPr>
          <w:rFonts w:ascii="Simplified Arabic" w:hAnsi="Simplified Arabic"/>
          <w:rtl/>
        </w:rPr>
        <w:t>دراسة مقارنة بين أثر التسويق الرقمي في القطاع الصناعي والقطاع الخدمي في المملكة العربية السعودية</w:t>
      </w:r>
      <w:r w:rsidRPr="007A66B1">
        <w:rPr>
          <w:rFonts w:ascii="Simplified Arabic" w:hAnsi="Simplified Arabic"/>
        </w:rPr>
        <w:t>.</w:t>
      </w:r>
    </w:p>
    <w:p w14:paraId="2D8C9335" w14:textId="77777777" w:rsidR="00200B2F" w:rsidRPr="007A66B1" w:rsidRDefault="00200B2F" w:rsidP="00424222">
      <w:pPr>
        <w:pStyle w:val="a4"/>
        <w:bidi/>
        <w:spacing w:line="276" w:lineRule="auto"/>
        <w:ind w:left="3"/>
        <w:jc w:val="both"/>
        <w:rPr>
          <w:rFonts w:ascii="Simplified Arabic" w:hAnsi="Simplified Arabic"/>
          <w:rtl/>
        </w:rPr>
      </w:pPr>
    </w:p>
    <w:p w14:paraId="2CFF5EF6" w14:textId="04F814BA" w:rsidR="00200B2F" w:rsidRPr="007A66B1" w:rsidRDefault="00200B2F" w:rsidP="00424222">
      <w:pPr>
        <w:pStyle w:val="a4"/>
        <w:numPr>
          <w:ilvl w:val="0"/>
          <w:numId w:val="21"/>
        </w:numPr>
        <w:bidi/>
        <w:spacing w:line="276" w:lineRule="auto"/>
        <w:ind w:left="3"/>
        <w:jc w:val="both"/>
        <w:rPr>
          <w:rFonts w:ascii="Simplified Arabic" w:hAnsi="Simplified Arabic"/>
        </w:rPr>
      </w:pPr>
      <w:r w:rsidRPr="007A66B1">
        <w:rPr>
          <w:rFonts w:ascii="Simplified Arabic" w:hAnsi="Simplified Arabic"/>
          <w:rtl/>
        </w:rPr>
        <w:t>دراسة أثر التحول الرقمي في تحسين جودة الخدمات وتعزيز القدرة التنافسية للشركات السعودية</w:t>
      </w:r>
      <w:r w:rsidRPr="007A66B1">
        <w:rPr>
          <w:rFonts w:ascii="Simplified Arabic" w:hAnsi="Simplified Arabic"/>
        </w:rPr>
        <w:t>.</w:t>
      </w:r>
    </w:p>
    <w:p w14:paraId="3C3FC716" w14:textId="77777777" w:rsidR="00200B2F" w:rsidRPr="007A66B1" w:rsidRDefault="00200B2F" w:rsidP="00200B2F">
      <w:pPr>
        <w:pStyle w:val="a4"/>
        <w:bidi/>
        <w:ind w:left="3"/>
        <w:jc w:val="both"/>
        <w:rPr>
          <w:rFonts w:ascii="Simplified Arabic" w:hAnsi="Simplified Arabic"/>
          <w:rtl/>
        </w:rPr>
      </w:pPr>
    </w:p>
    <w:p w14:paraId="5BEADB08" w14:textId="75C57493" w:rsidR="00200B2F" w:rsidRPr="007A66B1" w:rsidRDefault="00200B2F" w:rsidP="00200B2F">
      <w:pPr>
        <w:pStyle w:val="a4"/>
        <w:numPr>
          <w:ilvl w:val="0"/>
          <w:numId w:val="21"/>
        </w:numPr>
        <w:bidi/>
        <w:ind w:left="3"/>
        <w:jc w:val="both"/>
        <w:rPr>
          <w:rFonts w:ascii="Simplified Arabic" w:hAnsi="Simplified Arabic"/>
        </w:rPr>
      </w:pPr>
      <w:r w:rsidRPr="007A66B1">
        <w:rPr>
          <w:rFonts w:ascii="Simplified Arabic" w:hAnsi="Simplified Arabic"/>
          <w:rtl/>
        </w:rPr>
        <w:t>دراسة دور منصات التواصل الاجتماعي في بناء الصورة الذهنية للشركات الصناعية لدى العملاء</w:t>
      </w:r>
      <w:r w:rsidRPr="007A66B1">
        <w:rPr>
          <w:rFonts w:ascii="Simplified Arabic" w:hAnsi="Simplified Arabic"/>
        </w:rPr>
        <w:t>.</w:t>
      </w:r>
    </w:p>
    <w:p w14:paraId="33162696" w14:textId="77777777" w:rsidR="00200B2F" w:rsidRPr="007A66B1" w:rsidRDefault="00200B2F" w:rsidP="00200B2F">
      <w:pPr>
        <w:pStyle w:val="a4"/>
        <w:bidi/>
        <w:ind w:left="3"/>
        <w:jc w:val="both"/>
        <w:rPr>
          <w:rFonts w:ascii="Simplified Arabic" w:hAnsi="Simplified Arabic"/>
          <w:rtl/>
        </w:rPr>
      </w:pPr>
    </w:p>
    <w:p w14:paraId="070052BB" w14:textId="5BE1AFAD" w:rsidR="00200B2F" w:rsidRPr="007A66B1" w:rsidRDefault="00200B2F" w:rsidP="00200B2F">
      <w:pPr>
        <w:pStyle w:val="a4"/>
        <w:numPr>
          <w:ilvl w:val="0"/>
          <w:numId w:val="21"/>
        </w:numPr>
        <w:bidi/>
        <w:ind w:left="3"/>
        <w:jc w:val="both"/>
        <w:rPr>
          <w:rFonts w:ascii="Simplified Arabic" w:hAnsi="Simplified Arabic"/>
          <w:rtl/>
        </w:rPr>
      </w:pPr>
      <w:r w:rsidRPr="007A66B1">
        <w:rPr>
          <w:rFonts w:ascii="Simplified Arabic" w:hAnsi="Simplified Arabic"/>
          <w:rtl/>
        </w:rPr>
        <w:t>دراسة العوامل المؤثرة في تبني العملاء للخدمات الرقمية في شركات التعدين بالمملكة العربية السعودية.</w:t>
      </w:r>
    </w:p>
    <w:bookmarkEnd w:id="1"/>
    <w:p w14:paraId="35761578" w14:textId="0E227B62" w:rsidR="00F31398" w:rsidRDefault="00F31398" w:rsidP="00200B2F">
      <w:pPr>
        <w:pStyle w:val="a4"/>
        <w:bidi/>
        <w:ind w:left="3"/>
        <w:jc w:val="both"/>
        <w:rPr>
          <w:rtl/>
        </w:rPr>
      </w:pPr>
    </w:p>
    <w:p w14:paraId="5BE40976" w14:textId="564BC9CF" w:rsidR="00F31398" w:rsidRDefault="00F31398" w:rsidP="00F31398">
      <w:pPr>
        <w:pStyle w:val="a4"/>
        <w:bidi/>
        <w:ind w:left="3"/>
        <w:jc w:val="center"/>
        <w:rPr>
          <w:rtl/>
        </w:rPr>
      </w:pPr>
    </w:p>
    <w:p w14:paraId="3489F127" w14:textId="2AF52EAD" w:rsidR="00F31398" w:rsidRDefault="00F31398" w:rsidP="00F31398">
      <w:pPr>
        <w:pStyle w:val="a4"/>
        <w:bidi/>
        <w:ind w:left="3"/>
        <w:jc w:val="center"/>
        <w:rPr>
          <w:rtl/>
        </w:rPr>
      </w:pPr>
    </w:p>
    <w:p w14:paraId="6AF3C853" w14:textId="25590DA4" w:rsidR="00F31398" w:rsidRDefault="00F31398" w:rsidP="00F31398">
      <w:pPr>
        <w:pStyle w:val="a4"/>
        <w:bidi/>
        <w:ind w:left="3"/>
        <w:jc w:val="center"/>
        <w:rPr>
          <w:rtl/>
        </w:rPr>
      </w:pPr>
    </w:p>
    <w:p w14:paraId="02C32AB6" w14:textId="043D0A83" w:rsidR="004E2A39" w:rsidRDefault="004E2A39" w:rsidP="004E2A39">
      <w:pPr>
        <w:bidi/>
        <w:jc w:val="left"/>
        <w:rPr>
          <w:rtl/>
        </w:rPr>
      </w:pPr>
    </w:p>
    <w:p w14:paraId="34C8EA1B" w14:textId="77777777" w:rsidR="007A66B1" w:rsidRDefault="007A66B1" w:rsidP="007A66B1">
      <w:pPr>
        <w:bidi/>
        <w:jc w:val="left"/>
        <w:rPr>
          <w:rtl/>
        </w:rPr>
      </w:pPr>
    </w:p>
    <w:p w14:paraId="7EAC2A17" w14:textId="77A9F42A" w:rsidR="004E2A39" w:rsidRDefault="004E2A39" w:rsidP="004E2A39">
      <w:pPr>
        <w:bidi/>
        <w:jc w:val="left"/>
        <w:rPr>
          <w:rtl/>
        </w:rPr>
      </w:pPr>
      <w:r w:rsidRPr="00110039">
        <w:rPr>
          <w:rFonts w:ascii="Arial" w:eastAsia="Arial" w:hAnsi="Arial" w:cs="Calibri Light"/>
          <w:noProof/>
          <w:color w:val="2F5496"/>
          <w:sz w:val="28"/>
        </w:rPr>
        <mc:AlternateContent>
          <mc:Choice Requires="wps">
            <w:drawing>
              <wp:anchor distT="0" distB="0" distL="114300" distR="114300" simplePos="0" relativeHeight="251657216" behindDoc="0" locked="0" layoutInCell="1" allowOverlap="1" wp14:anchorId="4021DAFB" wp14:editId="4E08D769">
                <wp:simplePos x="0" y="0"/>
                <wp:positionH relativeFrom="margin">
                  <wp:align>center</wp:align>
                </wp:positionH>
                <wp:positionV relativeFrom="paragraph">
                  <wp:posOffset>55880</wp:posOffset>
                </wp:positionV>
                <wp:extent cx="5245100" cy="3962400"/>
                <wp:effectExtent l="0" t="0" r="12700" b="38100"/>
                <wp:wrapNone/>
                <wp:docPr id="15" name="وسيلة الشرح: سهم لأسفل 15"/>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ysClr val="window" lastClr="FFFFFF">
                            <a:lumMod val="95000"/>
                          </a:sys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2A8053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0;margin-top:4.4pt;width:413pt;height:312pt;z-index:2516572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" adj="14035,6721,16200,8760" fillcolor="#f2f2f2" strokecolor="#41719c" strokeweight="1pt">
                <w10:wrap anchorx="margin"/>
              </v:shape>
            </w:pict>
          </mc:Fallback>
        </mc:AlternateContent>
      </w:r>
    </w:p>
    <w:p w14:paraId="43D84A7E" w14:textId="3B0D875E" w:rsidR="004E2A39" w:rsidRDefault="00BA7F9D" w:rsidP="004E2A39">
      <w:pPr>
        <w:bidi/>
        <w:jc w:val="left"/>
        <w:rPr>
          <w:rtl/>
        </w:rPr>
      </w:pPr>
      <w:r w:rsidRPr="00110039">
        <w:rPr>
          <w:rFonts w:ascii="Arial" w:eastAsia="Arial" w:hAnsi="Arial" w:cs="Calibri Light"/>
          <w:noProof/>
          <w:color w:val="2F5496"/>
          <w:sz w:val="28"/>
          <w:rtl/>
        </w:rPr>
        <mc:AlternateContent>
          <mc:Choice Requires="wps">
            <w:drawing>
              <wp:anchor distT="45720" distB="45720" distL="114300" distR="114300" simplePos="0" relativeHeight="251660288" behindDoc="0" locked="0" layoutInCell="1" allowOverlap="1" wp14:anchorId="4D8E6B07" wp14:editId="110EF5F8">
                <wp:simplePos x="0" y="0"/>
                <wp:positionH relativeFrom="margin">
                  <wp:align>center</wp:align>
                </wp:positionH>
                <wp:positionV relativeFrom="paragraph">
                  <wp:posOffset>325120</wp:posOffset>
                </wp:positionV>
                <wp:extent cx="2360930" cy="1404620"/>
                <wp:effectExtent l="0" t="0" r="0" b="0"/>
                <wp:wrapSquare wrapText="bothSides"/>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6D178D16" w14:textId="77777777" w:rsidR="00110039" w:rsidRPr="00110039" w:rsidRDefault="00110039" w:rsidP="00110039">
                            <w:pPr>
                              <w:ind w:left="-95"/>
                              <w:jc w:val="center"/>
                              <w:rPr>
                                <w:b/>
                                <w:bCs/>
                                <w:color w:val="2F5496"/>
                                <w:sz w:val="96"/>
                                <w:szCs w:val="96"/>
                              </w:rPr>
                            </w:pPr>
                            <w:r w:rsidRPr="00110039">
                              <w:rPr>
                                <w:rFonts w:hint="cs"/>
                                <w:b/>
                                <w:bCs/>
                                <w:color w:val="2F5496"/>
                                <w:sz w:val="96"/>
                                <w:szCs w:val="96"/>
                                <w:rtl/>
                              </w:rPr>
                              <w:t>المراجع</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8E6B07" id="_x0000_s1028" type="#_x0000_t202" style="position:absolute;left:0;text-align:left;margin-left:0;margin-top:25.6pt;width:185.9pt;height:110.6pt;flip:x;z-index:25166028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" filled="f" stroked="f">
                <v:textbox style="mso-fit-shape-to-text:t">
                  <w:txbxContent>
                    <w:p w14:paraId="6D178D16" w14:textId="77777777" w:rsidR="00110039" w:rsidRPr="00110039" w:rsidRDefault="00110039" w:rsidP="00110039">
                      <w:pPr>
                        <w:ind w:left="-95"/>
                        <w:jc w:val="center"/>
                        <w:rPr>
                          <w:b/>
                          <w:bCs/>
                          <w:color w:val="2F5496"/>
                          <w:sz w:val="96"/>
                          <w:szCs w:val="96"/>
                        </w:rPr>
                      </w:pPr>
                      <w:r w:rsidRPr="00110039">
                        <w:rPr>
                          <w:rFonts w:hint="cs"/>
                          <w:b/>
                          <w:bCs/>
                          <w:color w:val="2F5496"/>
                          <w:sz w:val="96"/>
                          <w:szCs w:val="96"/>
                          <w:rtl/>
                        </w:rPr>
                        <w:t>المراجع</w:t>
                      </w:r>
                    </w:p>
                  </w:txbxContent>
                </v:textbox>
                <w10:wrap type="square" anchorx="margin"/>
              </v:shape>
            </w:pict>
          </mc:Fallback>
        </mc:AlternateContent>
      </w:r>
    </w:p>
    <w:p w14:paraId="5728E774" w14:textId="013FEC4D" w:rsidR="004E2A39" w:rsidRDefault="004E2A39" w:rsidP="004E2A39">
      <w:pPr>
        <w:bidi/>
        <w:jc w:val="left"/>
        <w:rPr>
          <w:rtl/>
        </w:rPr>
      </w:pPr>
    </w:p>
    <w:p w14:paraId="6DA390D3" w14:textId="36F7EEC8" w:rsidR="004E2A39" w:rsidRDefault="004E2A39" w:rsidP="004E2A39">
      <w:pPr>
        <w:bidi/>
        <w:jc w:val="left"/>
        <w:rPr>
          <w:rtl/>
        </w:rPr>
      </w:pPr>
    </w:p>
    <w:p w14:paraId="60903982" w14:textId="43FC2468" w:rsidR="004E2A39" w:rsidRDefault="004E2A39" w:rsidP="004E2A39">
      <w:pPr>
        <w:bidi/>
        <w:jc w:val="left"/>
        <w:rPr>
          <w:rtl/>
        </w:rPr>
      </w:pPr>
    </w:p>
    <w:p w14:paraId="17618175" w14:textId="12B03588" w:rsidR="004E2A39" w:rsidRDefault="004E2A39" w:rsidP="004E2A39">
      <w:pPr>
        <w:bidi/>
        <w:jc w:val="left"/>
        <w:rPr>
          <w:rtl/>
        </w:rPr>
      </w:pPr>
    </w:p>
    <w:p w14:paraId="0D025596" w14:textId="65A60E06" w:rsidR="004E2A39" w:rsidRDefault="004E2A39" w:rsidP="004E2A39">
      <w:pPr>
        <w:bidi/>
        <w:jc w:val="left"/>
        <w:rPr>
          <w:rtl/>
        </w:rPr>
      </w:pPr>
    </w:p>
    <w:p w14:paraId="0A962DC3" w14:textId="0DF84389" w:rsidR="004E2A39" w:rsidRDefault="004E2A39" w:rsidP="004E2A39">
      <w:pPr>
        <w:bidi/>
        <w:jc w:val="left"/>
        <w:rPr>
          <w:rtl/>
        </w:rPr>
      </w:pPr>
    </w:p>
    <w:p w14:paraId="7286FCBA" w14:textId="28E674FD" w:rsidR="004E2A39" w:rsidRDefault="004E2A39" w:rsidP="004E2A39">
      <w:pPr>
        <w:bidi/>
        <w:jc w:val="left"/>
        <w:rPr>
          <w:rtl/>
        </w:rPr>
      </w:pPr>
    </w:p>
    <w:p w14:paraId="20EC0ADA" w14:textId="1A6902FF" w:rsidR="004E2A39" w:rsidRDefault="004E2A39" w:rsidP="004E2A39">
      <w:pPr>
        <w:bidi/>
        <w:jc w:val="left"/>
        <w:rPr>
          <w:rtl/>
        </w:rPr>
      </w:pPr>
    </w:p>
    <w:p w14:paraId="49A4B426" w14:textId="4E9FE288" w:rsidR="004E2A39" w:rsidRDefault="004E2A39" w:rsidP="004E2A39">
      <w:pPr>
        <w:bidi/>
        <w:jc w:val="left"/>
        <w:rPr>
          <w:rtl/>
        </w:rPr>
      </w:pPr>
    </w:p>
    <w:p w14:paraId="66C2553E" w14:textId="484D238F" w:rsidR="004E2A39" w:rsidRDefault="004E2A39" w:rsidP="004E2A39">
      <w:pPr>
        <w:bidi/>
        <w:jc w:val="left"/>
        <w:rPr>
          <w:rtl/>
        </w:rPr>
      </w:pPr>
    </w:p>
    <w:p w14:paraId="5259FE56" w14:textId="617F1DD4" w:rsidR="004E2A39" w:rsidRDefault="004E2A39" w:rsidP="004E2A39">
      <w:pPr>
        <w:bidi/>
        <w:jc w:val="left"/>
        <w:rPr>
          <w:rtl/>
        </w:rPr>
      </w:pPr>
    </w:p>
    <w:p w14:paraId="64A84021" w14:textId="25B12455" w:rsidR="004E2A39" w:rsidRDefault="004E2A39" w:rsidP="004E2A39">
      <w:pPr>
        <w:bidi/>
        <w:jc w:val="left"/>
        <w:rPr>
          <w:rtl/>
        </w:rPr>
      </w:pPr>
    </w:p>
    <w:p w14:paraId="058F0E93" w14:textId="5C2ED021" w:rsidR="00110039" w:rsidRDefault="00110039" w:rsidP="00110039">
      <w:pPr>
        <w:bidi/>
        <w:jc w:val="left"/>
        <w:rPr>
          <w:rtl/>
        </w:rPr>
      </w:pPr>
    </w:p>
    <w:p w14:paraId="75248970" w14:textId="7161BF6B" w:rsidR="00110039" w:rsidRDefault="00110039" w:rsidP="00110039">
      <w:pPr>
        <w:pStyle w:val="1"/>
        <w:bidi/>
        <w:jc w:val="left"/>
        <w:rPr>
          <w:rtl/>
        </w:rPr>
      </w:pPr>
      <w:bookmarkStart w:id="39" w:name="_Toc236748896"/>
      <w:r>
        <w:rPr>
          <w:rFonts w:hint="cs"/>
          <w:rtl/>
        </w:rPr>
        <w:lastRenderedPageBreak/>
        <w:t>المراجع</w:t>
      </w:r>
      <w:r w:rsidR="00CB38F4">
        <w:rPr>
          <w:rFonts w:hint="cs"/>
          <w:rtl/>
        </w:rPr>
        <w:t>:</w:t>
      </w:r>
      <w:bookmarkEnd w:id="39"/>
    </w:p>
    <w:p w14:paraId="44083637" w14:textId="1FA538C6" w:rsidR="00F237A4" w:rsidRPr="000525CC" w:rsidRDefault="00F237A4" w:rsidP="00F237A4">
      <w:pPr>
        <w:bidi/>
        <w:jc w:val="left"/>
        <w:rPr>
          <w:rFonts w:cs="Calibri"/>
          <w:b/>
          <w:bCs/>
          <w:sz w:val="24"/>
          <w:szCs w:val="32"/>
        </w:rPr>
      </w:pPr>
      <w:r w:rsidRPr="000525CC">
        <w:rPr>
          <w:rFonts w:cs="Calibri"/>
          <w:b/>
          <w:bCs/>
          <w:sz w:val="24"/>
          <w:szCs w:val="32"/>
          <w:rtl/>
        </w:rPr>
        <w:t>المراجع العربية</w:t>
      </w:r>
      <w:r w:rsidR="00CB38F4">
        <w:rPr>
          <w:rFonts w:cs="Calibri" w:hint="cs"/>
          <w:b/>
          <w:bCs/>
          <w:sz w:val="24"/>
          <w:szCs w:val="32"/>
          <w:rtl/>
        </w:rPr>
        <w:t>:</w:t>
      </w:r>
    </w:p>
    <w:p w14:paraId="0A14AD0E" w14:textId="77777777" w:rsidR="00F237A4" w:rsidRPr="00F237A4" w:rsidRDefault="00F237A4" w:rsidP="00F237A4">
      <w:pPr>
        <w:bidi/>
        <w:jc w:val="left"/>
        <w:rPr>
          <w:rFonts w:cs="Calibri"/>
        </w:rPr>
      </w:pPr>
    </w:p>
    <w:p w14:paraId="036D7825"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أبو النصر، مدحت محمد. (2022). الاقتصاد الرقمي والتحول الرقمي في المؤسسات المعاصرة. القاهرة: المجموعة العربية للتدريب والنشر.</w:t>
      </w:r>
    </w:p>
    <w:p w14:paraId="19A6C889" w14:textId="77777777" w:rsidR="000525CC" w:rsidRPr="00050B42" w:rsidRDefault="000525CC" w:rsidP="00050B42">
      <w:pPr>
        <w:pStyle w:val="a4"/>
        <w:bidi/>
        <w:spacing w:line="240" w:lineRule="auto"/>
        <w:ind w:left="3"/>
        <w:jc w:val="both"/>
        <w:rPr>
          <w:rFonts w:ascii="Simplified Arabic" w:hAnsi="Simplified Arabic"/>
        </w:rPr>
      </w:pPr>
    </w:p>
    <w:p w14:paraId="2E67DFE0"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الأسدودي. (2023). تطبيق آليات الذكاء الاصطناعي في التسويق الرقمي وآثارها في تحقيق المزايا التنافسية: دراسة ميدانية على الخبراء.</w:t>
      </w:r>
    </w:p>
    <w:p w14:paraId="62045F60" w14:textId="77777777" w:rsidR="000525CC" w:rsidRPr="00050B42" w:rsidRDefault="000525CC" w:rsidP="00050B42">
      <w:pPr>
        <w:pStyle w:val="a4"/>
        <w:bidi/>
        <w:spacing w:line="240" w:lineRule="auto"/>
        <w:ind w:left="3"/>
        <w:jc w:val="both"/>
        <w:rPr>
          <w:rFonts w:ascii="Simplified Arabic" w:hAnsi="Simplified Arabic"/>
        </w:rPr>
      </w:pPr>
    </w:p>
    <w:p w14:paraId="5CCBDF42"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إحسان دهش جالب، هاشم فوزي، والعبادي، دابس. (2020). التسويق وفق منظور فلسفي ومعرفي معاصر. عمان: الوراق للنشر والتوزيع.</w:t>
      </w:r>
    </w:p>
    <w:p w14:paraId="1440CAB6" w14:textId="77777777" w:rsidR="000525CC" w:rsidRPr="00050B42" w:rsidRDefault="000525CC" w:rsidP="00050B42">
      <w:pPr>
        <w:pStyle w:val="a4"/>
        <w:bidi/>
        <w:spacing w:line="240" w:lineRule="auto"/>
        <w:ind w:left="3"/>
        <w:jc w:val="both"/>
        <w:rPr>
          <w:rFonts w:ascii="Simplified Arabic" w:hAnsi="Simplified Arabic"/>
        </w:rPr>
      </w:pPr>
    </w:p>
    <w:p w14:paraId="14AD5288"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الحربي، والشمري. (2023). أثر الاقتصاد الرقمي على التنافسية الاقتصادية في الدول العربية.</w:t>
      </w:r>
    </w:p>
    <w:p w14:paraId="5843D78A" w14:textId="77777777" w:rsidR="000525CC" w:rsidRPr="00050B42" w:rsidRDefault="000525CC" w:rsidP="00050B42">
      <w:pPr>
        <w:pStyle w:val="a4"/>
        <w:bidi/>
        <w:spacing w:line="240" w:lineRule="auto"/>
        <w:ind w:left="3"/>
        <w:jc w:val="both"/>
        <w:rPr>
          <w:rFonts w:ascii="Simplified Arabic" w:hAnsi="Simplified Arabic"/>
        </w:rPr>
      </w:pPr>
    </w:p>
    <w:p w14:paraId="3DB0A273"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حسن، وعبدالله. (2023). فاعلية التسويق الرقمي في تحسين الأداء التسويقي للمؤسسات الصغيرة والمتوسطة.</w:t>
      </w:r>
    </w:p>
    <w:p w14:paraId="3C54DD09" w14:textId="77777777" w:rsidR="000525CC" w:rsidRPr="00050B42" w:rsidRDefault="000525CC" w:rsidP="00050B42">
      <w:pPr>
        <w:pStyle w:val="a4"/>
        <w:bidi/>
        <w:spacing w:line="240" w:lineRule="auto"/>
        <w:ind w:left="3"/>
        <w:jc w:val="both"/>
        <w:rPr>
          <w:rFonts w:ascii="Simplified Arabic" w:hAnsi="Simplified Arabic"/>
        </w:rPr>
      </w:pPr>
    </w:p>
    <w:p w14:paraId="1EB07225"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حداد، حمدان خضر، وآخرون. (2025). تأثير التحول إلى الاقتصاد الرقمي على قطاع الأعمال في المملكة العربية السعودية: الفرص والتحديات. المجلة الدولية للعلوم المالية والإدارية والاقتصادية، 8(2)، 45–67.</w:t>
      </w:r>
    </w:p>
    <w:p w14:paraId="7217C10B" w14:textId="77777777" w:rsidR="000525CC" w:rsidRPr="00050B42" w:rsidRDefault="000525CC" w:rsidP="00050B42">
      <w:pPr>
        <w:pStyle w:val="a4"/>
        <w:bidi/>
        <w:spacing w:line="240" w:lineRule="auto"/>
        <w:ind w:left="3"/>
        <w:jc w:val="both"/>
        <w:rPr>
          <w:rFonts w:ascii="Simplified Arabic" w:hAnsi="Simplified Arabic"/>
        </w:rPr>
      </w:pPr>
    </w:p>
    <w:p w14:paraId="1455A767" w14:textId="1AD3A2F0"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 xml:space="preserve">حسن مظفر </w:t>
      </w:r>
      <w:r w:rsidR="00CB38F4" w:rsidRPr="00CB38F4">
        <w:rPr>
          <w:rFonts w:ascii="Simplified Arabic" w:hAnsi="Simplified Arabic"/>
          <w:rtl/>
        </w:rPr>
        <w:t>الرَّزُّو</w:t>
      </w:r>
      <w:r w:rsidRPr="00050B42">
        <w:rPr>
          <w:rFonts w:ascii="Simplified Arabic" w:hAnsi="Simplified Arabic"/>
          <w:rtl/>
        </w:rPr>
        <w:t>. (2006). مقومات الاقتصاد الرقمي ومدخل إلى اقتصاديات الإنترنت. الرياض: مركز البحوث.</w:t>
      </w:r>
    </w:p>
    <w:p w14:paraId="3503DD2E" w14:textId="77777777" w:rsidR="000525CC" w:rsidRPr="00050B42" w:rsidRDefault="000525CC" w:rsidP="00050B42">
      <w:pPr>
        <w:pStyle w:val="a4"/>
        <w:bidi/>
        <w:spacing w:line="240" w:lineRule="auto"/>
        <w:ind w:left="3"/>
        <w:jc w:val="both"/>
        <w:rPr>
          <w:rFonts w:ascii="Simplified Arabic" w:hAnsi="Simplified Arabic"/>
        </w:rPr>
      </w:pPr>
    </w:p>
    <w:p w14:paraId="7049017A"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الخضري. (2023). الاقتصاد الرقمي وعلاقته بالنمو الاقتصادي في مصر: دراسة باستخدام منهجية الانحدار الذاتي للفجوات الزمنية الموزعة.</w:t>
      </w:r>
    </w:p>
    <w:p w14:paraId="3BCAA85F" w14:textId="77777777" w:rsidR="000525CC" w:rsidRPr="00050B42" w:rsidRDefault="000525CC" w:rsidP="00050B42">
      <w:pPr>
        <w:pStyle w:val="a4"/>
        <w:bidi/>
        <w:spacing w:line="240" w:lineRule="auto"/>
        <w:ind w:left="3"/>
        <w:jc w:val="both"/>
        <w:rPr>
          <w:rFonts w:ascii="Simplified Arabic" w:hAnsi="Simplified Arabic"/>
        </w:rPr>
      </w:pPr>
    </w:p>
    <w:p w14:paraId="68AA1283"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الخضيري، زينب إبراهيم. (2025). التحول الرقمي وأثره على استراتيجيات التسويق في المؤسسات السعودية. مجلة العلوم التربوية والدراسات الإنسانية، 12(3)، 115–134.</w:t>
      </w:r>
    </w:p>
    <w:p w14:paraId="5F9508CD" w14:textId="77777777" w:rsidR="000525CC" w:rsidRPr="00050B42" w:rsidRDefault="000525CC" w:rsidP="00050B42">
      <w:pPr>
        <w:pStyle w:val="a4"/>
        <w:bidi/>
        <w:spacing w:line="240" w:lineRule="auto"/>
        <w:ind w:left="3"/>
        <w:jc w:val="both"/>
        <w:rPr>
          <w:rFonts w:ascii="Simplified Arabic" w:hAnsi="Simplified Arabic"/>
        </w:rPr>
      </w:pPr>
    </w:p>
    <w:p w14:paraId="737F78CF"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 xml:space="preserve">الزعبي. (2024). </w:t>
      </w:r>
      <w:r w:rsidRPr="00050B42">
        <w:rPr>
          <w:rFonts w:ascii="Simplified Arabic" w:hAnsi="Simplified Arabic"/>
        </w:rPr>
        <w:t>Economic Development in the Digital Economy: A Bibliometric Review</w:t>
      </w:r>
      <w:r w:rsidRPr="00050B42">
        <w:rPr>
          <w:rFonts w:ascii="Simplified Arabic" w:hAnsi="Simplified Arabic"/>
          <w:rtl/>
        </w:rPr>
        <w:t>.</w:t>
      </w:r>
    </w:p>
    <w:p w14:paraId="7C4AA351" w14:textId="77777777" w:rsidR="000525CC" w:rsidRPr="00050B42" w:rsidRDefault="000525CC" w:rsidP="00050B42">
      <w:pPr>
        <w:pStyle w:val="a4"/>
        <w:bidi/>
        <w:spacing w:line="240" w:lineRule="auto"/>
        <w:ind w:left="3"/>
        <w:jc w:val="both"/>
        <w:rPr>
          <w:rFonts w:ascii="Simplified Arabic" w:hAnsi="Simplified Arabic"/>
        </w:rPr>
      </w:pPr>
    </w:p>
    <w:p w14:paraId="56686006"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lastRenderedPageBreak/>
        <w:t>الشمري، والعنزي. (2023). دور التسويق الرقمي في تعزيز الميزة التنافسية للمؤسسات التجارية.</w:t>
      </w:r>
    </w:p>
    <w:p w14:paraId="7D389AEC" w14:textId="77777777" w:rsidR="000525CC" w:rsidRPr="00050B42" w:rsidRDefault="000525CC" w:rsidP="00050B42">
      <w:pPr>
        <w:pStyle w:val="a4"/>
        <w:bidi/>
        <w:spacing w:line="240" w:lineRule="auto"/>
        <w:ind w:left="3"/>
        <w:jc w:val="both"/>
        <w:rPr>
          <w:rFonts w:ascii="Simplified Arabic" w:hAnsi="Simplified Arabic"/>
        </w:rPr>
      </w:pPr>
    </w:p>
    <w:p w14:paraId="7F9C3A47"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شركة التعدين العربية السعودية (معادن). (2023). التقرير السنوي لشركة معادن 2023. الرياض: شركة التعدين العربية السعودية.</w:t>
      </w:r>
    </w:p>
    <w:p w14:paraId="2774C163" w14:textId="77777777" w:rsidR="000525CC" w:rsidRPr="00050B42" w:rsidRDefault="000525CC" w:rsidP="00050B42">
      <w:pPr>
        <w:pStyle w:val="a4"/>
        <w:bidi/>
        <w:spacing w:line="240" w:lineRule="auto"/>
        <w:ind w:left="3"/>
        <w:jc w:val="both"/>
        <w:rPr>
          <w:rFonts w:ascii="Simplified Arabic" w:hAnsi="Simplified Arabic"/>
        </w:rPr>
      </w:pPr>
    </w:p>
    <w:p w14:paraId="452BB5BA"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عبد المجيد. (2023). تأثير التسويق بالمحتوى الرقمي عبر وسائل التواصل الاجتماعي على استجابات المستهلك المصري نحو العلامة التجارية.</w:t>
      </w:r>
    </w:p>
    <w:p w14:paraId="38E77457" w14:textId="77777777" w:rsidR="000525CC" w:rsidRPr="00050B42" w:rsidRDefault="000525CC" w:rsidP="00050B42">
      <w:pPr>
        <w:pStyle w:val="a4"/>
        <w:bidi/>
        <w:spacing w:line="240" w:lineRule="auto"/>
        <w:ind w:left="3"/>
        <w:jc w:val="both"/>
        <w:rPr>
          <w:rFonts w:ascii="Simplified Arabic" w:hAnsi="Simplified Arabic"/>
        </w:rPr>
      </w:pPr>
    </w:p>
    <w:p w14:paraId="22670A4B"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العتيبي. (2024). دور التحول الرقمي في تعزيز الاقتصاد الرقمي وتحقيق التنمية المستدامة في المملكة العربية السعودية.</w:t>
      </w:r>
    </w:p>
    <w:p w14:paraId="6602AD2B" w14:textId="77777777" w:rsidR="000525CC" w:rsidRPr="00050B42" w:rsidRDefault="000525CC" w:rsidP="00050B42">
      <w:pPr>
        <w:pStyle w:val="a4"/>
        <w:bidi/>
        <w:spacing w:line="240" w:lineRule="auto"/>
        <w:ind w:left="3"/>
        <w:jc w:val="both"/>
        <w:rPr>
          <w:rFonts w:ascii="Simplified Arabic" w:hAnsi="Simplified Arabic"/>
        </w:rPr>
      </w:pPr>
    </w:p>
    <w:p w14:paraId="0FBA473B"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غادة جاد، ووائل قرطام. (2025). تأثير التسويق الرقمي على جودة الخدمة المدركة: دراسة تطبيقية على قطاع الاتصالات بجمهورية مصر العربية. المعهد الكندي العالي للإدارة، السادس من أكتوبر.</w:t>
      </w:r>
    </w:p>
    <w:p w14:paraId="784B5887" w14:textId="77777777" w:rsidR="000525CC" w:rsidRPr="00050B42" w:rsidRDefault="000525CC" w:rsidP="00050B42">
      <w:pPr>
        <w:pStyle w:val="a4"/>
        <w:bidi/>
        <w:spacing w:line="240" w:lineRule="auto"/>
        <w:ind w:left="3"/>
        <w:jc w:val="both"/>
        <w:rPr>
          <w:rFonts w:ascii="Simplified Arabic" w:hAnsi="Simplified Arabic"/>
        </w:rPr>
      </w:pPr>
    </w:p>
    <w:p w14:paraId="7D9038C9"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القحطاني. (2024). أثر التسويق الرقمي عبر منصات التواصل الاجتماعي على تعزيز العلاقة مع العملاء في الشركات السعودية.</w:t>
      </w:r>
    </w:p>
    <w:p w14:paraId="20DF8011" w14:textId="77777777" w:rsidR="000525CC" w:rsidRPr="00050B42" w:rsidRDefault="000525CC" w:rsidP="00050B42">
      <w:pPr>
        <w:pStyle w:val="a4"/>
        <w:bidi/>
        <w:spacing w:line="240" w:lineRule="auto"/>
        <w:ind w:left="3"/>
        <w:jc w:val="both"/>
        <w:rPr>
          <w:rFonts w:ascii="Simplified Arabic" w:hAnsi="Simplified Arabic"/>
        </w:rPr>
      </w:pPr>
    </w:p>
    <w:p w14:paraId="3940C832" w14:textId="58D74B6C"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 xml:space="preserve">معوض. (2023). انعكاس </w:t>
      </w:r>
      <w:r w:rsidR="00050B42" w:rsidRPr="00050B42">
        <w:rPr>
          <w:rFonts w:ascii="Simplified Arabic" w:hAnsi="Simplified Arabic"/>
          <w:rtl/>
        </w:rPr>
        <w:t>استعمالات</w:t>
      </w:r>
      <w:r w:rsidRPr="00050B42">
        <w:rPr>
          <w:rFonts w:ascii="Simplified Arabic" w:hAnsi="Simplified Arabic"/>
          <w:rtl/>
        </w:rPr>
        <w:t xml:space="preserve"> الترويج في مواقع التسويق الإلكتروني على القرار الشرائي للمتسوقين: دراسة ميدانية.</w:t>
      </w:r>
    </w:p>
    <w:p w14:paraId="054CEC9A" w14:textId="77777777" w:rsidR="000525CC" w:rsidRPr="00050B42" w:rsidRDefault="000525CC" w:rsidP="00050B42">
      <w:pPr>
        <w:pStyle w:val="a4"/>
        <w:bidi/>
        <w:spacing w:line="240" w:lineRule="auto"/>
        <w:ind w:left="3"/>
        <w:jc w:val="both"/>
        <w:rPr>
          <w:rFonts w:ascii="Simplified Arabic" w:hAnsi="Simplified Arabic"/>
        </w:rPr>
      </w:pPr>
    </w:p>
    <w:p w14:paraId="731D7987"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مرابطي، وسام. (2015). آليات التسويق عن بعد في ظل التوجه نحو الاقتصاد الرقمي (رسالة ماجستير غير منشورة). جامعة أم البواقي، الجزائر.</w:t>
      </w:r>
    </w:p>
    <w:p w14:paraId="4CCC28FA" w14:textId="77777777" w:rsidR="000525CC" w:rsidRPr="00050B42" w:rsidRDefault="000525CC" w:rsidP="00050B42">
      <w:pPr>
        <w:pStyle w:val="a4"/>
        <w:bidi/>
        <w:spacing w:line="240" w:lineRule="auto"/>
        <w:ind w:left="3"/>
        <w:jc w:val="both"/>
        <w:rPr>
          <w:rFonts w:ascii="Simplified Arabic" w:hAnsi="Simplified Arabic"/>
        </w:rPr>
      </w:pPr>
    </w:p>
    <w:p w14:paraId="4F4CDF41"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نصر الدين، والبشر. (2023). واقع الاقتصاد الرقمي وأثره على النمو الاقتصادي في مجموعة من الدول العربية.</w:t>
      </w:r>
    </w:p>
    <w:p w14:paraId="531D91AF" w14:textId="77777777" w:rsidR="000525CC" w:rsidRPr="00050B42" w:rsidRDefault="000525CC" w:rsidP="00050B42">
      <w:pPr>
        <w:pStyle w:val="a4"/>
        <w:bidi/>
        <w:spacing w:line="240" w:lineRule="auto"/>
        <w:ind w:left="3"/>
        <w:jc w:val="both"/>
        <w:rPr>
          <w:rFonts w:ascii="Simplified Arabic" w:hAnsi="Simplified Arabic"/>
        </w:rPr>
      </w:pPr>
    </w:p>
    <w:p w14:paraId="306AD4F2"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وزارة الاتصالات وتقنية المعلومات. (2023). تقرير الاقتصاد الرقمي في المملكة العربية السعودية. الرياض: وزارة الاتصالات وتقنية المعلومات.</w:t>
      </w:r>
    </w:p>
    <w:p w14:paraId="0D7810BF" w14:textId="77777777" w:rsidR="000525CC" w:rsidRPr="00050B42" w:rsidRDefault="000525CC" w:rsidP="00050B42">
      <w:pPr>
        <w:pStyle w:val="a4"/>
        <w:bidi/>
        <w:spacing w:line="240" w:lineRule="auto"/>
        <w:ind w:left="3"/>
        <w:jc w:val="both"/>
        <w:rPr>
          <w:rFonts w:ascii="Simplified Arabic" w:hAnsi="Simplified Arabic"/>
        </w:rPr>
      </w:pPr>
    </w:p>
    <w:p w14:paraId="52273824" w14:textId="77777777" w:rsidR="000525CC" w:rsidRPr="00050B42" w:rsidRDefault="000525CC" w:rsidP="00050B42">
      <w:pPr>
        <w:pStyle w:val="a4"/>
        <w:numPr>
          <w:ilvl w:val="0"/>
          <w:numId w:val="10"/>
        </w:numPr>
        <w:bidi/>
        <w:spacing w:line="240" w:lineRule="auto"/>
        <w:ind w:left="3"/>
        <w:jc w:val="both"/>
        <w:rPr>
          <w:rFonts w:ascii="Simplified Arabic" w:hAnsi="Simplified Arabic"/>
        </w:rPr>
      </w:pPr>
      <w:r w:rsidRPr="00050B42">
        <w:rPr>
          <w:rFonts w:ascii="Simplified Arabic" w:hAnsi="Simplified Arabic"/>
          <w:rtl/>
        </w:rPr>
        <w:t>الهيئة العامة للإحصاء. (2024). إحصاءات استخدام الإنترنت والتحول الرقمي في المملكة العربية السعودية.</w:t>
      </w:r>
    </w:p>
    <w:p w14:paraId="45A1A53A" w14:textId="77777777" w:rsidR="000525CC" w:rsidRPr="00050B42" w:rsidRDefault="000525CC" w:rsidP="00050B42">
      <w:pPr>
        <w:pStyle w:val="a4"/>
        <w:bidi/>
        <w:spacing w:line="240" w:lineRule="auto"/>
        <w:ind w:left="3"/>
        <w:jc w:val="both"/>
        <w:rPr>
          <w:rFonts w:ascii="Simplified Arabic" w:hAnsi="Simplified Arabic"/>
        </w:rPr>
      </w:pPr>
    </w:p>
    <w:p w14:paraId="4CA0CA92" w14:textId="654C8E57" w:rsidR="00475EAA" w:rsidRPr="00050B42" w:rsidRDefault="000525CC" w:rsidP="00050B42">
      <w:pPr>
        <w:pStyle w:val="a4"/>
        <w:numPr>
          <w:ilvl w:val="0"/>
          <w:numId w:val="10"/>
        </w:numPr>
        <w:bidi/>
        <w:spacing w:line="240" w:lineRule="auto"/>
        <w:ind w:left="3"/>
        <w:jc w:val="both"/>
        <w:rPr>
          <w:rFonts w:ascii="Simplified Arabic" w:hAnsi="Simplified Arabic"/>
          <w:rtl/>
        </w:rPr>
      </w:pPr>
      <w:r w:rsidRPr="00050B42">
        <w:rPr>
          <w:rFonts w:ascii="Simplified Arabic" w:hAnsi="Simplified Arabic"/>
          <w:rtl/>
        </w:rPr>
        <w:lastRenderedPageBreak/>
        <w:t>رؤية المملكة العربية السعودية 2030. (2023). رؤية المملكة العربية السعودية 2030..</w:t>
      </w:r>
    </w:p>
    <w:p w14:paraId="34A5726C" w14:textId="7D4B3312" w:rsidR="00CF3BD1" w:rsidRDefault="00CF3BD1" w:rsidP="00CF3BD1">
      <w:pPr>
        <w:pStyle w:val="a4"/>
        <w:bidi/>
        <w:ind w:left="720"/>
        <w:jc w:val="both"/>
        <w:rPr>
          <w:rFonts w:cs="Calibri"/>
          <w:rtl/>
        </w:rPr>
      </w:pPr>
    </w:p>
    <w:p w14:paraId="48F33CF7" w14:textId="36769A49" w:rsidR="00E41CCE" w:rsidRDefault="00E41CCE" w:rsidP="00E41CCE">
      <w:pPr>
        <w:pStyle w:val="a4"/>
        <w:bidi/>
        <w:ind w:left="720"/>
        <w:jc w:val="both"/>
        <w:rPr>
          <w:rFonts w:cs="Calibri"/>
          <w:rtl/>
        </w:rPr>
      </w:pPr>
    </w:p>
    <w:p w14:paraId="7F09B217" w14:textId="77777777" w:rsidR="00E41CCE" w:rsidRPr="00E0384C" w:rsidRDefault="00E41CCE" w:rsidP="00E41CCE">
      <w:pPr>
        <w:pStyle w:val="a4"/>
        <w:bidi/>
        <w:ind w:left="720"/>
        <w:jc w:val="both"/>
        <w:rPr>
          <w:rFonts w:cs="Calibri"/>
        </w:rPr>
      </w:pPr>
    </w:p>
    <w:p w14:paraId="40A11893" w14:textId="67A3EE94" w:rsidR="00F237A4" w:rsidRPr="000525CC" w:rsidRDefault="00F237A4" w:rsidP="00F237A4">
      <w:pPr>
        <w:bidi/>
        <w:jc w:val="left"/>
        <w:rPr>
          <w:rFonts w:cs="Calibri"/>
          <w:b/>
          <w:bCs/>
          <w:sz w:val="24"/>
          <w:szCs w:val="32"/>
          <w:rtl/>
        </w:rPr>
      </w:pPr>
      <w:r w:rsidRPr="000525CC">
        <w:rPr>
          <w:rFonts w:cs="Calibri"/>
          <w:b/>
          <w:bCs/>
          <w:sz w:val="24"/>
          <w:szCs w:val="32"/>
          <w:rtl/>
        </w:rPr>
        <w:t>المراجع الأجنبية</w:t>
      </w:r>
      <w:r w:rsidR="00CB38F4">
        <w:rPr>
          <w:rFonts w:cs="Calibri" w:hint="cs"/>
          <w:b/>
          <w:bCs/>
          <w:sz w:val="24"/>
          <w:szCs w:val="32"/>
          <w:rtl/>
        </w:rPr>
        <w:t>:</w:t>
      </w:r>
    </w:p>
    <w:p w14:paraId="7F389844" w14:textId="77777777" w:rsidR="00F237A4" w:rsidRPr="00F237A4" w:rsidRDefault="00F237A4" w:rsidP="00F237A4">
      <w:pPr>
        <w:bidi/>
        <w:jc w:val="left"/>
        <w:rPr>
          <w:rFonts w:cs="Calibri"/>
        </w:rPr>
      </w:pPr>
    </w:p>
    <w:p w14:paraId="20E89803" w14:textId="134D7592" w:rsidR="000525CC" w:rsidRPr="000525CC" w:rsidRDefault="000525CC" w:rsidP="000525CC">
      <w:pPr>
        <w:pStyle w:val="a4"/>
        <w:numPr>
          <w:ilvl w:val="1"/>
          <w:numId w:val="10"/>
        </w:numPr>
        <w:ind w:left="709" w:hanging="338"/>
        <w:jc w:val="both"/>
        <w:rPr>
          <w:rFonts w:cs="Calibri"/>
        </w:rPr>
      </w:pPr>
      <w:r w:rsidRPr="000525CC">
        <w:rPr>
          <w:rFonts w:cs="Calibri"/>
        </w:rPr>
        <w:t>Banqa, A., &amp; Batowaih, M. (2023). The Role of the Digital Economy in Driving Economic Growth in Arab Countries During the COVID-19 Pandemic.</w:t>
      </w:r>
    </w:p>
    <w:p w14:paraId="161C75A5" w14:textId="77777777" w:rsidR="000525CC" w:rsidRPr="000525CC" w:rsidRDefault="000525CC" w:rsidP="000525CC">
      <w:pPr>
        <w:jc w:val="both"/>
        <w:rPr>
          <w:rFonts w:cs="Calibri"/>
        </w:rPr>
      </w:pPr>
    </w:p>
    <w:p w14:paraId="5CDA0A84" w14:textId="77777777" w:rsidR="000525CC" w:rsidRPr="000525CC" w:rsidRDefault="000525CC" w:rsidP="000525CC">
      <w:pPr>
        <w:pStyle w:val="a4"/>
        <w:numPr>
          <w:ilvl w:val="0"/>
          <w:numId w:val="22"/>
        </w:numPr>
        <w:jc w:val="both"/>
        <w:rPr>
          <w:rFonts w:cs="Calibri"/>
        </w:rPr>
      </w:pPr>
      <w:r w:rsidRPr="000525CC">
        <w:rPr>
          <w:rFonts w:cs="Calibri"/>
        </w:rPr>
        <w:t>Fan, X., et al. (2024). Spatiotemporal Distribution and Regional Imbalance of China's Digital Economy.</w:t>
      </w:r>
    </w:p>
    <w:p w14:paraId="33D2400C" w14:textId="77777777" w:rsidR="000525CC" w:rsidRPr="000525CC" w:rsidRDefault="000525CC" w:rsidP="000525CC">
      <w:pPr>
        <w:jc w:val="both"/>
        <w:rPr>
          <w:rFonts w:cs="Calibri"/>
        </w:rPr>
      </w:pPr>
    </w:p>
    <w:p w14:paraId="23EFDAE3" w14:textId="77777777" w:rsidR="000525CC" w:rsidRPr="000525CC" w:rsidRDefault="000525CC" w:rsidP="000525CC">
      <w:pPr>
        <w:pStyle w:val="a4"/>
        <w:numPr>
          <w:ilvl w:val="0"/>
          <w:numId w:val="22"/>
        </w:numPr>
        <w:jc w:val="both"/>
        <w:rPr>
          <w:rFonts w:cs="Calibri"/>
        </w:rPr>
      </w:pPr>
      <w:r w:rsidRPr="000525CC">
        <w:rPr>
          <w:rFonts w:cs="Calibri"/>
        </w:rPr>
        <w:t>Jiang, X., et al. (2023). Can the Digital Economy Promote the Development of the Energy Economy? Evidence from China.</w:t>
      </w:r>
    </w:p>
    <w:p w14:paraId="43ACF7BA" w14:textId="77777777" w:rsidR="000525CC" w:rsidRPr="000525CC" w:rsidRDefault="000525CC" w:rsidP="000525CC">
      <w:pPr>
        <w:jc w:val="both"/>
        <w:rPr>
          <w:rFonts w:cs="Calibri"/>
        </w:rPr>
      </w:pPr>
    </w:p>
    <w:p w14:paraId="5DA87C6D" w14:textId="77777777" w:rsidR="000525CC" w:rsidRPr="000525CC" w:rsidRDefault="000525CC" w:rsidP="000525CC">
      <w:pPr>
        <w:pStyle w:val="a4"/>
        <w:numPr>
          <w:ilvl w:val="0"/>
          <w:numId w:val="22"/>
        </w:numPr>
        <w:jc w:val="both"/>
        <w:rPr>
          <w:rFonts w:cs="Calibri"/>
        </w:rPr>
      </w:pPr>
      <w:r w:rsidRPr="000525CC">
        <w:rPr>
          <w:rFonts w:cs="Calibri"/>
        </w:rPr>
        <w:t>Loo, X., et al. (2023). Consumer Acceptance Towards Digital Marketing: A Quantitative Study Among Consumers in Kuala Lumpur.</w:t>
      </w:r>
    </w:p>
    <w:p w14:paraId="23BA43FB" w14:textId="77777777" w:rsidR="000525CC" w:rsidRPr="000525CC" w:rsidRDefault="000525CC" w:rsidP="000525CC">
      <w:pPr>
        <w:jc w:val="both"/>
        <w:rPr>
          <w:rFonts w:cs="Calibri"/>
        </w:rPr>
      </w:pPr>
    </w:p>
    <w:p w14:paraId="3BCEBA9E" w14:textId="77777777" w:rsidR="000525CC" w:rsidRPr="000525CC" w:rsidRDefault="000525CC" w:rsidP="000525CC">
      <w:pPr>
        <w:pStyle w:val="a4"/>
        <w:numPr>
          <w:ilvl w:val="0"/>
          <w:numId w:val="22"/>
        </w:numPr>
        <w:jc w:val="both"/>
        <w:rPr>
          <w:rFonts w:cs="Calibri"/>
        </w:rPr>
      </w:pPr>
      <w:r w:rsidRPr="000525CC">
        <w:rPr>
          <w:rFonts w:cs="Calibri"/>
        </w:rPr>
        <w:t>Müller, T., &amp; Schmidt, R. (2023). Digitalisation and Economic Growth in the European Union.</w:t>
      </w:r>
    </w:p>
    <w:p w14:paraId="04DA0F5A" w14:textId="77777777" w:rsidR="000525CC" w:rsidRPr="000525CC" w:rsidRDefault="000525CC" w:rsidP="000525CC">
      <w:pPr>
        <w:jc w:val="both"/>
        <w:rPr>
          <w:rFonts w:cs="Calibri"/>
        </w:rPr>
      </w:pPr>
    </w:p>
    <w:p w14:paraId="3C8B9BE7" w14:textId="77777777" w:rsidR="000525CC" w:rsidRPr="000525CC" w:rsidRDefault="000525CC" w:rsidP="000525CC">
      <w:pPr>
        <w:pStyle w:val="a4"/>
        <w:numPr>
          <w:ilvl w:val="0"/>
          <w:numId w:val="22"/>
        </w:numPr>
        <w:jc w:val="both"/>
        <w:rPr>
          <w:rFonts w:cs="Calibri"/>
        </w:rPr>
      </w:pPr>
      <w:r w:rsidRPr="000525CC">
        <w:rPr>
          <w:rFonts w:cs="Calibri"/>
        </w:rPr>
        <w:t>Nguyen, T., &amp; Le, H. (2023). Impact of Information and Communication Technology on Economic Growth in Western and Eastern Region of Indonesia.</w:t>
      </w:r>
    </w:p>
    <w:p w14:paraId="52E8CD33" w14:textId="77777777" w:rsidR="000525CC" w:rsidRPr="000525CC" w:rsidRDefault="000525CC" w:rsidP="000525CC">
      <w:pPr>
        <w:jc w:val="both"/>
        <w:rPr>
          <w:rFonts w:cs="Calibri"/>
        </w:rPr>
      </w:pPr>
    </w:p>
    <w:p w14:paraId="48150707" w14:textId="77777777" w:rsidR="000525CC" w:rsidRPr="000525CC" w:rsidRDefault="000525CC" w:rsidP="000525CC">
      <w:pPr>
        <w:pStyle w:val="a4"/>
        <w:numPr>
          <w:ilvl w:val="0"/>
          <w:numId w:val="22"/>
        </w:numPr>
        <w:jc w:val="both"/>
        <w:rPr>
          <w:rFonts w:cs="Calibri"/>
        </w:rPr>
      </w:pPr>
      <w:r w:rsidRPr="000525CC">
        <w:rPr>
          <w:rFonts w:cs="Calibri"/>
        </w:rPr>
        <w:t>Pașcalău, R., et al. (2024). The Effects of a Digital Marketing Orientation on Business Performance.</w:t>
      </w:r>
    </w:p>
    <w:p w14:paraId="69BB67CA" w14:textId="77777777" w:rsidR="000525CC" w:rsidRPr="000525CC" w:rsidRDefault="000525CC" w:rsidP="000525CC">
      <w:pPr>
        <w:jc w:val="both"/>
        <w:rPr>
          <w:rFonts w:cs="Calibri"/>
        </w:rPr>
      </w:pPr>
    </w:p>
    <w:p w14:paraId="55899ED3" w14:textId="77777777" w:rsidR="000525CC" w:rsidRPr="000525CC" w:rsidRDefault="000525CC" w:rsidP="000525CC">
      <w:pPr>
        <w:pStyle w:val="a4"/>
        <w:numPr>
          <w:ilvl w:val="0"/>
          <w:numId w:val="22"/>
        </w:numPr>
        <w:jc w:val="both"/>
        <w:rPr>
          <w:rFonts w:cs="Calibri"/>
        </w:rPr>
      </w:pPr>
      <w:r w:rsidRPr="000525CC">
        <w:rPr>
          <w:rFonts w:cs="Calibri"/>
        </w:rPr>
        <w:t>Pruthi, A., &amp; Bansal, S. (2024). Customer Perceptions Toward Digital Marketing in the Banking Sector.</w:t>
      </w:r>
    </w:p>
    <w:p w14:paraId="1B9EFAD1" w14:textId="77777777" w:rsidR="000525CC" w:rsidRPr="000525CC" w:rsidRDefault="000525CC" w:rsidP="000525CC">
      <w:pPr>
        <w:jc w:val="both"/>
        <w:rPr>
          <w:rFonts w:cs="Calibri"/>
        </w:rPr>
      </w:pPr>
    </w:p>
    <w:p w14:paraId="3D08E890" w14:textId="77777777" w:rsidR="000525CC" w:rsidRPr="000525CC" w:rsidRDefault="000525CC" w:rsidP="000525CC">
      <w:pPr>
        <w:pStyle w:val="a4"/>
        <w:numPr>
          <w:ilvl w:val="0"/>
          <w:numId w:val="22"/>
        </w:numPr>
        <w:jc w:val="both"/>
        <w:rPr>
          <w:rFonts w:cs="Calibri"/>
        </w:rPr>
      </w:pPr>
      <w:r w:rsidRPr="000525CC">
        <w:rPr>
          <w:rFonts w:cs="Calibri"/>
        </w:rPr>
        <w:t>Saba, C. S., Ngepah, N., &amp; Odhiambo, N. M. (2024). Information and Communication Technology (ICT), Growth and Development in Developing Regions.</w:t>
      </w:r>
    </w:p>
    <w:p w14:paraId="19CE9E7A" w14:textId="77777777" w:rsidR="000525CC" w:rsidRPr="000525CC" w:rsidRDefault="000525CC" w:rsidP="000525CC">
      <w:pPr>
        <w:jc w:val="both"/>
        <w:rPr>
          <w:rFonts w:cs="Calibri"/>
        </w:rPr>
      </w:pPr>
    </w:p>
    <w:p w14:paraId="26A270B5" w14:textId="77777777" w:rsidR="000525CC" w:rsidRPr="000525CC" w:rsidRDefault="000525CC" w:rsidP="000525CC">
      <w:pPr>
        <w:pStyle w:val="a4"/>
        <w:numPr>
          <w:ilvl w:val="0"/>
          <w:numId w:val="22"/>
        </w:numPr>
        <w:jc w:val="both"/>
        <w:rPr>
          <w:rFonts w:cs="Calibri"/>
        </w:rPr>
      </w:pPr>
      <w:r w:rsidRPr="000525CC">
        <w:rPr>
          <w:rFonts w:cs="Calibri"/>
        </w:rPr>
        <w:t>Suri, V., &amp; Jayaraman, T. K. (2023). The ICT, Financial Development, Energy Consumption and Economic Growth Nexus in MENA Countries: Dynamic Panel CS-ARDL Evidence.</w:t>
      </w:r>
    </w:p>
    <w:p w14:paraId="40CAA70C" w14:textId="77777777" w:rsidR="000525CC" w:rsidRPr="000525CC" w:rsidRDefault="000525CC" w:rsidP="000525CC">
      <w:pPr>
        <w:jc w:val="both"/>
        <w:rPr>
          <w:rFonts w:cs="Calibri"/>
        </w:rPr>
      </w:pPr>
    </w:p>
    <w:p w14:paraId="3977424A" w14:textId="77777777" w:rsidR="000525CC" w:rsidRPr="000525CC" w:rsidRDefault="000525CC" w:rsidP="000525CC">
      <w:pPr>
        <w:pStyle w:val="a4"/>
        <w:numPr>
          <w:ilvl w:val="0"/>
          <w:numId w:val="22"/>
        </w:numPr>
        <w:jc w:val="both"/>
        <w:rPr>
          <w:rFonts w:cs="Calibri"/>
        </w:rPr>
      </w:pPr>
      <w:r w:rsidRPr="000525CC">
        <w:rPr>
          <w:rFonts w:cs="Calibri"/>
        </w:rPr>
        <w:lastRenderedPageBreak/>
        <w:t>Wang, Y., &amp; Li, X. (2022). ICT, Technological Diffusion and Economic Growth in Chinese Cities.</w:t>
      </w:r>
    </w:p>
    <w:p w14:paraId="2F36DCF0" w14:textId="77777777" w:rsidR="000525CC" w:rsidRPr="000525CC" w:rsidRDefault="000525CC" w:rsidP="000525CC">
      <w:pPr>
        <w:jc w:val="both"/>
        <w:rPr>
          <w:rFonts w:cs="Calibri"/>
        </w:rPr>
      </w:pPr>
    </w:p>
    <w:p w14:paraId="66C6A4AC" w14:textId="77777777" w:rsidR="000525CC" w:rsidRPr="000525CC" w:rsidRDefault="000525CC" w:rsidP="000525CC">
      <w:pPr>
        <w:pStyle w:val="a4"/>
        <w:numPr>
          <w:ilvl w:val="0"/>
          <w:numId w:val="22"/>
        </w:numPr>
        <w:jc w:val="both"/>
        <w:rPr>
          <w:rFonts w:cs="Calibri"/>
        </w:rPr>
      </w:pPr>
      <w:r w:rsidRPr="000525CC">
        <w:rPr>
          <w:rFonts w:cs="Calibri"/>
        </w:rPr>
        <w:t>Yılmaz, M., et al. (2024). The Relationship Between Digital Marketing Capabilities and Organizational Performance: Evidence from Turkish Companies.</w:t>
      </w:r>
    </w:p>
    <w:p w14:paraId="6DA8513E" w14:textId="77777777" w:rsidR="000525CC" w:rsidRPr="000525CC" w:rsidRDefault="000525CC" w:rsidP="000525CC">
      <w:pPr>
        <w:jc w:val="both"/>
        <w:rPr>
          <w:rFonts w:cs="Calibri"/>
        </w:rPr>
      </w:pPr>
    </w:p>
    <w:p w14:paraId="35D62769" w14:textId="77777777" w:rsidR="004978D2" w:rsidRPr="00B7200C" w:rsidRDefault="000525CC" w:rsidP="000525CC">
      <w:pPr>
        <w:pStyle w:val="a4"/>
        <w:numPr>
          <w:ilvl w:val="0"/>
          <w:numId w:val="22"/>
        </w:numPr>
        <w:jc w:val="both"/>
      </w:pPr>
      <w:r w:rsidRPr="000525CC">
        <w:rPr>
          <w:rFonts w:cs="Calibri"/>
        </w:rPr>
        <w:t>Zou, Y., Liao, Z., &amp; Fan, Y. (2024). The Impact of the Digital Economy on Urban Total Factor Productivity: Mechanisms and Spatial Spillover Effects.</w:t>
      </w:r>
    </w:p>
    <w:p w14:paraId="62F027E8" w14:textId="77777777" w:rsidR="00B7200C" w:rsidRDefault="00B7200C" w:rsidP="00952136">
      <w:pPr>
        <w:bidi/>
        <w:ind w:left="145"/>
        <w:jc w:val="center"/>
      </w:pPr>
    </w:p>
    <w:p w14:paraId="2228708E" w14:textId="77777777" w:rsidR="00B7200C" w:rsidRDefault="00B7200C" w:rsidP="00952136">
      <w:pPr>
        <w:bidi/>
        <w:ind w:left="145"/>
        <w:jc w:val="center"/>
      </w:pPr>
    </w:p>
    <w:p w14:paraId="412CF30D" w14:textId="77777777" w:rsidR="00B7200C" w:rsidRDefault="00B7200C" w:rsidP="00952136">
      <w:pPr>
        <w:bidi/>
        <w:ind w:left="145"/>
        <w:jc w:val="center"/>
      </w:pPr>
    </w:p>
    <w:p w14:paraId="47ECEA78" w14:textId="77777777" w:rsidR="00B7200C" w:rsidRDefault="00B7200C" w:rsidP="00952136">
      <w:pPr>
        <w:bidi/>
        <w:ind w:left="145"/>
        <w:jc w:val="center"/>
      </w:pPr>
    </w:p>
    <w:p w14:paraId="037D6EED" w14:textId="77777777" w:rsidR="00B7200C" w:rsidRDefault="00B7200C" w:rsidP="00952136">
      <w:pPr>
        <w:bidi/>
        <w:ind w:left="145"/>
        <w:jc w:val="center"/>
      </w:pPr>
    </w:p>
    <w:p w14:paraId="0F81DB0F" w14:textId="77777777" w:rsidR="00B7200C" w:rsidRDefault="00B7200C" w:rsidP="00952136">
      <w:pPr>
        <w:bidi/>
        <w:ind w:left="145"/>
        <w:jc w:val="center"/>
      </w:pPr>
    </w:p>
    <w:p w14:paraId="176ABB91" w14:textId="77777777" w:rsidR="00B7200C" w:rsidRDefault="00B7200C" w:rsidP="00952136">
      <w:pPr>
        <w:bidi/>
        <w:ind w:left="145"/>
        <w:jc w:val="center"/>
      </w:pPr>
    </w:p>
    <w:p w14:paraId="48739F71" w14:textId="77777777" w:rsidR="00B7200C" w:rsidRDefault="00B7200C" w:rsidP="00952136">
      <w:pPr>
        <w:bidi/>
        <w:ind w:left="145"/>
        <w:jc w:val="center"/>
      </w:pPr>
    </w:p>
    <w:p w14:paraId="402383C7" w14:textId="77777777" w:rsidR="00B7200C" w:rsidRDefault="00B7200C" w:rsidP="00952136">
      <w:pPr>
        <w:bidi/>
        <w:ind w:left="145"/>
        <w:jc w:val="center"/>
      </w:pPr>
    </w:p>
    <w:p w14:paraId="1EEA0A14" w14:textId="77777777" w:rsidR="00B7200C" w:rsidRDefault="00B7200C" w:rsidP="00952136">
      <w:pPr>
        <w:bidi/>
        <w:ind w:left="145"/>
        <w:jc w:val="center"/>
      </w:pPr>
    </w:p>
    <w:p w14:paraId="4C582D12" w14:textId="77777777" w:rsidR="00B7200C" w:rsidRDefault="00B7200C" w:rsidP="00952136">
      <w:pPr>
        <w:bidi/>
        <w:ind w:left="145"/>
        <w:jc w:val="center"/>
      </w:pPr>
    </w:p>
    <w:p w14:paraId="5C53C807" w14:textId="77777777" w:rsidR="00B7200C" w:rsidRDefault="00B7200C" w:rsidP="00952136">
      <w:pPr>
        <w:bidi/>
        <w:ind w:left="145"/>
        <w:jc w:val="center"/>
      </w:pPr>
    </w:p>
    <w:p w14:paraId="1422E495" w14:textId="77777777" w:rsidR="00B7200C" w:rsidRDefault="00B7200C" w:rsidP="00952136">
      <w:pPr>
        <w:bidi/>
        <w:ind w:left="145"/>
        <w:jc w:val="center"/>
      </w:pPr>
    </w:p>
    <w:p w14:paraId="56EE62FF" w14:textId="77777777" w:rsidR="00B7200C" w:rsidRDefault="00B7200C" w:rsidP="00952136">
      <w:pPr>
        <w:bidi/>
        <w:ind w:left="145"/>
        <w:jc w:val="center"/>
      </w:pPr>
    </w:p>
    <w:p w14:paraId="724B310E" w14:textId="77777777" w:rsidR="00B7200C" w:rsidRDefault="00B7200C" w:rsidP="00952136">
      <w:pPr>
        <w:bidi/>
        <w:ind w:left="145"/>
        <w:jc w:val="center"/>
      </w:pPr>
    </w:p>
    <w:p w14:paraId="789DE360" w14:textId="77777777" w:rsidR="00B7200C" w:rsidRDefault="00B7200C" w:rsidP="00952136">
      <w:pPr>
        <w:bidi/>
        <w:ind w:left="145"/>
        <w:jc w:val="center"/>
      </w:pPr>
    </w:p>
    <w:p w14:paraId="22748EC8" w14:textId="77777777" w:rsidR="00B7200C" w:rsidRDefault="00B7200C" w:rsidP="00952136">
      <w:pPr>
        <w:bidi/>
        <w:ind w:left="145"/>
        <w:jc w:val="center"/>
      </w:pPr>
    </w:p>
    <w:p w14:paraId="5DC6E940" w14:textId="77777777" w:rsidR="00B7200C" w:rsidRDefault="00B7200C" w:rsidP="00952136">
      <w:pPr>
        <w:bidi/>
        <w:ind w:left="145"/>
        <w:jc w:val="center"/>
      </w:pPr>
    </w:p>
    <w:p w14:paraId="1D84D01C" w14:textId="77777777" w:rsidR="00B7200C" w:rsidRDefault="00B7200C" w:rsidP="00952136">
      <w:pPr>
        <w:bidi/>
        <w:ind w:left="145"/>
        <w:jc w:val="center"/>
      </w:pPr>
    </w:p>
    <w:p w14:paraId="60209051" w14:textId="77777777" w:rsidR="00B7200C" w:rsidRDefault="00B7200C" w:rsidP="00952136">
      <w:pPr>
        <w:bidi/>
        <w:ind w:left="145"/>
        <w:jc w:val="center"/>
      </w:pPr>
    </w:p>
    <w:p w14:paraId="1DBF2E30" w14:textId="77777777" w:rsidR="00B7200C" w:rsidRDefault="00B7200C" w:rsidP="00952136">
      <w:pPr>
        <w:bidi/>
        <w:ind w:left="145"/>
        <w:jc w:val="center"/>
      </w:pPr>
    </w:p>
    <w:p w14:paraId="3780D29C" w14:textId="6E43D9BB" w:rsidR="00B7200C" w:rsidRDefault="00B7200C" w:rsidP="00952136">
      <w:pPr>
        <w:bidi/>
        <w:ind w:left="145"/>
        <w:jc w:val="center"/>
        <w:rPr>
          <w:rtl/>
        </w:rPr>
      </w:pPr>
    </w:p>
    <w:p w14:paraId="3C04CF99" w14:textId="1F9CF361" w:rsidR="00952136" w:rsidRDefault="00952136" w:rsidP="00952136">
      <w:pPr>
        <w:bidi/>
        <w:ind w:left="145"/>
        <w:jc w:val="center"/>
        <w:rPr>
          <w:rtl/>
        </w:rPr>
      </w:pPr>
    </w:p>
    <w:p w14:paraId="63319F10" w14:textId="01B005F4" w:rsidR="00952136" w:rsidRDefault="00952136" w:rsidP="00952136">
      <w:pPr>
        <w:bidi/>
        <w:ind w:left="145"/>
        <w:jc w:val="center"/>
        <w:rPr>
          <w:rtl/>
        </w:rPr>
      </w:pPr>
    </w:p>
    <w:p w14:paraId="58E10CA6" w14:textId="7E6FAB20" w:rsidR="00952136" w:rsidRDefault="00952136" w:rsidP="00952136">
      <w:pPr>
        <w:bidi/>
        <w:ind w:left="145"/>
        <w:jc w:val="center"/>
        <w:rPr>
          <w:rtl/>
        </w:rPr>
      </w:pPr>
    </w:p>
    <w:p w14:paraId="7572A0C9" w14:textId="145D8871" w:rsidR="00952136" w:rsidRDefault="00952136" w:rsidP="00952136">
      <w:pPr>
        <w:bidi/>
        <w:ind w:left="145"/>
        <w:jc w:val="center"/>
        <w:rPr>
          <w:rtl/>
        </w:rPr>
      </w:pPr>
    </w:p>
    <w:p w14:paraId="63480B0D" w14:textId="5DDCCDCF" w:rsidR="00685807" w:rsidRDefault="00685807" w:rsidP="00685807">
      <w:pPr>
        <w:bidi/>
        <w:ind w:left="145"/>
        <w:jc w:val="center"/>
        <w:rPr>
          <w:rtl/>
        </w:rPr>
      </w:pPr>
    </w:p>
    <w:p w14:paraId="7AD0611A" w14:textId="77777777" w:rsidR="00685807" w:rsidRDefault="00685807" w:rsidP="00685807">
      <w:pPr>
        <w:bidi/>
        <w:ind w:left="145"/>
        <w:jc w:val="center"/>
        <w:rPr>
          <w:rtl/>
        </w:rPr>
      </w:pPr>
    </w:p>
    <w:p w14:paraId="13C78A14" w14:textId="03939223" w:rsidR="00952136" w:rsidRDefault="00952136" w:rsidP="00952136">
      <w:pPr>
        <w:bidi/>
        <w:ind w:left="145"/>
        <w:jc w:val="center"/>
        <w:rPr>
          <w:rtl/>
        </w:rPr>
      </w:pPr>
    </w:p>
    <w:p w14:paraId="13853B01" w14:textId="4131C053" w:rsidR="00952136" w:rsidRDefault="00952136" w:rsidP="00952136">
      <w:pPr>
        <w:bidi/>
        <w:ind w:left="145"/>
        <w:jc w:val="center"/>
        <w:rPr>
          <w:rtl/>
        </w:rPr>
      </w:pPr>
      <w:r w:rsidRPr="00110039">
        <w:rPr>
          <w:rFonts w:ascii="Arial" w:eastAsia="Arial" w:hAnsi="Arial" w:cs="Calibri Light"/>
          <w:noProof/>
          <w:color w:val="2F5496"/>
          <w:sz w:val="28"/>
        </w:rPr>
        <mc:AlternateContent>
          <mc:Choice Requires="wps">
            <w:drawing>
              <wp:anchor distT="0" distB="0" distL="114300" distR="114300" simplePos="0" relativeHeight="251701760" behindDoc="0" locked="0" layoutInCell="1" allowOverlap="1" wp14:anchorId="20E36F66" wp14:editId="60E5517A">
                <wp:simplePos x="0" y="0"/>
                <wp:positionH relativeFrom="margin">
                  <wp:align>center</wp:align>
                </wp:positionH>
                <wp:positionV relativeFrom="paragraph">
                  <wp:posOffset>53340</wp:posOffset>
                </wp:positionV>
                <wp:extent cx="5245100" cy="3962400"/>
                <wp:effectExtent l="0" t="0" r="12700" b="38100"/>
                <wp:wrapNone/>
                <wp:docPr id="17" name="وسيلة الشرح: سهم لأسفل 17"/>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ysClr val="window" lastClr="FFFFFF">
                            <a:lumMod val="95000"/>
                          </a:sys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9CBA5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7" o:spid="_x0000_s1026" type="#_x0000_t80" style="position:absolute;left:0;text-align:left;margin-left:0;margin-top:4.2pt;width:413pt;height:312pt;z-index:251701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" adj="14035,6721,16200,8760" fillcolor="#f2f2f2" strokecolor="#41719c" strokeweight="1pt">
                <w10:wrap anchorx="margin"/>
              </v:shape>
            </w:pict>
          </mc:Fallback>
        </mc:AlternateContent>
      </w:r>
    </w:p>
    <w:p w14:paraId="0E041D17" w14:textId="584FB013" w:rsidR="00952136" w:rsidRDefault="00952136" w:rsidP="00952136">
      <w:pPr>
        <w:bidi/>
        <w:ind w:left="145"/>
        <w:jc w:val="center"/>
        <w:rPr>
          <w:rtl/>
        </w:rPr>
      </w:pPr>
      <w:r w:rsidRPr="00952136">
        <w:rPr>
          <w:rFonts w:ascii="Arial" w:eastAsia="Arial" w:hAnsi="Arial" w:cs="Calibri Light"/>
          <w:noProof/>
          <w:color w:val="2F5496"/>
          <w:sz w:val="28"/>
          <w:rtl/>
        </w:rPr>
        <mc:AlternateContent>
          <mc:Choice Requires="wps">
            <w:drawing>
              <wp:anchor distT="45720" distB="45720" distL="114300" distR="114300" simplePos="0" relativeHeight="251703808" behindDoc="0" locked="0" layoutInCell="1" allowOverlap="1" wp14:anchorId="10A3AED7" wp14:editId="0422A0B9">
                <wp:simplePos x="0" y="0"/>
                <wp:positionH relativeFrom="margin">
                  <wp:align>center</wp:align>
                </wp:positionH>
                <wp:positionV relativeFrom="paragraph">
                  <wp:posOffset>33020</wp:posOffset>
                </wp:positionV>
                <wp:extent cx="2360930" cy="1404620"/>
                <wp:effectExtent l="0" t="0" r="0" b="0"/>
                <wp:wrapSquare wrapText="bothSides"/>
                <wp:docPr id="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480703D4" w14:textId="45653160" w:rsidR="00952136" w:rsidRPr="00110039" w:rsidRDefault="00952136" w:rsidP="00952136">
                            <w:pPr>
                              <w:ind w:left="-95"/>
                              <w:jc w:val="center"/>
                              <w:rPr>
                                <w:b/>
                                <w:bCs/>
                                <w:color w:val="2F5496"/>
                                <w:sz w:val="96"/>
                                <w:szCs w:val="96"/>
                              </w:rPr>
                            </w:pPr>
                            <w:r>
                              <w:rPr>
                                <w:rFonts w:hint="cs"/>
                                <w:b/>
                                <w:bCs/>
                                <w:color w:val="2F5496"/>
                                <w:sz w:val="96"/>
                                <w:szCs w:val="96"/>
                                <w:rtl/>
                              </w:rPr>
                              <w:t>الملاحق</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A3AED7" id="_x0000_s1029" type="#_x0000_t202" style="position:absolute;left:0;text-align:left;margin-left:0;margin-top:2.6pt;width:185.9pt;height:110.6pt;flip:x;z-index:2517038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" filled="f" stroked="f">
                <v:textbox style="mso-fit-shape-to-text:t">
                  <w:txbxContent>
                    <w:p w14:paraId="480703D4" w14:textId="45653160" w:rsidR="00952136" w:rsidRPr="00110039" w:rsidRDefault="00952136" w:rsidP="00952136">
                      <w:pPr>
                        <w:ind w:left="-95"/>
                        <w:jc w:val="center"/>
                        <w:rPr>
                          <w:b/>
                          <w:bCs/>
                          <w:color w:val="2F5496"/>
                          <w:sz w:val="96"/>
                          <w:szCs w:val="96"/>
                        </w:rPr>
                      </w:pPr>
                      <w:r>
                        <w:rPr>
                          <w:rFonts w:hint="cs"/>
                          <w:b/>
                          <w:bCs/>
                          <w:color w:val="2F5496"/>
                          <w:sz w:val="96"/>
                          <w:szCs w:val="96"/>
                          <w:rtl/>
                        </w:rPr>
                        <w:t>الملاحق</w:t>
                      </w:r>
                    </w:p>
                  </w:txbxContent>
                </v:textbox>
                <w10:wrap type="square" anchorx="margin"/>
              </v:shape>
            </w:pict>
          </mc:Fallback>
        </mc:AlternateContent>
      </w:r>
    </w:p>
    <w:p w14:paraId="020C7FFD" w14:textId="3496B60C" w:rsidR="00952136" w:rsidRDefault="00952136" w:rsidP="00952136">
      <w:pPr>
        <w:bidi/>
        <w:ind w:left="145"/>
        <w:jc w:val="center"/>
        <w:rPr>
          <w:rtl/>
        </w:rPr>
      </w:pPr>
    </w:p>
    <w:p w14:paraId="14D2B97D" w14:textId="7322B3B1" w:rsidR="00952136" w:rsidRDefault="00952136" w:rsidP="00952136">
      <w:pPr>
        <w:bidi/>
        <w:ind w:left="145"/>
        <w:jc w:val="center"/>
        <w:rPr>
          <w:rtl/>
        </w:rPr>
      </w:pPr>
    </w:p>
    <w:p w14:paraId="155491DA" w14:textId="686C181B" w:rsidR="00952136" w:rsidRDefault="00952136" w:rsidP="00952136">
      <w:pPr>
        <w:bidi/>
        <w:ind w:left="145"/>
        <w:jc w:val="center"/>
        <w:rPr>
          <w:rtl/>
        </w:rPr>
      </w:pPr>
    </w:p>
    <w:p w14:paraId="15E5C1B1" w14:textId="2A445CC6" w:rsidR="00952136" w:rsidRDefault="00952136" w:rsidP="00952136">
      <w:pPr>
        <w:bidi/>
        <w:ind w:left="145"/>
        <w:jc w:val="center"/>
        <w:rPr>
          <w:rtl/>
        </w:rPr>
      </w:pPr>
    </w:p>
    <w:p w14:paraId="1BA7D79F" w14:textId="1107B160" w:rsidR="00952136" w:rsidRDefault="00952136" w:rsidP="00952136">
      <w:pPr>
        <w:bidi/>
        <w:ind w:left="145"/>
        <w:jc w:val="center"/>
        <w:rPr>
          <w:rtl/>
        </w:rPr>
      </w:pPr>
    </w:p>
    <w:p w14:paraId="6F2C75B5" w14:textId="17AC85AF" w:rsidR="00952136" w:rsidRDefault="00952136" w:rsidP="00952136">
      <w:pPr>
        <w:bidi/>
        <w:ind w:left="145"/>
        <w:jc w:val="center"/>
        <w:rPr>
          <w:rtl/>
        </w:rPr>
      </w:pPr>
    </w:p>
    <w:p w14:paraId="509157D3" w14:textId="72E31DE7" w:rsidR="00952136" w:rsidRDefault="00952136" w:rsidP="00952136">
      <w:pPr>
        <w:bidi/>
        <w:ind w:left="145"/>
        <w:jc w:val="center"/>
        <w:rPr>
          <w:rtl/>
        </w:rPr>
      </w:pPr>
    </w:p>
    <w:p w14:paraId="0DFF2879" w14:textId="56240A9D" w:rsidR="00952136" w:rsidRDefault="00952136" w:rsidP="00952136">
      <w:pPr>
        <w:bidi/>
        <w:ind w:left="145"/>
        <w:jc w:val="center"/>
        <w:rPr>
          <w:rtl/>
        </w:rPr>
      </w:pPr>
    </w:p>
    <w:p w14:paraId="3FB8019A" w14:textId="11223F40" w:rsidR="00952136" w:rsidRDefault="00952136" w:rsidP="00952136">
      <w:pPr>
        <w:bidi/>
        <w:ind w:left="145"/>
        <w:jc w:val="center"/>
        <w:rPr>
          <w:rtl/>
        </w:rPr>
      </w:pPr>
    </w:p>
    <w:p w14:paraId="69E1269B" w14:textId="7D92F686" w:rsidR="00952136" w:rsidRDefault="00952136" w:rsidP="00952136">
      <w:pPr>
        <w:bidi/>
        <w:ind w:left="145"/>
        <w:jc w:val="center"/>
        <w:rPr>
          <w:rtl/>
        </w:rPr>
      </w:pPr>
    </w:p>
    <w:p w14:paraId="0A087A4E" w14:textId="0248AD20" w:rsidR="00952136" w:rsidRDefault="00952136" w:rsidP="00952136">
      <w:pPr>
        <w:bidi/>
        <w:ind w:left="145"/>
        <w:jc w:val="center"/>
        <w:rPr>
          <w:rtl/>
        </w:rPr>
      </w:pPr>
    </w:p>
    <w:p w14:paraId="39264D3D" w14:textId="0D6DE1E0" w:rsidR="00952136" w:rsidRDefault="00952136" w:rsidP="00952136">
      <w:pPr>
        <w:bidi/>
        <w:ind w:left="145"/>
        <w:jc w:val="center"/>
        <w:rPr>
          <w:rtl/>
        </w:rPr>
      </w:pPr>
    </w:p>
    <w:p w14:paraId="4B7F0825" w14:textId="18067F14" w:rsidR="00952136" w:rsidRDefault="00952136" w:rsidP="000A122D">
      <w:pPr>
        <w:pStyle w:val="a4"/>
        <w:numPr>
          <w:ilvl w:val="0"/>
          <w:numId w:val="37"/>
        </w:numPr>
        <w:bidi/>
        <w:ind w:left="145"/>
        <w:jc w:val="left"/>
        <w:rPr>
          <w:b/>
          <w:bCs/>
        </w:rPr>
      </w:pPr>
      <w:r w:rsidRPr="00952136">
        <w:rPr>
          <w:rFonts w:hint="cs"/>
          <w:b/>
          <w:bCs/>
          <w:rtl/>
        </w:rPr>
        <w:lastRenderedPageBreak/>
        <w:t>ملاحق الدراسة:</w:t>
      </w:r>
    </w:p>
    <w:p w14:paraId="4C45EC25" w14:textId="2F44800A" w:rsidR="00952136" w:rsidRDefault="00952136" w:rsidP="00952136">
      <w:pPr>
        <w:pStyle w:val="a4"/>
        <w:bidi/>
        <w:ind w:left="145"/>
        <w:jc w:val="center"/>
        <w:rPr>
          <w:b/>
          <w:bCs/>
          <w:rtl/>
        </w:rPr>
      </w:pPr>
      <w:r>
        <w:rPr>
          <w:rFonts w:hint="cs"/>
          <w:b/>
          <w:bCs/>
          <w:rtl/>
        </w:rPr>
        <w:t>الاستبيان</w:t>
      </w:r>
    </w:p>
    <w:p w14:paraId="200AD660" w14:textId="77777777" w:rsidR="00952136" w:rsidRPr="00952136" w:rsidRDefault="00952136" w:rsidP="00952136">
      <w:pPr>
        <w:pStyle w:val="a4"/>
        <w:spacing w:line="240" w:lineRule="auto"/>
        <w:ind w:left="145"/>
        <w:rPr>
          <w:rFonts w:ascii="Simplified Arabic" w:hAnsi="Simplified Arabic"/>
          <w:rtl/>
        </w:rPr>
      </w:pPr>
      <w:r w:rsidRPr="00952136">
        <w:rPr>
          <w:b/>
          <w:bCs/>
          <w:rtl/>
        </w:rPr>
        <w:t>السلام عليكم ورحمة الله وبركاته،</w:t>
      </w:r>
    </w:p>
    <w:p w14:paraId="5ACED420" w14:textId="77777777" w:rsidR="00952136" w:rsidRPr="00952136" w:rsidRDefault="00952136" w:rsidP="00952136">
      <w:pPr>
        <w:pStyle w:val="a4"/>
        <w:spacing w:line="240" w:lineRule="auto"/>
        <w:ind w:left="145"/>
        <w:rPr>
          <w:rFonts w:ascii="Simplified Arabic" w:hAnsi="Simplified Arabic"/>
          <w:rtl/>
        </w:rPr>
      </w:pPr>
    </w:p>
    <w:p w14:paraId="4BACB2C1" w14:textId="77777777" w:rsidR="00952136" w:rsidRPr="00952136" w:rsidRDefault="00952136" w:rsidP="00952136">
      <w:pPr>
        <w:pStyle w:val="a4"/>
        <w:spacing w:line="240" w:lineRule="auto"/>
        <w:ind w:left="145"/>
        <w:rPr>
          <w:rFonts w:ascii="Simplified Arabic" w:hAnsi="Simplified Arabic"/>
          <w:rtl/>
        </w:rPr>
      </w:pPr>
      <w:r w:rsidRPr="00952136">
        <w:rPr>
          <w:rFonts w:ascii="Simplified Arabic" w:hAnsi="Simplified Arabic"/>
        </w:rPr>
        <w:t xml:space="preserve"> </w:t>
      </w:r>
      <w:r w:rsidRPr="00952136">
        <w:rPr>
          <w:rFonts w:ascii="Simplified Arabic" w:hAnsi="Simplified Arabic"/>
          <w:rtl/>
        </w:rPr>
        <w:t>عزيزي/عزيزتي المشارك،</w:t>
      </w:r>
    </w:p>
    <w:p w14:paraId="3B527BDE" w14:textId="77777777" w:rsidR="00952136" w:rsidRPr="00952136" w:rsidRDefault="00952136" w:rsidP="00952136">
      <w:pPr>
        <w:pStyle w:val="a4"/>
        <w:spacing w:line="240" w:lineRule="auto"/>
        <w:ind w:left="145"/>
        <w:rPr>
          <w:rFonts w:ascii="Simplified Arabic" w:hAnsi="Simplified Arabic"/>
          <w:rtl/>
        </w:rPr>
      </w:pPr>
    </w:p>
    <w:p w14:paraId="6666C0BF" w14:textId="77777777" w:rsidR="00952136" w:rsidRPr="00952136" w:rsidRDefault="00952136" w:rsidP="00952136">
      <w:pPr>
        <w:pStyle w:val="a4"/>
        <w:spacing w:line="240" w:lineRule="auto"/>
        <w:ind w:left="145"/>
        <w:rPr>
          <w:rFonts w:ascii="Simplified Arabic" w:hAnsi="Simplified Arabic"/>
          <w:rtl/>
        </w:rPr>
      </w:pPr>
      <w:r w:rsidRPr="00952136">
        <w:rPr>
          <w:rFonts w:ascii="Simplified Arabic" w:hAnsi="Simplified Arabic"/>
        </w:rPr>
        <w:t xml:space="preserve"> </w:t>
      </w:r>
      <w:r w:rsidRPr="00952136">
        <w:rPr>
          <w:rFonts w:ascii="Simplified Arabic" w:hAnsi="Simplified Arabic"/>
          <w:rtl/>
        </w:rPr>
        <w:t>يهدف هذا الاستبيان إلى جمع البيانات اللازمة لإجراء دراسة بعنوان</w:t>
      </w:r>
      <w:r w:rsidRPr="00952136">
        <w:rPr>
          <w:rFonts w:ascii="Simplified Arabic" w:hAnsi="Simplified Arabic"/>
        </w:rPr>
        <w:t>:</w:t>
      </w:r>
    </w:p>
    <w:p w14:paraId="0EFD5C12" w14:textId="77777777" w:rsidR="00952136" w:rsidRPr="00952136" w:rsidRDefault="00952136" w:rsidP="00952136">
      <w:pPr>
        <w:pStyle w:val="a4"/>
        <w:spacing w:line="240" w:lineRule="auto"/>
        <w:ind w:left="145"/>
        <w:rPr>
          <w:rFonts w:ascii="Simplified Arabic" w:hAnsi="Simplified Arabic"/>
          <w:rtl/>
        </w:rPr>
      </w:pPr>
    </w:p>
    <w:p w14:paraId="28C1DB9B" w14:textId="77777777" w:rsidR="00952136" w:rsidRPr="00952136" w:rsidRDefault="00952136" w:rsidP="00952136">
      <w:pPr>
        <w:pStyle w:val="a4"/>
        <w:spacing w:line="240" w:lineRule="auto"/>
        <w:ind w:left="145"/>
        <w:rPr>
          <w:rFonts w:ascii="Simplified Arabic" w:hAnsi="Simplified Arabic"/>
          <w:rtl/>
        </w:rPr>
      </w:pPr>
      <w:r w:rsidRPr="00952136">
        <w:rPr>
          <w:rFonts w:ascii="Simplified Arabic" w:hAnsi="Simplified Arabic"/>
        </w:rPr>
        <w:t xml:space="preserve"> "</w:t>
      </w:r>
      <w:r w:rsidRPr="00952136">
        <w:rPr>
          <w:rFonts w:ascii="Simplified Arabic" w:hAnsi="Simplified Arabic"/>
          <w:rtl/>
        </w:rPr>
        <w:t>دور التسويق الرقمي في تعزيز نمو الاقتصاد الرقمي من منظور عملاء شركة معادن بمدينة الرياض: دراسة ميدانية</w:t>
      </w:r>
      <w:r w:rsidRPr="00952136">
        <w:rPr>
          <w:rFonts w:ascii="Simplified Arabic" w:hAnsi="Simplified Arabic"/>
        </w:rPr>
        <w:t>".</w:t>
      </w:r>
    </w:p>
    <w:p w14:paraId="3012A493" w14:textId="77777777" w:rsidR="00952136" w:rsidRPr="00952136" w:rsidRDefault="00952136" w:rsidP="00952136">
      <w:pPr>
        <w:pStyle w:val="a4"/>
        <w:spacing w:line="240" w:lineRule="auto"/>
        <w:ind w:left="145"/>
        <w:rPr>
          <w:rFonts w:ascii="Simplified Arabic" w:hAnsi="Simplified Arabic"/>
          <w:rtl/>
        </w:rPr>
      </w:pPr>
    </w:p>
    <w:p w14:paraId="56405805" w14:textId="77777777" w:rsidR="00952136" w:rsidRPr="00952136" w:rsidRDefault="00952136" w:rsidP="00952136">
      <w:pPr>
        <w:pStyle w:val="a4"/>
        <w:spacing w:line="240" w:lineRule="auto"/>
        <w:ind w:left="145"/>
        <w:rPr>
          <w:rFonts w:ascii="Simplified Arabic" w:hAnsi="Simplified Arabic"/>
          <w:rtl/>
        </w:rPr>
      </w:pPr>
      <w:r w:rsidRPr="00952136">
        <w:rPr>
          <w:rFonts w:ascii="Simplified Arabic" w:hAnsi="Simplified Arabic"/>
        </w:rPr>
        <w:t xml:space="preserve"> </w:t>
      </w:r>
      <w:r w:rsidRPr="00952136">
        <w:rPr>
          <w:rFonts w:ascii="Simplified Arabic" w:hAnsi="Simplified Arabic"/>
          <w:rtl/>
        </w:rPr>
        <w:t>نأمل منكم التكرم بالإجابة عن فقرات الاستبيان بكل دقة وموضوعية، علمًا بأن جميع المعلومات ستستخدم لأغراض البحث العلمي فقط، وستعامل بسرية تامة. يرجى اختيار درجة موافقتكم على كل عبارة وفق مقياس: موافق، محايد، معارض</w:t>
      </w:r>
      <w:r w:rsidRPr="00952136">
        <w:rPr>
          <w:rFonts w:ascii="Simplified Arabic" w:hAnsi="Simplified Arabic"/>
        </w:rPr>
        <w:t>.</w:t>
      </w:r>
    </w:p>
    <w:p w14:paraId="7D7D8FA1" w14:textId="77777777" w:rsidR="00952136" w:rsidRPr="00952136" w:rsidRDefault="00952136" w:rsidP="00952136">
      <w:pPr>
        <w:pStyle w:val="a4"/>
        <w:spacing w:line="240" w:lineRule="auto"/>
        <w:ind w:left="145"/>
        <w:rPr>
          <w:rFonts w:ascii="Simplified Arabic" w:hAnsi="Simplified Arabic"/>
          <w:rtl/>
        </w:rPr>
      </w:pPr>
    </w:p>
    <w:p w14:paraId="71F0BCC6" w14:textId="34E5F2E6" w:rsidR="00952136" w:rsidRDefault="00952136" w:rsidP="00952136">
      <w:pPr>
        <w:pStyle w:val="a4"/>
        <w:bidi/>
        <w:spacing w:line="240" w:lineRule="auto"/>
        <w:ind w:left="145"/>
        <w:jc w:val="left"/>
        <w:rPr>
          <w:rFonts w:ascii="Simplified Arabic" w:hAnsi="Simplified Arabic"/>
          <w:rtl/>
        </w:rPr>
      </w:pPr>
      <w:r w:rsidRPr="00952136">
        <w:rPr>
          <w:rFonts w:ascii="Simplified Arabic" w:hAnsi="Simplified Arabic"/>
          <w:rtl/>
        </w:rPr>
        <w:t xml:space="preserve"> شاكرين لكم حسن تعاونكم ووقتكم الثمين</w:t>
      </w:r>
    </w:p>
    <w:p w14:paraId="74A4274F" w14:textId="0BCBF7CE" w:rsidR="00952136" w:rsidRDefault="00952136" w:rsidP="00952136">
      <w:pPr>
        <w:pStyle w:val="a4"/>
        <w:bidi/>
        <w:spacing w:line="240" w:lineRule="auto"/>
        <w:ind w:left="145"/>
        <w:jc w:val="left"/>
        <w:rPr>
          <w:rFonts w:ascii="Simplified Arabic" w:hAnsi="Simplified Arabic"/>
          <w:rtl/>
        </w:rPr>
      </w:pPr>
    </w:p>
    <w:p w14:paraId="2AEE4CA4" w14:textId="12FEE8E7" w:rsidR="00952136" w:rsidRDefault="00952136" w:rsidP="00952136">
      <w:pPr>
        <w:pStyle w:val="a4"/>
        <w:bidi/>
        <w:spacing w:line="240" w:lineRule="auto"/>
        <w:ind w:left="145"/>
        <w:jc w:val="left"/>
        <w:rPr>
          <w:rFonts w:ascii="Simplified Arabic" w:hAnsi="Simplified Arabic"/>
          <w:rtl/>
        </w:rPr>
      </w:pPr>
    </w:p>
    <w:p w14:paraId="583997AB" w14:textId="347C6C57" w:rsidR="00952136" w:rsidRDefault="00952136" w:rsidP="00952136">
      <w:pPr>
        <w:pStyle w:val="a4"/>
        <w:bidi/>
        <w:spacing w:line="240" w:lineRule="auto"/>
        <w:ind w:left="145"/>
        <w:jc w:val="left"/>
        <w:rPr>
          <w:rFonts w:ascii="Simplified Arabic" w:hAnsi="Simplified Arabic"/>
          <w:rtl/>
        </w:rPr>
      </w:pPr>
    </w:p>
    <w:p w14:paraId="24550AB1" w14:textId="6D87EDE8" w:rsidR="00952136" w:rsidRDefault="00952136" w:rsidP="00952136">
      <w:pPr>
        <w:pStyle w:val="a4"/>
        <w:bidi/>
        <w:spacing w:line="240" w:lineRule="auto"/>
        <w:ind w:left="145"/>
        <w:jc w:val="left"/>
        <w:rPr>
          <w:rFonts w:ascii="Simplified Arabic" w:hAnsi="Simplified Arabic"/>
          <w:rtl/>
        </w:rPr>
      </w:pPr>
    </w:p>
    <w:p w14:paraId="12BED3AC" w14:textId="3DCB20A9" w:rsidR="00952136" w:rsidRDefault="00952136" w:rsidP="00952136">
      <w:pPr>
        <w:pStyle w:val="a4"/>
        <w:bidi/>
        <w:spacing w:line="240" w:lineRule="auto"/>
        <w:ind w:left="145"/>
        <w:jc w:val="left"/>
        <w:rPr>
          <w:rFonts w:ascii="Simplified Arabic" w:hAnsi="Simplified Arabic"/>
          <w:rtl/>
        </w:rPr>
      </w:pPr>
    </w:p>
    <w:p w14:paraId="34B0CF8F" w14:textId="7E176475" w:rsidR="00952136" w:rsidRDefault="00952136" w:rsidP="00952136">
      <w:pPr>
        <w:pStyle w:val="a4"/>
        <w:bidi/>
        <w:spacing w:line="240" w:lineRule="auto"/>
        <w:ind w:left="145"/>
        <w:jc w:val="left"/>
        <w:rPr>
          <w:rFonts w:ascii="Simplified Arabic" w:hAnsi="Simplified Arabic"/>
          <w:rtl/>
        </w:rPr>
      </w:pPr>
    </w:p>
    <w:p w14:paraId="6275CF98" w14:textId="5CA9D40E" w:rsidR="00952136" w:rsidRDefault="00952136" w:rsidP="00952136">
      <w:pPr>
        <w:pStyle w:val="a4"/>
        <w:bidi/>
        <w:spacing w:line="240" w:lineRule="auto"/>
        <w:ind w:left="145"/>
        <w:jc w:val="left"/>
        <w:rPr>
          <w:rFonts w:ascii="Simplified Arabic" w:hAnsi="Simplified Arabic"/>
          <w:rtl/>
        </w:rPr>
      </w:pPr>
    </w:p>
    <w:p w14:paraId="7A39151E" w14:textId="7AEC1FA6" w:rsidR="00952136" w:rsidRDefault="00952136" w:rsidP="00952136">
      <w:pPr>
        <w:pStyle w:val="a4"/>
        <w:bidi/>
        <w:spacing w:line="240" w:lineRule="auto"/>
        <w:ind w:left="145"/>
        <w:jc w:val="left"/>
        <w:rPr>
          <w:rFonts w:ascii="Simplified Arabic" w:hAnsi="Simplified Arabic"/>
          <w:rtl/>
        </w:rPr>
      </w:pPr>
    </w:p>
    <w:p w14:paraId="4F8717F8" w14:textId="0CAF57E5" w:rsidR="00952136" w:rsidRDefault="00952136" w:rsidP="00952136">
      <w:pPr>
        <w:pStyle w:val="a4"/>
        <w:bidi/>
        <w:spacing w:line="240" w:lineRule="auto"/>
        <w:ind w:left="145"/>
        <w:jc w:val="left"/>
        <w:rPr>
          <w:rFonts w:ascii="Simplified Arabic" w:hAnsi="Simplified Arabic"/>
          <w:rtl/>
        </w:rPr>
      </w:pPr>
    </w:p>
    <w:p w14:paraId="3DCB94A7" w14:textId="4612A7CE" w:rsidR="00952136" w:rsidRDefault="00952136" w:rsidP="00952136">
      <w:pPr>
        <w:pStyle w:val="a4"/>
        <w:bidi/>
        <w:spacing w:line="240" w:lineRule="auto"/>
        <w:ind w:left="145"/>
        <w:jc w:val="left"/>
        <w:rPr>
          <w:rFonts w:ascii="Simplified Arabic" w:hAnsi="Simplified Arabic"/>
          <w:rtl/>
        </w:rPr>
      </w:pPr>
    </w:p>
    <w:p w14:paraId="54BC5B35" w14:textId="5903E422" w:rsidR="00952136" w:rsidRDefault="00952136" w:rsidP="00952136">
      <w:pPr>
        <w:pStyle w:val="a4"/>
        <w:bidi/>
        <w:spacing w:line="240" w:lineRule="auto"/>
        <w:ind w:left="145"/>
        <w:jc w:val="left"/>
        <w:rPr>
          <w:rFonts w:ascii="Simplified Arabic" w:hAnsi="Simplified Arabic"/>
          <w:rtl/>
        </w:rPr>
      </w:pPr>
    </w:p>
    <w:p w14:paraId="0553CB11" w14:textId="7AA1EF10" w:rsidR="00952136" w:rsidRDefault="00952136" w:rsidP="00952136">
      <w:pPr>
        <w:pStyle w:val="a4"/>
        <w:bidi/>
        <w:spacing w:line="240" w:lineRule="auto"/>
        <w:ind w:left="145"/>
        <w:jc w:val="left"/>
        <w:rPr>
          <w:rFonts w:ascii="Simplified Arabic" w:hAnsi="Simplified Arabic"/>
          <w:rtl/>
        </w:rPr>
      </w:pPr>
    </w:p>
    <w:p w14:paraId="3B7B4023" w14:textId="77777777" w:rsidR="00952136" w:rsidRDefault="00952136" w:rsidP="00952136">
      <w:pPr>
        <w:pStyle w:val="a4"/>
        <w:bidi/>
        <w:spacing w:line="240" w:lineRule="auto"/>
        <w:ind w:left="145"/>
        <w:jc w:val="left"/>
        <w:rPr>
          <w:rFonts w:ascii="Simplified Arabic" w:hAnsi="Simplified Arabic"/>
          <w:rtl/>
        </w:rPr>
      </w:pPr>
    </w:p>
    <w:p w14:paraId="0244E5A1" w14:textId="025841DB" w:rsidR="00952136" w:rsidRDefault="00952136" w:rsidP="00952136">
      <w:pPr>
        <w:pStyle w:val="a4"/>
        <w:numPr>
          <w:ilvl w:val="0"/>
          <w:numId w:val="38"/>
        </w:numPr>
        <w:bidi/>
        <w:spacing w:line="240" w:lineRule="auto"/>
        <w:ind w:left="145"/>
        <w:jc w:val="left"/>
        <w:rPr>
          <w:rFonts w:ascii="Simplified Arabic" w:hAnsi="Simplified Arabic"/>
          <w:b/>
          <w:bCs/>
        </w:rPr>
      </w:pPr>
      <w:r w:rsidRPr="00952136">
        <w:rPr>
          <w:rFonts w:ascii="Simplified Arabic" w:hAnsi="Simplified Arabic" w:hint="cs"/>
          <w:b/>
          <w:bCs/>
          <w:rtl/>
        </w:rPr>
        <w:lastRenderedPageBreak/>
        <w:t>القسم الأول: البيانات الشخصية للمبحوث:</w:t>
      </w:r>
    </w:p>
    <w:tbl>
      <w:tblPr>
        <w:tblStyle w:val="3"/>
        <w:tblpPr w:leftFromText="180" w:rightFromText="180" w:vertAnchor="text" w:horzAnchor="margin" w:tblpXSpec="center" w:tblpY="229"/>
        <w:bidiVisual/>
        <w:tblW w:w="0" w:type="auto"/>
        <w:tblLook w:val="04A0" w:firstRow="1" w:lastRow="0" w:firstColumn="1" w:lastColumn="0" w:noHBand="0" w:noVBand="1"/>
      </w:tblPr>
      <w:tblGrid>
        <w:gridCol w:w="7794"/>
      </w:tblGrid>
      <w:tr w:rsidR="00952136" w:rsidRPr="00952136" w14:paraId="7E9C0209" w14:textId="77777777" w:rsidTr="00944AAE">
        <w:trPr>
          <w:trHeight w:val="563"/>
        </w:trPr>
        <w:tc>
          <w:tcPr>
            <w:tcW w:w="7794" w:type="dxa"/>
            <w:shd w:val="clear" w:color="auto" w:fill="C6D9F1" w:themeFill="text2" w:themeFillTint="33"/>
          </w:tcPr>
          <w:p w14:paraId="15BFEAB6" w14:textId="77777777" w:rsidR="00952136" w:rsidRPr="00952136" w:rsidRDefault="00952136" w:rsidP="00952136">
            <w:pPr>
              <w:bidi/>
              <w:spacing w:line="240" w:lineRule="auto"/>
              <w:contextualSpacing/>
              <w:jc w:val="both"/>
              <w:rPr>
                <w:rFonts w:ascii="Simplified Arabic" w:eastAsia="Calibri" w:hAnsi="Simplified Arabic"/>
                <w:bCs/>
                <w:sz w:val="32"/>
                <w:rtl/>
              </w:rPr>
            </w:pPr>
            <w:r w:rsidRPr="00952136">
              <w:rPr>
                <w:rFonts w:ascii="Simplified Arabic" w:eastAsia="Calibri" w:hAnsi="Simplified Arabic"/>
                <w:bCs/>
                <w:sz w:val="32"/>
                <w:rtl/>
              </w:rPr>
              <w:t>النوع</w:t>
            </w:r>
          </w:p>
        </w:tc>
      </w:tr>
      <w:tr w:rsidR="00952136" w:rsidRPr="00952136" w14:paraId="211BE1D1" w14:textId="77777777" w:rsidTr="00952136">
        <w:trPr>
          <w:trHeight w:val="115"/>
        </w:trPr>
        <w:tc>
          <w:tcPr>
            <w:tcW w:w="7794" w:type="dxa"/>
          </w:tcPr>
          <w:p w14:paraId="4206FCC5" w14:textId="77777777" w:rsidR="00952136" w:rsidRPr="00952136" w:rsidRDefault="00952136" w:rsidP="00952136">
            <w:pPr>
              <w:numPr>
                <w:ilvl w:val="0"/>
                <w:numId w:val="39"/>
              </w:numPr>
              <w:bidi/>
              <w:spacing w:line="240" w:lineRule="auto"/>
              <w:contextualSpacing/>
              <w:jc w:val="both"/>
              <w:rPr>
                <w:rFonts w:ascii="Simplified Arabic" w:eastAsia="Calibri" w:hAnsi="Simplified Arabic"/>
                <w:b/>
                <w:rtl/>
              </w:rPr>
            </w:pPr>
            <w:r w:rsidRPr="00952136">
              <w:rPr>
                <w:rFonts w:ascii="Simplified Arabic" w:eastAsia="Calibri" w:hAnsi="Simplified Arabic"/>
                <w:b/>
                <w:rtl/>
              </w:rPr>
              <w:t>ذكر</w:t>
            </w:r>
          </w:p>
        </w:tc>
      </w:tr>
      <w:tr w:rsidR="00952136" w:rsidRPr="00952136" w14:paraId="78EF3786" w14:textId="77777777" w:rsidTr="00952136">
        <w:trPr>
          <w:trHeight w:val="126"/>
        </w:trPr>
        <w:tc>
          <w:tcPr>
            <w:tcW w:w="7794" w:type="dxa"/>
          </w:tcPr>
          <w:p w14:paraId="45B2D702" w14:textId="77777777" w:rsidR="00952136" w:rsidRPr="00952136" w:rsidRDefault="00952136" w:rsidP="00952136">
            <w:pPr>
              <w:numPr>
                <w:ilvl w:val="0"/>
                <w:numId w:val="39"/>
              </w:numPr>
              <w:bidi/>
              <w:spacing w:line="240" w:lineRule="auto"/>
              <w:contextualSpacing/>
              <w:jc w:val="both"/>
              <w:rPr>
                <w:rFonts w:ascii="Simplified Arabic" w:eastAsia="Calibri" w:hAnsi="Simplified Arabic"/>
                <w:b/>
                <w:rtl/>
              </w:rPr>
            </w:pPr>
            <w:r w:rsidRPr="00952136">
              <w:rPr>
                <w:rFonts w:ascii="Simplified Arabic" w:eastAsia="Calibri" w:hAnsi="Simplified Arabic"/>
                <w:b/>
                <w:rtl/>
              </w:rPr>
              <w:t>انثى</w:t>
            </w:r>
          </w:p>
        </w:tc>
      </w:tr>
      <w:tr w:rsidR="00952136" w:rsidRPr="00952136" w14:paraId="3AA3D043" w14:textId="77777777" w:rsidTr="00952136">
        <w:trPr>
          <w:trHeight w:val="569"/>
        </w:trPr>
        <w:tc>
          <w:tcPr>
            <w:tcW w:w="7794" w:type="dxa"/>
            <w:shd w:val="clear" w:color="auto" w:fill="C6D9F1" w:themeFill="text2" w:themeFillTint="33"/>
          </w:tcPr>
          <w:p w14:paraId="746AA75F" w14:textId="77777777" w:rsidR="00952136" w:rsidRPr="00952136" w:rsidRDefault="00952136" w:rsidP="00952136">
            <w:pPr>
              <w:bidi/>
              <w:spacing w:line="240" w:lineRule="auto"/>
              <w:contextualSpacing/>
              <w:jc w:val="both"/>
              <w:rPr>
                <w:rFonts w:ascii="Simplified Arabic" w:eastAsia="Calibri" w:hAnsi="Simplified Arabic"/>
                <w:bCs/>
                <w:sz w:val="32"/>
                <w:rtl/>
              </w:rPr>
            </w:pPr>
            <w:r w:rsidRPr="00952136">
              <w:rPr>
                <w:rFonts w:ascii="Simplified Arabic" w:eastAsia="Calibri" w:hAnsi="Simplified Arabic"/>
                <w:bCs/>
                <w:sz w:val="32"/>
                <w:rtl/>
              </w:rPr>
              <w:t>العمر</w:t>
            </w:r>
          </w:p>
        </w:tc>
      </w:tr>
      <w:tr w:rsidR="00952136" w:rsidRPr="00952136" w14:paraId="030EDE86" w14:textId="77777777" w:rsidTr="00952136">
        <w:trPr>
          <w:trHeight w:val="140"/>
        </w:trPr>
        <w:tc>
          <w:tcPr>
            <w:tcW w:w="7794" w:type="dxa"/>
            <w:shd w:val="clear" w:color="auto" w:fill="FFFFFF"/>
          </w:tcPr>
          <w:p w14:paraId="397971C8" w14:textId="77777777" w:rsidR="00952136" w:rsidRPr="00952136" w:rsidRDefault="00952136" w:rsidP="00952136">
            <w:pPr>
              <w:numPr>
                <w:ilvl w:val="0"/>
                <w:numId w:val="40"/>
              </w:numPr>
              <w:bidi/>
              <w:spacing w:line="240" w:lineRule="auto"/>
              <w:contextualSpacing/>
              <w:jc w:val="both"/>
              <w:rPr>
                <w:rFonts w:ascii="Simplified Arabic" w:eastAsia="Calibri" w:hAnsi="Simplified Arabic"/>
                <w:b/>
                <w:rtl/>
              </w:rPr>
            </w:pPr>
            <w:r w:rsidRPr="00952136">
              <w:rPr>
                <w:rFonts w:ascii="Simplified Arabic" w:eastAsia="Calibri" w:hAnsi="Simplified Arabic"/>
                <w:b/>
                <w:rtl/>
              </w:rPr>
              <w:t>من 18 إلى 35 سنة.</w:t>
            </w:r>
          </w:p>
        </w:tc>
      </w:tr>
      <w:tr w:rsidR="00952136" w:rsidRPr="00952136" w14:paraId="58B06A03" w14:textId="77777777" w:rsidTr="00952136">
        <w:trPr>
          <w:trHeight w:val="140"/>
        </w:trPr>
        <w:tc>
          <w:tcPr>
            <w:tcW w:w="7794" w:type="dxa"/>
            <w:shd w:val="clear" w:color="auto" w:fill="FFFFFF"/>
          </w:tcPr>
          <w:p w14:paraId="6C7B7E7D" w14:textId="77777777" w:rsidR="00952136" w:rsidRPr="00952136" w:rsidRDefault="00952136" w:rsidP="00952136">
            <w:pPr>
              <w:numPr>
                <w:ilvl w:val="0"/>
                <w:numId w:val="40"/>
              </w:numPr>
              <w:bidi/>
              <w:spacing w:line="240" w:lineRule="auto"/>
              <w:contextualSpacing/>
              <w:jc w:val="both"/>
              <w:rPr>
                <w:rFonts w:ascii="Simplified Arabic" w:eastAsia="Calibri" w:hAnsi="Simplified Arabic"/>
                <w:b/>
                <w:rtl/>
              </w:rPr>
            </w:pPr>
            <w:r w:rsidRPr="00952136">
              <w:rPr>
                <w:rFonts w:ascii="Simplified Arabic" w:eastAsia="Calibri" w:hAnsi="Simplified Arabic"/>
                <w:b/>
                <w:rtl/>
              </w:rPr>
              <w:t>من 36 إلى 50 سنة.</w:t>
            </w:r>
          </w:p>
        </w:tc>
      </w:tr>
      <w:tr w:rsidR="00952136" w:rsidRPr="00952136" w14:paraId="600F46C0" w14:textId="77777777" w:rsidTr="00952136">
        <w:trPr>
          <w:trHeight w:val="140"/>
        </w:trPr>
        <w:tc>
          <w:tcPr>
            <w:tcW w:w="7794" w:type="dxa"/>
            <w:shd w:val="clear" w:color="auto" w:fill="FFFFFF"/>
          </w:tcPr>
          <w:p w14:paraId="02DFD587" w14:textId="77777777" w:rsidR="00952136" w:rsidRPr="00952136" w:rsidRDefault="00952136" w:rsidP="00952136">
            <w:pPr>
              <w:numPr>
                <w:ilvl w:val="0"/>
                <w:numId w:val="40"/>
              </w:numPr>
              <w:bidi/>
              <w:spacing w:line="240" w:lineRule="auto"/>
              <w:contextualSpacing/>
              <w:jc w:val="both"/>
              <w:rPr>
                <w:rFonts w:ascii="Simplified Arabic" w:eastAsia="Calibri" w:hAnsi="Simplified Arabic"/>
                <w:b/>
                <w:rtl/>
              </w:rPr>
            </w:pPr>
            <w:r w:rsidRPr="00952136">
              <w:rPr>
                <w:rFonts w:ascii="Simplified Arabic" w:eastAsia="Calibri" w:hAnsi="Simplified Arabic"/>
                <w:b/>
                <w:rtl/>
              </w:rPr>
              <w:t>51 سنه فأكثر</w:t>
            </w:r>
          </w:p>
        </w:tc>
      </w:tr>
      <w:tr w:rsidR="00952136" w:rsidRPr="00952136" w14:paraId="74CA81C5" w14:textId="77777777" w:rsidTr="00952136">
        <w:trPr>
          <w:trHeight w:val="548"/>
        </w:trPr>
        <w:tc>
          <w:tcPr>
            <w:tcW w:w="7794" w:type="dxa"/>
            <w:shd w:val="clear" w:color="auto" w:fill="C6D9F1" w:themeFill="text2" w:themeFillTint="33"/>
          </w:tcPr>
          <w:p w14:paraId="169BDF19" w14:textId="77777777" w:rsidR="00952136" w:rsidRPr="00952136" w:rsidRDefault="00952136" w:rsidP="00952136">
            <w:pPr>
              <w:bidi/>
              <w:spacing w:line="240" w:lineRule="auto"/>
              <w:contextualSpacing/>
              <w:jc w:val="both"/>
              <w:rPr>
                <w:rFonts w:ascii="Simplified Arabic" w:eastAsia="Calibri" w:hAnsi="Simplified Arabic"/>
                <w:bCs/>
                <w:sz w:val="32"/>
                <w:rtl/>
              </w:rPr>
            </w:pPr>
            <w:r w:rsidRPr="00952136">
              <w:rPr>
                <w:rFonts w:ascii="Simplified Arabic" w:eastAsia="Calibri" w:hAnsi="Simplified Arabic"/>
                <w:bCs/>
                <w:sz w:val="32"/>
                <w:rtl/>
              </w:rPr>
              <w:t>المستوى التعليمي</w:t>
            </w:r>
          </w:p>
        </w:tc>
      </w:tr>
      <w:tr w:rsidR="00952136" w:rsidRPr="00952136" w14:paraId="391BD968" w14:textId="77777777" w:rsidTr="00952136">
        <w:trPr>
          <w:trHeight w:val="140"/>
        </w:trPr>
        <w:tc>
          <w:tcPr>
            <w:tcW w:w="7794" w:type="dxa"/>
            <w:shd w:val="clear" w:color="auto" w:fill="FFFFFF"/>
          </w:tcPr>
          <w:p w14:paraId="17E14B8B" w14:textId="77777777" w:rsidR="00952136" w:rsidRPr="00952136" w:rsidRDefault="00952136" w:rsidP="00952136">
            <w:pPr>
              <w:numPr>
                <w:ilvl w:val="0"/>
                <w:numId w:val="41"/>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ثانويه العامة فأقل</w:t>
            </w:r>
          </w:p>
        </w:tc>
      </w:tr>
      <w:tr w:rsidR="00952136" w:rsidRPr="00952136" w14:paraId="76FA5C7A" w14:textId="77777777" w:rsidTr="00952136">
        <w:trPr>
          <w:trHeight w:val="140"/>
        </w:trPr>
        <w:tc>
          <w:tcPr>
            <w:tcW w:w="7794" w:type="dxa"/>
            <w:shd w:val="clear" w:color="auto" w:fill="FFFFFF"/>
          </w:tcPr>
          <w:p w14:paraId="7C703050" w14:textId="77777777" w:rsidR="00952136" w:rsidRPr="00952136" w:rsidRDefault="00952136" w:rsidP="00952136">
            <w:pPr>
              <w:numPr>
                <w:ilvl w:val="0"/>
                <w:numId w:val="41"/>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دبلوم</w:t>
            </w:r>
          </w:p>
        </w:tc>
      </w:tr>
      <w:tr w:rsidR="00952136" w:rsidRPr="00952136" w14:paraId="7F41C3B3" w14:textId="77777777" w:rsidTr="00952136">
        <w:trPr>
          <w:trHeight w:val="140"/>
        </w:trPr>
        <w:tc>
          <w:tcPr>
            <w:tcW w:w="7794" w:type="dxa"/>
            <w:shd w:val="clear" w:color="auto" w:fill="FFFFFF"/>
          </w:tcPr>
          <w:p w14:paraId="7DBAB86A" w14:textId="77777777" w:rsidR="00952136" w:rsidRPr="00952136" w:rsidRDefault="00952136" w:rsidP="00952136">
            <w:pPr>
              <w:numPr>
                <w:ilvl w:val="0"/>
                <w:numId w:val="41"/>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بكالوريوس</w:t>
            </w:r>
          </w:p>
        </w:tc>
      </w:tr>
      <w:tr w:rsidR="00952136" w:rsidRPr="00952136" w14:paraId="54170699" w14:textId="77777777" w:rsidTr="00952136">
        <w:trPr>
          <w:trHeight w:val="140"/>
        </w:trPr>
        <w:tc>
          <w:tcPr>
            <w:tcW w:w="7794" w:type="dxa"/>
            <w:shd w:val="clear" w:color="auto" w:fill="FFFFFF"/>
          </w:tcPr>
          <w:p w14:paraId="18FD9A59" w14:textId="77777777" w:rsidR="00952136" w:rsidRPr="00952136" w:rsidRDefault="00952136" w:rsidP="00952136">
            <w:pPr>
              <w:numPr>
                <w:ilvl w:val="0"/>
                <w:numId w:val="41"/>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دراسات عليا</w:t>
            </w:r>
          </w:p>
        </w:tc>
      </w:tr>
      <w:tr w:rsidR="00952136" w:rsidRPr="00952136" w14:paraId="09E3FBD8" w14:textId="77777777" w:rsidTr="00952136">
        <w:trPr>
          <w:trHeight w:val="589"/>
        </w:trPr>
        <w:tc>
          <w:tcPr>
            <w:tcW w:w="7794" w:type="dxa"/>
            <w:shd w:val="clear" w:color="auto" w:fill="C6D9F1" w:themeFill="text2" w:themeFillTint="33"/>
          </w:tcPr>
          <w:p w14:paraId="45D4A5A8" w14:textId="77777777" w:rsidR="00952136" w:rsidRPr="00952136" w:rsidRDefault="00952136" w:rsidP="00952136">
            <w:pPr>
              <w:bidi/>
              <w:spacing w:line="240" w:lineRule="auto"/>
              <w:ind w:left="20"/>
              <w:contextualSpacing/>
              <w:jc w:val="both"/>
              <w:rPr>
                <w:rFonts w:ascii="Simplified Arabic" w:eastAsia="Calibri" w:hAnsi="Simplified Arabic"/>
                <w:bCs/>
                <w:sz w:val="32"/>
                <w:rtl/>
              </w:rPr>
            </w:pPr>
            <w:r w:rsidRPr="00952136">
              <w:rPr>
                <w:rFonts w:ascii="Simplified Arabic" w:eastAsia="Calibri" w:hAnsi="Simplified Arabic"/>
                <w:bCs/>
                <w:sz w:val="32"/>
                <w:shd w:val="clear" w:color="auto" w:fill="C6D9F1" w:themeFill="text2" w:themeFillTint="33"/>
                <w:rtl/>
              </w:rPr>
              <w:t>الدخل الشهري للأسرة</w:t>
            </w:r>
          </w:p>
        </w:tc>
      </w:tr>
      <w:tr w:rsidR="00952136" w:rsidRPr="00952136" w14:paraId="06C6BA2C" w14:textId="77777777" w:rsidTr="00952136">
        <w:trPr>
          <w:trHeight w:val="140"/>
        </w:trPr>
        <w:tc>
          <w:tcPr>
            <w:tcW w:w="7794" w:type="dxa"/>
            <w:shd w:val="clear" w:color="auto" w:fill="FFFFFF"/>
          </w:tcPr>
          <w:p w14:paraId="0A4150D5" w14:textId="77777777" w:rsidR="00952136" w:rsidRPr="00952136" w:rsidRDefault="00952136" w:rsidP="00952136">
            <w:pPr>
              <w:numPr>
                <w:ilvl w:val="0"/>
                <w:numId w:val="42"/>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أقل من 5,000 ريال</w:t>
            </w:r>
          </w:p>
        </w:tc>
      </w:tr>
      <w:tr w:rsidR="00952136" w:rsidRPr="00952136" w14:paraId="1ED8FB51" w14:textId="77777777" w:rsidTr="00952136">
        <w:trPr>
          <w:trHeight w:val="140"/>
        </w:trPr>
        <w:tc>
          <w:tcPr>
            <w:tcW w:w="7794" w:type="dxa"/>
            <w:shd w:val="clear" w:color="auto" w:fill="FFFFFF"/>
          </w:tcPr>
          <w:p w14:paraId="10E0E5B5" w14:textId="77777777" w:rsidR="00952136" w:rsidRPr="00952136" w:rsidRDefault="00952136" w:rsidP="00952136">
            <w:pPr>
              <w:numPr>
                <w:ilvl w:val="0"/>
                <w:numId w:val="42"/>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من 5,000 إلى أقل من 10,000 ريال</w:t>
            </w:r>
          </w:p>
        </w:tc>
      </w:tr>
      <w:tr w:rsidR="00952136" w:rsidRPr="00952136" w14:paraId="52A23535" w14:textId="77777777" w:rsidTr="00952136">
        <w:trPr>
          <w:trHeight w:val="140"/>
        </w:trPr>
        <w:tc>
          <w:tcPr>
            <w:tcW w:w="7794" w:type="dxa"/>
            <w:shd w:val="clear" w:color="auto" w:fill="FFFFFF"/>
          </w:tcPr>
          <w:p w14:paraId="052E0C80" w14:textId="77777777" w:rsidR="00952136" w:rsidRPr="00952136" w:rsidRDefault="00952136" w:rsidP="00952136">
            <w:pPr>
              <w:numPr>
                <w:ilvl w:val="0"/>
                <w:numId w:val="42"/>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من 10,000 إلى أقل من 15,000 ريال</w:t>
            </w:r>
          </w:p>
        </w:tc>
      </w:tr>
      <w:tr w:rsidR="00952136" w:rsidRPr="00952136" w14:paraId="385062F5" w14:textId="77777777" w:rsidTr="00952136">
        <w:trPr>
          <w:trHeight w:val="140"/>
        </w:trPr>
        <w:tc>
          <w:tcPr>
            <w:tcW w:w="7794" w:type="dxa"/>
            <w:shd w:val="clear" w:color="auto" w:fill="FFFFFF"/>
          </w:tcPr>
          <w:p w14:paraId="33E020A0" w14:textId="77777777" w:rsidR="00952136" w:rsidRPr="00952136" w:rsidRDefault="00952136" w:rsidP="00952136">
            <w:pPr>
              <w:numPr>
                <w:ilvl w:val="0"/>
                <w:numId w:val="42"/>
              </w:numPr>
              <w:bidi/>
              <w:spacing w:line="240" w:lineRule="auto"/>
              <w:ind w:left="729"/>
              <w:contextualSpacing/>
              <w:jc w:val="both"/>
              <w:rPr>
                <w:rFonts w:ascii="Simplified Arabic" w:eastAsia="Calibri" w:hAnsi="Simplified Arabic"/>
                <w:b/>
                <w:rtl/>
              </w:rPr>
            </w:pPr>
            <w:r w:rsidRPr="00952136">
              <w:rPr>
                <w:rFonts w:ascii="Simplified Arabic" w:eastAsia="Calibri" w:hAnsi="Simplified Arabic"/>
                <w:b/>
                <w:rtl/>
              </w:rPr>
              <w:t>15,000 ريال فأكثر</w:t>
            </w:r>
          </w:p>
        </w:tc>
      </w:tr>
    </w:tbl>
    <w:p w14:paraId="0EE31872" w14:textId="392D9580" w:rsidR="00952136" w:rsidRDefault="00952136" w:rsidP="00952136">
      <w:pPr>
        <w:pStyle w:val="a4"/>
        <w:bidi/>
        <w:spacing w:line="240" w:lineRule="auto"/>
        <w:ind w:left="145"/>
        <w:jc w:val="left"/>
        <w:rPr>
          <w:rFonts w:ascii="Simplified Arabic" w:hAnsi="Simplified Arabic"/>
          <w:b/>
          <w:bCs/>
          <w:rtl/>
        </w:rPr>
      </w:pPr>
    </w:p>
    <w:p w14:paraId="24CD0FF1" w14:textId="77777777" w:rsidR="00952136" w:rsidRPr="00952136" w:rsidRDefault="00952136" w:rsidP="00952136">
      <w:pPr>
        <w:pStyle w:val="a4"/>
        <w:bidi/>
        <w:spacing w:line="240" w:lineRule="auto"/>
        <w:ind w:left="145"/>
        <w:jc w:val="left"/>
        <w:rPr>
          <w:rFonts w:ascii="Simplified Arabic" w:hAnsi="Simplified Arabic"/>
          <w:b/>
          <w:bCs/>
          <w:rtl/>
        </w:rPr>
      </w:pPr>
    </w:p>
    <w:p w14:paraId="3F23791E" w14:textId="4EEA44BF" w:rsidR="00952136" w:rsidRDefault="00952136" w:rsidP="00952136">
      <w:pPr>
        <w:bidi/>
        <w:ind w:left="145"/>
        <w:jc w:val="center"/>
        <w:rPr>
          <w:rtl/>
        </w:rPr>
      </w:pPr>
    </w:p>
    <w:p w14:paraId="0C5C2CDB" w14:textId="47317C63" w:rsidR="00952136" w:rsidRDefault="00952136" w:rsidP="00952136">
      <w:pPr>
        <w:bidi/>
        <w:ind w:left="145"/>
        <w:jc w:val="center"/>
        <w:rPr>
          <w:rtl/>
        </w:rPr>
      </w:pPr>
    </w:p>
    <w:p w14:paraId="507DCFF5" w14:textId="059FDCB9" w:rsidR="00952136" w:rsidRDefault="00952136" w:rsidP="00952136">
      <w:pPr>
        <w:bidi/>
        <w:ind w:left="145"/>
        <w:jc w:val="center"/>
        <w:rPr>
          <w:rtl/>
        </w:rPr>
      </w:pPr>
    </w:p>
    <w:p w14:paraId="60E35C34" w14:textId="0D551D2C" w:rsidR="00952136" w:rsidRDefault="00952136" w:rsidP="00952136">
      <w:pPr>
        <w:bidi/>
        <w:ind w:left="145"/>
        <w:jc w:val="center"/>
        <w:rPr>
          <w:rtl/>
        </w:rPr>
      </w:pPr>
    </w:p>
    <w:p w14:paraId="154CD224" w14:textId="3F26688C" w:rsidR="00952136" w:rsidRDefault="00952136" w:rsidP="00952136">
      <w:pPr>
        <w:bidi/>
        <w:ind w:left="145"/>
        <w:jc w:val="center"/>
        <w:rPr>
          <w:rtl/>
        </w:rPr>
      </w:pPr>
    </w:p>
    <w:p w14:paraId="3F85A8E9" w14:textId="05ADDB9F" w:rsidR="00952136" w:rsidRDefault="00952136" w:rsidP="00952136">
      <w:pPr>
        <w:bidi/>
        <w:ind w:left="145"/>
        <w:jc w:val="center"/>
        <w:rPr>
          <w:rtl/>
        </w:rPr>
      </w:pPr>
    </w:p>
    <w:p w14:paraId="79CF2897" w14:textId="1B553426" w:rsidR="00952136" w:rsidRDefault="00952136" w:rsidP="00952136">
      <w:pPr>
        <w:bidi/>
        <w:ind w:left="145"/>
        <w:jc w:val="center"/>
        <w:rPr>
          <w:rtl/>
        </w:rPr>
      </w:pPr>
    </w:p>
    <w:p w14:paraId="2EBE630F" w14:textId="58EAF457" w:rsidR="00952136" w:rsidRDefault="00952136" w:rsidP="00952136">
      <w:pPr>
        <w:bidi/>
        <w:ind w:left="145"/>
        <w:jc w:val="center"/>
        <w:rPr>
          <w:rtl/>
        </w:rPr>
      </w:pPr>
    </w:p>
    <w:p w14:paraId="48AC88CB" w14:textId="1E08AFC3" w:rsidR="00952136" w:rsidRDefault="00952136" w:rsidP="00952136">
      <w:pPr>
        <w:bidi/>
        <w:ind w:left="145"/>
        <w:jc w:val="center"/>
        <w:rPr>
          <w:rtl/>
        </w:rPr>
      </w:pPr>
    </w:p>
    <w:p w14:paraId="4E4B816A" w14:textId="41B0947A" w:rsidR="00952136" w:rsidRDefault="00952136" w:rsidP="00952136">
      <w:pPr>
        <w:bidi/>
        <w:ind w:left="145"/>
        <w:jc w:val="center"/>
        <w:rPr>
          <w:rtl/>
        </w:rPr>
      </w:pPr>
    </w:p>
    <w:p w14:paraId="2E3CE569" w14:textId="7139C5DB" w:rsidR="00952136" w:rsidRDefault="00952136" w:rsidP="00952136">
      <w:pPr>
        <w:bidi/>
        <w:ind w:left="145"/>
        <w:jc w:val="center"/>
        <w:rPr>
          <w:rtl/>
        </w:rPr>
      </w:pPr>
    </w:p>
    <w:p w14:paraId="50686528" w14:textId="4FFDA073" w:rsidR="00952136" w:rsidRDefault="00952136" w:rsidP="00952136">
      <w:pPr>
        <w:bidi/>
        <w:ind w:left="145"/>
        <w:jc w:val="center"/>
        <w:rPr>
          <w:rtl/>
        </w:rPr>
      </w:pPr>
    </w:p>
    <w:p w14:paraId="50012B5A" w14:textId="57E8F1C9" w:rsidR="00952136" w:rsidRDefault="00952136" w:rsidP="00952136">
      <w:pPr>
        <w:bidi/>
        <w:ind w:left="145"/>
        <w:jc w:val="center"/>
        <w:rPr>
          <w:rtl/>
        </w:rPr>
      </w:pPr>
    </w:p>
    <w:p w14:paraId="1E90A0E9" w14:textId="74ED541C" w:rsidR="00952136" w:rsidRDefault="00952136" w:rsidP="00952136">
      <w:pPr>
        <w:bidi/>
        <w:ind w:left="145"/>
        <w:jc w:val="center"/>
        <w:rPr>
          <w:rtl/>
        </w:rPr>
      </w:pPr>
    </w:p>
    <w:p w14:paraId="4FC0A118" w14:textId="2BF0F75A" w:rsidR="00952136" w:rsidRDefault="00952136" w:rsidP="00952136">
      <w:pPr>
        <w:bidi/>
        <w:ind w:left="145"/>
        <w:jc w:val="center"/>
        <w:rPr>
          <w:rtl/>
        </w:rPr>
      </w:pPr>
    </w:p>
    <w:p w14:paraId="564E052C" w14:textId="0A293BC9" w:rsidR="00952136" w:rsidRDefault="00952136" w:rsidP="00952136">
      <w:pPr>
        <w:bidi/>
        <w:ind w:left="145"/>
        <w:jc w:val="center"/>
        <w:rPr>
          <w:rtl/>
        </w:rPr>
      </w:pPr>
    </w:p>
    <w:p w14:paraId="6AE7367B" w14:textId="4321E9D2" w:rsidR="00952136" w:rsidRDefault="00952136" w:rsidP="00952136">
      <w:pPr>
        <w:bidi/>
        <w:ind w:left="145"/>
        <w:jc w:val="center"/>
        <w:rPr>
          <w:rtl/>
        </w:rPr>
      </w:pPr>
    </w:p>
    <w:p w14:paraId="0713EEBD" w14:textId="22BA8D26" w:rsidR="00952136" w:rsidRDefault="00952136" w:rsidP="00952136">
      <w:pPr>
        <w:bidi/>
        <w:ind w:left="145"/>
        <w:jc w:val="center"/>
        <w:rPr>
          <w:rtl/>
        </w:rPr>
      </w:pPr>
    </w:p>
    <w:p w14:paraId="34906523" w14:textId="6A4E8E87" w:rsidR="00952136" w:rsidRDefault="00952136" w:rsidP="00944AAE">
      <w:pPr>
        <w:pStyle w:val="a4"/>
        <w:numPr>
          <w:ilvl w:val="0"/>
          <w:numId w:val="38"/>
        </w:numPr>
        <w:bidi/>
        <w:ind w:left="145"/>
        <w:jc w:val="left"/>
        <w:rPr>
          <w:b/>
          <w:bCs/>
        </w:rPr>
      </w:pPr>
      <w:r w:rsidRPr="00952136">
        <w:rPr>
          <w:rFonts w:hint="cs"/>
          <w:b/>
          <w:bCs/>
          <w:rtl/>
        </w:rPr>
        <w:lastRenderedPageBreak/>
        <w:t xml:space="preserve">القسم الثاني: </w:t>
      </w:r>
      <w:r w:rsidRPr="00952136">
        <w:rPr>
          <w:b/>
          <w:bCs/>
          <w:rtl/>
        </w:rPr>
        <w:t>مستوى التعامل مع شركة معادن</w:t>
      </w:r>
      <w:r w:rsidRPr="00952136">
        <w:rPr>
          <w:rFonts w:hint="cs"/>
          <w:b/>
          <w:bCs/>
          <w:rtl/>
        </w:rPr>
        <w:t>:</w:t>
      </w:r>
    </w:p>
    <w:p w14:paraId="62BEBC1E" w14:textId="77777777" w:rsidR="00944AAE" w:rsidRPr="00944AAE" w:rsidRDefault="00944AAE" w:rsidP="00944AAE">
      <w:pPr>
        <w:pStyle w:val="a4"/>
        <w:bidi/>
        <w:ind w:left="865"/>
        <w:jc w:val="left"/>
        <w:rPr>
          <w:b/>
          <w:bCs/>
          <w:sz w:val="14"/>
          <w:szCs w:val="18"/>
          <w:rtl/>
        </w:rPr>
      </w:pPr>
    </w:p>
    <w:tbl>
      <w:tblPr>
        <w:tblStyle w:val="4"/>
        <w:bidiVisual/>
        <w:tblW w:w="0" w:type="auto"/>
        <w:tblInd w:w="84" w:type="dxa"/>
        <w:tblLook w:val="04A0" w:firstRow="1" w:lastRow="0" w:firstColumn="1" w:lastColumn="0" w:noHBand="0" w:noVBand="1"/>
      </w:tblPr>
      <w:tblGrid>
        <w:gridCol w:w="9229"/>
      </w:tblGrid>
      <w:tr w:rsidR="00952136" w:rsidRPr="00952136" w14:paraId="00AF8ABC" w14:textId="77777777" w:rsidTr="00944AAE">
        <w:trPr>
          <w:trHeight w:val="268"/>
        </w:trPr>
        <w:tc>
          <w:tcPr>
            <w:tcW w:w="9229" w:type="dxa"/>
            <w:shd w:val="clear" w:color="auto" w:fill="C6D9F1" w:themeFill="text2" w:themeFillTint="33"/>
          </w:tcPr>
          <w:p w14:paraId="5701F20C" w14:textId="7E42A836" w:rsidR="00952136" w:rsidRPr="00952136" w:rsidRDefault="00952136" w:rsidP="00952136">
            <w:pPr>
              <w:bidi/>
              <w:spacing w:line="240" w:lineRule="auto"/>
              <w:contextualSpacing/>
              <w:jc w:val="both"/>
              <w:rPr>
                <w:rFonts w:ascii="Simplified Arabic" w:eastAsia="Calibri" w:hAnsi="Simplified Arabic"/>
                <w:b/>
                <w:bCs/>
                <w:rtl/>
              </w:rPr>
            </w:pPr>
            <w:bookmarkStart w:id="40" w:name="_Hlk236743693"/>
            <w:r w:rsidRPr="00944AAE">
              <w:rPr>
                <w:rFonts w:ascii="Simplified Arabic" w:eastAsia="Calibri" w:hAnsi="Simplified Arabic"/>
                <w:b/>
                <w:bCs/>
                <w:rtl/>
              </w:rPr>
              <w:t>هل سبق لك التعامل مع شركة معادن؟</w:t>
            </w:r>
          </w:p>
        </w:tc>
      </w:tr>
      <w:tr w:rsidR="00952136" w:rsidRPr="00952136" w14:paraId="201B39E7" w14:textId="77777777" w:rsidTr="00944AAE">
        <w:trPr>
          <w:trHeight w:val="166"/>
        </w:trPr>
        <w:tc>
          <w:tcPr>
            <w:tcW w:w="9229" w:type="dxa"/>
          </w:tcPr>
          <w:p w14:paraId="6969EFA3" w14:textId="4F452B1C" w:rsidR="00952136" w:rsidRPr="00952136" w:rsidRDefault="00410D71" w:rsidP="00952136">
            <w:pPr>
              <w:numPr>
                <w:ilvl w:val="0"/>
                <w:numId w:val="39"/>
              </w:numPr>
              <w:bidi/>
              <w:spacing w:line="240" w:lineRule="auto"/>
              <w:contextualSpacing/>
              <w:jc w:val="both"/>
              <w:rPr>
                <w:rFonts w:ascii="Simplified Arabic" w:eastAsia="Calibri" w:hAnsi="Simplified Arabic"/>
                <w:sz w:val="28"/>
                <w:rtl/>
              </w:rPr>
            </w:pPr>
            <w:r>
              <w:rPr>
                <w:rFonts w:ascii="Simplified Arabic" w:eastAsia="Calibri" w:hAnsi="Simplified Arabic" w:hint="cs"/>
                <w:sz w:val="28"/>
                <w:rtl/>
              </w:rPr>
              <w:t>نعم</w:t>
            </w:r>
          </w:p>
        </w:tc>
      </w:tr>
      <w:tr w:rsidR="00952136" w:rsidRPr="00952136" w14:paraId="5867EF9C" w14:textId="77777777" w:rsidTr="00944AAE">
        <w:trPr>
          <w:trHeight w:val="166"/>
        </w:trPr>
        <w:tc>
          <w:tcPr>
            <w:tcW w:w="9229" w:type="dxa"/>
          </w:tcPr>
          <w:p w14:paraId="4F891142" w14:textId="6EC1ED61" w:rsidR="00952136" w:rsidRPr="00952136" w:rsidRDefault="00410D71" w:rsidP="00952136">
            <w:pPr>
              <w:numPr>
                <w:ilvl w:val="0"/>
                <w:numId w:val="39"/>
              </w:numPr>
              <w:bidi/>
              <w:spacing w:line="240" w:lineRule="auto"/>
              <w:contextualSpacing/>
              <w:jc w:val="both"/>
              <w:rPr>
                <w:rFonts w:ascii="Simplified Arabic" w:eastAsia="Calibri" w:hAnsi="Simplified Arabic"/>
                <w:sz w:val="28"/>
                <w:rtl/>
              </w:rPr>
            </w:pPr>
            <w:r>
              <w:rPr>
                <w:rFonts w:ascii="Simplified Arabic" w:eastAsia="Calibri" w:hAnsi="Simplified Arabic" w:hint="cs"/>
                <w:sz w:val="28"/>
                <w:rtl/>
              </w:rPr>
              <w:t>لا</w:t>
            </w:r>
          </w:p>
        </w:tc>
      </w:tr>
      <w:tr w:rsidR="00952136" w:rsidRPr="00952136" w14:paraId="51582AA1" w14:textId="77777777" w:rsidTr="00944AAE">
        <w:trPr>
          <w:trHeight w:val="248"/>
        </w:trPr>
        <w:tc>
          <w:tcPr>
            <w:tcW w:w="9229" w:type="dxa"/>
            <w:shd w:val="clear" w:color="auto" w:fill="C6D9F1" w:themeFill="text2" w:themeFillTint="33"/>
          </w:tcPr>
          <w:p w14:paraId="0C87D08B" w14:textId="7855D9D8" w:rsidR="00952136" w:rsidRPr="00952136" w:rsidRDefault="00952136" w:rsidP="00952136">
            <w:pPr>
              <w:bidi/>
              <w:spacing w:line="240" w:lineRule="auto"/>
              <w:contextualSpacing/>
              <w:jc w:val="both"/>
              <w:rPr>
                <w:rFonts w:ascii="Simplified Arabic" w:eastAsia="Calibri" w:hAnsi="Simplified Arabic"/>
                <w:b/>
                <w:bCs/>
                <w:rtl/>
              </w:rPr>
            </w:pPr>
            <w:r w:rsidRPr="00944AAE">
              <w:rPr>
                <w:rFonts w:ascii="Simplified Arabic" w:eastAsia="Calibri" w:hAnsi="Simplified Arabic"/>
                <w:b/>
                <w:bCs/>
                <w:rtl/>
              </w:rPr>
              <w:t>منذ متى تتعامل مع شركة معادن؟</w:t>
            </w:r>
          </w:p>
        </w:tc>
      </w:tr>
      <w:tr w:rsidR="00952136" w:rsidRPr="00952136" w14:paraId="3FF63327" w14:textId="77777777" w:rsidTr="00944AAE">
        <w:trPr>
          <w:trHeight w:val="184"/>
        </w:trPr>
        <w:tc>
          <w:tcPr>
            <w:tcW w:w="9229" w:type="dxa"/>
            <w:shd w:val="clear" w:color="auto" w:fill="FFFFFF"/>
          </w:tcPr>
          <w:p w14:paraId="3E683CED" w14:textId="52584E0E" w:rsidR="00952136" w:rsidRPr="00952136" w:rsidRDefault="00685807" w:rsidP="00952136">
            <w:pPr>
              <w:numPr>
                <w:ilvl w:val="0"/>
                <w:numId w:val="40"/>
              </w:numPr>
              <w:bidi/>
              <w:spacing w:line="240" w:lineRule="auto"/>
              <w:contextualSpacing/>
              <w:jc w:val="both"/>
              <w:rPr>
                <w:rFonts w:ascii="Simplified Arabic" w:eastAsia="Calibri" w:hAnsi="Simplified Arabic"/>
                <w:sz w:val="28"/>
                <w:rtl/>
              </w:rPr>
            </w:pPr>
            <w:r>
              <w:rPr>
                <w:rFonts w:ascii="Simplified Arabic" w:eastAsia="Calibri" w:hAnsi="Simplified Arabic" w:hint="cs"/>
                <w:sz w:val="28"/>
                <w:rtl/>
              </w:rPr>
              <w:t>أ</w:t>
            </w:r>
            <w:r w:rsidR="00952136" w:rsidRPr="00944AAE">
              <w:rPr>
                <w:rFonts w:ascii="Simplified Arabic" w:eastAsia="Calibri" w:hAnsi="Simplified Arabic"/>
                <w:sz w:val="28"/>
                <w:rtl/>
              </w:rPr>
              <w:t>قل من سنه</w:t>
            </w:r>
          </w:p>
        </w:tc>
      </w:tr>
      <w:tr w:rsidR="00952136" w:rsidRPr="00952136" w14:paraId="40F68ADD" w14:textId="77777777" w:rsidTr="00944AAE">
        <w:trPr>
          <w:trHeight w:val="184"/>
        </w:trPr>
        <w:tc>
          <w:tcPr>
            <w:tcW w:w="9229" w:type="dxa"/>
            <w:shd w:val="clear" w:color="auto" w:fill="FFFFFF"/>
          </w:tcPr>
          <w:p w14:paraId="63153DF3" w14:textId="77D32DCD" w:rsidR="00952136" w:rsidRPr="00952136" w:rsidRDefault="00952136" w:rsidP="00952136">
            <w:pPr>
              <w:numPr>
                <w:ilvl w:val="0"/>
                <w:numId w:val="40"/>
              </w:numPr>
              <w:bidi/>
              <w:spacing w:line="240" w:lineRule="auto"/>
              <w:contextualSpacing/>
              <w:jc w:val="both"/>
              <w:rPr>
                <w:rFonts w:ascii="Simplified Arabic" w:eastAsia="Calibri" w:hAnsi="Simplified Arabic"/>
                <w:sz w:val="28"/>
                <w:rtl/>
              </w:rPr>
            </w:pPr>
            <w:r w:rsidRPr="00944AAE">
              <w:rPr>
                <w:rFonts w:ascii="Simplified Arabic" w:eastAsia="Calibri" w:hAnsi="Simplified Arabic"/>
                <w:sz w:val="28"/>
                <w:rtl/>
              </w:rPr>
              <w:t>من سنة إلى أقل من 3 سنوات</w:t>
            </w:r>
          </w:p>
        </w:tc>
      </w:tr>
      <w:tr w:rsidR="00952136" w:rsidRPr="00952136" w14:paraId="48739606" w14:textId="77777777" w:rsidTr="00944AAE">
        <w:trPr>
          <w:trHeight w:val="184"/>
        </w:trPr>
        <w:tc>
          <w:tcPr>
            <w:tcW w:w="9229" w:type="dxa"/>
            <w:shd w:val="clear" w:color="auto" w:fill="FFFFFF"/>
          </w:tcPr>
          <w:p w14:paraId="4D3A163A" w14:textId="5D42D953" w:rsidR="00952136" w:rsidRPr="00952136" w:rsidRDefault="00952136" w:rsidP="00952136">
            <w:pPr>
              <w:numPr>
                <w:ilvl w:val="0"/>
                <w:numId w:val="40"/>
              </w:numPr>
              <w:bidi/>
              <w:spacing w:line="240" w:lineRule="auto"/>
              <w:contextualSpacing/>
              <w:jc w:val="both"/>
              <w:rPr>
                <w:rFonts w:ascii="Simplified Arabic" w:eastAsia="Calibri" w:hAnsi="Simplified Arabic"/>
                <w:sz w:val="28"/>
                <w:rtl/>
              </w:rPr>
            </w:pPr>
            <w:r w:rsidRPr="00944AAE">
              <w:rPr>
                <w:rFonts w:ascii="Simplified Arabic" w:eastAsia="Calibri" w:hAnsi="Simplified Arabic"/>
                <w:sz w:val="28"/>
                <w:rtl/>
              </w:rPr>
              <w:t>3 سنوات فأكثر</w:t>
            </w:r>
          </w:p>
        </w:tc>
      </w:tr>
      <w:tr w:rsidR="00952136" w:rsidRPr="00952136" w14:paraId="7E228D56" w14:textId="77777777" w:rsidTr="00944AAE">
        <w:trPr>
          <w:trHeight w:val="237"/>
        </w:trPr>
        <w:tc>
          <w:tcPr>
            <w:tcW w:w="9229" w:type="dxa"/>
            <w:shd w:val="clear" w:color="auto" w:fill="C6D9F1" w:themeFill="text2" w:themeFillTint="33"/>
          </w:tcPr>
          <w:p w14:paraId="34500D7F" w14:textId="6C690D00" w:rsidR="00952136" w:rsidRPr="00952136" w:rsidRDefault="00944AAE" w:rsidP="00944AAE">
            <w:pPr>
              <w:bidi/>
              <w:spacing w:line="240" w:lineRule="auto"/>
              <w:contextualSpacing/>
              <w:jc w:val="both"/>
              <w:rPr>
                <w:rFonts w:ascii="Simplified Arabic" w:eastAsia="Calibri" w:hAnsi="Simplified Arabic"/>
                <w:b/>
                <w:bCs/>
                <w:rtl/>
              </w:rPr>
            </w:pPr>
            <w:r w:rsidRPr="00944AAE">
              <w:rPr>
                <w:rFonts w:ascii="Simplified Arabic" w:eastAsia="Calibri" w:hAnsi="Simplified Arabic"/>
                <w:b/>
                <w:bCs/>
                <w:rtl/>
              </w:rPr>
              <w:t>ما أكثر القنوات الرقمية التي تستخدمها للتواصل مع شركة معادن؟</w:t>
            </w:r>
          </w:p>
        </w:tc>
      </w:tr>
      <w:tr w:rsidR="00952136" w:rsidRPr="00952136" w14:paraId="07E18511" w14:textId="77777777" w:rsidTr="00944AAE">
        <w:trPr>
          <w:trHeight w:val="184"/>
        </w:trPr>
        <w:tc>
          <w:tcPr>
            <w:tcW w:w="9229" w:type="dxa"/>
            <w:shd w:val="clear" w:color="auto" w:fill="FFFFFF"/>
          </w:tcPr>
          <w:p w14:paraId="0E951208" w14:textId="452CEF4F" w:rsidR="00952136" w:rsidRPr="00952136" w:rsidRDefault="00944AAE" w:rsidP="00952136">
            <w:pPr>
              <w:numPr>
                <w:ilvl w:val="0"/>
                <w:numId w:val="41"/>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الموقع الالكتروني</w:t>
            </w:r>
          </w:p>
        </w:tc>
      </w:tr>
      <w:tr w:rsidR="00952136" w:rsidRPr="00952136" w14:paraId="1CD64DA5" w14:textId="77777777" w:rsidTr="00944AAE">
        <w:trPr>
          <w:trHeight w:val="184"/>
        </w:trPr>
        <w:tc>
          <w:tcPr>
            <w:tcW w:w="9229" w:type="dxa"/>
            <w:shd w:val="clear" w:color="auto" w:fill="FFFFFF"/>
          </w:tcPr>
          <w:p w14:paraId="71BA8D94" w14:textId="54A380F5" w:rsidR="00952136" w:rsidRPr="00952136" w:rsidRDefault="00944AAE" w:rsidP="00952136">
            <w:pPr>
              <w:numPr>
                <w:ilvl w:val="0"/>
                <w:numId w:val="41"/>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 xml:space="preserve">منصة </w:t>
            </w:r>
            <w:r w:rsidR="00410D71">
              <w:rPr>
                <w:rFonts w:ascii="Simplified Arabic" w:eastAsia="Calibri" w:hAnsi="Simplified Arabic"/>
                <w:sz w:val="28"/>
              </w:rPr>
              <w:t>X</w:t>
            </w:r>
          </w:p>
        </w:tc>
      </w:tr>
      <w:tr w:rsidR="00952136" w:rsidRPr="00952136" w14:paraId="56438E6B" w14:textId="77777777" w:rsidTr="00944AAE">
        <w:trPr>
          <w:trHeight w:val="184"/>
        </w:trPr>
        <w:tc>
          <w:tcPr>
            <w:tcW w:w="9229" w:type="dxa"/>
            <w:shd w:val="clear" w:color="auto" w:fill="FFFFFF"/>
          </w:tcPr>
          <w:p w14:paraId="646D758D" w14:textId="79372C7D" w:rsidR="002170AC" w:rsidRPr="002170AC" w:rsidRDefault="00854E2F" w:rsidP="002170AC">
            <w:pPr>
              <w:numPr>
                <w:ilvl w:val="0"/>
                <w:numId w:val="41"/>
              </w:numPr>
              <w:bidi/>
              <w:spacing w:line="240" w:lineRule="auto"/>
              <w:ind w:left="729"/>
              <w:contextualSpacing/>
              <w:jc w:val="both"/>
              <w:rPr>
                <w:rFonts w:ascii="Simplified Arabic" w:eastAsia="Calibri" w:hAnsi="Simplified Arabic"/>
                <w:sz w:val="28"/>
                <w:rtl/>
              </w:rPr>
            </w:pPr>
            <w:r>
              <w:rPr>
                <w:rFonts w:ascii="Simplified Arabic" w:eastAsia="Calibri" w:hAnsi="Simplified Arabic"/>
                <w:sz w:val="28"/>
              </w:rPr>
              <w:t xml:space="preserve">LinkedIn </w:t>
            </w:r>
          </w:p>
        </w:tc>
      </w:tr>
      <w:tr w:rsidR="00952136" w:rsidRPr="00952136" w14:paraId="4CBC1CA6" w14:textId="77777777" w:rsidTr="00944AAE">
        <w:trPr>
          <w:trHeight w:val="184"/>
        </w:trPr>
        <w:tc>
          <w:tcPr>
            <w:tcW w:w="9229" w:type="dxa"/>
            <w:shd w:val="clear" w:color="auto" w:fill="FFFFFF"/>
          </w:tcPr>
          <w:p w14:paraId="78BB83CC" w14:textId="44CBC438" w:rsidR="00952136" w:rsidRPr="00952136" w:rsidRDefault="00944AAE" w:rsidP="00952136">
            <w:pPr>
              <w:numPr>
                <w:ilvl w:val="0"/>
                <w:numId w:val="41"/>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البريد الالكتروني</w:t>
            </w:r>
          </w:p>
        </w:tc>
      </w:tr>
      <w:tr w:rsidR="00944AAE" w:rsidRPr="00952136" w14:paraId="5AA2413D" w14:textId="77777777" w:rsidTr="00944AAE">
        <w:trPr>
          <w:trHeight w:val="184"/>
        </w:trPr>
        <w:tc>
          <w:tcPr>
            <w:tcW w:w="9229" w:type="dxa"/>
            <w:shd w:val="clear" w:color="auto" w:fill="FFFFFF"/>
          </w:tcPr>
          <w:p w14:paraId="0B51C293" w14:textId="1AFE0BAD" w:rsidR="00944AAE" w:rsidRPr="00952136" w:rsidRDefault="00944AAE" w:rsidP="00952136">
            <w:pPr>
              <w:numPr>
                <w:ilvl w:val="0"/>
                <w:numId w:val="41"/>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تطبيقات الشركة</w:t>
            </w:r>
          </w:p>
        </w:tc>
      </w:tr>
      <w:tr w:rsidR="00944AAE" w:rsidRPr="00952136" w14:paraId="0283605E" w14:textId="77777777" w:rsidTr="00944AAE">
        <w:trPr>
          <w:trHeight w:val="184"/>
        </w:trPr>
        <w:tc>
          <w:tcPr>
            <w:tcW w:w="9229" w:type="dxa"/>
            <w:shd w:val="clear" w:color="auto" w:fill="FFFFFF"/>
          </w:tcPr>
          <w:p w14:paraId="2A7C6D8C" w14:textId="4E403F78" w:rsidR="00944AAE" w:rsidRPr="00944AAE" w:rsidRDefault="00944AAE" w:rsidP="00952136">
            <w:pPr>
              <w:numPr>
                <w:ilvl w:val="0"/>
                <w:numId w:val="41"/>
              </w:numPr>
              <w:bidi/>
              <w:spacing w:line="240" w:lineRule="auto"/>
              <w:ind w:left="729"/>
              <w:contextualSpacing/>
              <w:jc w:val="both"/>
              <w:rPr>
                <w:rFonts w:ascii="Simplified Arabic" w:eastAsia="Calibri" w:hAnsi="Simplified Arabic"/>
                <w:sz w:val="28"/>
                <w:rtl/>
              </w:rPr>
            </w:pPr>
            <w:r>
              <w:rPr>
                <w:rFonts w:ascii="Simplified Arabic" w:eastAsia="Calibri" w:hAnsi="Simplified Arabic" w:hint="cs"/>
                <w:sz w:val="28"/>
                <w:rtl/>
              </w:rPr>
              <w:t>اخرى</w:t>
            </w:r>
          </w:p>
        </w:tc>
      </w:tr>
      <w:tr w:rsidR="00952136" w:rsidRPr="00952136" w14:paraId="523C6BAD" w14:textId="77777777" w:rsidTr="00944AAE">
        <w:trPr>
          <w:trHeight w:val="288"/>
        </w:trPr>
        <w:tc>
          <w:tcPr>
            <w:tcW w:w="9229" w:type="dxa"/>
            <w:shd w:val="clear" w:color="auto" w:fill="C6D9F1" w:themeFill="text2" w:themeFillTint="33"/>
          </w:tcPr>
          <w:p w14:paraId="164AE4E9" w14:textId="1093660D" w:rsidR="00952136" w:rsidRPr="00952136" w:rsidRDefault="00944AAE" w:rsidP="00944AAE">
            <w:pPr>
              <w:bidi/>
              <w:spacing w:line="240" w:lineRule="auto"/>
              <w:contextualSpacing/>
              <w:jc w:val="both"/>
              <w:rPr>
                <w:rFonts w:ascii="Simplified Arabic" w:eastAsia="Calibri" w:hAnsi="Simplified Arabic"/>
                <w:b/>
                <w:bCs/>
                <w:rtl/>
              </w:rPr>
            </w:pPr>
            <w:r w:rsidRPr="00944AAE">
              <w:rPr>
                <w:rFonts w:ascii="Simplified Arabic" w:eastAsia="Calibri" w:hAnsi="Simplified Arabic"/>
                <w:b/>
                <w:bCs/>
                <w:rtl/>
              </w:rPr>
              <w:t>كم مرة تتطلع على المحتوى الرقمي الخاص بشركة معادن؟</w:t>
            </w:r>
          </w:p>
        </w:tc>
      </w:tr>
      <w:tr w:rsidR="00952136" w:rsidRPr="00952136" w14:paraId="3C04779E" w14:textId="77777777" w:rsidTr="00944AAE">
        <w:trPr>
          <w:trHeight w:val="184"/>
        </w:trPr>
        <w:tc>
          <w:tcPr>
            <w:tcW w:w="9229" w:type="dxa"/>
            <w:shd w:val="clear" w:color="auto" w:fill="FFFFFF"/>
          </w:tcPr>
          <w:p w14:paraId="72FBAC0E" w14:textId="79E1C4EF" w:rsidR="00952136" w:rsidRPr="00952136"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دائمًا</w:t>
            </w:r>
          </w:p>
        </w:tc>
      </w:tr>
      <w:tr w:rsidR="00952136" w:rsidRPr="00952136" w14:paraId="16F27925" w14:textId="77777777" w:rsidTr="00944AAE">
        <w:trPr>
          <w:trHeight w:val="184"/>
        </w:trPr>
        <w:tc>
          <w:tcPr>
            <w:tcW w:w="9229" w:type="dxa"/>
            <w:shd w:val="clear" w:color="auto" w:fill="FFFFFF"/>
          </w:tcPr>
          <w:p w14:paraId="126DBCD9" w14:textId="34484733" w:rsidR="00952136" w:rsidRPr="00952136"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أحيانًا</w:t>
            </w:r>
          </w:p>
        </w:tc>
      </w:tr>
      <w:tr w:rsidR="00952136" w:rsidRPr="00952136" w14:paraId="78E22030" w14:textId="77777777" w:rsidTr="00944AAE">
        <w:trPr>
          <w:trHeight w:val="184"/>
        </w:trPr>
        <w:tc>
          <w:tcPr>
            <w:tcW w:w="9229" w:type="dxa"/>
            <w:shd w:val="clear" w:color="auto" w:fill="FFFFFF"/>
          </w:tcPr>
          <w:p w14:paraId="6F1E4FA3" w14:textId="7CC0A31D" w:rsidR="00952136" w:rsidRPr="00952136"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نادرًا</w:t>
            </w:r>
          </w:p>
        </w:tc>
      </w:tr>
      <w:tr w:rsidR="00952136" w:rsidRPr="00952136" w14:paraId="2D50C24A" w14:textId="77777777" w:rsidTr="00944AAE">
        <w:trPr>
          <w:trHeight w:val="241"/>
        </w:trPr>
        <w:tc>
          <w:tcPr>
            <w:tcW w:w="9229" w:type="dxa"/>
            <w:shd w:val="clear" w:color="auto" w:fill="C6D9F1" w:themeFill="text2" w:themeFillTint="33"/>
          </w:tcPr>
          <w:p w14:paraId="15F9DAEF" w14:textId="41D78295" w:rsidR="00952136" w:rsidRPr="00952136" w:rsidRDefault="00944AAE" w:rsidP="00944AAE">
            <w:pPr>
              <w:bidi/>
              <w:spacing w:line="240" w:lineRule="auto"/>
              <w:contextualSpacing/>
              <w:jc w:val="both"/>
              <w:rPr>
                <w:rFonts w:ascii="Simplified Arabic" w:eastAsia="Calibri" w:hAnsi="Simplified Arabic"/>
                <w:b/>
                <w:bCs/>
                <w:sz w:val="28"/>
                <w:rtl/>
              </w:rPr>
            </w:pPr>
            <w:r w:rsidRPr="00944AAE">
              <w:rPr>
                <w:rFonts w:ascii="Simplified Arabic" w:eastAsia="Calibri" w:hAnsi="Simplified Arabic"/>
                <w:b/>
                <w:bCs/>
                <w:sz w:val="28"/>
                <w:rtl/>
              </w:rPr>
              <w:t>ما طبيعة تعاملك مع شركة معادن؟</w:t>
            </w:r>
          </w:p>
        </w:tc>
      </w:tr>
      <w:tr w:rsidR="00952136" w:rsidRPr="00952136" w14:paraId="713FB6D6" w14:textId="77777777" w:rsidTr="00944AAE">
        <w:trPr>
          <w:trHeight w:val="184"/>
        </w:trPr>
        <w:tc>
          <w:tcPr>
            <w:tcW w:w="9229" w:type="dxa"/>
            <w:shd w:val="clear" w:color="auto" w:fill="FFFFFF"/>
          </w:tcPr>
          <w:p w14:paraId="0E3A64F5" w14:textId="501B6830" w:rsidR="00952136" w:rsidRPr="00952136"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عميل فرد</w:t>
            </w:r>
          </w:p>
        </w:tc>
      </w:tr>
      <w:tr w:rsidR="00952136" w:rsidRPr="00952136" w14:paraId="6538B999" w14:textId="77777777" w:rsidTr="00944AAE">
        <w:trPr>
          <w:trHeight w:val="184"/>
        </w:trPr>
        <w:tc>
          <w:tcPr>
            <w:tcW w:w="9229" w:type="dxa"/>
            <w:shd w:val="clear" w:color="auto" w:fill="FFFFFF"/>
          </w:tcPr>
          <w:p w14:paraId="3456138C" w14:textId="562E2294" w:rsidR="00952136" w:rsidRPr="00952136"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hint="cs"/>
                <w:sz w:val="28"/>
                <w:rtl/>
              </w:rPr>
              <w:t>عميل مؤسسة</w:t>
            </w:r>
          </w:p>
        </w:tc>
      </w:tr>
      <w:tr w:rsidR="00952136" w:rsidRPr="00952136" w14:paraId="2BCC7E7B" w14:textId="77777777" w:rsidTr="00944AAE">
        <w:trPr>
          <w:trHeight w:val="184"/>
        </w:trPr>
        <w:tc>
          <w:tcPr>
            <w:tcW w:w="9229" w:type="dxa"/>
            <w:shd w:val="clear" w:color="auto" w:fill="FFFFFF"/>
          </w:tcPr>
          <w:p w14:paraId="4C351752" w14:textId="77777777" w:rsidR="00952136" w:rsidRPr="00952136" w:rsidRDefault="00952136" w:rsidP="00952136">
            <w:pPr>
              <w:numPr>
                <w:ilvl w:val="0"/>
                <w:numId w:val="42"/>
              </w:numPr>
              <w:bidi/>
              <w:spacing w:line="240" w:lineRule="auto"/>
              <w:ind w:left="729"/>
              <w:contextualSpacing/>
              <w:jc w:val="both"/>
              <w:rPr>
                <w:rFonts w:ascii="Simplified Arabic" w:eastAsia="Calibri" w:hAnsi="Simplified Arabic"/>
                <w:sz w:val="28"/>
                <w:rtl/>
              </w:rPr>
            </w:pPr>
            <w:r w:rsidRPr="00952136">
              <w:rPr>
                <w:rFonts w:ascii="Simplified Arabic" w:eastAsia="Calibri" w:hAnsi="Simplified Arabic"/>
                <w:sz w:val="28"/>
                <w:rtl/>
              </w:rPr>
              <w:t>اخرى</w:t>
            </w:r>
          </w:p>
        </w:tc>
      </w:tr>
      <w:tr w:rsidR="00944AAE" w:rsidRPr="00952136" w14:paraId="77BD4997" w14:textId="77777777" w:rsidTr="00944AAE">
        <w:trPr>
          <w:trHeight w:val="288"/>
        </w:trPr>
        <w:tc>
          <w:tcPr>
            <w:tcW w:w="9229" w:type="dxa"/>
            <w:shd w:val="clear" w:color="auto" w:fill="C6D9F1" w:themeFill="text2" w:themeFillTint="33"/>
          </w:tcPr>
          <w:p w14:paraId="42C41743" w14:textId="6B529C89" w:rsidR="00944AAE" w:rsidRPr="00944AAE" w:rsidRDefault="00944AAE" w:rsidP="00944AAE">
            <w:pPr>
              <w:bidi/>
              <w:spacing w:line="240" w:lineRule="auto"/>
              <w:contextualSpacing/>
              <w:jc w:val="both"/>
              <w:rPr>
                <w:rFonts w:ascii="Simplified Arabic" w:eastAsia="Calibri" w:hAnsi="Simplified Arabic"/>
                <w:b/>
                <w:bCs/>
                <w:sz w:val="28"/>
                <w:rtl/>
              </w:rPr>
            </w:pPr>
            <w:r w:rsidRPr="00944AAE">
              <w:rPr>
                <w:rFonts w:ascii="Simplified Arabic" w:eastAsia="Calibri" w:hAnsi="Simplified Arabic"/>
                <w:b/>
                <w:bCs/>
                <w:sz w:val="28"/>
                <w:rtl/>
              </w:rPr>
              <w:t>مدى استخدامك للقنوات الرقمية الخاصة بالشركة</w:t>
            </w:r>
            <w:r>
              <w:rPr>
                <w:rFonts w:ascii="Simplified Arabic" w:eastAsia="Calibri" w:hAnsi="Simplified Arabic" w:hint="cs"/>
                <w:b/>
                <w:bCs/>
                <w:sz w:val="28"/>
                <w:rtl/>
              </w:rPr>
              <w:t>؟</w:t>
            </w:r>
          </w:p>
        </w:tc>
      </w:tr>
      <w:tr w:rsidR="00944AAE" w:rsidRPr="00952136" w14:paraId="0B97D38F" w14:textId="77777777" w:rsidTr="00944AAE">
        <w:trPr>
          <w:trHeight w:val="184"/>
        </w:trPr>
        <w:tc>
          <w:tcPr>
            <w:tcW w:w="9229" w:type="dxa"/>
            <w:shd w:val="clear" w:color="auto" w:fill="FFFFFF"/>
          </w:tcPr>
          <w:p w14:paraId="7A9D9CDD" w14:textId="00384E1D" w:rsidR="00944AAE" w:rsidRPr="00944AAE"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دائمًا</w:t>
            </w:r>
          </w:p>
        </w:tc>
      </w:tr>
      <w:tr w:rsidR="00944AAE" w:rsidRPr="00952136" w14:paraId="766EC093" w14:textId="77777777" w:rsidTr="00944AAE">
        <w:trPr>
          <w:trHeight w:val="184"/>
        </w:trPr>
        <w:tc>
          <w:tcPr>
            <w:tcW w:w="9229" w:type="dxa"/>
            <w:shd w:val="clear" w:color="auto" w:fill="FFFFFF"/>
          </w:tcPr>
          <w:p w14:paraId="240BDECA" w14:textId="44C5E7B1" w:rsidR="00944AAE" w:rsidRPr="00944AAE"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غالبًا</w:t>
            </w:r>
          </w:p>
        </w:tc>
      </w:tr>
      <w:tr w:rsidR="00944AAE" w:rsidRPr="00952136" w14:paraId="1DEB3125" w14:textId="77777777" w:rsidTr="00944AAE">
        <w:trPr>
          <w:trHeight w:val="184"/>
        </w:trPr>
        <w:tc>
          <w:tcPr>
            <w:tcW w:w="9229" w:type="dxa"/>
            <w:shd w:val="clear" w:color="auto" w:fill="FFFFFF"/>
          </w:tcPr>
          <w:p w14:paraId="27E1D669" w14:textId="2BA30498" w:rsidR="00944AAE" w:rsidRPr="00944AAE"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أحيانًا</w:t>
            </w:r>
          </w:p>
        </w:tc>
      </w:tr>
      <w:tr w:rsidR="00944AAE" w:rsidRPr="00952136" w14:paraId="5DB963AC" w14:textId="77777777" w:rsidTr="00944AAE">
        <w:trPr>
          <w:trHeight w:val="184"/>
        </w:trPr>
        <w:tc>
          <w:tcPr>
            <w:tcW w:w="9229" w:type="dxa"/>
            <w:shd w:val="clear" w:color="auto" w:fill="FFFFFF"/>
          </w:tcPr>
          <w:p w14:paraId="15223E36" w14:textId="5ABBED32" w:rsidR="00944AAE" w:rsidRPr="00944AAE" w:rsidRDefault="006B56AE" w:rsidP="00952136">
            <w:pPr>
              <w:numPr>
                <w:ilvl w:val="0"/>
                <w:numId w:val="42"/>
              </w:numPr>
              <w:bidi/>
              <w:spacing w:line="240" w:lineRule="auto"/>
              <w:ind w:left="729"/>
              <w:contextualSpacing/>
              <w:jc w:val="both"/>
              <w:rPr>
                <w:rFonts w:ascii="Simplified Arabic" w:eastAsia="Calibri" w:hAnsi="Simplified Arabic"/>
                <w:sz w:val="28"/>
                <w:rtl/>
              </w:rPr>
            </w:pPr>
            <w:r w:rsidRPr="006B56AE">
              <w:rPr>
                <w:rFonts w:ascii="Simplified Arabic" w:eastAsia="Calibri" w:hAnsi="Simplified Arabic"/>
                <w:sz w:val="28"/>
                <w:rtl/>
              </w:rPr>
              <w:t>نادرًا</w:t>
            </w:r>
          </w:p>
        </w:tc>
      </w:tr>
      <w:tr w:rsidR="00944AAE" w:rsidRPr="00952136" w14:paraId="692EBA75" w14:textId="77777777" w:rsidTr="00944AAE">
        <w:trPr>
          <w:trHeight w:val="184"/>
        </w:trPr>
        <w:tc>
          <w:tcPr>
            <w:tcW w:w="9229" w:type="dxa"/>
            <w:shd w:val="clear" w:color="auto" w:fill="C6D9F1" w:themeFill="text2" w:themeFillTint="33"/>
          </w:tcPr>
          <w:p w14:paraId="690468A0" w14:textId="5FE65B24" w:rsidR="00944AAE" w:rsidRPr="00944AAE" w:rsidRDefault="00944AAE" w:rsidP="00944AAE">
            <w:pPr>
              <w:bidi/>
              <w:spacing w:line="240" w:lineRule="auto"/>
              <w:contextualSpacing/>
              <w:jc w:val="both"/>
              <w:rPr>
                <w:rFonts w:ascii="Simplified Arabic" w:eastAsia="Calibri" w:hAnsi="Simplified Arabic"/>
                <w:b/>
                <w:bCs/>
                <w:sz w:val="28"/>
                <w:rtl/>
              </w:rPr>
            </w:pPr>
            <w:r w:rsidRPr="00944AAE">
              <w:rPr>
                <w:rFonts w:ascii="Simplified Arabic" w:eastAsia="Calibri" w:hAnsi="Simplified Arabic"/>
                <w:b/>
                <w:bCs/>
                <w:sz w:val="28"/>
                <w:rtl/>
              </w:rPr>
              <w:lastRenderedPageBreak/>
              <w:t>ما اهم عنصر يجب ان تركز علية شركة معادن في تسويقها الرقمي</w:t>
            </w:r>
            <w:r>
              <w:rPr>
                <w:rFonts w:ascii="Simplified Arabic" w:eastAsia="Calibri" w:hAnsi="Simplified Arabic" w:hint="cs"/>
                <w:b/>
                <w:bCs/>
                <w:sz w:val="28"/>
                <w:rtl/>
              </w:rPr>
              <w:t>؟</w:t>
            </w:r>
          </w:p>
        </w:tc>
      </w:tr>
      <w:tr w:rsidR="00944AAE" w:rsidRPr="00952136" w14:paraId="4C406B50" w14:textId="77777777" w:rsidTr="00944AAE">
        <w:trPr>
          <w:trHeight w:val="184"/>
        </w:trPr>
        <w:tc>
          <w:tcPr>
            <w:tcW w:w="9229" w:type="dxa"/>
            <w:shd w:val="clear" w:color="auto" w:fill="FFFFFF"/>
          </w:tcPr>
          <w:p w14:paraId="1BC41403" w14:textId="0B4B472F" w:rsidR="00944AAE" w:rsidRPr="00944AAE"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سرعة ال</w:t>
            </w:r>
            <w:r w:rsidR="006B56AE">
              <w:rPr>
                <w:rFonts w:ascii="Simplified Arabic" w:eastAsia="Calibri" w:hAnsi="Simplified Arabic" w:hint="cs"/>
                <w:sz w:val="28"/>
                <w:rtl/>
              </w:rPr>
              <w:t>ا</w:t>
            </w:r>
            <w:r w:rsidRPr="00944AAE">
              <w:rPr>
                <w:rFonts w:ascii="Simplified Arabic" w:eastAsia="Calibri" w:hAnsi="Simplified Arabic"/>
                <w:sz w:val="28"/>
                <w:rtl/>
              </w:rPr>
              <w:t>ستجاب</w:t>
            </w:r>
            <w:r w:rsidRPr="00944AAE">
              <w:rPr>
                <w:rFonts w:ascii="Simplified Arabic" w:eastAsia="Calibri" w:hAnsi="Simplified Arabic" w:hint="cs"/>
                <w:sz w:val="28"/>
                <w:rtl/>
              </w:rPr>
              <w:t>ة</w:t>
            </w:r>
          </w:p>
        </w:tc>
      </w:tr>
      <w:tr w:rsidR="00944AAE" w:rsidRPr="00952136" w14:paraId="3E686447" w14:textId="77777777" w:rsidTr="00944AAE">
        <w:trPr>
          <w:trHeight w:val="184"/>
        </w:trPr>
        <w:tc>
          <w:tcPr>
            <w:tcW w:w="9229" w:type="dxa"/>
            <w:shd w:val="clear" w:color="auto" w:fill="FFFFFF"/>
          </w:tcPr>
          <w:p w14:paraId="44C46BCD" w14:textId="4684CDC0" w:rsidR="00944AAE" w:rsidRPr="00944AAE"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جودة المحتوى</w:t>
            </w:r>
          </w:p>
        </w:tc>
      </w:tr>
      <w:tr w:rsidR="00944AAE" w:rsidRPr="00952136" w14:paraId="27384670" w14:textId="77777777" w:rsidTr="00944AAE">
        <w:trPr>
          <w:trHeight w:val="184"/>
        </w:trPr>
        <w:tc>
          <w:tcPr>
            <w:tcW w:w="9229" w:type="dxa"/>
            <w:shd w:val="clear" w:color="auto" w:fill="FFFFFF"/>
          </w:tcPr>
          <w:p w14:paraId="2FF6B987" w14:textId="5E5C5419" w:rsidR="00944AAE" w:rsidRPr="00944AAE"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سهولة استخدام المنصات الرقمية</w:t>
            </w:r>
          </w:p>
        </w:tc>
      </w:tr>
      <w:tr w:rsidR="00944AAE" w:rsidRPr="00952136" w14:paraId="798ED3AF" w14:textId="77777777" w:rsidTr="00944AAE">
        <w:trPr>
          <w:trHeight w:val="184"/>
        </w:trPr>
        <w:tc>
          <w:tcPr>
            <w:tcW w:w="9229" w:type="dxa"/>
            <w:shd w:val="clear" w:color="auto" w:fill="FFFFFF"/>
          </w:tcPr>
          <w:p w14:paraId="68896259" w14:textId="0B4070F4" w:rsidR="00944AAE" w:rsidRPr="00944AAE" w:rsidRDefault="00944AAE" w:rsidP="00952136">
            <w:pPr>
              <w:numPr>
                <w:ilvl w:val="0"/>
                <w:numId w:val="42"/>
              </w:numPr>
              <w:bidi/>
              <w:spacing w:line="240" w:lineRule="auto"/>
              <w:ind w:left="729"/>
              <w:contextualSpacing/>
              <w:jc w:val="both"/>
              <w:rPr>
                <w:rFonts w:ascii="Simplified Arabic" w:eastAsia="Calibri" w:hAnsi="Simplified Arabic"/>
                <w:sz w:val="28"/>
                <w:rtl/>
              </w:rPr>
            </w:pPr>
            <w:r w:rsidRPr="00944AAE">
              <w:rPr>
                <w:rFonts w:ascii="Simplified Arabic" w:eastAsia="Calibri" w:hAnsi="Simplified Arabic"/>
                <w:sz w:val="28"/>
                <w:rtl/>
              </w:rPr>
              <w:t>التفاعل مع العملاء</w:t>
            </w:r>
          </w:p>
        </w:tc>
      </w:tr>
      <w:bookmarkEnd w:id="40"/>
    </w:tbl>
    <w:p w14:paraId="5C7CCF83" w14:textId="15907A58" w:rsidR="00952136" w:rsidRDefault="00952136" w:rsidP="00952136">
      <w:pPr>
        <w:bidi/>
        <w:ind w:left="145"/>
        <w:jc w:val="center"/>
        <w:rPr>
          <w:rtl/>
        </w:rPr>
      </w:pPr>
    </w:p>
    <w:p w14:paraId="62B230DF" w14:textId="77777777" w:rsidR="004B6C8B" w:rsidRDefault="004B6C8B" w:rsidP="004B6C8B">
      <w:pPr>
        <w:bidi/>
        <w:ind w:left="145"/>
        <w:jc w:val="center"/>
        <w:rPr>
          <w:rtl/>
        </w:rPr>
      </w:pPr>
    </w:p>
    <w:tbl>
      <w:tblPr>
        <w:tblStyle w:val="41"/>
        <w:tblpPr w:leftFromText="180" w:rightFromText="180" w:vertAnchor="text" w:horzAnchor="margin" w:tblpXSpec="right" w:tblpY="678"/>
        <w:bidiVisual/>
        <w:tblW w:w="9202" w:type="dxa"/>
        <w:tblLook w:val="04A0" w:firstRow="1" w:lastRow="0" w:firstColumn="1" w:lastColumn="0" w:noHBand="0" w:noVBand="1"/>
      </w:tblPr>
      <w:tblGrid>
        <w:gridCol w:w="840"/>
        <w:gridCol w:w="4116"/>
        <w:gridCol w:w="1422"/>
        <w:gridCol w:w="1268"/>
        <w:gridCol w:w="1556"/>
      </w:tblGrid>
      <w:tr w:rsidR="00B10802" w:rsidRPr="00B10802" w14:paraId="3EEDFB3A" w14:textId="77777777" w:rsidTr="00252B9C">
        <w:trPr>
          <w:trHeight w:val="845"/>
        </w:trPr>
        <w:tc>
          <w:tcPr>
            <w:tcW w:w="840" w:type="dxa"/>
            <w:shd w:val="clear" w:color="auto" w:fill="C6D9F1" w:themeFill="text2" w:themeFillTint="33"/>
          </w:tcPr>
          <w:p w14:paraId="25E02144" w14:textId="77777777" w:rsidR="00252B9C" w:rsidRPr="00252B9C" w:rsidRDefault="00252B9C" w:rsidP="00252B9C">
            <w:pPr>
              <w:tabs>
                <w:tab w:val="left" w:pos="366"/>
                <w:tab w:val="center" w:pos="591"/>
              </w:tabs>
              <w:bidi/>
              <w:spacing w:after="1" w:line="240" w:lineRule="auto"/>
              <w:jc w:val="left"/>
              <w:rPr>
                <w:rFonts w:ascii="Simplified Arabic" w:eastAsia="Arial" w:hAnsi="Simplified Arabic"/>
                <w:b/>
                <w:bCs/>
                <w:color w:val="000000"/>
                <w:sz w:val="20"/>
                <w:szCs w:val="20"/>
                <w:rtl/>
                <w:lang w:val="en-GB"/>
              </w:rPr>
            </w:pPr>
            <w:bookmarkStart w:id="41" w:name="_Hlk236744617"/>
          </w:p>
          <w:p w14:paraId="2578824A" w14:textId="03D1B436" w:rsidR="00252B9C" w:rsidRPr="00B10802" w:rsidRDefault="00252B9C" w:rsidP="00252B9C">
            <w:pPr>
              <w:tabs>
                <w:tab w:val="left" w:pos="366"/>
                <w:tab w:val="center" w:pos="591"/>
              </w:tabs>
              <w:bidi/>
              <w:spacing w:after="1" w:line="240" w:lineRule="auto"/>
              <w:jc w:val="center"/>
              <w:rPr>
                <w:rFonts w:ascii="Simplified Arabic" w:eastAsia="Arial" w:hAnsi="Simplified Arabic"/>
                <w:b/>
                <w:bCs/>
                <w:color w:val="000000"/>
                <w:sz w:val="28"/>
                <w:rtl/>
                <w:lang w:val="en-GB"/>
              </w:rPr>
            </w:pPr>
            <w:r>
              <w:rPr>
                <w:rFonts w:ascii="Simplified Arabic" w:eastAsia="Arial" w:hAnsi="Simplified Arabic" w:hint="cs"/>
                <w:b/>
                <w:bCs/>
                <w:color w:val="000000"/>
                <w:sz w:val="28"/>
                <w:rtl/>
                <w:lang w:val="en-GB"/>
              </w:rPr>
              <w:t>الرقم</w:t>
            </w:r>
          </w:p>
        </w:tc>
        <w:tc>
          <w:tcPr>
            <w:tcW w:w="4116" w:type="dxa"/>
            <w:shd w:val="clear" w:color="auto" w:fill="C6D9F1" w:themeFill="text2" w:themeFillTint="33"/>
          </w:tcPr>
          <w:p w14:paraId="5C9E5A18" w14:textId="5CCF7AEF" w:rsidR="00B10802" w:rsidRPr="00252B9C" w:rsidRDefault="00B10802" w:rsidP="00252B9C">
            <w:pPr>
              <w:bidi/>
              <w:spacing w:after="1" w:line="240" w:lineRule="auto"/>
              <w:jc w:val="both"/>
              <w:rPr>
                <w:rFonts w:ascii="Simplified Arabic" w:eastAsia="Arial" w:hAnsi="Simplified Arabic"/>
                <w:b/>
                <w:bCs/>
                <w:color w:val="000000"/>
                <w:sz w:val="20"/>
                <w:szCs w:val="20"/>
                <w:rtl/>
                <w:lang w:val="en-GB"/>
              </w:rPr>
            </w:pPr>
          </w:p>
          <w:p w14:paraId="5D5B8332" w14:textId="616DCE71" w:rsidR="00252B9C" w:rsidRPr="00B10802" w:rsidRDefault="00252B9C" w:rsidP="00252B9C">
            <w:pPr>
              <w:bidi/>
              <w:spacing w:after="1" w:line="240" w:lineRule="auto"/>
              <w:jc w:val="center"/>
              <w:rPr>
                <w:rFonts w:ascii="Simplified Arabic" w:eastAsia="Arial" w:hAnsi="Simplified Arabic"/>
                <w:b/>
                <w:bCs/>
                <w:color w:val="000000"/>
                <w:sz w:val="28"/>
                <w:rtl/>
                <w:lang w:val="en-GB"/>
              </w:rPr>
            </w:pPr>
            <w:r>
              <w:rPr>
                <w:rFonts w:ascii="Simplified Arabic" w:eastAsia="Arial" w:hAnsi="Simplified Arabic" w:hint="cs"/>
                <w:b/>
                <w:bCs/>
                <w:color w:val="000000"/>
                <w:sz w:val="28"/>
                <w:rtl/>
                <w:lang w:val="en-GB"/>
              </w:rPr>
              <w:t>العبارات</w:t>
            </w:r>
          </w:p>
        </w:tc>
        <w:tc>
          <w:tcPr>
            <w:tcW w:w="1422" w:type="dxa"/>
            <w:shd w:val="clear" w:color="auto" w:fill="C6D9F1" w:themeFill="text2" w:themeFillTint="33"/>
          </w:tcPr>
          <w:p w14:paraId="1AC4F30D" w14:textId="77777777" w:rsidR="00B10802" w:rsidRPr="00B10802" w:rsidRDefault="00B10802" w:rsidP="00B10802">
            <w:pPr>
              <w:bidi/>
              <w:spacing w:after="1" w:line="240" w:lineRule="auto"/>
              <w:jc w:val="left"/>
              <w:rPr>
                <w:rFonts w:ascii="Simplified Arabic" w:eastAsia="Arial" w:hAnsi="Simplified Arabic"/>
                <w:b/>
                <w:bCs/>
                <w:color w:val="000000"/>
                <w:sz w:val="16"/>
                <w:szCs w:val="16"/>
                <w:rtl/>
                <w:lang w:val="en-GB"/>
              </w:rPr>
            </w:pPr>
          </w:p>
          <w:p w14:paraId="10AD040E" w14:textId="1EFB2B59" w:rsidR="00B10802" w:rsidRPr="00B10802" w:rsidRDefault="00B10802" w:rsidP="00252B9C">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موافق</w:t>
            </w:r>
          </w:p>
          <w:p w14:paraId="588147C1" w14:textId="77777777" w:rsidR="00B10802" w:rsidRPr="00B10802" w:rsidRDefault="00B10802" w:rsidP="00B10802">
            <w:pPr>
              <w:bidi/>
              <w:spacing w:after="1" w:line="240" w:lineRule="auto"/>
              <w:ind w:left="236"/>
              <w:jc w:val="left"/>
              <w:rPr>
                <w:rFonts w:ascii="Simplified Arabic" w:eastAsia="Arial" w:hAnsi="Simplified Arabic"/>
                <w:b/>
                <w:bCs/>
                <w:color w:val="000000"/>
                <w:sz w:val="18"/>
                <w:szCs w:val="18"/>
                <w:rtl/>
                <w:lang w:val="en-GB"/>
              </w:rPr>
            </w:pPr>
          </w:p>
        </w:tc>
        <w:tc>
          <w:tcPr>
            <w:tcW w:w="1268" w:type="dxa"/>
            <w:shd w:val="clear" w:color="auto" w:fill="C6D9F1" w:themeFill="text2" w:themeFillTint="33"/>
          </w:tcPr>
          <w:p w14:paraId="72AA9991" w14:textId="77777777" w:rsidR="00B10802" w:rsidRPr="00B10802" w:rsidRDefault="00B10802" w:rsidP="00B10802">
            <w:pPr>
              <w:bidi/>
              <w:spacing w:after="1" w:line="240" w:lineRule="auto"/>
              <w:jc w:val="left"/>
              <w:rPr>
                <w:rFonts w:ascii="Simplified Arabic" w:eastAsia="Arial" w:hAnsi="Simplified Arabic"/>
                <w:b/>
                <w:bCs/>
                <w:color w:val="000000"/>
                <w:sz w:val="20"/>
                <w:szCs w:val="20"/>
                <w:rtl/>
                <w:lang w:val="en-GB"/>
              </w:rPr>
            </w:pPr>
          </w:p>
          <w:p w14:paraId="15D24371" w14:textId="77777777" w:rsidR="00B10802" w:rsidRPr="00B10802" w:rsidRDefault="00B10802" w:rsidP="00B10802">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محايد</w:t>
            </w:r>
          </w:p>
        </w:tc>
        <w:tc>
          <w:tcPr>
            <w:tcW w:w="1556" w:type="dxa"/>
            <w:shd w:val="clear" w:color="auto" w:fill="C6D9F1" w:themeFill="text2" w:themeFillTint="33"/>
          </w:tcPr>
          <w:p w14:paraId="3E7211F4" w14:textId="77777777" w:rsidR="00B10802" w:rsidRPr="00B10802" w:rsidRDefault="00B10802" w:rsidP="00B10802">
            <w:pPr>
              <w:bidi/>
              <w:spacing w:after="1" w:line="240" w:lineRule="auto"/>
              <w:jc w:val="center"/>
              <w:rPr>
                <w:rFonts w:ascii="Simplified Arabic" w:eastAsia="Arial" w:hAnsi="Simplified Arabic"/>
                <w:b/>
                <w:bCs/>
                <w:color w:val="000000"/>
                <w:sz w:val="20"/>
                <w:szCs w:val="20"/>
                <w:rtl/>
                <w:lang w:val="en-GB"/>
              </w:rPr>
            </w:pPr>
          </w:p>
          <w:p w14:paraId="3927978E" w14:textId="77777777" w:rsidR="00B10802" w:rsidRPr="00B10802" w:rsidRDefault="00B10802" w:rsidP="00B10802">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معارض</w:t>
            </w:r>
          </w:p>
        </w:tc>
      </w:tr>
      <w:tr w:rsidR="00B10802" w:rsidRPr="00B10802" w14:paraId="4115707D" w14:textId="77777777" w:rsidTr="00252B9C">
        <w:trPr>
          <w:trHeight w:val="1121"/>
        </w:trPr>
        <w:tc>
          <w:tcPr>
            <w:tcW w:w="840" w:type="dxa"/>
            <w:shd w:val="clear" w:color="auto" w:fill="C6D9F1" w:themeFill="text2" w:themeFillTint="33"/>
          </w:tcPr>
          <w:p w14:paraId="4ACBB557" w14:textId="77777777" w:rsidR="00B10802" w:rsidRPr="00B10802" w:rsidRDefault="00B10802" w:rsidP="00B10802">
            <w:pPr>
              <w:bidi/>
              <w:spacing w:after="1" w:line="240" w:lineRule="auto"/>
              <w:jc w:val="center"/>
              <w:rPr>
                <w:rFonts w:ascii="Simplified Arabic" w:eastAsia="Arial" w:hAnsi="Simplified Arabic"/>
                <w:color w:val="000000"/>
                <w:sz w:val="20"/>
                <w:szCs w:val="20"/>
                <w:rtl/>
              </w:rPr>
            </w:pPr>
          </w:p>
          <w:p w14:paraId="731A4E7B" w14:textId="6A411F48" w:rsidR="00B10802" w:rsidRPr="00B10802" w:rsidRDefault="00B10802" w:rsidP="00B10802">
            <w:pPr>
              <w:bidi/>
              <w:spacing w:after="1" w:line="240" w:lineRule="auto"/>
              <w:jc w:val="center"/>
              <w:rPr>
                <w:rFonts w:ascii="Simplified Arabic" w:eastAsia="Arial" w:hAnsi="Simplified Arabic"/>
                <w:color w:val="000000"/>
                <w:sz w:val="28"/>
                <w:rtl/>
              </w:rPr>
            </w:pPr>
            <w:r w:rsidRPr="00B10802">
              <w:rPr>
                <w:rFonts w:ascii="Simplified Arabic" w:eastAsia="Arial" w:hAnsi="Simplified Arabic"/>
                <w:color w:val="000000"/>
                <w:sz w:val="28"/>
              </w:rPr>
              <w:t>1</w:t>
            </w:r>
          </w:p>
        </w:tc>
        <w:tc>
          <w:tcPr>
            <w:tcW w:w="4116" w:type="dxa"/>
          </w:tcPr>
          <w:p w14:paraId="5341C8C8" w14:textId="0CF8C480"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تقدم شركة معادن معلومات واضحة من خلال قنواتها الرقمية.</w:t>
            </w:r>
          </w:p>
        </w:tc>
        <w:tc>
          <w:tcPr>
            <w:tcW w:w="1422" w:type="dxa"/>
          </w:tcPr>
          <w:p w14:paraId="1DC0837D"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7D811C49"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5D272078"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r w:rsidR="00B10802" w:rsidRPr="00B10802" w14:paraId="7B0932D3" w14:textId="77777777" w:rsidTr="00252B9C">
        <w:trPr>
          <w:trHeight w:val="654"/>
        </w:trPr>
        <w:tc>
          <w:tcPr>
            <w:tcW w:w="840" w:type="dxa"/>
            <w:shd w:val="clear" w:color="auto" w:fill="C6D9F1" w:themeFill="text2" w:themeFillTint="33"/>
          </w:tcPr>
          <w:p w14:paraId="6E893D87" w14:textId="77777777" w:rsidR="00B10802" w:rsidRPr="00B10802" w:rsidRDefault="00B10802" w:rsidP="00B10802">
            <w:pPr>
              <w:bidi/>
              <w:spacing w:after="1" w:line="240" w:lineRule="auto"/>
              <w:jc w:val="center"/>
              <w:rPr>
                <w:rFonts w:ascii="Simplified Arabic" w:eastAsia="Arial" w:hAnsi="Simplified Arabic"/>
                <w:color w:val="000000"/>
                <w:sz w:val="14"/>
                <w:szCs w:val="14"/>
                <w:rtl/>
              </w:rPr>
            </w:pPr>
          </w:p>
          <w:p w14:paraId="220A673F" w14:textId="77777777" w:rsidR="00B10802" w:rsidRPr="00B10802" w:rsidRDefault="00B10802" w:rsidP="00B10802">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2</w:t>
            </w:r>
          </w:p>
        </w:tc>
        <w:tc>
          <w:tcPr>
            <w:tcW w:w="4116" w:type="dxa"/>
          </w:tcPr>
          <w:p w14:paraId="04279177" w14:textId="5B984F19"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تتميز الإعلانات الرقمية لشركة معادن بالوضوح والجاذبية.</w:t>
            </w:r>
          </w:p>
        </w:tc>
        <w:tc>
          <w:tcPr>
            <w:tcW w:w="1422" w:type="dxa"/>
          </w:tcPr>
          <w:p w14:paraId="7D0430D5"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24D25AD5"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34F3762C"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r w:rsidR="00B10802" w:rsidRPr="00B10802" w14:paraId="1E4067FC" w14:textId="77777777" w:rsidTr="00252B9C">
        <w:trPr>
          <w:trHeight w:val="485"/>
        </w:trPr>
        <w:tc>
          <w:tcPr>
            <w:tcW w:w="840" w:type="dxa"/>
            <w:shd w:val="clear" w:color="auto" w:fill="C6D9F1" w:themeFill="text2" w:themeFillTint="33"/>
          </w:tcPr>
          <w:p w14:paraId="2AEFB560" w14:textId="77777777" w:rsidR="00B10802" w:rsidRPr="00B10802" w:rsidRDefault="00B10802" w:rsidP="00B10802">
            <w:pPr>
              <w:bidi/>
              <w:spacing w:after="1" w:line="240" w:lineRule="auto"/>
              <w:jc w:val="center"/>
              <w:rPr>
                <w:rFonts w:ascii="Simplified Arabic" w:eastAsia="Arial" w:hAnsi="Simplified Arabic"/>
                <w:color w:val="000000"/>
                <w:sz w:val="28"/>
                <w:rtl/>
              </w:rPr>
            </w:pPr>
          </w:p>
          <w:p w14:paraId="490DECEE" w14:textId="77777777" w:rsidR="00B10802" w:rsidRPr="00B10802" w:rsidRDefault="00B10802" w:rsidP="00B10802">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3</w:t>
            </w:r>
          </w:p>
          <w:p w14:paraId="3647441F" w14:textId="77777777" w:rsidR="00B10802" w:rsidRPr="00B10802" w:rsidRDefault="00B10802" w:rsidP="00B10802">
            <w:pPr>
              <w:bidi/>
              <w:spacing w:after="1" w:line="240" w:lineRule="auto"/>
              <w:jc w:val="center"/>
              <w:rPr>
                <w:rFonts w:ascii="Simplified Arabic" w:eastAsia="Arial" w:hAnsi="Simplified Arabic"/>
                <w:color w:val="000000"/>
                <w:sz w:val="28"/>
                <w:rtl/>
                <w:lang w:val="en-GB"/>
              </w:rPr>
            </w:pPr>
          </w:p>
        </w:tc>
        <w:tc>
          <w:tcPr>
            <w:tcW w:w="4116" w:type="dxa"/>
          </w:tcPr>
          <w:p w14:paraId="670D350C" w14:textId="7309D75F"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تساعد وسائل التواصل الاجتماعي الخاصة بالشركة في التعرف على خدماتها.</w:t>
            </w:r>
          </w:p>
        </w:tc>
        <w:tc>
          <w:tcPr>
            <w:tcW w:w="1422" w:type="dxa"/>
          </w:tcPr>
          <w:p w14:paraId="00B8FAC2"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53789F72"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5589B061"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r w:rsidR="00B10802" w:rsidRPr="00B10802" w14:paraId="15CA5599" w14:textId="77777777" w:rsidTr="00252B9C">
        <w:trPr>
          <w:trHeight w:val="1074"/>
        </w:trPr>
        <w:tc>
          <w:tcPr>
            <w:tcW w:w="840" w:type="dxa"/>
            <w:shd w:val="clear" w:color="auto" w:fill="C6D9F1" w:themeFill="text2" w:themeFillTint="33"/>
          </w:tcPr>
          <w:p w14:paraId="27E1F3DB" w14:textId="77777777" w:rsidR="00B10802" w:rsidRPr="00B10802" w:rsidRDefault="00B10802" w:rsidP="00B10802">
            <w:pPr>
              <w:bidi/>
              <w:spacing w:after="1" w:line="240" w:lineRule="auto"/>
              <w:jc w:val="center"/>
              <w:rPr>
                <w:rFonts w:ascii="Simplified Arabic" w:eastAsia="Arial" w:hAnsi="Simplified Arabic"/>
                <w:color w:val="000000"/>
                <w:sz w:val="20"/>
                <w:szCs w:val="20"/>
                <w:rtl/>
              </w:rPr>
            </w:pPr>
          </w:p>
          <w:p w14:paraId="2FFDE390" w14:textId="0E21EC26" w:rsidR="00B10802" w:rsidRPr="00B10802" w:rsidRDefault="00B10802" w:rsidP="00B10802">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4</w:t>
            </w:r>
          </w:p>
        </w:tc>
        <w:tc>
          <w:tcPr>
            <w:tcW w:w="4116" w:type="dxa"/>
          </w:tcPr>
          <w:p w14:paraId="3A0FE5FA" w14:textId="792150B3"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يتم تحديث المحتوى الرقمي لشركة معادن بصورة مستمرة</w:t>
            </w:r>
            <w:r>
              <w:rPr>
                <w:rFonts w:ascii="Simplified Arabic" w:eastAsia="Arial" w:hAnsi="Simplified Arabic" w:hint="cs"/>
                <w:color w:val="000000"/>
                <w:sz w:val="28"/>
                <w:rtl/>
                <w:lang w:val="en-GB"/>
              </w:rPr>
              <w:t>.</w:t>
            </w:r>
          </w:p>
        </w:tc>
        <w:tc>
          <w:tcPr>
            <w:tcW w:w="1422" w:type="dxa"/>
          </w:tcPr>
          <w:p w14:paraId="0EF6796C"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209CD04B"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3AEF9F98"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r w:rsidR="00B10802" w:rsidRPr="00B10802" w14:paraId="22EE1AE1" w14:textId="77777777" w:rsidTr="00252B9C">
        <w:trPr>
          <w:trHeight w:val="541"/>
        </w:trPr>
        <w:tc>
          <w:tcPr>
            <w:tcW w:w="840" w:type="dxa"/>
            <w:shd w:val="clear" w:color="auto" w:fill="C6D9F1" w:themeFill="text2" w:themeFillTint="33"/>
          </w:tcPr>
          <w:p w14:paraId="0E429E16" w14:textId="77777777" w:rsidR="00B10802" w:rsidRPr="00B10802" w:rsidRDefault="00B10802" w:rsidP="00B10802">
            <w:pPr>
              <w:bidi/>
              <w:spacing w:after="1" w:line="240" w:lineRule="auto"/>
              <w:jc w:val="center"/>
              <w:rPr>
                <w:rFonts w:ascii="Simplified Arabic" w:eastAsia="Arial" w:hAnsi="Simplified Arabic"/>
                <w:color w:val="000000"/>
                <w:sz w:val="20"/>
                <w:szCs w:val="20"/>
                <w:rtl/>
              </w:rPr>
            </w:pPr>
          </w:p>
          <w:p w14:paraId="112170C3" w14:textId="466D30DE" w:rsidR="00B10802" w:rsidRPr="00B10802" w:rsidRDefault="00B10802" w:rsidP="00B10802">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5</w:t>
            </w:r>
          </w:p>
        </w:tc>
        <w:tc>
          <w:tcPr>
            <w:tcW w:w="4116" w:type="dxa"/>
          </w:tcPr>
          <w:p w14:paraId="4AEFA9BA" w14:textId="4E2F1095"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يسهل الموقع الإلكتروني للشركة الوصول إلى المعلومات المطلوبة.</w:t>
            </w:r>
          </w:p>
        </w:tc>
        <w:tc>
          <w:tcPr>
            <w:tcW w:w="1422" w:type="dxa"/>
          </w:tcPr>
          <w:p w14:paraId="674F29F2"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63091FE6"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7019A57A"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r w:rsidR="00B10802" w:rsidRPr="00B10802" w14:paraId="41E3C9B2" w14:textId="77777777" w:rsidTr="00252B9C">
        <w:trPr>
          <w:trHeight w:val="1032"/>
        </w:trPr>
        <w:tc>
          <w:tcPr>
            <w:tcW w:w="840" w:type="dxa"/>
            <w:shd w:val="clear" w:color="auto" w:fill="C6D9F1" w:themeFill="text2" w:themeFillTint="33"/>
          </w:tcPr>
          <w:p w14:paraId="2389F066" w14:textId="77777777" w:rsidR="00B10802" w:rsidRPr="00B10802" w:rsidRDefault="00B10802" w:rsidP="00B10802">
            <w:pPr>
              <w:bidi/>
              <w:spacing w:after="1" w:line="240" w:lineRule="auto"/>
              <w:jc w:val="center"/>
              <w:rPr>
                <w:rFonts w:ascii="Simplified Arabic" w:eastAsia="Arial" w:hAnsi="Simplified Arabic"/>
                <w:color w:val="000000"/>
                <w:sz w:val="20"/>
                <w:szCs w:val="20"/>
                <w:rtl/>
              </w:rPr>
            </w:pPr>
          </w:p>
          <w:p w14:paraId="6AD7BC11" w14:textId="652EEA27" w:rsidR="00B10802" w:rsidRPr="00B10802" w:rsidRDefault="00B10802" w:rsidP="00B10802">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6</w:t>
            </w:r>
          </w:p>
        </w:tc>
        <w:tc>
          <w:tcPr>
            <w:tcW w:w="4116" w:type="dxa"/>
          </w:tcPr>
          <w:p w14:paraId="7156B9A8" w14:textId="31785EA1" w:rsidR="00B10802" w:rsidRPr="00B10802" w:rsidRDefault="00B10802" w:rsidP="00B10802">
            <w:pPr>
              <w:bidi/>
              <w:spacing w:after="1" w:line="240" w:lineRule="auto"/>
              <w:jc w:val="left"/>
              <w:rPr>
                <w:rFonts w:ascii="Simplified Arabic" w:eastAsia="Arial" w:hAnsi="Simplified Arabic"/>
                <w:color w:val="000000"/>
                <w:sz w:val="28"/>
                <w:rtl/>
                <w:lang w:val="en-GB"/>
              </w:rPr>
            </w:pPr>
            <w:r w:rsidRPr="00B10802">
              <w:rPr>
                <w:rFonts w:ascii="Simplified Arabic" w:eastAsia="Arial" w:hAnsi="Simplified Arabic"/>
                <w:color w:val="000000"/>
                <w:sz w:val="28"/>
                <w:rtl/>
                <w:lang w:val="en-GB"/>
              </w:rPr>
              <w:t>تسهم القنوات الرقمية في تحسين التواصل بين الشركة والعملاء.</w:t>
            </w:r>
          </w:p>
        </w:tc>
        <w:tc>
          <w:tcPr>
            <w:tcW w:w="1422" w:type="dxa"/>
          </w:tcPr>
          <w:p w14:paraId="271D4803"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268" w:type="dxa"/>
          </w:tcPr>
          <w:p w14:paraId="296056CF"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c>
          <w:tcPr>
            <w:tcW w:w="1556" w:type="dxa"/>
          </w:tcPr>
          <w:p w14:paraId="6FEF141F" w14:textId="77777777" w:rsidR="00B10802" w:rsidRPr="00B10802" w:rsidRDefault="00B10802" w:rsidP="00B10802">
            <w:pPr>
              <w:bidi/>
              <w:spacing w:after="1" w:line="240" w:lineRule="auto"/>
              <w:jc w:val="left"/>
              <w:rPr>
                <w:rFonts w:ascii="Simplified Arabic" w:eastAsia="Arial" w:hAnsi="Simplified Arabic"/>
                <w:color w:val="000000"/>
                <w:sz w:val="28"/>
                <w:rtl/>
                <w:lang w:val="en-GB"/>
              </w:rPr>
            </w:pPr>
          </w:p>
        </w:tc>
      </w:tr>
    </w:tbl>
    <w:bookmarkEnd w:id="41"/>
    <w:p w14:paraId="7E42F183" w14:textId="685E6CB4" w:rsidR="00944AAE" w:rsidRDefault="00944AAE" w:rsidP="00944AAE">
      <w:pPr>
        <w:pStyle w:val="a4"/>
        <w:numPr>
          <w:ilvl w:val="0"/>
          <w:numId w:val="38"/>
        </w:numPr>
        <w:bidi/>
        <w:ind w:left="145"/>
        <w:jc w:val="left"/>
        <w:rPr>
          <w:b/>
          <w:bCs/>
        </w:rPr>
      </w:pPr>
      <w:r w:rsidRPr="00944AAE">
        <w:rPr>
          <w:rFonts w:hint="cs"/>
          <w:b/>
          <w:bCs/>
          <w:rtl/>
        </w:rPr>
        <w:t xml:space="preserve">القسم الثالث: </w:t>
      </w:r>
      <w:r w:rsidRPr="00944AAE">
        <w:rPr>
          <w:b/>
          <w:bCs/>
          <w:rtl/>
        </w:rPr>
        <w:t>(المحور الأول) التسويق الرقمي</w:t>
      </w:r>
      <w:r w:rsidRPr="00944AAE">
        <w:rPr>
          <w:rFonts w:hint="cs"/>
          <w:b/>
          <w:bCs/>
          <w:rtl/>
        </w:rPr>
        <w:t>:</w:t>
      </w:r>
    </w:p>
    <w:p w14:paraId="097D154D" w14:textId="77777777" w:rsidR="00B10802" w:rsidRPr="00B10802" w:rsidRDefault="00B10802" w:rsidP="00B10802">
      <w:pPr>
        <w:pStyle w:val="a4"/>
        <w:bidi/>
        <w:spacing w:line="240" w:lineRule="auto"/>
        <w:ind w:left="145"/>
        <w:jc w:val="left"/>
        <w:rPr>
          <w:rFonts w:ascii="Simplified Arabic" w:hAnsi="Simplified Arabic"/>
          <w:b/>
          <w:bCs/>
          <w:rtl/>
        </w:rPr>
      </w:pPr>
    </w:p>
    <w:p w14:paraId="205CA0CE" w14:textId="1C91B71C" w:rsidR="00952136" w:rsidRDefault="00952136" w:rsidP="00952136">
      <w:pPr>
        <w:bidi/>
        <w:ind w:left="145"/>
        <w:jc w:val="center"/>
        <w:rPr>
          <w:rtl/>
        </w:rPr>
      </w:pPr>
    </w:p>
    <w:p w14:paraId="1D2A7076" w14:textId="002916B1" w:rsidR="00952136" w:rsidRDefault="00952136" w:rsidP="00952136">
      <w:pPr>
        <w:bidi/>
        <w:ind w:left="145"/>
        <w:jc w:val="center"/>
        <w:rPr>
          <w:rtl/>
        </w:rPr>
      </w:pPr>
    </w:p>
    <w:p w14:paraId="43584424" w14:textId="2C3AE9A1" w:rsidR="00952136" w:rsidRDefault="00952136" w:rsidP="00952136">
      <w:pPr>
        <w:bidi/>
        <w:ind w:left="145"/>
        <w:jc w:val="center"/>
        <w:rPr>
          <w:rtl/>
        </w:rPr>
      </w:pPr>
    </w:p>
    <w:p w14:paraId="6B219177" w14:textId="01D6631E" w:rsidR="00952136" w:rsidRDefault="00952136" w:rsidP="00952136">
      <w:pPr>
        <w:bidi/>
        <w:ind w:left="145"/>
        <w:jc w:val="center"/>
        <w:rPr>
          <w:rtl/>
        </w:rPr>
      </w:pPr>
    </w:p>
    <w:p w14:paraId="18A52422" w14:textId="1267E29B" w:rsidR="00952136" w:rsidRDefault="00952136" w:rsidP="00952136">
      <w:pPr>
        <w:bidi/>
        <w:ind w:left="145"/>
        <w:jc w:val="center"/>
        <w:rPr>
          <w:rtl/>
        </w:rPr>
      </w:pPr>
    </w:p>
    <w:p w14:paraId="366D0BE8" w14:textId="106E9495" w:rsidR="00952136" w:rsidRDefault="00952136" w:rsidP="00952136">
      <w:pPr>
        <w:bidi/>
        <w:ind w:left="145"/>
        <w:jc w:val="center"/>
        <w:rPr>
          <w:rtl/>
        </w:rPr>
      </w:pPr>
    </w:p>
    <w:p w14:paraId="7D46CEAC" w14:textId="2073A5AE" w:rsidR="00952136" w:rsidRDefault="00952136" w:rsidP="00952136">
      <w:pPr>
        <w:bidi/>
        <w:ind w:left="145"/>
        <w:jc w:val="center"/>
        <w:rPr>
          <w:rtl/>
        </w:rPr>
      </w:pPr>
    </w:p>
    <w:p w14:paraId="0FA7CE2B" w14:textId="339D05D0" w:rsidR="00952136" w:rsidRDefault="00952136" w:rsidP="00952136">
      <w:pPr>
        <w:bidi/>
        <w:ind w:left="145"/>
        <w:jc w:val="center"/>
        <w:rPr>
          <w:rtl/>
        </w:rPr>
      </w:pPr>
    </w:p>
    <w:p w14:paraId="29F4CD43" w14:textId="2F734EDE" w:rsidR="00952136" w:rsidRDefault="00952136" w:rsidP="00952136">
      <w:pPr>
        <w:bidi/>
        <w:ind w:left="145"/>
        <w:jc w:val="center"/>
        <w:rPr>
          <w:rtl/>
        </w:rPr>
      </w:pPr>
    </w:p>
    <w:p w14:paraId="75A57815" w14:textId="67FCAADF" w:rsidR="00952136" w:rsidRDefault="00952136" w:rsidP="00952136">
      <w:pPr>
        <w:bidi/>
        <w:ind w:left="145"/>
        <w:jc w:val="center"/>
        <w:rPr>
          <w:rtl/>
        </w:rPr>
      </w:pPr>
    </w:p>
    <w:p w14:paraId="633426EB" w14:textId="62C5F384" w:rsidR="00952136" w:rsidRDefault="00952136" w:rsidP="00952136">
      <w:pPr>
        <w:bidi/>
        <w:ind w:left="145"/>
        <w:jc w:val="center"/>
        <w:rPr>
          <w:rtl/>
        </w:rPr>
      </w:pPr>
    </w:p>
    <w:p w14:paraId="5F1BE93D" w14:textId="623F10D4" w:rsidR="00952136" w:rsidRDefault="00952136" w:rsidP="00952136">
      <w:pPr>
        <w:bidi/>
        <w:ind w:left="145"/>
        <w:jc w:val="center"/>
        <w:rPr>
          <w:rtl/>
        </w:rPr>
      </w:pPr>
    </w:p>
    <w:p w14:paraId="28757AFF" w14:textId="3DFC4448" w:rsidR="00252B9C" w:rsidRDefault="00252B9C" w:rsidP="00252B9C">
      <w:pPr>
        <w:bidi/>
        <w:ind w:left="145"/>
        <w:jc w:val="center"/>
        <w:rPr>
          <w:rtl/>
        </w:rPr>
      </w:pPr>
    </w:p>
    <w:p w14:paraId="11D4481D" w14:textId="17DF3EBA" w:rsidR="00252B9C" w:rsidRDefault="00252B9C" w:rsidP="00252B9C">
      <w:pPr>
        <w:bidi/>
        <w:ind w:left="145"/>
        <w:jc w:val="center"/>
        <w:rPr>
          <w:rtl/>
        </w:rPr>
      </w:pPr>
    </w:p>
    <w:p w14:paraId="6A763644" w14:textId="4E0D5B5A" w:rsidR="00252B9C" w:rsidRDefault="00252B9C" w:rsidP="00252B9C">
      <w:pPr>
        <w:pStyle w:val="a4"/>
        <w:numPr>
          <w:ilvl w:val="0"/>
          <w:numId w:val="38"/>
        </w:numPr>
        <w:bidi/>
        <w:jc w:val="left"/>
        <w:rPr>
          <w:b/>
          <w:bCs/>
        </w:rPr>
      </w:pPr>
      <w:r w:rsidRPr="00252B9C">
        <w:rPr>
          <w:rFonts w:hint="cs"/>
          <w:b/>
          <w:bCs/>
          <w:rtl/>
        </w:rPr>
        <w:t xml:space="preserve">القسم الرابع: </w:t>
      </w:r>
      <w:r w:rsidRPr="00252B9C">
        <w:rPr>
          <w:b/>
          <w:bCs/>
          <w:rtl/>
        </w:rPr>
        <w:t>(المحور الثاني) نمو الاقتصاد الرقمي</w:t>
      </w:r>
      <w:r w:rsidRPr="00252B9C">
        <w:rPr>
          <w:rFonts w:hint="cs"/>
          <w:b/>
          <w:bCs/>
          <w:rtl/>
        </w:rPr>
        <w:t>:</w:t>
      </w:r>
    </w:p>
    <w:tbl>
      <w:tblPr>
        <w:tblStyle w:val="41"/>
        <w:tblpPr w:leftFromText="180" w:rightFromText="180" w:vertAnchor="text" w:horzAnchor="margin" w:tblpXSpec="center" w:tblpY="226"/>
        <w:bidiVisual/>
        <w:tblW w:w="9202" w:type="dxa"/>
        <w:tblLook w:val="04A0" w:firstRow="1" w:lastRow="0" w:firstColumn="1" w:lastColumn="0" w:noHBand="0" w:noVBand="1"/>
      </w:tblPr>
      <w:tblGrid>
        <w:gridCol w:w="840"/>
        <w:gridCol w:w="4116"/>
        <w:gridCol w:w="1422"/>
        <w:gridCol w:w="1268"/>
        <w:gridCol w:w="1556"/>
      </w:tblGrid>
      <w:tr w:rsidR="00252B9C" w:rsidRPr="00B10802" w14:paraId="44E78594" w14:textId="77777777" w:rsidTr="00252B9C">
        <w:trPr>
          <w:trHeight w:val="845"/>
        </w:trPr>
        <w:tc>
          <w:tcPr>
            <w:tcW w:w="840" w:type="dxa"/>
            <w:shd w:val="clear" w:color="auto" w:fill="C6D9F1" w:themeFill="text2" w:themeFillTint="33"/>
          </w:tcPr>
          <w:p w14:paraId="5993291C" w14:textId="77777777" w:rsidR="00252B9C" w:rsidRPr="00252B9C" w:rsidRDefault="00252B9C" w:rsidP="00252B9C">
            <w:pPr>
              <w:tabs>
                <w:tab w:val="left" w:pos="366"/>
                <w:tab w:val="center" w:pos="591"/>
              </w:tabs>
              <w:bidi/>
              <w:spacing w:after="1" w:line="240" w:lineRule="auto"/>
              <w:jc w:val="left"/>
              <w:rPr>
                <w:rFonts w:ascii="Simplified Arabic" w:eastAsia="Arial" w:hAnsi="Simplified Arabic"/>
                <w:b/>
                <w:bCs/>
                <w:color w:val="000000"/>
                <w:sz w:val="20"/>
                <w:szCs w:val="20"/>
                <w:rtl/>
                <w:lang w:val="en-GB"/>
              </w:rPr>
            </w:pPr>
          </w:p>
          <w:p w14:paraId="7D9D0371" w14:textId="77777777" w:rsidR="00252B9C" w:rsidRPr="00B10802" w:rsidRDefault="00252B9C" w:rsidP="00252B9C">
            <w:pPr>
              <w:tabs>
                <w:tab w:val="left" w:pos="366"/>
                <w:tab w:val="center" w:pos="591"/>
              </w:tabs>
              <w:bidi/>
              <w:spacing w:after="1" w:line="240" w:lineRule="auto"/>
              <w:jc w:val="center"/>
              <w:rPr>
                <w:rFonts w:ascii="Simplified Arabic" w:eastAsia="Arial" w:hAnsi="Simplified Arabic"/>
                <w:b/>
                <w:bCs/>
                <w:color w:val="000000"/>
                <w:sz w:val="28"/>
                <w:rtl/>
                <w:lang w:val="en-GB"/>
              </w:rPr>
            </w:pPr>
            <w:r>
              <w:rPr>
                <w:rFonts w:ascii="Simplified Arabic" w:eastAsia="Arial" w:hAnsi="Simplified Arabic" w:hint="cs"/>
                <w:b/>
                <w:bCs/>
                <w:color w:val="000000"/>
                <w:sz w:val="28"/>
                <w:rtl/>
                <w:lang w:val="en-GB"/>
              </w:rPr>
              <w:t>الرقم</w:t>
            </w:r>
          </w:p>
        </w:tc>
        <w:tc>
          <w:tcPr>
            <w:tcW w:w="4116" w:type="dxa"/>
            <w:shd w:val="clear" w:color="auto" w:fill="C6D9F1" w:themeFill="text2" w:themeFillTint="33"/>
          </w:tcPr>
          <w:p w14:paraId="0B99F1F3" w14:textId="77777777" w:rsidR="00252B9C" w:rsidRPr="00252B9C" w:rsidRDefault="00252B9C" w:rsidP="00252B9C">
            <w:pPr>
              <w:bidi/>
              <w:spacing w:after="1" w:line="240" w:lineRule="auto"/>
              <w:jc w:val="both"/>
              <w:rPr>
                <w:rFonts w:ascii="Simplified Arabic" w:eastAsia="Arial" w:hAnsi="Simplified Arabic"/>
                <w:b/>
                <w:bCs/>
                <w:color w:val="000000"/>
                <w:sz w:val="20"/>
                <w:szCs w:val="20"/>
                <w:rtl/>
                <w:lang w:val="en-GB"/>
              </w:rPr>
            </w:pPr>
          </w:p>
          <w:p w14:paraId="2BE3C055" w14:textId="77777777" w:rsidR="00252B9C" w:rsidRPr="00B10802" w:rsidRDefault="00252B9C" w:rsidP="00252B9C">
            <w:pPr>
              <w:bidi/>
              <w:spacing w:after="1" w:line="240" w:lineRule="auto"/>
              <w:jc w:val="center"/>
              <w:rPr>
                <w:rFonts w:ascii="Simplified Arabic" w:eastAsia="Arial" w:hAnsi="Simplified Arabic"/>
                <w:b/>
                <w:bCs/>
                <w:color w:val="000000"/>
                <w:sz w:val="28"/>
                <w:rtl/>
                <w:lang w:val="en-GB"/>
              </w:rPr>
            </w:pPr>
            <w:r>
              <w:rPr>
                <w:rFonts w:ascii="Simplified Arabic" w:eastAsia="Arial" w:hAnsi="Simplified Arabic" w:hint="cs"/>
                <w:b/>
                <w:bCs/>
                <w:color w:val="000000"/>
                <w:sz w:val="28"/>
                <w:rtl/>
                <w:lang w:val="en-GB"/>
              </w:rPr>
              <w:t>العبارات</w:t>
            </w:r>
          </w:p>
        </w:tc>
        <w:tc>
          <w:tcPr>
            <w:tcW w:w="1422" w:type="dxa"/>
            <w:shd w:val="clear" w:color="auto" w:fill="C6D9F1" w:themeFill="text2" w:themeFillTint="33"/>
          </w:tcPr>
          <w:p w14:paraId="5B565A8A" w14:textId="77777777" w:rsidR="00252B9C" w:rsidRPr="00B10802" w:rsidRDefault="00252B9C" w:rsidP="00252B9C">
            <w:pPr>
              <w:bidi/>
              <w:spacing w:after="1" w:line="240" w:lineRule="auto"/>
              <w:jc w:val="left"/>
              <w:rPr>
                <w:rFonts w:ascii="Simplified Arabic" w:eastAsia="Arial" w:hAnsi="Simplified Arabic"/>
                <w:b/>
                <w:bCs/>
                <w:color w:val="000000"/>
                <w:sz w:val="16"/>
                <w:szCs w:val="16"/>
                <w:rtl/>
                <w:lang w:val="en-GB"/>
              </w:rPr>
            </w:pPr>
          </w:p>
          <w:p w14:paraId="1ADC3BEC" w14:textId="77777777" w:rsidR="00252B9C" w:rsidRPr="00B10802" w:rsidRDefault="00252B9C" w:rsidP="00252B9C">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موافق</w:t>
            </w:r>
          </w:p>
          <w:p w14:paraId="0DF393C5" w14:textId="77777777" w:rsidR="00252B9C" w:rsidRPr="00B10802" w:rsidRDefault="00252B9C" w:rsidP="00252B9C">
            <w:pPr>
              <w:bidi/>
              <w:spacing w:after="1" w:line="240" w:lineRule="auto"/>
              <w:ind w:left="236"/>
              <w:jc w:val="left"/>
              <w:rPr>
                <w:rFonts w:ascii="Simplified Arabic" w:eastAsia="Arial" w:hAnsi="Simplified Arabic"/>
                <w:b/>
                <w:bCs/>
                <w:color w:val="000000"/>
                <w:sz w:val="18"/>
                <w:szCs w:val="18"/>
                <w:rtl/>
                <w:lang w:val="en-GB"/>
              </w:rPr>
            </w:pPr>
          </w:p>
        </w:tc>
        <w:tc>
          <w:tcPr>
            <w:tcW w:w="1268" w:type="dxa"/>
            <w:shd w:val="clear" w:color="auto" w:fill="C6D9F1" w:themeFill="text2" w:themeFillTint="33"/>
          </w:tcPr>
          <w:p w14:paraId="5478A789" w14:textId="77777777" w:rsidR="00252B9C" w:rsidRPr="00B10802" w:rsidRDefault="00252B9C" w:rsidP="00252B9C">
            <w:pPr>
              <w:bidi/>
              <w:spacing w:after="1" w:line="240" w:lineRule="auto"/>
              <w:jc w:val="left"/>
              <w:rPr>
                <w:rFonts w:ascii="Simplified Arabic" w:eastAsia="Arial" w:hAnsi="Simplified Arabic"/>
                <w:b/>
                <w:bCs/>
                <w:color w:val="000000"/>
                <w:sz w:val="20"/>
                <w:szCs w:val="20"/>
                <w:rtl/>
                <w:lang w:val="en-GB"/>
              </w:rPr>
            </w:pPr>
          </w:p>
          <w:p w14:paraId="33C00ABD" w14:textId="77777777" w:rsidR="00252B9C" w:rsidRPr="00B10802" w:rsidRDefault="00252B9C" w:rsidP="00252B9C">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محايد</w:t>
            </w:r>
          </w:p>
        </w:tc>
        <w:tc>
          <w:tcPr>
            <w:tcW w:w="1556" w:type="dxa"/>
            <w:shd w:val="clear" w:color="auto" w:fill="C6D9F1" w:themeFill="text2" w:themeFillTint="33"/>
          </w:tcPr>
          <w:p w14:paraId="6968B193" w14:textId="77777777" w:rsidR="00252B9C" w:rsidRPr="00B10802" w:rsidRDefault="00252B9C" w:rsidP="00252B9C">
            <w:pPr>
              <w:bidi/>
              <w:spacing w:after="1" w:line="240" w:lineRule="auto"/>
              <w:jc w:val="center"/>
              <w:rPr>
                <w:rFonts w:ascii="Simplified Arabic" w:eastAsia="Arial" w:hAnsi="Simplified Arabic"/>
                <w:b/>
                <w:bCs/>
                <w:color w:val="000000"/>
                <w:sz w:val="20"/>
                <w:szCs w:val="20"/>
                <w:rtl/>
                <w:lang w:val="en-GB"/>
              </w:rPr>
            </w:pPr>
          </w:p>
          <w:p w14:paraId="70714817" w14:textId="77777777" w:rsidR="00252B9C" w:rsidRPr="00B10802" w:rsidRDefault="00252B9C" w:rsidP="00252B9C">
            <w:pPr>
              <w:bidi/>
              <w:spacing w:after="1" w:line="240" w:lineRule="auto"/>
              <w:jc w:val="center"/>
              <w:rPr>
                <w:rFonts w:ascii="Simplified Arabic" w:eastAsia="Arial" w:hAnsi="Simplified Arabic"/>
                <w:b/>
                <w:bCs/>
                <w:color w:val="000000"/>
                <w:sz w:val="28"/>
                <w:rtl/>
                <w:lang w:val="en-GB"/>
              </w:rPr>
            </w:pPr>
            <w:r w:rsidRPr="00B10802">
              <w:rPr>
                <w:rFonts w:ascii="Simplified Arabic" w:eastAsia="Arial" w:hAnsi="Simplified Arabic"/>
                <w:b/>
                <w:bCs/>
                <w:color w:val="000000"/>
                <w:sz w:val="28"/>
                <w:rtl/>
                <w:lang w:val="en-GB"/>
              </w:rPr>
              <w:t>معارض</w:t>
            </w:r>
          </w:p>
        </w:tc>
      </w:tr>
      <w:tr w:rsidR="00252B9C" w:rsidRPr="00B10802" w14:paraId="09462954" w14:textId="77777777" w:rsidTr="00252B9C">
        <w:trPr>
          <w:trHeight w:val="1121"/>
        </w:trPr>
        <w:tc>
          <w:tcPr>
            <w:tcW w:w="840" w:type="dxa"/>
            <w:shd w:val="clear" w:color="auto" w:fill="C6D9F1" w:themeFill="text2" w:themeFillTint="33"/>
          </w:tcPr>
          <w:p w14:paraId="00FC55E9" w14:textId="77777777" w:rsidR="00252B9C" w:rsidRPr="00B10802" w:rsidRDefault="00252B9C" w:rsidP="00252B9C">
            <w:pPr>
              <w:bidi/>
              <w:spacing w:after="1" w:line="240" w:lineRule="auto"/>
              <w:jc w:val="center"/>
              <w:rPr>
                <w:rFonts w:ascii="Simplified Arabic" w:eastAsia="Arial" w:hAnsi="Simplified Arabic"/>
                <w:color w:val="000000"/>
                <w:sz w:val="20"/>
                <w:szCs w:val="20"/>
                <w:rtl/>
              </w:rPr>
            </w:pPr>
          </w:p>
          <w:p w14:paraId="6B7888A2" w14:textId="77777777" w:rsidR="00252B9C" w:rsidRPr="00B10802" w:rsidRDefault="00252B9C" w:rsidP="00252B9C">
            <w:pPr>
              <w:bidi/>
              <w:spacing w:after="1" w:line="240" w:lineRule="auto"/>
              <w:jc w:val="center"/>
              <w:rPr>
                <w:rFonts w:ascii="Simplified Arabic" w:eastAsia="Arial" w:hAnsi="Simplified Arabic"/>
                <w:color w:val="000000"/>
                <w:sz w:val="28"/>
                <w:rtl/>
              </w:rPr>
            </w:pPr>
            <w:r w:rsidRPr="00B10802">
              <w:rPr>
                <w:rFonts w:ascii="Simplified Arabic" w:eastAsia="Arial" w:hAnsi="Simplified Arabic"/>
                <w:color w:val="000000"/>
                <w:sz w:val="28"/>
              </w:rPr>
              <w:t>1</w:t>
            </w:r>
          </w:p>
        </w:tc>
        <w:tc>
          <w:tcPr>
            <w:tcW w:w="4116" w:type="dxa"/>
          </w:tcPr>
          <w:p w14:paraId="0A1EA984" w14:textId="2D6BC8C3"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يسهم التسويق الرقمي في تعزيز التحول الرقمي في المملكة.</w:t>
            </w:r>
          </w:p>
        </w:tc>
        <w:tc>
          <w:tcPr>
            <w:tcW w:w="1422" w:type="dxa"/>
          </w:tcPr>
          <w:p w14:paraId="5559D2F1"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71FE44E9"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42A684EC"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r w:rsidR="00252B9C" w:rsidRPr="00B10802" w14:paraId="4CCDD9D9" w14:textId="77777777" w:rsidTr="00252B9C">
        <w:trPr>
          <w:trHeight w:val="654"/>
        </w:trPr>
        <w:tc>
          <w:tcPr>
            <w:tcW w:w="840" w:type="dxa"/>
            <w:shd w:val="clear" w:color="auto" w:fill="C6D9F1" w:themeFill="text2" w:themeFillTint="33"/>
          </w:tcPr>
          <w:p w14:paraId="63AC3BF4" w14:textId="77777777" w:rsidR="00252B9C" w:rsidRPr="00B10802" w:rsidRDefault="00252B9C" w:rsidP="00252B9C">
            <w:pPr>
              <w:bidi/>
              <w:spacing w:after="1" w:line="240" w:lineRule="auto"/>
              <w:jc w:val="center"/>
              <w:rPr>
                <w:rFonts w:ascii="Simplified Arabic" w:eastAsia="Arial" w:hAnsi="Simplified Arabic"/>
                <w:color w:val="000000"/>
                <w:sz w:val="14"/>
                <w:szCs w:val="14"/>
                <w:rtl/>
              </w:rPr>
            </w:pPr>
          </w:p>
          <w:p w14:paraId="6184E192" w14:textId="77777777" w:rsidR="00252B9C" w:rsidRPr="00B10802" w:rsidRDefault="00252B9C" w:rsidP="00252B9C">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2</w:t>
            </w:r>
          </w:p>
        </w:tc>
        <w:tc>
          <w:tcPr>
            <w:tcW w:w="4116" w:type="dxa"/>
          </w:tcPr>
          <w:p w14:paraId="41CE8763" w14:textId="77EDF8D5"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يؤدي التسويق الرقمي إلى تسهيل وصول العملاء إلى الخدمات.</w:t>
            </w:r>
          </w:p>
        </w:tc>
        <w:tc>
          <w:tcPr>
            <w:tcW w:w="1422" w:type="dxa"/>
          </w:tcPr>
          <w:p w14:paraId="2B2CC9A4"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704068E6"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720534F7"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r w:rsidR="00252B9C" w:rsidRPr="00B10802" w14:paraId="712934A9" w14:textId="77777777" w:rsidTr="00252B9C">
        <w:trPr>
          <w:trHeight w:val="983"/>
        </w:trPr>
        <w:tc>
          <w:tcPr>
            <w:tcW w:w="840" w:type="dxa"/>
            <w:shd w:val="clear" w:color="auto" w:fill="C6D9F1" w:themeFill="text2" w:themeFillTint="33"/>
          </w:tcPr>
          <w:p w14:paraId="102B25E3" w14:textId="77777777" w:rsidR="00252B9C" w:rsidRPr="00B10802" w:rsidRDefault="00252B9C" w:rsidP="00252B9C">
            <w:pPr>
              <w:bidi/>
              <w:spacing w:after="1" w:line="240" w:lineRule="auto"/>
              <w:jc w:val="center"/>
              <w:rPr>
                <w:rFonts w:ascii="Simplified Arabic" w:eastAsia="Arial" w:hAnsi="Simplified Arabic"/>
                <w:color w:val="000000"/>
                <w:sz w:val="18"/>
                <w:szCs w:val="18"/>
                <w:rtl/>
              </w:rPr>
            </w:pPr>
          </w:p>
          <w:p w14:paraId="139DFF0B" w14:textId="387D348B" w:rsidR="00252B9C" w:rsidRPr="00B10802" w:rsidRDefault="00252B9C" w:rsidP="00252B9C">
            <w:pPr>
              <w:bidi/>
              <w:spacing w:after="1" w:line="240" w:lineRule="auto"/>
              <w:jc w:val="center"/>
              <w:rPr>
                <w:rFonts w:ascii="Simplified Arabic" w:eastAsia="Arial" w:hAnsi="Simplified Arabic"/>
                <w:color w:val="000000"/>
                <w:sz w:val="28"/>
                <w:rtl/>
              </w:rPr>
            </w:pPr>
            <w:r w:rsidRPr="00B10802">
              <w:rPr>
                <w:rFonts w:ascii="Simplified Arabic" w:eastAsia="Arial" w:hAnsi="Simplified Arabic"/>
                <w:color w:val="000000"/>
                <w:sz w:val="28"/>
              </w:rPr>
              <w:t>3</w:t>
            </w:r>
          </w:p>
        </w:tc>
        <w:tc>
          <w:tcPr>
            <w:tcW w:w="4116" w:type="dxa"/>
          </w:tcPr>
          <w:p w14:paraId="2F4DF8A7" w14:textId="67B57CAF"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يسهم التسويق الرقمي في زيادة استخدام الخدمات الإلكترونية.</w:t>
            </w:r>
          </w:p>
        </w:tc>
        <w:tc>
          <w:tcPr>
            <w:tcW w:w="1422" w:type="dxa"/>
          </w:tcPr>
          <w:p w14:paraId="5D48E639"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50B50474"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4B78B79F"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r w:rsidR="00252B9C" w:rsidRPr="00B10802" w14:paraId="38635554" w14:textId="77777777" w:rsidTr="00252B9C">
        <w:trPr>
          <w:trHeight w:val="1074"/>
        </w:trPr>
        <w:tc>
          <w:tcPr>
            <w:tcW w:w="840" w:type="dxa"/>
            <w:shd w:val="clear" w:color="auto" w:fill="C6D9F1" w:themeFill="text2" w:themeFillTint="33"/>
          </w:tcPr>
          <w:p w14:paraId="54D638CB" w14:textId="77777777" w:rsidR="00252B9C" w:rsidRPr="00B10802" w:rsidRDefault="00252B9C" w:rsidP="00252B9C">
            <w:pPr>
              <w:bidi/>
              <w:spacing w:after="1" w:line="240" w:lineRule="auto"/>
              <w:jc w:val="center"/>
              <w:rPr>
                <w:rFonts w:ascii="Simplified Arabic" w:eastAsia="Arial" w:hAnsi="Simplified Arabic"/>
                <w:color w:val="000000"/>
                <w:sz w:val="20"/>
                <w:szCs w:val="20"/>
                <w:rtl/>
              </w:rPr>
            </w:pPr>
          </w:p>
          <w:p w14:paraId="394DB843" w14:textId="77777777" w:rsidR="00252B9C" w:rsidRPr="00B10802" w:rsidRDefault="00252B9C" w:rsidP="00252B9C">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4</w:t>
            </w:r>
          </w:p>
        </w:tc>
        <w:tc>
          <w:tcPr>
            <w:tcW w:w="4116" w:type="dxa"/>
          </w:tcPr>
          <w:p w14:paraId="75A2A71F" w14:textId="6EFB1907"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يساعد التسويق الرقمي في تحسين تجربة العملاء الرقمية.</w:t>
            </w:r>
          </w:p>
        </w:tc>
        <w:tc>
          <w:tcPr>
            <w:tcW w:w="1422" w:type="dxa"/>
          </w:tcPr>
          <w:p w14:paraId="7BF246B8"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189007CB"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6887AF77"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r w:rsidR="00252B9C" w:rsidRPr="00B10802" w14:paraId="6134C01E" w14:textId="77777777" w:rsidTr="00252B9C">
        <w:trPr>
          <w:trHeight w:val="541"/>
        </w:trPr>
        <w:tc>
          <w:tcPr>
            <w:tcW w:w="840" w:type="dxa"/>
            <w:shd w:val="clear" w:color="auto" w:fill="C6D9F1" w:themeFill="text2" w:themeFillTint="33"/>
          </w:tcPr>
          <w:p w14:paraId="55CD3CF9" w14:textId="77777777" w:rsidR="00252B9C" w:rsidRPr="00B10802" w:rsidRDefault="00252B9C" w:rsidP="00252B9C">
            <w:pPr>
              <w:bidi/>
              <w:spacing w:after="1" w:line="240" w:lineRule="auto"/>
              <w:jc w:val="center"/>
              <w:rPr>
                <w:rFonts w:ascii="Simplified Arabic" w:eastAsia="Arial" w:hAnsi="Simplified Arabic"/>
                <w:color w:val="000000"/>
                <w:sz w:val="20"/>
                <w:szCs w:val="20"/>
                <w:rtl/>
              </w:rPr>
            </w:pPr>
          </w:p>
          <w:p w14:paraId="3DA904E8" w14:textId="77777777" w:rsidR="00252B9C" w:rsidRPr="00B10802" w:rsidRDefault="00252B9C" w:rsidP="00252B9C">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5</w:t>
            </w:r>
          </w:p>
        </w:tc>
        <w:tc>
          <w:tcPr>
            <w:tcW w:w="4116" w:type="dxa"/>
          </w:tcPr>
          <w:p w14:paraId="182E1A11" w14:textId="28B04516"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يسهم التسويق الرقمي في دعم الابتكار في تقديم الخدمات.</w:t>
            </w:r>
          </w:p>
        </w:tc>
        <w:tc>
          <w:tcPr>
            <w:tcW w:w="1422" w:type="dxa"/>
          </w:tcPr>
          <w:p w14:paraId="3BAAB33A"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1EAA82A0"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0E6203B4"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r w:rsidR="00252B9C" w:rsidRPr="00B10802" w14:paraId="6FA5FA89" w14:textId="77777777" w:rsidTr="00252B9C">
        <w:trPr>
          <w:trHeight w:val="1032"/>
        </w:trPr>
        <w:tc>
          <w:tcPr>
            <w:tcW w:w="840" w:type="dxa"/>
            <w:shd w:val="clear" w:color="auto" w:fill="C6D9F1" w:themeFill="text2" w:themeFillTint="33"/>
          </w:tcPr>
          <w:p w14:paraId="3FBB33C9" w14:textId="77777777" w:rsidR="00252B9C" w:rsidRPr="00B10802" w:rsidRDefault="00252B9C" w:rsidP="00252B9C">
            <w:pPr>
              <w:bidi/>
              <w:spacing w:after="1" w:line="240" w:lineRule="auto"/>
              <w:jc w:val="center"/>
              <w:rPr>
                <w:rFonts w:ascii="Simplified Arabic" w:eastAsia="Arial" w:hAnsi="Simplified Arabic"/>
                <w:color w:val="000000"/>
                <w:sz w:val="20"/>
                <w:szCs w:val="20"/>
                <w:rtl/>
              </w:rPr>
            </w:pPr>
          </w:p>
          <w:p w14:paraId="0BBE8DA6" w14:textId="77777777" w:rsidR="00252B9C" w:rsidRPr="00B10802" w:rsidRDefault="00252B9C" w:rsidP="00252B9C">
            <w:pPr>
              <w:bidi/>
              <w:spacing w:after="1" w:line="240" w:lineRule="auto"/>
              <w:jc w:val="center"/>
              <w:rPr>
                <w:rFonts w:ascii="Simplified Arabic" w:eastAsia="Arial" w:hAnsi="Simplified Arabic"/>
                <w:color w:val="000000"/>
                <w:sz w:val="28"/>
              </w:rPr>
            </w:pPr>
            <w:r w:rsidRPr="00B10802">
              <w:rPr>
                <w:rFonts w:ascii="Simplified Arabic" w:eastAsia="Arial" w:hAnsi="Simplified Arabic"/>
                <w:color w:val="000000"/>
                <w:sz w:val="28"/>
              </w:rPr>
              <w:t>6</w:t>
            </w:r>
          </w:p>
        </w:tc>
        <w:tc>
          <w:tcPr>
            <w:tcW w:w="4116" w:type="dxa"/>
          </w:tcPr>
          <w:p w14:paraId="284CD4CD" w14:textId="58C98417" w:rsidR="00252B9C" w:rsidRPr="00B10802" w:rsidRDefault="00252B9C" w:rsidP="00252B9C">
            <w:pPr>
              <w:bidi/>
              <w:spacing w:after="1" w:line="240" w:lineRule="auto"/>
              <w:jc w:val="left"/>
              <w:rPr>
                <w:rFonts w:ascii="Simplified Arabic" w:eastAsia="Arial" w:hAnsi="Simplified Arabic"/>
                <w:color w:val="000000"/>
                <w:sz w:val="28"/>
                <w:rtl/>
                <w:lang w:val="en-GB"/>
              </w:rPr>
            </w:pPr>
            <w:r w:rsidRPr="00252B9C">
              <w:rPr>
                <w:rFonts w:ascii="Simplified Arabic" w:eastAsia="Arial" w:hAnsi="Simplified Arabic"/>
                <w:color w:val="000000"/>
                <w:sz w:val="28"/>
                <w:rtl/>
                <w:lang w:val="en-GB"/>
              </w:rPr>
              <w:t>يعزز التسويق الرقمي من كفاءة التعاملات الإلكترونية.</w:t>
            </w:r>
          </w:p>
        </w:tc>
        <w:tc>
          <w:tcPr>
            <w:tcW w:w="1422" w:type="dxa"/>
          </w:tcPr>
          <w:p w14:paraId="268C787E"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268" w:type="dxa"/>
          </w:tcPr>
          <w:p w14:paraId="75F74034"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c>
          <w:tcPr>
            <w:tcW w:w="1556" w:type="dxa"/>
          </w:tcPr>
          <w:p w14:paraId="29670134" w14:textId="77777777" w:rsidR="00252B9C" w:rsidRPr="00B10802" w:rsidRDefault="00252B9C" w:rsidP="00252B9C">
            <w:pPr>
              <w:bidi/>
              <w:spacing w:after="1" w:line="240" w:lineRule="auto"/>
              <w:jc w:val="left"/>
              <w:rPr>
                <w:rFonts w:ascii="Simplified Arabic" w:eastAsia="Arial" w:hAnsi="Simplified Arabic"/>
                <w:color w:val="000000"/>
                <w:sz w:val="28"/>
                <w:rtl/>
                <w:lang w:val="en-GB"/>
              </w:rPr>
            </w:pPr>
          </w:p>
        </w:tc>
      </w:tr>
    </w:tbl>
    <w:p w14:paraId="717657D2" w14:textId="77777777" w:rsidR="00252B9C" w:rsidRPr="00252B9C" w:rsidRDefault="00252B9C" w:rsidP="00252B9C">
      <w:pPr>
        <w:pStyle w:val="a4"/>
        <w:bidi/>
        <w:ind w:left="865"/>
        <w:jc w:val="left"/>
        <w:rPr>
          <w:b/>
          <w:bCs/>
          <w:rtl/>
        </w:rPr>
      </w:pPr>
    </w:p>
    <w:p w14:paraId="3C3B9467" w14:textId="54B900F8" w:rsidR="00952136" w:rsidRDefault="00952136" w:rsidP="00952136">
      <w:pPr>
        <w:bidi/>
        <w:ind w:left="145"/>
        <w:jc w:val="center"/>
        <w:rPr>
          <w:rtl/>
        </w:rPr>
      </w:pPr>
    </w:p>
    <w:p w14:paraId="27CE9087" w14:textId="77777777" w:rsidR="00B7200C" w:rsidRDefault="00B7200C" w:rsidP="00B7200C">
      <w:pPr>
        <w:bidi/>
        <w:ind w:left="-598"/>
        <w:jc w:val="center"/>
      </w:pPr>
    </w:p>
    <w:p w14:paraId="38C7CED7" w14:textId="3A8B409E" w:rsidR="00B7200C" w:rsidRPr="000525CC" w:rsidRDefault="00B7200C" w:rsidP="00B7200C">
      <w:pPr>
        <w:bidi/>
        <w:ind w:left="-598"/>
        <w:jc w:val="center"/>
        <w:rPr>
          <w:rtl/>
        </w:rPr>
        <w:sectPr w:rsidR="00B7200C" w:rsidRPr="000525CC" w:rsidSect="00B7200C">
          <w:footerReference w:type="default" r:id="rId20"/>
          <w:type w:val="continuous"/>
          <w:pgSz w:w="11910" w:h="16840" w:code="9"/>
          <w:pgMar w:top="1021" w:right="992" w:bottom="278" w:left="992" w:header="720" w:footer="720" w:gutter="0"/>
          <w:cols w:space="720"/>
        </w:sectPr>
      </w:pPr>
    </w:p>
    <w:p w14:paraId="0282F379" w14:textId="77777777" w:rsidR="00A34EFC" w:rsidRDefault="00A34EFC" w:rsidP="00B7200C">
      <w:pPr>
        <w:pStyle w:val="a3"/>
        <w:bidi/>
        <w:ind w:left="-598" w:right="3879"/>
        <w:jc w:val="center"/>
      </w:pPr>
    </w:p>
    <w:sectPr w:rsidR="00A34EFC" w:rsidSect="00110039">
      <w:type w:val="continuous"/>
      <w:pgSz w:w="11910" w:h="16840"/>
      <w:pgMar w:top="1020" w:right="992" w:bottom="280" w:left="992" w:header="720" w:footer="720" w:gutter="0"/>
      <w:cols w:num="2" w:space="2332" w:equalWidth="0">
        <w:col w:w="3797" w:space="82"/>
        <w:col w:w="604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84CF59" w14:textId="77777777" w:rsidR="00DA2C01" w:rsidRDefault="00DA2C01" w:rsidP="00214ACC">
      <w:r>
        <w:separator/>
      </w:r>
    </w:p>
  </w:endnote>
  <w:endnote w:type="continuationSeparator" w:id="0">
    <w:p w14:paraId="678BBAC7" w14:textId="77777777" w:rsidR="00DA2C01" w:rsidRDefault="00DA2C01" w:rsidP="00214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5238969"/>
      <w:docPartObj>
        <w:docPartGallery w:val="Page Numbers (Bottom of Page)"/>
        <w:docPartUnique/>
      </w:docPartObj>
    </w:sdtPr>
    <w:sdtEndPr/>
    <w:sdtContent>
      <w:p w14:paraId="4CF9BBCE" w14:textId="4B366C9F" w:rsidR="00214ACC" w:rsidRDefault="00214ACC">
        <w:pPr>
          <w:pStyle w:val="a7"/>
          <w:jc w:val="center"/>
        </w:pPr>
        <w:r>
          <w:fldChar w:fldCharType="begin"/>
        </w:r>
        <w:r>
          <w:instrText>PAGE   \* MERGEFORMAT</w:instrText>
        </w:r>
        <w:r>
          <w:fldChar w:fldCharType="separate"/>
        </w:r>
        <w:r>
          <w:rPr>
            <w:rtl/>
            <w:lang w:val="ar-SA"/>
          </w:rPr>
          <w:t>2</w:t>
        </w:r>
        <w:r>
          <w:fldChar w:fldCharType="end"/>
        </w:r>
      </w:p>
    </w:sdtContent>
  </w:sdt>
  <w:p w14:paraId="5D968635" w14:textId="77777777" w:rsidR="00214ACC" w:rsidRDefault="00214A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668993" w14:textId="77777777" w:rsidR="00DA2C01" w:rsidRDefault="00DA2C01" w:rsidP="00214ACC">
      <w:r>
        <w:separator/>
      </w:r>
    </w:p>
  </w:footnote>
  <w:footnote w:type="continuationSeparator" w:id="0">
    <w:p w14:paraId="1C99FE7C" w14:textId="77777777" w:rsidR="00DA2C01" w:rsidRDefault="00DA2C01" w:rsidP="00214A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4F7407"/>
    <w:multiLevelType w:val="hybridMultilevel"/>
    <w:tmpl w:val="B568F030"/>
    <w:lvl w:ilvl="0" w:tplc="04090005">
      <w:start w:val="1"/>
      <w:numFmt w:val="bullet"/>
      <w:lvlText w:val=""/>
      <w:lvlJc w:val="left"/>
      <w:pPr>
        <w:ind w:left="1007" w:hanging="360"/>
      </w:pPr>
      <w:rPr>
        <w:rFonts w:ascii="Wingdings" w:hAnsi="Wingdings" w:hint="default"/>
      </w:r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1" w15:restartNumberingAfterBreak="0">
    <w:nsid w:val="02F23077"/>
    <w:multiLevelType w:val="hybridMultilevel"/>
    <w:tmpl w:val="E3C46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C2009"/>
    <w:multiLevelType w:val="hybridMultilevel"/>
    <w:tmpl w:val="71E874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5856F0"/>
    <w:multiLevelType w:val="hybridMultilevel"/>
    <w:tmpl w:val="2D94D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42259"/>
    <w:multiLevelType w:val="hybridMultilevel"/>
    <w:tmpl w:val="BF584D90"/>
    <w:lvl w:ilvl="0" w:tplc="0409000F">
      <w:start w:val="1"/>
      <w:numFmt w:val="decimal"/>
      <w:lvlText w:val="%1."/>
      <w:lvlJc w:val="left"/>
      <w:pPr>
        <w:ind w:left="720" w:hanging="360"/>
      </w:pPr>
    </w:lvl>
    <w:lvl w:ilvl="1" w:tplc="158CDA72">
      <w:start w:val="1"/>
      <w:numFmt w:val="arabicAlpha"/>
      <w:lvlText w:val="%2."/>
      <w:lvlJc w:val="left"/>
      <w:pPr>
        <w:ind w:left="1440" w:hanging="360"/>
      </w:pPr>
      <w:rPr>
        <w:rFonts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460EF"/>
    <w:multiLevelType w:val="hybridMultilevel"/>
    <w:tmpl w:val="A2425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696841"/>
    <w:multiLevelType w:val="hybridMultilevel"/>
    <w:tmpl w:val="9E20BCC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0657CE"/>
    <w:multiLevelType w:val="hybridMultilevel"/>
    <w:tmpl w:val="A7DEA4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0309C"/>
    <w:multiLevelType w:val="hybridMultilevel"/>
    <w:tmpl w:val="3790F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11B9F"/>
    <w:multiLevelType w:val="hybridMultilevel"/>
    <w:tmpl w:val="D74AC638"/>
    <w:lvl w:ilvl="0" w:tplc="0409000F">
      <w:start w:val="1"/>
      <w:numFmt w:val="decimal"/>
      <w:lvlText w:val="%1."/>
      <w:lvlJc w:val="left"/>
      <w:pPr>
        <w:ind w:left="1007" w:hanging="360"/>
      </w:p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10" w15:restartNumberingAfterBreak="0">
    <w:nsid w:val="27AF145C"/>
    <w:multiLevelType w:val="hybridMultilevel"/>
    <w:tmpl w:val="5F34CA98"/>
    <w:lvl w:ilvl="0" w:tplc="0409000F">
      <w:start w:val="1"/>
      <w:numFmt w:val="decimal"/>
      <w:lvlText w:val="%1."/>
      <w:lvlJc w:val="left"/>
      <w:pPr>
        <w:ind w:left="865" w:hanging="360"/>
      </w:pPr>
    </w:lvl>
    <w:lvl w:ilvl="1" w:tplc="04090019" w:tentative="1">
      <w:start w:val="1"/>
      <w:numFmt w:val="lowerLetter"/>
      <w:lvlText w:val="%2."/>
      <w:lvlJc w:val="left"/>
      <w:pPr>
        <w:ind w:left="1585" w:hanging="360"/>
      </w:pPr>
    </w:lvl>
    <w:lvl w:ilvl="2" w:tplc="0409001B" w:tentative="1">
      <w:start w:val="1"/>
      <w:numFmt w:val="lowerRoman"/>
      <w:lvlText w:val="%3."/>
      <w:lvlJc w:val="right"/>
      <w:pPr>
        <w:ind w:left="2305" w:hanging="180"/>
      </w:pPr>
    </w:lvl>
    <w:lvl w:ilvl="3" w:tplc="0409000F" w:tentative="1">
      <w:start w:val="1"/>
      <w:numFmt w:val="decimal"/>
      <w:lvlText w:val="%4."/>
      <w:lvlJc w:val="left"/>
      <w:pPr>
        <w:ind w:left="3025" w:hanging="360"/>
      </w:pPr>
    </w:lvl>
    <w:lvl w:ilvl="4" w:tplc="04090019" w:tentative="1">
      <w:start w:val="1"/>
      <w:numFmt w:val="lowerLetter"/>
      <w:lvlText w:val="%5."/>
      <w:lvlJc w:val="left"/>
      <w:pPr>
        <w:ind w:left="3745" w:hanging="360"/>
      </w:pPr>
    </w:lvl>
    <w:lvl w:ilvl="5" w:tplc="0409001B" w:tentative="1">
      <w:start w:val="1"/>
      <w:numFmt w:val="lowerRoman"/>
      <w:lvlText w:val="%6."/>
      <w:lvlJc w:val="right"/>
      <w:pPr>
        <w:ind w:left="4465" w:hanging="180"/>
      </w:pPr>
    </w:lvl>
    <w:lvl w:ilvl="6" w:tplc="0409000F" w:tentative="1">
      <w:start w:val="1"/>
      <w:numFmt w:val="decimal"/>
      <w:lvlText w:val="%7."/>
      <w:lvlJc w:val="left"/>
      <w:pPr>
        <w:ind w:left="5185" w:hanging="360"/>
      </w:pPr>
    </w:lvl>
    <w:lvl w:ilvl="7" w:tplc="04090019" w:tentative="1">
      <w:start w:val="1"/>
      <w:numFmt w:val="lowerLetter"/>
      <w:lvlText w:val="%8."/>
      <w:lvlJc w:val="left"/>
      <w:pPr>
        <w:ind w:left="5905" w:hanging="360"/>
      </w:pPr>
    </w:lvl>
    <w:lvl w:ilvl="8" w:tplc="0409001B" w:tentative="1">
      <w:start w:val="1"/>
      <w:numFmt w:val="lowerRoman"/>
      <w:lvlText w:val="%9."/>
      <w:lvlJc w:val="right"/>
      <w:pPr>
        <w:ind w:left="6625" w:hanging="180"/>
      </w:pPr>
    </w:lvl>
  </w:abstractNum>
  <w:abstractNum w:abstractNumId="11" w15:restartNumberingAfterBreak="0">
    <w:nsid w:val="27BE6BFC"/>
    <w:multiLevelType w:val="hybridMultilevel"/>
    <w:tmpl w:val="020CEA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297198"/>
    <w:multiLevelType w:val="hybridMultilevel"/>
    <w:tmpl w:val="0A0E351A"/>
    <w:lvl w:ilvl="0" w:tplc="0409000F">
      <w:start w:val="1"/>
      <w:numFmt w:val="decimal"/>
      <w:lvlText w:val="%1."/>
      <w:lvlJc w:val="left"/>
      <w:pPr>
        <w:ind w:left="865" w:hanging="360"/>
      </w:pPr>
    </w:lvl>
    <w:lvl w:ilvl="1" w:tplc="04090019" w:tentative="1">
      <w:start w:val="1"/>
      <w:numFmt w:val="lowerLetter"/>
      <w:lvlText w:val="%2."/>
      <w:lvlJc w:val="left"/>
      <w:pPr>
        <w:ind w:left="1585" w:hanging="360"/>
      </w:pPr>
    </w:lvl>
    <w:lvl w:ilvl="2" w:tplc="0409001B" w:tentative="1">
      <w:start w:val="1"/>
      <w:numFmt w:val="lowerRoman"/>
      <w:lvlText w:val="%3."/>
      <w:lvlJc w:val="right"/>
      <w:pPr>
        <w:ind w:left="2305" w:hanging="180"/>
      </w:pPr>
    </w:lvl>
    <w:lvl w:ilvl="3" w:tplc="0409000F" w:tentative="1">
      <w:start w:val="1"/>
      <w:numFmt w:val="decimal"/>
      <w:lvlText w:val="%4."/>
      <w:lvlJc w:val="left"/>
      <w:pPr>
        <w:ind w:left="3025" w:hanging="360"/>
      </w:pPr>
    </w:lvl>
    <w:lvl w:ilvl="4" w:tplc="04090019" w:tentative="1">
      <w:start w:val="1"/>
      <w:numFmt w:val="lowerLetter"/>
      <w:lvlText w:val="%5."/>
      <w:lvlJc w:val="left"/>
      <w:pPr>
        <w:ind w:left="3745" w:hanging="360"/>
      </w:pPr>
    </w:lvl>
    <w:lvl w:ilvl="5" w:tplc="0409001B" w:tentative="1">
      <w:start w:val="1"/>
      <w:numFmt w:val="lowerRoman"/>
      <w:lvlText w:val="%6."/>
      <w:lvlJc w:val="right"/>
      <w:pPr>
        <w:ind w:left="4465" w:hanging="180"/>
      </w:pPr>
    </w:lvl>
    <w:lvl w:ilvl="6" w:tplc="0409000F" w:tentative="1">
      <w:start w:val="1"/>
      <w:numFmt w:val="decimal"/>
      <w:lvlText w:val="%7."/>
      <w:lvlJc w:val="left"/>
      <w:pPr>
        <w:ind w:left="5185" w:hanging="360"/>
      </w:pPr>
    </w:lvl>
    <w:lvl w:ilvl="7" w:tplc="04090019" w:tentative="1">
      <w:start w:val="1"/>
      <w:numFmt w:val="lowerLetter"/>
      <w:lvlText w:val="%8."/>
      <w:lvlJc w:val="left"/>
      <w:pPr>
        <w:ind w:left="5905" w:hanging="360"/>
      </w:pPr>
    </w:lvl>
    <w:lvl w:ilvl="8" w:tplc="0409001B" w:tentative="1">
      <w:start w:val="1"/>
      <w:numFmt w:val="lowerRoman"/>
      <w:lvlText w:val="%9."/>
      <w:lvlJc w:val="right"/>
      <w:pPr>
        <w:ind w:left="6625" w:hanging="180"/>
      </w:pPr>
    </w:lvl>
  </w:abstractNum>
  <w:abstractNum w:abstractNumId="13" w15:restartNumberingAfterBreak="0">
    <w:nsid w:val="28BA1721"/>
    <w:multiLevelType w:val="hybridMultilevel"/>
    <w:tmpl w:val="E40E9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740894"/>
    <w:multiLevelType w:val="hybridMultilevel"/>
    <w:tmpl w:val="6C5A5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111BC0"/>
    <w:multiLevelType w:val="hybridMultilevel"/>
    <w:tmpl w:val="74705D8A"/>
    <w:lvl w:ilvl="0" w:tplc="04090001">
      <w:start w:val="1"/>
      <w:numFmt w:val="bullet"/>
      <w:lvlText w:val=""/>
      <w:lvlJc w:val="left"/>
      <w:pPr>
        <w:ind w:left="865" w:hanging="360"/>
      </w:pPr>
      <w:rPr>
        <w:rFonts w:ascii="Symbol" w:hAnsi="Symbol" w:hint="default"/>
      </w:rPr>
    </w:lvl>
    <w:lvl w:ilvl="1" w:tplc="04090003" w:tentative="1">
      <w:start w:val="1"/>
      <w:numFmt w:val="bullet"/>
      <w:lvlText w:val="o"/>
      <w:lvlJc w:val="left"/>
      <w:pPr>
        <w:ind w:left="1585" w:hanging="360"/>
      </w:pPr>
      <w:rPr>
        <w:rFonts w:ascii="Courier New" w:hAnsi="Courier New" w:cs="Courier New" w:hint="default"/>
      </w:rPr>
    </w:lvl>
    <w:lvl w:ilvl="2" w:tplc="04090005" w:tentative="1">
      <w:start w:val="1"/>
      <w:numFmt w:val="bullet"/>
      <w:lvlText w:val=""/>
      <w:lvlJc w:val="left"/>
      <w:pPr>
        <w:ind w:left="2305" w:hanging="360"/>
      </w:pPr>
      <w:rPr>
        <w:rFonts w:ascii="Wingdings" w:hAnsi="Wingdings" w:hint="default"/>
      </w:rPr>
    </w:lvl>
    <w:lvl w:ilvl="3" w:tplc="04090001" w:tentative="1">
      <w:start w:val="1"/>
      <w:numFmt w:val="bullet"/>
      <w:lvlText w:val=""/>
      <w:lvlJc w:val="left"/>
      <w:pPr>
        <w:ind w:left="3025" w:hanging="360"/>
      </w:pPr>
      <w:rPr>
        <w:rFonts w:ascii="Symbol" w:hAnsi="Symbol" w:hint="default"/>
      </w:rPr>
    </w:lvl>
    <w:lvl w:ilvl="4" w:tplc="04090003" w:tentative="1">
      <w:start w:val="1"/>
      <w:numFmt w:val="bullet"/>
      <w:lvlText w:val="o"/>
      <w:lvlJc w:val="left"/>
      <w:pPr>
        <w:ind w:left="3745" w:hanging="360"/>
      </w:pPr>
      <w:rPr>
        <w:rFonts w:ascii="Courier New" w:hAnsi="Courier New" w:cs="Courier New" w:hint="default"/>
      </w:rPr>
    </w:lvl>
    <w:lvl w:ilvl="5" w:tplc="04090005" w:tentative="1">
      <w:start w:val="1"/>
      <w:numFmt w:val="bullet"/>
      <w:lvlText w:val=""/>
      <w:lvlJc w:val="left"/>
      <w:pPr>
        <w:ind w:left="4465" w:hanging="360"/>
      </w:pPr>
      <w:rPr>
        <w:rFonts w:ascii="Wingdings" w:hAnsi="Wingdings" w:hint="default"/>
      </w:rPr>
    </w:lvl>
    <w:lvl w:ilvl="6" w:tplc="04090001" w:tentative="1">
      <w:start w:val="1"/>
      <w:numFmt w:val="bullet"/>
      <w:lvlText w:val=""/>
      <w:lvlJc w:val="left"/>
      <w:pPr>
        <w:ind w:left="5185" w:hanging="360"/>
      </w:pPr>
      <w:rPr>
        <w:rFonts w:ascii="Symbol" w:hAnsi="Symbol" w:hint="default"/>
      </w:rPr>
    </w:lvl>
    <w:lvl w:ilvl="7" w:tplc="04090003" w:tentative="1">
      <w:start w:val="1"/>
      <w:numFmt w:val="bullet"/>
      <w:lvlText w:val="o"/>
      <w:lvlJc w:val="left"/>
      <w:pPr>
        <w:ind w:left="5905" w:hanging="360"/>
      </w:pPr>
      <w:rPr>
        <w:rFonts w:ascii="Courier New" w:hAnsi="Courier New" w:cs="Courier New" w:hint="default"/>
      </w:rPr>
    </w:lvl>
    <w:lvl w:ilvl="8" w:tplc="04090005" w:tentative="1">
      <w:start w:val="1"/>
      <w:numFmt w:val="bullet"/>
      <w:lvlText w:val=""/>
      <w:lvlJc w:val="left"/>
      <w:pPr>
        <w:ind w:left="6625" w:hanging="360"/>
      </w:pPr>
      <w:rPr>
        <w:rFonts w:ascii="Wingdings" w:hAnsi="Wingdings" w:hint="default"/>
      </w:rPr>
    </w:lvl>
  </w:abstractNum>
  <w:abstractNum w:abstractNumId="16" w15:restartNumberingAfterBreak="0">
    <w:nsid w:val="35815D4F"/>
    <w:multiLevelType w:val="hybridMultilevel"/>
    <w:tmpl w:val="D5B0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FE0996"/>
    <w:multiLevelType w:val="hybridMultilevel"/>
    <w:tmpl w:val="EB50D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454A2C"/>
    <w:multiLevelType w:val="hybridMultilevel"/>
    <w:tmpl w:val="70F041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7138D9"/>
    <w:multiLevelType w:val="hybridMultilevel"/>
    <w:tmpl w:val="38B60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A7BCE"/>
    <w:multiLevelType w:val="hybridMultilevel"/>
    <w:tmpl w:val="BA34F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84314D"/>
    <w:multiLevelType w:val="hybridMultilevel"/>
    <w:tmpl w:val="07966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3A6AA4"/>
    <w:multiLevelType w:val="hybridMultilevel"/>
    <w:tmpl w:val="0BBC6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E1B2462"/>
    <w:multiLevelType w:val="hybridMultilevel"/>
    <w:tmpl w:val="EEEED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2F38BE"/>
    <w:multiLevelType w:val="hybridMultilevel"/>
    <w:tmpl w:val="53F2CF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EAC5FB8"/>
    <w:multiLevelType w:val="hybridMultilevel"/>
    <w:tmpl w:val="AB08E9EC"/>
    <w:lvl w:ilvl="0" w:tplc="04090009">
      <w:start w:val="1"/>
      <w:numFmt w:val="bullet"/>
      <w:lvlText w:val=""/>
      <w:lvlJc w:val="left"/>
      <w:pPr>
        <w:ind w:left="723" w:hanging="360"/>
      </w:pPr>
      <w:rPr>
        <w:rFonts w:ascii="Wingdings" w:hAnsi="Wingdings"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26" w15:restartNumberingAfterBreak="0">
    <w:nsid w:val="4F6F2CD2"/>
    <w:multiLevelType w:val="hybridMultilevel"/>
    <w:tmpl w:val="A2425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2C164A"/>
    <w:multiLevelType w:val="hybridMultilevel"/>
    <w:tmpl w:val="EA7669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5373C9"/>
    <w:multiLevelType w:val="hybridMultilevel"/>
    <w:tmpl w:val="CD663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B1C76"/>
    <w:multiLevelType w:val="hybridMultilevel"/>
    <w:tmpl w:val="D8F233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2830B4"/>
    <w:multiLevelType w:val="hybridMultilevel"/>
    <w:tmpl w:val="59E660AE"/>
    <w:lvl w:ilvl="0" w:tplc="04090009">
      <w:start w:val="1"/>
      <w:numFmt w:val="bullet"/>
      <w:lvlText w:val=""/>
      <w:lvlJc w:val="left"/>
      <w:pPr>
        <w:ind w:left="723" w:hanging="360"/>
      </w:pPr>
      <w:rPr>
        <w:rFonts w:ascii="Wingdings" w:hAnsi="Wingdings"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31" w15:restartNumberingAfterBreak="0">
    <w:nsid w:val="6B07457F"/>
    <w:multiLevelType w:val="hybridMultilevel"/>
    <w:tmpl w:val="D214CE9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8D377C"/>
    <w:multiLevelType w:val="hybridMultilevel"/>
    <w:tmpl w:val="84B20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A1085C"/>
    <w:multiLevelType w:val="hybridMultilevel"/>
    <w:tmpl w:val="CD1E8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036B77"/>
    <w:multiLevelType w:val="hybridMultilevel"/>
    <w:tmpl w:val="0D56F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F57FEC"/>
    <w:multiLevelType w:val="hybridMultilevel"/>
    <w:tmpl w:val="B240C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5A7A21"/>
    <w:multiLevelType w:val="hybridMultilevel"/>
    <w:tmpl w:val="9906F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84746"/>
    <w:multiLevelType w:val="hybridMultilevel"/>
    <w:tmpl w:val="742A1070"/>
    <w:lvl w:ilvl="0" w:tplc="0409000F">
      <w:start w:val="1"/>
      <w:numFmt w:val="decimal"/>
      <w:lvlText w:val="%1."/>
      <w:lvlJc w:val="left"/>
      <w:pPr>
        <w:ind w:left="865" w:hanging="360"/>
      </w:pPr>
    </w:lvl>
    <w:lvl w:ilvl="1" w:tplc="04090019" w:tentative="1">
      <w:start w:val="1"/>
      <w:numFmt w:val="lowerLetter"/>
      <w:lvlText w:val="%2."/>
      <w:lvlJc w:val="left"/>
      <w:pPr>
        <w:ind w:left="1585" w:hanging="360"/>
      </w:pPr>
    </w:lvl>
    <w:lvl w:ilvl="2" w:tplc="0409001B" w:tentative="1">
      <w:start w:val="1"/>
      <w:numFmt w:val="lowerRoman"/>
      <w:lvlText w:val="%3."/>
      <w:lvlJc w:val="right"/>
      <w:pPr>
        <w:ind w:left="2305" w:hanging="180"/>
      </w:pPr>
    </w:lvl>
    <w:lvl w:ilvl="3" w:tplc="0409000F" w:tentative="1">
      <w:start w:val="1"/>
      <w:numFmt w:val="decimal"/>
      <w:lvlText w:val="%4."/>
      <w:lvlJc w:val="left"/>
      <w:pPr>
        <w:ind w:left="3025" w:hanging="360"/>
      </w:pPr>
    </w:lvl>
    <w:lvl w:ilvl="4" w:tplc="04090019" w:tentative="1">
      <w:start w:val="1"/>
      <w:numFmt w:val="lowerLetter"/>
      <w:lvlText w:val="%5."/>
      <w:lvlJc w:val="left"/>
      <w:pPr>
        <w:ind w:left="3745" w:hanging="360"/>
      </w:pPr>
    </w:lvl>
    <w:lvl w:ilvl="5" w:tplc="0409001B" w:tentative="1">
      <w:start w:val="1"/>
      <w:numFmt w:val="lowerRoman"/>
      <w:lvlText w:val="%6."/>
      <w:lvlJc w:val="right"/>
      <w:pPr>
        <w:ind w:left="4465" w:hanging="180"/>
      </w:pPr>
    </w:lvl>
    <w:lvl w:ilvl="6" w:tplc="0409000F" w:tentative="1">
      <w:start w:val="1"/>
      <w:numFmt w:val="decimal"/>
      <w:lvlText w:val="%7."/>
      <w:lvlJc w:val="left"/>
      <w:pPr>
        <w:ind w:left="5185" w:hanging="360"/>
      </w:pPr>
    </w:lvl>
    <w:lvl w:ilvl="7" w:tplc="04090019" w:tentative="1">
      <w:start w:val="1"/>
      <w:numFmt w:val="lowerLetter"/>
      <w:lvlText w:val="%8."/>
      <w:lvlJc w:val="left"/>
      <w:pPr>
        <w:ind w:left="5905" w:hanging="360"/>
      </w:pPr>
    </w:lvl>
    <w:lvl w:ilvl="8" w:tplc="0409001B" w:tentative="1">
      <w:start w:val="1"/>
      <w:numFmt w:val="lowerRoman"/>
      <w:lvlText w:val="%9."/>
      <w:lvlJc w:val="right"/>
      <w:pPr>
        <w:ind w:left="6625" w:hanging="180"/>
      </w:pPr>
    </w:lvl>
  </w:abstractNum>
  <w:abstractNum w:abstractNumId="38" w15:restartNumberingAfterBreak="0">
    <w:nsid w:val="79A75EA6"/>
    <w:multiLevelType w:val="hybridMultilevel"/>
    <w:tmpl w:val="A44CA21A"/>
    <w:lvl w:ilvl="0" w:tplc="04090001">
      <w:start w:val="1"/>
      <w:numFmt w:val="bullet"/>
      <w:lvlText w:val=""/>
      <w:lvlJc w:val="left"/>
      <w:pPr>
        <w:ind w:left="720" w:hanging="360"/>
      </w:pPr>
      <w:rPr>
        <w:rFonts w:ascii="Symbol" w:hAnsi="Symbol" w:hint="default"/>
      </w:rPr>
    </w:lvl>
    <w:lvl w:ilvl="1" w:tplc="CDB4299C">
      <w:numFmt w:val="bullet"/>
      <w:lvlText w:val="•"/>
      <w:lvlJc w:val="left"/>
      <w:pPr>
        <w:ind w:left="1440" w:hanging="360"/>
      </w:pPr>
      <w:rPr>
        <w:rFonts w:ascii="Calibri" w:eastAsia="Microsoft Sans Serif" w:hAnsi="Calibri" w:cs="Calibri" w:hint="default"/>
        <w:sz w:val="2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1A56A1"/>
    <w:multiLevelType w:val="hybridMultilevel"/>
    <w:tmpl w:val="F3B2B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1C0D9E"/>
    <w:multiLevelType w:val="hybridMultilevel"/>
    <w:tmpl w:val="45F41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177E70"/>
    <w:multiLevelType w:val="hybridMultilevel"/>
    <w:tmpl w:val="2A322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5405437">
    <w:abstractNumId w:val="16"/>
  </w:num>
  <w:num w:numId="2" w16cid:durableId="1231430594">
    <w:abstractNumId w:val="2"/>
  </w:num>
  <w:num w:numId="3" w16cid:durableId="408118784">
    <w:abstractNumId w:val="32"/>
  </w:num>
  <w:num w:numId="4" w16cid:durableId="12534103">
    <w:abstractNumId w:val="28"/>
  </w:num>
  <w:num w:numId="5" w16cid:durableId="1002395171">
    <w:abstractNumId w:val="39"/>
  </w:num>
  <w:num w:numId="6" w16cid:durableId="1060522460">
    <w:abstractNumId w:val="5"/>
  </w:num>
  <w:num w:numId="7" w16cid:durableId="1857693218">
    <w:abstractNumId w:val="10"/>
  </w:num>
  <w:num w:numId="8" w16cid:durableId="2064599979">
    <w:abstractNumId w:val="26"/>
  </w:num>
  <w:num w:numId="9" w16cid:durableId="621615046">
    <w:abstractNumId w:val="20"/>
  </w:num>
  <w:num w:numId="10" w16cid:durableId="700058288">
    <w:abstractNumId w:val="38"/>
  </w:num>
  <w:num w:numId="11" w16cid:durableId="1208447690">
    <w:abstractNumId w:val="13"/>
  </w:num>
  <w:num w:numId="12" w16cid:durableId="763116443">
    <w:abstractNumId w:val="4"/>
  </w:num>
  <w:num w:numId="13" w16cid:durableId="958534487">
    <w:abstractNumId w:val="27"/>
  </w:num>
  <w:num w:numId="14" w16cid:durableId="373580222">
    <w:abstractNumId w:val="9"/>
  </w:num>
  <w:num w:numId="15" w16cid:durableId="662509212">
    <w:abstractNumId w:val="0"/>
  </w:num>
  <w:num w:numId="16" w16cid:durableId="803888482">
    <w:abstractNumId w:val="11"/>
  </w:num>
  <w:num w:numId="17" w16cid:durableId="1817454037">
    <w:abstractNumId w:val="31"/>
  </w:num>
  <w:num w:numId="18" w16cid:durableId="1446390200">
    <w:abstractNumId w:val="25"/>
  </w:num>
  <w:num w:numId="19" w16cid:durableId="502204256">
    <w:abstractNumId w:val="30"/>
  </w:num>
  <w:num w:numId="20" w16cid:durableId="448740492">
    <w:abstractNumId w:val="19"/>
  </w:num>
  <w:num w:numId="21" w16cid:durableId="927345327">
    <w:abstractNumId w:val="40"/>
  </w:num>
  <w:num w:numId="22" w16cid:durableId="1144159860">
    <w:abstractNumId w:val="23"/>
  </w:num>
  <w:num w:numId="23" w16cid:durableId="460147576">
    <w:abstractNumId w:val="37"/>
  </w:num>
  <w:num w:numId="24" w16cid:durableId="1691302020">
    <w:abstractNumId w:val="41"/>
  </w:num>
  <w:num w:numId="25" w16cid:durableId="802504816">
    <w:abstractNumId w:val="17"/>
  </w:num>
  <w:num w:numId="26" w16cid:durableId="106196656">
    <w:abstractNumId w:val="29"/>
  </w:num>
  <w:num w:numId="27" w16cid:durableId="444469172">
    <w:abstractNumId w:val="21"/>
  </w:num>
  <w:num w:numId="28" w16cid:durableId="24403425">
    <w:abstractNumId w:val="34"/>
  </w:num>
  <w:num w:numId="29" w16cid:durableId="460001065">
    <w:abstractNumId w:val="35"/>
  </w:num>
  <w:num w:numId="30" w16cid:durableId="672609697">
    <w:abstractNumId w:val="8"/>
  </w:num>
  <w:num w:numId="31" w16cid:durableId="1347099095">
    <w:abstractNumId w:val="1"/>
  </w:num>
  <w:num w:numId="32" w16cid:durableId="1815753197">
    <w:abstractNumId w:val="6"/>
  </w:num>
  <w:num w:numId="33" w16cid:durableId="756679938">
    <w:abstractNumId w:val="36"/>
  </w:num>
  <w:num w:numId="34" w16cid:durableId="2172459">
    <w:abstractNumId w:val="14"/>
  </w:num>
  <w:num w:numId="35" w16cid:durableId="305939189">
    <w:abstractNumId w:val="7"/>
  </w:num>
  <w:num w:numId="36" w16cid:durableId="1724938654">
    <w:abstractNumId w:val="18"/>
  </w:num>
  <w:num w:numId="37" w16cid:durableId="1720981508">
    <w:abstractNumId w:val="15"/>
  </w:num>
  <w:num w:numId="38" w16cid:durableId="608587071">
    <w:abstractNumId w:val="12"/>
  </w:num>
  <w:num w:numId="39" w16cid:durableId="1241141800">
    <w:abstractNumId w:val="33"/>
  </w:num>
  <w:num w:numId="40" w16cid:durableId="919757985">
    <w:abstractNumId w:val="3"/>
  </w:num>
  <w:num w:numId="41" w16cid:durableId="1389036743">
    <w:abstractNumId w:val="22"/>
  </w:num>
  <w:num w:numId="42" w16cid:durableId="479807339">
    <w:abstractNumId w:val="2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48A"/>
    <w:rsid w:val="00002CF1"/>
    <w:rsid w:val="00002F75"/>
    <w:rsid w:val="0001054D"/>
    <w:rsid w:val="00011FA1"/>
    <w:rsid w:val="00012868"/>
    <w:rsid w:val="0001294B"/>
    <w:rsid w:val="000165B1"/>
    <w:rsid w:val="00025353"/>
    <w:rsid w:val="00030322"/>
    <w:rsid w:val="00031C66"/>
    <w:rsid w:val="000334F9"/>
    <w:rsid w:val="00034DE3"/>
    <w:rsid w:val="000504F5"/>
    <w:rsid w:val="00050B42"/>
    <w:rsid w:val="000525CC"/>
    <w:rsid w:val="000549FA"/>
    <w:rsid w:val="00065F3A"/>
    <w:rsid w:val="0006799F"/>
    <w:rsid w:val="00075EE7"/>
    <w:rsid w:val="0008514D"/>
    <w:rsid w:val="00093144"/>
    <w:rsid w:val="00096DAD"/>
    <w:rsid w:val="000A122D"/>
    <w:rsid w:val="000A162F"/>
    <w:rsid w:val="000A5B53"/>
    <w:rsid w:val="000B5CC3"/>
    <w:rsid w:val="000C0B5D"/>
    <w:rsid w:val="000C1A6A"/>
    <w:rsid w:val="000C78C3"/>
    <w:rsid w:val="000C7AA8"/>
    <w:rsid w:val="000D2C91"/>
    <w:rsid w:val="000D5F51"/>
    <w:rsid w:val="000E054D"/>
    <w:rsid w:val="00102E9B"/>
    <w:rsid w:val="00110039"/>
    <w:rsid w:val="001163BF"/>
    <w:rsid w:val="001232EC"/>
    <w:rsid w:val="00123921"/>
    <w:rsid w:val="00135C3D"/>
    <w:rsid w:val="00154EC7"/>
    <w:rsid w:val="001606F5"/>
    <w:rsid w:val="00166368"/>
    <w:rsid w:val="0017128A"/>
    <w:rsid w:val="00173792"/>
    <w:rsid w:val="00173A53"/>
    <w:rsid w:val="00176C26"/>
    <w:rsid w:val="00176E67"/>
    <w:rsid w:val="00196C8D"/>
    <w:rsid w:val="001977AC"/>
    <w:rsid w:val="001A2627"/>
    <w:rsid w:val="001C65E3"/>
    <w:rsid w:val="001D3B1A"/>
    <w:rsid w:val="001E4D48"/>
    <w:rsid w:val="001F2AC9"/>
    <w:rsid w:val="001F4825"/>
    <w:rsid w:val="001F5FA7"/>
    <w:rsid w:val="00200B2F"/>
    <w:rsid w:val="00202436"/>
    <w:rsid w:val="002049AC"/>
    <w:rsid w:val="002105EF"/>
    <w:rsid w:val="00214ACC"/>
    <w:rsid w:val="00215A74"/>
    <w:rsid w:val="002170AC"/>
    <w:rsid w:val="002224E8"/>
    <w:rsid w:val="0022564D"/>
    <w:rsid w:val="0024034B"/>
    <w:rsid w:val="00246411"/>
    <w:rsid w:val="00246BC3"/>
    <w:rsid w:val="00252B9C"/>
    <w:rsid w:val="00260226"/>
    <w:rsid w:val="002C3092"/>
    <w:rsid w:val="002D7AD3"/>
    <w:rsid w:val="002E59D9"/>
    <w:rsid w:val="002F03B6"/>
    <w:rsid w:val="002F3857"/>
    <w:rsid w:val="002F393D"/>
    <w:rsid w:val="002F3C72"/>
    <w:rsid w:val="002F457D"/>
    <w:rsid w:val="002F5085"/>
    <w:rsid w:val="002F5C2A"/>
    <w:rsid w:val="002F78F4"/>
    <w:rsid w:val="00304ABD"/>
    <w:rsid w:val="00304B6C"/>
    <w:rsid w:val="00307031"/>
    <w:rsid w:val="0030726B"/>
    <w:rsid w:val="00312058"/>
    <w:rsid w:val="00325348"/>
    <w:rsid w:val="003407D3"/>
    <w:rsid w:val="00345509"/>
    <w:rsid w:val="00345ED6"/>
    <w:rsid w:val="00347C9F"/>
    <w:rsid w:val="00351424"/>
    <w:rsid w:val="00361087"/>
    <w:rsid w:val="00370E3D"/>
    <w:rsid w:val="00396FB9"/>
    <w:rsid w:val="00397251"/>
    <w:rsid w:val="003A02A4"/>
    <w:rsid w:val="003A1ED4"/>
    <w:rsid w:val="003B3F9E"/>
    <w:rsid w:val="003B5715"/>
    <w:rsid w:val="003C04E8"/>
    <w:rsid w:val="003D3187"/>
    <w:rsid w:val="00407457"/>
    <w:rsid w:val="00410D71"/>
    <w:rsid w:val="00417D9D"/>
    <w:rsid w:val="00422B5A"/>
    <w:rsid w:val="00424222"/>
    <w:rsid w:val="00441FD5"/>
    <w:rsid w:val="00451617"/>
    <w:rsid w:val="00456458"/>
    <w:rsid w:val="004606A7"/>
    <w:rsid w:val="00465103"/>
    <w:rsid w:val="00466309"/>
    <w:rsid w:val="00466F0E"/>
    <w:rsid w:val="00472729"/>
    <w:rsid w:val="00475EAA"/>
    <w:rsid w:val="00483BD1"/>
    <w:rsid w:val="00487427"/>
    <w:rsid w:val="00491D89"/>
    <w:rsid w:val="00497768"/>
    <w:rsid w:val="004978D2"/>
    <w:rsid w:val="004A4EA2"/>
    <w:rsid w:val="004B4FC2"/>
    <w:rsid w:val="004B5775"/>
    <w:rsid w:val="004B6C8B"/>
    <w:rsid w:val="004C20DC"/>
    <w:rsid w:val="004C5A21"/>
    <w:rsid w:val="004D4B27"/>
    <w:rsid w:val="004E2A39"/>
    <w:rsid w:val="004E4680"/>
    <w:rsid w:val="004E4C5E"/>
    <w:rsid w:val="004E626B"/>
    <w:rsid w:val="004F2528"/>
    <w:rsid w:val="004F575F"/>
    <w:rsid w:val="00505CA1"/>
    <w:rsid w:val="00525FE2"/>
    <w:rsid w:val="00531E7E"/>
    <w:rsid w:val="00532480"/>
    <w:rsid w:val="00532562"/>
    <w:rsid w:val="0053439A"/>
    <w:rsid w:val="005351E3"/>
    <w:rsid w:val="0054253B"/>
    <w:rsid w:val="0055523D"/>
    <w:rsid w:val="0057019D"/>
    <w:rsid w:val="00570AB4"/>
    <w:rsid w:val="005737F8"/>
    <w:rsid w:val="005A2646"/>
    <w:rsid w:val="005B6D58"/>
    <w:rsid w:val="005C18D8"/>
    <w:rsid w:val="005C2026"/>
    <w:rsid w:val="005D6E21"/>
    <w:rsid w:val="005E33C1"/>
    <w:rsid w:val="005E622C"/>
    <w:rsid w:val="0060120F"/>
    <w:rsid w:val="00604990"/>
    <w:rsid w:val="00612016"/>
    <w:rsid w:val="00612B29"/>
    <w:rsid w:val="0062341F"/>
    <w:rsid w:val="006368C5"/>
    <w:rsid w:val="00637996"/>
    <w:rsid w:val="00644B9A"/>
    <w:rsid w:val="0065093E"/>
    <w:rsid w:val="00650F43"/>
    <w:rsid w:val="0065100D"/>
    <w:rsid w:val="00655DE8"/>
    <w:rsid w:val="0066778E"/>
    <w:rsid w:val="006771FE"/>
    <w:rsid w:val="00685807"/>
    <w:rsid w:val="00694B88"/>
    <w:rsid w:val="006A2067"/>
    <w:rsid w:val="006A2B19"/>
    <w:rsid w:val="006B3E16"/>
    <w:rsid w:val="006B56AE"/>
    <w:rsid w:val="006D32EB"/>
    <w:rsid w:val="006E2B13"/>
    <w:rsid w:val="006F0337"/>
    <w:rsid w:val="006F067A"/>
    <w:rsid w:val="006F47DA"/>
    <w:rsid w:val="006F650D"/>
    <w:rsid w:val="00710CBE"/>
    <w:rsid w:val="007217EE"/>
    <w:rsid w:val="007263EA"/>
    <w:rsid w:val="00734F82"/>
    <w:rsid w:val="007404BF"/>
    <w:rsid w:val="00747BAA"/>
    <w:rsid w:val="00747F08"/>
    <w:rsid w:val="00753449"/>
    <w:rsid w:val="007625CF"/>
    <w:rsid w:val="00765B32"/>
    <w:rsid w:val="00781E0F"/>
    <w:rsid w:val="007823E5"/>
    <w:rsid w:val="007A2E2B"/>
    <w:rsid w:val="007A66B1"/>
    <w:rsid w:val="007A7DC3"/>
    <w:rsid w:val="007B7A5E"/>
    <w:rsid w:val="007C43BF"/>
    <w:rsid w:val="007D1A9D"/>
    <w:rsid w:val="007E1B30"/>
    <w:rsid w:val="007F281D"/>
    <w:rsid w:val="00801952"/>
    <w:rsid w:val="00811B18"/>
    <w:rsid w:val="00812245"/>
    <w:rsid w:val="008130DE"/>
    <w:rsid w:val="0081722F"/>
    <w:rsid w:val="00822268"/>
    <w:rsid w:val="0082568C"/>
    <w:rsid w:val="008316A5"/>
    <w:rsid w:val="0083219D"/>
    <w:rsid w:val="00836CD6"/>
    <w:rsid w:val="00854E2F"/>
    <w:rsid w:val="00860EFA"/>
    <w:rsid w:val="00862665"/>
    <w:rsid w:val="00865119"/>
    <w:rsid w:val="00865AD0"/>
    <w:rsid w:val="0086614E"/>
    <w:rsid w:val="00874566"/>
    <w:rsid w:val="008977B0"/>
    <w:rsid w:val="008A2729"/>
    <w:rsid w:val="008A3E88"/>
    <w:rsid w:val="008B2F8C"/>
    <w:rsid w:val="008B6167"/>
    <w:rsid w:val="008C1D26"/>
    <w:rsid w:val="008C46EE"/>
    <w:rsid w:val="008D1432"/>
    <w:rsid w:val="008E367D"/>
    <w:rsid w:val="008E5710"/>
    <w:rsid w:val="008F287E"/>
    <w:rsid w:val="008F4159"/>
    <w:rsid w:val="008F6385"/>
    <w:rsid w:val="008F70FB"/>
    <w:rsid w:val="00904F9A"/>
    <w:rsid w:val="00910732"/>
    <w:rsid w:val="00917814"/>
    <w:rsid w:val="0092732D"/>
    <w:rsid w:val="00932C59"/>
    <w:rsid w:val="0093314A"/>
    <w:rsid w:val="00933174"/>
    <w:rsid w:val="009369EC"/>
    <w:rsid w:val="00942E2E"/>
    <w:rsid w:val="00944AAE"/>
    <w:rsid w:val="00952136"/>
    <w:rsid w:val="00960E2B"/>
    <w:rsid w:val="00965B9B"/>
    <w:rsid w:val="0096719D"/>
    <w:rsid w:val="0097261E"/>
    <w:rsid w:val="00975FB9"/>
    <w:rsid w:val="009851CE"/>
    <w:rsid w:val="00997931"/>
    <w:rsid w:val="009A39DB"/>
    <w:rsid w:val="009A75BD"/>
    <w:rsid w:val="009B426F"/>
    <w:rsid w:val="009B75E0"/>
    <w:rsid w:val="009C63B4"/>
    <w:rsid w:val="009C79ED"/>
    <w:rsid w:val="009D06D0"/>
    <w:rsid w:val="009E12CC"/>
    <w:rsid w:val="009E13CD"/>
    <w:rsid w:val="009E2E55"/>
    <w:rsid w:val="009E4758"/>
    <w:rsid w:val="009E489A"/>
    <w:rsid w:val="009E6858"/>
    <w:rsid w:val="00A03D15"/>
    <w:rsid w:val="00A23851"/>
    <w:rsid w:val="00A33405"/>
    <w:rsid w:val="00A34EFC"/>
    <w:rsid w:val="00A3523F"/>
    <w:rsid w:val="00A35632"/>
    <w:rsid w:val="00A51A4E"/>
    <w:rsid w:val="00A615E1"/>
    <w:rsid w:val="00A64030"/>
    <w:rsid w:val="00A73104"/>
    <w:rsid w:val="00A765D3"/>
    <w:rsid w:val="00A91109"/>
    <w:rsid w:val="00A94794"/>
    <w:rsid w:val="00AC477C"/>
    <w:rsid w:val="00AD5611"/>
    <w:rsid w:val="00AF1F1B"/>
    <w:rsid w:val="00AF6A46"/>
    <w:rsid w:val="00B01C25"/>
    <w:rsid w:val="00B02875"/>
    <w:rsid w:val="00B10802"/>
    <w:rsid w:val="00B12145"/>
    <w:rsid w:val="00B17D5A"/>
    <w:rsid w:val="00B2248A"/>
    <w:rsid w:val="00B225CC"/>
    <w:rsid w:val="00B33342"/>
    <w:rsid w:val="00B33A53"/>
    <w:rsid w:val="00B433EA"/>
    <w:rsid w:val="00B47A3A"/>
    <w:rsid w:val="00B70FE9"/>
    <w:rsid w:val="00B7156A"/>
    <w:rsid w:val="00B7200C"/>
    <w:rsid w:val="00B763C2"/>
    <w:rsid w:val="00B8506E"/>
    <w:rsid w:val="00B92077"/>
    <w:rsid w:val="00BA7F9D"/>
    <w:rsid w:val="00BA7FBD"/>
    <w:rsid w:val="00BB3F1D"/>
    <w:rsid w:val="00BB5379"/>
    <w:rsid w:val="00BB6DDD"/>
    <w:rsid w:val="00BC2843"/>
    <w:rsid w:val="00BD1753"/>
    <w:rsid w:val="00BD54D8"/>
    <w:rsid w:val="00C1025B"/>
    <w:rsid w:val="00C17767"/>
    <w:rsid w:val="00C22E4D"/>
    <w:rsid w:val="00C2580C"/>
    <w:rsid w:val="00C25A2D"/>
    <w:rsid w:val="00C37892"/>
    <w:rsid w:val="00C45987"/>
    <w:rsid w:val="00C52C62"/>
    <w:rsid w:val="00C77BD4"/>
    <w:rsid w:val="00C8029D"/>
    <w:rsid w:val="00C81F32"/>
    <w:rsid w:val="00CA0584"/>
    <w:rsid w:val="00CB38F4"/>
    <w:rsid w:val="00CC305A"/>
    <w:rsid w:val="00CC38E9"/>
    <w:rsid w:val="00CD39E4"/>
    <w:rsid w:val="00CD7035"/>
    <w:rsid w:val="00CE253F"/>
    <w:rsid w:val="00CF3BD1"/>
    <w:rsid w:val="00D16A77"/>
    <w:rsid w:val="00D35DC3"/>
    <w:rsid w:val="00D35E1E"/>
    <w:rsid w:val="00D36635"/>
    <w:rsid w:val="00D36754"/>
    <w:rsid w:val="00D37BC3"/>
    <w:rsid w:val="00D44891"/>
    <w:rsid w:val="00D67F6F"/>
    <w:rsid w:val="00D7221D"/>
    <w:rsid w:val="00D75A1F"/>
    <w:rsid w:val="00D8096B"/>
    <w:rsid w:val="00D815AF"/>
    <w:rsid w:val="00D90C4E"/>
    <w:rsid w:val="00DA2C01"/>
    <w:rsid w:val="00DA64FF"/>
    <w:rsid w:val="00DC5F9D"/>
    <w:rsid w:val="00DD5F31"/>
    <w:rsid w:val="00DD7974"/>
    <w:rsid w:val="00DE3A3F"/>
    <w:rsid w:val="00DF08E3"/>
    <w:rsid w:val="00DF15AA"/>
    <w:rsid w:val="00DF395D"/>
    <w:rsid w:val="00DF6DFD"/>
    <w:rsid w:val="00E0044C"/>
    <w:rsid w:val="00E01B16"/>
    <w:rsid w:val="00E0384C"/>
    <w:rsid w:val="00E067D9"/>
    <w:rsid w:val="00E213F1"/>
    <w:rsid w:val="00E229A4"/>
    <w:rsid w:val="00E2382B"/>
    <w:rsid w:val="00E307DB"/>
    <w:rsid w:val="00E309B5"/>
    <w:rsid w:val="00E40AC2"/>
    <w:rsid w:val="00E41CCE"/>
    <w:rsid w:val="00E42BCE"/>
    <w:rsid w:val="00E51D80"/>
    <w:rsid w:val="00E548BD"/>
    <w:rsid w:val="00E71A7E"/>
    <w:rsid w:val="00E752FA"/>
    <w:rsid w:val="00E75454"/>
    <w:rsid w:val="00E86F45"/>
    <w:rsid w:val="00EC1427"/>
    <w:rsid w:val="00EE21E2"/>
    <w:rsid w:val="00EE23CF"/>
    <w:rsid w:val="00F07420"/>
    <w:rsid w:val="00F237A4"/>
    <w:rsid w:val="00F24404"/>
    <w:rsid w:val="00F25F28"/>
    <w:rsid w:val="00F269AB"/>
    <w:rsid w:val="00F31398"/>
    <w:rsid w:val="00F4630C"/>
    <w:rsid w:val="00F86836"/>
    <w:rsid w:val="00FA217B"/>
    <w:rsid w:val="00FB2488"/>
    <w:rsid w:val="00FB38BB"/>
    <w:rsid w:val="00FB39EF"/>
    <w:rsid w:val="00FB78C8"/>
    <w:rsid w:val="00FD6E69"/>
    <w:rsid w:val="00FD77B0"/>
    <w:rsid w:val="00FE06E1"/>
    <w:rsid w:val="00FE0A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FF8BC"/>
  <w15:docId w15:val="{465B2396-DD62-4089-B9EA-1933092C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B9C"/>
    <w:pPr>
      <w:spacing w:line="360" w:lineRule="auto"/>
      <w:jc w:val="right"/>
    </w:pPr>
    <w:rPr>
      <w:rFonts w:ascii="Microsoft Sans Serif" w:eastAsia="Microsoft Sans Serif" w:hAnsi="Microsoft Sans Serif" w:cs="Simplified Arabic"/>
      <w:szCs w:val="28"/>
    </w:rPr>
  </w:style>
  <w:style w:type="paragraph" w:styleId="1">
    <w:name w:val="heading 1"/>
    <w:basedOn w:val="a"/>
    <w:next w:val="a"/>
    <w:link w:val="1Char"/>
    <w:uiPriority w:val="9"/>
    <w:qFormat/>
    <w:rsid w:val="002F393D"/>
    <w:pPr>
      <w:keepNext/>
      <w:keepLines/>
      <w:spacing w:before="240"/>
      <w:outlineLvl w:val="0"/>
    </w:pPr>
    <w:rPr>
      <w:rFonts w:asciiTheme="majorHAnsi" w:eastAsiaTheme="majorEastAsia" w:hAnsiTheme="majorHAnsi"/>
      <w:bCs/>
      <w:color w:val="0D0D0D" w:themeColor="text1" w:themeTint="F2"/>
      <w:sz w:val="32"/>
    </w:rPr>
  </w:style>
  <w:style w:type="paragraph" w:styleId="2">
    <w:name w:val="heading 2"/>
    <w:basedOn w:val="a"/>
    <w:next w:val="a"/>
    <w:link w:val="2Char"/>
    <w:uiPriority w:val="9"/>
    <w:unhideWhenUsed/>
    <w:qFormat/>
    <w:rsid w:val="007263EA"/>
    <w:pPr>
      <w:keepNext/>
      <w:keepLines/>
      <w:spacing w:before="40"/>
      <w:jc w:val="center"/>
      <w:outlineLvl w:val="1"/>
    </w:pPr>
    <w:rPr>
      <w:rFonts w:asciiTheme="majorHAnsi" w:eastAsiaTheme="majorEastAsia" w:hAnsiTheme="majorHAnsi" w:cstheme="majorBidi"/>
      <w:color w:val="365F91" w:themeColor="accent1" w:themeShade="BF"/>
      <w:sz w:val="26"/>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Times New Roman" w:eastAsia="Times New Roman" w:hAnsi="Times New Roman" w:cs="Times New Roman"/>
      <w:sz w:val="28"/>
    </w:rPr>
  </w:style>
  <w:style w:type="paragraph" w:styleId="a4">
    <w:name w:val="List Paragraph"/>
    <w:basedOn w:val="a"/>
    <w:uiPriority w:val="1"/>
    <w:qFormat/>
  </w:style>
  <w:style w:type="paragraph" w:customStyle="1" w:styleId="TableParagraph">
    <w:name w:val="Table Paragraph"/>
    <w:basedOn w:val="a"/>
    <w:uiPriority w:val="1"/>
    <w:qFormat/>
  </w:style>
  <w:style w:type="character" w:customStyle="1" w:styleId="1Char">
    <w:name w:val="العنوان 1 Char"/>
    <w:basedOn w:val="a0"/>
    <w:link w:val="1"/>
    <w:uiPriority w:val="9"/>
    <w:rsid w:val="002F393D"/>
    <w:rPr>
      <w:rFonts w:asciiTheme="majorHAnsi" w:eastAsiaTheme="majorEastAsia" w:hAnsiTheme="majorHAnsi" w:cs="Simplified Arabic"/>
      <w:bCs/>
      <w:color w:val="0D0D0D" w:themeColor="text1" w:themeTint="F2"/>
      <w:sz w:val="32"/>
      <w:szCs w:val="28"/>
    </w:rPr>
  </w:style>
  <w:style w:type="paragraph" w:styleId="a5">
    <w:name w:val="TOC Heading"/>
    <w:basedOn w:val="1"/>
    <w:next w:val="a"/>
    <w:uiPriority w:val="39"/>
    <w:unhideWhenUsed/>
    <w:qFormat/>
    <w:rsid w:val="00214ACC"/>
    <w:pPr>
      <w:widowControl/>
      <w:autoSpaceDE/>
      <w:autoSpaceDN/>
      <w:bidi/>
      <w:spacing w:line="259" w:lineRule="auto"/>
      <w:outlineLvl w:val="9"/>
    </w:pPr>
    <w:rPr>
      <w:bCs w:val="0"/>
      <w:rtl/>
    </w:rPr>
  </w:style>
  <w:style w:type="paragraph" w:styleId="a6">
    <w:name w:val="header"/>
    <w:basedOn w:val="a"/>
    <w:link w:val="Char"/>
    <w:uiPriority w:val="99"/>
    <w:unhideWhenUsed/>
    <w:rsid w:val="00214ACC"/>
    <w:pPr>
      <w:tabs>
        <w:tab w:val="center" w:pos="4153"/>
        <w:tab w:val="right" w:pos="8306"/>
      </w:tabs>
    </w:pPr>
  </w:style>
  <w:style w:type="character" w:customStyle="1" w:styleId="Char">
    <w:name w:val="رأس الصفحة Char"/>
    <w:basedOn w:val="a0"/>
    <w:link w:val="a6"/>
    <w:uiPriority w:val="99"/>
    <w:rsid w:val="00214ACC"/>
    <w:rPr>
      <w:rFonts w:ascii="Microsoft Sans Serif" w:eastAsia="Microsoft Sans Serif" w:hAnsi="Microsoft Sans Serif" w:cstheme="minorHAnsi"/>
      <w:bCs/>
      <w:szCs w:val="32"/>
    </w:rPr>
  </w:style>
  <w:style w:type="paragraph" w:styleId="a7">
    <w:name w:val="footer"/>
    <w:basedOn w:val="a"/>
    <w:link w:val="Char0"/>
    <w:uiPriority w:val="99"/>
    <w:unhideWhenUsed/>
    <w:rsid w:val="00214ACC"/>
    <w:pPr>
      <w:tabs>
        <w:tab w:val="center" w:pos="4153"/>
        <w:tab w:val="right" w:pos="8306"/>
      </w:tabs>
    </w:pPr>
  </w:style>
  <w:style w:type="character" w:customStyle="1" w:styleId="Char0">
    <w:name w:val="تذييل الصفحة Char"/>
    <w:basedOn w:val="a0"/>
    <w:link w:val="a7"/>
    <w:uiPriority w:val="99"/>
    <w:rsid w:val="00214ACC"/>
    <w:rPr>
      <w:rFonts w:ascii="Microsoft Sans Serif" w:eastAsia="Microsoft Sans Serif" w:hAnsi="Microsoft Sans Serif" w:cstheme="minorHAnsi"/>
      <w:bCs/>
      <w:szCs w:val="32"/>
    </w:rPr>
  </w:style>
  <w:style w:type="character" w:customStyle="1" w:styleId="2Char">
    <w:name w:val="عنوان 2 Char"/>
    <w:basedOn w:val="a0"/>
    <w:link w:val="2"/>
    <w:uiPriority w:val="9"/>
    <w:rsid w:val="007263EA"/>
    <w:rPr>
      <w:rFonts w:asciiTheme="majorHAnsi" w:eastAsiaTheme="majorEastAsia" w:hAnsiTheme="majorHAnsi" w:cstheme="majorBidi"/>
      <w:color w:val="365F91" w:themeColor="accent1" w:themeShade="BF"/>
      <w:sz w:val="26"/>
      <w:szCs w:val="48"/>
    </w:rPr>
  </w:style>
  <w:style w:type="paragraph" w:styleId="20">
    <w:name w:val="toc 2"/>
    <w:basedOn w:val="a"/>
    <w:next w:val="a"/>
    <w:autoRedefine/>
    <w:uiPriority w:val="39"/>
    <w:unhideWhenUsed/>
    <w:rsid w:val="008977B0"/>
    <w:pPr>
      <w:tabs>
        <w:tab w:val="right" w:leader="dot" w:pos="9916"/>
      </w:tabs>
      <w:bidi/>
      <w:spacing w:after="100"/>
      <w:ind w:left="220"/>
    </w:pPr>
  </w:style>
  <w:style w:type="paragraph" w:styleId="10">
    <w:name w:val="toc 1"/>
    <w:basedOn w:val="a"/>
    <w:next w:val="a"/>
    <w:autoRedefine/>
    <w:uiPriority w:val="39"/>
    <w:unhideWhenUsed/>
    <w:rsid w:val="008977B0"/>
    <w:pPr>
      <w:spacing w:after="100"/>
    </w:pPr>
  </w:style>
  <w:style w:type="character" w:styleId="Hyperlink">
    <w:name w:val="Hyperlink"/>
    <w:basedOn w:val="a0"/>
    <w:uiPriority w:val="99"/>
    <w:unhideWhenUsed/>
    <w:rsid w:val="008977B0"/>
    <w:rPr>
      <w:color w:val="0000FF" w:themeColor="hyperlink"/>
      <w:u w:val="single"/>
    </w:rPr>
  </w:style>
  <w:style w:type="table" w:customStyle="1" w:styleId="11">
    <w:name w:val="شبكة جدول1"/>
    <w:basedOn w:val="a1"/>
    <w:next w:val="a8"/>
    <w:uiPriority w:val="39"/>
    <w:rsid w:val="005351E3"/>
    <w:pPr>
      <w:widowControl/>
      <w:autoSpaceDE/>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535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8"/>
    <w:uiPriority w:val="39"/>
    <w:rsid w:val="00F31398"/>
    <w:pPr>
      <w:widowControl/>
      <w:autoSpaceDE/>
      <w:autoSpaceDN/>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a1"/>
    <w:next w:val="a8"/>
    <w:uiPriority w:val="39"/>
    <w:rsid w:val="00C81F32"/>
    <w:pPr>
      <w:widowControl/>
      <w:autoSpaceDE/>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a1"/>
    <w:next w:val="a8"/>
    <w:uiPriority w:val="39"/>
    <w:rsid w:val="00C81F32"/>
    <w:pPr>
      <w:widowControl/>
      <w:autoSpaceDE/>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8"/>
    <w:uiPriority w:val="39"/>
    <w:rsid w:val="00952136"/>
    <w:pPr>
      <w:widowControl/>
      <w:autoSpaceDE/>
      <w:autoSpaceDN/>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8"/>
    <w:uiPriority w:val="39"/>
    <w:rsid w:val="00952136"/>
    <w:pPr>
      <w:widowControl/>
      <w:autoSpaceDE/>
      <w:autoSpaceDN/>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next w:val="a8"/>
    <w:uiPriority w:val="39"/>
    <w:rsid w:val="00B10802"/>
    <w:pPr>
      <w:widowControl/>
      <w:autoSpaceDE/>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ar-SA" sz="1800"/>
              <a:t>النوع</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3D9-4DD1-B136-4253F87FB2B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3D9-4DD1-B136-4253F87FB2B7}"/>
              </c:ext>
            </c:extLst>
          </c:dPt>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ذكر</c:v>
                </c:pt>
                <c:pt idx="1">
                  <c:v>انثى</c:v>
                </c:pt>
              </c:strCache>
            </c:strRef>
          </c:cat>
          <c:val>
            <c:numRef>
              <c:f>ورقة1!$B$2:$B$3</c:f>
              <c:numCache>
                <c:formatCode>General</c:formatCode>
                <c:ptCount val="2"/>
                <c:pt idx="0">
                  <c:v>245</c:v>
                </c:pt>
                <c:pt idx="1">
                  <c:v>158</c:v>
                </c:pt>
              </c:numCache>
            </c:numRef>
          </c:val>
          <c:extLst>
            <c:ext xmlns:c16="http://schemas.microsoft.com/office/drawing/2014/chart" uri="{C3380CC4-5D6E-409C-BE32-E72D297353CC}">
              <c16:uniqueId val="{00000004-13D9-4DD1-B136-4253F87FB2B7}"/>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ar-SA" sz="1800"/>
              <a:t>العمر</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D41-44D4-9DD6-83451D44853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D41-44D4-9DD6-83451D44853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D41-44D4-9DD6-83451D448534}"/>
              </c:ext>
            </c:extLst>
          </c:dPt>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من 18 - 35 سنه</c:v>
                </c:pt>
                <c:pt idx="1">
                  <c:v>من 36 - 50 سنه</c:v>
                </c:pt>
                <c:pt idx="2">
                  <c:v>51 سنه فأكثر </c:v>
                </c:pt>
              </c:strCache>
            </c:strRef>
          </c:cat>
          <c:val>
            <c:numRef>
              <c:f>ورقة1!$B$2:$B$4</c:f>
              <c:numCache>
                <c:formatCode>General</c:formatCode>
                <c:ptCount val="3"/>
                <c:pt idx="0">
                  <c:v>233</c:v>
                </c:pt>
                <c:pt idx="1">
                  <c:v>147</c:v>
                </c:pt>
                <c:pt idx="2">
                  <c:v>23</c:v>
                </c:pt>
              </c:numCache>
            </c:numRef>
          </c:val>
          <c:extLst>
            <c:ext xmlns:c16="http://schemas.microsoft.com/office/drawing/2014/chart" uri="{C3380CC4-5D6E-409C-BE32-E72D297353CC}">
              <c16:uniqueId val="{00000006-2D41-44D4-9DD6-83451D448534}"/>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ar-SA" sz="1800"/>
              <a:t>المستوى التعليمي</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D7C-4280-9CF7-4C9327038BA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D7C-4280-9CF7-4C9327038BA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D7C-4280-9CF7-4C9327038BA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D7C-4280-9CF7-4C9327038BA7}"/>
              </c:ext>
            </c:extLst>
          </c:dPt>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ثانوي فأقل</c:v>
                </c:pt>
                <c:pt idx="1">
                  <c:v>دبلوم</c:v>
                </c:pt>
                <c:pt idx="2">
                  <c:v>بكالوريوس</c:v>
                </c:pt>
                <c:pt idx="3">
                  <c:v>دراسات عليا</c:v>
                </c:pt>
              </c:strCache>
            </c:strRef>
          </c:cat>
          <c:val>
            <c:numRef>
              <c:f>ورقة1!$B$2:$B$5</c:f>
              <c:numCache>
                <c:formatCode>General</c:formatCode>
                <c:ptCount val="4"/>
                <c:pt idx="0">
                  <c:v>146</c:v>
                </c:pt>
                <c:pt idx="1">
                  <c:v>57</c:v>
                </c:pt>
                <c:pt idx="2">
                  <c:v>152</c:v>
                </c:pt>
                <c:pt idx="3">
                  <c:v>48</c:v>
                </c:pt>
              </c:numCache>
            </c:numRef>
          </c:val>
          <c:extLst>
            <c:ext xmlns:c16="http://schemas.microsoft.com/office/drawing/2014/chart" uri="{C3380CC4-5D6E-409C-BE32-E72D297353CC}">
              <c16:uniqueId val="{00000008-DD7C-4280-9CF7-4C9327038BA7}"/>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ar-SA" sz="1800"/>
              <a:t>الدخل الشهري</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manualLayout>
          <c:layoutTarget val="inner"/>
          <c:xMode val="edge"/>
          <c:yMode val="edge"/>
          <c:x val="0.2737171550087677"/>
          <c:y val="0.27730391735354454"/>
          <c:w val="0.42315012743764918"/>
          <c:h val="0.53860871915191566"/>
        </c:manualLayout>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CAF-4775-8DC5-D49DD56771B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CAF-4775-8DC5-D49DD56771B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CAF-4775-8DC5-D49DD56771B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CAF-4775-8DC5-D49DD56771B8}"/>
              </c:ext>
            </c:extLst>
          </c:dPt>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اقل من 5.000 ريال</c:v>
                </c:pt>
                <c:pt idx="1">
                  <c:v>من 5.000 الى 10.000 ريال</c:v>
                </c:pt>
                <c:pt idx="2">
                  <c:v>من 10.000 الى اقل من 15.000 ريال</c:v>
                </c:pt>
                <c:pt idx="3">
                  <c:v>اكثر من 15.000 ريال</c:v>
                </c:pt>
              </c:strCache>
            </c:strRef>
          </c:cat>
          <c:val>
            <c:numRef>
              <c:f>ورقة1!$B$2:$B$5</c:f>
              <c:numCache>
                <c:formatCode>General</c:formatCode>
                <c:ptCount val="4"/>
                <c:pt idx="0">
                  <c:v>186</c:v>
                </c:pt>
                <c:pt idx="1">
                  <c:v>67</c:v>
                </c:pt>
                <c:pt idx="2">
                  <c:v>56</c:v>
                </c:pt>
                <c:pt idx="3">
                  <c:v>94</c:v>
                </c:pt>
              </c:numCache>
            </c:numRef>
          </c:val>
          <c:extLst>
            <c:ext xmlns:c16="http://schemas.microsoft.com/office/drawing/2014/chart" uri="{C3380CC4-5D6E-409C-BE32-E72D297353CC}">
              <c16:uniqueId val="{00000008-BCAF-4775-8DC5-D49DD56771B8}"/>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layout>
        <c:manualLayout>
          <c:xMode val="edge"/>
          <c:yMode val="edge"/>
          <c:x val="3.9271089128856658E-3"/>
          <c:y val="7.738580160165115E-2"/>
          <c:w val="0.99607289108711428"/>
          <c:h val="0.14930664916885389"/>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ورقة1!$A$2:$A$3</c:f>
              <c:strCache>
                <c:ptCount val="2"/>
                <c:pt idx="0">
                  <c:v>نعم</c:v>
                </c:pt>
                <c:pt idx="1">
                  <c:v>لا</c:v>
                </c:pt>
              </c:strCache>
            </c:strRef>
          </c:cat>
          <c:val>
            <c:numRef>
              <c:f>ورقة1!$B$2:$B$3</c:f>
              <c:numCache>
                <c:formatCode>General</c:formatCode>
                <c:ptCount val="2"/>
                <c:pt idx="0">
                  <c:v>341</c:v>
                </c:pt>
                <c:pt idx="1">
                  <c:v>62</c:v>
                </c:pt>
              </c:numCache>
            </c:numRef>
          </c:val>
          <c:extLst>
            <c:ext xmlns:c16="http://schemas.microsoft.com/office/drawing/2014/chart" uri="{C3380CC4-5D6E-409C-BE32-E72D297353CC}">
              <c16:uniqueId val="{00000000-BFD3-4DD8-987F-4F7239DEF964}"/>
            </c:ext>
          </c:extLst>
        </c:ser>
        <c:dLbls>
          <c:showLegendKey val="0"/>
          <c:showVal val="0"/>
          <c:showCatName val="0"/>
          <c:showSerName val="0"/>
          <c:showPercent val="0"/>
          <c:showBubbleSize val="0"/>
        </c:dLbls>
        <c:gapWidth val="182"/>
        <c:axId val="242563872"/>
        <c:axId val="242561792"/>
      </c:barChart>
      <c:catAx>
        <c:axId val="242563872"/>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242561792"/>
        <c:crosses val="autoZero"/>
        <c:auto val="1"/>
        <c:lblAlgn val="ctr"/>
        <c:lblOffset val="100"/>
        <c:noMultiLvlLbl val="0"/>
      </c:catAx>
      <c:valAx>
        <c:axId val="24256179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42563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ورقة1!$A$2:$A$4</c:f>
              <c:strCache>
                <c:ptCount val="3"/>
                <c:pt idx="0">
                  <c:v>اقل من سنه</c:v>
                </c:pt>
                <c:pt idx="1">
                  <c:v>من سنة إلى أقل من 3 سنوات</c:v>
                </c:pt>
                <c:pt idx="2">
                  <c:v>3 سنوات فأكثر</c:v>
                </c:pt>
              </c:strCache>
            </c:strRef>
          </c:cat>
          <c:val>
            <c:numRef>
              <c:f>ورقة1!$B$2:$B$4</c:f>
              <c:numCache>
                <c:formatCode>General</c:formatCode>
                <c:ptCount val="3"/>
                <c:pt idx="0">
                  <c:v>228</c:v>
                </c:pt>
                <c:pt idx="1">
                  <c:v>78</c:v>
                </c:pt>
                <c:pt idx="2">
                  <c:v>97</c:v>
                </c:pt>
              </c:numCache>
            </c:numRef>
          </c:val>
          <c:extLst>
            <c:ext xmlns:c16="http://schemas.microsoft.com/office/drawing/2014/chart" uri="{C3380CC4-5D6E-409C-BE32-E72D297353CC}">
              <c16:uniqueId val="{00000000-67EB-4007-9FCA-CF53CF434D2C}"/>
            </c:ext>
          </c:extLst>
        </c:ser>
        <c:dLbls>
          <c:showLegendKey val="0"/>
          <c:showVal val="0"/>
          <c:showCatName val="0"/>
          <c:showSerName val="0"/>
          <c:showPercent val="0"/>
          <c:showBubbleSize val="0"/>
        </c:dLbls>
        <c:gapWidth val="182"/>
        <c:axId val="246400464"/>
        <c:axId val="246399632"/>
      </c:barChart>
      <c:catAx>
        <c:axId val="24640046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246399632"/>
        <c:crosses val="autoZero"/>
        <c:auto val="1"/>
        <c:lblAlgn val="ctr"/>
        <c:lblOffset val="100"/>
        <c:noMultiLvlLbl val="0"/>
      </c:catAx>
      <c:valAx>
        <c:axId val="24639963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46400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ورقة1!$A$2:$A$7</c:f>
              <c:strCache>
                <c:ptCount val="6"/>
                <c:pt idx="0">
                  <c:v>البريد الإلكتروني </c:v>
                </c:pt>
                <c:pt idx="1">
                  <c:v>الموقع الإلكتروني </c:v>
                </c:pt>
                <c:pt idx="2">
                  <c:v>تطبيقات الشركة</c:v>
                </c:pt>
                <c:pt idx="3">
                  <c:v>منصة X</c:v>
                </c:pt>
                <c:pt idx="4">
                  <c:v>Linkedln </c:v>
                </c:pt>
                <c:pt idx="5">
                  <c:v>اخرى</c:v>
                </c:pt>
              </c:strCache>
            </c:strRef>
          </c:cat>
          <c:val>
            <c:numRef>
              <c:f>ورقة1!$B$2:$B$7</c:f>
              <c:numCache>
                <c:formatCode>General</c:formatCode>
                <c:ptCount val="6"/>
                <c:pt idx="0">
                  <c:v>160</c:v>
                </c:pt>
                <c:pt idx="1">
                  <c:v>96</c:v>
                </c:pt>
                <c:pt idx="2">
                  <c:v>65</c:v>
                </c:pt>
                <c:pt idx="3">
                  <c:v>39</c:v>
                </c:pt>
                <c:pt idx="4">
                  <c:v>34</c:v>
                </c:pt>
                <c:pt idx="5">
                  <c:v>9</c:v>
                </c:pt>
              </c:numCache>
            </c:numRef>
          </c:val>
          <c:extLst>
            <c:ext xmlns:c16="http://schemas.microsoft.com/office/drawing/2014/chart" uri="{C3380CC4-5D6E-409C-BE32-E72D297353CC}">
              <c16:uniqueId val="{00000000-3D49-402D-BF15-32794E67DF7E}"/>
            </c:ext>
          </c:extLst>
        </c:ser>
        <c:dLbls>
          <c:showLegendKey val="0"/>
          <c:showVal val="0"/>
          <c:showCatName val="0"/>
          <c:showSerName val="0"/>
          <c:showPercent val="0"/>
          <c:showBubbleSize val="0"/>
        </c:dLbls>
        <c:gapWidth val="182"/>
        <c:axId val="98197791"/>
        <c:axId val="98194463"/>
      </c:barChart>
      <c:catAx>
        <c:axId val="98197791"/>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ar-SA"/>
          </a:p>
        </c:txPr>
        <c:crossAx val="98194463"/>
        <c:crosses val="autoZero"/>
        <c:auto val="1"/>
        <c:lblAlgn val="ctr"/>
        <c:lblOffset val="100"/>
        <c:noMultiLvlLbl val="0"/>
      </c:catAx>
      <c:valAx>
        <c:axId val="98194463"/>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9819779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ورقة1!$A$2:$A$4</c:f>
              <c:strCache>
                <c:ptCount val="3"/>
                <c:pt idx="0">
                  <c:v>دائما</c:v>
                </c:pt>
                <c:pt idx="1">
                  <c:v>أحيانا</c:v>
                </c:pt>
                <c:pt idx="2">
                  <c:v>نادرا</c:v>
                </c:pt>
              </c:strCache>
            </c:strRef>
          </c:cat>
          <c:val>
            <c:numRef>
              <c:f>ورقة1!$B$2:$B$4</c:f>
              <c:numCache>
                <c:formatCode>General</c:formatCode>
                <c:ptCount val="3"/>
                <c:pt idx="0">
                  <c:v>251</c:v>
                </c:pt>
                <c:pt idx="1">
                  <c:v>103</c:v>
                </c:pt>
                <c:pt idx="2">
                  <c:v>49</c:v>
                </c:pt>
              </c:numCache>
            </c:numRef>
          </c:val>
          <c:extLst>
            <c:ext xmlns:c16="http://schemas.microsoft.com/office/drawing/2014/chart" uri="{C3380CC4-5D6E-409C-BE32-E72D297353CC}">
              <c16:uniqueId val="{00000000-EFA7-4C09-9F47-0B29C17429EF}"/>
            </c:ext>
          </c:extLst>
        </c:ser>
        <c:dLbls>
          <c:showLegendKey val="0"/>
          <c:showVal val="0"/>
          <c:showCatName val="0"/>
          <c:showSerName val="0"/>
          <c:showPercent val="0"/>
          <c:showBubbleSize val="0"/>
        </c:dLbls>
        <c:gapWidth val="182"/>
        <c:axId val="58960528"/>
        <c:axId val="58958032"/>
      </c:barChart>
      <c:catAx>
        <c:axId val="5896052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58958032"/>
        <c:crosses val="autoZero"/>
        <c:auto val="1"/>
        <c:lblAlgn val="ctr"/>
        <c:lblOffset val="100"/>
        <c:noMultiLvlLbl val="0"/>
      </c:catAx>
      <c:valAx>
        <c:axId val="5895803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960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ورقة1!$A$2:$A$5</c:f>
              <c:strCache>
                <c:ptCount val="4"/>
                <c:pt idx="0">
                  <c:v>عميل فرد</c:v>
                </c:pt>
                <c:pt idx="1">
                  <c:v>عميل مؤسسة</c:v>
                </c:pt>
                <c:pt idx="2">
                  <c:v>مستثمر</c:v>
                </c:pt>
                <c:pt idx="3">
                  <c:v>أخرى</c:v>
                </c:pt>
              </c:strCache>
            </c:strRef>
          </c:cat>
          <c:val>
            <c:numRef>
              <c:f>ورقة1!$B$2:$B$5</c:f>
              <c:numCache>
                <c:formatCode>General</c:formatCode>
                <c:ptCount val="4"/>
                <c:pt idx="0">
                  <c:v>156</c:v>
                </c:pt>
                <c:pt idx="1">
                  <c:v>142</c:v>
                </c:pt>
                <c:pt idx="2">
                  <c:v>37</c:v>
                </c:pt>
                <c:pt idx="3">
                  <c:v>68</c:v>
                </c:pt>
              </c:numCache>
            </c:numRef>
          </c:val>
          <c:extLst>
            <c:ext xmlns:c16="http://schemas.microsoft.com/office/drawing/2014/chart" uri="{C3380CC4-5D6E-409C-BE32-E72D297353CC}">
              <c16:uniqueId val="{00000000-354B-43C3-8CFD-359173A03873}"/>
            </c:ext>
          </c:extLst>
        </c:ser>
        <c:dLbls>
          <c:showLegendKey val="0"/>
          <c:showVal val="0"/>
          <c:showCatName val="0"/>
          <c:showSerName val="0"/>
          <c:showPercent val="0"/>
          <c:showBubbleSize val="0"/>
        </c:dLbls>
        <c:gapWidth val="182"/>
        <c:axId val="251219488"/>
        <c:axId val="251216576"/>
      </c:barChart>
      <c:catAx>
        <c:axId val="25121948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251216576"/>
        <c:crosses val="autoZero"/>
        <c:auto val="1"/>
        <c:lblAlgn val="ctr"/>
        <c:lblOffset val="100"/>
        <c:noMultiLvlLbl val="0"/>
      </c:catAx>
      <c:valAx>
        <c:axId val="25121657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51219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ورقة1!$A$2:$A$5</c:f>
              <c:strCache>
                <c:ptCount val="4"/>
                <c:pt idx="0">
                  <c:v>دائما</c:v>
                </c:pt>
                <c:pt idx="1">
                  <c:v>غالبا</c:v>
                </c:pt>
                <c:pt idx="2">
                  <c:v>أحيانا</c:v>
                </c:pt>
                <c:pt idx="3">
                  <c:v>نادرا</c:v>
                </c:pt>
              </c:strCache>
            </c:strRef>
          </c:cat>
          <c:val>
            <c:numRef>
              <c:f>ورقة1!$B$2:$B$5</c:f>
              <c:numCache>
                <c:formatCode>General</c:formatCode>
                <c:ptCount val="4"/>
                <c:pt idx="0">
                  <c:v>236</c:v>
                </c:pt>
                <c:pt idx="1">
                  <c:v>77</c:v>
                </c:pt>
                <c:pt idx="2">
                  <c:v>50</c:v>
                </c:pt>
                <c:pt idx="3">
                  <c:v>40</c:v>
                </c:pt>
              </c:numCache>
            </c:numRef>
          </c:val>
          <c:extLst>
            <c:ext xmlns:c16="http://schemas.microsoft.com/office/drawing/2014/chart" uri="{C3380CC4-5D6E-409C-BE32-E72D297353CC}">
              <c16:uniqueId val="{00000000-45F8-409B-9662-121507589CF3}"/>
            </c:ext>
          </c:extLst>
        </c:ser>
        <c:dLbls>
          <c:showLegendKey val="0"/>
          <c:showVal val="0"/>
          <c:showCatName val="0"/>
          <c:showSerName val="0"/>
          <c:showPercent val="0"/>
          <c:showBubbleSize val="0"/>
        </c:dLbls>
        <c:gapWidth val="182"/>
        <c:axId val="1846245904"/>
        <c:axId val="1846246736"/>
      </c:barChart>
      <c:catAx>
        <c:axId val="184624590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1846246736"/>
        <c:crosses val="autoZero"/>
        <c:auto val="1"/>
        <c:lblAlgn val="ctr"/>
        <c:lblOffset val="100"/>
        <c:noMultiLvlLbl val="0"/>
      </c:catAx>
      <c:valAx>
        <c:axId val="184624673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46245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ورقة1!$B$1</c:f>
              <c:strCache>
                <c:ptCount val="1"/>
                <c:pt idx="0">
                  <c:v>التكرارات</c:v>
                </c:pt>
              </c:strCache>
            </c:strRef>
          </c:tx>
          <c:spPr>
            <a:solidFill>
              <a:schemeClr val="accent1"/>
            </a:solidFill>
            <a:ln>
              <a:noFill/>
            </a:ln>
            <a:effectLst/>
          </c:spPr>
          <c:invertIfNegative val="0"/>
          <c:cat>
            <c:strRef>
              <c:f>ورقة1!$A$2:$A$5</c:f>
              <c:strCache>
                <c:ptCount val="4"/>
                <c:pt idx="0">
                  <c:v>سرعة الاستجابة</c:v>
                </c:pt>
                <c:pt idx="1">
                  <c:v>جودة المحتوى</c:v>
                </c:pt>
                <c:pt idx="2">
                  <c:v>سهولة استخدام المنصات الرقمية</c:v>
                </c:pt>
                <c:pt idx="3">
                  <c:v>التفاعل مع العملاء</c:v>
                </c:pt>
              </c:strCache>
            </c:strRef>
          </c:cat>
          <c:val>
            <c:numRef>
              <c:f>ورقة1!$B$2:$B$5</c:f>
              <c:numCache>
                <c:formatCode>General</c:formatCode>
                <c:ptCount val="4"/>
                <c:pt idx="0">
                  <c:v>184</c:v>
                </c:pt>
                <c:pt idx="1">
                  <c:v>83</c:v>
                </c:pt>
                <c:pt idx="2">
                  <c:v>85</c:v>
                </c:pt>
                <c:pt idx="3">
                  <c:v>51</c:v>
                </c:pt>
              </c:numCache>
            </c:numRef>
          </c:val>
          <c:extLst>
            <c:ext xmlns:c16="http://schemas.microsoft.com/office/drawing/2014/chart" uri="{C3380CC4-5D6E-409C-BE32-E72D297353CC}">
              <c16:uniqueId val="{00000000-0BF7-412A-BF5D-F3405227ACE2}"/>
            </c:ext>
          </c:extLst>
        </c:ser>
        <c:dLbls>
          <c:showLegendKey val="0"/>
          <c:showVal val="0"/>
          <c:showCatName val="0"/>
          <c:showSerName val="0"/>
          <c:showPercent val="0"/>
          <c:showBubbleSize val="0"/>
        </c:dLbls>
        <c:gapWidth val="182"/>
        <c:axId val="1850387168"/>
        <c:axId val="1850387584"/>
      </c:barChart>
      <c:catAx>
        <c:axId val="185038716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crossAx val="1850387584"/>
        <c:crosses val="autoZero"/>
        <c:auto val="1"/>
        <c:lblAlgn val="ctr"/>
        <c:lblOffset val="100"/>
        <c:noMultiLvlLbl val="0"/>
      </c:catAx>
      <c:valAx>
        <c:axId val="1850387584"/>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50387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D9E2F3"/>
    </a:accent1>
    <a:accent2>
      <a:srgbClr val="8EAADB"/>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D9E2F3"/>
    </a:accent1>
    <a:accent2>
      <a:srgbClr val="8EAADB"/>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D9E2F3"/>
    </a:accent1>
    <a:accent2>
      <a:srgbClr val="8EAADB"/>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D9E2F3"/>
    </a:accent1>
    <a:accent2>
      <a:srgbClr val="8EAADB"/>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BBCCE9"/>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7093D2"/>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F5496"/>
    </a:accent2>
    <a:accent3>
      <a:srgbClr val="1A2F53"/>
    </a:accent3>
    <a:accent4>
      <a:srgbClr val="7497D2"/>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مخصص 3">
    <a:dk1>
      <a:sysClr val="windowText" lastClr="000000"/>
    </a:dk1>
    <a:lt1>
      <a:sysClr val="window" lastClr="FFFFFF"/>
    </a:lt1>
    <a:dk2>
      <a:srgbClr val="44546A"/>
    </a:dk2>
    <a:lt2>
      <a:srgbClr val="E7E6E6"/>
    </a:lt2>
    <a:accent1>
      <a:srgbClr val="C7D5ED"/>
    </a:accent1>
    <a:accent2>
      <a:srgbClr val="233F70"/>
    </a:accent2>
    <a:accent3>
      <a:srgbClr val="2F5496"/>
    </a:accent3>
    <a:accent4>
      <a:srgbClr val="02316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0C1E-D87B-42C2-920E-5F4422A3CA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11918</Words>
  <Characters>67934</Characters>
  <Application>Microsoft Office Word</Application>
  <DocSecurity>0</DocSecurity>
  <Lines>566</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MOhamed Okda</dc:creator>
  <cp:lastModifiedBy>Microsoft Office User</cp:lastModifiedBy>
  <cp:revision>2</cp:revision>
  <cp:lastPrinted>2026-08-01T10:34:00Z</cp:lastPrinted>
  <dcterms:created xsi:type="dcterms:W3CDTF">2026-08-06T09:57:00Z</dcterms:created>
  <dcterms:modified xsi:type="dcterms:W3CDTF">2026-08-06T09:57:00Z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2026-02-16T00:00:00Z</vt:filetime>
  </property>
  <property fmtid="{D5CDD505-2E9C-101B-9397-08002B2CF9AE}" pid="4" name="Creator">
    <vt:lpwstr>Microsoft® Word 2010</vt:lpwstr>
  </property>
  <property fmtid="{D5CDD505-2E9C-101B-9397-08002B2CF9AE}" pid="5" name="LastSaved">
    <vt:filetime>2026-06-17T00:00:00Z</vt:filetime>
  </property>
  <property fmtid="{D5CDD505-2E9C-101B-9397-08002B2CF9AE}" pid="6" name="Producer">
    <vt:lpwstr>Microsoft® Word 2010</vt:lpwstr>
  </property>
</Properties>
</file>