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D0EDF" w14:textId="77777777" w:rsidR="002B2C13" w:rsidRDefault="00000000">
      <w:pPr>
        <w:rPr>
          <w:rFonts w:ascii="Simplified Arabic" w:hAnsi="Simplified Arabic" w:cs="Simplified Arabic"/>
          <w:b/>
          <w:bCs/>
          <w:sz w:val="28"/>
          <w:szCs w:val="28"/>
          <w:lang w:bidi="ar-EG"/>
        </w:rPr>
      </w:pPr>
      <w:bookmarkStart w:id="0" w:name="_Hlk172555450"/>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7C14FD3C" wp14:editId="4C43E14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جامعة ميدأوشن</w:t>
      </w:r>
    </w:p>
    <w:p w14:paraId="3B804CB1" w14:textId="77777777" w:rsidR="002B2C13" w:rsidRDefault="00000000">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كلية الإدارة</w:t>
      </w:r>
    </w:p>
    <w:p w14:paraId="440AE74F" w14:textId="77777777" w:rsidR="002B2C13" w:rsidRDefault="00000000">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مشاريع</w:t>
      </w:r>
    </w:p>
    <w:p w14:paraId="7158A6B3" w14:textId="77777777" w:rsidR="002B2C13" w:rsidRDefault="002B2C13">
      <w:pPr>
        <w:rPr>
          <w:rFonts w:ascii="Simplified Arabic" w:hAnsi="Simplified Arabic" w:cs="Simplified Arabic"/>
          <w:b/>
          <w:bCs/>
          <w:sz w:val="28"/>
          <w:szCs w:val="28"/>
          <w:lang w:bidi="ar-EG"/>
        </w:rPr>
      </w:pPr>
    </w:p>
    <w:p w14:paraId="71001B88" w14:textId="77777777" w:rsidR="002B2C13" w:rsidRDefault="002B2C13">
      <w:pPr>
        <w:rPr>
          <w:rFonts w:ascii="Sakkal Majalla" w:hAnsi="Sakkal Majalla" w:cs="Sakkal Majalla"/>
          <w:sz w:val="28"/>
          <w:szCs w:val="28"/>
          <w:rtl/>
          <w:lang w:bidi="ar-EG"/>
        </w:rPr>
      </w:pPr>
    </w:p>
    <w:p w14:paraId="2C2D3003" w14:textId="77777777" w:rsidR="002B2C13" w:rsidRDefault="002B2C13">
      <w:pPr>
        <w:spacing w:line="360" w:lineRule="auto"/>
        <w:jc w:val="center"/>
        <w:rPr>
          <w:rFonts w:ascii="Simplified Arabic" w:hAnsi="Simplified Arabic" w:cs="Simplified Arabic"/>
          <w:b/>
          <w:bCs/>
          <w:sz w:val="28"/>
          <w:szCs w:val="28"/>
          <w:rtl/>
          <w:lang w:bidi="ar-EG"/>
        </w:rPr>
      </w:pPr>
    </w:p>
    <w:p w14:paraId="5C97A374" w14:textId="77777777" w:rsidR="002B2C13" w:rsidRDefault="00000000">
      <w:pPr>
        <w:spacing w:line="276" w:lineRule="auto"/>
        <w:jc w:val="center"/>
        <w:rPr>
          <w:rFonts w:ascii="Simplified Arabic" w:hAnsi="Simplified Arabic" w:cs="Simplified Arabic"/>
          <w:b/>
          <w:bCs/>
          <w:sz w:val="40"/>
          <w:szCs w:val="40"/>
          <w:rtl/>
          <w:lang w:bidi="ar-EG"/>
        </w:rPr>
      </w:pPr>
      <w:r>
        <w:rPr>
          <w:rFonts w:ascii="Simplified Arabic" w:hAnsi="Simplified Arabic" w:cs="Simplified Arabic"/>
          <w:b/>
          <w:bCs/>
          <w:sz w:val="40"/>
          <w:szCs w:val="40"/>
          <w:rtl/>
          <w:lang w:bidi="ar-EG"/>
        </w:rPr>
        <w:t>دور أخلاقيات المهنة في فعالية إدارة المشاريع دراسة تطبيقية على مستشفى الدكتور سليمان الحبيب فرع العليا</w:t>
      </w:r>
    </w:p>
    <w:p w14:paraId="4066741B" w14:textId="77777777" w:rsidR="002B2C13" w:rsidRDefault="002B2C13">
      <w:pPr>
        <w:spacing w:line="276" w:lineRule="auto"/>
        <w:rPr>
          <w:rFonts w:ascii="Simplified Arabic" w:hAnsi="Simplified Arabic" w:cs="Simplified Arabic"/>
          <w:b/>
          <w:bCs/>
          <w:sz w:val="28"/>
          <w:szCs w:val="28"/>
          <w:rtl/>
          <w:lang w:bidi="ar-EG"/>
        </w:rPr>
      </w:pPr>
    </w:p>
    <w:p w14:paraId="3580F6EB" w14:textId="77777777" w:rsidR="002B2C13" w:rsidRDefault="002B2C13">
      <w:pPr>
        <w:spacing w:line="276" w:lineRule="auto"/>
        <w:rPr>
          <w:rFonts w:ascii="Simplified Arabic" w:hAnsi="Simplified Arabic" w:cs="Simplified Arabic"/>
          <w:b/>
          <w:bCs/>
          <w:sz w:val="28"/>
          <w:szCs w:val="28"/>
          <w:rtl/>
          <w:lang w:bidi="ar-EG"/>
        </w:rPr>
      </w:pPr>
    </w:p>
    <w:p w14:paraId="2F8D574F" w14:textId="2A460C68" w:rsidR="002B2C13" w:rsidRDefault="00000000">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إعداد الطالب/</w:t>
      </w:r>
      <w:r w:rsidR="00B91D67">
        <w:rPr>
          <w:rFonts w:ascii="Simplified Arabic" w:hAnsi="Simplified Arabic" w:cs="Simplified Arabic" w:hint="cs"/>
          <w:b/>
          <w:bCs/>
          <w:sz w:val="28"/>
          <w:szCs w:val="28"/>
          <w:rtl/>
          <w:lang w:bidi="ar-EG"/>
        </w:rPr>
        <w:t xml:space="preserve"> هياء الفوزان </w:t>
      </w:r>
      <w:r w:rsidR="00B91D67">
        <w:rPr>
          <w:rFonts w:ascii="Simplified Arabic" w:hAnsi="Simplified Arabic" w:cs="Simplified Arabic"/>
          <w:b/>
          <w:bCs/>
          <w:sz w:val="28"/>
          <w:szCs w:val="28"/>
          <w:lang w:bidi="ar-EG"/>
        </w:rPr>
        <w:t>2300</w:t>
      </w:r>
      <w:r w:rsidR="00B6560C">
        <w:rPr>
          <w:rFonts w:ascii="Simplified Arabic" w:hAnsi="Simplified Arabic" w:cs="Simplified Arabic"/>
          <w:b/>
          <w:bCs/>
          <w:sz w:val="28"/>
          <w:szCs w:val="28"/>
          <w:lang w:bidi="ar-EG"/>
        </w:rPr>
        <w:t>1225</w:t>
      </w:r>
    </w:p>
    <w:p w14:paraId="5C5B458B" w14:textId="4F0C0C22" w:rsidR="002B2C13" w:rsidRDefault="002B2C13">
      <w:pPr>
        <w:rPr>
          <w:rFonts w:ascii="Simplified Arabic" w:hAnsi="Simplified Arabic" w:cs="Simplified Arabic" w:hint="cs"/>
          <w:sz w:val="28"/>
          <w:szCs w:val="28"/>
          <w:rtl/>
        </w:rPr>
      </w:pPr>
    </w:p>
    <w:p w14:paraId="3487C927" w14:textId="77777777" w:rsidR="002B2C13" w:rsidRDefault="002B2C13">
      <w:pPr>
        <w:rPr>
          <w:rFonts w:ascii="Simplified Arabic" w:hAnsi="Simplified Arabic" w:cs="Simplified Arabic"/>
          <w:sz w:val="28"/>
          <w:szCs w:val="28"/>
          <w:rtl/>
          <w:lang w:bidi="ar-EG"/>
        </w:rPr>
      </w:pPr>
    </w:p>
    <w:p w14:paraId="583CA6F9" w14:textId="77777777" w:rsidR="002B2C13" w:rsidRDefault="00000000">
      <w:pPr>
        <w:jc w:val="center"/>
        <w:rPr>
          <w:rFonts w:ascii="Simplified Arabic" w:hAnsi="Simplified Arabic" w:cs="Simplified Arabic"/>
          <w:b/>
          <w:bCs/>
          <w:sz w:val="28"/>
          <w:szCs w:val="28"/>
          <w:rtl/>
          <w:lang w:bidi="ar-EG"/>
        </w:rPr>
      </w:pPr>
      <w:bookmarkStart w:id="1" w:name="_Hlk170263468"/>
      <w:r>
        <w:rPr>
          <w:rFonts w:ascii="Simplified Arabic" w:hAnsi="Simplified Arabic" w:cs="Simplified Arabic"/>
          <w:b/>
          <w:bCs/>
          <w:sz w:val="28"/>
          <w:szCs w:val="28"/>
          <w:rtl/>
          <w:lang w:bidi="ar-EG"/>
        </w:rPr>
        <w:t>إشراف/</w:t>
      </w:r>
    </w:p>
    <w:p w14:paraId="29DE7513" w14:textId="77777777" w:rsidR="002B2C13" w:rsidRDefault="0000000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الفيصل عبد الحمید محمد حسن</w:t>
      </w:r>
    </w:p>
    <w:p w14:paraId="563E32D7" w14:textId="77777777" w:rsidR="002B2C13" w:rsidRDefault="002B2C13">
      <w:pPr>
        <w:jc w:val="center"/>
        <w:rPr>
          <w:rFonts w:ascii="Simplified Arabic" w:hAnsi="Simplified Arabic" w:cs="Simplified Arabic"/>
          <w:b/>
          <w:bCs/>
          <w:sz w:val="28"/>
          <w:szCs w:val="28"/>
          <w:rtl/>
          <w:lang w:bidi="ar-EG"/>
        </w:rPr>
      </w:pPr>
    </w:p>
    <w:p w14:paraId="2B315340" w14:textId="77777777" w:rsidR="002B2C13" w:rsidRDefault="002B2C13">
      <w:pPr>
        <w:jc w:val="center"/>
        <w:rPr>
          <w:rFonts w:ascii="Simplified Arabic" w:hAnsi="Simplified Arabic" w:cs="Simplified Arabic"/>
          <w:b/>
          <w:bCs/>
          <w:sz w:val="28"/>
          <w:szCs w:val="28"/>
          <w:rtl/>
          <w:lang w:bidi="ar-EG"/>
        </w:rPr>
      </w:pPr>
    </w:p>
    <w:p w14:paraId="1E537C5E" w14:textId="77777777" w:rsidR="002B2C13" w:rsidRDefault="002B2C13">
      <w:pPr>
        <w:jc w:val="center"/>
        <w:rPr>
          <w:rFonts w:ascii="Simplified Arabic" w:hAnsi="Simplified Arabic" w:cs="Simplified Arabic"/>
          <w:b/>
          <w:bCs/>
          <w:sz w:val="28"/>
          <w:szCs w:val="28"/>
          <w:rtl/>
          <w:lang w:bidi="ar-EG"/>
        </w:rPr>
      </w:pPr>
    </w:p>
    <w:p w14:paraId="03D6EBE2" w14:textId="77777777" w:rsidR="002B2C13" w:rsidRDefault="00000000">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w:t>
      </w:r>
    </w:p>
    <w:p w14:paraId="6723E663" w14:textId="77777777" w:rsidR="002B2C13" w:rsidRDefault="00000000">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lastRenderedPageBreak/>
        <w:t>2024</w:t>
      </w:r>
      <w:bookmarkEnd w:id="1"/>
    </w:p>
    <w:p w14:paraId="674A4106" w14:textId="77777777" w:rsidR="002B2C13" w:rsidRDefault="002B2C13">
      <w:pPr>
        <w:jc w:val="center"/>
        <w:rPr>
          <w:rFonts w:ascii="Simplified Arabic" w:hAnsi="Simplified Arabic" w:cs="Simplified Arabic"/>
          <w:b/>
          <w:bCs/>
          <w:sz w:val="28"/>
          <w:szCs w:val="28"/>
          <w:rtl/>
          <w:lang w:bidi="ar-EG"/>
        </w:rPr>
      </w:pPr>
    </w:p>
    <w:p w14:paraId="26AD73F3" w14:textId="77777777" w:rsidR="002B2C13" w:rsidRDefault="002B2C13">
      <w:pPr>
        <w:jc w:val="center"/>
        <w:rPr>
          <w:rFonts w:ascii="Simplified Arabic" w:hAnsi="Simplified Arabic" w:cs="Simplified Arabic"/>
          <w:b/>
          <w:bCs/>
          <w:sz w:val="28"/>
          <w:szCs w:val="28"/>
          <w:rtl/>
          <w:lang w:bidi="ar-EG"/>
        </w:rPr>
      </w:pPr>
    </w:p>
    <w:p w14:paraId="6745F2EA" w14:textId="77777777" w:rsidR="002B2C13" w:rsidRDefault="002B2C13">
      <w:pPr>
        <w:jc w:val="center"/>
        <w:rPr>
          <w:rFonts w:ascii="Simplified Arabic" w:hAnsi="Simplified Arabic" w:cs="Simplified Arabic"/>
          <w:b/>
          <w:bCs/>
          <w:sz w:val="28"/>
          <w:szCs w:val="28"/>
          <w:rtl/>
          <w:lang w:bidi="ar-EG"/>
        </w:rPr>
      </w:pPr>
    </w:p>
    <w:p w14:paraId="0184D959" w14:textId="77777777" w:rsidR="002B2C13" w:rsidRDefault="002B2C13">
      <w:pPr>
        <w:jc w:val="center"/>
        <w:rPr>
          <w:rFonts w:ascii="Simplified Arabic" w:hAnsi="Simplified Arabic" w:cs="Simplified Arabic"/>
          <w:b/>
          <w:bCs/>
          <w:sz w:val="28"/>
          <w:szCs w:val="28"/>
          <w:rtl/>
          <w:lang w:bidi="ar-EG"/>
        </w:rPr>
      </w:pPr>
    </w:p>
    <w:p w14:paraId="6092D2BE" w14:textId="77777777" w:rsidR="002B2C13" w:rsidRDefault="002B2C13">
      <w:pPr>
        <w:jc w:val="center"/>
        <w:rPr>
          <w:rFonts w:ascii="Simplified Arabic" w:hAnsi="Simplified Arabic" w:cs="Simplified Arabic"/>
          <w:b/>
          <w:bCs/>
          <w:sz w:val="28"/>
          <w:szCs w:val="28"/>
          <w:rtl/>
          <w:lang w:bidi="ar-EG"/>
        </w:rPr>
      </w:pPr>
    </w:p>
    <w:p w14:paraId="7BABB1B1" w14:textId="77777777" w:rsidR="002B2C13" w:rsidRDefault="00000000">
      <w:pPr>
        <w:pStyle w:val="Heading1"/>
        <w:rPr>
          <w:rFonts w:ascii="Sakkal Majalla" w:hAnsi="Sakkal Majalla" w:cs="Sakkal Majalla"/>
          <w:sz w:val="28"/>
          <w:szCs w:val="28"/>
          <w:u w:val="single"/>
          <w:rtl/>
        </w:rPr>
      </w:pPr>
      <w:bookmarkStart w:id="2" w:name="_Toc172397775"/>
      <w:bookmarkStart w:id="3" w:name="_Toc172746088"/>
      <w:bookmarkStart w:id="4" w:name="_Toc174019637"/>
      <w:bookmarkStart w:id="5" w:name="_Toc174060258"/>
      <w:r>
        <w:rPr>
          <w:rFonts w:ascii="Simplified Arabic" w:hAnsi="Simplified Arabic" w:cs="Simplified Arabic"/>
          <w:bCs/>
          <w:color w:val="000000"/>
          <w:sz w:val="40"/>
          <w:szCs w:val="40"/>
          <w:rtl/>
        </w:rPr>
        <w:t>الفصل الأول</w:t>
      </w:r>
      <w:bookmarkEnd w:id="2"/>
      <w:bookmarkEnd w:id="3"/>
      <w:bookmarkEnd w:id="4"/>
      <w:bookmarkEnd w:id="5"/>
    </w:p>
    <w:p w14:paraId="04CCC379" w14:textId="77777777" w:rsidR="002B2C13" w:rsidRDefault="002B2C13">
      <w:pPr>
        <w:rPr>
          <w:rFonts w:ascii="Sakkal Majalla" w:hAnsi="Sakkal Majalla" w:cs="Sakkal Majalla"/>
          <w:sz w:val="28"/>
          <w:szCs w:val="28"/>
          <w:u w:val="single"/>
          <w:rtl/>
        </w:rPr>
      </w:pPr>
    </w:p>
    <w:p w14:paraId="3E73A949" w14:textId="77777777" w:rsidR="002B2C13" w:rsidRDefault="002B2C13">
      <w:pPr>
        <w:rPr>
          <w:rFonts w:ascii="Sakkal Majalla" w:hAnsi="Sakkal Majalla" w:cs="Sakkal Majalla"/>
          <w:sz w:val="28"/>
          <w:szCs w:val="28"/>
          <w:u w:val="single"/>
          <w:rtl/>
        </w:rPr>
      </w:pPr>
    </w:p>
    <w:p w14:paraId="7632356D" w14:textId="77777777" w:rsidR="002B2C13" w:rsidRDefault="00000000">
      <w:pPr>
        <w:pStyle w:val="Heading2"/>
        <w:spacing w:line="240" w:lineRule="auto"/>
        <w:jc w:val="both"/>
        <w:rPr>
          <w:rFonts w:ascii="Simplified Arabic" w:hAnsi="Simplified Arabic" w:cs="Simplified Arabic"/>
          <w:b w:val="0"/>
          <w:bCs/>
          <w:color w:val="000000"/>
          <w:sz w:val="36"/>
          <w:szCs w:val="36"/>
        </w:rPr>
      </w:pPr>
      <w:bookmarkStart w:id="6" w:name="_Toc172397776"/>
      <w:bookmarkStart w:id="7" w:name="_Toc172746089"/>
      <w:bookmarkStart w:id="8" w:name="_Toc174019638"/>
      <w:bookmarkStart w:id="9" w:name="_Toc174060259"/>
      <w:r>
        <w:rPr>
          <w:rFonts w:ascii="Simplified Arabic" w:hAnsi="Simplified Arabic" w:cs="Simplified Arabic"/>
          <w:bCs/>
          <w:color w:val="000000"/>
          <w:sz w:val="36"/>
          <w:szCs w:val="36"/>
          <w:rtl/>
        </w:rPr>
        <w:t>المقدمة</w:t>
      </w:r>
      <w:bookmarkEnd w:id="6"/>
      <w:bookmarkEnd w:id="7"/>
      <w:bookmarkEnd w:id="8"/>
      <w:bookmarkEnd w:id="9"/>
    </w:p>
    <w:p w14:paraId="7F38839D"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تعد الأخلاق جزءًا أساسيًا وحيويًا في ممارسات الأديان السماوية والفلسفات الاجتماعية المتنوعة، مما ساهم في تعزيز السياق التنظيمي للتعامل مع قضايا الأخلاق، ويعد ذلك أمرًا حيويًا في إطار السعي نحو تمكين الأداء التنظيمي للمؤسسات والمنظمات، التي تعمل في بيئات تتسم بعدم اليقين والتغيير السريع، مما أثر على مستقبل المنظمات، مما فرض عليها تحديات جديدة تتمثل في ضرورة التأقلم مع الأفكار والاتجاهات الحديثة التي تضفي على المنظمة طابع الحداثة والتطور وتمنحها ميزة تنافسية.</w:t>
      </w:r>
    </w:p>
    <w:p w14:paraId="361E2954"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تأتي أخلاقيات الأعمال كعنصر أساسي في نمو الشركات، وذلك نتيجة للكم الكبير من الفضائح، التجاوزات، والجرائم، بالإضافة إلى الفساد الإداري والمالي مثل الاختلاس والرشوة واستغلال النفوذ التي تُشهدها الشركات على الساحة العالمية. ومن هذا المنطلق، يصبح من الضروري وجود معايير وأخلاقيات عمل أكثر دقة، كما تحديد كيفية تطبيق هذه الأخلاقيات في العلاقات بين الشركات، والعاملين والعملاء والجمهور، ويعكس هذا النهج يعكس تغييرًا في الوعي بأهمية الأخلاقيات في الأعمال والمسؤولية الأخلاقية للمؤسسات والشركات </w:t>
      </w:r>
      <w:r>
        <w:rPr>
          <w:rFonts w:ascii="Simplified Arabic" w:hAnsi="Simplified Arabic" w:cs="Simplified Arabic"/>
          <w:sz w:val="28"/>
          <w:szCs w:val="28"/>
        </w:rPr>
        <w:t>.</w:t>
      </w:r>
      <w:r>
        <w:rPr>
          <w:rFonts w:ascii="Simplified Arabic" w:hAnsi="Simplified Arabic" w:cs="Simplified Arabic" w:hint="cs"/>
          <w:sz w:val="28"/>
          <w:szCs w:val="28"/>
          <w:lang w:bidi="ar-EG"/>
        </w:rPr>
        <w:t>(Susan.,2018)</w:t>
      </w:r>
    </w:p>
    <w:p w14:paraId="3E2448C4"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أخلاقيات الأعمال ليست مهمة فقط للامتثال القانوني، بل هي أيضًا أساسية لنجاح الشركات، حيث تسهم في بناء الثقة بين الموظفين والعملاء، وتعزيز العلاقات مع الجمهور والمجتمع، وتحسين سمعة المؤسسة . بالالتزام بأخلاقيات الأعمال، تعكس الشركات اهتمامها بالقيم والمبادئ الأخلاقية، وتعزز الاحترام والاعتماد في بيئة الأعم</w:t>
      </w:r>
      <w:r>
        <w:rPr>
          <w:rFonts w:ascii="Simplified Arabic" w:hAnsi="Simplified Arabic" w:cs="Simplified Arabic" w:hint="cs"/>
          <w:sz w:val="28"/>
          <w:szCs w:val="28"/>
          <w:rtl/>
          <w:lang w:bidi="ar-EG"/>
        </w:rPr>
        <w:t xml:space="preserve">ال </w:t>
      </w:r>
      <w:r>
        <w:rPr>
          <w:rFonts w:ascii="Simplified Arabic" w:hAnsi="Simplified Arabic" w:cs="Simplified Arabic" w:hint="cs"/>
          <w:sz w:val="28"/>
          <w:szCs w:val="28"/>
          <w:lang w:bidi="ar-EG"/>
        </w:rPr>
        <w:t>Scott.,2018)</w:t>
      </w:r>
      <w:r>
        <w:rPr>
          <w:rFonts w:ascii="Simplified Arabic" w:hAnsi="Simplified Arabic" w:cs="Simplified Arabic" w:hint="cs"/>
          <w:sz w:val="28"/>
          <w:szCs w:val="28"/>
          <w:rtl/>
        </w:rPr>
        <w:t>).</w:t>
      </w:r>
    </w:p>
    <w:p w14:paraId="11086B76"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في السنوات الأخيرة، ازدادت أهمية أخلاقيات الأعمال في المنظمات بشكل كبير وأصبحت تحظى باهتمام متزايد، حيث تُعاد صياغة الأهداف والسياسات لتبرز المسؤولية الأخلاقية للمنظمات. تعتبر أخلاقيات العمل القيم السائدة التي تنظم العلاقات بين الأفراد في المجتمع، والتي تنتقل مع الفرد عند دخوله إلى منظمات الأعمال. </w:t>
      </w:r>
    </w:p>
    <w:p w14:paraId="0B0F42B2"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تعد أخلاقيات العمل من أساسيات النجاح في المنظمة لأنها تعكس ثقة المنظمة بموظفيها وأجهزتها وكذلك ثقة المجتمع. فلا يكفي أن يكون العامل مؤهلاً تأهيلاً عقلياً وجسدياً فقط، بل من الضروري أن يتصف بالسلوك الحميد والأخلاق القويمة أثناء أداء عمله، لأن الأخلاق الحميدة هي صمام الأمان الوحيد للأداء. تبرز أهمية الأداء في تحديد مدى قدرة المنظمة على استثمار القدرات الكامنة وتوظيف الطموحات والمهارات لدى العاملين، حيث أن الأداء هو مقياس القدرة ودافعية الفرد تجاه عمله، مما يؤدي إلى خلق ميزة تنافسية للمنظمة من خلال الإبداع والابتكار في الأداء. كذلك، يساعد الأداء المسؤولين في المنظمة على إيجاد نظم ترقية ومكافآت وأجور تتناسب مع مستويات الأداء المختلفة داخل المنظمة (الهزايمة والعطاس، 2018).</w:t>
      </w:r>
    </w:p>
    <w:p w14:paraId="637E5C50"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وتواجه الشركات تحديًا كبيرًا فيما يتعلق بالأخلاقيات، حيث يمكن أن يختلف التفاهم الأخلاقي والقوانين الأخلاقية من دولة إلى أخرى. يجب على الشركات تطوير أنظمة وقوانين أخلاقية واضحة تنظم سلوك موظفيها وعملياتها بشكل عام. هذه القوانين يجب أن تستند إلى قيم مثل الأمانة، الإخلاص، المصداقية، وحب المساعدة. يمكن تطبيق هذه القوانين في مختلف مجالات العمل بما في ذلك إدارة المشاريع (الدبيسى ،2023).</w:t>
      </w:r>
    </w:p>
    <w:p w14:paraId="01A84501"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وتمثل إدارة المشاريع جزءًا أساسيًا من مفهوم الإدارة العامة، حيث تمثل فنًا حديثًا ومتطورًا. تتضمن هذه العملية توجيه وتنسيق الموارد البشرية والمادية بكفاءة خلال دورة حياة المشروع. الهدف الرئيسي لإدارة المشاريع هو تحقيق أهداف المشروع بطريقة تضمن الجودة والالتزام بالمواعيد والتكاليف.</w:t>
      </w:r>
    </w:p>
    <w:p w14:paraId="2F6BE5F8"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تعتبر إدارة المشاريع مجالًا متطورًا ومرنًا، حيث يتم تشكيل القواعد والإجراءات بناءً على طبيعة كل مشروع على حدة. تقوم إدارة المشاريع بتقييم أداء المشروع وتحديد مدى تحقيق الأهداف المحددة. يعكس ذلك أهمية قياس النجاح وتقييم الأداء بما يتوافق مع الخطط والاستراتيجيات المعتمدة (الدغيم والشعار،ـ2016).</w:t>
      </w:r>
    </w:p>
    <w:p w14:paraId="5962342F"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وتتطلب إدارة المشاريع أيضًا الامتثال لمعايير أخلاقية محددة تشمل مختلف جوانب العمل مثل جودة العمل، الكفاءة، التركيب، والمتابعة. يجب أن تكون هذه المعايير مكتوبة بوضوح ويتعين على جميع العاملين في المؤسسة ، بما في ذلك المسوقين والمديرين والموظفين، الالتزام بها</w:t>
      </w:r>
      <w:r>
        <w:rPr>
          <w:rFonts w:ascii="Simplified Arabic" w:hAnsi="Simplified Arabic" w:cs="Simplified Arabic" w:hint="cs"/>
          <w:sz w:val="28"/>
          <w:szCs w:val="28"/>
          <w:lang w:bidi="ar-EG"/>
        </w:rPr>
        <w:t>.</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على العكس، إذا لم يتم الالتزام بالأخلاقيات، فإن ذلك يمكن أن يضر بالسمعة والمصداقية المؤسسة ، وبالتالي يؤثر بشكل سلبي على فرصها في النمو والبقاء. إدارة المشاريع والعاملين يجب أن يلتزموا بالقواعد الأخلاقية والمهنية لضمان أن تكون الممارسات في المؤسسة دائمًا في توافق مع القيم والمبادئ الأخلاقية</w:t>
      </w:r>
      <w:r>
        <w:rPr>
          <w:rFonts w:ascii="Simplified Arabic" w:hAnsi="Simplified Arabic" w:cs="Simplified Arabic" w:hint="cs"/>
          <w:sz w:val="28"/>
          <w:szCs w:val="28"/>
          <w:lang w:bidi="ar-EG"/>
        </w:rPr>
        <w:t>.</w:t>
      </w:r>
    </w:p>
    <w:p w14:paraId="2778D34B" w14:textId="77777777" w:rsidR="002B2C13" w:rsidRDefault="00000000">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بالإضافة إلى ذلك، يجب أن يكون التزام الإدارة بأخلاقيات الأعمال جزءًا من الثقافة الداخلية للمنظمة، حيث يتعين تعزيز القيم الأخلاقية والتوجيهات المهنية بشكل مستمر. بذلك، يمكن للشركات تعزيز النمو والبقاء في سوق المنافسة بشكل أكثر فعالية واستدامة (أل عزام والجالى،2023). </w:t>
      </w:r>
    </w:p>
    <w:p w14:paraId="614EA8CE" w14:textId="77777777" w:rsidR="002B2C13" w:rsidRDefault="002B2C13">
      <w:pPr>
        <w:spacing w:line="360" w:lineRule="auto"/>
        <w:rPr>
          <w:rFonts w:ascii="Sakkal Majalla" w:hAnsi="Sakkal Majalla" w:cs="Sakkal Majalla"/>
          <w:sz w:val="28"/>
          <w:szCs w:val="28"/>
          <w:rtl/>
          <w:lang w:bidi="ar-EG"/>
        </w:rPr>
      </w:pPr>
    </w:p>
    <w:p w14:paraId="21AEC865" w14:textId="77777777" w:rsidR="002B2C13" w:rsidRDefault="002B2C13">
      <w:pPr>
        <w:spacing w:line="360" w:lineRule="auto"/>
        <w:rPr>
          <w:rFonts w:ascii="Sakkal Majalla" w:hAnsi="Sakkal Majalla" w:cs="Sakkal Majalla"/>
          <w:sz w:val="28"/>
          <w:szCs w:val="28"/>
          <w:lang w:bidi="ar-EG"/>
        </w:rPr>
      </w:pPr>
    </w:p>
    <w:p w14:paraId="494A9133"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10" w:name="_Toc172397777"/>
      <w:bookmarkStart w:id="11" w:name="_Toc172746090"/>
      <w:bookmarkStart w:id="12" w:name="_Toc174019639"/>
      <w:bookmarkStart w:id="13" w:name="_Toc174060260"/>
      <w:r>
        <w:rPr>
          <w:rFonts w:ascii="Simplified Arabic" w:hAnsi="Simplified Arabic" w:cs="Simplified Arabic"/>
          <w:bCs/>
          <w:color w:val="000000"/>
          <w:sz w:val="36"/>
          <w:szCs w:val="36"/>
          <w:rtl/>
        </w:rPr>
        <w:t>مشكلة الدراسة</w:t>
      </w:r>
      <w:bookmarkEnd w:id="10"/>
      <w:bookmarkEnd w:id="11"/>
      <w:bookmarkEnd w:id="12"/>
      <w:bookmarkEnd w:id="13"/>
      <w:r>
        <w:rPr>
          <w:rFonts w:ascii="Simplified Arabic" w:hAnsi="Simplified Arabic" w:cs="Simplified Arabic"/>
          <w:bCs/>
          <w:color w:val="000000"/>
          <w:sz w:val="36"/>
          <w:szCs w:val="36"/>
          <w:rtl/>
        </w:rPr>
        <w:t xml:space="preserve"> </w:t>
      </w:r>
    </w:p>
    <w:p w14:paraId="4CB12872"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يعد مستشفى الدكتور سليمان الحبيب من المؤسسات الرائدة في تقديم الخدمات الصحية في المملكة العربية السعودية. فرع العليا من هذه المؤسسة يمثل نموذجًا متميزًا لإدارة المشاريع الصحية بفعالي ، فالمستشفيات بيئة معقدة وحساسة تتطلب إدارة فعالة ومتناغمة للموارد والعمليات. </w:t>
      </w:r>
    </w:p>
    <w:p w14:paraId="43696BDD"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أصبحت أخلاقيات إدارة المشاريع محورًا مهمًا ومثيرًا للاهتمام للباحثين والمهتمين بالأعمال والأخلاقيات على حد سواء. تبرز أهمية الدراسات النظرية في هذا المجال من خلال النقاشات والتحليلات التي تقدم رؤى قيمة حول السلوك الأخلاقي في مجال إدارة المشاريع. توفر الدراسات النظرية إطارًا مفهوميًا لفهم القضايا الأساسية والمفاهيم الأخلاقية التي تتعلق بإدارة المشاريع، مما يساعد على بناء أسس قوية للبحوث التطبيقية واتخاذ القرارات الأخلاقية.</w:t>
      </w:r>
    </w:p>
    <w:p w14:paraId="3E5BDDF1"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تواجه المستشفيات التحديات الأخلاقية المتعددة التي قد تؤثر على إدارة المشاريع بداخلها بشكل كبير ، وتتضمن هذه التحديات قضايا النزاهة، والتعامل مع البيانات الشخصية للمرضى، وتوازن الاهتمامات بين المرضى والموظفين والمؤسسة نفسها. حيث يجب أن تتجنب المستشفيات التحيزات والصراعات المصالح التي </w:t>
      </w:r>
      <w:r>
        <w:rPr>
          <w:rFonts w:ascii="Simplified Arabic" w:hAnsi="Simplified Arabic" w:cs="Simplified Arabic" w:hint="cs"/>
          <w:sz w:val="28"/>
          <w:szCs w:val="28"/>
          <w:rtl/>
          <w:lang w:bidi="ar-EG"/>
        </w:rPr>
        <w:lastRenderedPageBreak/>
        <w:t xml:space="preserve">قد تؤثر سلبًا على سير المشاريع وجودة الخدمات المقدمة ، كما   تتطلب معالجة بيانات المرضى الحساسة احترامًا كبيرًا للخصوصية والأمان. </w:t>
      </w:r>
    </w:p>
    <w:p w14:paraId="655E4C87"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تواجه المستشفيات تحديات في تخزين ومعالجة البيانات الشخصية بشكل آمن، وضمان عدم تسرب هذه البيانات أو استخدامها بطرق غير مشروعة ، كما تواجه المستشفيات تحديات في تحقيق توازن بين تلبية احتياجات المرضى والحفاظ على رضا الموظفين، وفي نفس الوقت ضمان استدامة ونجاح المؤسسة ككل. </w:t>
      </w:r>
    </w:p>
    <w:p w14:paraId="6DAAB90C"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وبمكن أن تؤدي التحديات الأخلاقية إلى تعقيد عملية اتخاذ القرارات داخل المستشفى، حيث يجب أن تتخذ الإدارة قرارات تتوافق مع المعايير الأخلاقية المرجعية، مما قد يؤثر على جدولة وتنفيذ المشاريع بشكل فعال ، كما تؤدي إلى نشوء صراعات داخلية بين الفرق والأقسام داخل المستشفى، وكذلك تأثيرها على العلاقات مع الشركاء الخارجيين مثل الموردين والشركات الطبية، مما يؤثر على تنفيذ المشاريع بشكل سلس وفعال، وتأثيرها السلبي على سمعة المستشفى ومكانتها في المجتمع، مما قد يؤثر بدوره على قدرتها على جذب المرضى والموظفين المؤهلين، وبالتالي على نجاح المشاريع المستقبلية.</w:t>
      </w:r>
    </w:p>
    <w:p w14:paraId="4989F1AD"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وتتمثل مشكلة في الدراسة في محاولة لفهم </w:t>
      </w:r>
      <w:r>
        <w:rPr>
          <w:rFonts w:ascii="Simplified Arabic" w:hAnsi="Simplified Arabic" w:cs="Simplified Arabic"/>
          <w:sz w:val="28"/>
          <w:szCs w:val="28"/>
          <w:rtl/>
          <w:lang w:bidi="ar-EG"/>
        </w:rPr>
        <w:t xml:space="preserve">دور أخلاقيات المهنة في فعالية إدارة المشاريع </w:t>
      </w:r>
      <w:r>
        <w:rPr>
          <w:rFonts w:ascii="Simplified Arabic" w:hAnsi="Simplified Arabic" w:cs="Simplified Arabic" w:hint="cs"/>
          <w:sz w:val="28"/>
          <w:szCs w:val="28"/>
          <w:rtl/>
          <w:lang w:bidi="ar-EG"/>
        </w:rPr>
        <w:t xml:space="preserve">في </w:t>
      </w:r>
      <w:r>
        <w:rPr>
          <w:rFonts w:ascii="Simplified Arabic" w:hAnsi="Simplified Arabic" w:cs="Simplified Arabic"/>
          <w:sz w:val="28"/>
          <w:szCs w:val="28"/>
          <w:rtl/>
          <w:lang w:bidi="ar-EG"/>
        </w:rPr>
        <w:t>مستشفى الدكتور سليمان الحبيب فرع العليا</w:t>
      </w:r>
      <w:r>
        <w:rPr>
          <w:rFonts w:ascii="Simplified Arabic" w:hAnsi="Simplified Arabic" w:cs="Simplified Arabic" w:hint="cs"/>
          <w:sz w:val="28"/>
          <w:szCs w:val="28"/>
          <w:rtl/>
          <w:lang w:bidi="ar-EG"/>
        </w:rPr>
        <w:t>.</w:t>
      </w:r>
    </w:p>
    <w:p w14:paraId="4C095E7A" w14:textId="77777777" w:rsidR="002B2C13" w:rsidRDefault="002B2C13">
      <w:pPr>
        <w:spacing w:line="240" w:lineRule="auto"/>
        <w:jc w:val="both"/>
        <w:rPr>
          <w:rFonts w:ascii="Simplified Arabic" w:hAnsi="Simplified Arabic" w:cs="Simplified Arabic"/>
          <w:sz w:val="28"/>
          <w:szCs w:val="28"/>
          <w:lang w:bidi="ar-EG"/>
        </w:rPr>
      </w:pPr>
    </w:p>
    <w:p w14:paraId="1E7A45FD"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14" w:name="_Toc172397778"/>
      <w:bookmarkStart w:id="15" w:name="_Toc172746091"/>
      <w:bookmarkStart w:id="16" w:name="_Toc174019640"/>
      <w:bookmarkStart w:id="17" w:name="_Toc174060261"/>
      <w:r>
        <w:rPr>
          <w:rFonts w:ascii="Simplified Arabic" w:hAnsi="Simplified Arabic" w:cs="Simplified Arabic"/>
          <w:bCs/>
          <w:color w:val="000000"/>
          <w:sz w:val="36"/>
          <w:szCs w:val="36"/>
          <w:rtl/>
        </w:rPr>
        <w:t>أهمية الدراسة</w:t>
      </w:r>
      <w:bookmarkEnd w:id="14"/>
      <w:bookmarkEnd w:id="15"/>
      <w:bookmarkEnd w:id="16"/>
      <w:bookmarkEnd w:id="17"/>
    </w:p>
    <w:p w14:paraId="53DBC251" w14:textId="77777777" w:rsidR="002B2C13" w:rsidRDefault="00000000">
      <w:pPr>
        <w:spacing w:line="240" w:lineRule="auto"/>
        <w:jc w:val="both"/>
        <w:rPr>
          <w:rFonts w:ascii="Simplified Arabic" w:hAnsi="Simplified Arabic" w:cs="Simplified Arabic"/>
          <w:b/>
          <w:bCs/>
          <w:sz w:val="28"/>
          <w:szCs w:val="28"/>
          <w:rtl/>
          <w:lang w:bidi="ar-EG"/>
        </w:rPr>
      </w:pPr>
      <w:bookmarkStart w:id="18" w:name="_Toc172397779"/>
      <w:bookmarkStart w:id="19" w:name="_Toc172746092"/>
      <w:r>
        <w:rPr>
          <w:rFonts w:ascii="Simplified Arabic" w:hAnsi="Simplified Arabic" w:cs="Simplified Arabic"/>
          <w:b/>
          <w:bCs/>
          <w:sz w:val="28"/>
          <w:szCs w:val="28"/>
          <w:rtl/>
          <w:lang w:bidi="ar-EG"/>
        </w:rPr>
        <w:t>أهمية الدراسة العلمية</w:t>
      </w:r>
    </w:p>
    <w:p w14:paraId="30BA7B3D" w14:textId="77777777" w:rsidR="002B2C13" w:rsidRDefault="00000000">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تكتسب الدراسة التي تتناول دور أخلاقيات المهنة في فعالية إدارة المشاريع، مع تطبيقها على مستشفى الدكتور سليمان الحبيب فرع العليا، أهمية علمية كبيرة تتجلى في عدة جوانب رئيسية تجعلها مساهمة فريدة في الحقل الأكاديمي والمهني على حد سواء. يعتبر هذا البحث استجابة ضرورية للضرورة المتزايدة لفهم العلاقة بين الالتزام بأخلاقيات المهنة وتأثيره على فعالية إدارة المشاريع، خاصة في بيئة صحية حساسة مثل المستشفيات.</w:t>
      </w:r>
    </w:p>
    <w:p w14:paraId="7D169684"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سد الفجوة في الأدبيات العلمية:</w:t>
      </w:r>
    </w:p>
    <w:p w14:paraId="66995178"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تلعب هذه الدراسة دورًا حيويًا في سد الفجوة الموجودة في الأدبيات العلمية حول العلاقة بين أخلاقيات المهنة وإدارة المشاريع في القطاع الصحي. رغم أن هناك العديد من الدراسات التي تناولت إدارة المشاريع بشكل عام، </w:t>
      </w:r>
      <w:r>
        <w:rPr>
          <w:rFonts w:ascii="Simplified Arabic" w:hAnsi="Simplified Arabic" w:cs="Simplified Arabic"/>
          <w:sz w:val="28"/>
          <w:szCs w:val="28"/>
          <w:rtl/>
          <w:lang w:bidi="ar-EG"/>
        </w:rPr>
        <w:lastRenderedPageBreak/>
        <w:t>إلا أن البحث في كيفية تأثير أخلاقيات المهنة على نجاح المشاريع في قطاع حيوي مثل الرعاية الصحية لا يزال محدودًا. من خلال هذا البحث، سيتم إثراء المعرفة الأكاديمية في هذا المجال وتوفير قاعدة علمية جديدة يمكن أن تُبنى عليها أبحاث مستقبلية.</w:t>
      </w:r>
    </w:p>
    <w:p w14:paraId="22D74AAD"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تعزيز الفهم العميق للأخلاقيات المهنية في القطاع الصحي:</w:t>
      </w:r>
    </w:p>
    <w:p w14:paraId="38589FC5"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تُعد المستشفيات من البيئات المعقدة التي تتطلب مستويات عالية من الالتزام بالأخلاقيات المهنية لضمان تقديم خدمات صحية آمنة وفعالة. من هذا المنطلق، تأتي أهمية هذه الدراسة في تقديم فهم معمق لكيفية تأثير الالتزام بأخلاقيات المهنة على عمليات إدارة المشاريع داخل مستشفى الدكتور سليمان الحبيب. هذا الفهم لا يساهم فقط في تحسين الأداء الداخلي للمستشفى، بل يساعد أيضًا في تطوير إطار عمل أخلاقي يمكن تطبيقه في مؤسسات صحية أخرى.</w:t>
      </w:r>
    </w:p>
    <w:p w14:paraId="3AF62900"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تطوير نظريات ونماذج علمية جديدة:</w:t>
      </w:r>
    </w:p>
    <w:p w14:paraId="108FB613"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من خلال تحليل البيانات واستنتاج النتائج، قد يتمكن الباحث من تطوير نظريات أو نماذج علمية جديدة تربط بين أخلاقيات المهنة وفعالية إدارة المشاريع. هذه النماذج يمكن أن تكون ذات قيمة علمية كبيرة، ليس فقط للمستشفيات، بل لكل المؤسسات التي تهدف إلى تحسين كفاءة إدارة المشاريع من خلال تعزيز السلوك الأخلاقي. هذا يفتح المجال أمام مزيد من الدراسات المستقبلية التي يمكن أن تختبر وتوسع هذه النماذج في سياقات مختلفة.</w:t>
      </w:r>
    </w:p>
    <w:p w14:paraId="7448BEE8"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تطبيق المعرفة العلمية لتحسين الممارسات العملية:</w:t>
      </w:r>
    </w:p>
    <w:p w14:paraId="25D0B97A"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تُعد نتائج هذه الدراسة تطبيقية بالدرجة الأولى، حيث يمكن للممارسين في مجال إدارة المشاريع، وخاصة في القطاع الصحي، الاستفادة من التوصيات المبنية على الأدلة العلمية لتحسين أدائهم. تعتمد المستشفيات بشكل كبير على المشاريع لضمان تطوير الخدمات الصحية وتلبية احتياجات المرضى. لذا، فإن فهم كيفية تأثير أخلاقيات المهنة على فعالية هذه المشاريع يتيح لإدارات المستشفيات تطبيق استراتيجيات جديدة تضمن تحقيق الأهداف بفعالية أكبر مع الحفاظ على أعلى المعايير الأخلاقية.</w:t>
      </w:r>
    </w:p>
    <w:p w14:paraId="53684613"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إثراء التعليم الأكاديمي وتطوير البرامج التدريبية:</w:t>
      </w:r>
    </w:p>
    <w:p w14:paraId="62552F0D"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يمكن أن تُسهم هذه الدراسة في تحسين المناهج الدراسية والبرامج التدريبية في مجالات إدارة المشاريع وأخلاقيات المهنة. من خلال النتائج المستخلصة، يمكن تصميم مواد تعليمية تسلط الضوء على أهمية الأخلاقيات المهنية في إدارة المشاريع، مما يعزز من جاهزية الطلاب والمتدربين للعمل في بيئات حساسة تتطلب ممارسات مهنية </w:t>
      </w:r>
      <w:r>
        <w:rPr>
          <w:rFonts w:ascii="Simplified Arabic" w:hAnsi="Simplified Arabic" w:cs="Simplified Arabic"/>
          <w:sz w:val="28"/>
          <w:szCs w:val="28"/>
          <w:rtl/>
          <w:lang w:bidi="ar-EG"/>
        </w:rPr>
        <w:lastRenderedPageBreak/>
        <w:t>عالية المستوى. هذا يساهم في إعداد جيل جديد من المهنيين القادرين على إدارة المشاريع بكفاءة وأخلاقية في آن واحد.</w:t>
      </w:r>
    </w:p>
    <w:p w14:paraId="78FAF1FE"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تعزيز التوجه نحو البحث المتداخل التخصصات:</w:t>
      </w:r>
    </w:p>
    <w:p w14:paraId="4E22892B"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تقدم هذه الدراسة نموذجًا قويًا للبحث المتداخل التخصصات بين إدارة المشاريع وأخلاقيات المهنة. هذه المقاربة المتداخلة تعكس التوجه الحديث في الأبحاث العلمية الذي يسعى إلى دمج مجالات مختلفة لتحقيق نتائج أكثر شمولية وفعالية. من خلال التركيز على بيئة عمل معقدة مثل مستشفى الدكتور سليمان الحبيب، تسهم هذه الدراسة في تعزيز الفهم المتكامل لكيفية تأثير العوامل الأخلاقية على جوانب متعددة من إدارة المشاريع.</w:t>
      </w:r>
    </w:p>
    <w:p w14:paraId="1DF5260B"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الاستجابة للمتغيرات الحديثة والتحديات المعاصرة:</w:t>
      </w:r>
    </w:p>
    <w:p w14:paraId="60C12B4B"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في ظل التحولات السريعة التي يشهدها القطاع الصحي عالميًا، بما في ذلك التحديات المرتبطة بجائحة كوفيد-19 والتطورات التكنولوجية، أصبحت الحاجة إلى الالتزام بأخلاقيات المهنة أكثر إلحاحًا من أي وقت مضى. تقدم هذه الدراسة استجابة علمية لتلك التحديات من خلال تحليل الدور الذي تلعبه الأخلاقيات في مواجهة الضغوطات المختلفة التي تؤثر على إدارة المشاريع. من خلال ذلك، تسهم الدراسة في تقديم رؤى استراتيجية للمؤسسات الصحية حول كيفية الحفاظ على معاييرها الأخلاقية أثناء إدارة المشاريع في ظروف غير مستقرة.</w:t>
      </w:r>
    </w:p>
    <w:p w14:paraId="6DA6B808" w14:textId="77777777" w:rsidR="002B2C13" w:rsidRDefault="00000000">
      <w:pPr>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تُبرز أهمية هذه الدراسة العلمية من خلال قدرتها على تقديم إضافة نوعية للأدبيات الموجودة في مجالي أخلاقيات المهنة وإدارة المشاريع، مع توفير أدوات واستراتيجيات يمكن تطبيقها لتحسين فعالية إدارة المشاريع في المستشفيات. هذا يجعل من الدراسة مرجعًا مهمًا للباحثين، والممارسين، وواضعي السياسات الذين يسعون لتحقيق التوازن بين الكفاءة والأخلاقية في إدارة المشاريع الصحية.</w:t>
      </w:r>
    </w:p>
    <w:p w14:paraId="2FEEF84E" w14:textId="77777777" w:rsidR="002B2C13" w:rsidRDefault="00000000">
      <w:p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أهمية الدراسة العملية</w:t>
      </w:r>
    </w:p>
    <w:p w14:paraId="7DB8834D" w14:textId="77777777" w:rsidR="002B2C13" w:rsidRDefault="00000000">
      <w:pPr>
        <w:spacing w:after="0" w:line="240"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تكتسب الدراسة التي تتناول دور أخلاقيات المهنة في فعالية إدارة المشاريع، مع تطبيقها على مستشفى الدكتور سليمان الحبيب فرع العليا، أهمية عملية كبيرة تتجلى في تطبيقاتها وتأثيرها المباشر على تحسين الأداء المهني والإداري في مؤسسات الرعاية الصحية. يمثل هذا البحث محاولة لفهم العلاقة بين الالتزام بأخلاقيات المهنة وكفاءة إدارة المشاريع، وما ينتج عن ذلك من تحسين في جودة الخدمات الصحية المقدمة، تعزيز سمعة المؤسسة، وضمان استدامة النجاح التشغيلي.</w:t>
      </w:r>
    </w:p>
    <w:p w14:paraId="2A921F4E"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تعزيز كفاءة إدارة المشاريع في المستشفيات:</w:t>
      </w:r>
    </w:p>
    <w:p w14:paraId="42C7B041"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إن التركيز على أخلاقيات المهنة في إدارة المشاريع له دور حاسم في تعزيز الكفاءة العامة لتلك المشاريع، خاصة في قطاع حيوي مثل الرعاية الصحية. إدارة المشاريع في المستشفيات تتطلب التنسيق بين فرق متعددة التخصصات، التعامل مع ميزانيات كبيرة، والالتزام بمواعيد نهائية صارمة. الأخلاقيات المهنية توفر إطارًا لضمان أن جميع الأطراف المشاركة تعمل وفقًا لأعلى معايير النزاهة، الشفافية، والعدالة، مما يقلل من المخاطر المرتبطة بالنزاعات الداخلية أو تجاوز الميزانيات، ويعزز من فعالية تنفيذ المشاريع وفق الخطط الموضوعة.</w:t>
      </w:r>
    </w:p>
    <w:p w14:paraId="01C17AF2"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تحسين جودة الخدمات الصحية:</w:t>
      </w:r>
    </w:p>
    <w:p w14:paraId="76963468"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تلعب أخلاقيات المهنة دورًا حيويًا في تحسين جودة الخدمات الصحية من خلال التأثير على جميع جوانب إدارة المشاريع، بدءًا من مرحلة التخطيط وصولاً إلى التنفيذ والتقييم. على سبيل المثال، يضمن الالتزام بالأخلاقيات المهنية اتخاذ قرارات تخدم مصلحة المرضى أولاً، مثل الاستثمار في تقنيات طبية حديثة أو تحسين بيئة العمل للكوادر الطبية. هذا الالتزام يعزز من جودة الرعاية الصحية المقدمة، ويؤدي إلى تحسين نتائج المرضى ورضاهم عن الخدمات التي يتلقونها.</w:t>
      </w:r>
    </w:p>
    <w:p w14:paraId="7B657736"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تعزيز سمعة المستشفى وثقة المجتمع:</w:t>
      </w:r>
    </w:p>
    <w:p w14:paraId="7E9B45EE"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تساهم الدراسة بشكل عملي في فهم كيفية تأثير أخلاقيات المهنة على السمعة المؤسسية. مستشفى الدكتور سليمان الحبيب هو أحد الأسماء الرائدة في القطاع الصحي، والالتزام بأعلى معايير الأخلاقيات المهنية في إدارة المشاريع يمكن أن يعزز من سمعة المستشفى ويزيد من ثقة المرضى والمجتمع. السمعة الجيدة تؤدي إلى زيادة الإقبال على الخدمات الصحية التي يقدمها المستشفى، وتُسهم في توسيع قاعدة العملاء، وبالتالي تحقيق النجاح المالي والتشغيلي على المدى الطويل.</w:t>
      </w:r>
    </w:p>
    <w:p w14:paraId="25D6AA48"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تقليل التكاليف وزيادة الفعالية التشغيلية:</w:t>
      </w:r>
    </w:p>
    <w:p w14:paraId="374F5882"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الأخلاقيات المهنية في إدارة المشاريع ليست فقط مسألة قيم ومبادئ، بل لها تأثير مباشر على الفعالية التشغيلية وتقليل التكاليف. عندما يتم تنفيذ المشاريع بطريقة أخلاقية، يتم تجنب التكاليف غير الضرورية المرتبطة بالتجاوزات المالية أو النزاعات القانونية. هذا يوفر للمستشفى موارد إضافية يمكن استثمارها في تحسين الخدمات أو توسيع قدرات المستشفى، مما يعزز من قدرته على المنافسة في السوق الصحي المتنامي.</w:t>
      </w:r>
    </w:p>
    <w:p w14:paraId="7A035096"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تحسين العلاقات الداخلية وبيئة العمل:</w:t>
      </w:r>
    </w:p>
    <w:p w14:paraId="6C3770C4"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الدراسة تبرز أهمية الأخلاقيات المهنية في تحسين بيئة العمل والعلاقات الداخلية بين العاملين في المستشفى. إدارة المشاريع بطريقة أخلاقية تعزز من روح التعاون بين فرق العمل، وتقوي الثقة بين الموظفين والإدارة. هذا يؤدي إلى بيئة عمل أكثر إيجابية وتحفيزًا، حيث يشعر الجميع بأنهم يُعاملون بإنصاف واحترام، مما يزيد من إنتاجية العاملين ويقلل من معدلات دوران الموظفين.</w:t>
      </w:r>
    </w:p>
    <w:p w14:paraId="25EE0D29"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lastRenderedPageBreak/>
        <w:t>تقديم نموذج عملي لإدارة المشاريع الأخلاقية في القطاع الصحي:</w:t>
      </w:r>
    </w:p>
    <w:p w14:paraId="387B9E69"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من خلال دراسة حالة مستشفى الدكتور سليمان الحبيب، تقدم هذه الدراسة نموذجًا عمليًا يمكن أن يُقتدى به في مؤسسات صحية أخرى. يعكس هذا النموذج كيف يمكن لمستشفى رائد أن يدمج بين الكفاءة التشغيلية والالتزام بالأخلاقيات المهنية في إدارة المشاريع لتحقيق نجاح مستدام. يمكن لهذا النموذج أن يُستخدم كمرجع لتطوير سياسات وإجراءات داخلية في مستشفيات أخرى تسعى لتحقيق توازن بين القيم الأخلاقية ومتطلبات السوق.</w:t>
      </w:r>
    </w:p>
    <w:p w14:paraId="7978E4AD"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دعم عملية اتخاذ القرار وتحقيق الامتثال التنظيمي:</w:t>
      </w:r>
    </w:p>
    <w:p w14:paraId="2DE9CC71"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تساعد هذه الدراسة الإدارات العليا في المستشفيات على اتخاذ قرارات مستنيرة مبنية على أسس أخلاقية سليمة. الالتزام بالأخلاقيات المهنية يساهم في الامتثال للقوانين واللوائح الصحية الصارمة، ويقلل من المخاطر القانونية التي قد تواجه المستشفى. بالتالي، يكون لإدارة المشاريع المبنية على الأخلاقيات دور في تجنب التعقيدات القانونية والتنظيمية، وضمان أن جميع جوانب المشروع تتماشى مع المعايير المطلوبة.</w:t>
      </w:r>
    </w:p>
    <w:p w14:paraId="7D54CDCF"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الاستجابة للتحديات المعاصرة في إدارة المشاريع الصحية:</w:t>
      </w:r>
    </w:p>
    <w:p w14:paraId="39687855"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إن قطاع الرعاية الصحية يواجه تحديات مستمرة مثل تطور التكنولوجيا الطبية، التغيرات في اللوائح الصحية، والتوقعات المتزايدة من المرضى. الأخلاقيات المهنية توفر إطارًا مرنًا يمكن من خلاله مواجهة هذه التحديات بطريقة تضمن الحفاظ على القيم الإنسانية والشفافية في إدارة المشاريع. الدراسة تساعد في توفير رؤى عملية لكيفية التعامل مع هذه التحديات بما يتماشى مع مبادئ الأخلاقيات المهنية.</w:t>
      </w:r>
    </w:p>
    <w:p w14:paraId="77DD3190"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تعزيز الاستدامة التنظيمية:</w:t>
      </w:r>
    </w:p>
    <w:p w14:paraId="7BC35599"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تعتبر الاستدامة أحد الأهداف الأساسية لأي مؤسسة صحية تسعى للحفاظ على مكانتها على المدى الطويل. من خلال تبني أخلاقيات المهنة في إدارة المشاريع، يضمن المستشفى تنفيذ المشاريع بطرق تساهم في تحقيق الاستدامة، سواء من خلال تقليل استنزاف الموارد أو من خلال بناء علاقات مستدامة مع المجتمع المحيط. هذه الاستدامة التنظيمية هي عنصر حيوي لاستمرار النجاح والتميز في تقديم الخدمات الصحية.</w:t>
      </w:r>
    </w:p>
    <w:p w14:paraId="0FB7CB31" w14:textId="77777777" w:rsidR="002B2C13" w:rsidRDefault="00000000">
      <w:pPr>
        <w:pStyle w:val="ListParagraph"/>
        <w:numPr>
          <w:ilvl w:val="0"/>
          <w:numId w:val="1"/>
        </w:numPr>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تقديم إطار عمل لتطوير السياسات الصحية:</w:t>
      </w:r>
    </w:p>
    <w:p w14:paraId="18FACCFA"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يمكن للدراسة أن تُستخدم لتطوير سياسات وإجراءات داخلية تضمن أن جميع المشاريع تُدار وفقًا لأعلى المعايير الأخلاقية. هذه السياسات تضمن أن المستشفى ليس فقط يحقق أهدافه التشغيلية، ولكن أيضًا يساهم بشكل إيجابي في تعزيز المعايير الأخلاقية على نطاق أوسع في القطاع الصحي. هذه الإسهامات العملية يمكن أن تكون بمثابة قاعدة لتطوير إرشادات وأدلة يمكن أن تستفيد منها المؤسسات الصحية الأخرى.</w:t>
      </w:r>
    </w:p>
    <w:p w14:paraId="689652CF" w14:textId="77777777" w:rsidR="002B2C13" w:rsidRDefault="00000000">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تؤكد أهمية هذه الدراسة العملية على أنها ليست مجرد استكشاف نظري، بل هي مساهمة مباشرة في تحسين الأداء والفعالية في إدارة المشاريع داخل المؤسسات الصحية. إنها تقدم حلولاً عملية يمكن تطبيقها فورًا لتحسين الأداء، تعزيز السمعة، وضمان الالتزام بأعلى المعايير الأخلاقية في بيئة العمل، مما يجعلها ذات قيمة كبيرة ليس فقط لمستشفى الدكتور سليمان الحبيب، ولكن للقطاع الصحي بأكمله.</w:t>
      </w:r>
    </w:p>
    <w:p w14:paraId="69F3ADAE" w14:textId="77777777" w:rsidR="002B2C13" w:rsidRDefault="002B2C13">
      <w:pPr>
        <w:spacing w:line="360" w:lineRule="auto"/>
        <w:jc w:val="both"/>
        <w:rPr>
          <w:rFonts w:ascii="Simplified Arabic" w:hAnsi="Simplified Arabic" w:cs="Simplified Arabic"/>
          <w:sz w:val="28"/>
          <w:szCs w:val="28"/>
          <w:rtl/>
          <w:lang w:bidi="ar-EG"/>
        </w:rPr>
      </w:pPr>
    </w:p>
    <w:p w14:paraId="445AEE49"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20" w:name="_Toc174019641"/>
      <w:bookmarkStart w:id="21" w:name="_Toc174060262"/>
      <w:r>
        <w:rPr>
          <w:rFonts w:ascii="Simplified Arabic" w:hAnsi="Simplified Arabic" w:cs="Simplified Arabic"/>
          <w:bCs/>
          <w:color w:val="000000"/>
          <w:sz w:val="36"/>
          <w:szCs w:val="36"/>
          <w:rtl/>
        </w:rPr>
        <w:t>أهداف الدراسة</w:t>
      </w:r>
      <w:bookmarkEnd w:id="18"/>
      <w:bookmarkEnd w:id="19"/>
      <w:bookmarkEnd w:id="20"/>
      <w:bookmarkEnd w:id="21"/>
    </w:p>
    <w:p w14:paraId="6F744CF2" w14:textId="77777777" w:rsidR="002B2C13" w:rsidRDefault="00000000">
      <w:pPr>
        <w:spacing w:line="240" w:lineRule="auto"/>
        <w:ind w:firstLine="720"/>
        <w:contextualSpacing/>
        <w:jc w:val="both"/>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rtl/>
          <w14:ligatures w14:val="none"/>
        </w:rPr>
        <w:t>هدفت الدراسة إلى تحديد لأخلاقيات المهنة بأبعادها (الموضوعية، الأمانة والاستقامة، النزاهة ،الشفافية ،الاستقلالية) في فعالية إدارة المشاريع بأبعادها (الكلفة الوقت، الجودة)  على مستشفى الدكتور سليمان الحبيب فرع العليا ،  وتتفرع منه عدة أهداف فرعية :</w:t>
      </w:r>
    </w:p>
    <w:p w14:paraId="5BB8C55E" w14:textId="77777777" w:rsidR="002B2C13" w:rsidRDefault="00000000">
      <w:pPr>
        <w:numPr>
          <w:ilvl w:val="0"/>
          <w:numId w:val="2"/>
        </w:numPr>
        <w:spacing w:line="240" w:lineRule="auto"/>
        <w:contextualSpacing/>
        <w:jc w:val="both"/>
        <w:rPr>
          <w:rFonts w:ascii="Simplified Arabic" w:hAnsi="Simplified Arabic" w:cs="Simplified Arabic"/>
          <w:kern w:val="0"/>
          <w:sz w:val="28"/>
          <w:szCs w:val="28"/>
          <w14:ligatures w14:val="none"/>
        </w:rPr>
      </w:pPr>
      <w:r>
        <w:rPr>
          <w:rFonts w:ascii="Simplified Arabic" w:hAnsi="Simplified Arabic" w:cs="Simplified Arabic"/>
          <w:kern w:val="0"/>
          <w:sz w:val="28"/>
          <w:szCs w:val="28"/>
          <w:rtl/>
          <w14:ligatures w14:val="none"/>
        </w:rPr>
        <w:t>معرفة تأثير</w:t>
      </w:r>
      <w:r>
        <w:rPr>
          <w:rFonts w:ascii="Simplified Arabic" w:hAnsi="Simplified Arabic" w:cs="Simplified Arabic" w:hint="cs"/>
          <w:kern w:val="0"/>
          <w:sz w:val="28"/>
          <w:szCs w:val="28"/>
          <w:rtl/>
          <w14:ligatures w14:val="none"/>
        </w:rPr>
        <w:t xml:space="preserve"> </w:t>
      </w:r>
      <w:r>
        <w:rPr>
          <w:rFonts w:ascii="Simplified Arabic" w:hAnsi="Simplified Arabic" w:cs="Simplified Arabic"/>
          <w:kern w:val="0"/>
          <w:sz w:val="28"/>
          <w:szCs w:val="28"/>
          <w:rtl/>
          <w14:ligatures w14:val="none"/>
        </w:rPr>
        <w:t>الموضوعية في اتخاذ القرارات المتعلقة بالمشاريع وتأثير ذلك على تحقيق الأهداف المحددة ضمن الوقت المحدد وبتكلفة مناسبة.</w:t>
      </w:r>
    </w:p>
    <w:p w14:paraId="5A787EBD" w14:textId="77777777" w:rsidR="002B2C13" w:rsidRDefault="00000000">
      <w:pPr>
        <w:numPr>
          <w:ilvl w:val="0"/>
          <w:numId w:val="2"/>
        </w:numPr>
        <w:spacing w:line="240" w:lineRule="auto"/>
        <w:contextualSpacing/>
        <w:jc w:val="both"/>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rtl/>
          <w14:ligatures w14:val="none"/>
        </w:rPr>
        <w:t>تقييم مدى الالتزام بمبادئ الأمانة والاستقامة في العمليات الإدارية وتأثير ذلك على الشفافية والمصداقية في إدارة المشاريع.</w:t>
      </w:r>
    </w:p>
    <w:p w14:paraId="5BA2FF76" w14:textId="77777777" w:rsidR="002B2C13" w:rsidRDefault="00000000">
      <w:pPr>
        <w:numPr>
          <w:ilvl w:val="0"/>
          <w:numId w:val="2"/>
        </w:numPr>
        <w:spacing w:line="240" w:lineRule="auto"/>
        <w:contextualSpacing/>
        <w:jc w:val="both"/>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rtl/>
          <w14:ligatures w14:val="none"/>
        </w:rPr>
        <w:t>تحليل دور النزاهة في تعزيز الثقة بين العاملين في المشاريع وبين المرضى والمجتمع.</w:t>
      </w:r>
    </w:p>
    <w:p w14:paraId="172F33CD" w14:textId="77777777" w:rsidR="002B2C13" w:rsidRDefault="00000000">
      <w:pPr>
        <w:numPr>
          <w:ilvl w:val="0"/>
          <w:numId w:val="2"/>
        </w:numPr>
        <w:spacing w:line="240" w:lineRule="auto"/>
        <w:contextualSpacing/>
        <w:jc w:val="both"/>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rtl/>
          <w14:ligatures w14:val="none"/>
        </w:rPr>
        <w:t>دراسة كيفية تطبيق مبدأ الشفافية في جميع مراحل إدارة المشاريع وتأثير ذلك على تقليل الغموض وزيادة فهم الأهداف والمخرجات.</w:t>
      </w:r>
    </w:p>
    <w:p w14:paraId="08E30276" w14:textId="77777777" w:rsidR="002B2C13" w:rsidRDefault="00000000">
      <w:pPr>
        <w:numPr>
          <w:ilvl w:val="0"/>
          <w:numId w:val="2"/>
        </w:numPr>
        <w:spacing w:line="240" w:lineRule="auto"/>
        <w:contextualSpacing/>
        <w:jc w:val="both"/>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rtl/>
          <w14:ligatures w14:val="none"/>
        </w:rPr>
        <w:t>تحليل مدى تأثير الاستقلالية في اتخاذ القرارات الإدارية والمالية وتأثير ذلك على فعالية تنفيذ المشاريع.</w:t>
      </w:r>
    </w:p>
    <w:p w14:paraId="07E22B2F" w14:textId="77777777" w:rsidR="002B2C13" w:rsidRDefault="002B2C13">
      <w:pPr>
        <w:rPr>
          <w:rtl/>
        </w:rPr>
      </w:pPr>
    </w:p>
    <w:p w14:paraId="0A9F540A"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22" w:name="_Toc172397780"/>
      <w:bookmarkStart w:id="23" w:name="_Toc172746093"/>
      <w:bookmarkStart w:id="24" w:name="_Toc174019642"/>
      <w:bookmarkStart w:id="25" w:name="_Toc174060263"/>
      <w:r>
        <w:rPr>
          <w:rFonts w:ascii="Simplified Arabic" w:hAnsi="Simplified Arabic" w:cs="Simplified Arabic"/>
          <w:bCs/>
          <w:color w:val="000000"/>
          <w:sz w:val="36"/>
          <w:szCs w:val="36"/>
          <w:rtl/>
        </w:rPr>
        <w:t>تساؤلات الدراسة</w:t>
      </w:r>
      <w:bookmarkEnd w:id="22"/>
      <w:bookmarkEnd w:id="23"/>
      <w:bookmarkEnd w:id="24"/>
      <w:bookmarkEnd w:id="25"/>
    </w:p>
    <w:p w14:paraId="1D67AC52" w14:textId="77777777" w:rsidR="002B2C13" w:rsidRDefault="00000000">
      <w:pPr>
        <w:spacing w:line="240" w:lineRule="auto"/>
        <w:jc w:val="both"/>
        <w:rPr>
          <w:rFonts w:ascii="Simplified Arabic" w:hAnsi="Simplified Arabic" w:cs="Simplified Arabic"/>
          <w:kern w:val="0"/>
          <w:sz w:val="28"/>
          <w:szCs w:val="28"/>
          <w:rtl/>
        </w:rPr>
      </w:pPr>
      <w:r>
        <w:rPr>
          <w:rFonts w:ascii="Simplified Arabic" w:hAnsi="Simplified Arabic" w:cs="Simplified Arabic"/>
          <w:b/>
          <w:bCs/>
          <w:kern w:val="0"/>
          <w:sz w:val="28"/>
          <w:szCs w:val="28"/>
          <w:rtl/>
        </w:rPr>
        <w:t>السؤال الرئيسي الأول:</w:t>
      </w:r>
      <w:r>
        <w:rPr>
          <w:rFonts w:ascii="Simplified Arabic" w:hAnsi="Simplified Arabic" w:cs="Simplified Arabic"/>
          <w:kern w:val="0"/>
          <w:sz w:val="28"/>
          <w:szCs w:val="28"/>
          <w:rtl/>
        </w:rPr>
        <w:t xml:space="preserve"> ما دور </w:t>
      </w:r>
      <w:r>
        <w:rPr>
          <w:rFonts w:ascii="Simplified Arabic" w:hAnsi="Simplified Arabic" w:cs="Simplified Arabic"/>
          <w:kern w:val="0"/>
          <w:sz w:val="28"/>
          <w:szCs w:val="28"/>
          <w:rtl/>
          <w:lang w:bidi="ar-JO"/>
        </w:rPr>
        <w:t xml:space="preserve">لأخلاقيات المهنة بأبعادها (الموضوعية، الأمانة والاستقامة، النزاهة ،الشفافية ،الاستقلالية) في فعالية إدارة المشاريع بأبعادها (الكلفة الوقت، الجودة)  على مستشفى الدكتور سليمان الحبيب فرع العليا </w:t>
      </w:r>
      <w:r>
        <w:rPr>
          <w:rFonts w:ascii="Simplified Arabic" w:hAnsi="Simplified Arabic" w:cs="Simplified Arabic"/>
          <w:kern w:val="0"/>
          <w:sz w:val="28"/>
          <w:szCs w:val="28"/>
          <w:rtl/>
        </w:rPr>
        <w:t>؟</w:t>
      </w:r>
    </w:p>
    <w:p w14:paraId="2D4A9178" w14:textId="77777777" w:rsidR="002B2C13" w:rsidRDefault="00000000">
      <w:pPr>
        <w:spacing w:line="240" w:lineRule="auto"/>
        <w:ind w:firstLine="720"/>
        <w:jc w:val="both"/>
        <w:rPr>
          <w:rFonts w:ascii="Simplified Arabic" w:hAnsi="Simplified Arabic" w:cs="Simplified Arabic"/>
          <w:kern w:val="0"/>
          <w:sz w:val="28"/>
          <w:szCs w:val="28"/>
          <w:rtl/>
        </w:rPr>
      </w:pPr>
      <w:r>
        <w:rPr>
          <w:rFonts w:ascii="Simplified Arabic" w:hAnsi="Simplified Arabic" w:cs="Simplified Arabic"/>
          <w:kern w:val="0"/>
          <w:sz w:val="28"/>
          <w:szCs w:val="28"/>
          <w:rtl/>
        </w:rPr>
        <w:t>وينبثق عن هذا التساؤل عدد من الأسئلة الفرعية هي:</w:t>
      </w:r>
    </w:p>
    <w:p w14:paraId="20BB6D9B"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Pr>
      </w:pPr>
      <w:r>
        <w:rPr>
          <w:rFonts w:ascii="Simplified Arabic" w:hAnsi="Simplified Arabic" w:cs="Simplified Arabic"/>
          <w:kern w:val="0"/>
          <w:sz w:val="28"/>
          <w:szCs w:val="28"/>
          <w:rtl/>
        </w:rPr>
        <w:lastRenderedPageBreak/>
        <w:t>هل هناك تأثير موضوعي لأخلاقيات أعمال المنظمة على فعالية إدارة المشاريع في مستشفى الدكتور سليمان الحبيب فرع العليا ؟</w:t>
      </w:r>
    </w:p>
    <w:p w14:paraId="516891F3"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Pr>
      </w:pPr>
      <w:r>
        <w:rPr>
          <w:rFonts w:ascii="Simplified Arabic" w:hAnsi="Simplified Arabic" w:cs="Simplified Arabic"/>
          <w:kern w:val="0"/>
          <w:sz w:val="28"/>
          <w:szCs w:val="28"/>
          <w:rtl/>
        </w:rPr>
        <w:t>هل يوجد تأثير لأخلاقيات المهنة الموضوعية على فعالية إدارة المشاريع في مستشفى الدكتور سليمان الحبيب فرع العليا ؟</w:t>
      </w:r>
    </w:p>
    <w:p w14:paraId="33B3EB6C"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Pr>
      </w:pPr>
      <w:r>
        <w:rPr>
          <w:rFonts w:ascii="Simplified Arabic" w:hAnsi="Simplified Arabic" w:cs="Simplified Arabic"/>
          <w:kern w:val="0"/>
          <w:sz w:val="28"/>
          <w:szCs w:val="28"/>
          <w:rtl/>
        </w:rPr>
        <w:t>هل يُعتبر الحفاظ على الأمانة والاستقامة جزءًا أساسيًا من أخلاقيات المهنة وله تأثير ملموس على فعالية إدارة المشاريع في الشركة؟</w:t>
      </w:r>
    </w:p>
    <w:p w14:paraId="185B6767"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Pr>
      </w:pPr>
      <w:r>
        <w:rPr>
          <w:rFonts w:ascii="Simplified Arabic" w:hAnsi="Simplified Arabic" w:cs="Simplified Arabic"/>
          <w:kern w:val="0"/>
          <w:sz w:val="28"/>
          <w:szCs w:val="28"/>
          <w:rtl/>
        </w:rPr>
        <w:t>هل تؤثر النزاهة في سلوكيات موظفي الشركة على جودة إدارة المشاريع التي ينفذونها؟</w:t>
      </w:r>
    </w:p>
    <w:p w14:paraId="059A93BE"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Pr>
      </w:pPr>
      <w:r>
        <w:rPr>
          <w:rFonts w:ascii="Simplified Arabic" w:hAnsi="Simplified Arabic" w:cs="Simplified Arabic"/>
          <w:kern w:val="0"/>
          <w:sz w:val="28"/>
          <w:szCs w:val="28"/>
          <w:rtl/>
        </w:rPr>
        <w:t>هل تؤدي الشفافية والاستقلالية في العمل إلى تحسين كفاءة إدارة المشاريع في مستشفى الدكتور سليمان الحبيب فرع العليا ؟</w:t>
      </w:r>
    </w:p>
    <w:p w14:paraId="162291C7" w14:textId="77777777" w:rsidR="002B2C13" w:rsidRDefault="00000000">
      <w:pPr>
        <w:pStyle w:val="ListParagraph"/>
        <w:numPr>
          <w:ilvl w:val="0"/>
          <w:numId w:val="3"/>
        </w:numPr>
        <w:spacing w:line="240" w:lineRule="auto"/>
        <w:jc w:val="both"/>
        <w:rPr>
          <w:rFonts w:ascii="Simplified Arabic" w:hAnsi="Simplified Arabic" w:cs="Simplified Arabic"/>
          <w:b/>
          <w:bCs/>
          <w:kern w:val="0"/>
          <w:sz w:val="28"/>
          <w:szCs w:val="28"/>
          <w:lang w:bidi="ar-EG"/>
        </w:rPr>
      </w:pPr>
      <w:r>
        <w:rPr>
          <w:rFonts w:ascii="Simplified Arabic" w:hAnsi="Simplified Arabic" w:cs="Simplified Arabic"/>
          <w:kern w:val="0"/>
          <w:sz w:val="28"/>
          <w:szCs w:val="28"/>
          <w:rtl/>
        </w:rPr>
        <w:t>هل تختلف أثر أخلاقيات المهنة على فعالية إدارة المشاريع بين القسم الكلي والوحدات الإدارية الفرعية داخل الشركة؟</w:t>
      </w:r>
      <w:r>
        <w:rPr>
          <w:rFonts w:ascii="Simplified Arabic" w:hAnsi="Simplified Arabic" w:cs="Simplified Arabic"/>
          <w:b/>
          <w:bCs/>
          <w:kern w:val="0"/>
          <w:sz w:val="28"/>
          <w:szCs w:val="28"/>
          <w:rtl/>
          <w:lang w:bidi="ar-EG"/>
        </w:rPr>
        <w:t xml:space="preserve"> </w:t>
      </w:r>
    </w:p>
    <w:p w14:paraId="473F4A25" w14:textId="77777777" w:rsidR="002B2C13" w:rsidRDefault="00000000">
      <w:pPr>
        <w:pStyle w:val="ListParagraph"/>
        <w:numPr>
          <w:ilvl w:val="0"/>
          <w:numId w:val="3"/>
        </w:numPr>
        <w:spacing w:line="240" w:lineRule="auto"/>
        <w:jc w:val="both"/>
        <w:rPr>
          <w:rFonts w:ascii="Simplified Arabic" w:hAnsi="Simplified Arabic" w:cs="Simplified Arabic"/>
          <w:kern w:val="0"/>
          <w:sz w:val="28"/>
          <w:szCs w:val="28"/>
          <w:rtl/>
        </w:rPr>
      </w:pPr>
      <w:r>
        <w:rPr>
          <w:rFonts w:ascii="Simplified Arabic" w:hAnsi="Simplified Arabic" w:cs="Simplified Arabic"/>
          <w:kern w:val="0"/>
          <w:sz w:val="28"/>
          <w:szCs w:val="28"/>
          <w:rtl/>
        </w:rPr>
        <w:t>هل يمكن استخدام النتائج لتحسين سياسات الإدارة واتخاذ القرارات في مستشفى الدكتور سليمان الحبيب فرع العليا بشأن إدارة المشاريع؟</w:t>
      </w:r>
    </w:p>
    <w:p w14:paraId="620C58E3" w14:textId="77777777" w:rsidR="002B2C13" w:rsidRDefault="002B2C13">
      <w:pPr>
        <w:rPr>
          <w:rtl/>
        </w:rPr>
      </w:pPr>
    </w:p>
    <w:p w14:paraId="0EBAE871"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26" w:name="_Toc172397781"/>
      <w:bookmarkStart w:id="27" w:name="_Toc172746094"/>
      <w:bookmarkStart w:id="28" w:name="_Toc174019643"/>
      <w:bookmarkStart w:id="29" w:name="_Toc174060264"/>
      <w:r>
        <w:rPr>
          <w:rFonts w:ascii="Simplified Arabic" w:hAnsi="Simplified Arabic" w:cs="Simplified Arabic"/>
          <w:bCs/>
          <w:color w:val="000000"/>
          <w:sz w:val="36"/>
          <w:szCs w:val="36"/>
          <w:rtl/>
        </w:rPr>
        <w:t>فروض الدراسة</w:t>
      </w:r>
      <w:bookmarkEnd w:id="26"/>
      <w:bookmarkEnd w:id="27"/>
      <w:bookmarkEnd w:id="28"/>
      <w:bookmarkEnd w:id="29"/>
    </w:p>
    <w:p w14:paraId="3373E0B6" w14:textId="77777777" w:rsidR="002B2C13" w:rsidRDefault="00000000">
      <w:pPr>
        <w:spacing w:line="240" w:lineRule="auto"/>
        <w:jc w:val="both"/>
        <w:rPr>
          <w:rFonts w:ascii="Simplified Arabic" w:eastAsia="Times New Roman" w:hAnsi="Simplified Arabic" w:cs="Simplified Arabic"/>
          <w:b/>
          <w:bCs/>
          <w:kern w:val="0"/>
          <w:sz w:val="28"/>
          <w:szCs w:val="28"/>
          <w:rtl/>
          <w:lang w:bidi="ar-EG"/>
        </w:rPr>
      </w:pPr>
      <w:r>
        <w:rPr>
          <w:rFonts w:ascii="Simplified Arabic" w:eastAsia="Times New Roman" w:hAnsi="Simplified Arabic" w:cs="Simplified Arabic"/>
          <w:b/>
          <w:bCs/>
          <w:kern w:val="0"/>
          <w:sz w:val="28"/>
          <w:szCs w:val="28"/>
          <w:rtl/>
          <w:lang w:bidi="ar-JO"/>
        </w:rPr>
        <w:t xml:space="preserve">الفرضية الرئيسية الأولى: </w:t>
      </w:r>
      <w:r>
        <w:rPr>
          <w:rFonts w:ascii="Simplified Arabic" w:eastAsia="Times New Roman" w:hAnsi="Simplified Arabic" w:cs="Simplified Arabic"/>
          <w:kern w:val="0"/>
          <w:sz w:val="28"/>
          <w:szCs w:val="28"/>
          <w:rtl/>
          <w:lang w:bidi="ar-JO"/>
        </w:rPr>
        <w:t>لا يوجد أثر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xml:space="preserve">)   لأخلاقيات أعمال المنظمة بأبعادها (الموضوعية، الأمانة والاستقامة النزاهة الشفافية الاستقلالية) في فعالية إدارة المشاريع بأبعادها (الكلفة الوقت، الجودة) في </w:t>
      </w:r>
      <w:r>
        <w:rPr>
          <w:rFonts w:ascii="Simplified Arabic" w:eastAsia="Times New Roman" w:hAnsi="Simplified Arabic" w:cs="Simplified Arabic"/>
          <w:kern w:val="0"/>
          <w:sz w:val="28"/>
          <w:szCs w:val="28"/>
          <w:rtl/>
          <w:lang w:bidi="ar-EG"/>
        </w:rPr>
        <w:t>مستشفى الدكتور سليمان الحبيب فرع العليا .</w:t>
      </w:r>
    </w:p>
    <w:p w14:paraId="7F807FA7" w14:textId="77777777" w:rsidR="002B2C13" w:rsidRDefault="00000000">
      <w:pPr>
        <w:spacing w:line="240" w:lineRule="auto"/>
        <w:jc w:val="both"/>
        <w:rPr>
          <w:rFonts w:ascii="Simplified Arabic" w:eastAsia="Times New Roman" w:hAnsi="Simplified Arabic" w:cs="Simplified Arabic"/>
          <w:b/>
          <w:bCs/>
          <w:kern w:val="0"/>
          <w:sz w:val="28"/>
          <w:szCs w:val="28"/>
          <w:rtl/>
          <w:lang w:bidi="ar-JO"/>
        </w:rPr>
      </w:pPr>
      <w:r>
        <w:rPr>
          <w:rFonts w:ascii="Simplified Arabic" w:eastAsia="Times New Roman" w:hAnsi="Simplified Arabic" w:cs="Simplified Arabic"/>
          <w:b/>
          <w:bCs/>
          <w:kern w:val="0"/>
          <w:sz w:val="28"/>
          <w:szCs w:val="28"/>
          <w:rtl/>
          <w:lang w:bidi="ar-JO"/>
        </w:rPr>
        <w:t>وتتفرع منها عدة فرضيات فرعية الآتية:</w:t>
      </w:r>
    </w:p>
    <w:p w14:paraId="7FAE2C31" w14:textId="77777777" w:rsidR="002B2C13" w:rsidRDefault="00000000">
      <w:pPr>
        <w:pStyle w:val="ListParagraph"/>
        <w:numPr>
          <w:ilvl w:val="0"/>
          <w:numId w:val="4"/>
        </w:numPr>
        <w:spacing w:line="240" w:lineRule="auto"/>
        <w:jc w:val="both"/>
        <w:rPr>
          <w:rFonts w:ascii="Simplified Arabic" w:eastAsia="Times New Roman" w:hAnsi="Simplified Arabic" w:cs="Simplified Arabic"/>
          <w:kern w:val="0"/>
          <w:sz w:val="28"/>
          <w:szCs w:val="28"/>
          <w:rtl/>
          <w:lang w:bidi="ar-EG"/>
        </w:rPr>
      </w:pPr>
      <w:r>
        <w:rPr>
          <w:rFonts w:ascii="Simplified Arabic" w:eastAsia="Times New Roman" w:hAnsi="Simplified Arabic" w:cs="Simplified Arabic"/>
          <w:b/>
          <w:bCs/>
          <w:kern w:val="0"/>
          <w:sz w:val="28"/>
          <w:szCs w:val="28"/>
          <w:rtl/>
          <w:lang w:bidi="ar-JO"/>
        </w:rPr>
        <w:t xml:space="preserve">الفرضية الفرعية الأولى: </w:t>
      </w:r>
      <w:r>
        <w:rPr>
          <w:rFonts w:ascii="Simplified Arabic" w:eastAsia="Times New Roman" w:hAnsi="Simplified Arabic" w:cs="Simplified Arabic"/>
          <w:kern w:val="0"/>
          <w:sz w:val="28"/>
          <w:szCs w:val="28"/>
          <w:rtl/>
          <w:lang w:bidi="ar-JO"/>
        </w:rPr>
        <w:t>لا يوجد تأثير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للموضوعية في فعالية إدارة المشاريع</w:t>
      </w:r>
      <w:r>
        <w:rPr>
          <w:rFonts w:ascii="Simplified Arabic" w:hAnsi="Simplified Arabic" w:cs="Simplified Arabic"/>
          <w:kern w:val="0"/>
          <w:sz w:val="28"/>
          <w:szCs w:val="28"/>
          <w:rtl/>
          <w:lang w:bidi="ar-EG"/>
        </w:rPr>
        <w:t xml:space="preserve"> </w:t>
      </w:r>
      <w:r>
        <w:rPr>
          <w:rFonts w:ascii="Simplified Arabic" w:hAnsi="Simplified Arabic" w:cs="Simplified Arabic"/>
          <w:kern w:val="0"/>
          <w:sz w:val="28"/>
          <w:szCs w:val="28"/>
          <w:rtl/>
          <w:lang w:bidi="ar-JO"/>
        </w:rPr>
        <w:t xml:space="preserve">في </w:t>
      </w:r>
      <w:r>
        <w:rPr>
          <w:rFonts w:ascii="Simplified Arabic" w:hAnsi="Simplified Arabic" w:cs="Simplified Arabic"/>
          <w:kern w:val="0"/>
          <w:sz w:val="28"/>
          <w:szCs w:val="28"/>
          <w:rtl/>
          <w:lang w:bidi="ar-EG"/>
        </w:rPr>
        <w:t xml:space="preserve">مستشفى الدكتور سليمان الحبيب فرع العليا </w:t>
      </w:r>
      <w:r>
        <w:rPr>
          <w:rFonts w:ascii="Simplified Arabic" w:eastAsia="Times New Roman" w:hAnsi="Simplified Arabic" w:cs="Simplified Arabic"/>
          <w:kern w:val="0"/>
          <w:sz w:val="28"/>
          <w:szCs w:val="28"/>
          <w:rtl/>
          <w:lang w:bidi="ar-EG"/>
        </w:rPr>
        <w:t>.</w:t>
      </w:r>
    </w:p>
    <w:p w14:paraId="57E23DAC" w14:textId="77777777" w:rsidR="002B2C13" w:rsidRDefault="00000000">
      <w:pPr>
        <w:pStyle w:val="ListParagraph"/>
        <w:numPr>
          <w:ilvl w:val="0"/>
          <w:numId w:val="4"/>
        </w:numPr>
        <w:spacing w:line="240" w:lineRule="auto"/>
        <w:jc w:val="both"/>
        <w:rPr>
          <w:rFonts w:ascii="Simplified Arabic" w:eastAsia="Times New Roman" w:hAnsi="Simplified Arabic" w:cs="Simplified Arabic"/>
          <w:kern w:val="0"/>
          <w:sz w:val="28"/>
          <w:szCs w:val="28"/>
          <w:rtl/>
          <w:lang w:bidi="ar-EG"/>
        </w:rPr>
      </w:pPr>
      <w:r>
        <w:rPr>
          <w:rFonts w:ascii="Simplified Arabic" w:eastAsia="Times New Roman" w:hAnsi="Simplified Arabic" w:cs="Simplified Arabic"/>
          <w:b/>
          <w:bCs/>
          <w:kern w:val="0"/>
          <w:sz w:val="28"/>
          <w:szCs w:val="28"/>
          <w:rtl/>
          <w:lang w:bidi="ar-JO"/>
        </w:rPr>
        <w:t>الفرضية الفرعية الثانية:</w:t>
      </w:r>
      <w:r>
        <w:rPr>
          <w:rFonts w:ascii="Simplified Arabic" w:eastAsia="Times New Roman" w:hAnsi="Simplified Arabic" w:cs="Simplified Arabic" w:hint="cs"/>
          <w:b/>
          <w:bCs/>
          <w:kern w:val="0"/>
          <w:sz w:val="28"/>
          <w:szCs w:val="28"/>
          <w:rtl/>
          <w:lang w:bidi="ar-JO"/>
        </w:rPr>
        <w:t xml:space="preserve"> </w:t>
      </w:r>
      <w:r>
        <w:rPr>
          <w:rFonts w:ascii="Simplified Arabic" w:eastAsia="Times New Roman" w:hAnsi="Simplified Arabic" w:cs="Simplified Arabic"/>
          <w:kern w:val="0"/>
          <w:sz w:val="28"/>
          <w:szCs w:val="28"/>
          <w:rtl/>
          <w:lang w:bidi="ar-JO"/>
        </w:rPr>
        <w:t>لا يوجد تأثير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xml:space="preserve">)  </w:t>
      </w:r>
      <w:bookmarkStart w:id="30" w:name="_Hlk149905351"/>
      <w:r>
        <w:rPr>
          <w:rFonts w:ascii="Simplified Arabic" w:eastAsia="Times New Roman" w:hAnsi="Simplified Arabic" w:cs="Simplified Arabic"/>
          <w:kern w:val="0"/>
          <w:sz w:val="28"/>
          <w:szCs w:val="28"/>
          <w:rtl/>
          <w:lang w:bidi="ar-JO"/>
        </w:rPr>
        <w:t xml:space="preserve">للأمانة والاستقامة في فعالية إدارة المشاريع بأبعادها (الكلفة، الوقت، الجودة) في </w:t>
      </w:r>
      <w:r>
        <w:rPr>
          <w:rFonts w:ascii="Simplified Arabic" w:eastAsia="Times New Roman" w:hAnsi="Simplified Arabic" w:cs="Simplified Arabic"/>
          <w:kern w:val="0"/>
          <w:sz w:val="28"/>
          <w:szCs w:val="28"/>
          <w:rtl/>
          <w:lang w:bidi="ar-EG"/>
        </w:rPr>
        <w:t>مستشفى الدكتور سليمان الحبيب فرع العليا.</w:t>
      </w:r>
    </w:p>
    <w:bookmarkEnd w:id="30"/>
    <w:p w14:paraId="1D64E2A7" w14:textId="77777777" w:rsidR="002B2C13" w:rsidRDefault="00000000">
      <w:pPr>
        <w:pStyle w:val="ListParagraph"/>
        <w:numPr>
          <w:ilvl w:val="0"/>
          <w:numId w:val="4"/>
        </w:numPr>
        <w:spacing w:line="240" w:lineRule="auto"/>
        <w:jc w:val="both"/>
        <w:rPr>
          <w:rFonts w:ascii="Simplified Arabic" w:eastAsia="Times New Roman" w:hAnsi="Simplified Arabic" w:cs="Simplified Arabic"/>
          <w:kern w:val="0"/>
          <w:sz w:val="28"/>
          <w:szCs w:val="28"/>
          <w:rtl/>
          <w:lang w:bidi="ar-EG"/>
        </w:rPr>
      </w:pPr>
      <w:r>
        <w:rPr>
          <w:rFonts w:ascii="Simplified Arabic" w:eastAsia="Times New Roman" w:hAnsi="Simplified Arabic" w:cs="Simplified Arabic"/>
          <w:b/>
          <w:bCs/>
          <w:kern w:val="0"/>
          <w:sz w:val="28"/>
          <w:szCs w:val="28"/>
          <w:rtl/>
          <w:lang w:bidi="ar-JO"/>
        </w:rPr>
        <w:t xml:space="preserve">الفرضية الفرعية الثالثة: </w:t>
      </w:r>
      <w:r>
        <w:rPr>
          <w:rFonts w:ascii="Simplified Arabic" w:eastAsia="Times New Roman" w:hAnsi="Simplified Arabic" w:cs="Simplified Arabic"/>
          <w:kern w:val="0"/>
          <w:sz w:val="28"/>
          <w:szCs w:val="28"/>
          <w:rtl/>
          <w:lang w:bidi="ar-JO"/>
        </w:rPr>
        <w:t>لا يوجد تأثير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xml:space="preserve">) للنزاهة في فعالية إدارة المشاريع في </w:t>
      </w:r>
      <w:r>
        <w:rPr>
          <w:rFonts w:ascii="Simplified Arabic" w:eastAsia="Times New Roman" w:hAnsi="Simplified Arabic" w:cs="Simplified Arabic"/>
          <w:kern w:val="0"/>
          <w:sz w:val="28"/>
          <w:szCs w:val="28"/>
          <w:rtl/>
          <w:lang w:bidi="ar-EG"/>
        </w:rPr>
        <w:t>مستشفى الدكتور سليمان الحبيب فرع العليا .</w:t>
      </w:r>
    </w:p>
    <w:p w14:paraId="4257DB1D" w14:textId="77777777" w:rsidR="002B2C13" w:rsidRDefault="00000000">
      <w:pPr>
        <w:pStyle w:val="ListParagraph"/>
        <w:numPr>
          <w:ilvl w:val="0"/>
          <w:numId w:val="4"/>
        </w:numPr>
        <w:spacing w:line="240" w:lineRule="auto"/>
        <w:jc w:val="both"/>
        <w:rPr>
          <w:rFonts w:ascii="Simplified Arabic" w:eastAsia="Times New Roman" w:hAnsi="Simplified Arabic" w:cs="Simplified Arabic"/>
          <w:kern w:val="0"/>
          <w:sz w:val="28"/>
          <w:szCs w:val="28"/>
          <w:rtl/>
          <w:lang w:bidi="ar-EG"/>
        </w:rPr>
      </w:pPr>
      <w:r>
        <w:rPr>
          <w:rFonts w:ascii="Simplified Arabic" w:eastAsia="Times New Roman" w:hAnsi="Simplified Arabic" w:cs="Simplified Arabic"/>
          <w:b/>
          <w:bCs/>
          <w:kern w:val="0"/>
          <w:sz w:val="28"/>
          <w:szCs w:val="28"/>
          <w:rtl/>
          <w:lang w:bidi="ar-JO"/>
        </w:rPr>
        <w:lastRenderedPageBreak/>
        <w:t xml:space="preserve">الفرضية الفرعية الرابعة: </w:t>
      </w:r>
      <w:r>
        <w:rPr>
          <w:rFonts w:ascii="Simplified Arabic" w:eastAsia="Times New Roman" w:hAnsi="Simplified Arabic" w:cs="Simplified Arabic"/>
          <w:kern w:val="0"/>
          <w:sz w:val="28"/>
          <w:szCs w:val="28"/>
          <w:rtl/>
          <w:lang w:bidi="ar-JO"/>
        </w:rPr>
        <w:t>لا يوجد تأثير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xml:space="preserve">) للشفافية على فعالية إدارة المشاريع في </w:t>
      </w:r>
      <w:r>
        <w:rPr>
          <w:rFonts w:ascii="Simplified Arabic" w:eastAsia="Times New Roman" w:hAnsi="Simplified Arabic" w:cs="Simplified Arabic"/>
          <w:kern w:val="0"/>
          <w:sz w:val="28"/>
          <w:szCs w:val="28"/>
          <w:rtl/>
          <w:lang w:bidi="ar-EG"/>
        </w:rPr>
        <w:t>مستشفى الدكتور سليمان الحبيب فرع العليا .</w:t>
      </w:r>
    </w:p>
    <w:p w14:paraId="3F7DB516" w14:textId="77777777" w:rsidR="002B2C13" w:rsidRDefault="00000000">
      <w:pPr>
        <w:pStyle w:val="ListParagraph"/>
        <w:numPr>
          <w:ilvl w:val="0"/>
          <w:numId w:val="4"/>
        </w:numPr>
        <w:spacing w:line="240" w:lineRule="auto"/>
        <w:jc w:val="both"/>
        <w:rPr>
          <w:rFonts w:ascii="Simplified Arabic" w:eastAsia="Times New Roman" w:hAnsi="Simplified Arabic" w:cs="Simplified Arabic"/>
          <w:kern w:val="0"/>
          <w:sz w:val="28"/>
          <w:szCs w:val="28"/>
          <w:lang w:bidi="ar-EG"/>
        </w:rPr>
      </w:pPr>
      <w:r>
        <w:rPr>
          <w:rFonts w:ascii="Simplified Arabic" w:eastAsia="Times New Roman" w:hAnsi="Simplified Arabic" w:cs="Simplified Arabic"/>
          <w:b/>
          <w:bCs/>
          <w:kern w:val="0"/>
          <w:sz w:val="28"/>
          <w:szCs w:val="28"/>
          <w:rtl/>
          <w:lang w:bidi="ar-JO"/>
        </w:rPr>
        <w:t xml:space="preserve">الفرضية الفرعية الخامسة: </w:t>
      </w:r>
      <w:r>
        <w:rPr>
          <w:rFonts w:ascii="Simplified Arabic" w:eastAsia="Times New Roman" w:hAnsi="Simplified Arabic" w:cs="Simplified Arabic"/>
          <w:kern w:val="0"/>
          <w:sz w:val="28"/>
          <w:szCs w:val="28"/>
          <w:rtl/>
          <w:lang w:bidi="ar-JO"/>
        </w:rPr>
        <w:t>يوجد . تأثير ذو دلالة إحصائية عند مستوى الدلالة (0.05</w:t>
      </w:r>
      <w:r>
        <w:rPr>
          <w:rFonts w:ascii="Cambria" w:eastAsia="Times New Roman" w:hAnsi="Cambria" w:cs="Cambria"/>
          <w:kern w:val="0"/>
          <w:sz w:val="28"/>
          <w:szCs w:val="28"/>
          <w:lang w:bidi="ar-JO"/>
        </w:rPr>
        <w:t>α</w:t>
      </w:r>
      <w:r>
        <w:rPr>
          <w:rFonts w:ascii="Cambria Math" w:eastAsia="Times New Roman" w:hAnsi="Cambria Math" w:cs="Cambria Math"/>
          <w:kern w:val="0"/>
          <w:sz w:val="28"/>
          <w:szCs w:val="28"/>
          <w:lang w:bidi="ar-JO"/>
        </w:rPr>
        <w:t>≤</w:t>
      </w:r>
      <w:r>
        <w:rPr>
          <w:rFonts w:ascii="Simplified Arabic" w:eastAsia="Times New Roman" w:hAnsi="Simplified Arabic" w:cs="Simplified Arabic"/>
          <w:kern w:val="0"/>
          <w:sz w:val="28"/>
          <w:szCs w:val="28"/>
          <w:rtl/>
          <w:lang w:bidi="ar-JO"/>
        </w:rPr>
        <w:t xml:space="preserve">) للاستقلالية - في فعالية إدارة المشاريع في </w:t>
      </w:r>
      <w:r>
        <w:rPr>
          <w:rFonts w:ascii="Simplified Arabic" w:eastAsia="Times New Roman" w:hAnsi="Simplified Arabic" w:cs="Simplified Arabic"/>
          <w:kern w:val="0"/>
          <w:sz w:val="28"/>
          <w:szCs w:val="28"/>
          <w:rtl/>
          <w:lang w:bidi="ar-EG"/>
        </w:rPr>
        <w:t>مستشفى الدكتور سليمان الحبيب فرع العليا .</w:t>
      </w:r>
    </w:p>
    <w:p w14:paraId="5498E6C1" w14:textId="77777777" w:rsidR="002B2C13" w:rsidRDefault="002B2C13">
      <w:pPr>
        <w:pStyle w:val="ListParagraph"/>
        <w:spacing w:line="240" w:lineRule="auto"/>
        <w:ind w:left="1080"/>
        <w:jc w:val="both"/>
        <w:rPr>
          <w:rFonts w:ascii="Simplified Arabic" w:eastAsia="Times New Roman" w:hAnsi="Simplified Arabic" w:cs="Simplified Arabic"/>
          <w:kern w:val="0"/>
          <w:sz w:val="28"/>
          <w:szCs w:val="28"/>
          <w:rtl/>
          <w:lang w:bidi="ar-EG"/>
        </w:rPr>
      </w:pPr>
    </w:p>
    <w:p w14:paraId="08D96B2F"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31" w:name="_Toc172397782"/>
      <w:bookmarkStart w:id="32" w:name="_Toc172746095"/>
      <w:bookmarkStart w:id="33" w:name="_Toc174019644"/>
      <w:bookmarkStart w:id="34" w:name="_Toc174060265"/>
      <w:r>
        <w:rPr>
          <w:rFonts w:ascii="Simplified Arabic" w:hAnsi="Simplified Arabic" w:cs="Simplified Arabic"/>
          <w:bCs/>
          <w:color w:val="000000"/>
          <w:sz w:val="36"/>
          <w:szCs w:val="36"/>
          <w:rtl/>
        </w:rPr>
        <w:t>النظرية العلمية المتبعة لإعداد البحث</w:t>
      </w:r>
      <w:bookmarkEnd w:id="31"/>
      <w:bookmarkEnd w:id="32"/>
      <w:bookmarkEnd w:id="33"/>
      <w:bookmarkEnd w:id="34"/>
    </w:p>
    <w:p w14:paraId="17F1A139"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في سياق الدراسة التي تتناول "دور أخلاقيات المهنة في فعالية إدارة المشاريع: دراسة تطبيقية على مستشفى الدكتور سليمان الحبيب فرع العليا"، تعد النظرية العلمية المتبعة لإعداد البحث من الركائز الأساسية التي تساهم في تشكيل الإطار النظري والعملي للدراسة. تأتي أهمية النظرية العلمية من قدرتها على توفير الأساس المفاهيمي الذي يتم من خلاله تحليل البيانات، تفسير النتائج، وفهم العلاقات بين المتغيرات المختلفة. وفي هذه الدراسة، سيتم استخدام نظرية المسؤولية الاجتماعية المؤسسية (</w:t>
      </w:r>
      <w:r>
        <w:rPr>
          <w:rFonts w:ascii="Simplified Arabic" w:hAnsi="Simplified Arabic" w:cs="Simplified Arabic"/>
          <w:sz w:val="28"/>
          <w:szCs w:val="28"/>
        </w:rPr>
        <w:t>Corporate Social Responsibility - CSR</w:t>
      </w:r>
      <w:r>
        <w:rPr>
          <w:rFonts w:ascii="Simplified Arabic" w:hAnsi="Simplified Arabic" w:cs="Simplified Arabic"/>
          <w:sz w:val="28"/>
          <w:szCs w:val="28"/>
          <w:rtl/>
        </w:rPr>
        <w:t>) كنظرية محورية تُستخدم لفهم وتحليل دور أخلاقيات المهنة في تعزيز فعالية إدارة المشاريع في قطاع الرعاية الصحية.</w:t>
      </w:r>
    </w:p>
    <w:p w14:paraId="2BC2D58F"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أولاً: النظرية كإطار مفاهيمي لفهم أخلاقيات المهنة:</w:t>
      </w:r>
    </w:p>
    <w:p w14:paraId="6C879E39"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تلعب نظرية المسؤولية الاجتماعية المؤسسية دورًا حيويًا في توضيح كيف يمكن للمؤسسات، وخاصةً في القطاع الصحي، أن تدمج بين الالتزام بالأخلاقيات المهنية وتحقيق الأهداف التنظيمية. وفقًا لهذه النظرية، تتحمل المؤسسات مسؤولية أخلاقية تجاه مختلف الأطراف المعنية، بما في ذلك الموظفين، المرضى، المجتمع، والبيئة. في سياق إدارة المشاريع، هذا يعني أن كل قرار يتخذه مديرو المشاريع يجب أن يأخذ بعين الاعتبار الأثر الاجتماعي والأخلاقي، وليس فقط الجوانب الاقتصادية أو التشغيلية. هذه النظرية توفر إطارًا لفهم كيف يمكن للأخلاقيات المهنية أن تساهم في تحسين عملية اتخاذ القرار وضمان أن جميع جوانب المشروع تُدار بنزاهة وشفافية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Eti24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Etikan</w:t>
      </w:r>
      <w:r>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29CDD14B"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ثانيًا: الأخلاقيات المهنية من منظور المسؤولية الاجتماعية:</w:t>
      </w:r>
    </w:p>
    <w:p w14:paraId="57E2E2F7"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تُعتبر الأخلاقيات المهنية جزءًا لا يتجزأ من مفهوم المسؤولية الاجتماعية المؤسسية. فالنظرية تؤكد أن الالتزام بالأخلاقيات المهنية ليس فقط واجبًا أخلاقيًا، بل هو أيضًا عنصر أساسي لتحقيق النجاح المستدام للمؤسسة. في مستشفى الدكتور سليمان الحبيب، يمكن أن تُفسر هذه النظرية كيف أن إدارة المشاريع التي تتبنى أخلاقيات </w:t>
      </w:r>
      <w:r>
        <w:rPr>
          <w:rFonts w:ascii="Simplified Arabic" w:hAnsi="Simplified Arabic" w:cs="Simplified Arabic"/>
          <w:sz w:val="28"/>
          <w:szCs w:val="28"/>
          <w:rtl/>
        </w:rPr>
        <w:lastRenderedPageBreak/>
        <w:t>مهنية قوية يمكن أن تساهم في تحسين سمعة المستشفى، تعزيز الثقة بين المرضى والإدارة، وضمان تقديم خدمات صحية عالية الجودة. بالإضافة إلى ذلك، تُظهر النظرية كيف أن احترام الأخلاقيات المهنية يمكن أن يقلل من المخاطر المرتبطة بالنزاعات القانونية، ويحسن من العلاقات الداخلية بين الموظفين، مما يساهم في زيادة الفعالية العامة للمشاريع</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Ghe19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Gheraia</w:t>
      </w:r>
      <w:r>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362A0AD4"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ثالثًا: النظرية كإطار لتحليل فعالية إدارة المشاريع:</w:t>
      </w:r>
    </w:p>
    <w:p w14:paraId="05EE2C7A"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من خلال استخدام نظرية المسؤولية الاجتماعية المؤسسية، يمكننا تحليل فعالية إدارة المشاريع في مستشفى الدكتور سليمان الحبيب من منظور متعدد الأبعاد. تُمكننا النظرية من فهم العلاقة بين الالتزام بالأخلاقيات المهنية وتحقيق الأهداف التشغيلية. على سبيل المثال، يمكن أن تساعد النظرية في توضيح كيف أن اتخاذ قرارات مدروسة ومسؤولة يمكن أن يؤدي إلى تحسين الأداء المالي والتشغيلي للمستشفى، وتقليل الفاقد، وزيادة الكفاءة. أيضًا، يمكن استخدام النظرية لتحليل كيف أن الالتزام بأخلاقيات المهنة يمكن أن يُسهم في تحسين بيئة العمل، زيادة التحفيز لدى الموظفين، وتقليل معدلات الدوران الوظيفي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Gui18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Guillamon-Saorin</w:t>
      </w:r>
      <w:r>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1D2D0669"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رابعًا: تفسير البيانات وتوجيه البحث العملي:</w:t>
      </w:r>
    </w:p>
    <w:p w14:paraId="635BA590"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تُعتبر النظرية العلمية المتبعة، وخاصة نظرية المسؤولية الاجتماعية المؤسسية، أداة أساسية في توجيه البحث العلمي وتفسير البيانات. من خلال هذه النظرية، يمكن تفسير النتائج التي سيتم الحصول عليها من خلال الدراسات الميدانية والتحليل الإحصائي، وربطها بمفاهيم أخلاقيات المهنة والمسؤولية الاجتماعية. على سبيل المثال، إذا أظهرت البيانات أن هناك علاقة إيجابية بين الالتزام بالأخلاقيات المهنية وفعالية إدارة المشاريع، يمكن استخدام النظرية لتفسير كيف أن هذه العلاقة تعكس التزام المستشفى بمسؤولياته الاجتماعية والأخلاقية، مما يساهم في تحسين الأداء العام وتحقيق النجاح المستدام</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Bri19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Brin</w:t>
      </w:r>
      <w:r>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DEB60B9"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خامسًا: دور النظرية في تطوير السياسات والممارسات المؤسسية:</w:t>
      </w:r>
    </w:p>
    <w:p w14:paraId="59EA8A1F"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تساعد النظرية العلمية المتبعة في الدراسة على تطوير سياسات وممارسات مؤسسية تعتمد على أسس علمية وأخلاقية قوية. من خلال فهم العلاقة بين أخلاقيات المهنة وفعالية إدارة المشاريع، يمكن للمستشفى تطوير سياسات تضمن أن جميع المشاريع تُدار وفقًا لأعلى المعايير الأخلاقية. هذا يمكن أن يشمل وضع إجراءات محددة لضمان الشفافية في اتخاذ القرارات، تعزيز ثقافة النزاهة والمسؤولية بين الموظفين، وضمان أن جميع جوانب المشروع تتماشى مع القيم الأخلاقية للمؤسسة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Rya21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Ryann L. Engle</w:t>
      </w:r>
      <w:r>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15C1BD34"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سادسًا: الإسهام في الأدبيات الأكاديمية والممارسات العملية:</w:t>
      </w:r>
    </w:p>
    <w:p w14:paraId="4484239F"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تُعتبر النظرية العلمية المتبعة في الدراسة إضافة مهمة للأدبيات الأكاديمية في مجال إدارة المشاريع وأخلاقيات المهنة. من خلال استخدام نظرية المسؤولية الاجتماعية المؤسسية، يمكن للدراسة أن تسهم في تعزيز الفهم الأكاديمي لكيفية تأثير الأخلاقيات المهنية على فعالية إدارة المشاريع. بالإضافة إلى ذلك، يمكن للدراسة أن تقدم إرشادات عملية للمؤسسات الأخرى التي تسعى إلى تعزيز فعالية إدارة مشاريعها من خلال تبني سياسات أخلاقية قوية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Nim22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Nimani</w:t>
      </w:r>
      <w:r>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1C57594A"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سابعًا: مواجهة التحديات المعاصرة في إدارة المشاريع الصحية:</w:t>
      </w:r>
    </w:p>
    <w:p w14:paraId="5E092D25"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في ظل التحديات المتزايدة التي تواجهها المؤسسات الصحية اليوم، مثل الضغط المتزايد على تقديم خدمات عالية الجودة بتكلفة منخفضة، تأتي أهمية النظرية العلمية في توجيه كيفية التعامل مع هذه التحديات. تساعد النظرية في تقديم حلول مبتكرة ومستدامة تضمن أن إدارة المشاريع تُدار بطرق تحقق التوازن بين الكفاءة التشغيلية والالتزام بالأخلاقيات المهنية. هذه الحلول يمكن أن تشمل تطوير برامج تدريبية لتعزيز الوعي بأخلاقيات المهنة بين مديري المشاريع، أو وضع معايير جديدة لضمان أن جميع المشاريع تُدار بنزاهة وشفافية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Yin23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Yinusa</w:t>
      </w:r>
      <w:r>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2115C64D"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تُعتبر النظرية العلمية المتبعة لإعداد البحث، وخاصة نظرية المسؤولية الاجتماعية المؤسسية، أساسًا قويًا لفهم وتحليل دور أخلاقيات المهنة في فعالية إدارة المشاريع في مستشفى الدكتور سليمان الحبيب فرع العليا. من خلال هذه النظرية، يمكننا الحصول على رؤى عميقة حول كيفية تأثير الالتزام بالأخلاقيات المهنية على جميع جوانب إدارة المشاريع، من تحسين الأداء التشغيلي إلى تعزيز سمعة المستشفى وضمان الاستدامة. هذه الدراسة لا تقدم فقط إسهامًا أكاديميًا، بل تقدم أيضًا إرشادات عملية يمكن تطبيقها لتحسين الأداء المؤسسي وضمان تحقيق أهداف المستشفى بطريقة مسؤولة وأخلاقية.</w:t>
      </w:r>
    </w:p>
    <w:p w14:paraId="5B6533FD" w14:textId="77777777" w:rsidR="002B2C13" w:rsidRDefault="002B2C13">
      <w:pPr>
        <w:spacing w:line="240" w:lineRule="auto"/>
        <w:jc w:val="both"/>
        <w:rPr>
          <w:rFonts w:ascii="Simplified Arabic" w:hAnsi="Simplified Arabic" w:cs="Simplified Arabic"/>
          <w:sz w:val="28"/>
          <w:szCs w:val="28"/>
          <w:rtl/>
        </w:rPr>
      </w:pPr>
    </w:p>
    <w:p w14:paraId="54885DB5" w14:textId="77777777" w:rsidR="002B2C13" w:rsidRDefault="002B2C13">
      <w:pPr>
        <w:spacing w:line="240" w:lineRule="auto"/>
        <w:jc w:val="both"/>
        <w:rPr>
          <w:rFonts w:ascii="Simplified Arabic" w:hAnsi="Simplified Arabic" w:cs="Simplified Arabic"/>
          <w:sz w:val="28"/>
          <w:szCs w:val="28"/>
          <w:rtl/>
        </w:rPr>
      </w:pPr>
    </w:p>
    <w:p w14:paraId="0E7FB8B5" w14:textId="77777777" w:rsidR="002B2C13" w:rsidRDefault="002B2C13">
      <w:pPr>
        <w:rPr>
          <w:rFonts w:ascii="Sakkal Majalla" w:hAnsi="Sakkal Majalla" w:cs="Sakkal Majalla"/>
          <w:b/>
          <w:bCs/>
          <w:sz w:val="56"/>
          <w:szCs w:val="56"/>
          <w:u w:val="single"/>
          <w:rtl/>
        </w:rPr>
      </w:pPr>
    </w:p>
    <w:p w14:paraId="54DDA3F6" w14:textId="77777777" w:rsidR="002B2C13" w:rsidRDefault="002B2C13">
      <w:pPr>
        <w:rPr>
          <w:rFonts w:ascii="Sakkal Majalla" w:hAnsi="Sakkal Majalla" w:cs="Sakkal Majalla"/>
          <w:b/>
          <w:bCs/>
          <w:sz w:val="56"/>
          <w:szCs w:val="56"/>
          <w:u w:val="single"/>
          <w:rtl/>
        </w:rPr>
      </w:pPr>
    </w:p>
    <w:p w14:paraId="55E7F4A6" w14:textId="77777777" w:rsidR="002B2C13" w:rsidRDefault="002B2C13">
      <w:pPr>
        <w:rPr>
          <w:rFonts w:ascii="Sakkal Majalla" w:hAnsi="Sakkal Majalla" w:cs="Sakkal Majalla"/>
          <w:b/>
          <w:bCs/>
          <w:sz w:val="56"/>
          <w:szCs w:val="56"/>
          <w:u w:val="single"/>
          <w:rtl/>
        </w:rPr>
      </w:pPr>
    </w:p>
    <w:p w14:paraId="3EA16DCE" w14:textId="77777777" w:rsidR="002B2C13" w:rsidRDefault="002B2C13">
      <w:pPr>
        <w:rPr>
          <w:rFonts w:ascii="Sakkal Majalla" w:hAnsi="Sakkal Majalla" w:cs="Sakkal Majalla"/>
          <w:b/>
          <w:bCs/>
          <w:sz w:val="56"/>
          <w:szCs w:val="56"/>
          <w:u w:val="single"/>
          <w:rtl/>
        </w:rPr>
      </w:pPr>
    </w:p>
    <w:p w14:paraId="51FE4815" w14:textId="77777777" w:rsidR="002B2C13" w:rsidRDefault="002B2C13">
      <w:pPr>
        <w:rPr>
          <w:rFonts w:ascii="Sakkal Majalla" w:hAnsi="Sakkal Majalla" w:cs="Sakkal Majalla"/>
          <w:b/>
          <w:bCs/>
          <w:sz w:val="56"/>
          <w:szCs w:val="56"/>
          <w:u w:val="single"/>
          <w:rtl/>
          <w:lang w:bidi="ar-EG"/>
        </w:rPr>
      </w:pPr>
    </w:p>
    <w:p w14:paraId="23203C13" w14:textId="77777777" w:rsidR="002B2C13" w:rsidRDefault="002B2C13">
      <w:pPr>
        <w:rPr>
          <w:rFonts w:ascii="Sakkal Majalla" w:hAnsi="Sakkal Majalla" w:cs="Sakkal Majalla"/>
          <w:b/>
          <w:bCs/>
          <w:sz w:val="56"/>
          <w:szCs w:val="56"/>
          <w:u w:val="single"/>
          <w:rtl/>
          <w:lang w:bidi="ar-EG"/>
        </w:rPr>
      </w:pPr>
    </w:p>
    <w:p w14:paraId="26AD74B4" w14:textId="77777777" w:rsidR="002B2C13" w:rsidRDefault="002B2C13">
      <w:pPr>
        <w:rPr>
          <w:rFonts w:ascii="Sakkal Majalla" w:hAnsi="Sakkal Majalla" w:cs="Sakkal Majalla"/>
          <w:b/>
          <w:bCs/>
          <w:sz w:val="56"/>
          <w:szCs w:val="56"/>
          <w:u w:val="single"/>
          <w:rtl/>
          <w:lang w:bidi="ar-EG"/>
        </w:rPr>
      </w:pPr>
    </w:p>
    <w:p w14:paraId="6762E206" w14:textId="77777777" w:rsidR="002B2C13" w:rsidRDefault="002B2C13">
      <w:pPr>
        <w:rPr>
          <w:rFonts w:ascii="Sakkal Majalla" w:hAnsi="Sakkal Majalla" w:cs="Sakkal Majalla"/>
          <w:b/>
          <w:bCs/>
          <w:sz w:val="56"/>
          <w:szCs w:val="56"/>
          <w:u w:val="single"/>
          <w:rtl/>
          <w:lang w:bidi="ar-EG"/>
        </w:rPr>
      </w:pPr>
    </w:p>
    <w:p w14:paraId="5785E8B4" w14:textId="77777777" w:rsidR="002B2C13" w:rsidRDefault="002B2C13">
      <w:pPr>
        <w:rPr>
          <w:rFonts w:ascii="Sakkal Majalla" w:hAnsi="Sakkal Majalla" w:cs="Sakkal Majalla"/>
          <w:b/>
          <w:bCs/>
          <w:sz w:val="56"/>
          <w:szCs w:val="56"/>
          <w:u w:val="single"/>
          <w:rtl/>
          <w:lang w:bidi="ar-EG"/>
        </w:rPr>
      </w:pPr>
    </w:p>
    <w:p w14:paraId="473D2A24" w14:textId="77777777" w:rsidR="002B2C13" w:rsidRDefault="002B2C13">
      <w:pPr>
        <w:rPr>
          <w:rFonts w:ascii="Sakkal Majalla" w:hAnsi="Sakkal Majalla" w:cs="Sakkal Majalla"/>
          <w:b/>
          <w:bCs/>
          <w:sz w:val="56"/>
          <w:szCs w:val="56"/>
          <w:u w:val="single"/>
          <w:rtl/>
          <w:lang w:bidi="ar-EG"/>
        </w:rPr>
      </w:pPr>
    </w:p>
    <w:p w14:paraId="10867E5F" w14:textId="77777777" w:rsidR="002B2C13" w:rsidRDefault="00000000">
      <w:pPr>
        <w:pStyle w:val="Heading1"/>
        <w:rPr>
          <w:rFonts w:ascii="Simplified Arabic" w:hAnsi="Simplified Arabic" w:cs="Simplified Arabic"/>
          <w:b w:val="0"/>
          <w:bCs/>
          <w:color w:val="000000"/>
          <w:sz w:val="40"/>
          <w:szCs w:val="40"/>
          <w:rtl/>
        </w:rPr>
      </w:pPr>
      <w:bookmarkStart w:id="35" w:name="_Toc172397783"/>
      <w:bookmarkStart w:id="36" w:name="_Toc172746096"/>
      <w:bookmarkStart w:id="37" w:name="_Toc174019645"/>
      <w:bookmarkStart w:id="38" w:name="_Toc174060266"/>
      <w:r>
        <w:rPr>
          <w:rFonts w:ascii="Simplified Arabic" w:hAnsi="Simplified Arabic" w:cs="Simplified Arabic"/>
          <w:bCs/>
          <w:color w:val="000000"/>
          <w:sz w:val="40"/>
          <w:szCs w:val="40"/>
          <w:rtl/>
        </w:rPr>
        <w:t>الفصل الثاني</w:t>
      </w:r>
      <w:bookmarkEnd w:id="35"/>
      <w:bookmarkEnd w:id="36"/>
      <w:bookmarkEnd w:id="37"/>
      <w:bookmarkEnd w:id="38"/>
    </w:p>
    <w:p w14:paraId="12AACD71" w14:textId="77777777" w:rsidR="002B2C13" w:rsidRDefault="00000000">
      <w:pPr>
        <w:pStyle w:val="Heading1"/>
        <w:rPr>
          <w:rFonts w:ascii="Simplified Arabic" w:hAnsi="Simplified Arabic" w:cs="Simplified Arabic"/>
          <w:b w:val="0"/>
          <w:bCs/>
          <w:color w:val="000000"/>
          <w:sz w:val="40"/>
          <w:szCs w:val="40"/>
          <w:rtl/>
        </w:rPr>
      </w:pPr>
      <w:bookmarkStart w:id="39" w:name="_Toc172397784"/>
      <w:bookmarkStart w:id="40" w:name="_Toc172746097"/>
      <w:bookmarkStart w:id="41" w:name="_Toc174019646"/>
      <w:bookmarkStart w:id="42" w:name="_Toc174060267"/>
      <w:r>
        <w:rPr>
          <w:rFonts w:ascii="Simplified Arabic" w:hAnsi="Simplified Arabic" w:cs="Simplified Arabic"/>
          <w:bCs/>
          <w:color w:val="000000"/>
          <w:sz w:val="40"/>
          <w:szCs w:val="40"/>
          <w:rtl/>
        </w:rPr>
        <w:t>الدراسات السابقة</w:t>
      </w:r>
      <w:bookmarkEnd w:id="39"/>
      <w:bookmarkEnd w:id="40"/>
      <w:bookmarkEnd w:id="41"/>
      <w:bookmarkEnd w:id="42"/>
    </w:p>
    <w:p w14:paraId="3D98341A" w14:textId="77777777" w:rsidR="002B2C13" w:rsidRDefault="002B2C13">
      <w:pPr>
        <w:rPr>
          <w:b/>
          <w:bCs/>
          <w:rtl/>
        </w:rPr>
      </w:pPr>
    </w:p>
    <w:p w14:paraId="1313B14D" w14:textId="77777777" w:rsidR="002B2C13" w:rsidRDefault="002B2C13">
      <w:pPr>
        <w:rPr>
          <w:rFonts w:ascii="Sakkal Majalla" w:hAnsi="Sakkal Majalla" w:cs="Sakkal Majalla"/>
          <w:sz w:val="28"/>
          <w:szCs w:val="28"/>
          <w:u w:val="single"/>
          <w:rtl/>
        </w:rPr>
      </w:pPr>
    </w:p>
    <w:p w14:paraId="75858101" w14:textId="77777777" w:rsidR="002B2C13" w:rsidRDefault="00000000">
      <w:pPr>
        <w:pStyle w:val="Heading2"/>
        <w:spacing w:line="240" w:lineRule="auto"/>
        <w:jc w:val="both"/>
        <w:rPr>
          <w:rFonts w:ascii="Simplified Arabic" w:hAnsi="Simplified Arabic" w:cs="Simplified Arabic"/>
          <w:b w:val="0"/>
          <w:bCs/>
          <w:color w:val="000000"/>
          <w:sz w:val="36"/>
          <w:szCs w:val="36"/>
          <w:rtl/>
        </w:rPr>
      </w:pPr>
      <w:bookmarkStart w:id="43" w:name="_Toc172397785"/>
      <w:bookmarkStart w:id="44" w:name="_Toc172746098"/>
      <w:bookmarkStart w:id="45" w:name="_Toc174019647"/>
      <w:bookmarkStart w:id="46" w:name="_Toc174060268"/>
      <w:r>
        <w:rPr>
          <w:rFonts w:ascii="Simplified Arabic" w:hAnsi="Simplified Arabic" w:cs="Simplified Arabic"/>
          <w:bCs/>
          <w:color w:val="000000"/>
          <w:sz w:val="36"/>
          <w:szCs w:val="36"/>
          <w:rtl/>
        </w:rPr>
        <w:t>مقدمة</w:t>
      </w:r>
      <w:bookmarkEnd w:id="43"/>
      <w:bookmarkEnd w:id="44"/>
      <w:bookmarkEnd w:id="45"/>
      <w:bookmarkEnd w:id="46"/>
    </w:p>
    <w:p w14:paraId="1DB2FFBF"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في إطار دراسة دور أخلاقيات المهنة في فعالية إدارة المشاريع: دراسة تطبيقية على مستشفى الدكتور سليمان الحبيب فرع العليا، يتناول الفصل الثاني موضوعاً بالغ الأهمية يشمل مجموعة من العناصر الأساسية </w:t>
      </w:r>
      <w:r>
        <w:rPr>
          <w:rFonts w:ascii="Simplified Arabic" w:hAnsi="Simplified Arabic" w:cs="Simplified Arabic"/>
          <w:sz w:val="28"/>
          <w:szCs w:val="28"/>
          <w:rtl/>
        </w:rPr>
        <w:lastRenderedPageBreak/>
        <w:t>التي تسهم في تعميق فهمنا لكيفية تأثير أخلاقيات المهنة على إدارة المشاريع. يتناول هذا الفصل بالتحليل والشرح مواضيع متعددة، تشمل تحديد المتغيرات التابعة والمستقلة، استعراض الإطار النظري، ومراجعة الدراسات السابقة ذات الصلة.</w:t>
      </w:r>
    </w:p>
    <w:p w14:paraId="770A09F1"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أحد الأجزاء الأساسية في هذا الفصل هو تحديد المتغيرات التابعة والمستقلة. من خلال هذا التحديد، نتمكن من فهم كيف تؤثر أخلاقيات المهنة على فعالية إدارة المشاريع. يتناول الفصل كيف أن المتغيرات المستقلة، مثل المبادئ الأخلاقية والتوجهات المهنية، تلعب دوراً في تشكيل المتغيرات التابعة، التي تشمل فعالية إدارة المشاريع وتطبيقاتها في مستشفى الدكتور سليمان الحبيب. هذا الجزء مهم لأنه يوضح العلاقة بين الأخلاقيات والنتائج العملية في إدارة المشاريع، ويحدد كيف يمكن تحسين هذه العملية من خلال التزام أعلى بالمبادئ الأخلاقية.</w:t>
      </w:r>
    </w:p>
    <w:p w14:paraId="572C4E4C"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الجانب الثاني من الفصل يتناول الإطار النظري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للدراسة، الذي يوفر الأساس العلمي والبحثي لفهم كيفية تأثير أخلاقيات المهنة على إدارة المشاريع. هذا الإطار يشمل النظريات والمفاهيم الأساسية التي تشرح كيف يمكن للأخلاقيات أن تؤثر على الأداء والنتائج في بيئة العمل. من خلال تقديم شرح شامل للإطار النظري، يتمكن القارئ من فهم الخلفية الفكرية للدراسة وكيفية ارتباطها بالمواضيع المطروحة. هذا يعزز من قدرة الباحثين على تطبيق النظريات بشكل عملي وتحليل النتائج بناءً على فهم نظري عميق.</w:t>
      </w:r>
    </w:p>
    <w:p w14:paraId="59C49B17"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أما بالنسبة لمراجعة الدراسات السابقة، فهي توفر سياقاً تاريخياً ومرجعياً للدراسة الحالية. من خلال دراسة الأبحاث السابقة التي تناولت أخلاقيات المهنة وإدارتها في مشاريع مشابهة، يمكن تحديد الفجوات البحثية والتحديات التي قد تكون قد تم التعرض لها. توفر هذه المراجعة أيضاً رؤى حول كيفية معالجة قضايا مماثلة، والنتائج التي تم تحقيقها، والتوجهات المستقبلية التي قد تكون مفيدة لتطوير الدراسة الحالية. تسهم هذه المراجعة في بناء أساس قوي لفهم كيف يمكن لأخلاقيات المهنة أن تؤثر على إدارة المشاريع من خلال تقديم دروس مستفادة وتجارب سابقة.</w:t>
      </w:r>
    </w:p>
    <w:p w14:paraId="667EA742" w14:textId="77777777" w:rsidR="002B2C13" w:rsidRDefault="00000000">
      <w:pPr>
        <w:spacing w:line="24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أهمية الفصل تكمن في أنه يربط بين النظرية والتطبيق، مما يعزز من القدرة على تفسير النتائج وتقديم توصيات عملية لتحسين إدارة المشاريع بناءً على فهم عميق للأخلاقيات المهنية. من خلال تحليل المتغيرات، الإطار النظري، والدراسات السابقة، يوفر هذا الفصل الأساس اللازم لتقييم فعالية أخلاقيات المهنة في إدارة المشاريع بشكل منهجي وشامل. يساعد ذلك على تحديد كيفية تطبيق الأخلاقيات بشكل فعّال في بيئات العمل المختلفة، خاصة في سياق مشاريع المستشفيات، حيث يكون الالتزام بالمبادئ الأخلاقية له تأثير كبير على </w:t>
      </w:r>
      <w:r>
        <w:rPr>
          <w:rFonts w:ascii="Simplified Arabic" w:hAnsi="Simplified Arabic" w:cs="Simplified Arabic"/>
          <w:sz w:val="28"/>
          <w:szCs w:val="28"/>
          <w:rtl/>
        </w:rPr>
        <w:lastRenderedPageBreak/>
        <w:t>جودة الخدمات والنتائج النهائية.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الفصل الثاني يوفر نظرة عميقة وشاملة حول كيفية تأثير أخلاقيات المهنة على إدارة المشاريع، ويعد خطوة أساسية في فهم كيفية تحسين هذه الإدارة من خلال مبادئ أخلاقية قوية.</w:t>
      </w:r>
    </w:p>
    <w:p w14:paraId="23E36A04" w14:textId="77777777" w:rsidR="002B2C13" w:rsidRDefault="002B2C13">
      <w:pPr>
        <w:rPr>
          <w:rtl/>
        </w:rPr>
      </w:pPr>
    </w:p>
    <w:p w14:paraId="6666E987" w14:textId="77777777" w:rsidR="002B2C13" w:rsidRDefault="002B2C13">
      <w:pPr>
        <w:rPr>
          <w:rtl/>
        </w:rPr>
      </w:pPr>
    </w:p>
    <w:p w14:paraId="1519C43A" w14:textId="77777777" w:rsidR="002B2C13" w:rsidRDefault="002B2C13">
      <w:pPr>
        <w:rPr>
          <w:rtl/>
        </w:rPr>
      </w:pPr>
    </w:p>
    <w:p w14:paraId="188992EE" w14:textId="77777777" w:rsidR="002B2C13" w:rsidRDefault="002B2C13">
      <w:pPr>
        <w:rPr>
          <w:rtl/>
        </w:rPr>
      </w:pPr>
    </w:p>
    <w:p w14:paraId="70D66E3A" w14:textId="77777777" w:rsidR="002B2C13" w:rsidRDefault="00000000">
      <w:pPr>
        <w:pStyle w:val="Heading2"/>
        <w:spacing w:line="240" w:lineRule="auto"/>
        <w:rPr>
          <w:rFonts w:ascii="Simplified Arabic" w:hAnsi="Simplified Arabic" w:cs="Simplified Arabic"/>
          <w:b w:val="0"/>
          <w:bCs/>
          <w:sz w:val="36"/>
          <w:szCs w:val="36"/>
          <w:rtl/>
        </w:rPr>
      </w:pPr>
      <w:bookmarkStart w:id="47" w:name="_Toc174019648"/>
      <w:bookmarkStart w:id="48" w:name="_Toc174060269"/>
      <w:r>
        <w:rPr>
          <w:rFonts w:ascii="Simplified Arabic" w:hAnsi="Simplified Arabic" w:cs="Simplified Arabic"/>
          <w:bCs/>
          <w:sz w:val="36"/>
          <w:szCs w:val="36"/>
          <w:rtl/>
        </w:rPr>
        <w:t>المتغير التابع والمستقل</w:t>
      </w:r>
      <w:bookmarkEnd w:id="47"/>
      <w:bookmarkEnd w:id="48"/>
    </w:p>
    <w:p w14:paraId="6D4FA8FE"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المتغير التابع: أخلاقيات المهنة</w:t>
      </w:r>
    </w:p>
    <w:p w14:paraId="24131721"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أخلاقيات المهنة تعد المتغير التابع الرئيسي في هذه الدراسة، وهي تمثل مجموعة القيم والمعايير التي تحكم سلوك الأفراد داخل بيئة العمل، وتؤثر بشكل كبير على كيفية إدارة المشاريع وتنفيذها. تُعنى أخلاقيات المهنة بالنزاهة، والشفافية، والعدالة في التعامل، واحترام القوانين والسياسات التنظيمية. في سياق الدراسة، تُعتبر أخلاقيات المهنة محورًا أساسيًا لأنها تُقاس من خلال تأثيرها على جوانب مختلفة من إدارة المشاريع، مما يسهم في تحديد مدى فعاليتها وكفاءتها. الأخلاقيات في بيئة العمل تساهم في تعزيز الثقة بين الأفراد، وتحسين جودة العمل، وضمان تحقيق الأهداف بشكل عادل وشفاف.</w:t>
      </w:r>
    </w:p>
    <w:p w14:paraId="0B6B1466"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المتغيرات المستقلة</w:t>
      </w:r>
    </w:p>
    <w:p w14:paraId="25FA4481" w14:textId="77777777" w:rsidR="002B2C13" w:rsidRDefault="00000000">
      <w:pPr>
        <w:pStyle w:val="ListParagraph"/>
        <w:numPr>
          <w:ilvl w:val="0"/>
          <w:numId w:val="6"/>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تقليل المشاكل:</w:t>
      </w:r>
    </w:p>
    <w:p w14:paraId="0D22CC3A"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تقليل المشاكل يُعتبر أحد المتغيرات المستقلة في هذه الدراسة، وهو يشير إلى قدرة أخلاقيات المهنة على تقليل المشكلات والنزاعات التي قد تطرأ أثناء إدارة المشاريع. حينما يلتزم الأفراد بأخلاقيات مهنية قوية، تنخفض احتمالية حدوث مشاكل بسبب السلوكيات غير الأخلاقية مثل الفساد، المحسوبية، والتلاعب. تقليل هذه المشاكل يساهم في تحسين سير العمل وإدارة المشاريع بشكل أكثر سلاسة وفعالية. عند تقليل المشكلات، ينعكس ذلك بشكل إيجابي على الأداء العام للمشاريع ويعزز من قدرة الفريق على تحقيق الأهداف المرسومة دون عوائق كبيرة.</w:t>
      </w:r>
    </w:p>
    <w:p w14:paraId="0B018BDD" w14:textId="77777777" w:rsidR="002B2C13" w:rsidRDefault="00000000">
      <w:pPr>
        <w:pStyle w:val="ListParagraph"/>
        <w:numPr>
          <w:ilvl w:val="0"/>
          <w:numId w:val="6"/>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الشفافية والمصداقية:</w:t>
      </w:r>
    </w:p>
    <w:p w14:paraId="555F5901"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الشفافية والمصداقية تُعد متغيرات مستقلة مهمة تتأثر بأخلاقيات المهنة. الشفافية تشير إلى وضوح المعلومات والتقارير المتعلقة بالمشاريع، بينما المصداقية تتعلق بثقة الأطراف المختلفة في دقة وصحة المعلومات المقدمة. </w:t>
      </w:r>
      <w:r>
        <w:rPr>
          <w:rFonts w:ascii="Simplified Arabic" w:hAnsi="Simplified Arabic" w:cs="Simplified Arabic"/>
          <w:sz w:val="28"/>
          <w:szCs w:val="28"/>
          <w:rtl/>
        </w:rPr>
        <w:lastRenderedPageBreak/>
        <w:t>عند تعزيز الشفافية والمصداقية من خلال التزام الأفراد بأخلاقيات مهنية صارمة، تتحسن فعالية إدارة المشاريع حيث يتمكن جميع الأطراف المعنية من التحقق من المعلومات واتخاذ قرارات مبنية على حقائق واضحة. كما أن الشفافية والمصداقية تساهمان في بناء سمعة قوية للمستشفى، مما يعزز من ثقة العملاء والشركاء ويزيد من فعالية المشروع بشكل عام.</w:t>
      </w:r>
    </w:p>
    <w:p w14:paraId="45E64C49" w14:textId="77777777" w:rsidR="002B2C13" w:rsidRDefault="00000000">
      <w:pPr>
        <w:pStyle w:val="ListParagraph"/>
        <w:numPr>
          <w:ilvl w:val="0"/>
          <w:numId w:val="6"/>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تحسين العلاقات:</w:t>
      </w:r>
    </w:p>
    <w:p w14:paraId="2F096CF4"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تحسين العلاقات يُعتبر أيضًا متغيرًا مستقلاً يتأثر بأخلاقيات المهنة. يشمل هذا تحسين العلاقات بين الأفراد داخل الفريق، وبين الإدارة والموظفين، وكذلك بين المستشفى والعملاء. الأخلاقيات المهنية تعزز من التعاون والاحترام المتبادل، مما يساهم في خلق بيئة عمل إيجابية. تحسين العلاقات يعزز من التنسيق بين مختلف الفرق ويزيد من فاعلية التواصل، مما ينعكس بشكل إيجابي على تنفيذ المشاريع. عندما تكون العلاقات جيدة، يكون هناك دعم متبادل وثقة أكبر، مما يسهم في تحسين جودة العمل وزيادة فعالية إدارة المشاريع.</w:t>
      </w:r>
    </w:p>
    <w:p w14:paraId="17A59DB7" w14:textId="77777777" w:rsidR="002B2C13" w:rsidRDefault="00000000">
      <w:pPr>
        <w:pStyle w:val="ListParagraph"/>
        <w:numPr>
          <w:ilvl w:val="0"/>
          <w:numId w:val="7"/>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العلاقة بين المتغيرات</w:t>
      </w:r>
    </w:p>
    <w:p w14:paraId="47A03D7D"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في إطار هذه الدراسة، تسعى إلى استكشاف كيف تؤثر أخلاقيات المهنة على المتغيرات المستقلة الثلاثة (تقليل المشاكل، الشفافية والمصداقية، تحسين العلاقات) وكيفية تأثير هذه المتغيرات بدورها على فعالية إدارة المشاريع. التركيز على هذه المتغيرات المستقلة يساعد في توضيح مدى أهمية الالتزام بأخلاقيات المهنة في تحسين الأداء العام للمشاريع وضمان تحقيق نتائج إيجابية ومستدامة.</w:t>
      </w:r>
    </w:p>
    <w:p w14:paraId="6963AD3D" w14:textId="77777777" w:rsidR="002B2C13" w:rsidRDefault="002B2C13">
      <w:pPr>
        <w:spacing w:line="240" w:lineRule="auto"/>
        <w:jc w:val="both"/>
        <w:rPr>
          <w:rFonts w:ascii="Simplified Arabic" w:hAnsi="Simplified Arabic" w:cs="Simplified Arabic"/>
          <w:sz w:val="28"/>
          <w:szCs w:val="28"/>
          <w:rtl/>
        </w:rPr>
      </w:pPr>
    </w:p>
    <w:p w14:paraId="2FF9EC48" w14:textId="77777777" w:rsidR="002B2C13" w:rsidRDefault="00000000">
      <w:pPr>
        <w:pStyle w:val="Heading2"/>
        <w:spacing w:line="276" w:lineRule="auto"/>
        <w:jc w:val="both"/>
        <w:rPr>
          <w:rFonts w:ascii="Simplified Arabic" w:hAnsi="Simplified Arabic" w:cs="Simplified Arabic"/>
          <w:b w:val="0"/>
          <w:bCs/>
          <w:color w:val="000000"/>
          <w:sz w:val="36"/>
          <w:szCs w:val="36"/>
          <w:rtl/>
        </w:rPr>
      </w:pPr>
      <w:bookmarkStart w:id="49" w:name="_Toc172397786"/>
      <w:bookmarkStart w:id="50" w:name="_Toc172746099"/>
      <w:bookmarkStart w:id="51" w:name="_Toc174019649"/>
      <w:bookmarkStart w:id="52" w:name="_Toc174060270"/>
      <w:r>
        <w:rPr>
          <w:rFonts w:ascii="Simplified Arabic" w:hAnsi="Simplified Arabic" w:cs="Simplified Arabic"/>
          <w:bCs/>
          <w:color w:val="000000"/>
          <w:sz w:val="36"/>
          <w:szCs w:val="36"/>
          <w:rtl/>
        </w:rPr>
        <w:t>الدراسات السابقة</w:t>
      </w:r>
      <w:bookmarkEnd w:id="49"/>
      <w:bookmarkEnd w:id="50"/>
      <w:bookmarkEnd w:id="51"/>
      <w:bookmarkEnd w:id="52"/>
    </w:p>
    <w:p w14:paraId="21EA47F2"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bookmarkStart w:id="53" w:name="_Toc172397787"/>
      <w:bookmarkStart w:id="54" w:name="_Toc172746100"/>
      <w:r>
        <w:rPr>
          <w:rFonts w:ascii="Simplified Arabic" w:hAnsi="Simplified Arabic" w:cs="Simplified Arabic"/>
          <w:b/>
          <w:bCs/>
          <w:sz w:val="28"/>
          <w:szCs w:val="28"/>
          <w:rtl/>
        </w:rPr>
        <w:t>دراسة ( أل عزام والجالى ،2023) بعنوان : أثر أخلاقيات المهنة على الأمان الوظيفي في القطاع البلدي: أمانة منطقة عسير</w:t>
      </w:r>
    </w:p>
    <w:p w14:paraId="33D6D4D3"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الدراسة إلى معرفة المتغيرات المتمثلة بأخلاقيات المهنة (الأمانة والاستقامة - النزاهة والشفافية- الاستقلالية والموضوعية- المسؤولية الأخلاقية)  والأمان الوظيفي(العامل النفسي- العامل المادي- بعد العلاقات في العمل- العبء الوظيفي)،  بهدف التعرف على توافره في المنظمة موضوعة البحث والرسم بأهميتهم والعلاقة والأثر بينهما، وتم اختيار أمانة منطقة عسير من القطاع البلدي لهذا الغرض لأهمية مشاريع الإعمار الحاصلة في هذه الأيام التي يتم صرفها والروابط الخاصة بمجال الأعمال التجارية والرسمية. تم إعداد </w:t>
      </w:r>
      <w:r>
        <w:rPr>
          <w:rFonts w:ascii="Simplified Arabic" w:hAnsi="Simplified Arabic" w:cs="Simplified Arabic"/>
          <w:sz w:val="28"/>
          <w:szCs w:val="28"/>
          <w:rtl/>
        </w:rPr>
        <w:lastRenderedPageBreak/>
        <w:t>استبانة لقياس العلاقة والأثر وتم اختيار عينة مقدارها (54) موظف من مجتمع البحث وتمثل هذه النتائج في الاعتماد على برنامج (</w:t>
      </w:r>
      <w:r>
        <w:rPr>
          <w:rFonts w:ascii="Simplified Arabic" w:hAnsi="Simplified Arabic" w:cs="Simplified Arabic"/>
          <w:sz w:val="28"/>
          <w:szCs w:val="28"/>
        </w:rPr>
        <w:t>AMOS</w:t>
      </w:r>
      <w:r>
        <w:rPr>
          <w:rFonts w:ascii="Simplified Arabic" w:hAnsi="Simplified Arabic" w:cs="Simplified Arabic"/>
          <w:sz w:val="28"/>
          <w:szCs w:val="28"/>
          <w:rtl/>
        </w:rPr>
        <w:t>). وقد تم التوصل إلى الوصول إلى النتائج. توفر جداول البيانات المهنة في الاتجاه الذي يوضع في الاعتبار الذي يوفر توفير ثقافة تنظيمية. ثقتك في وجود الأخلاقيات المطلوبة للتأثير في العاملين في مجال المساعدة والمالي الذي يعزز الأمان الوظيفي.</w:t>
      </w:r>
    </w:p>
    <w:p w14:paraId="53AF682F"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 نذير، 2023) بعنوان : أثر تطبيق أساليب القيادة الموقفية على تحسين أداء المشاريع: دراسة تطبيقية على المشاريع الناشئة بمدينة الرياض</w:t>
      </w:r>
    </w:p>
    <w:p w14:paraId="0B3CC27F"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 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p>
    <w:p w14:paraId="34FE396F"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 العليمات والصمادى ،2022) بعنوان: أثر التخطيط على فاعلية إدارة المشاريع من وجهة نظر مديري المشاريع في شركات المقاولات الأردنية</w:t>
      </w:r>
    </w:p>
    <w:p w14:paraId="17EE331D"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هدفت هذه الدراسة الى التعرف على اثر التخطيط بأبعاده (الجدولة، الموارد، الموازنة، المخاطر) على فاعلية إدارة المشاريع في شركات المقاولات الأردنية والبالغ عددها (1019) شركة، وتكونت عينة الدراسة من (280) مدير مشروع، تم استخدام المنهج الوصفي التحليلي واستخدمت الاستبانة كأداة للدراسة ثم استخدام برنامج (</w:t>
      </w:r>
      <w:r>
        <w:rPr>
          <w:rFonts w:ascii="Simplified Arabic" w:hAnsi="Simplified Arabic" w:cs="Simplified Arabic"/>
          <w:sz w:val="28"/>
          <w:szCs w:val="28"/>
        </w:rPr>
        <w:t>SPSS</w:t>
      </w:r>
      <w:r>
        <w:rPr>
          <w:rFonts w:ascii="Simplified Arabic" w:hAnsi="Simplified Arabic" w:cs="Simplified Arabic"/>
          <w:sz w:val="28"/>
          <w:szCs w:val="28"/>
          <w:rtl/>
        </w:rPr>
        <w:t>) البرنامج الاحصائي للعلوم الاجتماعية، وتم التأكد من ثبات الأداة باستخدام كومباخ الفا ومن صدق الأداة من خلال المحكمين ومعامل الارتباط المصحح، وتم استخدام الأساليب الإحصائية كالمتوسطات والتكرارات للإجابة على أسئلة الدراسة، كما تم استخدام الانحدار المتعدد لاختبار فرضيات الدراسة. اشارت النتائج أن مستوى ابعاد التخطيط ككل جاءت بمستوى مرتفع، وأن جميع الأبعاد جاءت بمستوى مرتفع على الترتيب (الموازنة، الموارد، الجدولة، المخاطر)، وأن فاعلية إدارة المشاريع أيضا جاءت بمستوى مرتفع. كما اشارت اهم النتائج الى وجود اثر للتخطيط على فاعلية إدارة المشاريع وان الجدولة هي البعد ذو الأثر الأكبر. وأوصت الدراسة على ضرورة العمل على تعزيز ابعاد التخطيط في المشاريع والارتقاء بهذه السلوكيات الى المستويات العليا المرغوب بها، لما لها من اثر على زيادة فاعلية ادارة المشاريع .</w:t>
      </w:r>
    </w:p>
    <w:p w14:paraId="282BA692"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 على رووف، 2022) بعنوان : تأثير التخطيط الاستراتيجي على أداء المشاريع في القطاع الصناعي العراقي</w:t>
      </w:r>
    </w:p>
    <w:p w14:paraId="2DA1EA02"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الدراسة إلى بيان تأثير التخطيط الاستراتيجي على أداء المشاريع بأبعاده (التحليل الاستراتيجي، دعم الإدارة العليا، تنفيذ الاستراتيجيات) للقطاع الصناعي العراقي، كما تبين من خلال الاطلاع على الدراسات السابقة وجود تأثير للتخطيط الاستراتيجي على أداء المشاريع وقد شمل مجتمع البحث على إدارة المشاريع في القطاع الصناعي في العراق، حيث تم توزيع الاستبانة على عينة عشوائية مكونة من (134) من العاملين في إدارة المشاريع في المستويات الإدارية العليا والمتوسطة وباستخدام عدد من الأساليب الإحصائية لتحليل البيانات كمعامل الثبات والانحراف المعياري واختبار الانحدار الخطي البسيط باستعمال البرنامج الإحصائي (</w:t>
      </w:r>
      <w:r>
        <w:rPr>
          <w:rFonts w:ascii="Simplified Arabic" w:hAnsi="Simplified Arabic" w:cs="Simplified Arabic"/>
          <w:sz w:val="28"/>
          <w:szCs w:val="28"/>
        </w:rPr>
        <w:t>SPSS</w:t>
      </w:r>
      <w:r>
        <w:rPr>
          <w:rFonts w:ascii="Simplified Arabic" w:hAnsi="Simplified Arabic" w:cs="Simplified Arabic"/>
          <w:sz w:val="28"/>
          <w:szCs w:val="28"/>
          <w:rtl/>
        </w:rPr>
        <w:t>). تم التوصل إلى مجموعة من النتائج أهمها أن إدارة المشروع تقوم بتحليل البيئة الخارجية للتعرف على المتغيرات المختلفة التي يمكن أن تؤثر عليها في المستقبل، كما تقوم بتحليل البيئة الداخلية للتعرف على مصادر القوة ونقاط الضعف في المشروع.</w:t>
      </w:r>
    </w:p>
    <w:p w14:paraId="379B26B1"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(الكايد والدورى ،2020) بعنوان :  اخلاقيات العمل وتأثيرها في جودة الخدمة الصحية: دراسة تحليلية لآراء عينة من العاملين في مستشفيات محافظة النجف الأشرف</w:t>
      </w:r>
    </w:p>
    <w:p w14:paraId="56283794"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إلى قياس أثر ممارسات أخلاقيات الأعمال المتمثلة في (نزاهة وشفافية الإدارة، استقلالية وموضوعية الإدارة، أمانة واستقامة) على سلوك المواطنة التنظيمية (الإيثار، صحوة الضمير، روح التسامح، </w:t>
      </w:r>
      <w:r>
        <w:rPr>
          <w:rFonts w:ascii="Simplified Arabic" w:hAnsi="Simplified Arabic" w:cs="Simplified Arabic"/>
          <w:sz w:val="28"/>
          <w:szCs w:val="28"/>
          <w:rtl/>
        </w:rPr>
        <w:lastRenderedPageBreak/>
        <w:t>الكياسة) في بنك القاهرة عمان. حيث تكون مجتمع الدراسة من كافة العاملين في بتك القاهرة عمان والبالغ عددهم (2088)، جرى سحب عينة عشوائية من مجتمع الدراسة وبلغ تعدادهم (173) مبحوثا. واستخدمت الدراسة المنهج الوصفي التحليلي، وقام الباحث بتطوير استبانة كأداة لجمع البيانات تكونت من (35) فقرة. واستخدمت العديد من الأساليب الإحصائية منها: الأوساط الحسابية، والانحرافات المعيارية، واختبار (</w:t>
      </w:r>
      <w:r>
        <w:rPr>
          <w:rFonts w:ascii="Simplified Arabic" w:hAnsi="Simplified Arabic" w:cs="Simplified Arabic"/>
          <w:sz w:val="28"/>
          <w:szCs w:val="28"/>
        </w:rPr>
        <w:t>t</w:t>
      </w:r>
      <w:r>
        <w:rPr>
          <w:rFonts w:ascii="Simplified Arabic" w:hAnsi="Simplified Arabic" w:cs="Simplified Arabic"/>
          <w:sz w:val="28"/>
          <w:szCs w:val="28"/>
          <w:rtl/>
        </w:rPr>
        <w:t>) لعينة مستقلة، وتحليل الانحدار المتعدد والانحدار التدريجي. وتوصلت الدراسة إلى: وجود أثر دال إحصائيا لجميع أبعاد ممارسات أخلاقيات الأعمال المتمثلة في (نزاهة وشفافية الإدارة، استقلالية وموضوعية الإدارة، أمانة واستقامة) على سلوك المواطنة التنظيمية في بنك القاهرة في الأردن، ووجود تأثير ذي دلالة إحصائية لممارسات أخلاقيات الأعمال (نزاهة وشفافية الإدارة، استقلالية وموضوعية الإدارة، أمانة واستقامة) في الإيثار، وصحوة الضمير، وروح التسامح، والكياسة في بنك القاهرة. وأوصت الدراسة بضرورة الاستمرار في تطبيق أخلاقيات الأعمال لما لذلك من انعكاسات إيجابية على شعور العاملين بالمواطنة التنظيمية.</w:t>
      </w:r>
    </w:p>
    <w:p w14:paraId="5FE91C74"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(مسغونى وأخرون،2019) بعنوان : دور أخلاقيات المهنة في مكافحة الفساد الإداري والمالي بالمنظمات الحكومية في الجزائر: دراسة حالة قطاع الجمارك.</w:t>
      </w:r>
    </w:p>
    <w:p w14:paraId="0CF5795E"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الدراسة إلى اختبار أثر الالتزام بأخلاقيات المهنة (الواجبات المهنة والقيم الفردية والذاتية والقيم الدينية والاجتماعية) في الحد من الفساد الإداري والمالي على مستوى المنظمات الحكومية لقطاع الجمارك بالجزائر. تم استخدام في الدراسة، أسلوب تحليل الانحدار البسيط والمتعدد وتحليل الانحدار التدريجي للكشف عن العلاقة بين متغيرات الدراسة مع طرح النموذج الأمثل لها. وقصد تحقيق أهداف الدراسة تم جمع البيانات عن طريق الاستبيان، وتوزيعه على عينة قصدية من القيادات الإدارية في المديرية الجهوية للجمارك بولاية ورقلة. وقد توصلت الدراسة إلى وجود علاقة ارتباط وتأثير معنوي بين أخلاقيات المهنة والفساد الإداري والمالي، بينما لا توجد علاقة ذات دلالة إحصائية بين الالتزام بأبعاد أخلاقيات المهنة (الواجبات المهنة والقيم الفردية والذاتية والقيم الدينية والاجتماعية) مع الفساد، وبعد إزالة بعض المتغيرات التفسيرية التي ليست لها دلالة إحصائية تبين أن القيم الذاتية والفردية لها تأثير إيجابي على مكافحة الفساد في قطاع الجمارك بمنطقة ورقلة.</w:t>
      </w:r>
    </w:p>
    <w:p w14:paraId="403DBBDA"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 هلال والدورى،2020) بعنوان :  أثر أخلاقيات العمل علي تطوير أداء العاملين في المنظمات الحكومية القطرية</w:t>
      </w:r>
    </w:p>
    <w:p w14:paraId="1B5C7696"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للتعرف على أثر أخلاقيات العمل على تطوير أداء العاملين في المنظمات الحكومية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(2000) موظف في المنظمات الحكومية القطرية، حيث </w:t>
      </w:r>
      <w:r>
        <w:rPr>
          <w:rFonts w:ascii="Simplified Arabic" w:hAnsi="Simplified Arabic" w:cs="Simplified Arabic"/>
          <w:sz w:val="28"/>
          <w:szCs w:val="28"/>
          <w:rtl/>
        </w:rPr>
        <w:lastRenderedPageBreak/>
        <w:t>تم سحب عينة عشوائية بسيطة بلغت (322) موظفاً من مجتمع الدراسة وبعد تحليل بيانات الدراسة واختبار فرضياتها .تم التوصل إلى عدد من النتائج كان من أبرزها وجود أثر لأخلاقيات العمل بأبعادها (احترام القوانين والأنظمة، العدالة، إتقان العمل، احترام الوقت، والسرية) على تطوير أداء العاملين في المنظمات الحكومية القطرية ويدل على تبني المنظمات الحكومية القطرية لمفهوم وأهمية أخلاق العاملين، وتوصلت الدراسة إلى جملة من التوصيات منها ضرورة اهتمام المنظمات الحكومية القطرية بأخلاقيات العمل كعامل رئيسي يمكن من خلاله تطوير وتحسين الخدمات المقدمة للجمهور والرقي لتطلعات المجتمع ووضع العامل البشري أو المورد البشري على رأس أولويات المنظمات الحكومية القطرية وأن يكون هذا المورد جزء أساسي من التوجه الاستراتيجي والخطط المستقبلية لهذه المنظمات.</w:t>
      </w:r>
    </w:p>
    <w:p w14:paraId="453E0A8B"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(عليان والجوازنة،2019) بعنوان أثر أخلاقيات العمل على أداء العاملين في مراكز الرعاية الصحية الأولية في الأردن </w:t>
      </w:r>
    </w:p>
    <w:p w14:paraId="78275D38"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إلى التعرف على أثر أخلاقيات العمل على أداء العاملين في مراكز الرعاية الصحية الأولية في الأردن. ولتحقيق أهداف الدراسة قامت الباحثة بتصميم استبانة مكونة من (44) فقرة، وتكون مجتمع الدراسة من متلقي الخدمة في هذه مراكز الرعاية الصحية الأولية وتم سحب عينة عشوائية طبقية من مجتمع الدراسة بتوزيع (384) استبانة، وكان عدد الاستبانات الصالحة للتحليل (270) استبانة أي ما نسبته (70.3%) من عينة الدراسة. وتم استخدام البرنامج الإحصائي </w:t>
      </w:r>
      <w:r>
        <w:rPr>
          <w:rFonts w:ascii="Simplified Arabic" w:hAnsi="Simplified Arabic" w:cs="Simplified Arabic"/>
          <w:sz w:val="28"/>
          <w:szCs w:val="28"/>
        </w:rPr>
        <w:t>SPSS</w:t>
      </w:r>
      <w:r>
        <w:rPr>
          <w:rFonts w:ascii="Simplified Arabic" w:hAnsi="Simplified Arabic" w:cs="Simplified Arabic"/>
          <w:sz w:val="28"/>
          <w:szCs w:val="28"/>
          <w:rtl/>
        </w:rPr>
        <w:t xml:space="preserve"> لإدخال وتحليل البيانات.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وقد أظهرت النتائج ما يلي: 1. التزام العاملين في مراكز الرعاية الصحية الأولية بأخلاقيات العمل ممثلة بالأبعاد التالية (الالتزام بواجبات الموظف العام، المسؤولية والأمانة) كان متوسط ومستوى أداء العاملين في المراكز الصحية الأولية كان متوسط. 2. وجود أثر ذو دلالة إحصائية عند مستوى دلالة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w:t>
      </w:r>
      <w:r>
        <w:rPr>
          <w:rFonts w:ascii="Simplified Arabic" w:hAnsi="Simplified Arabic" w:cs="Simplified Arabic"/>
          <w:sz w:val="28"/>
          <w:szCs w:val="28"/>
          <w:rtl/>
        </w:rPr>
        <w:t>) لأخلاقيات العمل على أداء العاملين في مراكز الرعاية الصحية الأولية في الأردن. ولا يوجد فروق معنوية في استجابات المبحوثين حول أخلاقيات العمل وأثرها على أداء العاملين في المراكز الصحية الأولية في الأردن وتعزى لمتغير (الفئة العمرية) (المؤهل العلمي) و (الوظيفة) بينما توجد فروق معنوية في استجابات المبحوثين تعزى للمتغير (النوع الاجتماعي). وقد أوصت الدراسة بأهمية العمل على كل ما من شأنه تطوير وبناء قدرات العاملين في مراكز الرعاية الصحية الأولية عن طريق ورشات العمل والندوات لإكسابهم المعارف والمهارات والخبرات اللازمة بذلك ومساعدتهم على تطوير أدائهم المهني.</w:t>
      </w:r>
    </w:p>
    <w:p w14:paraId="19302EAC" w14:textId="77777777" w:rsidR="002B2C13" w:rsidRDefault="00000000">
      <w:pPr>
        <w:pStyle w:val="ListParagraph"/>
        <w:numPr>
          <w:ilvl w:val="0"/>
          <w:numId w:val="5"/>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(تقدة والداوى،2023) بعنوان : اسهامات التحليل الشبكي في فعالية ادارة المشاريع: دراسة واقع قطاع الاشغال العمومية في ولاية تامنغست</w:t>
      </w:r>
    </w:p>
    <w:p w14:paraId="687B4397"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هدفت الدراسة إلى إبراز واقع إسهامات التحليل الشبكي في فعالية إدارة المشاريع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Pr>
          <w:rFonts w:ascii="Simplified Arabic" w:hAnsi="Simplified Arabic" w:cs="Simplified Arabic"/>
          <w:sz w:val="28"/>
          <w:szCs w:val="28"/>
        </w:rPr>
        <w:t>SPSS v23</w:t>
      </w:r>
      <w:r>
        <w:rPr>
          <w:rFonts w:ascii="Simplified Arabic" w:hAnsi="Simplified Arabic" w:cs="Simplified Arabic"/>
          <w:sz w:val="28"/>
          <w:szCs w:val="28"/>
          <w:rtl/>
        </w:rPr>
        <w:t>. توصلت الدراسة إلى عدة نتائج أهمها وجود تأثير لاستخدام التحليل الشبكي على فعالية إدارة المشاريع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لإدارة المشاريع.</w:t>
      </w:r>
    </w:p>
    <w:p w14:paraId="5BDCE027" w14:textId="77777777" w:rsidR="002B2C13" w:rsidRDefault="00000000">
      <w:pPr>
        <w:pStyle w:val="ListParagraph"/>
        <w:numPr>
          <w:ilvl w:val="0"/>
          <w:numId w:val="5"/>
        </w:numPr>
        <w:spacing w:line="240" w:lineRule="auto"/>
        <w:ind w:left="630"/>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rPr>
        <w:t>دراسة (</w:t>
      </w:r>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Ghnaim</w:t>
      </w:r>
      <w:proofErr w:type="spellEnd"/>
      <w:r>
        <w:rPr>
          <w:rFonts w:ascii="Simplified Arabic" w:hAnsi="Simplified Arabic" w:cs="Simplified Arabic"/>
          <w:b/>
          <w:bCs/>
          <w:sz w:val="28"/>
          <w:szCs w:val="28"/>
        </w:rPr>
        <w:t xml:space="preserve"> &amp; </w:t>
      </w:r>
      <w:proofErr w:type="spellStart"/>
      <w:r>
        <w:rPr>
          <w:rFonts w:ascii="Simplified Arabic" w:hAnsi="Simplified Arabic" w:cs="Simplified Arabic"/>
          <w:b/>
          <w:bCs/>
          <w:sz w:val="28"/>
          <w:szCs w:val="28"/>
        </w:rPr>
        <w:t>Alhammad.2021</w:t>
      </w:r>
      <w:proofErr w:type="spellEnd"/>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lang w:bidi="ar-EG"/>
        </w:rPr>
        <w:t>بعنوان</w:t>
      </w:r>
      <w:r>
        <w:rPr>
          <w:rFonts w:ascii="Simplified Arabic" w:hAnsi="Simplified Arabic" w:cs="Simplified Arabic"/>
          <w:b/>
          <w:bCs/>
          <w:sz w:val="28"/>
          <w:szCs w:val="28"/>
          <w:rtl/>
          <w:lang w:bidi="ar-EG"/>
        </w:rPr>
        <w:t xml:space="preserve"> : </w:t>
      </w:r>
    </w:p>
    <w:p w14:paraId="43903260" w14:textId="77777777" w:rsidR="002B2C13" w:rsidRDefault="00000000">
      <w:pPr>
        <w:bidi w:val="0"/>
        <w:spacing w:line="240" w:lineRule="auto"/>
        <w:jc w:val="both"/>
        <w:rPr>
          <w:rFonts w:ascii="Simplified Arabic" w:hAnsi="Simplified Arabic" w:cs="Simplified Arabic"/>
          <w:sz w:val="28"/>
          <w:szCs w:val="28"/>
          <w:rtl/>
          <w:lang w:bidi="ar-EG"/>
        </w:rPr>
      </w:pPr>
      <w:r>
        <w:rPr>
          <w:rFonts w:ascii="Simplified Arabic" w:hAnsi="Simplified Arabic" w:cs="Simplified Arabic"/>
          <w:b/>
          <w:bCs/>
          <w:kern w:val="0"/>
          <w:sz w:val="28"/>
          <w:szCs w:val="28"/>
          <w:lang w:bidi="ar-EG"/>
        </w:rPr>
        <w:t>The Impact of Organizational Culture on Projects Management: An Empirical Study of Non-Governmental Organizations in Jordan</w:t>
      </w:r>
    </w:p>
    <w:p w14:paraId="0DE97088"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إلى معرفة أثر الثقافة التنظيمية بدلالة متغيراتها الرئيسية (المشاركة ، احترام الفرد ، الموقف من المخاطر ، التوجه نحو العمل ، الثقة ، الانفتاح ، مسافة القوة) على إدارة المشاريع من حيث (بدء المشروع ، تخطيط المشروع ، تنفيذ المشروع ، أداء / مراقبة المشروع ، إقفال المشروع في المنظمات غير الحكومية في الأردن، وتم استخدام المنهج الكمي في الدراسة ، تم تحليل البيانات باستخدام البرنامج الإحصائي </w:t>
      </w:r>
      <w:r>
        <w:rPr>
          <w:rFonts w:ascii="Simplified Arabic" w:hAnsi="Simplified Arabic" w:cs="Simplified Arabic"/>
          <w:sz w:val="28"/>
          <w:szCs w:val="28"/>
        </w:rPr>
        <w:t>SPSS</w:t>
      </w:r>
      <w:r>
        <w:rPr>
          <w:rFonts w:ascii="Simplified Arabic" w:hAnsi="Simplified Arabic" w:cs="Simplified Arabic"/>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وأظهرت نتائج الدراسة أن للثقافة التنظيمية (المشاركة ، احترام الفرد ، الموقف من المخاطر ، التوجه نحو العمل ، الثقة ، الانفتاح ، مسافة القوة) ذات دلالة إحصائية - تأثير على إدارة المشروع (كمتغير تابع) في المنظمات غير الحكومية الأردنية. أشارت النتائج الرئيسية إلى وجود تأثير ذي دلالة إحصائية للثقافة التنظيمية على كل من أبعاد إدارة المشروع (بدء المشروع ، تخطيط المشروع ، تنفيذ المشروع ، أداء / مراقبة المشروع ، إغلاق المشروع). بناء على النتائج ، اقترحت الدراسة التوصية الرئيسية ؛ يجب أن تركز المنظمات غير الحكومية الثقافة التنظيمية ، وتعزيز وبناء المنظمات الفعالة ، وهي عنصر أساسي لنجاح وفشل المنظمة.</w:t>
      </w:r>
    </w:p>
    <w:p w14:paraId="4F8EDB36" w14:textId="77777777" w:rsidR="002B2C13" w:rsidRDefault="00000000">
      <w:pPr>
        <w:pStyle w:val="ListParagraph"/>
        <w:numPr>
          <w:ilvl w:val="0"/>
          <w:numId w:val="5"/>
        </w:numPr>
        <w:spacing w:line="240" w:lineRule="auto"/>
        <w:ind w:left="540"/>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rPr>
        <w:t xml:space="preserve">دراسة ( </w:t>
      </w:r>
      <w:r>
        <w:rPr>
          <w:rFonts w:ascii="Simplified Arabic" w:hAnsi="Simplified Arabic" w:cs="Simplified Arabic"/>
          <w:b/>
          <w:bCs/>
          <w:sz w:val="28"/>
          <w:szCs w:val="28"/>
        </w:rPr>
        <w:t>,2019</w:t>
      </w:r>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Pr>
        <w:t>Mohd</w:t>
      </w:r>
      <w:proofErr w:type="spellEnd"/>
      <w:r>
        <w:rPr>
          <w:rFonts w:ascii="Simplified Arabic" w:hAnsi="Simplified Arabic" w:cs="Simplified Arabic"/>
          <w:b/>
          <w:bCs/>
          <w:sz w:val="28"/>
          <w:szCs w:val="28"/>
        </w:rPr>
        <w:t xml:space="preserve"> Ali &amp; others</w:t>
      </w:r>
      <w:r>
        <w:rPr>
          <w:rFonts w:ascii="Simplified Arabic" w:hAnsi="Simplified Arabic" w:cs="Simplified Arabic"/>
          <w:b/>
          <w:bCs/>
          <w:sz w:val="28"/>
          <w:szCs w:val="28"/>
          <w:rtl/>
        </w:rPr>
        <w:t>)</w:t>
      </w:r>
      <w:r>
        <w:rPr>
          <w:rFonts w:ascii="Simplified Arabic" w:hAnsi="Simplified Arabic" w:cs="Simplified Arabic"/>
          <w:b/>
          <w:bCs/>
          <w:sz w:val="28"/>
          <w:szCs w:val="28"/>
        </w:rPr>
        <w:t xml:space="preserve"> </w:t>
      </w:r>
      <w:r>
        <w:rPr>
          <w:rFonts w:ascii="Simplified Arabic" w:hAnsi="Simplified Arabic" w:cs="Simplified Arabic"/>
          <w:b/>
          <w:bCs/>
          <w:sz w:val="28"/>
          <w:szCs w:val="28"/>
          <w:rtl/>
          <w:lang w:bidi="ar-EG"/>
        </w:rPr>
        <w:t xml:space="preserve"> بعنوان : </w:t>
      </w:r>
    </w:p>
    <w:p w14:paraId="367C7D3C" w14:textId="77777777" w:rsidR="002B2C13" w:rsidRDefault="00000000">
      <w:pPr>
        <w:bidi w:val="0"/>
        <w:spacing w:line="24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lang w:bidi="ar-EG"/>
        </w:rPr>
        <w:t>The influence of risk management on construction project performance: a case study.</w:t>
      </w:r>
    </w:p>
    <w:p w14:paraId="60DD3FBC"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هدفت هذه الدراسة إلى فحص أثر إدارة المخاطر في أداء مشاريع البناء في ماليزيا من حيث الأبعاد (الوقت التكلفة، والجودة وقد تمثل مجتمع الدراسة في مدراء المشاريع والمدراء التنفيذيون والمدراء الماليون في الشركات الإنشائية في ماليزيا، وتم الاعتماد على المنهج الوصفي التحليلي ،وتم الحصول على البيانات اللازمة للدراسة من خلال مقابلات لعينة الدراسة وكذلك تحليل المستندات الخاصة بإدارة المخاطر في تلك الشركات.</w:t>
      </w:r>
      <w:r>
        <w:rPr>
          <w:rFonts w:ascii="Simplified Arabic" w:hAnsi="Simplified Arabic" w:cs="Simplified Arabic"/>
          <w:sz w:val="28"/>
          <w:szCs w:val="28"/>
        </w:rPr>
        <w:t xml:space="preserve"> </w:t>
      </w:r>
      <w:r>
        <w:rPr>
          <w:rFonts w:ascii="Simplified Arabic" w:hAnsi="Simplified Arabic" w:cs="Simplified Arabic"/>
          <w:sz w:val="28"/>
          <w:szCs w:val="28"/>
          <w:rtl/>
        </w:rPr>
        <w:t>وتوصلت الدراسة إلى أن ممارسة عملية إدارة المخاطر تؤثر بشكل إيجابي على إدارة المشروع وبالتالي على نجاح المشاريع، وأن قلة المعرفة بإدارة المخاطر وضعف ممارستها تؤثر بشكل سلبي على أداء المشاريع وقد أوصت الدراسة بتطوير استراتيجيات لإدارة المخاطر بناء على نتائج الدراسة تهدف إلى تحسين أداء المشاريع.</w:t>
      </w:r>
    </w:p>
    <w:p w14:paraId="22E30071" w14:textId="77777777" w:rsidR="002B2C13" w:rsidRDefault="00000000">
      <w:pPr>
        <w:pStyle w:val="ListParagraph"/>
        <w:numPr>
          <w:ilvl w:val="0"/>
          <w:numId w:val="5"/>
        </w:numPr>
        <w:spacing w:line="240" w:lineRule="auto"/>
        <w:ind w:left="540"/>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rPr>
        <w:t>دراسة (</w:t>
      </w:r>
      <w:r>
        <w:rPr>
          <w:rFonts w:ascii="Simplified Arabic" w:hAnsi="Simplified Arabic" w:cs="Simplified Arabic"/>
          <w:b/>
          <w:bCs/>
          <w:sz w:val="28"/>
          <w:szCs w:val="28"/>
        </w:rPr>
        <w:t>,2023</w:t>
      </w:r>
      <w:r>
        <w:rPr>
          <w:rFonts w:ascii="Simplified Arabic" w:hAnsi="Simplified Arabic" w:cs="Simplified Arabic"/>
          <w:b/>
          <w:bCs/>
          <w:sz w:val="28"/>
          <w:szCs w:val="28"/>
          <w:rtl/>
        </w:rPr>
        <w:t xml:space="preserve"> </w:t>
      </w:r>
      <w:r>
        <w:rPr>
          <w:rFonts w:ascii="Simplified Arabic" w:hAnsi="Simplified Arabic" w:cs="Simplified Arabic"/>
          <w:b/>
          <w:bCs/>
          <w:sz w:val="28"/>
          <w:szCs w:val="28"/>
        </w:rPr>
        <w:t xml:space="preserve">Yang, </w:t>
      </w:r>
      <w:proofErr w:type="spellStart"/>
      <w:r>
        <w:rPr>
          <w:rFonts w:ascii="Simplified Arabic" w:hAnsi="Simplified Arabic" w:cs="Simplified Arabic"/>
          <w:b/>
          <w:bCs/>
          <w:sz w:val="28"/>
          <w:szCs w:val="28"/>
        </w:rPr>
        <w:t>Etal</w:t>
      </w:r>
      <w:proofErr w:type="spellEnd"/>
      <w:r>
        <w:rPr>
          <w:rFonts w:ascii="Simplified Arabic" w:hAnsi="Simplified Arabic" w:cs="Simplified Arabic"/>
          <w:b/>
          <w:bCs/>
          <w:sz w:val="28"/>
          <w:szCs w:val="28"/>
          <w:rtl/>
        </w:rPr>
        <w:t xml:space="preserve">). </w:t>
      </w:r>
      <w:r>
        <w:rPr>
          <w:rFonts w:ascii="Simplified Arabic" w:hAnsi="Simplified Arabic" w:cs="Simplified Arabic"/>
          <w:b/>
          <w:bCs/>
          <w:sz w:val="28"/>
          <w:szCs w:val="28"/>
        </w:rPr>
        <w:t xml:space="preserve"> </w:t>
      </w:r>
      <w:r>
        <w:rPr>
          <w:rFonts w:ascii="Simplified Arabic" w:hAnsi="Simplified Arabic" w:cs="Simplified Arabic"/>
          <w:b/>
          <w:bCs/>
          <w:sz w:val="28"/>
          <w:szCs w:val="28"/>
          <w:rtl/>
          <w:lang w:bidi="ar-EG"/>
        </w:rPr>
        <w:t>بعنوان :</w:t>
      </w:r>
    </w:p>
    <w:p w14:paraId="7994AD2A" w14:textId="77777777" w:rsidR="002B2C13" w:rsidRDefault="00000000">
      <w:pPr>
        <w:bidi w:val="0"/>
        <w:spacing w:line="240" w:lineRule="auto"/>
        <w:jc w:val="both"/>
        <w:rPr>
          <w:rFonts w:ascii="Simplified Arabic" w:hAnsi="Simplified Arabic" w:cs="Simplified Arabic"/>
          <w:sz w:val="28"/>
          <w:szCs w:val="28"/>
          <w:rtl/>
          <w:lang w:bidi="ar-EG"/>
        </w:rPr>
      </w:pPr>
      <w:r>
        <w:rPr>
          <w:rFonts w:ascii="Simplified Arabic" w:hAnsi="Simplified Arabic" w:cs="Simplified Arabic"/>
          <w:b/>
          <w:bCs/>
          <w:kern w:val="0"/>
          <w:sz w:val="28"/>
          <w:szCs w:val="28"/>
          <w:lang w:bidi="ar-EG"/>
        </w:rPr>
        <w:t>Clinical nurse adherence to professional ethics: A grounded theory</w:t>
      </w:r>
    </w:p>
    <w:p w14:paraId="57C41459"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الدراسة إلى تحليل مدى التزام الممرضات بأخلاقيات التمريض من وجهة نظرهن والتعرف على الوضع الحالي والاتجاهات الناشئة والفرص المتاحة في مجال التمريض السريري في الصين، واعتمدت الدراسة على منهج نظرية الأرضية المقترح من قبل ستراوس وكوربن في تحليل البيانات، وتم استقطاب ممرضات سريريات لإجراء مقابلات فيديو عبر الإنترنت في سبعة مستشفيات بمناطق مختلفة من الصين. وقد تم بناء نموذج نظري لتمثيل التزام الموظفين بأخلاقيات التمريض، مع التركيز على العوامل المؤثرة والاستراتيجيات المتبعة والنتائج المحتملة.</w:t>
      </w:r>
    </w:p>
    <w:p w14:paraId="184D9059" w14:textId="77777777" w:rsidR="002B2C13" w:rsidRDefault="00000000">
      <w:pPr>
        <w:pStyle w:val="ListParagraph"/>
        <w:numPr>
          <w:ilvl w:val="0"/>
          <w:numId w:val="5"/>
        </w:numPr>
        <w:spacing w:line="240" w:lineRule="auto"/>
        <w:ind w:left="540"/>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rPr>
        <w:t>دراسة (</w:t>
      </w:r>
      <w:proofErr w:type="spellStart"/>
      <w:r>
        <w:rPr>
          <w:rFonts w:ascii="Simplified Arabic" w:hAnsi="Simplified Arabic" w:cs="Simplified Arabic"/>
          <w:b/>
          <w:bCs/>
          <w:sz w:val="28"/>
          <w:szCs w:val="28"/>
        </w:rPr>
        <w:t>Kusworo,2020</w:t>
      </w:r>
      <w:proofErr w:type="spellEnd"/>
      <w:r>
        <w:rPr>
          <w:rFonts w:ascii="Simplified Arabic" w:hAnsi="Simplified Arabic" w:cs="Simplified Arabic"/>
          <w:b/>
          <w:bCs/>
          <w:sz w:val="28"/>
          <w:szCs w:val="28"/>
          <w:rtl/>
        </w:rPr>
        <w:t xml:space="preserve">). </w:t>
      </w:r>
      <w:r>
        <w:rPr>
          <w:rFonts w:ascii="Simplified Arabic" w:hAnsi="Simplified Arabic" w:cs="Simplified Arabic"/>
          <w:b/>
          <w:bCs/>
          <w:sz w:val="28"/>
          <w:szCs w:val="28"/>
        </w:rPr>
        <w:t xml:space="preserve"> </w:t>
      </w:r>
      <w:r>
        <w:rPr>
          <w:rFonts w:ascii="Simplified Arabic" w:hAnsi="Simplified Arabic" w:cs="Simplified Arabic"/>
          <w:b/>
          <w:bCs/>
          <w:sz w:val="28"/>
          <w:szCs w:val="28"/>
          <w:rtl/>
          <w:lang w:bidi="ar-EG"/>
        </w:rPr>
        <w:t>بعنوان</w:t>
      </w:r>
      <w:r>
        <w:rPr>
          <w:rFonts w:ascii="Simplified Arabic" w:hAnsi="Simplified Arabic" w:cs="Simplified Arabic"/>
          <w:b/>
          <w:bCs/>
          <w:sz w:val="28"/>
          <w:szCs w:val="28"/>
          <w:lang w:bidi="ar-EG"/>
        </w:rPr>
        <w:t>:</w:t>
      </w:r>
      <w:r>
        <w:rPr>
          <w:rFonts w:ascii="Simplified Arabic" w:hAnsi="Simplified Arabic" w:cs="Simplified Arabic"/>
          <w:b/>
          <w:bCs/>
          <w:sz w:val="28"/>
          <w:szCs w:val="28"/>
          <w:rtl/>
          <w:lang w:bidi="ar-EG"/>
        </w:rPr>
        <w:t xml:space="preserve"> </w:t>
      </w:r>
    </w:p>
    <w:p w14:paraId="72A75D07" w14:textId="77777777" w:rsidR="002B2C13" w:rsidRDefault="00000000">
      <w:pPr>
        <w:bidi w:val="0"/>
        <w:spacing w:line="240" w:lineRule="auto"/>
        <w:jc w:val="both"/>
        <w:rPr>
          <w:rFonts w:ascii="Simplified Arabic" w:hAnsi="Simplified Arabic" w:cs="Simplified Arabic"/>
          <w:sz w:val="28"/>
          <w:szCs w:val="28"/>
          <w:lang w:bidi="ar-EG"/>
        </w:rPr>
      </w:pPr>
      <w:r>
        <w:rPr>
          <w:rFonts w:ascii="Simplified Arabic" w:hAnsi="Simplified Arabic" w:cs="Simplified Arabic"/>
          <w:b/>
          <w:bCs/>
          <w:sz w:val="28"/>
          <w:szCs w:val="28"/>
          <w:lang w:bidi="ar-EG"/>
        </w:rPr>
        <w:t xml:space="preserve">Effect of Business Ethics and Professional Ethics to the Perception of Students. </w:t>
      </w:r>
      <w:proofErr w:type="spellStart"/>
      <w:r>
        <w:rPr>
          <w:rFonts w:ascii="Simplified Arabic" w:hAnsi="Simplified Arabic" w:cs="Simplified Arabic"/>
          <w:b/>
          <w:bCs/>
          <w:sz w:val="28"/>
          <w:szCs w:val="28"/>
          <w:lang w:bidi="ar-EG"/>
        </w:rPr>
        <w:t>Pedagogia</w:t>
      </w:r>
      <w:proofErr w:type="spellEnd"/>
    </w:p>
    <w:p w14:paraId="19A8C650"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إلى تحديد ما إذا كانت هناك اختلافات في الأخلاقيات التجارية والأخلاقيات المهنية بالنسبة لتصور الطلاب. تمت الدراسة في إحدى الجامعات في إندونيسيا، وباستخدام نوع بحث المسح. تم جمع البيانات عن طريق توزيع الاستبيانات، وتم استخدام اختبار </w:t>
      </w:r>
      <w:r>
        <w:rPr>
          <w:rFonts w:ascii="Simplified Arabic" w:hAnsi="Simplified Arabic" w:cs="Simplified Arabic"/>
          <w:sz w:val="28"/>
          <w:szCs w:val="28"/>
        </w:rPr>
        <w:t>t</w:t>
      </w:r>
      <w:r>
        <w:rPr>
          <w:rFonts w:ascii="Simplified Arabic" w:hAnsi="Simplified Arabic" w:cs="Simplified Arabic"/>
          <w:sz w:val="28"/>
          <w:szCs w:val="28"/>
          <w:rtl/>
        </w:rPr>
        <w:t xml:space="preserve"> لتحديد وجود اختلافات في تصور الطلاب وطلاب الكليات بشأن الأخلاقيات التجارية والمهنية</w:t>
      </w:r>
      <w:r>
        <w:rPr>
          <w:rFonts w:ascii="Simplified Arabic" w:hAnsi="Simplified Arabic" w:cs="Simplified Arabic"/>
          <w:sz w:val="28"/>
          <w:szCs w:val="28"/>
        </w:rPr>
        <w:t xml:space="preserve"> </w:t>
      </w:r>
      <w:r>
        <w:rPr>
          <w:rFonts w:ascii="Simplified Arabic" w:hAnsi="Simplified Arabic" w:cs="Simplified Arabic"/>
          <w:sz w:val="28"/>
          <w:szCs w:val="28"/>
          <w:rtl/>
        </w:rPr>
        <w:t>أظهرت النتائج وجود فارق ملحوظ في الأخلاقيات التجارية بين تصورات الطلاب وطلاب الكليات، بالإضافة إلى وجود فارق كبير في الأخلاقيات المهنية بين تصور الطلاب وطلاب الكليات. يشير ذلك إلى وجود فروق في التصورات بين الطلاب وطلاب الكليات بشأن الأخلاقيات التجارية والمهنية</w:t>
      </w:r>
    </w:p>
    <w:p w14:paraId="7ACCACC5" w14:textId="77777777" w:rsidR="002B2C13" w:rsidRDefault="002B2C13">
      <w:pPr>
        <w:spacing w:after="0" w:line="240" w:lineRule="auto"/>
        <w:jc w:val="both"/>
        <w:rPr>
          <w:rFonts w:ascii="Simplified Arabic" w:hAnsi="Simplified Arabic" w:cs="Simplified Arabic"/>
          <w:sz w:val="28"/>
          <w:szCs w:val="28"/>
          <w:rtl/>
        </w:rPr>
      </w:pPr>
    </w:p>
    <w:p w14:paraId="190D0D3C" w14:textId="77777777" w:rsidR="002B2C13" w:rsidRDefault="002B2C13">
      <w:pPr>
        <w:spacing w:after="0" w:line="240" w:lineRule="auto"/>
        <w:jc w:val="both"/>
        <w:rPr>
          <w:rFonts w:ascii="Simplified Arabic" w:hAnsi="Simplified Arabic" w:cs="Simplified Arabic"/>
          <w:sz w:val="28"/>
          <w:szCs w:val="28"/>
          <w:rtl/>
          <w:lang w:bidi="ar-EG"/>
        </w:rPr>
      </w:pPr>
    </w:p>
    <w:p w14:paraId="24C18074" w14:textId="77777777" w:rsidR="002B2C13" w:rsidRDefault="00000000">
      <w:pPr>
        <w:pStyle w:val="Heading2"/>
        <w:spacing w:line="276" w:lineRule="auto"/>
        <w:jc w:val="both"/>
        <w:rPr>
          <w:rFonts w:ascii="Simplified Arabic" w:hAnsi="Simplified Arabic" w:cs="Simplified Arabic"/>
          <w:b w:val="0"/>
          <w:bCs/>
          <w:color w:val="000000"/>
          <w:sz w:val="36"/>
          <w:szCs w:val="36"/>
          <w:rtl/>
        </w:rPr>
      </w:pPr>
      <w:bookmarkStart w:id="55" w:name="_Toc174019650"/>
      <w:bookmarkStart w:id="56" w:name="_Toc174060271"/>
      <w:r>
        <w:rPr>
          <w:rFonts w:ascii="Simplified Arabic" w:hAnsi="Simplified Arabic" w:cs="Simplified Arabic"/>
          <w:bCs/>
          <w:color w:val="000000"/>
          <w:sz w:val="36"/>
          <w:szCs w:val="36"/>
          <w:rtl/>
        </w:rPr>
        <w:t>الإطار النظري</w:t>
      </w:r>
      <w:bookmarkEnd w:id="53"/>
      <w:bookmarkEnd w:id="54"/>
      <w:bookmarkEnd w:id="55"/>
      <w:bookmarkEnd w:id="56"/>
    </w:p>
    <w:p w14:paraId="2E69AAD3" w14:textId="77777777" w:rsidR="002B2C13" w:rsidRDefault="00000000">
      <w:pPr>
        <w:spacing w:line="240" w:lineRule="auto"/>
        <w:jc w:val="both"/>
        <w:rPr>
          <w:rtl/>
        </w:rPr>
      </w:pPr>
      <w:r>
        <w:rPr>
          <w:noProof/>
        </w:rPr>
        <w:drawing>
          <wp:inline distT="0" distB="0" distL="0" distR="0" wp14:anchorId="63274693" wp14:editId="74CB5C0D">
            <wp:extent cx="5654040" cy="2598420"/>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7" cstate="print"/>
                    <a:srcRect/>
                    <a:stretch/>
                  </pic:blipFill>
                  <pic:spPr>
                    <a:xfrm>
                      <a:off x="0" y="0"/>
                      <a:ext cx="5654040" cy="2598420"/>
                    </a:xfrm>
                    <a:prstGeom prst="rect">
                      <a:avLst/>
                    </a:prstGeom>
                    <a:ln>
                      <a:noFill/>
                    </a:ln>
                  </pic:spPr>
                </pic:pic>
              </a:graphicData>
            </a:graphic>
          </wp:inline>
        </w:drawing>
      </w:r>
    </w:p>
    <w:p w14:paraId="26CB1B79" w14:textId="77777777" w:rsidR="002B2C13" w:rsidRDefault="00000000">
      <w:pPr>
        <w:pStyle w:val="Caption"/>
        <w:jc w:val="center"/>
        <w:rPr>
          <w:rFonts w:ascii="Simplified Arabic" w:hAnsi="Simplified Arabic" w:cs="Simplified Arabic"/>
          <w:b/>
          <w:bCs/>
          <w:rtl/>
        </w:rPr>
      </w:pPr>
      <w:bookmarkStart w:id="57" w:name="_Toc17406021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7"/>
    </w:p>
    <w:p w14:paraId="58E9BAFC"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مفهوم أخلاقيات المهنة وأهميتها في إدارة المشاري</w:t>
      </w:r>
      <w:r>
        <w:rPr>
          <w:rFonts w:ascii="Simplified Arabic" w:hAnsi="Simplified Arabic" w:cs="Simplified Arabic" w:hint="cs"/>
          <w:b/>
          <w:bCs/>
          <w:sz w:val="28"/>
          <w:szCs w:val="28"/>
          <w:rtl/>
        </w:rPr>
        <w:t>ع</w:t>
      </w:r>
    </w:p>
    <w:p w14:paraId="19B74112"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أخلاقيات المهنة تشكل الأسس التي يتم بناء عليها سلوك الأفراد في بيئات العمل، وهي ضرورية لضمان الالتزام بالمعايير الأخلاقية التي تساهم في تحسين الأداء وفعالية العمل. في سياق إدارة المشاريع، تتجلى أخلاقيات المهنة في مجموعة من القيم والمبادئ التي تؤثر بشكل كبير على كيفية إدارة المشاريع وتحقيق الأهداف المرسومة. يشمل هذا المفهوم مجموعة من القيم الأساسية مثل النزاهة، والشفافية، والعدالة، التي يجب أن يتبناها كل من المديرين والفرق العاملة لضمان تحقيق النجاح المستدام في المشاريع</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Gue201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Guerrero-Dib</w:t>
      </w:r>
      <w:r>
        <w:rPr>
          <w:rFonts w:ascii="Simplified Arabic" w:hAnsi="Simplified Arabic" w:cs="Simplified Arabic" w:hint="cs"/>
          <w:noProof/>
          <w:sz w:val="28"/>
          <w:szCs w:val="28"/>
          <w:rtl/>
          <w:lang w:bidi="ar-EG"/>
        </w:rPr>
        <w:t>، 2020)</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26481C1E"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أخلاقيات المهنة تضمن أن يكون هناك احترام للمعايير الأخلاقية في جميع جوانب المشروع، من التخطيط والتنفيذ إلى المراقبة والتقييم. هذا الالتزام بالقيم الأخلاقية يعزز من فعالية إدارة المشاريع من خلال تحقيق التناغم بين الأهداف الاستراتيجية والتكتيكية، ويؤدي إلى تحسين جودة النتائج وتعزيز الثقة بين جميع الأطراف المعنية. لذا، فإن تطبيق أخلاقيات المهنة لا يقتصر فقط على تحقيق أهداف المشروع بنجاح، بل يمتد إلى تحسين سمعة المؤسسة وبناء علاقات قوية ومستدامة مع العملاء والشركاء</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Mac23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Machado</w:t>
      </w:r>
      <w:r>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376B76CD"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تأثير أخلاقيات المهنة على فعالية إدارة المشاريع</w:t>
      </w:r>
    </w:p>
    <w:p w14:paraId="30B97063"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أخلاقيات المهنة تلعب دوراً حيوياً في تحسين فعالية إدارة المشاريع من خلال عدة جوانب أساسية. أولاً، تعزز النزاهة والشفافية في اتخاذ القرارات، مما يقلل من احتمالية حدوث أخطاء أو انحرافات عن الأهداف المرسومة. عند التزام جميع الأطراف بالمعايير الأخلاقية، يتم ضمان الشفافية في جميع التعاملات، مما يسهم في تقليل سوء الفهم والنزاعات المحتملة. هذا التزام بالنزاهة يخلق بيئة عمل قائمة على الثقة والاحترام المتبادل، وهو ما يؤدي بدوره إلى تعزيز التعاون بين أعضاء الفريق وتحقيق الأهداف بفعالية أكبر</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sim24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 xml:space="preserve"> </w:t>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simplilearn</w:t>
      </w:r>
      <w:r>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55195E9B"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ثانياً، العدالة في توزيع الموارد وتقييم الأداء تسهم في تحسين فعالية المشروع. عندما يتم التعامل مع جميع الأفراد بشكل عادل ومنصف، يشعر الموظفون بالتحفيز والدعم، مما يؤدي إلى زيادة إنتاجيتهم وجودة العمل المقدم. العدالة تضمن أيضاً أن يتم اتخاذ القرارات بطريقة توازن بين مصالح المشروع ومصالح الأفراد، مما يقلل من التوترات والصراعات ويعزز من بيئة العمل الإيجابية.</w:t>
      </w:r>
    </w:p>
    <w:p w14:paraId="494F3594"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ثالثاً، الالتزام بأخلاقيات المهنة يساهم في تحسين رضا العملاء والشركاء. عندما يكون المشروع مدعومًا بقيم أخلاقية واضحة، يشعر العملاء والشركاء بالثقة في أن المشروع يُدار بشكل احترافي وأن جميع الأهداف تُحقق بنزاهة وشفافية. هذا الرضا يعزز من العلاقات طويلة الأمد ويزيد من احتمالية نجاح المشاريع المستقبلية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Tar23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Tarigan</w:t>
      </w:r>
      <w:r>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7EC73D5D"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التي تواجه تطبيق أخلاقيات المهنة في إدارة المشاريع</w:t>
      </w:r>
    </w:p>
    <w:p w14:paraId="3C8A0761"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رغم الأهمية الكبيرة لأخلاقيات المهنة، فإن تطبيقها في إدارة المشاريع يواجه عدة تحديات. أحد هذه التحديات هو صراع المصالح. في بعض الحالات، قد يواجه الأفراد صعوبة في الموازنة بين مصالحهم الشخصية والمهنية. هذا الصراع قد يؤدي إلى اتخاذ قرارات غير أخلاقية تتعارض مع القيم والمبادئ المتبعة في المؤسسة. لذلك، من الضروري وجود آليات واضحة للتعامل مع صراعات المصالح وضمان اتخاذ قرارات متوازنة وعادلة.</w:t>
      </w:r>
    </w:p>
    <w:p w14:paraId="1649F1FA"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علاوة على ذلك، يمكن أن تشكل الضغوط المؤسسية تحدياً آخر. في بيئات العمل التنافسية، قد يواجه الأفراد ضغوطاً لتحقيق نتائج سريعة، مما قد يدفعهم لتجاوز المعايير الأخلاقية. هذه الضغوط قد تؤدي إلى اتخاذ قرارات غير مدروسة تضر بالمشروع وتؤثر سلباً على فعالية الإدارة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Sto22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lang w:bidi="ar-EG"/>
        </w:rPr>
        <w:t>(</w:t>
      </w:r>
      <w:r>
        <w:rPr>
          <w:rFonts w:ascii="Simplified Arabic" w:hAnsi="Simplified Arabic" w:cs="Simplified Arabic" w:hint="cs"/>
          <w:noProof/>
          <w:sz w:val="28"/>
          <w:szCs w:val="28"/>
          <w:lang w:bidi="ar-EG"/>
        </w:rPr>
        <w:t>Storake</w:t>
      </w:r>
      <w:r>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w:t>
      </w:r>
    </w:p>
    <w:p w14:paraId="2DD4C037"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كما أن غياب التدريب والتثقيف المناسب حول أخلاقيات المهنة قد يكون عائقاً كبيراً. يحتاج الأفراد إلى برامج تدريبية مستمرة لتعلم وتطبيق القيم الأخلاقية في العمل اليومي. بدون تدريب مناسب، قد يكون من الصعب على الأفراد فهم كيفية التعامل مع المواقف الأخلاقية المعقدة وضمان التزامهم بالمعايير الأخلاقية.</w:t>
      </w:r>
    </w:p>
    <w:p w14:paraId="55DEC0E4" w14:textId="77777777" w:rsidR="002B2C13" w:rsidRDefault="00000000">
      <w:pPr>
        <w:pStyle w:val="ListParagraph"/>
        <w:numPr>
          <w:ilvl w:val="0"/>
          <w:numId w:val="1"/>
        </w:num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دراسة حالة: مستشفى الدكتور سليمان الحبيب فرع العليا</w:t>
      </w:r>
    </w:p>
    <w:p w14:paraId="5D9ACC88"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عند النظر إلى مستشفى الدكتور سليمان الحبيب فرع العليا كمثال تطبيقي، يتضح أن التزام المؤسسة بأخلاقيات المهنة يلعب دوراً أساسياً في تحقيق فعالية إدارة المشاريع في القطاع الصحي. يركز المستشفى على تطوير سياسات واضحة تتعلق بأخلاقيات المهنة، وتدريب العاملين على الالتزام بها. تتضمن هذه السياسات مبادئ النزاهة والشفافية في التعامل مع المرضى وضمان العدالة في توزيع الموارد وتقييم الأداء.</w:t>
      </w:r>
    </w:p>
    <w:p w14:paraId="16A57837"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تساهم هذه السياسات في تحسين جودة الرعاية الصحية المقدمة، حيث يتم تحقيق الأهداف بشكل أكثر فعالية من خلال توفير بيئة عمل قائمة على الثقة والاحترام. بالإضافة إلى ذلك، يعزز الالتزام بأخلاقيات المهنة من سمعة المستشفى ويزيد من رضا المرضى، مما يساهم في تحسين العلاقات مع المجتمع المحلي وتعزيز نجاح المشاريع الصحية المستقبلية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glo23 \l 3073 </w:instrText>
      </w:r>
      <w:r>
        <w:rPr>
          <w:rFonts w:ascii="Simplified Arabic" w:hAnsi="Simplified Arabic" w:cs="Simplified Arabic"/>
          <w:sz w:val="28"/>
          <w:szCs w:val="28"/>
          <w:rtl/>
        </w:rPr>
        <w:fldChar w:fldCharType="separate"/>
      </w:r>
      <w:r>
        <w:rPr>
          <w:rFonts w:ascii="Simplified Arabic" w:hAnsi="Simplified Arabic" w:cs="Simplified Arabic" w:hint="cs"/>
          <w:noProof/>
          <w:sz w:val="28"/>
          <w:szCs w:val="28"/>
          <w:rtl/>
        </w:rPr>
        <w:t>(</w:t>
      </w:r>
      <w:r>
        <w:rPr>
          <w:rFonts w:ascii="Simplified Arabic" w:hAnsi="Simplified Arabic" w:cs="Simplified Arabic" w:hint="cs"/>
          <w:noProof/>
          <w:sz w:val="28"/>
          <w:szCs w:val="28"/>
        </w:rPr>
        <w:t>globalhealthcare</w:t>
      </w:r>
      <w:r>
        <w:rPr>
          <w:rFonts w:ascii="Simplified Arabic" w:hAnsi="Simplified Arabic" w:cs="Simplified Arabic" w:hint="cs"/>
          <w:noProof/>
          <w:sz w:val="28"/>
          <w:szCs w:val="28"/>
          <w:rtl/>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14:paraId="6501A4A7"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من خلال تطبيق أخلاقيات المهنة بشكل فعال، يمكن لمستشفى الدكتور سليمان الحبيب فرع العليا تحقيق نتائج إيجابية ومستدامة في إدارة المشاريع، مما يضمن تحقيق أهدافها الاستراتيجية وتحسين الأداء العام. </w:t>
      </w:r>
    </w:p>
    <w:p w14:paraId="0B16903C" w14:textId="77777777" w:rsidR="002B2C13" w:rsidRDefault="00000000">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أخلاقيات المهنة تعتبر عنصراً أساسياً في تعزيز فعالية إدارة المشاريع، حيث تساهم في تحسين جودة الأداء وبناء علاقات قوية ومستدامة مع العملاء والشركاء. في سياق مستشفى الدكتور سليمان الحبيب فرع العليا، يظهر أن الالتزام بالقيم الأخلاقية يلعب دوراً مهماً في تحقيق النجاح في المشاريع الصحية. من خلال مواجهة التحديات وتطبيق استراتيجيات فعالة، يمكن تحقيق نتائج إيجابية ومستدامة تساهم في تعزيز فعالية إدارة المشاريع وتحقيق الأهداف المرجوة.</w:t>
      </w:r>
    </w:p>
    <w:p w14:paraId="7BA8010B" w14:textId="77777777" w:rsidR="002B2C13" w:rsidRDefault="002B2C13">
      <w:pPr>
        <w:spacing w:line="240" w:lineRule="auto"/>
        <w:jc w:val="both"/>
        <w:rPr>
          <w:rFonts w:ascii="Simplified Arabic" w:hAnsi="Simplified Arabic" w:cs="Simplified Arabic"/>
          <w:b/>
          <w:bCs/>
          <w:rtl/>
        </w:rPr>
      </w:pPr>
    </w:p>
    <w:p w14:paraId="773D0C7D" w14:textId="77777777" w:rsidR="002B2C13" w:rsidRDefault="002B2C13"/>
    <w:sectPr w:rsidR="002B2C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723E321E"/>
    <w:lvl w:ilvl="0" w:tplc="0409000D">
      <w:start w:val="1"/>
      <w:numFmt w:val="bullet"/>
      <w:lvlText w:val=""/>
      <w:lvlJc w:val="left"/>
      <w:pPr>
        <w:ind w:left="1080" w:hanging="360"/>
      </w:pPr>
      <w:rPr>
        <w:rFonts w:ascii="Wingdings" w:hAnsi="Wingdings" w:hint="default"/>
      </w:rPr>
    </w:lvl>
    <w:lvl w:ilvl="1" w:tplc="BD36432C" w:tentative="1">
      <w:start w:val="1"/>
      <w:numFmt w:val="bullet"/>
      <w:lvlText w:val="o"/>
      <w:lvlJc w:val="left"/>
      <w:pPr>
        <w:ind w:left="1800" w:hanging="360"/>
      </w:pPr>
      <w:rPr>
        <w:rFonts w:ascii="Courier New" w:hAnsi="Courier New" w:cs="Courier New" w:hint="default"/>
      </w:rPr>
    </w:lvl>
    <w:lvl w:ilvl="2" w:tplc="70587C12" w:tentative="1">
      <w:start w:val="1"/>
      <w:numFmt w:val="bullet"/>
      <w:lvlText w:val=""/>
      <w:lvlJc w:val="left"/>
      <w:pPr>
        <w:ind w:left="2520" w:hanging="360"/>
      </w:pPr>
      <w:rPr>
        <w:rFonts w:ascii="Wingdings" w:hAnsi="Wingdings" w:hint="default"/>
      </w:rPr>
    </w:lvl>
    <w:lvl w:ilvl="3" w:tplc="625E49F2" w:tentative="1">
      <w:start w:val="1"/>
      <w:numFmt w:val="bullet"/>
      <w:lvlText w:val=""/>
      <w:lvlJc w:val="left"/>
      <w:pPr>
        <w:ind w:left="3240" w:hanging="360"/>
      </w:pPr>
      <w:rPr>
        <w:rFonts w:ascii="Symbol" w:hAnsi="Symbol" w:hint="default"/>
      </w:rPr>
    </w:lvl>
    <w:lvl w:ilvl="4" w:tplc="568A594A" w:tentative="1">
      <w:start w:val="1"/>
      <w:numFmt w:val="bullet"/>
      <w:lvlText w:val="o"/>
      <w:lvlJc w:val="left"/>
      <w:pPr>
        <w:ind w:left="3960" w:hanging="360"/>
      </w:pPr>
      <w:rPr>
        <w:rFonts w:ascii="Courier New" w:hAnsi="Courier New" w:cs="Courier New" w:hint="default"/>
      </w:rPr>
    </w:lvl>
    <w:lvl w:ilvl="5" w:tplc="FC062E68" w:tentative="1">
      <w:start w:val="1"/>
      <w:numFmt w:val="bullet"/>
      <w:lvlText w:val=""/>
      <w:lvlJc w:val="left"/>
      <w:pPr>
        <w:ind w:left="4680" w:hanging="360"/>
      </w:pPr>
      <w:rPr>
        <w:rFonts w:ascii="Wingdings" w:hAnsi="Wingdings" w:hint="default"/>
      </w:rPr>
    </w:lvl>
    <w:lvl w:ilvl="6" w:tplc="9E9E9C48" w:tentative="1">
      <w:start w:val="1"/>
      <w:numFmt w:val="bullet"/>
      <w:lvlText w:val=""/>
      <w:lvlJc w:val="left"/>
      <w:pPr>
        <w:ind w:left="5400" w:hanging="360"/>
      </w:pPr>
      <w:rPr>
        <w:rFonts w:ascii="Symbol" w:hAnsi="Symbol" w:hint="default"/>
      </w:rPr>
    </w:lvl>
    <w:lvl w:ilvl="7" w:tplc="FC060BCA" w:tentative="1">
      <w:start w:val="1"/>
      <w:numFmt w:val="bullet"/>
      <w:lvlText w:val="o"/>
      <w:lvlJc w:val="left"/>
      <w:pPr>
        <w:ind w:left="6120" w:hanging="360"/>
      </w:pPr>
      <w:rPr>
        <w:rFonts w:ascii="Courier New" w:hAnsi="Courier New" w:cs="Courier New" w:hint="default"/>
      </w:rPr>
    </w:lvl>
    <w:lvl w:ilvl="8" w:tplc="8AC2C072" w:tentative="1">
      <w:start w:val="1"/>
      <w:numFmt w:val="bullet"/>
      <w:lvlText w:val=""/>
      <w:lvlJc w:val="left"/>
      <w:pPr>
        <w:ind w:left="6840" w:hanging="360"/>
      </w:pPr>
      <w:rPr>
        <w:rFonts w:ascii="Wingdings" w:hAnsi="Wingdings" w:hint="default"/>
      </w:rPr>
    </w:lvl>
  </w:abstractNum>
  <w:abstractNum w:abstractNumId="1" w15:restartNumberingAfterBreak="0">
    <w:nsid w:val="00000001"/>
    <w:multiLevelType w:val="hybridMultilevel"/>
    <w:tmpl w:val="9A5EB61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000002"/>
    <w:multiLevelType w:val="hybridMultilevel"/>
    <w:tmpl w:val="5CFC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742C1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EEAA94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7AFECE1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6"/>
    <w:multiLevelType w:val="hybridMultilevel"/>
    <w:tmpl w:val="859AC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370281">
    <w:abstractNumId w:val="2"/>
  </w:num>
  <w:num w:numId="2" w16cid:durableId="958225312">
    <w:abstractNumId w:val="0"/>
  </w:num>
  <w:num w:numId="3" w16cid:durableId="433062898">
    <w:abstractNumId w:val="1"/>
  </w:num>
  <w:num w:numId="4" w16cid:durableId="67655564">
    <w:abstractNumId w:val="5"/>
  </w:num>
  <w:num w:numId="5" w16cid:durableId="1346060314">
    <w:abstractNumId w:val="3"/>
  </w:num>
  <w:num w:numId="6" w16cid:durableId="784813996">
    <w:abstractNumId w:val="4"/>
  </w:num>
  <w:num w:numId="7" w16cid:durableId="10993326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C13"/>
    <w:rsid w:val="002B2C13"/>
    <w:rsid w:val="009B1A80"/>
    <w:rsid w:val="00B6560C"/>
    <w:rsid w:val="00B91D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024AA5A"/>
  <w15:docId w15:val="{7C43A899-D1D2-4444-B818-D18F3218C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eastAsia="Calibri"/>
    </w:rPr>
  </w:style>
  <w:style w:type="paragraph" w:styleId="Heading1">
    <w:name w:val="heading 1"/>
    <w:basedOn w:val="Normal"/>
    <w:next w:val="Normal"/>
    <w:link w:val="Heading1Char"/>
    <w:uiPriority w:val="9"/>
    <w:qFormat/>
    <w:pPr>
      <w:keepNext/>
      <w:keepLines/>
      <w:spacing w:before="240" w:line="276" w:lineRule="auto"/>
      <w:jc w:val="center"/>
      <w:outlineLvl w:val="0"/>
    </w:pPr>
    <w:rPr>
      <w:b/>
    </w:rPr>
  </w:style>
  <w:style w:type="paragraph" w:styleId="Heading2">
    <w:name w:val="heading 2"/>
    <w:basedOn w:val="Normal"/>
    <w:next w:val="Normal"/>
    <w:link w:val="Heading2Char"/>
    <w:uiPriority w:val="9"/>
    <w:unhideWhenUsed/>
    <w:qFormat/>
    <w:pPr>
      <w:keepNext/>
      <w:keepLines/>
      <w:spacing w:before="160" w:after="80"/>
      <w:outlineLvl w:val="1"/>
    </w:pPr>
    <w:rPr>
      <w:rFonts w:ascii="Times New Roman" w:eastAsia="SimSun" w:hAnsi="Times New Roman" w:cs="Times New Roman"/>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SimSun" w:hAnsi="Times New Roman" w:cs="Times New Roman"/>
      <w:b/>
      <w:color w:val="000000"/>
      <w:sz w:val="28"/>
      <w:szCs w:val="32"/>
    </w:rPr>
  </w:style>
  <w:style w:type="character" w:customStyle="1" w:styleId="Heading1Char">
    <w:name w:val="Heading 1 Char"/>
    <w:basedOn w:val="DefaultParagraphFont"/>
    <w:link w:val="Heading1"/>
    <w:uiPriority w:val="9"/>
    <w:rPr>
      <w:rFonts w:ascii="Times New Roman" w:eastAsia="Times New Roman" w:hAnsi="Times New Roman" w:cs="Times New Roman"/>
      <w:b/>
      <w:color w:val="000000"/>
      <w:kern w:val="0"/>
      <w:sz w:val="28"/>
      <w:szCs w:val="24"/>
      <w14:ligatures w14:val="none"/>
    </w:rPr>
  </w:style>
  <w:style w:type="paragraph" w:styleId="ListParagraph">
    <w:name w:val="List Paragraph"/>
    <w:basedOn w:val="Normal"/>
    <w:link w:val="ListParagraphChar"/>
    <w:uiPriority w:val="34"/>
    <w:qFormat/>
    <w:pPr>
      <w:ind w:left="720"/>
      <w:contextualSpacing/>
    </w:pPr>
  </w:style>
  <w:style w:type="paragraph" w:styleId="Caption">
    <w:name w:val="caption"/>
    <w:basedOn w:val="Normal"/>
    <w:next w:val="Normal"/>
    <w:uiPriority w:val="35"/>
    <w:qFormat/>
    <w:pPr>
      <w:spacing w:after="200" w:line="240" w:lineRule="auto"/>
    </w:pPr>
    <w:rPr>
      <w:i/>
      <w:iCs/>
      <w:color w:val="44546A"/>
      <w:sz w:val="18"/>
      <w:szCs w:val="18"/>
    </w:rPr>
  </w:style>
  <w:style w:type="character" w:customStyle="1" w:styleId="ListParagraphChar">
    <w:name w:val="List Paragraph Char"/>
    <w:link w:val="ListParagraph"/>
    <w:uiPriority w:val="34"/>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Eti24</b:Tag>
    <b:SourceType>JournalArticle</b:SourceType>
    <b:Guid>{16ED25CB-CF4D-40CB-8F09-93BDFD96CFBE}</b:Guid>
    <b:Author>
      <b:Author>
        <b:NameList>
          <b:Person>
            <b:Last>Etikan</b:Last>
            <b:First>Julie</b:First>
          </b:Person>
        </b:NameList>
      </b:Author>
    </b:Author>
    <b:Title>Corporate Social Responsibility (CSR) and its Influence on Organizational Reputation</b:Title>
    <b:Year>2024</b:Year>
    <b:URL>https://www.researchgate.net/publication/378306350_Corporate_Social_Responsibility_CSR_and_its_Influence_on_Organizational_Reputation</b:URL>
    <b:RefOrder>1</b:RefOrder>
  </b:Source>
  <b:Source>
    <b:Tag>Ghe19</b:Tag>
    <b:SourceType>JournalArticle</b:SourceType>
    <b:Guid>{3C44C4BD-15D0-489B-B95B-58A20C428A2B}</b:Guid>
    <b:Author>
      <b:Author>
        <b:NameList>
          <b:Person>
            <b:Last>Gheraia</b:Last>
            <b:First>Zouheyr</b:First>
          </b:Person>
        </b:NameList>
      </b:Author>
    </b:Author>
    <b:Title>Business Ethics and Corporate Social Responsibility: Bridging the Concepts</b:Title>
    <b:Year>2019</b:Year>
    <b:URL>https://www.scirp.org/journal/paperinformation?paperid=95926</b:URL>
    <b:RefOrder>2</b:RefOrder>
  </b:Source>
  <b:Source>
    <b:Tag>Gui18</b:Tag>
    <b:SourceType>JournalArticle</b:SourceType>
    <b:Guid>{5D0981CD-6BDF-41EF-A010-5E3AD3F6985C}</b:Guid>
    <b:Author>
      <b:Author>
        <b:NameList>
          <b:Person>
            <b:Last>Guillamon-Saorin</b:Last>
            <b:First>Encarna</b:First>
          </b:Person>
        </b:NameList>
      </b:Author>
    </b:Author>
    <b:Title>Corporate Social Responsibility and Operational Inefficiency: A Dynamic Approach</b:Title>
    <b:Year>2018</b:Year>
    <b:URL>https://www.mdpi.com/2071-1050/10/7/2277</b:URL>
    <b:RefOrder>3</b:RefOrder>
  </b:Source>
  <b:Source>
    <b:Tag>Bri19</b:Tag>
    <b:SourceType>JournalArticle</b:SourceType>
    <b:Guid>{4C8C41A1-885B-4A39-A6CC-FC938D8DFACD}</b:Guid>
    <b:Author>
      <b:Author>
        <b:NameList>
          <b:Person>
            <b:Last>Brin</b:Last>
            <b:First>Pavlo</b:First>
          </b:Person>
        </b:NameList>
      </b:Author>
    </b:Author>
    <b:Title>Corporate social responsibility: analysis of theories and models</b:Title>
    <b:Year>2019</b:Year>
    <b:URL>https://www.researchgate.net/publication/336449852_CORPORATE_SOCIAL_RESPONSIBILITY_ANALYSIS_OF_THEORIES_AND_MODELS</b:URL>
    <b:RefOrder>4</b:RefOrder>
  </b:Source>
  <b:Source>
    <b:Tag>Rya21</b:Tag>
    <b:SourceType>JournalArticle</b:SourceType>
    <b:Guid>{2C86C70F-8163-4ED9-9F66-D63B1763B521}</b:Guid>
    <b:Author>
      <b:Author>
        <b:NameList>
          <b:Person>
            <b:Last>Ryann L. Engle</b:Last>
          </b:Person>
        </b:NameList>
      </b:Author>
    </b:Author>
    <b:Title>Evidence-based practice and patient-centered care: Doing both well</b:Title>
    <b:Year>2021</b:Year>
    <b:URL>https://www.ncbi.nlm.nih.gov/pmc/articles/PMC8162222/</b:URL>
    <b:RefOrder>5</b:RefOrder>
  </b:Source>
  <b:Source>
    <b:Tag>Nim22</b:Tag>
    <b:SourceType>JournalArticle</b:SourceType>
    <b:Guid>{EAEE6C33-F944-42C4-992B-73BADC7081B4}</b:Guid>
    <b:Author>
      <b:Author>
        <b:NameList>
          <b:Person>
            <b:Last>Nimani</b:Last>
            <b:First>Artan</b:First>
          </b:Person>
        </b:NameList>
      </b:Author>
    </b:Author>
    <b:Title>The importance of corporate social responsibility for companies: The developing market study</b:Title>
    <b:Year>2022</b:Year>
    <b:URL>https://www.researchgate.net/publication/365718705_The_importance_of_corporate_social_responsibility_for_companies_The_developing_market_study</b:URL>
    <b:RefOrder>6</b:RefOrder>
  </b:Source>
  <b:Source>
    <b:Tag>Yin23</b:Tag>
    <b:SourceType>JournalArticle</b:SourceType>
    <b:Guid>{85DE2780-4FD1-4A3D-8F08-86DC097A861C}</b:Guid>
    <b:Author>
      <b:Author>
        <b:NameList>
          <b:Person>
            <b:Last>Yinusa</b:Last>
            <b:First>Ahmeed</b:First>
          </b:Person>
        </b:NameList>
      </b:Author>
    </b:Author>
    <b:Title>Optimizing Healthcare Delivery: A Model for Staffing, Patient Assignment, and Resource Allocation</b:Title>
    <b:Year>2023</b:Year>
    <b:URL>https://www.mdpi.com/2571-5577/6/5/78</b:URL>
    <b:RefOrder>7</b:RefOrder>
  </b:Source>
  <b:Source>
    <b:Tag>Gue201</b:Tag>
    <b:SourceType>JournalArticle</b:SourceType>
    <b:Guid>{0CFE00BE-36D6-465C-BBB0-EF2C64398A8A}</b:Guid>
    <b:Author>
      <b:Author>
        <b:NameList>
          <b:Person>
            <b:Last>Guerrero-Dib</b:Last>
            <b:First>Jean</b:First>
            <b:Middle>Gabriel</b:Middle>
          </b:Person>
        </b:NameList>
      </b:Author>
    </b:Author>
    <b:Title>Impact of academic integrity on workplace ethical behaviour</b:Title>
    <b:Year>2020</b:Year>
    <b:URL>https://edintegrity.biomedcentral.com/articles/10.1007/s40979-020-0051-3</b:URL>
    <b:RefOrder>8</b:RefOrder>
  </b:Source>
  <b:Source>
    <b:Tag>Mac23</b:Tag>
    <b:SourceType>JournalArticle</b:SourceType>
    <b:Guid>{F1DA058C-5E4F-42D5-93D8-952698CFC5C4}</b:Guid>
    <b:Author>
      <b:Author>
        <b:NameList>
          <b:Person>
            <b:Last>Machado</b:Last>
            <b:First>Micheli</b:First>
          </b:Person>
        </b:NameList>
      </b:Author>
    </b:Author>
    <b:Title>Project Management Ethics: Importance of Integrity and Accountability</b:Title>
    <b:Year>2023</b:Year>
    <b:URL>https://instituteprojectmanagement.com/blog/project-management-ethics-importance-of-integrity-and-accountability/</b:URL>
    <b:RefOrder>9</b:RefOrder>
  </b:Source>
  <b:Source>
    <b:Tag>sim24</b:Tag>
    <b:SourceType>JournalArticle</b:SourceType>
    <b:Guid>{B4C29415-4873-4D58-9934-901D503E3327}</b:Guid>
    <b:Title>PMI Code of Ethics: Importance of Ethics in Project Management</b:Title>
    <b:Year>2024</b:Year>
    <b:Author>
      <b:Author>
        <b:Corporate>simplilearn</b:Corporate>
      </b:Author>
    </b:Author>
    <b:URL>https://www.simplilearn.com/importance-of-ethics-in-project-management-article</b:URL>
    <b:RefOrder>10</b:RefOrder>
  </b:Source>
  <b:Source>
    <b:Tag>Tar23</b:Tag>
    <b:SourceType>JournalArticle</b:SourceType>
    <b:Guid>{03DD1338-F42C-4E10-95E3-F8AFDDBDB44E}</b:Guid>
    <b:Author>
      <b:Author>
        <b:NameList>
          <b:Person>
            <b:Last>Tarigan</b:Last>
            <b:First>Agustinus</b:First>
          </b:Person>
        </b:NameList>
      </b:Author>
    </b:Author>
    <b:Title>Enhancing Fairness in Performance Appraisals: A Conceptual Framework Through a Systematic Literature Review</b:Title>
    <b:Year>2023</b:Year>
    <b:URL>https://www.researchgate.net/publication/373674343_Enhancing_Fairness_in_Performance_Appraisals_A_Conceptual_Framework_Through_a_Systematic_Literature_Review</b:URL>
    <b:RefOrder>11</b:RefOrder>
  </b:Source>
  <b:Source>
    <b:Tag>Sto22</b:Tag>
    <b:SourceType>JournalArticle</b:SourceType>
    <b:Guid>{BEB4A45F-7859-45F2-977B-804584778B7B}</b:Guid>
    <b:Author>
      <b:Author>
        <b:NameList>
          <b:Person>
            <b:Last>Storake</b:Last>
            <b:First>Anne</b:First>
          </b:Person>
        </b:NameList>
      </b:Author>
    </b:Author>
    <b:Title>Ethical challenges and lack of ethical language in nurse leadership</b:Title>
    <b:Year>2022</b:Year>
    <b:URL>https://www.ncbi.nlm.nih.gov/pmc/articles/PMC9527351/</b:URL>
    <b:RefOrder>12</b:RefOrder>
  </b:Source>
  <b:Source>
    <b:Tag>glo23</b:Tag>
    <b:SourceType>JournalArticle</b:SourceType>
    <b:Guid>{A8222AC6-EB34-41E1-96B6-0503C89F3C1D}</b:Guid>
    <b:Title>GHA Accreditation Helps Position Dr. Sulaiman Al-Habib Hospital in Al Khobar as a Trusted Destination for Medical Travel</b:Title>
    <b:Year>2023</b:Year>
    <b:Author>
      <b:Author>
        <b:NameList>
          <b:Person>
            <b:Last>globalhealthcare</b:Last>
          </b:Person>
        </b:NameList>
      </b:Author>
    </b:Author>
    <b:URL>https://www.globalhealthcareaccreditation.com/news/gha-accreditation-helps-position-dr-sulaiman-al-habib-hospital-in-al-khobar-as-a-trusted-destination-for-medical-travel</b:URL>
    <b:RefOrder>13</b:RefOrder>
  </b:Source>
</b:Sources>
</file>

<file path=customXml/itemProps1.xml><?xml version="1.0" encoding="utf-8"?>
<ds:datastoreItem xmlns:ds="http://schemas.openxmlformats.org/officeDocument/2006/customXml" ds:itemID="{7AA6A5B5-7799-48DE-9963-2D2B369280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7264</Words>
  <Characters>41405</Characters>
  <Application>Microsoft Office Word</Application>
  <DocSecurity>0</DocSecurity>
  <Lines>345</Lines>
  <Paragraphs>97</Paragraphs>
  <ScaleCrop>false</ScaleCrop>
  <Company/>
  <LinksUpToDate>false</LinksUpToDate>
  <CharactersWithSpaces>48572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Samy</dc:creator>
  <cp:lastModifiedBy>Luluh Alfawzan</cp:lastModifiedBy>
  <cp:revision>4</cp:revision>
  <dcterms:created xsi:type="dcterms:W3CDTF">2024-08-08T23:17:00Z</dcterms:created>
  <dcterms:modified xsi:type="dcterms:W3CDTF">2024-08-09T12:16:00Z</dcterms:modified>
</cp:coreProperties>
</file>