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6B4" w:rsidRDefault="00206521">
      <w:r>
        <w:t>Midocean University</w:t>
      </w:r>
    </w:p>
    <w:p w:rsidR="007E26B4" w:rsidRDefault="00206521">
      <w:r>
        <w:t>College of Management</w:t>
      </w:r>
    </w:p>
    <w:p w:rsidR="007E26B4" w:rsidRDefault="00206521">
      <w:r>
        <w:t xml:space="preserve">Leader Name: </w:t>
      </w:r>
      <w:r w:rsidR="003404D7">
        <w:rPr>
          <w:rFonts w:hint="cs"/>
          <w:rtl/>
        </w:rPr>
        <w:t>مها عبد الرحمن الطريقي</w:t>
      </w:r>
    </w:p>
    <w:p w:rsidR="007E26B4" w:rsidRDefault="0020652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E26B4">
        <w:trPr>
          <w:trHeight w:val="453"/>
        </w:trPr>
        <w:tc>
          <w:tcPr>
            <w:tcW w:w="3897" w:type="dxa"/>
            <w:shd w:val="clear" w:color="auto" w:fill="EEECE1"/>
            <w:vAlign w:val="center"/>
          </w:tcPr>
          <w:p w:rsidR="007E26B4" w:rsidRDefault="007E26B4"/>
        </w:tc>
        <w:tc>
          <w:tcPr>
            <w:tcW w:w="1060" w:type="dxa"/>
            <w:shd w:val="clear" w:color="auto" w:fill="EEECE1"/>
            <w:vAlign w:val="center"/>
          </w:tcPr>
          <w:p w:rsidR="007E26B4" w:rsidRDefault="00206521">
            <w:pPr>
              <w:jc w:val="center"/>
            </w:pPr>
            <w:r>
              <w:t>Accepted</w:t>
            </w:r>
          </w:p>
        </w:tc>
        <w:tc>
          <w:tcPr>
            <w:tcW w:w="944" w:type="dxa"/>
            <w:shd w:val="clear" w:color="auto" w:fill="EEECE1"/>
            <w:vAlign w:val="center"/>
          </w:tcPr>
          <w:p w:rsidR="007E26B4" w:rsidRDefault="00206521">
            <w:pPr>
              <w:jc w:val="center"/>
            </w:pPr>
            <w:r>
              <w:t>Refused</w:t>
            </w:r>
          </w:p>
        </w:tc>
        <w:tc>
          <w:tcPr>
            <w:tcW w:w="1177" w:type="dxa"/>
            <w:shd w:val="clear" w:color="auto" w:fill="EEECE1"/>
            <w:vAlign w:val="center"/>
          </w:tcPr>
          <w:p w:rsidR="007E26B4" w:rsidRDefault="00206521">
            <w:pPr>
              <w:jc w:val="center"/>
            </w:pPr>
            <w:r>
              <w:t>Developed</w:t>
            </w:r>
          </w:p>
        </w:tc>
        <w:tc>
          <w:tcPr>
            <w:tcW w:w="3978" w:type="dxa"/>
            <w:shd w:val="clear" w:color="auto" w:fill="EEECE1"/>
            <w:vAlign w:val="center"/>
          </w:tcPr>
          <w:p w:rsidR="007E26B4" w:rsidRDefault="00206521">
            <w:pPr>
              <w:jc w:val="center"/>
            </w:pPr>
            <w:r>
              <w:t>Comment</w:t>
            </w:r>
          </w:p>
        </w:tc>
      </w:tr>
      <w:tr w:rsidR="007E26B4">
        <w:trPr>
          <w:trHeight w:val="473"/>
        </w:trPr>
        <w:tc>
          <w:tcPr>
            <w:tcW w:w="3897" w:type="dxa"/>
            <w:shd w:val="clear" w:color="auto" w:fill="EEECE1"/>
            <w:vAlign w:val="center"/>
          </w:tcPr>
          <w:p w:rsidR="007E26B4" w:rsidRDefault="0020652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E26B4" w:rsidRDefault="003404D7">
            <w:pPr>
              <w:jc w:val="center"/>
            </w:pPr>
            <w:r w:rsidRPr="003404D7">
              <w:t>√</w:t>
            </w:r>
          </w:p>
        </w:tc>
        <w:tc>
          <w:tcPr>
            <w:tcW w:w="944" w:type="dxa"/>
            <w:vAlign w:val="center"/>
          </w:tcPr>
          <w:p w:rsidR="007E26B4" w:rsidRDefault="007E26B4">
            <w:pPr>
              <w:jc w:val="center"/>
            </w:pPr>
          </w:p>
        </w:tc>
        <w:tc>
          <w:tcPr>
            <w:tcW w:w="1177" w:type="dxa"/>
            <w:vAlign w:val="center"/>
          </w:tcPr>
          <w:p w:rsidR="007E26B4" w:rsidRDefault="007E26B4">
            <w:pPr>
              <w:jc w:val="center"/>
            </w:pPr>
          </w:p>
        </w:tc>
        <w:tc>
          <w:tcPr>
            <w:tcW w:w="3978" w:type="dxa"/>
            <w:vAlign w:val="center"/>
          </w:tcPr>
          <w:p w:rsidR="007E26B4" w:rsidRDefault="00206521">
            <w:pPr>
              <w:jc w:val="center"/>
            </w:pPr>
            <w:r>
              <w:t>.</w:t>
            </w:r>
          </w:p>
          <w:p w:rsidR="007E26B4" w:rsidRDefault="007E26B4">
            <w:pPr>
              <w:jc w:val="center"/>
            </w:pPr>
          </w:p>
        </w:tc>
      </w:tr>
      <w:tr w:rsidR="002B49B9">
        <w:trPr>
          <w:trHeight w:val="453"/>
        </w:trPr>
        <w:tc>
          <w:tcPr>
            <w:tcW w:w="3897" w:type="dxa"/>
            <w:shd w:val="clear" w:color="auto" w:fill="EEECE1"/>
            <w:vAlign w:val="center"/>
          </w:tcPr>
          <w:p w:rsidR="002B49B9" w:rsidRDefault="002B49B9" w:rsidP="002B49B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B49B9" w:rsidRDefault="002B49B9" w:rsidP="002B49B9">
            <w:pPr>
              <w:jc w:val="center"/>
            </w:pPr>
          </w:p>
        </w:tc>
        <w:tc>
          <w:tcPr>
            <w:tcW w:w="944" w:type="dxa"/>
            <w:vAlign w:val="center"/>
          </w:tcPr>
          <w:p w:rsidR="002B49B9" w:rsidRDefault="002B49B9" w:rsidP="002B49B9">
            <w:pPr>
              <w:jc w:val="center"/>
            </w:pPr>
          </w:p>
        </w:tc>
        <w:tc>
          <w:tcPr>
            <w:tcW w:w="1177" w:type="dxa"/>
            <w:vAlign w:val="center"/>
          </w:tcPr>
          <w:p w:rsidR="002B49B9" w:rsidRDefault="002B49B9" w:rsidP="002B49B9">
            <w:pPr>
              <w:jc w:val="center"/>
            </w:pPr>
            <w:r w:rsidRPr="003404D7">
              <w:t>√</w:t>
            </w:r>
          </w:p>
        </w:tc>
        <w:tc>
          <w:tcPr>
            <w:tcW w:w="3978" w:type="dxa"/>
            <w:vAlign w:val="center"/>
          </w:tcPr>
          <w:p w:rsidR="002B49B9" w:rsidRDefault="002B49B9" w:rsidP="002B49B9">
            <w:pPr>
              <w:jc w:val="center"/>
              <w:rPr>
                <w:rtl/>
              </w:rPr>
            </w:pPr>
            <w:r>
              <w:t xml:space="preserve">: </w:t>
            </w:r>
            <w:r>
              <w:rPr>
                <w:rtl/>
              </w:rPr>
              <w:t>يجب أن يعكس عنوان البحث العلاقة بين المتغير التابع والمتغير المستقل ونطاق تطبيق الدراسة</w:t>
            </w:r>
          </w:p>
          <w:p w:rsidR="002B49B9" w:rsidRPr="002B49B9" w:rsidRDefault="002B49B9" w:rsidP="002B49B9">
            <w:pPr>
              <w:jc w:val="center"/>
              <w:rPr>
                <w:color w:val="FF0000"/>
                <w:rtl/>
              </w:rPr>
            </w:pPr>
            <w:r w:rsidRPr="002B49B9">
              <w:rPr>
                <w:color w:val="FF0000"/>
                <w:rtl/>
              </w:rPr>
              <w:t>هل الدراسة تشمل جميع الجامعات السعودية أم تركز على نوع معين (حكومية، خاصة)</w:t>
            </w:r>
          </w:p>
          <w:p w:rsidR="002B49B9" w:rsidRPr="002B49B9" w:rsidRDefault="002B49B9" w:rsidP="002B49B9">
            <w:pPr>
              <w:jc w:val="center"/>
              <w:rPr>
                <w:color w:val="FF0000"/>
                <w:rtl/>
              </w:rPr>
            </w:pPr>
            <w:r w:rsidRPr="002B49B9">
              <w:rPr>
                <w:color w:val="FF0000"/>
                <w:rtl/>
              </w:rPr>
              <w:t>يجب تحديد المتغير التابع بشكل أوضح</w:t>
            </w:r>
            <w:r w:rsidRPr="002B49B9">
              <w:rPr>
                <w:color w:val="FF0000"/>
                <w:rtl/>
              </w:rPr>
              <w:t xml:space="preserve"> </w:t>
            </w:r>
          </w:p>
          <w:p w:rsidR="002B49B9" w:rsidRPr="002B49B9" w:rsidRDefault="002B49B9" w:rsidP="002B49B9">
            <w:pPr>
              <w:jc w:val="center"/>
              <w:rPr>
                <w:color w:val="FF0000"/>
                <w:rtl/>
              </w:rPr>
            </w:pPr>
            <w:r w:rsidRPr="002B49B9">
              <w:rPr>
                <w:rFonts w:hint="cs"/>
                <w:color w:val="FF0000"/>
                <w:rtl/>
              </w:rPr>
              <w:t>مثال ذلك</w:t>
            </w:r>
          </w:p>
          <w:p w:rsidR="002B49B9" w:rsidRPr="002B49B9" w:rsidRDefault="002B49B9" w:rsidP="002B49B9">
            <w:pPr>
              <w:jc w:val="center"/>
              <w:rPr>
                <w:color w:val="FF0000"/>
                <w:rtl/>
              </w:rPr>
            </w:pPr>
            <w:r w:rsidRPr="002B49B9">
              <w:rPr>
                <w:color w:val="FF0000"/>
                <w:rtl/>
              </w:rPr>
              <w:t>أثر القيادة الرشيقة على ممارسات إدارة الموارد البشرية في الجامعات السعودية</w:t>
            </w:r>
          </w:p>
          <w:p w:rsidR="002B49B9" w:rsidRDefault="002B49B9" w:rsidP="002B49B9">
            <w:pPr>
              <w:jc w:val="center"/>
            </w:pPr>
            <w:r w:rsidRPr="002B49B9">
              <w:rPr>
                <w:color w:val="FF0000"/>
                <w:rtl/>
              </w:rPr>
              <w:t>إذا كنتِ تقيسين تأثير القيادة على ممارسات معينة مثل التوظيف، التدريب، أو الاحتفاظ بالموظفين</w:t>
            </w:r>
          </w:p>
        </w:tc>
      </w:tr>
      <w:tr w:rsidR="00511DB1">
        <w:trPr>
          <w:trHeight w:val="453"/>
        </w:trPr>
        <w:tc>
          <w:tcPr>
            <w:tcW w:w="3897" w:type="dxa"/>
            <w:shd w:val="clear" w:color="auto" w:fill="EEECE1"/>
            <w:vAlign w:val="center"/>
          </w:tcPr>
          <w:p w:rsidR="00511DB1" w:rsidRDefault="00511DB1" w:rsidP="00511DB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11DB1" w:rsidRDefault="00511DB1" w:rsidP="00511DB1">
            <w:pPr>
              <w:jc w:val="center"/>
            </w:pPr>
            <w:r w:rsidRPr="003404D7">
              <w:t>√</w:t>
            </w:r>
          </w:p>
        </w:tc>
        <w:tc>
          <w:tcPr>
            <w:tcW w:w="944" w:type="dxa"/>
            <w:vAlign w:val="center"/>
          </w:tcPr>
          <w:p w:rsidR="00511DB1" w:rsidRDefault="00511DB1" w:rsidP="00511DB1">
            <w:pPr>
              <w:jc w:val="center"/>
            </w:pPr>
          </w:p>
        </w:tc>
        <w:tc>
          <w:tcPr>
            <w:tcW w:w="1177" w:type="dxa"/>
            <w:vAlign w:val="center"/>
          </w:tcPr>
          <w:p w:rsidR="00511DB1" w:rsidRDefault="00511DB1" w:rsidP="00511DB1">
            <w:pPr>
              <w:jc w:val="center"/>
            </w:pPr>
          </w:p>
        </w:tc>
        <w:tc>
          <w:tcPr>
            <w:tcW w:w="3978" w:type="dxa"/>
            <w:vAlign w:val="center"/>
          </w:tcPr>
          <w:p w:rsidR="00511DB1" w:rsidRDefault="00511DB1" w:rsidP="00511DB1">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467C4">
        <w:trPr>
          <w:trHeight w:val="453"/>
        </w:trPr>
        <w:tc>
          <w:tcPr>
            <w:tcW w:w="3897" w:type="dxa"/>
            <w:shd w:val="clear" w:color="auto" w:fill="EEECE1"/>
            <w:vAlign w:val="center"/>
          </w:tcPr>
          <w:p w:rsidR="00C467C4" w:rsidRDefault="00C467C4" w:rsidP="00C467C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467C4" w:rsidRDefault="00C467C4" w:rsidP="00C467C4">
            <w:pPr>
              <w:jc w:val="center"/>
            </w:pPr>
          </w:p>
        </w:tc>
        <w:tc>
          <w:tcPr>
            <w:tcW w:w="944" w:type="dxa"/>
            <w:vAlign w:val="center"/>
          </w:tcPr>
          <w:p w:rsidR="00C467C4" w:rsidRDefault="00C467C4" w:rsidP="00C467C4">
            <w:pPr>
              <w:jc w:val="center"/>
            </w:pPr>
          </w:p>
        </w:tc>
        <w:tc>
          <w:tcPr>
            <w:tcW w:w="1177" w:type="dxa"/>
            <w:vAlign w:val="center"/>
          </w:tcPr>
          <w:p w:rsidR="00C467C4" w:rsidRDefault="00C467C4" w:rsidP="00C467C4">
            <w:pPr>
              <w:jc w:val="center"/>
            </w:pPr>
            <w:r w:rsidRPr="003404D7">
              <w:t>√</w:t>
            </w:r>
          </w:p>
        </w:tc>
        <w:tc>
          <w:tcPr>
            <w:tcW w:w="3978" w:type="dxa"/>
            <w:vAlign w:val="center"/>
          </w:tcPr>
          <w:p w:rsidR="00C467C4" w:rsidRPr="00C467C4" w:rsidRDefault="00C467C4" w:rsidP="00C467C4">
            <w:pPr>
              <w:jc w:val="center"/>
              <w:rPr>
                <w:color w:val="FF0000"/>
                <w:rtl/>
              </w:rPr>
            </w:pPr>
            <w:r w:rsidRPr="00C467C4">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467C4" w:rsidRPr="00C467C4" w:rsidRDefault="00C467C4" w:rsidP="00C467C4">
            <w:pPr>
              <w:jc w:val="center"/>
              <w:rPr>
                <w:color w:val="FF0000"/>
              </w:rPr>
            </w:pPr>
            <w:r w:rsidRPr="00C467C4">
              <w:rPr>
                <w:rFonts w:hint="cs"/>
                <w:color w:val="FF0000"/>
                <w:rtl/>
              </w:rPr>
              <w:t>يجب اتباع ما سبق ذكره</w:t>
            </w:r>
          </w:p>
        </w:tc>
      </w:tr>
      <w:tr w:rsidR="00C467C4">
        <w:trPr>
          <w:trHeight w:val="558"/>
        </w:trPr>
        <w:tc>
          <w:tcPr>
            <w:tcW w:w="3897" w:type="dxa"/>
            <w:shd w:val="clear" w:color="auto" w:fill="EEECE1"/>
            <w:vAlign w:val="center"/>
          </w:tcPr>
          <w:p w:rsidR="00C467C4" w:rsidRDefault="00C467C4" w:rsidP="00C467C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467C4" w:rsidRDefault="00C467C4" w:rsidP="00C467C4">
            <w:pPr>
              <w:jc w:val="center"/>
            </w:pPr>
          </w:p>
        </w:tc>
        <w:tc>
          <w:tcPr>
            <w:tcW w:w="944" w:type="dxa"/>
            <w:vAlign w:val="center"/>
          </w:tcPr>
          <w:p w:rsidR="00C467C4" w:rsidRDefault="00C467C4" w:rsidP="00C467C4">
            <w:pPr>
              <w:jc w:val="center"/>
            </w:pPr>
          </w:p>
        </w:tc>
        <w:tc>
          <w:tcPr>
            <w:tcW w:w="1177" w:type="dxa"/>
            <w:vAlign w:val="center"/>
          </w:tcPr>
          <w:p w:rsidR="00C467C4" w:rsidRDefault="00C467C4" w:rsidP="00C467C4">
            <w:pPr>
              <w:jc w:val="center"/>
            </w:pPr>
            <w:r w:rsidRPr="003404D7">
              <w:t>√</w:t>
            </w:r>
          </w:p>
        </w:tc>
        <w:tc>
          <w:tcPr>
            <w:tcW w:w="3978" w:type="dxa"/>
            <w:vAlign w:val="center"/>
          </w:tcPr>
          <w:p w:rsidR="00C467C4" w:rsidRDefault="00C467C4" w:rsidP="00C467C4">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C467C4" w:rsidRDefault="00C467C4" w:rsidP="00C467C4">
            <w:pPr>
              <w:jc w:val="center"/>
            </w:pPr>
            <w:r w:rsidRPr="00C467C4">
              <w:rPr>
                <w:rFonts w:hint="cs"/>
                <w:color w:val="FF0000"/>
                <w:rtl/>
              </w:rPr>
              <w:t>يجب الالتزام بالنص يكتب الأهمية العملية بدل التطبيقية والأهمية العلمية بدلا من الأهمية النظرية</w:t>
            </w:r>
          </w:p>
        </w:tc>
      </w:tr>
      <w:tr w:rsidR="00C467C4">
        <w:trPr>
          <w:trHeight w:val="605"/>
        </w:trPr>
        <w:tc>
          <w:tcPr>
            <w:tcW w:w="3897" w:type="dxa"/>
            <w:shd w:val="clear" w:color="auto" w:fill="EEECE1"/>
            <w:vAlign w:val="center"/>
          </w:tcPr>
          <w:p w:rsidR="00C467C4" w:rsidRDefault="00C467C4" w:rsidP="00C467C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467C4" w:rsidRDefault="00C467C4" w:rsidP="00C467C4">
            <w:pPr>
              <w:jc w:val="center"/>
            </w:pPr>
          </w:p>
        </w:tc>
        <w:tc>
          <w:tcPr>
            <w:tcW w:w="944" w:type="dxa"/>
            <w:vAlign w:val="center"/>
          </w:tcPr>
          <w:p w:rsidR="00C467C4" w:rsidRDefault="00C467C4" w:rsidP="00C467C4">
            <w:pPr>
              <w:jc w:val="center"/>
            </w:pPr>
          </w:p>
        </w:tc>
        <w:tc>
          <w:tcPr>
            <w:tcW w:w="1177" w:type="dxa"/>
            <w:vAlign w:val="center"/>
          </w:tcPr>
          <w:p w:rsidR="00C467C4" w:rsidRDefault="00B67987" w:rsidP="00C467C4">
            <w:pPr>
              <w:jc w:val="center"/>
            </w:pPr>
            <w:r w:rsidRPr="00B67987">
              <w:t>√</w:t>
            </w:r>
          </w:p>
        </w:tc>
        <w:tc>
          <w:tcPr>
            <w:tcW w:w="3978" w:type="dxa"/>
            <w:vAlign w:val="center"/>
          </w:tcPr>
          <w:p w:rsidR="00C467C4" w:rsidRPr="00B67987" w:rsidRDefault="00C467C4" w:rsidP="00C467C4">
            <w:pPr>
              <w:jc w:val="center"/>
              <w:rPr>
                <w:color w:val="FF0000"/>
              </w:rPr>
            </w:pPr>
            <w:r w:rsidRPr="00B67987">
              <w:rPr>
                <w:color w:val="FF0000"/>
                <w:rtl/>
              </w:rPr>
              <w:t>يجب ذكر هدف رئيسي محدد، ثم تنبثق عنه مجموعة من الأهداف الفرعية</w:t>
            </w:r>
          </w:p>
        </w:tc>
      </w:tr>
      <w:tr w:rsidR="00C467C4">
        <w:trPr>
          <w:trHeight w:val="453"/>
        </w:trPr>
        <w:tc>
          <w:tcPr>
            <w:tcW w:w="3897" w:type="dxa"/>
            <w:shd w:val="clear" w:color="auto" w:fill="EEECE1"/>
            <w:vAlign w:val="center"/>
          </w:tcPr>
          <w:p w:rsidR="00C467C4" w:rsidRDefault="00C467C4" w:rsidP="00C467C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467C4" w:rsidRDefault="00B67987" w:rsidP="00C467C4">
            <w:pPr>
              <w:jc w:val="center"/>
            </w:pPr>
            <w:r w:rsidRPr="00B67987">
              <w:t>√</w:t>
            </w:r>
          </w:p>
        </w:tc>
        <w:tc>
          <w:tcPr>
            <w:tcW w:w="944" w:type="dxa"/>
            <w:vAlign w:val="center"/>
          </w:tcPr>
          <w:p w:rsidR="00C467C4" w:rsidRDefault="00C467C4" w:rsidP="00C467C4">
            <w:pPr>
              <w:jc w:val="center"/>
            </w:pPr>
          </w:p>
        </w:tc>
        <w:tc>
          <w:tcPr>
            <w:tcW w:w="1177" w:type="dxa"/>
            <w:vAlign w:val="center"/>
          </w:tcPr>
          <w:p w:rsidR="00C467C4" w:rsidRDefault="00C467C4" w:rsidP="00C467C4">
            <w:pPr>
              <w:jc w:val="center"/>
            </w:pPr>
          </w:p>
        </w:tc>
        <w:tc>
          <w:tcPr>
            <w:tcW w:w="3978" w:type="dxa"/>
            <w:vAlign w:val="center"/>
          </w:tcPr>
          <w:p w:rsidR="00C467C4" w:rsidRDefault="00C467C4" w:rsidP="00C467C4">
            <w:pPr>
              <w:jc w:val="center"/>
            </w:pPr>
            <w:r>
              <w:t xml:space="preserve">: </w:t>
            </w:r>
            <w:r>
              <w:rPr>
                <w:rtl/>
              </w:rPr>
              <w:t>ينبغي ذكر تساؤل رئيسي للدراسة ينبثق منه عدد من التساؤلات الفرعية</w:t>
            </w:r>
          </w:p>
        </w:tc>
      </w:tr>
      <w:tr w:rsidR="00C73A3F">
        <w:trPr>
          <w:trHeight w:val="622"/>
        </w:trPr>
        <w:tc>
          <w:tcPr>
            <w:tcW w:w="3897" w:type="dxa"/>
            <w:shd w:val="clear" w:color="auto" w:fill="EEECE1"/>
            <w:vAlign w:val="center"/>
          </w:tcPr>
          <w:p w:rsidR="00C73A3F" w:rsidRDefault="00C73A3F" w:rsidP="00C73A3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73A3F" w:rsidRDefault="00C73A3F" w:rsidP="00C73A3F">
            <w:pPr>
              <w:jc w:val="center"/>
            </w:pPr>
          </w:p>
        </w:tc>
        <w:tc>
          <w:tcPr>
            <w:tcW w:w="944" w:type="dxa"/>
            <w:vAlign w:val="center"/>
          </w:tcPr>
          <w:p w:rsidR="00C73A3F" w:rsidRDefault="00C73A3F" w:rsidP="00C73A3F">
            <w:pPr>
              <w:jc w:val="center"/>
            </w:pPr>
          </w:p>
        </w:tc>
        <w:tc>
          <w:tcPr>
            <w:tcW w:w="1177" w:type="dxa"/>
            <w:vAlign w:val="center"/>
          </w:tcPr>
          <w:p w:rsidR="00C73A3F" w:rsidRDefault="00C73A3F" w:rsidP="00C73A3F">
            <w:pPr>
              <w:jc w:val="center"/>
            </w:pPr>
            <w:r w:rsidRPr="00B67987">
              <w:t>√</w:t>
            </w:r>
          </w:p>
        </w:tc>
        <w:tc>
          <w:tcPr>
            <w:tcW w:w="3978" w:type="dxa"/>
            <w:vAlign w:val="center"/>
          </w:tcPr>
          <w:p w:rsidR="00C73A3F" w:rsidRDefault="00C73A3F" w:rsidP="00C73A3F">
            <w:pPr>
              <w:jc w:val="center"/>
            </w:pPr>
            <w:r>
              <w:rPr>
                <w:rtl/>
              </w:rPr>
              <w:t>بيان الدراسات السابقة والوقوف على أهم نتائجها والمقارنة بينها والتعليق عليها</w:t>
            </w:r>
          </w:p>
        </w:tc>
      </w:tr>
      <w:tr w:rsidR="00C73A3F">
        <w:trPr>
          <w:trHeight w:val="574"/>
        </w:trPr>
        <w:tc>
          <w:tcPr>
            <w:tcW w:w="3897" w:type="dxa"/>
            <w:shd w:val="clear" w:color="auto" w:fill="EEECE1"/>
            <w:vAlign w:val="center"/>
          </w:tcPr>
          <w:p w:rsidR="00C73A3F" w:rsidRDefault="00C73A3F" w:rsidP="00C73A3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73A3F" w:rsidRDefault="00C73A3F" w:rsidP="00C73A3F">
            <w:pPr>
              <w:jc w:val="center"/>
            </w:pPr>
            <w:r w:rsidRPr="00C73A3F">
              <w:t>√</w:t>
            </w:r>
          </w:p>
        </w:tc>
        <w:tc>
          <w:tcPr>
            <w:tcW w:w="944" w:type="dxa"/>
            <w:vAlign w:val="center"/>
          </w:tcPr>
          <w:p w:rsidR="00C73A3F" w:rsidRDefault="00C73A3F" w:rsidP="00C73A3F">
            <w:pPr>
              <w:jc w:val="center"/>
            </w:pPr>
          </w:p>
        </w:tc>
        <w:tc>
          <w:tcPr>
            <w:tcW w:w="1177" w:type="dxa"/>
            <w:vAlign w:val="center"/>
          </w:tcPr>
          <w:p w:rsidR="00C73A3F" w:rsidRDefault="00C73A3F" w:rsidP="00C73A3F">
            <w:pPr>
              <w:jc w:val="center"/>
            </w:pPr>
          </w:p>
        </w:tc>
        <w:tc>
          <w:tcPr>
            <w:tcW w:w="3978" w:type="dxa"/>
            <w:vAlign w:val="center"/>
          </w:tcPr>
          <w:p w:rsidR="00C73A3F" w:rsidRDefault="00C73A3F" w:rsidP="00C73A3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73A3F" w:rsidRDefault="00C73A3F" w:rsidP="00C73A3F">
            <w:pPr>
              <w:jc w:val="center"/>
            </w:pPr>
          </w:p>
          <w:p w:rsidR="00C73A3F" w:rsidRDefault="00C73A3F" w:rsidP="00C73A3F">
            <w:pPr>
              <w:jc w:val="center"/>
            </w:pPr>
            <w:r>
              <w:rPr>
                <w:rtl/>
              </w:rPr>
              <w:lastRenderedPageBreak/>
              <w:t>تعريف المخاطر</w:t>
            </w:r>
          </w:p>
          <w:p w:rsidR="00C73A3F" w:rsidRDefault="00C73A3F" w:rsidP="00C73A3F">
            <w:pPr>
              <w:jc w:val="center"/>
            </w:pPr>
          </w:p>
          <w:p w:rsidR="00C73A3F" w:rsidRDefault="00C73A3F" w:rsidP="00C73A3F">
            <w:pPr>
              <w:jc w:val="center"/>
            </w:pPr>
            <w:r>
              <w:rPr>
                <w:rtl/>
              </w:rPr>
              <w:t>أنواع المخاطر</w:t>
            </w:r>
          </w:p>
          <w:p w:rsidR="00C73A3F" w:rsidRDefault="00C73A3F" w:rsidP="00C73A3F">
            <w:pPr>
              <w:jc w:val="center"/>
            </w:pPr>
          </w:p>
          <w:p w:rsidR="00C73A3F" w:rsidRDefault="00C73A3F" w:rsidP="00C73A3F">
            <w:pPr>
              <w:jc w:val="center"/>
            </w:pPr>
            <w:r>
              <w:rPr>
                <w:rtl/>
              </w:rPr>
              <w:t>تصنيف المخاطر حسب نوع المشروع أو المؤسسة</w:t>
            </w:r>
          </w:p>
          <w:p w:rsidR="00C73A3F" w:rsidRDefault="00C73A3F" w:rsidP="00C73A3F">
            <w:pPr>
              <w:jc w:val="center"/>
            </w:pPr>
          </w:p>
          <w:p w:rsidR="00C73A3F" w:rsidRDefault="00C73A3F" w:rsidP="00C73A3F">
            <w:pPr>
              <w:jc w:val="center"/>
            </w:pPr>
            <w:r>
              <w:rPr>
                <w:rtl/>
              </w:rPr>
              <w:t>مصادر الخطر</w:t>
            </w:r>
          </w:p>
          <w:p w:rsidR="00C73A3F" w:rsidRDefault="00C73A3F" w:rsidP="00C73A3F">
            <w:pPr>
              <w:jc w:val="center"/>
            </w:pPr>
          </w:p>
          <w:p w:rsidR="00C73A3F" w:rsidRDefault="00C73A3F" w:rsidP="00C73A3F">
            <w:pPr>
              <w:jc w:val="center"/>
            </w:pPr>
            <w:r>
              <w:rPr>
                <w:rtl/>
              </w:rPr>
              <w:t>التعريف بخطوات إدارة المخاطر وشرح ما تتضمنه كل خطوة</w:t>
            </w:r>
          </w:p>
          <w:p w:rsidR="00C73A3F" w:rsidRDefault="00C73A3F" w:rsidP="00C73A3F">
            <w:pPr>
              <w:jc w:val="center"/>
            </w:pPr>
          </w:p>
          <w:p w:rsidR="00C73A3F" w:rsidRDefault="00C73A3F" w:rsidP="00C73A3F">
            <w:pPr>
              <w:jc w:val="center"/>
            </w:pPr>
            <w:r>
              <w:rPr>
                <w:rtl/>
              </w:rPr>
              <w:t>وبذلك نقدم للقارئ كافة المعلومات المتعلقة بالمخاطر حتى نصل إلى الجزء الذي يتم دراسته في بحثنا</w:t>
            </w:r>
          </w:p>
        </w:tc>
      </w:tr>
      <w:tr w:rsidR="00C73A3F">
        <w:trPr>
          <w:trHeight w:val="533"/>
        </w:trPr>
        <w:tc>
          <w:tcPr>
            <w:tcW w:w="3897" w:type="dxa"/>
            <w:shd w:val="clear" w:color="auto" w:fill="EEECE1"/>
            <w:vAlign w:val="center"/>
          </w:tcPr>
          <w:p w:rsidR="00C73A3F" w:rsidRDefault="00C73A3F" w:rsidP="00C73A3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C73A3F" w:rsidRDefault="00C73A3F" w:rsidP="00C73A3F">
            <w:pPr>
              <w:jc w:val="center"/>
            </w:pPr>
          </w:p>
        </w:tc>
        <w:tc>
          <w:tcPr>
            <w:tcW w:w="944" w:type="dxa"/>
            <w:vAlign w:val="center"/>
          </w:tcPr>
          <w:p w:rsidR="00C73A3F" w:rsidRDefault="00C73A3F" w:rsidP="00C73A3F">
            <w:pPr>
              <w:jc w:val="center"/>
            </w:pPr>
          </w:p>
        </w:tc>
        <w:tc>
          <w:tcPr>
            <w:tcW w:w="1177" w:type="dxa"/>
            <w:vAlign w:val="center"/>
          </w:tcPr>
          <w:p w:rsidR="00C73A3F" w:rsidRDefault="007512D4" w:rsidP="00C73A3F">
            <w:pPr>
              <w:jc w:val="center"/>
            </w:pPr>
            <w:r w:rsidRPr="007512D4">
              <w:t>√</w:t>
            </w:r>
          </w:p>
        </w:tc>
        <w:tc>
          <w:tcPr>
            <w:tcW w:w="3978" w:type="dxa"/>
            <w:vAlign w:val="center"/>
          </w:tcPr>
          <w:p w:rsidR="00C73A3F" w:rsidRDefault="00C73A3F" w:rsidP="00C73A3F">
            <w:pPr>
              <w:jc w:val="center"/>
              <w:rPr>
                <w:color w:val="FF0000"/>
                <w:rtl/>
              </w:rPr>
            </w:pPr>
            <w:r>
              <w:rPr>
                <w:rtl/>
              </w:rPr>
              <w:t>ي</w:t>
            </w:r>
            <w:r w:rsidRPr="007512D4">
              <w:rPr>
                <w:color w:val="FF0000"/>
                <w:rtl/>
              </w:rPr>
              <w:t>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7512D4" w:rsidRDefault="007512D4" w:rsidP="00C73A3F">
            <w:pPr>
              <w:jc w:val="center"/>
            </w:pPr>
            <w:r w:rsidRPr="007512D4">
              <w:rPr>
                <w:rFonts w:hint="cs"/>
                <w:color w:val="FF0000"/>
                <w:rtl/>
              </w:rPr>
              <w:t>يجب توضيح ما سبق فلا توجد صياغة للفروض وفقا للشكل العلمى ولم تحدد طبيعة البيانات والبرامج الإحصائية</w:t>
            </w:r>
          </w:p>
        </w:tc>
      </w:tr>
      <w:tr w:rsidR="00C73A3F">
        <w:trPr>
          <w:trHeight w:val="453"/>
        </w:trPr>
        <w:tc>
          <w:tcPr>
            <w:tcW w:w="3897" w:type="dxa"/>
            <w:shd w:val="clear" w:color="auto" w:fill="EEECE1"/>
            <w:vAlign w:val="center"/>
          </w:tcPr>
          <w:p w:rsidR="00C73A3F" w:rsidRDefault="00C73A3F" w:rsidP="00C73A3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73A3F" w:rsidRDefault="007512D4" w:rsidP="00C73A3F">
            <w:pPr>
              <w:jc w:val="center"/>
            </w:pPr>
            <w:r w:rsidRPr="007512D4">
              <w:t>√</w:t>
            </w:r>
          </w:p>
        </w:tc>
        <w:tc>
          <w:tcPr>
            <w:tcW w:w="944" w:type="dxa"/>
            <w:vAlign w:val="center"/>
          </w:tcPr>
          <w:p w:rsidR="00C73A3F" w:rsidRDefault="00C73A3F" w:rsidP="00C73A3F">
            <w:pPr>
              <w:jc w:val="center"/>
            </w:pPr>
          </w:p>
        </w:tc>
        <w:tc>
          <w:tcPr>
            <w:tcW w:w="1177" w:type="dxa"/>
            <w:vAlign w:val="center"/>
          </w:tcPr>
          <w:p w:rsidR="00C73A3F" w:rsidRDefault="00C73A3F" w:rsidP="00C73A3F">
            <w:pPr>
              <w:jc w:val="center"/>
            </w:pPr>
          </w:p>
        </w:tc>
        <w:tc>
          <w:tcPr>
            <w:tcW w:w="3978" w:type="dxa"/>
            <w:vAlign w:val="center"/>
          </w:tcPr>
          <w:p w:rsidR="00C73A3F" w:rsidRDefault="00C73A3F" w:rsidP="00C73A3F">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C73A3F" w:rsidRDefault="00C73A3F" w:rsidP="00C73A3F">
            <w:pPr>
              <w:jc w:val="center"/>
            </w:pPr>
          </w:p>
        </w:tc>
      </w:tr>
      <w:tr w:rsidR="00206521">
        <w:trPr>
          <w:trHeight w:val="453"/>
        </w:trPr>
        <w:tc>
          <w:tcPr>
            <w:tcW w:w="3897" w:type="dxa"/>
            <w:shd w:val="clear" w:color="auto" w:fill="EEECE1"/>
            <w:vAlign w:val="center"/>
          </w:tcPr>
          <w:p w:rsidR="00206521" w:rsidRDefault="00206521" w:rsidP="00206521">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206521" w:rsidRDefault="00206521" w:rsidP="00206521">
            <w:pPr>
              <w:jc w:val="center"/>
            </w:pPr>
          </w:p>
        </w:tc>
        <w:tc>
          <w:tcPr>
            <w:tcW w:w="944" w:type="dxa"/>
            <w:vAlign w:val="center"/>
          </w:tcPr>
          <w:p w:rsidR="00206521" w:rsidRDefault="00206521" w:rsidP="00206521">
            <w:pPr>
              <w:jc w:val="center"/>
            </w:pPr>
          </w:p>
        </w:tc>
        <w:tc>
          <w:tcPr>
            <w:tcW w:w="1177" w:type="dxa"/>
            <w:vAlign w:val="center"/>
          </w:tcPr>
          <w:p w:rsidR="00206521" w:rsidRDefault="00206521" w:rsidP="00206521">
            <w:pPr>
              <w:jc w:val="center"/>
            </w:pPr>
            <w:r w:rsidRPr="001B0059">
              <w:t>√</w:t>
            </w:r>
          </w:p>
        </w:tc>
        <w:tc>
          <w:tcPr>
            <w:tcW w:w="3978" w:type="dxa"/>
            <w:vAlign w:val="center"/>
          </w:tcPr>
          <w:p w:rsidR="00206521" w:rsidRDefault="00206521" w:rsidP="00206521">
            <w:pPr>
              <w:jc w:val="center"/>
              <w:rPr>
                <w:rtl/>
              </w:rPr>
            </w:pPr>
            <w:r>
              <w:t xml:space="preserve">: </w:t>
            </w:r>
            <w:r>
              <w:rPr>
                <w:rtl/>
              </w:rPr>
              <w:t>يجب تحديد مجتمع الدراسة وعينة الدراسة</w:t>
            </w:r>
          </w:p>
          <w:p w:rsidR="00206521" w:rsidRDefault="00206521" w:rsidP="00206521">
            <w:pPr>
              <w:jc w:val="center"/>
            </w:pPr>
            <w:r w:rsidRPr="003733FC">
              <w:rPr>
                <w:b/>
                <w:bCs/>
                <w:color w:val="FF0000"/>
                <w:rtl/>
              </w:rPr>
              <w:t>لم يتم تحديد عينة الدراسة بشكل واضح</w:t>
            </w:r>
          </w:p>
        </w:tc>
      </w:tr>
      <w:bookmarkEnd w:id="0"/>
      <w:tr w:rsidR="00206521">
        <w:trPr>
          <w:trHeight w:val="884"/>
        </w:trPr>
        <w:tc>
          <w:tcPr>
            <w:tcW w:w="3897" w:type="dxa"/>
            <w:shd w:val="clear" w:color="auto" w:fill="EEECE1"/>
            <w:vAlign w:val="center"/>
          </w:tcPr>
          <w:p w:rsidR="00206521" w:rsidRDefault="00206521" w:rsidP="0020652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06521" w:rsidRDefault="00206521" w:rsidP="00206521">
            <w:pPr>
              <w:jc w:val="center"/>
            </w:pPr>
          </w:p>
        </w:tc>
        <w:tc>
          <w:tcPr>
            <w:tcW w:w="944" w:type="dxa"/>
            <w:vAlign w:val="center"/>
          </w:tcPr>
          <w:p w:rsidR="00206521" w:rsidRDefault="00206521" w:rsidP="00206521">
            <w:pPr>
              <w:jc w:val="center"/>
            </w:pPr>
          </w:p>
        </w:tc>
        <w:tc>
          <w:tcPr>
            <w:tcW w:w="1177" w:type="dxa"/>
            <w:vAlign w:val="center"/>
          </w:tcPr>
          <w:p w:rsidR="00206521" w:rsidRDefault="00206521" w:rsidP="00206521">
            <w:pPr>
              <w:jc w:val="center"/>
            </w:pPr>
            <w:r w:rsidRPr="001B0059">
              <w:t>√</w:t>
            </w:r>
          </w:p>
        </w:tc>
        <w:tc>
          <w:tcPr>
            <w:tcW w:w="3978" w:type="dxa"/>
            <w:vAlign w:val="center"/>
          </w:tcPr>
          <w:p w:rsidR="00206521" w:rsidRDefault="00206521" w:rsidP="00206521">
            <w:pPr>
              <w:jc w:val="center"/>
            </w:pPr>
            <w:r>
              <w:t xml:space="preserve">: </w:t>
            </w:r>
            <w:r>
              <w:rPr>
                <w:rtl/>
              </w:rPr>
              <w:t>يجب ذكر المراجع التي اعتمد عليها الباحث وكتابتها بأسلوب</w:t>
            </w:r>
            <w:r>
              <w:t xml:space="preserve"> APA.</w:t>
            </w:r>
          </w:p>
          <w:p w:rsidR="00206521" w:rsidRDefault="00206521" w:rsidP="00206521">
            <w:pPr>
              <w:jc w:val="center"/>
            </w:pPr>
            <w:r w:rsidRPr="001B0059">
              <w:rPr>
                <w:color w:val="FF0000"/>
                <w:rtl/>
              </w:rPr>
              <w:t>يجب أن يتم ترتيب المراجع هجائياً</w:t>
            </w:r>
          </w:p>
        </w:tc>
      </w:tr>
      <w:tr w:rsidR="00206521">
        <w:trPr>
          <w:trHeight w:val="1403"/>
        </w:trPr>
        <w:tc>
          <w:tcPr>
            <w:tcW w:w="3897" w:type="dxa"/>
            <w:shd w:val="clear" w:color="auto" w:fill="EEECE1"/>
            <w:vAlign w:val="center"/>
          </w:tcPr>
          <w:p w:rsidR="00206521" w:rsidRDefault="00206521" w:rsidP="0020652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06521" w:rsidRDefault="00206521" w:rsidP="00206521">
            <w:pPr>
              <w:jc w:val="center"/>
            </w:pPr>
            <w:r w:rsidRPr="003404D7">
              <w:rPr>
                <w:rtl/>
              </w:rPr>
              <w:t>إجراء التعديلات المذكورة لتحسين جودته ودقته العلمية</w:t>
            </w:r>
          </w:p>
        </w:tc>
      </w:tr>
    </w:tbl>
    <w:p w:rsidR="007E26B4" w:rsidRDefault="0020652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E26B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C707C"/>
    <w:multiLevelType w:val="multilevel"/>
    <w:tmpl w:val="1E60C5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B4"/>
    <w:rsid w:val="001B0059"/>
    <w:rsid w:val="00206521"/>
    <w:rsid w:val="002B49B9"/>
    <w:rsid w:val="003404D7"/>
    <w:rsid w:val="00511DB1"/>
    <w:rsid w:val="007512D4"/>
    <w:rsid w:val="007E26B4"/>
    <w:rsid w:val="00B67987"/>
    <w:rsid w:val="00C467C4"/>
    <w:rsid w:val="00C73A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27B0"/>
  <w15:docId w15:val="{BEAEE068-4AF4-4374-A9B8-5FD7DB19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2025-03-22T21:08:00Z</dcterms:created>
  <dcterms:modified xsi:type="dcterms:W3CDTF">2025-03-22T21:31:00Z</dcterms:modified>
</cp:coreProperties>
</file>