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1F72D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F232A9" w:rsidRPr="001902DB">
        <w:rPr>
          <w:rFonts w:ascii="Sakkal Majalla" w:hAnsi="Sakkal Majalla" w:cs="Sakkal Majalla" w:hint="cs"/>
          <w:b/>
          <w:bCs/>
          <w:sz w:val="28"/>
          <w:szCs w:val="28"/>
          <w:rtl/>
          <w:lang w:bidi="ar-EG"/>
        </w:rPr>
        <w:t>تخصص</w:t>
      </w:r>
      <w:r w:rsidR="00655E06">
        <w:rPr>
          <w:rFonts w:ascii="Sakkal Majalla" w:hAnsi="Sakkal Majalla" w:cs="Sakkal Majalla" w:hint="cs"/>
          <w:b/>
          <w:bCs/>
          <w:sz w:val="28"/>
          <w:szCs w:val="28"/>
          <w:rtl/>
          <w:lang w:bidi="ar-EG"/>
        </w:rPr>
        <w:t>: إدارة</w:t>
      </w:r>
      <w:r w:rsidR="00F232A9">
        <w:rPr>
          <w:rFonts w:ascii="Sakkal Majalla" w:hAnsi="Sakkal Majalla" w:cs="Sakkal Majalla" w:hint="cs"/>
          <w:b/>
          <w:bCs/>
          <w:sz w:val="28"/>
          <w:szCs w:val="28"/>
          <w:rtl/>
          <w:lang w:bidi="ar-EG"/>
        </w:rPr>
        <w:t xml:space="preserve">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F6223A5" w14:textId="77777777" w:rsidR="00727EEB" w:rsidRPr="0045583C" w:rsidRDefault="00727EEB" w:rsidP="00DF70E8">
      <w:pPr>
        <w:jc w:val="center"/>
        <w:rPr>
          <w:rFonts w:ascii="Sakkal Majalla" w:hAnsi="Sakkal Majalla" w:cs="Sakkal Majalla"/>
          <w:b/>
          <w:bCs/>
          <w:sz w:val="32"/>
          <w:szCs w:val="32"/>
          <w:lang w:bidi="ar-EG"/>
        </w:rPr>
      </w:pP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دور</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تطبيقات</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الذكاء</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الاصطناعي</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في</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تطوير</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استراتيجيات</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الموارد</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البشريه</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لتحسين</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اداء</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المنظمه</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بالتطبيق</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علي</w:t>
      </w:r>
      <w:r w:rsidRPr="0045583C">
        <w:rPr>
          <w:rFonts w:ascii="Sakkal Majalla" w:hAnsi="Sakkal Majalla" w:cs="Sakkal Majalla"/>
          <w:b/>
          <w:bCs/>
          <w:sz w:val="32"/>
          <w:szCs w:val="32"/>
          <w:rtl/>
        </w:rPr>
        <w:t xml:space="preserve"> </w:t>
      </w:r>
      <w:r w:rsidRPr="0045583C">
        <w:rPr>
          <w:rFonts w:ascii="Sakkal Majalla" w:hAnsi="Sakkal Majalla" w:cs="Sakkal Majalla" w:hint="cs"/>
          <w:b/>
          <w:bCs/>
          <w:sz w:val="32"/>
          <w:szCs w:val="32"/>
          <w:rtl/>
        </w:rPr>
        <w:t>شركه</w:t>
      </w:r>
      <w:r w:rsidRPr="0045583C">
        <w:rPr>
          <w:rFonts w:ascii="Sakkal Majalla" w:hAnsi="Sakkal Majalla" w:cs="Sakkal Majalla"/>
          <w:b/>
          <w:bCs/>
          <w:sz w:val="32"/>
          <w:szCs w:val="32"/>
          <w:rtl/>
        </w:rPr>
        <w:t xml:space="preserve"> </w:t>
      </w:r>
      <w:r w:rsidRPr="0045583C">
        <w:rPr>
          <w:rFonts w:ascii="Sakkal Majalla" w:hAnsi="Sakkal Majalla" w:cs="Sakkal Majalla"/>
          <w:b/>
          <w:bCs/>
          <w:sz w:val="32"/>
          <w:szCs w:val="32"/>
        </w:rPr>
        <w:t>STC</w:t>
      </w:r>
    </w:p>
    <w:p w14:paraId="0EB57E30" w14:textId="3C806BA8" w:rsidR="009125CE" w:rsidRPr="0045583C" w:rsidRDefault="00727EEB" w:rsidP="009125CE">
      <w:pPr>
        <w:jc w:val="center"/>
        <w:rPr>
          <w:rFonts w:ascii="Sakkal Majalla" w:hAnsi="Sakkal Majalla" w:cs="Sakkal Majalla"/>
          <w:b/>
          <w:bCs/>
          <w:sz w:val="32"/>
          <w:szCs w:val="32"/>
          <w:rtl/>
          <w:lang w:bidi="ar-EG"/>
        </w:rPr>
      </w:pPr>
      <w:r w:rsidRPr="0045583C">
        <w:rPr>
          <w:rFonts w:ascii="Sakkal Majalla" w:hAnsi="Sakkal Majalla" w:cs="Sakkal Majalla"/>
          <w:b/>
          <w:bCs/>
          <w:sz w:val="32"/>
          <w:szCs w:val="32"/>
          <w:lang w:bidi="ar-EG"/>
        </w:rPr>
        <w:t>The role of artificial intelligence applications in developing human resources strategies to improve organizational performance, applied to STC</w:t>
      </w:r>
      <w:r w:rsidRPr="0045583C">
        <w:rPr>
          <w:rFonts w:ascii="Sakkal Majalla" w:hAnsi="Sakkal Majalla" w:cs="Sakkal Majalla"/>
          <w:b/>
          <w:bCs/>
          <w:sz w:val="32"/>
          <w:szCs w:val="32"/>
          <w:rtl/>
          <w:lang w:bidi="ar-EG"/>
        </w:rPr>
        <w:t>.</w:t>
      </w:r>
    </w:p>
    <w:p w14:paraId="751A7E65" w14:textId="1BD100AE" w:rsidR="009125CE" w:rsidRPr="001902DB" w:rsidRDefault="00DF70E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D3CBDF8" w14:textId="382CFAF1" w:rsidR="009125CE" w:rsidRPr="001902DB" w:rsidRDefault="002540FE" w:rsidP="00727EEB">
      <w:pPr>
        <w:jc w:val="center"/>
        <w:rPr>
          <w:rFonts w:ascii="Sakkal Majalla" w:hAnsi="Sakkal Majalla" w:cs="Sakkal Majalla"/>
          <w:b/>
          <w:bCs/>
          <w:sz w:val="28"/>
          <w:szCs w:val="28"/>
          <w:rtl/>
        </w:rPr>
      </w:pPr>
      <w:r>
        <w:rPr>
          <w:rFonts w:ascii="Sakkal Majalla" w:hAnsi="Sakkal Majalla" w:cs="Sakkal Majalla" w:hint="cs"/>
          <w:b/>
          <w:bCs/>
          <w:sz w:val="28"/>
          <w:szCs w:val="28"/>
          <w:rtl/>
        </w:rPr>
        <w:t>حسن احمد البكماني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39A93B9" w:rsidR="009125CE" w:rsidRPr="001902DB" w:rsidRDefault="002540F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د/فيصل حسن عبدالحميد</w:t>
      </w:r>
    </w:p>
    <w:p w14:paraId="22738CC6" w14:textId="2C21DA0E" w:rsidR="009125CE" w:rsidRPr="001902DB" w:rsidRDefault="002540F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F60AC99" w:rsidR="009125CE" w:rsidRPr="001902DB" w:rsidRDefault="009125CE" w:rsidP="00DF70E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F70E8">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457A92D8" w14:textId="77777777" w:rsidR="00727EEB" w:rsidRDefault="00727EEB" w:rsidP="009125CE">
      <w:pPr>
        <w:jc w:val="center"/>
        <w:rPr>
          <w:rFonts w:ascii="Sakkal Majalla" w:hAnsi="Sakkal Majalla" w:cs="Sakkal Majalla"/>
          <w:b/>
          <w:bCs/>
          <w:sz w:val="28"/>
          <w:szCs w:val="28"/>
          <w:rtl/>
          <w:lang w:bidi="ar-EG"/>
        </w:rPr>
      </w:pPr>
    </w:p>
    <w:p w14:paraId="0A60423D" w14:textId="77777777" w:rsidR="00727EEB" w:rsidRDefault="00727EEB" w:rsidP="009125CE">
      <w:pPr>
        <w:jc w:val="center"/>
        <w:rPr>
          <w:rFonts w:ascii="Sakkal Majalla" w:hAnsi="Sakkal Majalla" w:cs="Sakkal Majalla"/>
          <w:b/>
          <w:bCs/>
          <w:sz w:val="28"/>
          <w:szCs w:val="28"/>
          <w:rtl/>
          <w:lang w:bidi="ar-EG"/>
        </w:rPr>
      </w:pPr>
    </w:p>
    <w:p w14:paraId="1ACA4AFE" w14:textId="77777777" w:rsidR="00DF70E8" w:rsidRDefault="00DF70E8" w:rsidP="009125CE">
      <w:pPr>
        <w:jc w:val="center"/>
        <w:rPr>
          <w:rFonts w:ascii="Sakkal Majalla" w:hAnsi="Sakkal Majalla" w:cs="Sakkal Majalla"/>
          <w:b/>
          <w:bCs/>
          <w:sz w:val="28"/>
          <w:szCs w:val="28"/>
          <w:rtl/>
          <w:lang w:bidi="ar-EG"/>
        </w:rPr>
      </w:pPr>
    </w:p>
    <w:p w14:paraId="29D9C281" w14:textId="77777777" w:rsidR="00727EEB" w:rsidRPr="001902DB" w:rsidRDefault="00727EEB" w:rsidP="009125CE">
      <w:pPr>
        <w:jc w:val="center"/>
        <w:rPr>
          <w:rFonts w:ascii="Sakkal Majalla" w:hAnsi="Sakkal Majalla" w:cs="Sakkal Majalla"/>
          <w:b/>
          <w:bCs/>
          <w:sz w:val="28"/>
          <w:szCs w:val="28"/>
          <w:rtl/>
          <w:lang w:bidi="ar-EG"/>
        </w:rPr>
      </w:pPr>
    </w:p>
    <w:p w14:paraId="035BF540" w14:textId="73E5C5C3" w:rsidR="009125CE" w:rsidRPr="00DF70E8" w:rsidRDefault="009125CE" w:rsidP="00DF70E8">
      <w:pPr>
        <w:jc w:val="lowKashida"/>
        <w:rPr>
          <w:rFonts w:ascii="Simplified Arabic" w:hAnsi="Simplified Arabic" w:cs="Simplified Arabic"/>
          <w:sz w:val="28"/>
          <w:szCs w:val="28"/>
          <w:u w:val="single"/>
          <w:rtl/>
          <w:lang w:bidi="ar-EG"/>
        </w:rPr>
      </w:pPr>
      <w:r w:rsidRPr="00DF70E8">
        <w:rPr>
          <w:rFonts w:ascii="Simplified Arabic" w:hAnsi="Simplified Arabic" w:cs="Simplified Arabic"/>
          <w:sz w:val="28"/>
          <w:szCs w:val="28"/>
          <w:u w:val="single"/>
          <w:rtl/>
          <w:lang w:bidi="ar-EG"/>
        </w:rPr>
        <w:t>فهرس المحتوى</w:t>
      </w:r>
      <w:r w:rsidR="00D52480" w:rsidRPr="00DF70E8">
        <w:rPr>
          <w:rFonts w:ascii="Simplified Arabic" w:hAnsi="Simplified Arabic" w:cs="Simplified Arabic"/>
          <w:sz w:val="28"/>
          <w:szCs w:val="28"/>
          <w:u w:val="single"/>
          <w:rtl/>
          <w:lang w:bidi="ar-EG"/>
        </w:rPr>
        <w:t>ات</w:t>
      </w:r>
      <w:r w:rsidRPr="00DF70E8">
        <w:rPr>
          <w:rFonts w:ascii="Simplified Arabic" w:hAnsi="Simplified Arabic" w:cs="Simplified Arabic"/>
          <w:sz w:val="28"/>
          <w:szCs w:val="28"/>
          <w:u w:val="single"/>
          <w:rtl/>
          <w:lang w:bidi="ar-EG"/>
        </w:rPr>
        <w:t>:</w:t>
      </w:r>
    </w:p>
    <w:sdt>
      <w:sdtPr>
        <w:rPr>
          <w:rFonts w:ascii="Sakkal Majalla" w:eastAsiaTheme="minorHAnsi" w:hAnsi="Sakkal Majalla" w:cs="Sakkal Majalla"/>
          <w:color w:val="auto"/>
          <w:kern w:val="2"/>
          <w:sz w:val="22"/>
          <w:szCs w:val="22"/>
          <w:rtl/>
          <w14:ligatures w14:val="standardContextual"/>
        </w:rPr>
        <w:id w:val="1473480653"/>
        <w:docPartObj>
          <w:docPartGallery w:val="Table of Contents"/>
          <w:docPartUnique/>
        </w:docPartObj>
      </w:sdtPr>
      <w:sdtEndPr/>
      <w:sdtContent>
        <w:p w14:paraId="3EE6F6C7" w14:textId="419390FF" w:rsidR="00DF70E8" w:rsidRPr="00F1374B" w:rsidRDefault="00DF70E8" w:rsidP="00F1374B">
          <w:pPr>
            <w:pStyle w:val="a6"/>
            <w:bidi/>
            <w:jc w:val="lowKashida"/>
            <w:rPr>
              <w:rFonts w:ascii="Sakkal Majalla" w:hAnsi="Sakkal Majalla" w:cs="Sakkal Majalla"/>
            </w:rPr>
          </w:pPr>
        </w:p>
        <w:p w14:paraId="3C46953F" w14:textId="77777777" w:rsidR="00231829" w:rsidRDefault="00DF70E8">
          <w:pPr>
            <w:pStyle w:val="10"/>
            <w:tabs>
              <w:tab w:val="right" w:leader="dot" w:pos="8822"/>
            </w:tabs>
            <w:rPr>
              <w:rFonts w:eastAsiaTheme="minorEastAsia"/>
              <w:noProof/>
              <w:kern w:val="0"/>
              <w:rtl/>
              <w14:ligatures w14:val="none"/>
            </w:rPr>
          </w:pPr>
          <w:r w:rsidRPr="00F1374B">
            <w:rPr>
              <w:rFonts w:ascii="Sakkal Majalla" w:hAnsi="Sakkal Majalla" w:cs="Sakkal Majalla"/>
              <w:sz w:val="32"/>
              <w:szCs w:val="32"/>
            </w:rPr>
            <w:fldChar w:fldCharType="begin"/>
          </w:r>
          <w:r w:rsidRPr="00F1374B">
            <w:rPr>
              <w:rFonts w:ascii="Sakkal Majalla" w:hAnsi="Sakkal Majalla" w:cs="Sakkal Majalla"/>
              <w:sz w:val="32"/>
              <w:szCs w:val="32"/>
            </w:rPr>
            <w:instrText xml:space="preserve"> TOC \o "1-3" \h \z \u </w:instrText>
          </w:r>
          <w:r w:rsidRPr="00F1374B">
            <w:rPr>
              <w:rFonts w:ascii="Sakkal Majalla" w:hAnsi="Sakkal Majalla" w:cs="Sakkal Majalla"/>
              <w:sz w:val="32"/>
              <w:szCs w:val="32"/>
            </w:rPr>
            <w:fldChar w:fldCharType="separate"/>
          </w:r>
          <w:hyperlink w:anchor="_Toc213714417" w:history="1">
            <w:r w:rsidR="00231829" w:rsidRPr="00E82209">
              <w:rPr>
                <w:rStyle w:val="Hyperlink"/>
                <w:rFonts w:ascii="Simplified Arabic" w:hAnsi="Simplified Arabic" w:cs="Simplified Arabic"/>
                <w:b/>
                <w:bCs/>
                <w:noProof/>
                <w:rtl/>
                <w:lang w:bidi="ar-EG"/>
              </w:rPr>
              <w:t>الفصل الأول: الاطار العام للدراسة</w:t>
            </w:r>
            <w:r w:rsidR="00231829">
              <w:rPr>
                <w:noProof/>
                <w:webHidden/>
                <w:rtl/>
              </w:rPr>
              <w:tab/>
            </w:r>
            <w:r w:rsidR="00231829">
              <w:rPr>
                <w:noProof/>
                <w:webHidden/>
                <w:rtl/>
              </w:rPr>
              <w:fldChar w:fldCharType="begin"/>
            </w:r>
            <w:r w:rsidR="00231829">
              <w:rPr>
                <w:noProof/>
                <w:webHidden/>
                <w:rtl/>
              </w:rPr>
              <w:instrText xml:space="preserve"> </w:instrText>
            </w:r>
            <w:r w:rsidR="00231829">
              <w:rPr>
                <w:noProof/>
                <w:webHidden/>
              </w:rPr>
              <w:instrText>PAGEREF</w:instrText>
            </w:r>
            <w:r w:rsidR="00231829">
              <w:rPr>
                <w:noProof/>
                <w:webHidden/>
                <w:rtl/>
              </w:rPr>
              <w:instrText xml:space="preserve"> _</w:instrText>
            </w:r>
            <w:r w:rsidR="00231829">
              <w:rPr>
                <w:noProof/>
                <w:webHidden/>
              </w:rPr>
              <w:instrText>Toc213714417 \h</w:instrText>
            </w:r>
            <w:r w:rsidR="00231829">
              <w:rPr>
                <w:noProof/>
                <w:webHidden/>
                <w:rtl/>
              </w:rPr>
              <w:instrText xml:space="preserve"> </w:instrText>
            </w:r>
            <w:r w:rsidR="00231829">
              <w:rPr>
                <w:noProof/>
                <w:webHidden/>
                <w:rtl/>
              </w:rPr>
            </w:r>
            <w:r w:rsidR="00231829">
              <w:rPr>
                <w:noProof/>
                <w:webHidden/>
                <w:rtl/>
              </w:rPr>
              <w:fldChar w:fldCharType="separate"/>
            </w:r>
            <w:r w:rsidR="00231829">
              <w:rPr>
                <w:noProof/>
                <w:webHidden/>
                <w:rtl/>
              </w:rPr>
              <w:t>4</w:t>
            </w:r>
            <w:r w:rsidR="00231829">
              <w:rPr>
                <w:noProof/>
                <w:webHidden/>
                <w:rtl/>
              </w:rPr>
              <w:fldChar w:fldCharType="end"/>
            </w:r>
          </w:hyperlink>
        </w:p>
        <w:p w14:paraId="7AD87550" w14:textId="77777777" w:rsidR="00231829" w:rsidRDefault="00231829">
          <w:pPr>
            <w:pStyle w:val="10"/>
            <w:tabs>
              <w:tab w:val="right" w:leader="dot" w:pos="8822"/>
            </w:tabs>
            <w:rPr>
              <w:rFonts w:eastAsiaTheme="minorEastAsia"/>
              <w:noProof/>
              <w:kern w:val="0"/>
              <w:rtl/>
              <w14:ligatures w14:val="none"/>
            </w:rPr>
          </w:pPr>
          <w:hyperlink w:anchor="_Toc213714418" w:history="1">
            <w:r w:rsidRPr="00E82209">
              <w:rPr>
                <w:rStyle w:val="Hyperlink"/>
                <w:rFonts w:ascii="Simplified Arabic" w:hAnsi="Simplified Arabic" w:cs="Simplified Arabic"/>
                <w:b/>
                <w:bCs/>
                <w:noProof/>
                <w:rtl/>
              </w:rPr>
              <w:t>1/1 المقدمة</w:t>
            </w:r>
            <w:r w:rsidRPr="00E822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Toc213714418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D197FB0" w14:textId="77777777" w:rsidR="00231829" w:rsidRDefault="00231829">
          <w:pPr>
            <w:pStyle w:val="10"/>
            <w:tabs>
              <w:tab w:val="right" w:leader="dot" w:pos="8822"/>
            </w:tabs>
            <w:rPr>
              <w:rFonts w:eastAsiaTheme="minorEastAsia"/>
              <w:noProof/>
              <w:kern w:val="0"/>
              <w:rtl/>
              <w14:ligatures w14:val="none"/>
            </w:rPr>
          </w:pPr>
          <w:hyperlink w:anchor="_Toc213714419" w:history="1">
            <w:r w:rsidRPr="00E82209">
              <w:rPr>
                <w:rStyle w:val="Hyperlink"/>
                <w:rFonts w:ascii="Simplified Arabic" w:hAnsi="Simplified Arabic" w:cs="Simplified Arabic"/>
                <w:b/>
                <w:bCs/>
                <w:noProof/>
                <w:rtl/>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Toc213714419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6446612" w14:textId="77777777" w:rsidR="00231829" w:rsidRDefault="00231829">
          <w:pPr>
            <w:pStyle w:val="10"/>
            <w:tabs>
              <w:tab w:val="right" w:leader="dot" w:pos="8822"/>
            </w:tabs>
            <w:rPr>
              <w:rFonts w:eastAsiaTheme="minorEastAsia"/>
              <w:noProof/>
              <w:kern w:val="0"/>
              <w:rtl/>
              <w14:ligatures w14:val="none"/>
            </w:rPr>
          </w:pPr>
          <w:hyperlink w:anchor="_Toc213714420" w:history="1">
            <w:r w:rsidRPr="00E82209">
              <w:rPr>
                <w:rStyle w:val="Hyperlink"/>
                <w:rFonts w:ascii="Simplified Arabic" w:hAnsi="Simplified Arabic" w:cs="Simplified Arabic"/>
                <w:b/>
                <w:bCs/>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90C7FED" w14:textId="77777777" w:rsidR="00231829" w:rsidRDefault="00231829">
          <w:pPr>
            <w:pStyle w:val="20"/>
            <w:tabs>
              <w:tab w:val="right" w:leader="dot" w:pos="8822"/>
            </w:tabs>
            <w:rPr>
              <w:rFonts w:eastAsiaTheme="minorEastAsia"/>
              <w:noProof/>
              <w:kern w:val="0"/>
              <w:rtl/>
              <w14:ligatures w14:val="none"/>
            </w:rPr>
          </w:pPr>
          <w:hyperlink w:anchor="_Toc213714421" w:history="1">
            <w:r w:rsidRPr="00E82209">
              <w:rPr>
                <w:rStyle w:val="Hyperlink"/>
                <w:rFonts w:ascii="Simplified Arabic" w:hAnsi="Simplified Arabic" w:cs="Simplified Arabic"/>
                <w:b/>
                <w:bCs/>
                <w:noProof/>
                <w:rtl/>
              </w:rPr>
              <w:t>3/1/1 الأهمية العلمية</w:t>
            </w:r>
            <w:r w:rsidRPr="00E82209">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F949A8F" w14:textId="77777777" w:rsidR="00231829" w:rsidRDefault="00231829">
          <w:pPr>
            <w:pStyle w:val="20"/>
            <w:tabs>
              <w:tab w:val="right" w:leader="dot" w:pos="8822"/>
            </w:tabs>
            <w:rPr>
              <w:rFonts w:eastAsiaTheme="minorEastAsia"/>
              <w:noProof/>
              <w:kern w:val="0"/>
              <w:rtl/>
              <w14:ligatures w14:val="none"/>
            </w:rPr>
          </w:pPr>
          <w:hyperlink w:anchor="_Toc213714422" w:history="1">
            <w:r w:rsidRPr="00E82209">
              <w:rPr>
                <w:rStyle w:val="Hyperlink"/>
                <w:rFonts w:ascii="Simplified Arabic" w:hAnsi="Simplified Arabic" w:cs="Simplified Arabic"/>
                <w:b/>
                <w:bCs/>
                <w:noProof/>
                <w:rtl/>
              </w:rPr>
              <w:t>3/1/2 الأهمية العملية</w:t>
            </w:r>
            <w:r w:rsidRPr="00E82209">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2FA5CB5" w14:textId="77777777" w:rsidR="00231829" w:rsidRDefault="00231829">
          <w:pPr>
            <w:pStyle w:val="10"/>
            <w:tabs>
              <w:tab w:val="right" w:leader="dot" w:pos="8822"/>
            </w:tabs>
            <w:rPr>
              <w:rFonts w:eastAsiaTheme="minorEastAsia"/>
              <w:noProof/>
              <w:kern w:val="0"/>
              <w:rtl/>
              <w14:ligatures w14:val="none"/>
            </w:rPr>
          </w:pPr>
          <w:hyperlink w:anchor="_Toc213714423" w:history="1">
            <w:r w:rsidRPr="00E82209">
              <w:rPr>
                <w:rStyle w:val="Hyperlink"/>
                <w:rFonts w:ascii="Simplified Arabic" w:hAnsi="Simplified Arabic" w:cs="Simplified Arabic"/>
                <w:b/>
                <w:bCs/>
                <w:noProof/>
                <w:rtl/>
              </w:rPr>
              <w:t>4/1أهداف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9C34FDD" w14:textId="77777777" w:rsidR="00231829" w:rsidRDefault="00231829">
          <w:pPr>
            <w:pStyle w:val="10"/>
            <w:tabs>
              <w:tab w:val="right" w:leader="dot" w:pos="8822"/>
            </w:tabs>
            <w:rPr>
              <w:rFonts w:eastAsiaTheme="minorEastAsia"/>
              <w:noProof/>
              <w:kern w:val="0"/>
              <w:rtl/>
              <w14:ligatures w14:val="none"/>
            </w:rPr>
          </w:pPr>
          <w:hyperlink w:anchor="_Toc213714424" w:history="1">
            <w:r w:rsidRPr="00E82209">
              <w:rPr>
                <w:rStyle w:val="Hyperlink"/>
                <w:b/>
                <w:bCs/>
                <w:noProof/>
                <w:rtl/>
              </w:rPr>
              <w:t>5/1تساؤلات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4DBAF65" w14:textId="77777777" w:rsidR="00231829" w:rsidRDefault="00231829">
          <w:pPr>
            <w:pStyle w:val="10"/>
            <w:tabs>
              <w:tab w:val="right" w:leader="dot" w:pos="8822"/>
            </w:tabs>
            <w:rPr>
              <w:rFonts w:eastAsiaTheme="minorEastAsia"/>
              <w:noProof/>
              <w:kern w:val="0"/>
              <w:rtl/>
              <w14:ligatures w14:val="none"/>
            </w:rPr>
          </w:pPr>
          <w:hyperlink w:anchor="_Toc213714425" w:history="1">
            <w:r w:rsidRPr="00E82209">
              <w:rPr>
                <w:rStyle w:val="Hyperlink"/>
                <w:rFonts w:ascii="Simplified Arabic" w:hAnsi="Simplified Arabic" w:cs="Simplified Arabic"/>
                <w:b/>
                <w:bCs/>
                <w:noProof/>
              </w:rPr>
              <w:t>6/1</w:t>
            </w:r>
            <w:r w:rsidRPr="00E82209">
              <w:rPr>
                <w:rStyle w:val="Hyperlink"/>
                <w:rFonts w:ascii="Simplified Arabic" w:hAnsi="Simplified Arabic" w:cs="Simplified Arabic"/>
                <w:b/>
                <w:bCs/>
                <w:noProof/>
                <w:rtl/>
              </w:rPr>
              <w:t xml:space="preserve">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AE494ED" w14:textId="77777777" w:rsidR="00231829" w:rsidRDefault="00231829">
          <w:pPr>
            <w:pStyle w:val="10"/>
            <w:tabs>
              <w:tab w:val="right" w:leader="dot" w:pos="8822"/>
            </w:tabs>
            <w:rPr>
              <w:rFonts w:eastAsiaTheme="minorEastAsia"/>
              <w:noProof/>
              <w:kern w:val="0"/>
              <w:rtl/>
              <w14:ligatures w14:val="none"/>
            </w:rPr>
          </w:pPr>
          <w:hyperlink w:anchor="_Toc213714426" w:history="1">
            <w:r w:rsidRPr="00E82209">
              <w:rPr>
                <w:rStyle w:val="Hyperlink"/>
                <w:rFonts w:ascii="Simplified Arabic" w:eastAsia="Times New Roman" w:hAnsi="Simplified Arabic" w:cs="Simplified Arabic"/>
                <w:b/>
                <w:bCs/>
                <w:noProof/>
                <w:rtl/>
              </w:rPr>
              <w:t>1/7 أنموذج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E321CC5" w14:textId="77777777" w:rsidR="00231829" w:rsidRDefault="00231829">
          <w:pPr>
            <w:pStyle w:val="10"/>
            <w:tabs>
              <w:tab w:val="right" w:leader="dot" w:pos="8822"/>
            </w:tabs>
            <w:rPr>
              <w:rFonts w:eastAsiaTheme="minorEastAsia"/>
              <w:noProof/>
              <w:kern w:val="0"/>
              <w:rtl/>
              <w14:ligatures w14:val="none"/>
            </w:rPr>
          </w:pPr>
          <w:hyperlink w:anchor="_Toc213714427" w:history="1">
            <w:r w:rsidRPr="00E82209">
              <w:rPr>
                <w:rStyle w:val="Hyperlink"/>
                <w:rFonts w:ascii="Simplified Arabic" w:eastAsia="Times New Roman" w:hAnsi="Simplified Arabic" w:cs="Simplified Arabic"/>
                <w:b/>
                <w:bCs/>
                <w:noProof/>
                <w:rtl/>
              </w:rPr>
              <w:t>8/1حدود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3866EC9" w14:textId="77777777" w:rsidR="00231829" w:rsidRDefault="00231829">
          <w:pPr>
            <w:pStyle w:val="10"/>
            <w:tabs>
              <w:tab w:val="right" w:leader="dot" w:pos="8822"/>
            </w:tabs>
            <w:rPr>
              <w:rFonts w:eastAsiaTheme="minorEastAsia"/>
              <w:noProof/>
              <w:kern w:val="0"/>
              <w:rtl/>
              <w14:ligatures w14:val="none"/>
            </w:rPr>
          </w:pPr>
          <w:hyperlink w:anchor="_Toc213714428" w:history="1">
            <w:r w:rsidRPr="00E82209">
              <w:rPr>
                <w:rStyle w:val="Hyperlink"/>
                <w:rFonts w:ascii="Simplified Arabic" w:eastAsia="Times New Roman" w:hAnsi="Simplified Arabic" w:cs="Simplified Arabic"/>
                <w:b/>
                <w:bCs/>
                <w:noProof/>
                <w:rtl/>
              </w:rPr>
              <w:t>9/1منهجية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754D7DB" w14:textId="77777777" w:rsidR="00231829" w:rsidRDefault="00231829">
          <w:pPr>
            <w:pStyle w:val="10"/>
            <w:tabs>
              <w:tab w:val="right" w:leader="dot" w:pos="8822"/>
            </w:tabs>
            <w:rPr>
              <w:rFonts w:eastAsiaTheme="minorEastAsia"/>
              <w:noProof/>
              <w:kern w:val="0"/>
              <w:rtl/>
              <w14:ligatures w14:val="none"/>
            </w:rPr>
          </w:pPr>
          <w:hyperlink w:anchor="_Toc213714429" w:history="1">
            <w:r w:rsidRPr="00E82209">
              <w:rPr>
                <w:rStyle w:val="Hyperlink"/>
                <w:rFonts w:ascii="Simplified Arabic" w:hAnsi="Simplified Arabic" w:cs="Simplified Arabic"/>
                <w:b/>
                <w:bCs/>
                <w:noProof/>
                <w:rtl/>
              </w:rPr>
              <w:t>10/1 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Toc213714429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CE9C74D" w14:textId="77777777" w:rsidR="00231829" w:rsidRDefault="00231829">
          <w:pPr>
            <w:pStyle w:val="10"/>
            <w:tabs>
              <w:tab w:val="right" w:leader="dot" w:pos="8822"/>
            </w:tabs>
            <w:rPr>
              <w:rFonts w:eastAsiaTheme="minorEastAsia"/>
              <w:noProof/>
              <w:kern w:val="0"/>
              <w:rtl/>
              <w14:ligatures w14:val="none"/>
            </w:rPr>
          </w:pPr>
          <w:hyperlink w:anchor="_Toc213714430" w:history="1">
            <w:r w:rsidRPr="00E82209">
              <w:rPr>
                <w:rStyle w:val="Hyperlink"/>
                <w:rFonts w:ascii="Calibri Light" w:eastAsia="Times New Roman" w:hAnsi="Calibri Light" w:cs="Times New Roman"/>
                <w:noProof/>
                <w:rtl/>
              </w:rPr>
              <w:t>تقسيمات (خطة)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F8F872D" w14:textId="77777777" w:rsidR="00231829" w:rsidRDefault="00231829">
          <w:pPr>
            <w:pStyle w:val="20"/>
            <w:tabs>
              <w:tab w:val="right" w:leader="dot" w:pos="8822"/>
            </w:tabs>
            <w:rPr>
              <w:rFonts w:eastAsiaTheme="minorEastAsia"/>
              <w:noProof/>
              <w:kern w:val="0"/>
              <w:rtl/>
              <w14:ligatures w14:val="none"/>
            </w:rPr>
          </w:pPr>
          <w:hyperlink w:anchor="_Toc213714431" w:history="1">
            <w:r w:rsidRPr="00E82209">
              <w:rPr>
                <w:rStyle w:val="Hyperlink"/>
                <w:rFonts w:ascii="Simplified Arabic" w:eastAsia="Calibri" w:hAnsi="Simplified Arabic" w:cs="Simplified Arabic"/>
                <w:b/>
                <w:bCs/>
                <w:noProof/>
                <w:rtl/>
                <w:lang w:val="fr-FR"/>
              </w:rPr>
              <w:t>الفصل الثاني:  اطار نظري عن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04197A6" w14:textId="77777777" w:rsidR="00231829" w:rsidRDefault="00231829">
          <w:pPr>
            <w:pStyle w:val="20"/>
            <w:tabs>
              <w:tab w:val="right" w:leader="dot" w:pos="8822"/>
            </w:tabs>
            <w:rPr>
              <w:rFonts w:eastAsiaTheme="minorEastAsia"/>
              <w:noProof/>
              <w:kern w:val="0"/>
              <w:rtl/>
              <w14:ligatures w14:val="none"/>
            </w:rPr>
          </w:pPr>
          <w:hyperlink w:anchor="_Toc213714432" w:history="1">
            <w:r w:rsidRPr="00E82209">
              <w:rPr>
                <w:rStyle w:val="Hyperlink"/>
                <w:rFonts w:ascii="Simplified Arabic" w:eastAsia="Calibri" w:hAnsi="Simplified Arabic" w:cs="Simplified Arabic"/>
                <w:b/>
                <w:bCs/>
                <w:noProof/>
                <w:rtl/>
                <w:lang w:val="fr-FR"/>
              </w:rPr>
              <w:t>المبحث الاول: بداية  ومفهوم الذكاء الصناعي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F638E06" w14:textId="77777777" w:rsidR="00231829" w:rsidRDefault="00231829">
          <w:pPr>
            <w:pStyle w:val="20"/>
            <w:tabs>
              <w:tab w:val="right" w:leader="dot" w:pos="8822"/>
            </w:tabs>
            <w:rPr>
              <w:rFonts w:eastAsiaTheme="minorEastAsia"/>
              <w:noProof/>
              <w:kern w:val="0"/>
              <w:rtl/>
              <w14:ligatures w14:val="none"/>
            </w:rPr>
          </w:pPr>
          <w:hyperlink w:anchor="_Toc213714433" w:history="1">
            <w:r w:rsidRPr="00E82209">
              <w:rPr>
                <w:rStyle w:val="Hyperlink"/>
                <w:rFonts w:ascii="Simplified Arabic" w:eastAsia="Calibri" w:hAnsi="Simplified Arabic" w:cs="Simplified Arabic"/>
                <w:b/>
                <w:bCs/>
                <w:noProof/>
                <w:rtl/>
                <w:lang w:val="fr-FR"/>
              </w:rPr>
              <w:t>المبحث الثاني: مجالات الذكاء الصناعي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94C6A67" w14:textId="77777777" w:rsidR="00231829" w:rsidRDefault="00231829">
          <w:pPr>
            <w:pStyle w:val="10"/>
            <w:tabs>
              <w:tab w:val="right" w:leader="dot" w:pos="8822"/>
            </w:tabs>
            <w:rPr>
              <w:rFonts w:eastAsiaTheme="minorEastAsia"/>
              <w:noProof/>
              <w:kern w:val="0"/>
              <w:rtl/>
              <w14:ligatures w14:val="none"/>
            </w:rPr>
          </w:pPr>
          <w:hyperlink w:anchor="_Toc213714434" w:history="1">
            <w:r w:rsidRPr="00E82209">
              <w:rPr>
                <w:rStyle w:val="Hyperlink"/>
                <w:noProof/>
                <w:rtl/>
                <w:lang w:bidi="ar-EG"/>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Toc213714434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739AAC62" w14:textId="77777777" w:rsidR="00231829" w:rsidRDefault="00231829">
          <w:pPr>
            <w:pStyle w:val="10"/>
            <w:tabs>
              <w:tab w:val="right" w:leader="dot" w:pos="8822"/>
            </w:tabs>
            <w:rPr>
              <w:rFonts w:eastAsiaTheme="minorEastAsia"/>
              <w:noProof/>
              <w:kern w:val="0"/>
              <w:rtl/>
              <w14:ligatures w14:val="none"/>
            </w:rPr>
          </w:pPr>
          <w:hyperlink w:anchor="_Toc213714435" w:history="1">
            <w:r w:rsidRPr="00E82209">
              <w:rPr>
                <w:rStyle w:val="Hyperlink"/>
                <w:rFonts w:eastAsia="Calibri"/>
                <w:noProof/>
                <w:rtl/>
              </w:rPr>
              <w:t>اولا: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Toc213714435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FD429EF" w14:textId="77777777" w:rsidR="00231829" w:rsidRDefault="00231829">
          <w:pPr>
            <w:pStyle w:val="10"/>
            <w:tabs>
              <w:tab w:val="right" w:leader="dot" w:pos="8822"/>
            </w:tabs>
            <w:rPr>
              <w:rFonts w:eastAsiaTheme="minorEastAsia"/>
              <w:noProof/>
              <w:kern w:val="0"/>
              <w:rtl/>
              <w14:ligatures w14:val="none"/>
            </w:rPr>
          </w:pPr>
          <w:hyperlink w:anchor="_Toc213714436" w:history="1">
            <w:r w:rsidRPr="00E82209">
              <w:rPr>
                <w:rStyle w:val="Hyperlink"/>
                <w:rFonts w:eastAsia="Calibri"/>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Toc213714436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D960F87" w14:textId="0A4536C4" w:rsidR="00DF70E8" w:rsidRPr="00F1374B" w:rsidRDefault="00DF70E8" w:rsidP="00F1374B">
          <w:pPr>
            <w:jc w:val="lowKashida"/>
            <w:rPr>
              <w:rFonts w:ascii="Sakkal Majalla" w:hAnsi="Sakkal Majalla" w:cs="Sakkal Majalla"/>
              <w:sz w:val="32"/>
              <w:szCs w:val="32"/>
            </w:rPr>
          </w:pPr>
          <w:r w:rsidRPr="00F1374B">
            <w:rPr>
              <w:rFonts w:ascii="Sakkal Majalla" w:hAnsi="Sakkal Majalla" w:cs="Sakkal Majalla"/>
              <w:noProof/>
              <w:sz w:val="32"/>
              <w:szCs w:val="32"/>
            </w:rPr>
            <w:fldChar w:fldCharType="end"/>
          </w:r>
        </w:p>
      </w:sdtContent>
    </w:sdt>
    <w:p w14:paraId="37503B94" w14:textId="77777777" w:rsidR="009125CE" w:rsidRPr="00F1374B" w:rsidRDefault="009125CE" w:rsidP="00F1374B">
      <w:pPr>
        <w:jc w:val="lowKashida"/>
        <w:rPr>
          <w:rFonts w:ascii="Sakkal Majalla" w:hAnsi="Sakkal Majalla" w:cs="Sakkal Majalla"/>
          <w:sz w:val="32"/>
          <w:szCs w:val="32"/>
          <w:u w:val="single"/>
          <w:rtl/>
          <w:lang w:bidi="ar-EG"/>
        </w:rPr>
      </w:pPr>
    </w:p>
    <w:p w14:paraId="566F8142" w14:textId="77777777" w:rsidR="009125CE" w:rsidRPr="00F1374B" w:rsidRDefault="009125CE" w:rsidP="00F1374B">
      <w:pPr>
        <w:jc w:val="lowKashida"/>
        <w:rPr>
          <w:rFonts w:ascii="Sakkal Majalla" w:hAnsi="Sakkal Majalla" w:cs="Sakkal Majalla"/>
          <w:sz w:val="32"/>
          <w:szCs w:val="32"/>
          <w:u w:val="single"/>
          <w:rtl/>
          <w:lang w:bidi="ar-EG"/>
        </w:rPr>
      </w:pPr>
    </w:p>
    <w:p w14:paraId="43234021" w14:textId="77777777" w:rsidR="009125CE" w:rsidRPr="00DF70E8" w:rsidRDefault="009125CE" w:rsidP="00DF70E8">
      <w:pPr>
        <w:jc w:val="lowKashida"/>
        <w:rPr>
          <w:rFonts w:ascii="Simplified Arabic" w:hAnsi="Simplified Arabic" w:cs="Simplified Arabic"/>
          <w:sz w:val="28"/>
          <w:szCs w:val="28"/>
          <w:u w:val="single"/>
          <w:rtl/>
          <w:lang w:bidi="ar-EG"/>
        </w:rPr>
      </w:pPr>
    </w:p>
    <w:p w14:paraId="12988B58" w14:textId="77777777" w:rsidR="009125CE" w:rsidRPr="00DF70E8" w:rsidRDefault="009125CE" w:rsidP="00DF70E8">
      <w:pPr>
        <w:jc w:val="lowKashida"/>
        <w:rPr>
          <w:rFonts w:ascii="Simplified Arabic" w:hAnsi="Simplified Arabic" w:cs="Simplified Arabic"/>
          <w:sz w:val="28"/>
          <w:szCs w:val="28"/>
          <w:u w:val="single"/>
          <w:rtl/>
          <w:lang w:bidi="ar-EG"/>
        </w:rPr>
      </w:pPr>
    </w:p>
    <w:p w14:paraId="3AE026F6" w14:textId="77777777" w:rsidR="009125CE" w:rsidRPr="00DF70E8" w:rsidRDefault="009125CE" w:rsidP="00DF70E8">
      <w:pPr>
        <w:jc w:val="lowKashida"/>
        <w:rPr>
          <w:rFonts w:ascii="Simplified Arabic" w:hAnsi="Simplified Arabic" w:cs="Simplified Arabic"/>
          <w:sz w:val="28"/>
          <w:szCs w:val="28"/>
          <w:u w:val="single"/>
          <w:rtl/>
          <w:lang w:bidi="ar-EG"/>
        </w:rPr>
      </w:pPr>
    </w:p>
    <w:p w14:paraId="6F038C3F" w14:textId="77777777" w:rsidR="009125CE" w:rsidRPr="00DF70E8" w:rsidRDefault="009125CE" w:rsidP="00DF70E8">
      <w:pPr>
        <w:jc w:val="lowKashida"/>
        <w:rPr>
          <w:rFonts w:ascii="Simplified Arabic" w:hAnsi="Simplified Arabic" w:cs="Simplified Arabic"/>
          <w:sz w:val="28"/>
          <w:szCs w:val="28"/>
          <w:u w:val="single"/>
          <w:rtl/>
          <w:lang w:bidi="ar-EG"/>
        </w:rPr>
      </w:pPr>
    </w:p>
    <w:p w14:paraId="6DC9CDB1" w14:textId="77777777" w:rsidR="009125CE" w:rsidRPr="00DF70E8" w:rsidRDefault="009125CE" w:rsidP="00DF70E8">
      <w:pPr>
        <w:jc w:val="lowKashida"/>
        <w:rPr>
          <w:rFonts w:ascii="Simplified Arabic" w:hAnsi="Simplified Arabic" w:cs="Simplified Arabic"/>
          <w:sz w:val="28"/>
          <w:szCs w:val="28"/>
          <w:u w:val="single"/>
          <w:rtl/>
        </w:rPr>
      </w:pPr>
    </w:p>
    <w:p w14:paraId="79B4C366" w14:textId="77777777" w:rsidR="009125CE" w:rsidRPr="00DF70E8" w:rsidRDefault="009125CE" w:rsidP="00DF70E8">
      <w:pPr>
        <w:jc w:val="lowKashida"/>
        <w:rPr>
          <w:rFonts w:ascii="Simplified Arabic" w:hAnsi="Simplified Arabic" w:cs="Simplified Arabic"/>
          <w:sz w:val="28"/>
          <w:szCs w:val="28"/>
          <w:u w:val="single"/>
          <w:rtl/>
        </w:rPr>
      </w:pPr>
    </w:p>
    <w:p w14:paraId="272E54B1" w14:textId="77777777" w:rsidR="009125CE" w:rsidRPr="00DF70E8" w:rsidRDefault="009125CE" w:rsidP="00DF70E8">
      <w:pPr>
        <w:jc w:val="lowKashida"/>
        <w:rPr>
          <w:rFonts w:ascii="Simplified Arabic" w:hAnsi="Simplified Arabic" w:cs="Simplified Arabic"/>
          <w:sz w:val="28"/>
          <w:szCs w:val="28"/>
          <w:u w:val="single"/>
          <w:rtl/>
        </w:rPr>
      </w:pPr>
    </w:p>
    <w:p w14:paraId="700D5866" w14:textId="4BB3DE7B" w:rsidR="009125CE" w:rsidRPr="00DF70E8" w:rsidRDefault="009125CE" w:rsidP="00DF70E8">
      <w:pPr>
        <w:jc w:val="center"/>
        <w:rPr>
          <w:rFonts w:ascii="Simplified Arabic" w:hAnsi="Simplified Arabic" w:cs="Simplified Arabic"/>
          <w:b/>
          <w:bCs/>
          <w:sz w:val="40"/>
          <w:szCs w:val="40"/>
          <w:rtl/>
        </w:rPr>
      </w:pPr>
      <w:r w:rsidRPr="00DF70E8">
        <w:rPr>
          <w:rFonts w:ascii="Simplified Arabic" w:hAnsi="Simplified Arabic" w:cs="Simplified Arabic"/>
          <w:b/>
          <w:bCs/>
          <w:sz w:val="40"/>
          <w:szCs w:val="40"/>
          <w:rtl/>
        </w:rPr>
        <w:t>الفصل الأول</w:t>
      </w:r>
      <w:r w:rsidR="00DF70E8" w:rsidRPr="00DF70E8">
        <w:rPr>
          <w:rFonts w:ascii="Simplified Arabic" w:hAnsi="Simplified Arabic" w:cs="Simplified Arabic"/>
          <w:b/>
          <w:bCs/>
          <w:sz w:val="40"/>
          <w:szCs w:val="40"/>
          <w:rtl/>
        </w:rPr>
        <w:t>: الاطار العام للدراسة</w:t>
      </w:r>
    </w:p>
    <w:p w14:paraId="231E38BB" w14:textId="77777777" w:rsidR="009125CE" w:rsidRPr="00DF70E8" w:rsidRDefault="009125CE" w:rsidP="00DF70E8">
      <w:pPr>
        <w:jc w:val="lowKashida"/>
        <w:rPr>
          <w:rFonts w:ascii="Simplified Arabic" w:hAnsi="Simplified Arabic" w:cs="Simplified Arabic"/>
          <w:sz w:val="28"/>
          <w:szCs w:val="28"/>
          <w:u w:val="single"/>
          <w:rtl/>
        </w:rPr>
      </w:pPr>
    </w:p>
    <w:p w14:paraId="2EA6585C" w14:textId="77777777" w:rsidR="009125CE" w:rsidRPr="00DF70E8" w:rsidRDefault="009125CE" w:rsidP="00DF70E8">
      <w:pPr>
        <w:jc w:val="lowKashida"/>
        <w:rPr>
          <w:rFonts w:ascii="Simplified Arabic" w:hAnsi="Simplified Arabic" w:cs="Simplified Arabic"/>
          <w:sz w:val="28"/>
          <w:szCs w:val="28"/>
          <w:u w:val="single"/>
          <w:rtl/>
        </w:rPr>
      </w:pPr>
    </w:p>
    <w:p w14:paraId="7F3B8E80" w14:textId="77777777" w:rsidR="009125CE" w:rsidRPr="00DF70E8" w:rsidRDefault="009125CE" w:rsidP="00DF70E8">
      <w:pPr>
        <w:jc w:val="lowKashida"/>
        <w:rPr>
          <w:rFonts w:ascii="Simplified Arabic" w:hAnsi="Simplified Arabic" w:cs="Simplified Arabic"/>
          <w:sz w:val="28"/>
          <w:szCs w:val="28"/>
          <w:u w:val="single"/>
          <w:rtl/>
        </w:rPr>
      </w:pPr>
    </w:p>
    <w:p w14:paraId="0BA12696" w14:textId="77777777" w:rsidR="009125CE" w:rsidRPr="00DF70E8" w:rsidRDefault="009125CE" w:rsidP="00DF70E8">
      <w:pPr>
        <w:jc w:val="lowKashida"/>
        <w:rPr>
          <w:rFonts w:ascii="Simplified Arabic" w:hAnsi="Simplified Arabic" w:cs="Simplified Arabic"/>
          <w:sz w:val="28"/>
          <w:szCs w:val="28"/>
          <w:u w:val="single"/>
          <w:rtl/>
        </w:rPr>
      </w:pPr>
    </w:p>
    <w:p w14:paraId="26F6AB57" w14:textId="77777777" w:rsidR="009125CE" w:rsidRPr="00DF70E8" w:rsidRDefault="009125CE" w:rsidP="00DF70E8">
      <w:pPr>
        <w:jc w:val="lowKashida"/>
        <w:rPr>
          <w:rFonts w:ascii="Simplified Arabic" w:hAnsi="Simplified Arabic" w:cs="Simplified Arabic"/>
          <w:sz w:val="28"/>
          <w:szCs w:val="28"/>
          <w:u w:val="single"/>
          <w:rtl/>
        </w:rPr>
      </w:pPr>
    </w:p>
    <w:p w14:paraId="137908B8" w14:textId="77777777" w:rsidR="009125CE" w:rsidRPr="00DF70E8" w:rsidRDefault="009125CE" w:rsidP="00DF70E8">
      <w:pPr>
        <w:jc w:val="lowKashida"/>
        <w:rPr>
          <w:rFonts w:ascii="Simplified Arabic" w:hAnsi="Simplified Arabic" w:cs="Simplified Arabic"/>
          <w:sz w:val="28"/>
          <w:szCs w:val="28"/>
          <w:u w:val="single"/>
          <w:rtl/>
        </w:rPr>
      </w:pPr>
    </w:p>
    <w:p w14:paraId="11EDDBDE" w14:textId="77777777" w:rsidR="009125CE" w:rsidRPr="00DF70E8" w:rsidRDefault="009125CE" w:rsidP="00DF70E8">
      <w:pPr>
        <w:jc w:val="lowKashida"/>
        <w:rPr>
          <w:rFonts w:ascii="Simplified Arabic" w:hAnsi="Simplified Arabic" w:cs="Simplified Arabic"/>
          <w:sz w:val="28"/>
          <w:szCs w:val="28"/>
          <w:u w:val="single"/>
          <w:rtl/>
        </w:rPr>
      </w:pPr>
    </w:p>
    <w:p w14:paraId="614C8510" w14:textId="77777777" w:rsidR="009125CE" w:rsidRPr="00DF70E8" w:rsidRDefault="009125CE" w:rsidP="00DF70E8">
      <w:pPr>
        <w:jc w:val="lowKashida"/>
        <w:rPr>
          <w:rFonts w:ascii="Simplified Arabic" w:hAnsi="Simplified Arabic" w:cs="Simplified Arabic"/>
          <w:sz w:val="28"/>
          <w:szCs w:val="28"/>
          <w:u w:val="single"/>
          <w:rtl/>
        </w:rPr>
      </w:pPr>
    </w:p>
    <w:p w14:paraId="530F942A" w14:textId="77777777" w:rsidR="009125CE" w:rsidRPr="00DF70E8" w:rsidRDefault="009125CE" w:rsidP="00DF70E8">
      <w:pPr>
        <w:jc w:val="lowKashida"/>
        <w:rPr>
          <w:rFonts w:ascii="Simplified Arabic" w:hAnsi="Simplified Arabic" w:cs="Simplified Arabic"/>
          <w:sz w:val="28"/>
          <w:szCs w:val="28"/>
          <w:u w:val="single"/>
          <w:rtl/>
        </w:rPr>
      </w:pPr>
    </w:p>
    <w:p w14:paraId="6D55667E" w14:textId="77777777" w:rsidR="009125CE" w:rsidRPr="00DF70E8" w:rsidRDefault="009125CE" w:rsidP="00DF70E8">
      <w:pPr>
        <w:jc w:val="lowKashida"/>
        <w:rPr>
          <w:rFonts w:ascii="Simplified Arabic" w:hAnsi="Simplified Arabic" w:cs="Simplified Arabic"/>
          <w:sz w:val="28"/>
          <w:szCs w:val="28"/>
          <w:u w:val="single"/>
          <w:rtl/>
        </w:rPr>
      </w:pPr>
    </w:p>
    <w:p w14:paraId="2B944917" w14:textId="77777777" w:rsidR="009125CE" w:rsidRPr="00DF70E8" w:rsidRDefault="009125CE" w:rsidP="00DF70E8">
      <w:pPr>
        <w:jc w:val="lowKashida"/>
        <w:rPr>
          <w:rFonts w:ascii="Simplified Arabic" w:hAnsi="Simplified Arabic" w:cs="Simplified Arabic"/>
          <w:sz w:val="28"/>
          <w:szCs w:val="28"/>
          <w:u w:val="single"/>
          <w:rtl/>
        </w:rPr>
      </w:pPr>
    </w:p>
    <w:p w14:paraId="03806C64" w14:textId="77777777" w:rsidR="009125CE" w:rsidRPr="00DF70E8" w:rsidRDefault="009125CE" w:rsidP="00DF70E8">
      <w:pPr>
        <w:jc w:val="lowKashida"/>
        <w:rPr>
          <w:rFonts w:ascii="Simplified Arabic" w:hAnsi="Simplified Arabic" w:cs="Simplified Arabic"/>
          <w:sz w:val="28"/>
          <w:szCs w:val="28"/>
          <w:u w:val="single"/>
          <w:rtl/>
        </w:rPr>
      </w:pPr>
    </w:p>
    <w:p w14:paraId="32CDDAA2" w14:textId="77777777" w:rsidR="009125CE" w:rsidRPr="00DF70E8" w:rsidRDefault="009125CE" w:rsidP="00DF70E8">
      <w:pPr>
        <w:jc w:val="lowKashida"/>
        <w:rPr>
          <w:rFonts w:ascii="Simplified Arabic" w:hAnsi="Simplified Arabic" w:cs="Simplified Arabic"/>
          <w:sz w:val="28"/>
          <w:szCs w:val="28"/>
          <w:u w:val="single"/>
          <w:rtl/>
        </w:rPr>
      </w:pPr>
    </w:p>
    <w:p w14:paraId="782D9243" w14:textId="51A79556" w:rsidR="00DF70E8" w:rsidRPr="0045583C" w:rsidRDefault="00DF70E8" w:rsidP="0045583C">
      <w:pPr>
        <w:pStyle w:val="1"/>
        <w:spacing w:line="360" w:lineRule="auto"/>
        <w:jc w:val="center"/>
        <w:rPr>
          <w:rFonts w:ascii="Simplified Arabic" w:hAnsi="Simplified Arabic" w:cs="Simplified Arabic"/>
          <w:b/>
          <w:bCs/>
          <w:rtl/>
          <w:lang w:bidi="ar-EG"/>
        </w:rPr>
      </w:pPr>
      <w:bookmarkStart w:id="0" w:name="_Toc213714417"/>
      <w:r w:rsidRPr="0045583C">
        <w:rPr>
          <w:rFonts w:ascii="Simplified Arabic" w:hAnsi="Simplified Arabic" w:cs="Simplified Arabic"/>
          <w:b/>
          <w:bCs/>
          <w:rtl/>
          <w:lang w:bidi="ar-EG"/>
        </w:rPr>
        <w:t>الفصل الأول: الاطار العام للدراسة</w:t>
      </w:r>
      <w:bookmarkEnd w:id="0"/>
    </w:p>
    <w:p w14:paraId="1817352F" w14:textId="21180A2E" w:rsidR="009125CE" w:rsidRPr="0045583C" w:rsidRDefault="0045583C" w:rsidP="0045583C">
      <w:pPr>
        <w:pStyle w:val="1"/>
        <w:spacing w:line="360" w:lineRule="auto"/>
        <w:jc w:val="lowKashida"/>
        <w:rPr>
          <w:rFonts w:ascii="Simplified Arabic" w:hAnsi="Simplified Arabic" w:cs="Simplified Arabic"/>
          <w:sz w:val="28"/>
          <w:szCs w:val="28"/>
          <w:rtl/>
        </w:rPr>
      </w:pPr>
      <w:bookmarkStart w:id="1" w:name="_Toc213714418"/>
      <w:r>
        <w:rPr>
          <w:rFonts w:ascii="Simplified Arabic" w:hAnsi="Simplified Arabic" w:cs="Simplified Arabic" w:hint="cs"/>
          <w:b/>
          <w:bCs/>
          <w:rtl/>
        </w:rPr>
        <w:t xml:space="preserve">1/1 </w:t>
      </w:r>
      <w:r w:rsidR="009125CE" w:rsidRPr="0045583C">
        <w:rPr>
          <w:rFonts w:ascii="Simplified Arabic" w:hAnsi="Simplified Arabic" w:cs="Simplified Arabic"/>
          <w:b/>
          <w:bCs/>
          <w:rtl/>
        </w:rPr>
        <w:t>المقدمة</w:t>
      </w:r>
      <w:r w:rsidR="009125CE" w:rsidRPr="0045583C">
        <w:rPr>
          <w:rFonts w:ascii="Simplified Arabic" w:hAnsi="Simplified Arabic" w:cs="Simplified Arabic"/>
          <w:sz w:val="28"/>
          <w:szCs w:val="28"/>
          <w:rtl/>
        </w:rPr>
        <w:t>:</w:t>
      </w:r>
      <w:bookmarkEnd w:id="1"/>
    </w:p>
    <w:p w14:paraId="42AD2CE2" w14:textId="1D929A3D" w:rsidR="0045583C" w:rsidRPr="0045583C" w:rsidRDefault="0045583C" w:rsidP="0045583C">
      <w:pPr>
        <w:spacing w:line="360" w:lineRule="auto"/>
        <w:jc w:val="lowKashida"/>
        <w:rPr>
          <w:rFonts w:ascii="Simplified Arabic" w:eastAsia="Calibri" w:hAnsi="Simplified Arabic" w:cs="Simplified Arabic"/>
          <w:color w:val="000000"/>
          <w:kern w:val="0"/>
          <w:sz w:val="28"/>
          <w:szCs w:val="28"/>
          <w:rtl/>
          <w14:ligatures w14:val="none"/>
        </w:rPr>
      </w:pPr>
      <w:r w:rsidRPr="0045583C">
        <w:rPr>
          <w:rFonts w:ascii="Simplified Arabic" w:eastAsia="Calibri" w:hAnsi="Simplified Arabic" w:cs="Simplified Arabic"/>
          <w:color w:val="000000"/>
          <w:kern w:val="0"/>
          <w:sz w:val="28"/>
          <w:szCs w:val="28"/>
          <w:rtl/>
          <w14:ligatures w14:val="none"/>
        </w:rPr>
        <w:t>تُعد إدارة الموارد البشرية من أهم الوظائف الاستراتيجية داخل المؤسسات الحديثة، حيث تلعب دورًا محوريًا في جذب الكفاءات، وتطوير قدرات الموظفين، وتحفيزهم نحو تحقيق أهداف المنظمة بكفاءة وفعالية. ومع التطور التكنولوجي المتسارع، أصبحت الشركات مضطرة لإعادة النظر في الأساليب التقليدية المستخدمة في إدارة الموارد البشرية، والسعي لتبني أدوات رقمية أكثر ذكاءً ودقة.</w:t>
      </w:r>
    </w:p>
    <w:p w14:paraId="70A78327" w14:textId="3D05AB8A" w:rsidR="0045583C" w:rsidRPr="0045583C" w:rsidRDefault="0045583C" w:rsidP="0045583C">
      <w:pPr>
        <w:spacing w:line="360" w:lineRule="auto"/>
        <w:jc w:val="lowKashida"/>
        <w:rPr>
          <w:rFonts w:ascii="Simplified Arabic" w:eastAsia="Calibri" w:hAnsi="Simplified Arabic" w:cs="Simplified Arabic"/>
          <w:color w:val="000000"/>
          <w:kern w:val="0"/>
          <w:sz w:val="28"/>
          <w:szCs w:val="28"/>
          <w:rtl/>
          <w14:ligatures w14:val="none"/>
        </w:rPr>
      </w:pPr>
      <w:r w:rsidRPr="0045583C">
        <w:rPr>
          <w:rFonts w:ascii="Simplified Arabic" w:eastAsia="Calibri" w:hAnsi="Simplified Arabic" w:cs="Simplified Arabic"/>
          <w:color w:val="000000"/>
          <w:kern w:val="0"/>
          <w:sz w:val="28"/>
          <w:szCs w:val="28"/>
          <w:rtl/>
          <w14:ligatures w14:val="none"/>
        </w:rPr>
        <w:t>ومن بين هذه الأدوات، برز الذكاء الاصطناعي (</w:t>
      </w:r>
      <w:r w:rsidRPr="0045583C">
        <w:rPr>
          <w:rFonts w:ascii="Simplified Arabic" w:eastAsia="Calibri" w:hAnsi="Simplified Arabic" w:cs="Simplified Arabic"/>
          <w:color w:val="000000"/>
          <w:kern w:val="0"/>
          <w:sz w:val="28"/>
          <w:szCs w:val="28"/>
          <w14:ligatures w14:val="none"/>
        </w:rPr>
        <w:t>Artificial Intelligence</w:t>
      </w:r>
      <w:r w:rsidRPr="0045583C">
        <w:rPr>
          <w:rFonts w:ascii="Simplified Arabic" w:eastAsia="Calibri" w:hAnsi="Simplified Arabic" w:cs="Simplified Arabic"/>
          <w:color w:val="000000"/>
          <w:kern w:val="0"/>
          <w:sz w:val="28"/>
          <w:szCs w:val="28"/>
          <w:rtl/>
          <w14:ligatures w14:val="none"/>
        </w:rPr>
        <w:t>) كتقنية مبتكرة قادرة على إحداث تحول جذري في طريقة إدارة الموارد البشرية، من خلال استخدام الخوارزميات الذكية والبيانات الضخمة لتحليل سلوك الموظفين، والتوقعات المتعلقة بأدائهم، وتحديد احتياجاتهم من التدريب، ودعم عملية اتخاذ القرار بسرعة وكفاءة.</w:t>
      </w:r>
    </w:p>
    <w:p w14:paraId="63EAEC6C" w14:textId="77777777" w:rsidR="0045583C" w:rsidRPr="0045583C" w:rsidRDefault="0045583C" w:rsidP="0045583C">
      <w:pPr>
        <w:spacing w:line="360" w:lineRule="auto"/>
        <w:jc w:val="lowKashida"/>
        <w:rPr>
          <w:rFonts w:ascii="Simplified Arabic" w:eastAsia="Calibri" w:hAnsi="Simplified Arabic" w:cs="Simplified Arabic"/>
          <w:color w:val="000000"/>
          <w:kern w:val="0"/>
          <w:sz w:val="28"/>
          <w:szCs w:val="28"/>
          <w:rtl/>
          <w14:ligatures w14:val="none"/>
        </w:rPr>
      </w:pPr>
      <w:r w:rsidRPr="0045583C">
        <w:rPr>
          <w:rFonts w:ascii="Simplified Arabic" w:eastAsia="Calibri" w:hAnsi="Simplified Arabic" w:cs="Simplified Arabic"/>
          <w:color w:val="000000"/>
          <w:kern w:val="0"/>
          <w:sz w:val="28"/>
          <w:szCs w:val="28"/>
          <w:rtl/>
          <w14:ligatures w14:val="none"/>
        </w:rPr>
        <w:t>وفي هذا السياق، تمثل شركة الاتصالات السعودية (</w:t>
      </w:r>
      <w:r w:rsidRPr="0045583C">
        <w:rPr>
          <w:rFonts w:ascii="Simplified Arabic" w:eastAsia="Calibri" w:hAnsi="Simplified Arabic" w:cs="Simplified Arabic"/>
          <w:color w:val="000000"/>
          <w:kern w:val="0"/>
          <w:sz w:val="28"/>
          <w:szCs w:val="28"/>
          <w14:ligatures w14:val="none"/>
        </w:rPr>
        <w:t>STC</w:t>
      </w:r>
      <w:r w:rsidRPr="0045583C">
        <w:rPr>
          <w:rFonts w:ascii="Simplified Arabic" w:eastAsia="Calibri" w:hAnsi="Simplified Arabic" w:cs="Simplified Arabic"/>
          <w:color w:val="000000"/>
          <w:kern w:val="0"/>
          <w:sz w:val="28"/>
          <w:szCs w:val="28"/>
          <w:rtl/>
          <w14:ligatures w14:val="none"/>
        </w:rPr>
        <w:t xml:space="preserve">) نموذجًا رائدًا للشركات التي تسعى نحو التحول الرقمي، حيث تحتاج إلى استراتيجيات موارد بشرية متقدمة تواكب طموحاتها التنظيمية ومتطلبات السوق التنافسية. ومن هنا تأتي الحاجة إلى دراسة دور تطبيقات الذكاء الاصطناعي في تطوير استراتيجيات الموارد البشرية داخل الشركة، بهدف تحسين الأداء العام وزيادة الإنتاجية ورفع مستوى رضا الموظفين. </w:t>
      </w:r>
    </w:p>
    <w:p w14:paraId="010A4AD9" w14:textId="467CCE5D"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lang w:bidi="ar-EG"/>
          <w14:ligatures w14:val="none"/>
        </w:rPr>
      </w:pPr>
      <w:r w:rsidRPr="00727EEB">
        <w:rPr>
          <w:rFonts w:ascii="Simplified Arabic" w:eastAsia="Calibri" w:hAnsi="Simplified Arabic" w:cs="Simplified Arabic"/>
          <w:color w:val="000000"/>
          <w:kern w:val="0"/>
          <w:sz w:val="28"/>
          <w:szCs w:val="28"/>
          <w:rtl/>
          <w14:ligatures w14:val="none"/>
        </w:rPr>
        <w:t>يعتبر الذكاء الاصطناعي أحد أبرز التطورات التكنولوجية في العصر الحديث، حيث يشهد تطبيقاته نمواً متسارعاً في مختلف المجالات. تتناول هذه الدراسة دور تطبيقات الذكاء الاصطناعي في تحسين أداء المنظمات من خلال تطوير استراتيجيات الموارد البشرية. يتمثل تطبيق هذا البحث في استقصاء تأثير تطبيقات الذكاء الاصطناعي على أداء العمل في البنك الزراعي المصري بمحافظة المنيا</w:t>
      </w:r>
      <w:r w:rsidRPr="00727EEB">
        <w:rPr>
          <w:rFonts w:ascii="Simplified Arabic" w:eastAsia="Calibri" w:hAnsi="Simplified Arabic" w:cs="Simplified Arabic"/>
          <w:color w:val="000000"/>
          <w:kern w:val="0"/>
          <w:sz w:val="28"/>
          <w:szCs w:val="28"/>
          <w:lang w:bidi="ar-EG"/>
          <w14:ligatures w14:val="none"/>
        </w:rPr>
        <w:t>.</w:t>
      </w:r>
      <w:r w:rsidRPr="00727EEB">
        <w:rPr>
          <w:rFonts w:ascii="Simplified Arabic" w:eastAsia="Calibri" w:hAnsi="Simplified Arabic" w:cs="Simplified Arabic"/>
          <w:color w:val="000000"/>
          <w:kern w:val="0"/>
          <w:sz w:val="28"/>
          <w:szCs w:val="28"/>
          <w:rtl/>
          <w14:ligatures w14:val="none"/>
        </w:rPr>
        <w:t xml:space="preserve"> (أحمد، 2022؛ بكر، 2020؛ جمال، 2018</w:t>
      </w:r>
      <w:r w:rsidRPr="00727EEB">
        <w:rPr>
          <w:rFonts w:ascii="Simplified Arabic" w:eastAsia="Calibri" w:hAnsi="Simplified Arabic" w:cs="Simplified Arabic"/>
          <w:color w:val="000000"/>
          <w:kern w:val="0"/>
          <w:sz w:val="28"/>
          <w:szCs w:val="28"/>
          <w:rtl/>
          <w:lang w:bidi="ar-EG"/>
          <w14:ligatures w14:val="none"/>
        </w:rPr>
        <w:t>) و</w:t>
      </w:r>
      <w:r w:rsidRPr="00727EEB">
        <w:rPr>
          <w:rFonts w:ascii="Simplified Arabic" w:eastAsia="Calibri" w:hAnsi="Simplified Arabic" w:cs="Simplified Arabic"/>
          <w:color w:val="000000"/>
          <w:kern w:val="0"/>
          <w:sz w:val="28"/>
          <w:szCs w:val="28"/>
          <w:rtl/>
          <w14:ligatures w14:val="none"/>
        </w:rPr>
        <w:t>تطبيقات الذكاء الاصطناعي في إدارة الموارد البشرية، والتي تشمل استخدام التكنولوجيا في عمليات التوظيف، وتحليل البيانات الضخمة لاتخاذ القرارات الاستراتيجية، وتطوير أنظمة التدريب والتطوير بما يتناسب مع احتياجات المنظمة</w:t>
      </w:r>
      <w:r w:rsidRPr="00727EEB">
        <w:rPr>
          <w:rFonts w:ascii="Simplified Arabic" w:eastAsia="Calibri" w:hAnsi="Simplified Arabic" w:cs="Simplified Arabic"/>
          <w:color w:val="000000"/>
          <w:kern w:val="0"/>
          <w:sz w:val="28"/>
          <w:szCs w:val="28"/>
          <w:lang w:bidi="ar-EG"/>
          <w14:ligatures w14:val="none"/>
        </w:rPr>
        <w:t>.</w:t>
      </w:r>
      <w:r w:rsidRPr="00727EEB">
        <w:rPr>
          <w:rFonts w:ascii="Simplified Arabic" w:eastAsia="Calibri" w:hAnsi="Simplified Arabic" w:cs="Simplified Arabic"/>
          <w:color w:val="000000"/>
          <w:kern w:val="0"/>
          <w:sz w:val="28"/>
          <w:szCs w:val="28"/>
          <w:rtl/>
          <w:lang w:bidi="ar-EG"/>
          <w14:ligatures w14:val="none"/>
        </w:rPr>
        <w:t xml:space="preserve"> </w:t>
      </w:r>
      <w:r w:rsidRPr="00727EEB">
        <w:rPr>
          <w:rFonts w:ascii="Simplified Arabic" w:eastAsia="Calibri" w:hAnsi="Simplified Arabic" w:cs="Simplified Arabic"/>
          <w:color w:val="000000"/>
          <w:kern w:val="0"/>
          <w:sz w:val="28"/>
          <w:szCs w:val="28"/>
          <w:rtl/>
          <w14:ligatures w14:val="none"/>
        </w:rPr>
        <w:t>(سليم، 2019؛ علي، 2017؛ يوسف، 2016</w:t>
      </w:r>
      <w:r w:rsidRPr="00727EEB">
        <w:rPr>
          <w:rFonts w:ascii="Simplified Arabic" w:eastAsia="Calibri" w:hAnsi="Simplified Arabic" w:cs="Simplified Arabic"/>
          <w:color w:val="000000"/>
          <w:kern w:val="0"/>
          <w:sz w:val="28"/>
          <w:szCs w:val="28"/>
          <w:rtl/>
          <w:lang w:bidi="ar-EG"/>
          <w14:ligatures w14:val="none"/>
        </w:rPr>
        <w:t>)</w:t>
      </w:r>
    </w:p>
    <w:p w14:paraId="02E61DC2"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lang w:bidi="ar-EG"/>
          <w14:ligatures w14:val="none"/>
        </w:rPr>
      </w:pPr>
      <w:r w:rsidRPr="00727EEB">
        <w:rPr>
          <w:rFonts w:ascii="Simplified Arabic" w:eastAsia="Calibri" w:hAnsi="Simplified Arabic" w:cs="Simplified Arabic"/>
          <w:color w:val="000000"/>
          <w:kern w:val="0"/>
          <w:sz w:val="28"/>
          <w:szCs w:val="28"/>
          <w:rtl/>
          <w14:ligatures w14:val="none"/>
        </w:rPr>
        <w:t>الجدير بالذكر ان أداء المنظمة، والذي يتم قياسه من خلال مؤشرات مثل الكفاءة العملية، وزمن الاستجابة للعملاء، ومستوى الرضا الوظيفي للموظفين</w:t>
      </w:r>
      <w:r w:rsidRPr="00727EEB">
        <w:rPr>
          <w:rFonts w:ascii="Simplified Arabic" w:eastAsia="Calibri" w:hAnsi="Simplified Arabic" w:cs="Simplified Arabic"/>
          <w:color w:val="000000"/>
          <w:kern w:val="0"/>
          <w:sz w:val="28"/>
          <w:szCs w:val="28"/>
          <w:lang w:bidi="ar-EG"/>
          <w14:ligatures w14:val="none"/>
        </w:rPr>
        <w:t>.</w:t>
      </w:r>
      <w:r w:rsidRPr="00727EEB">
        <w:rPr>
          <w:rFonts w:ascii="Simplified Arabic" w:eastAsia="Calibri" w:hAnsi="Simplified Arabic" w:cs="Simplified Arabic"/>
          <w:color w:val="000000"/>
          <w:kern w:val="0"/>
          <w:sz w:val="28"/>
          <w:szCs w:val="28"/>
          <w:rtl/>
          <w14:ligatures w14:val="none"/>
        </w:rPr>
        <w:t xml:space="preserve"> (حسن، 2021؛ دينا، 2018؛ رامي، 2015</w:t>
      </w:r>
      <w:r w:rsidRPr="00727EEB">
        <w:rPr>
          <w:rFonts w:ascii="Simplified Arabic" w:eastAsia="Calibri" w:hAnsi="Simplified Arabic" w:cs="Simplified Arabic"/>
          <w:color w:val="000000"/>
          <w:kern w:val="0"/>
          <w:sz w:val="28"/>
          <w:szCs w:val="28"/>
          <w:rtl/>
          <w:lang w:bidi="ar-EG"/>
          <w14:ligatures w14:val="none"/>
        </w:rPr>
        <w:t xml:space="preserve">) </w:t>
      </w:r>
      <w:r w:rsidRPr="00727EEB">
        <w:rPr>
          <w:rFonts w:ascii="Simplified Arabic" w:eastAsia="Calibri" w:hAnsi="Simplified Arabic" w:cs="Simplified Arabic"/>
          <w:color w:val="000000"/>
          <w:kern w:val="0"/>
          <w:sz w:val="28"/>
          <w:szCs w:val="28"/>
          <w:rtl/>
          <w14:ligatures w14:val="none"/>
        </w:rPr>
        <w:t>كما ان تطبيقات الذكاء الاصطناعي في إدارة الموارد البشرية وبين أداء المنظمة. يمكن أن يشمل المتغير الوسيط استراتيجيات التدريب والتطوير القائمة على تحليل بيانات الموظفين وتوجيههم نحو الاحتياجات الفعلية للمنظمة</w:t>
      </w:r>
      <w:r w:rsidRPr="00727EEB">
        <w:rPr>
          <w:rFonts w:ascii="Simplified Arabic" w:eastAsia="Calibri" w:hAnsi="Simplified Arabic" w:cs="Simplified Arabic"/>
          <w:color w:val="000000"/>
          <w:kern w:val="0"/>
          <w:sz w:val="28"/>
          <w:szCs w:val="28"/>
          <w:lang w:bidi="ar-EG"/>
          <w14:ligatures w14:val="none"/>
        </w:rPr>
        <w:t xml:space="preserve">) </w:t>
      </w:r>
      <w:r w:rsidRPr="00727EEB">
        <w:rPr>
          <w:rFonts w:ascii="Simplified Arabic" w:eastAsia="Calibri" w:hAnsi="Simplified Arabic" w:cs="Simplified Arabic"/>
          <w:color w:val="000000"/>
          <w:kern w:val="0"/>
          <w:sz w:val="28"/>
          <w:szCs w:val="28"/>
          <w:rtl/>
          <w14:ligatures w14:val="none"/>
        </w:rPr>
        <w:t>محمد، 2020؛ سامي، 2016؛ عبدالله، 2014</w:t>
      </w:r>
      <w:r w:rsidRPr="00727EEB">
        <w:rPr>
          <w:rFonts w:ascii="Simplified Arabic" w:eastAsia="Calibri" w:hAnsi="Simplified Arabic" w:cs="Simplified Arabic"/>
          <w:color w:val="000000"/>
          <w:kern w:val="0"/>
          <w:sz w:val="28"/>
          <w:szCs w:val="28"/>
          <w:lang w:bidi="ar-EG"/>
          <w14:ligatures w14:val="none"/>
        </w:rPr>
        <w:t>(</w:t>
      </w:r>
    </w:p>
    <w:p w14:paraId="5110546C"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color w:val="000000"/>
          <w:kern w:val="0"/>
          <w:sz w:val="28"/>
          <w:szCs w:val="28"/>
          <w:rtl/>
          <w14:ligatures w14:val="none"/>
        </w:rPr>
        <w:t>و إن أداء وظائف الموارد البشرية بصورة متميزة يقتضي تحديد مدى تمتعها بالأولوية في توزيع الإجراءات من خلال الجهود بناء على ذلك و الأكثر أهمية وإلحاحة لمستقبل الشركة المصريه للاتصالات. وتتضمن الفهم الواسع بشأن كيفية أداء وظيفة الموارد البشرية على نحو متميز، غير أن إدارات الموارد البشرية ذات الأداء المتميز لا تتردد عن تحديد أولوياتها، ولا تستثمر إلا في المجالات ذات الأهمية لأعمال المؤسسة، أي أنها تخصص مواردها على نحو استراتيجي منها وذكرت تحت هذا المفهوم أن إدارات الموارد البشرية تعمل في الكثير من الأحيان بمعزل تام عن بقية الأقسام والوحدات، ومن دون الحصول على أية أراء وردود فعل من داخل الأمر الذي يجعل من إمكانية قيام إدارة الموارد البشرية بخلق قيمة للشركة تحظى مؤشرات الأداء الرئيسية لإدارة الموارد البشرية بأهمية قصوى في تحقيق الإنجازات وإحداث التأثير المطلوب.</w:t>
      </w:r>
    </w:p>
    <w:p w14:paraId="7A839A5E"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color w:val="000000"/>
          <w:kern w:val="0"/>
          <w:sz w:val="28"/>
          <w:szCs w:val="28"/>
          <w:rtl/>
          <w14:ligatures w14:val="none"/>
        </w:rPr>
        <w:t xml:space="preserve"> فما يتم قياسه هو ما يتم الحصول عليه والموارد البشرية ليست استثناء من هذه القاعدة، وعلاوة على ذلك، قد مؤشرات الأداء الرئيسية بمثابة أداة رائعة تتيح لإدارات الموارد البشرية التوضيح للأقسام والوحدات الأخرى دور الموارد البشرية في خلق القيمة</w:t>
      </w:r>
    </w:p>
    <w:p w14:paraId="25C605A8"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14:ligatures w14:val="none"/>
        </w:rPr>
      </w:pPr>
      <w:r w:rsidRPr="00727EEB">
        <w:rPr>
          <w:rFonts w:ascii="Simplified Arabic" w:eastAsia="Calibri" w:hAnsi="Simplified Arabic" w:cs="Simplified Arabic"/>
          <w:color w:val="000000"/>
          <w:kern w:val="0"/>
          <w:sz w:val="28"/>
          <w:szCs w:val="28"/>
          <w:rtl/>
          <w14:ligatures w14:val="none"/>
        </w:rPr>
        <w:t>كما تتسم إدارات الموارد البشرية ذات الأداء المتميز بقدرات عالية على التفاعل مع مختلف الأقسام والوحدات ضمن ،، وتتفهم موضوعات الموارد البشرية الأكثر أهمية وحيوية للشركة المصريه للاتصالات ، إذ إلى جانب معرفة ما تتوقعه مختلف الوحدات من إدارة الموارد البشرية. واستنادا إلى ذلك، تقوم إدارة الموارد البشرية بتقييم إمكانياتها الحالية وتحديد التحديات ،إن تحديد الأولويات غالبية إدارات الموارد البشرية تفضل عمل القليل من كل شيء، بدلا من التركيز على بضعة أشياء وإنجازها بشكل تام على النحو الأمثل.</w:t>
      </w:r>
    </w:p>
    <w:p w14:paraId="5560E3A6" w14:textId="70801DAA" w:rsidR="00727EEB" w:rsidRPr="0045583C" w:rsidRDefault="00727EEB" w:rsidP="0045583C">
      <w:pPr>
        <w:spacing w:line="360" w:lineRule="auto"/>
        <w:jc w:val="lowKashida"/>
        <w:rPr>
          <w:rFonts w:ascii="Simplified Arabic" w:eastAsia="Calibri" w:hAnsi="Simplified Arabic" w:cs="Simplified Arabic"/>
          <w:color w:val="000000"/>
          <w:kern w:val="0"/>
          <w:sz w:val="28"/>
          <w:szCs w:val="28"/>
          <w:rtl/>
          <w:lang w:bidi="ar-EG"/>
          <w14:ligatures w14:val="none"/>
        </w:rPr>
      </w:pPr>
      <w:r w:rsidRPr="00727EEB">
        <w:rPr>
          <w:rFonts w:ascii="Simplified Arabic" w:eastAsia="Calibri" w:hAnsi="Simplified Arabic" w:cs="Simplified Arabic"/>
          <w:color w:val="000000"/>
          <w:kern w:val="0"/>
          <w:sz w:val="28"/>
          <w:szCs w:val="28"/>
          <w:rtl/>
          <w14:ligatures w14:val="none"/>
        </w:rPr>
        <w:t xml:space="preserve">تهدف هذه الدراسة إلى استكشاف كيفية تأثير تطبيقات الذكاء الاصطناعي في تحسين أداء الموارد البشرية وبالتالي تحسين أداء المنظمة. سيتم تحليل النتائج بغية فهم التحولات اللازمة في استراتيجيات إدارة الموارد البشرية لتعزيز القدرة التنافسية وتحقيق الاستدامة في </w:t>
      </w:r>
      <w:r w:rsidRPr="0045583C">
        <w:rPr>
          <w:rFonts w:ascii="Simplified Arabic" w:eastAsia="Calibri" w:hAnsi="Simplified Arabic" w:cs="Simplified Arabic"/>
          <w:color w:val="000000"/>
          <w:kern w:val="0"/>
          <w:sz w:val="28"/>
          <w:szCs w:val="28"/>
          <w:rtl/>
          <w:lang w:bidi="ar-EG"/>
          <w14:ligatures w14:val="none"/>
        </w:rPr>
        <w:t xml:space="preserve">شركه </w:t>
      </w:r>
      <w:r w:rsidRPr="0045583C">
        <w:rPr>
          <w:rFonts w:ascii="Simplified Arabic" w:eastAsia="Calibri" w:hAnsi="Simplified Arabic" w:cs="Simplified Arabic"/>
          <w:color w:val="000000"/>
          <w:kern w:val="0"/>
          <w:sz w:val="28"/>
          <w:szCs w:val="28"/>
          <w:lang w:bidi="ar-EG"/>
          <w14:ligatures w14:val="none"/>
        </w:rPr>
        <w:t>STC</w:t>
      </w:r>
    </w:p>
    <w:p w14:paraId="59041654" w14:textId="0CA2027D" w:rsidR="00D22171" w:rsidRPr="0045583C" w:rsidRDefault="0045583C" w:rsidP="0045583C">
      <w:pPr>
        <w:pStyle w:val="1"/>
        <w:spacing w:line="360" w:lineRule="auto"/>
        <w:jc w:val="lowKashida"/>
        <w:rPr>
          <w:rFonts w:ascii="Simplified Arabic" w:hAnsi="Simplified Arabic" w:cs="Simplified Arabic"/>
          <w:b/>
          <w:bCs/>
          <w:rtl/>
        </w:rPr>
      </w:pPr>
      <w:bookmarkStart w:id="2" w:name="_Toc213714419"/>
      <w:r>
        <w:rPr>
          <w:rFonts w:ascii="Simplified Arabic" w:hAnsi="Simplified Arabic" w:cs="Simplified Arabic" w:hint="cs"/>
          <w:b/>
          <w:bCs/>
          <w:rtl/>
        </w:rPr>
        <w:t xml:space="preserve">2/1 </w:t>
      </w:r>
      <w:r w:rsidR="00D22171" w:rsidRPr="0045583C">
        <w:rPr>
          <w:rFonts w:ascii="Simplified Arabic" w:hAnsi="Simplified Arabic" w:cs="Simplified Arabic"/>
          <w:b/>
          <w:bCs/>
          <w:rtl/>
        </w:rPr>
        <w:t>مشكلة الدراسة.</w:t>
      </w:r>
      <w:bookmarkEnd w:id="2"/>
      <w:r w:rsidR="00D22171" w:rsidRPr="0045583C">
        <w:rPr>
          <w:rFonts w:ascii="Simplified Arabic" w:hAnsi="Simplified Arabic" w:cs="Simplified Arabic"/>
          <w:b/>
          <w:bCs/>
          <w:rtl/>
        </w:rPr>
        <w:t xml:space="preserve"> </w:t>
      </w:r>
    </w:p>
    <w:p w14:paraId="29558597" w14:textId="77777777" w:rsidR="0045583C" w:rsidRPr="0045583C" w:rsidRDefault="0045583C"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تواجه شركات الاتصالات في ظل التطور التكنولوجي المتسارع، وخاصة شركة الاتصالات السعودية (</w:t>
      </w:r>
      <w:r w:rsidRPr="0045583C">
        <w:rPr>
          <w:rFonts w:ascii="Simplified Arabic" w:hAnsi="Simplified Arabic" w:cs="Simplified Arabic"/>
          <w:sz w:val="28"/>
          <w:szCs w:val="28"/>
        </w:rPr>
        <w:t>STC</w:t>
      </w:r>
      <w:r w:rsidRPr="0045583C">
        <w:rPr>
          <w:rFonts w:ascii="Simplified Arabic" w:hAnsi="Simplified Arabic" w:cs="Simplified Arabic"/>
          <w:sz w:val="28"/>
          <w:szCs w:val="28"/>
          <w:rtl/>
        </w:rPr>
        <w:t>)، تحديات كبيرة في مجال إدارة الموارد البشرية، مثل ضمان توظيف الكفاءات المناسبة، وتحفيز الموظفين، وتحسين الأداء الفردي والتنظيمي، وتقليل معدل دوران العمالة، وتطوير استراتيجيات فعّالة للتدريب والتقييم. ومع تنامي حجم البيانات المتعلقة بالموارد البشرية وتعقيد متطلبات سوق العمل الحديث، أصبح من الضروري اللجوء إلى أدوات أكثر دقة وكفاءة في اتخاذ القرارات.</w:t>
      </w:r>
    </w:p>
    <w:p w14:paraId="614AA782" w14:textId="77777777" w:rsidR="0045583C" w:rsidRPr="0045583C" w:rsidRDefault="0045583C"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ومن هنا تظهر الحاجة الملحة لاستخدام تطبيقات الذكاء الاصطناعي في إدارة الموارد البشرية، حيث يمكن لهذا النوع من التكنولوجيا أن يسهم بشكل كبير في تحليل البيانات الكبيرة، واستخلاص الأنماط السلوكية والمهنية للموظفين، ودعم اتخاذ القرار بطرق مبنية على التنبؤات الدقيقة.</w:t>
      </w:r>
    </w:p>
    <w:p w14:paraId="1CA8AB0A" w14:textId="065BD41C" w:rsidR="00727EEB" w:rsidRPr="0045583C" w:rsidRDefault="0045583C" w:rsidP="0045583C">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ان </w:t>
      </w:r>
      <w:r w:rsidR="00727EEB" w:rsidRPr="0045583C">
        <w:rPr>
          <w:rFonts w:ascii="Simplified Arabic" w:hAnsi="Simplified Arabic" w:cs="Simplified Arabic"/>
          <w:sz w:val="28"/>
          <w:szCs w:val="28"/>
          <w:rtl/>
        </w:rPr>
        <w:t xml:space="preserve">إدارة الموارد البشرية هي مجموعة من الممارسات والسياسات المطلوبة لتنفيذ مختلف الأنشطة المتعلقة بالنواحي البشرية التي تحتاج إليها الإدارة لممارسة وظائفها على أكمل وجه، وإدارة الأفراد بأنها النشاط الإداري المتعلق بتحديد حاجات المنظمة من القوى البشرية وتوفيرها بالأعداد والكفاءات المحددة وتنسيق الاستفادة من هذه الثروة البشرية بأعلى كفاءة ممكنة. وإدارة الموارد البشرية تمثل إدارة ووظيفة أساسية في المنظمات، تعمل على تحقيق الاستخدام الأمثل للموارد البشرية من خلال استراتيجية تشمل على مجموعة من السياسات والممارسات المتعددة، على نحو يتوافق وهذا الاستخدام مع استراتيجية المنظمة ورسالتها ويسهم في تحقيق أهدافها،  والأنشطة الإدارية المرتبطة بتحديد حاجات المنظمة من الموارد البشرية، وتنمية قدراتها ورفع كفاءاتها، ومنحها التعويض والتحفيز والرعاية الكاملة، بهدف الاستفادة وتحقيق أهداف المنظمة (ماهر، 2014) </w:t>
      </w:r>
    </w:p>
    <w:p w14:paraId="13B680A0" w14:textId="4D6DDA05" w:rsidR="00727EEB" w:rsidRPr="0045583C" w:rsidRDefault="0045583C"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إذن، تتمثل مشكلة الدراسة في التساؤل التالي</w:t>
      </w:r>
      <w:r w:rsidRPr="0045583C">
        <w:rPr>
          <w:rFonts w:ascii="Simplified Arabic" w:hAnsi="Simplified Arabic" w:cs="Simplified Arabic"/>
          <w:i/>
          <w:iCs/>
          <w:sz w:val="28"/>
          <w:szCs w:val="28"/>
          <w:u w:val="single"/>
        </w:rPr>
        <w:t xml:space="preserve">: </w:t>
      </w:r>
      <w:r w:rsidRPr="0045583C">
        <w:rPr>
          <w:rFonts w:ascii="Simplified Arabic" w:hAnsi="Simplified Arabic" w:cs="Simplified Arabic"/>
          <w:i/>
          <w:iCs/>
          <w:sz w:val="28"/>
          <w:szCs w:val="28"/>
          <w:u w:val="single"/>
          <w:rtl/>
        </w:rPr>
        <w:t>هل يمكن لتطبيقات الذكاء الاصطناعي أن تلعب دورًا فعالًا في تطوير استراتيجيات الموارد البشرية وبالتالي تحسين أداء المنظمة؟ وهل يمكن لشركة</w:t>
      </w:r>
      <w:r w:rsidRPr="0045583C">
        <w:rPr>
          <w:rFonts w:ascii="Simplified Arabic" w:hAnsi="Simplified Arabic" w:cs="Simplified Arabic"/>
          <w:i/>
          <w:iCs/>
          <w:sz w:val="28"/>
          <w:szCs w:val="28"/>
          <w:u w:val="single"/>
        </w:rPr>
        <w:t xml:space="preserve"> STC </w:t>
      </w:r>
      <w:r w:rsidRPr="0045583C">
        <w:rPr>
          <w:rFonts w:ascii="Simplified Arabic" w:hAnsi="Simplified Arabic" w:cs="Simplified Arabic"/>
          <w:i/>
          <w:iCs/>
          <w:sz w:val="28"/>
          <w:szCs w:val="28"/>
          <w:u w:val="single"/>
          <w:rtl/>
        </w:rPr>
        <w:t>الاستفادة من هذه التطبيقات لتحسين كفاءة إداراتها البشرية ورفع مستوى الأداء التنظيمي؟</w:t>
      </w:r>
      <w:r w:rsidRPr="0045583C">
        <w:rPr>
          <w:rFonts w:ascii="Simplified Arabic" w:hAnsi="Simplified Arabic" w:cs="Simplified Arabic"/>
          <w:i/>
          <w:iCs/>
          <w:sz w:val="28"/>
          <w:szCs w:val="28"/>
          <w:u w:val="single"/>
        </w:rPr>
        <w:t xml:space="preserve">" </w:t>
      </w:r>
    </w:p>
    <w:p w14:paraId="0CD972EE" w14:textId="2797FBBD" w:rsidR="00D22171" w:rsidRPr="0045583C" w:rsidRDefault="0045583C" w:rsidP="0045583C">
      <w:pPr>
        <w:pStyle w:val="1"/>
        <w:spacing w:line="360" w:lineRule="auto"/>
        <w:jc w:val="lowKashida"/>
        <w:rPr>
          <w:rFonts w:ascii="Simplified Arabic" w:hAnsi="Simplified Arabic" w:cs="Simplified Arabic"/>
          <w:b/>
          <w:bCs/>
          <w:rtl/>
        </w:rPr>
      </w:pPr>
      <w:bookmarkStart w:id="3" w:name="_Toc213714420"/>
      <w:r>
        <w:rPr>
          <w:rFonts w:ascii="Simplified Arabic" w:hAnsi="Simplified Arabic" w:cs="Simplified Arabic" w:hint="cs"/>
          <w:b/>
          <w:bCs/>
          <w:rtl/>
        </w:rPr>
        <w:t xml:space="preserve">3/1 </w:t>
      </w:r>
      <w:r w:rsidR="00D22171" w:rsidRPr="0045583C">
        <w:rPr>
          <w:rFonts w:ascii="Simplified Arabic" w:hAnsi="Simplified Arabic" w:cs="Simplified Arabic"/>
          <w:b/>
          <w:bCs/>
          <w:rtl/>
        </w:rPr>
        <w:t>أهمية الدراسة.</w:t>
      </w:r>
      <w:bookmarkEnd w:id="3"/>
      <w:r w:rsidR="00D22171" w:rsidRPr="0045583C">
        <w:rPr>
          <w:rFonts w:ascii="Simplified Arabic" w:hAnsi="Simplified Arabic" w:cs="Simplified Arabic"/>
          <w:b/>
          <w:bCs/>
          <w:rtl/>
        </w:rPr>
        <w:t xml:space="preserve"> </w:t>
      </w:r>
    </w:p>
    <w:p w14:paraId="32394132" w14:textId="21E1B5F9" w:rsidR="00DF70E8" w:rsidRPr="0045583C" w:rsidRDefault="0045583C" w:rsidP="0045583C">
      <w:pPr>
        <w:pStyle w:val="2"/>
        <w:spacing w:line="360" w:lineRule="auto"/>
        <w:jc w:val="lowKashida"/>
        <w:rPr>
          <w:rFonts w:ascii="Simplified Arabic" w:hAnsi="Simplified Arabic" w:cs="Simplified Arabic"/>
          <w:b/>
          <w:bCs/>
          <w:sz w:val="32"/>
          <w:szCs w:val="32"/>
        </w:rPr>
      </w:pPr>
      <w:bookmarkStart w:id="4" w:name="_Toc213714421"/>
      <w:r>
        <w:rPr>
          <w:rFonts w:ascii="Simplified Arabic" w:hAnsi="Simplified Arabic" w:cs="Simplified Arabic" w:hint="cs"/>
          <w:b/>
          <w:bCs/>
          <w:sz w:val="32"/>
          <w:szCs w:val="32"/>
          <w:rtl/>
        </w:rPr>
        <w:t>3/1/1</w:t>
      </w:r>
      <w:r w:rsidR="00DF70E8" w:rsidRPr="0045583C">
        <w:rPr>
          <w:rFonts w:ascii="Simplified Arabic" w:hAnsi="Simplified Arabic" w:cs="Simplified Arabic"/>
          <w:b/>
          <w:bCs/>
          <w:sz w:val="32"/>
          <w:szCs w:val="32"/>
          <w:rtl/>
        </w:rPr>
        <w:t xml:space="preserve"> الأهمية العلمية</w:t>
      </w:r>
      <w:r w:rsidR="00DF70E8" w:rsidRPr="0045583C">
        <w:rPr>
          <w:rFonts w:ascii="Simplified Arabic" w:hAnsi="Simplified Arabic" w:cs="Simplified Arabic"/>
          <w:b/>
          <w:bCs/>
          <w:sz w:val="32"/>
          <w:szCs w:val="32"/>
        </w:rPr>
        <w:t>:</w:t>
      </w:r>
      <w:bookmarkEnd w:id="4"/>
    </w:p>
    <w:p w14:paraId="5986F84C" w14:textId="51626970" w:rsidR="00DF70E8" w:rsidRPr="0045583C" w:rsidRDefault="00DF70E8"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تظهر الأهمية العلمية لهذا البحث في أنه</w:t>
      </w:r>
      <w:r w:rsidR="00727EEB" w:rsidRPr="0045583C">
        <w:rPr>
          <w:rFonts w:ascii="Simplified Arabic" w:hAnsi="Simplified Arabic" w:cs="Simplified Arabic"/>
          <w:sz w:val="28"/>
          <w:szCs w:val="28"/>
          <w:rtl/>
        </w:rPr>
        <w:t xml:space="preserve"> يعد موضوع الموارد البشرية احد اهم المواضيع المثيرة للاهتمام في الآونة الأخيرة، وهو محط اهتمام العديد من الباحثين والدارسين، لما له من ارتباط وثيق في تحقيق القيمة المضافة للشركة المصريه للاتصالات. بالإضافة إلى ندرة المواضيع التي تناولت اثر تنوع الموارد البشرية في الذكاء الاصطناعي حسب ما توصل اليه الباحث في استخراج الدراسات السابقة.</w:t>
      </w:r>
    </w:p>
    <w:p w14:paraId="29F07359" w14:textId="31E20845" w:rsidR="00DF70E8" w:rsidRPr="0045583C" w:rsidRDefault="0045583C" w:rsidP="0045583C">
      <w:pPr>
        <w:pStyle w:val="2"/>
        <w:spacing w:line="360" w:lineRule="auto"/>
        <w:jc w:val="lowKashida"/>
        <w:rPr>
          <w:rFonts w:ascii="Simplified Arabic" w:hAnsi="Simplified Arabic" w:cs="Simplified Arabic"/>
          <w:b/>
          <w:bCs/>
          <w:sz w:val="28"/>
          <w:szCs w:val="28"/>
        </w:rPr>
      </w:pPr>
      <w:bookmarkStart w:id="5" w:name="_Toc213714422"/>
      <w:r w:rsidRPr="0045583C">
        <w:rPr>
          <w:rFonts w:ascii="Simplified Arabic" w:hAnsi="Simplified Arabic" w:cs="Simplified Arabic" w:hint="cs"/>
          <w:b/>
          <w:bCs/>
          <w:sz w:val="28"/>
          <w:szCs w:val="28"/>
          <w:rtl/>
        </w:rPr>
        <w:t>3/1/2</w:t>
      </w:r>
      <w:r w:rsidR="00DF70E8" w:rsidRPr="0045583C">
        <w:rPr>
          <w:rFonts w:ascii="Simplified Arabic" w:hAnsi="Simplified Arabic" w:cs="Simplified Arabic"/>
          <w:b/>
          <w:bCs/>
          <w:sz w:val="28"/>
          <w:szCs w:val="28"/>
          <w:rtl/>
        </w:rPr>
        <w:t xml:space="preserve"> الأهمية العملية</w:t>
      </w:r>
      <w:r w:rsidR="00DF70E8" w:rsidRPr="0045583C">
        <w:rPr>
          <w:rFonts w:ascii="Simplified Arabic" w:hAnsi="Simplified Arabic" w:cs="Simplified Arabic"/>
          <w:b/>
          <w:bCs/>
          <w:sz w:val="28"/>
          <w:szCs w:val="28"/>
        </w:rPr>
        <w:t>:</w:t>
      </w:r>
      <w:bookmarkEnd w:id="5"/>
    </w:p>
    <w:p w14:paraId="6DBB2C5C" w14:textId="34FB8D02" w:rsidR="00727EEB" w:rsidRPr="0045583C" w:rsidRDefault="00DF70E8"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 xml:space="preserve">أما من الناحية العملية، </w:t>
      </w:r>
      <w:r w:rsidR="00727EEB" w:rsidRPr="00727EEB">
        <w:rPr>
          <w:rFonts w:ascii="Simplified Arabic" w:eastAsia="Calibri" w:hAnsi="Simplified Arabic" w:cs="Simplified Arabic"/>
          <w:color w:val="000000"/>
          <w:kern w:val="0"/>
          <w:sz w:val="28"/>
          <w:szCs w:val="28"/>
          <w:rtl/>
          <w14:ligatures w14:val="none"/>
        </w:rPr>
        <w:t>توفير قاعدة معرفية تتعلق بأهمية الذكاء الاصطناعي في تطبيق نظم الموارد البشرية المبحوثة، تجاه التغيرات البيئية المتسارعة والمتزايدة. تشجيع المؤسسات الحكومية على تطبيق الذكاء الاصطناعي لتعزيز الدور والأهمية التي تقدمها من خدمات تنظيمه وتسهيلات للمواطنين والعاملين في القطاع الحكومي بالشراكة مع القطاع الخاص</w:t>
      </w:r>
    </w:p>
    <w:p w14:paraId="0D1AC2D8" w14:textId="67194292" w:rsidR="00D22171" w:rsidRPr="0045583C" w:rsidRDefault="0045583C" w:rsidP="0045583C">
      <w:pPr>
        <w:pStyle w:val="1"/>
        <w:spacing w:line="360" w:lineRule="auto"/>
        <w:jc w:val="lowKashida"/>
        <w:rPr>
          <w:rFonts w:ascii="Simplified Arabic" w:hAnsi="Simplified Arabic" w:cs="Simplified Arabic"/>
          <w:b/>
          <w:bCs/>
          <w:rtl/>
        </w:rPr>
      </w:pPr>
      <w:bookmarkStart w:id="6" w:name="_Toc213714423"/>
      <w:r w:rsidRPr="0045583C">
        <w:rPr>
          <w:rFonts w:ascii="Simplified Arabic" w:hAnsi="Simplified Arabic" w:cs="Simplified Arabic" w:hint="cs"/>
          <w:b/>
          <w:bCs/>
          <w:rtl/>
        </w:rPr>
        <w:t>4/1</w:t>
      </w:r>
      <w:r w:rsidR="00D22171" w:rsidRPr="0045583C">
        <w:rPr>
          <w:rFonts w:ascii="Simplified Arabic" w:hAnsi="Simplified Arabic" w:cs="Simplified Arabic"/>
          <w:b/>
          <w:bCs/>
          <w:rtl/>
        </w:rPr>
        <w:t>أهداف الدراسة.</w:t>
      </w:r>
      <w:bookmarkEnd w:id="6"/>
      <w:r w:rsidR="00D22171" w:rsidRPr="0045583C">
        <w:rPr>
          <w:rFonts w:ascii="Simplified Arabic" w:hAnsi="Simplified Arabic" w:cs="Simplified Arabic"/>
          <w:b/>
          <w:bCs/>
          <w:rtl/>
        </w:rPr>
        <w:t xml:space="preserve"> </w:t>
      </w:r>
    </w:p>
    <w:p w14:paraId="626DD1FB" w14:textId="2F37BA0F" w:rsidR="00727EEB" w:rsidRPr="0045583C" w:rsidRDefault="00727EEB"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تهدف هذه الدراسة بشكل رئيس إلى تحليل أثر تنوع الموارد البشرية على الذكاء الاصطناعي وذلك من خلال تحقيق جملة من الأهداف الفرعية التالية:</w:t>
      </w:r>
    </w:p>
    <w:p w14:paraId="2A1D7662" w14:textId="07E9A8AB" w:rsidR="00727EEB" w:rsidRPr="0045583C" w:rsidRDefault="00727EEB" w:rsidP="00025DDA">
      <w:pPr>
        <w:pStyle w:val="a5"/>
        <w:numPr>
          <w:ilvl w:val="0"/>
          <w:numId w:val="3"/>
        </w:num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 xml:space="preserve">التعرف على مدى وجودية تنوع الموارد البشرية (قبول) التنوع، فرص التقدم والتمثيل العادل، الفرص المتكافئة في التعيين والاحتفاظ، الاهتمام بتنوع الجنس </w:t>
      </w:r>
    </w:p>
    <w:p w14:paraId="47534C2B" w14:textId="29F86C15" w:rsidR="00727EEB" w:rsidRPr="0045583C" w:rsidRDefault="00727EEB" w:rsidP="00025DDA">
      <w:pPr>
        <w:pStyle w:val="a5"/>
        <w:numPr>
          <w:ilvl w:val="0"/>
          <w:numId w:val="3"/>
        </w:num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 xml:space="preserve">التعرف إلى الأهمية النسبية للذكاء الاصطناعي بأبعاده في (قبول) التنوع، فرص التقدم والتمثيل العادل، الفرص المتكافئة في التعيين والاحتفاظ، الاهتمام بتنوع الجنس </w:t>
      </w:r>
    </w:p>
    <w:p w14:paraId="619DDACC" w14:textId="6E6C9D10" w:rsidR="00727EEB" w:rsidRPr="0045583C" w:rsidRDefault="00727EEB" w:rsidP="00025DDA">
      <w:pPr>
        <w:pStyle w:val="a5"/>
        <w:numPr>
          <w:ilvl w:val="0"/>
          <w:numId w:val="3"/>
        </w:num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 xml:space="preserve">التعرف إلى أثر تنوع الموارد البشرية (قبول) التنوع، فرص التقدم والتمثيل العادل، الفرص المتكافئة في التعيين والاحتفاظ، الاهتمام بتنوع الجنس على الذكاء الاصطناعي بأبعاده في التعلم عبر العمل ، الأثمة ، النظم الذكية ، تعزيز صنع القرار التعليم والتنظيم الذاتي </w:t>
      </w:r>
    </w:p>
    <w:p w14:paraId="6357B9CB" w14:textId="77777777" w:rsidR="0045583C" w:rsidRDefault="0045583C" w:rsidP="0045583C">
      <w:pPr>
        <w:spacing w:line="360" w:lineRule="auto"/>
        <w:jc w:val="lowKashida"/>
        <w:rPr>
          <w:rFonts w:ascii="Simplified Arabic" w:hAnsi="Simplified Arabic" w:cs="Simplified Arabic"/>
          <w:sz w:val="28"/>
          <w:szCs w:val="28"/>
          <w:rtl/>
        </w:rPr>
      </w:pPr>
    </w:p>
    <w:p w14:paraId="56B19CA7" w14:textId="377F7A10" w:rsidR="00D22171" w:rsidRPr="0045583C" w:rsidRDefault="0045583C" w:rsidP="0045583C">
      <w:pPr>
        <w:pStyle w:val="1"/>
        <w:rPr>
          <w:b/>
          <w:bCs/>
          <w:rtl/>
        </w:rPr>
      </w:pPr>
      <w:bookmarkStart w:id="7" w:name="_Toc213714424"/>
      <w:r w:rsidRPr="0045583C">
        <w:rPr>
          <w:rFonts w:hint="cs"/>
          <w:b/>
          <w:bCs/>
          <w:rtl/>
        </w:rPr>
        <w:t>5/1</w:t>
      </w:r>
      <w:r w:rsidR="00D22171" w:rsidRPr="0045583C">
        <w:rPr>
          <w:b/>
          <w:bCs/>
          <w:rtl/>
        </w:rPr>
        <w:t>تساؤلات الدراسة</w:t>
      </w:r>
      <w:bookmarkEnd w:id="7"/>
      <w:r w:rsidR="00D22171" w:rsidRPr="0045583C">
        <w:rPr>
          <w:b/>
          <w:bCs/>
          <w:rtl/>
        </w:rPr>
        <w:t xml:space="preserve"> </w:t>
      </w:r>
    </w:p>
    <w:p w14:paraId="78B7868B" w14:textId="7DFB9F1B" w:rsidR="00727EEB" w:rsidRPr="0045583C" w:rsidRDefault="00DF70E8"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يرتكز البحث حول مجموعة من التساؤلات الفرعية التي تساعد في الإجابة عن السؤال الرئيسي، ومن أبرزها</w:t>
      </w:r>
      <w:r w:rsidR="0045583C">
        <w:rPr>
          <w:rFonts w:ascii="Simplified Arabic" w:hAnsi="Simplified Arabic" w:cs="Simplified Arabic"/>
          <w:sz w:val="28"/>
          <w:szCs w:val="28"/>
        </w:rPr>
        <w:t xml:space="preserve"> </w:t>
      </w:r>
      <w:r w:rsidR="00727EEB" w:rsidRPr="0045583C">
        <w:rPr>
          <w:rFonts w:ascii="Simplified Arabic" w:hAnsi="Simplified Arabic" w:cs="Simplified Arabic"/>
          <w:sz w:val="28"/>
          <w:szCs w:val="28"/>
          <w:rtl/>
        </w:rPr>
        <w:t>يتفرع عن التساؤل الرئيس التساؤلات الفرعية التالية:</w:t>
      </w:r>
    </w:p>
    <w:p w14:paraId="33B17583" w14:textId="5F61AF81" w:rsidR="00727EEB" w:rsidRPr="0045583C" w:rsidRDefault="00727EEB"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1.ما مدى الأهمية النسبية لتنوع الموارد البشرية (قبول) التنوع، فرص التقدم والتمثيل العادل، الفرص المتكافئة في التعيين والاحتفاظ، الاهتمام بتنوع الجنس ؟</w:t>
      </w:r>
    </w:p>
    <w:p w14:paraId="39F5F589" w14:textId="4F586AA6" w:rsidR="00727EEB" w:rsidRPr="0045583C" w:rsidRDefault="00727EEB"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 xml:space="preserve">2. ما مدى الأهمية للذكاء الاصطناعي في ،وفقا لأبعادها المتمثلة في التعلم عبر العمل ، الأتمته، النظم الذكية ، تعزيز صنع القرار، التعليم والتنظيم الذاتي ؟ </w:t>
      </w:r>
    </w:p>
    <w:p w14:paraId="74DE94A1" w14:textId="0E004164" w:rsidR="00727EEB" w:rsidRPr="0045583C" w:rsidRDefault="00727EEB" w:rsidP="0045583C">
      <w:pPr>
        <w:spacing w:line="360" w:lineRule="auto"/>
        <w:jc w:val="lowKashida"/>
        <w:rPr>
          <w:rFonts w:ascii="Simplified Arabic" w:hAnsi="Simplified Arabic" w:cs="Simplified Arabic"/>
          <w:sz w:val="28"/>
          <w:szCs w:val="28"/>
          <w:rtl/>
        </w:rPr>
      </w:pPr>
      <w:r w:rsidRPr="0045583C">
        <w:rPr>
          <w:rFonts w:ascii="Simplified Arabic" w:hAnsi="Simplified Arabic" w:cs="Simplified Arabic"/>
          <w:sz w:val="28"/>
          <w:szCs w:val="28"/>
          <w:rtl/>
        </w:rPr>
        <w:t xml:space="preserve">3.ما هو أثر التنوع الموارد البشرية (قبول) التنوع، فرص التقدم والتمثيل العادل، الفرص المتكافئة في التعيين والاحتفاظ الاهتمام بتنوع الجنس على تنوع الموارد البشرية (الادارة ، ادارة المواهب، التوظيف، الحوكمة ؟ </w:t>
      </w:r>
    </w:p>
    <w:p w14:paraId="7ABDDD95" w14:textId="498EC587" w:rsidR="00D52480" w:rsidRPr="0045583C" w:rsidRDefault="0045583C" w:rsidP="0045583C">
      <w:pPr>
        <w:pStyle w:val="1"/>
        <w:spacing w:line="360" w:lineRule="auto"/>
        <w:jc w:val="lowKashida"/>
        <w:rPr>
          <w:rFonts w:ascii="Simplified Arabic" w:hAnsi="Simplified Arabic" w:cs="Simplified Arabic"/>
          <w:b/>
          <w:bCs/>
          <w:sz w:val="28"/>
          <w:szCs w:val="28"/>
          <w:rtl/>
        </w:rPr>
      </w:pPr>
      <w:bookmarkStart w:id="8" w:name="_Toc213714425"/>
      <w:r w:rsidRPr="0045583C">
        <w:rPr>
          <w:rFonts w:ascii="Simplified Arabic" w:hAnsi="Simplified Arabic" w:cs="Simplified Arabic"/>
          <w:b/>
          <w:bCs/>
          <w:sz w:val="28"/>
          <w:szCs w:val="28"/>
        </w:rPr>
        <w:t>6/1</w:t>
      </w:r>
      <w:r w:rsidR="00D52480" w:rsidRPr="0045583C">
        <w:rPr>
          <w:rFonts w:ascii="Simplified Arabic" w:hAnsi="Simplified Arabic" w:cs="Simplified Arabic"/>
          <w:b/>
          <w:bCs/>
          <w:sz w:val="28"/>
          <w:szCs w:val="28"/>
          <w:rtl/>
        </w:rPr>
        <w:t xml:space="preserve"> فروض الدراسة</w:t>
      </w:r>
      <w:bookmarkEnd w:id="8"/>
    </w:p>
    <w:p w14:paraId="56820031" w14:textId="77777777" w:rsidR="00DF70E8" w:rsidRPr="0045583C" w:rsidRDefault="00DF70E8"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بناءً على طبيعة المشكلة والأهداف، تم صياغة الفروض التالية</w:t>
      </w:r>
      <w:r w:rsidRPr="0045583C">
        <w:rPr>
          <w:rFonts w:ascii="Simplified Arabic" w:hAnsi="Simplified Arabic" w:cs="Simplified Arabic"/>
          <w:sz w:val="28"/>
          <w:szCs w:val="28"/>
        </w:rPr>
        <w:t>:</w:t>
      </w:r>
    </w:p>
    <w:p w14:paraId="1A06DE39" w14:textId="7D069E1E" w:rsidR="00727EEB" w:rsidRPr="0045583C" w:rsidRDefault="00DF70E8" w:rsidP="0045583C">
      <w:pPr>
        <w:spacing w:line="360" w:lineRule="auto"/>
        <w:ind w:left="360"/>
        <w:jc w:val="lowKashida"/>
        <w:rPr>
          <w:rFonts w:ascii="Simplified Arabic" w:hAnsi="Simplified Arabic" w:cs="Simplified Arabic"/>
          <w:sz w:val="28"/>
          <w:szCs w:val="28"/>
          <w:rtl/>
        </w:rPr>
      </w:pPr>
      <w:r w:rsidRPr="0045583C">
        <w:rPr>
          <w:rFonts w:ascii="Simplified Arabic" w:hAnsi="Simplified Arabic" w:cs="Simplified Arabic"/>
          <w:sz w:val="28"/>
          <w:szCs w:val="28"/>
        </w:rPr>
        <w:t xml:space="preserve"> </w:t>
      </w:r>
      <w:r w:rsidR="00727EEB" w:rsidRPr="0045583C">
        <w:rPr>
          <w:rFonts w:ascii="Simplified Arabic" w:hAnsi="Simplified Arabic" w:cs="Simplified Arabic"/>
          <w:b/>
          <w:bCs/>
          <w:sz w:val="28"/>
          <w:szCs w:val="28"/>
          <w:rtl/>
        </w:rPr>
        <w:t>الفرضية الأولى</w:t>
      </w:r>
      <w:r w:rsidR="00727EEB" w:rsidRPr="0045583C">
        <w:rPr>
          <w:rFonts w:ascii="Simplified Arabic" w:hAnsi="Simplified Arabic" w:cs="Simplified Arabic"/>
          <w:sz w:val="28"/>
          <w:szCs w:val="28"/>
          <w:rtl/>
        </w:rPr>
        <w:t xml:space="preserve">: يوجد أثر ذو دلالة إحصائية </w:t>
      </w:r>
      <w:r w:rsidR="0045583C">
        <w:rPr>
          <w:rFonts w:ascii="Simplified Arabic" w:hAnsi="Simplified Arabic" w:cs="Simplified Arabic" w:hint="cs"/>
          <w:sz w:val="28"/>
          <w:szCs w:val="28"/>
          <w:rtl/>
        </w:rPr>
        <w:t>ل</w:t>
      </w:r>
      <w:r w:rsidR="00727EEB" w:rsidRPr="0045583C">
        <w:rPr>
          <w:rFonts w:ascii="Simplified Arabic" w:hAnsi="Simplified Arabic" w:cs="Simplified Arabic"/>
          <w:sz w:val="28"/>
          <w:szCs w:val="28"/>
          <w:rtl/>
        </w:rPr>
        <w:t xml:space="preserve">تنوع الموارد البشرية بدلالة أبعاده مجتمعة (قبول) التنوع، فرص التقدم والتمثيل العادل، الفرص المتكافئة في التعيين والاحتفاظ، الاهتمام بتنوع الجنس في الذكاء الاصطناعي بدلالة أبعاده مجتمعة (التعلم عبر العمل، الأتمته ، النظم الذكية وتعزيز صنع القرار، التعليم والتنظيم الذاتي </w:t>
      </w:r>
    </w:p>
    <w:p w14:paraId="1487EB27" w14:textId="01ECD29E" w:rsidR="00727EEB" w:rsidRPr="0045583C" w:rsidRDefault="00727EEB" w:rsidP="0045583C">
      <w:pPr>
        <w:spacing w:line="360" w:lineRule="auto"/>
        <w:ind w:left="360"/>
        <w:jc w:val="lowKashida"/>
        <w:rPr>
          <w:rFonts w:ascii="Simplified Arabic" w:hAnsi="Simplified Arabic" w:cs="Simplified Arabic"/>
          <w:sz w:val="28"/>
          <w:szCs w:val="28"/>
          <w:rtl/>
        </w:rPr>
      </w:pPr>
      <w:r w:rsidRPr="0045583C">
        <w:rPr>
          <w:rFonts w:ascii="Simplified Arabic" w:hAnsi="Simplified Arabic" w:cs="Simplified Arabic"/>
          <w:b/>
          <w:bCs/>
          <w:sz w:val="28"/>
          <w:szCs w:val="28"/>
          <w:rtl/>
        </w:rPr>
        <w:t>الفرضية الثانية</w:t>
      </w:r>
      <w:r w:rsidRPr="0045583C">
        <w:rPr>
          <w:rFonts w:ascii="Simplified Arabic" w:hAnsi="Simplified Arabic" w:cs="Simplified Arabic"/>
          <w:sz w:val="28"/>
          <w:szCs w:val="28"/>
          <w:rtl/>
        </w:rPr>
        <w:t xml:space="preserve">: يوجد أثر ذو دلالة إحصائية لتنوع الموارد البشرية في الذكاء الاصطناعي بدلالة أبعادها مجتمعة </w:t>
      </w:r>
    </w:p>
    <w:p w14:paraId="3D5504B8" w14:textId="7558A015" w:rsidR="00727EEB" w:rsidRPr="0045583C" w:rsidRDefault="00727EEB" w:rsidP="0045583C">
      <w:pPr>
        <w:spacing w:line="360" w:lineRule="auto"/>
        <w:ind w:left="360"/>
        <w:jc w:val="lowKashida"/>
        <w:rPr>
          <w:rFonts w:ascii="Simplified Arabic" w:hAnsi="Simplified Arabic" w:cs="Simplified Arabic"/>
          <w:sz w:val="28"/>
          <w:szCs w:val="28"/>
          <w:rtl/>
        </w:rPr>
      </w:pPr>
      <w:r w:rsidRPr="0045583C">
        <w:rPr>
          <w:rFonts w:ascii="Simplified Arabic" w:hAnsi="Simplified Arabic" w:cs="Simplified Arabic"/>
          <w:b/>
          <w:bCs/>
          <w:sz w:val="28"/>
          <w:szCs w:val="28"/>
          <w:rtl/>
        </w:rPr>
        <w:t>الفرضية الثالثة</w:t>
      </w:r>
      <w:r w:rsidRPr="0045583C">
        <w:rPr>
          <w:rFonts w:ascii="Simplified Arabic" w:hAnsi="Simplified Arabic" w:cs="Simplified Arabic"/>
          <w:sz w:val="28"/>
          <w:szCs w:val="28"/>
          <w:rtl/>
        </w:rPr>
        <w:t xml:space="preserve"> : يوجد أثر ذو دلالة إحصائية لتقبل (قبول) التنوع على الذكاء الاصطناعي بدلالة أبعاده مجتمعة </w:t>
      </w:r>
    </w:p>
    <w:p w14:paraId="172639A6" w14:textId="640237AC" w:rsidR="00727EEB" w:rsidRPr="00727EEB" w:rsidRDefault="0045583C" w:rsidP="0045583C">
      <w:pPr>
        <w:keepNext/>
        <w:keepLines/>
        <w:spacing w:before="240" w:after="0" w:line="360" w:lineRule="auto"/>
        <w:outlineLvl w:val="0"/>
        <w:rPr>
          <w:rFonts w:ascii="Simplified Arabic" w:eastAsia="Times New Roman" w:hAnsi="Simplified Arabic" w:cs="Simplified Arabic"/>
          <w:b/>
          <w:bCs/>
          <w:color w:val="2F5496"/>
          <w:kern w:val="0"/>
          <w:sz w:val="32"/>
          <w:szCs w:val="32"/>
          <w:rtl/>
          <w14:ligatures w14:val="none"/>
        </w:rPr>
      </w:pPr>
      <w:bookmarkStart w:id="9" w:name="_Toc213714426"/>
      <w:r w:rsidRPr="0045583C">
        <w:rPr>
          <w:rFonts w:ascii="Simplified Arabic" w:eastAsia="Times New Roman" w:hAnsi="Simplified Arabic" w:cs="Simplified Arabic" w:hint="cs"/>
          <w:b/>
          <w:bCs/>
          <w:color w:val="2F5496"/>
          <w:kern w:val="0"/>
          <w:sz w:val="32"/>
          <w:szCs w:val="32"/>
          <w:rtl/>
          <w14:ligatures w14:val="none"/>
        </w:rPr>
        <w:t xml:space="preserve">1/7 </w:t>
      </w:r>
      <w:r w:rsidR="00727EEB" w:rsidRPr="00727EEB">
        <w:rPr>
          <w:rFonts w:ascii="Simplified Arabic" w:eastAsia="Times New Roman" w:hAnsi="Simplified Arabic" w:cs="Simplified Arabic"/>
          <w:b/>
          <w:bCs/>
          <w:color w:val="2F5496"/>
          <w:kern w:val="0"/>
          <w:sz w:val="32"/>
          <w:szCs w:val="32"/>
          <w:rtl/>
          <w14:ligatures w14:val="none"/>
        </w:rPr>
        <w:t>أنموذج الدراسة</w:t>
      </w:r>
      <w:bookmarkEnd w:id="9"/>
    </w:p>
    <w:p w14:paraId="307E4ACE"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color w:val="000000"/>
          <w:kern w:val="0"/>
          <w:sz w:val="28"/>
          <w:szCs w:val="28"/>
          <w:rtl/>
          <w14:ligatures w14:val="none"/>
        </w:rPr>
        <w:t>تم صياغة أنموذج الدراسة الافتراضي (المقترح)، لغرض وصف العلاقة بين متغيرات الدراسة المتمثلة ب (تنوع الموارد البشرية و الذكاء الاصطناعي ) ، على اعتبار أن تنوع الموارد البشرية متغيرة مستقلا، والذكاء الاصطناعي متغير تابعة.</w:t>
      </w:r>
    </w:p>
    <w:p w14:paraId="78088ED5"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1" behindDoc="0" locked="0" layoutInCell="1" allowOverlap="1" wp14:anchorId="6DEBBE4C" wp14:editId="0DD66A4A">
                <wp:simplePos x="0" y="0"/>
                <wp:positionH relativeFrom="margin">
                  <wp:posOffset>-295275</wp:posOffset>
                </wp:positionH>
                <wp:positionV relativeFrom="paragraph">
                  <wp:posOffset>18415</wp:posOffset>
                </wp:positionV>
                <wp:extent cx="6181725" cy="2095500"/>
                <wp:effectExtent l="19050" t="19050" r="28575" b="19050"/>
                <wp:wrapNone/>
                <wp:docPr id="41" name="مستطيل 41"/>
                <wp:cNvGraphicFramePr/>
                <a:graphic xmlns:a="http://schemas.openxmlformats.org/drawingml/2006/main">
                  <a:graphicData uri="http://schemas.microsoft.com/office/word/2010/wordprocessingShape">
                    <wps:wsp>
                      <wps:cNvSpPr/>
                      <wps:spPr>
                        <a:xfrm>
                          <a:off x="0" y="0"/>
                          <a:ext cx="6181725" cy="2095500"/>
                        </a:xfrm>
                        <a:prstGeom prst="rect">
                          <a:avLst/>
                        </a:prstGeom>
                        <a:solidFill>
                          <a:sysClr val="window" lastClr="FFFFFF"/>
                        </a:solidFill>
                        <a:ln w="28575" cap="flat" cmpd="sng" algn="ctr">
                          <a:solidFill>
                            <a:srgbClr val="44546A"/>
                          </a:solidFill>
                          <a:prstDash val="solid"/>
                          <a:miter lim="800000"/>
                        </a:ln>
                        <a:effectLst/>
                      </wps:spPr>
                      <wps:txbx>
                        <w:txbxContent>
                          <w:p w14:paraId="1ED57739" w14:textId="77777777" w:rsidR="00727EEB" w:rsidRDefault="00727EEB" w:rsidP="00727EEB">
                            <w:pPr>
                              <w:jc w:val="center"/>
                              <w:rPr>
                                <w:rtl/>
                              </w:rPr>
                            </w:pPr>
                          </w:p>
                          <w:p w14:paraId="7E4B9A86" w14:textId="77777777" w:rsidR="00727EEB" w:rsidRDefault="00727EEB" w:rsidP="00727EEB"/>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BBE4C" id="مستطيل 41" o:spid="_x0000_s1026" style="position:absolute;left:0;text-align:left;margin-left:-23.25pt;margin-top:1.45pt;width:486.75pt;height:1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" fillcolor="window" strokecolor="#44546a" strokeweight="2.25pt">
                <v:textbox>
                  <w:txbxContent>
                    <w:p w14:paraId="1ED57739" w14:textId="77777777" w:rsidR="00727EEB" w:rsidRDefault="00727EEB" w:rsidP="00727EEB">
                      <w:pPr>
                        <w:jc w:val="center"/>
                        <w:rPr>
                          <w:rtl/>
                        </w:rPr>
                      </w:pPr>
                    </w:p>
                    <w:p w14:paraId="7E4B9A86" w14:textId="77777777" w:rsidR="00727EEB" w:rsidRDefault="00727EEB" w:rsidP="00727EEB"/>
                  </w:txbxContent>
                </v:textbox>
                <w10:wrap anchorx="margin"/>
              </v:rect>
            </w:pict>
          </mc:Fallback>
        </mc:AlternateContent>
      </w:r>
      <w:r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3" behindDoc="0" locked="0" layoutInCell="1" allowOverlap="1" wp14:anchorId="2D20C1FF" wp14:editId="5CBF2E99">
                <wp:simplePos x="0" y="0"/>
                <wp:positionH relativeFrom="margin">
                  <wp:posOffset>-28575</wp:posOffset>
                </wp:positionH>
                <wp:positionV relativeFrom="paragraph">
                  <wp:posOffset>266065</wp:posOffset>
                </wp:positionV>
                <wp:extent cx="1552575" cy="466725"/>
                <wp:effectExtent l="0" t="0" r="28575" b="28575"/>
                <wp:wrapNone/>
                <wp:docPr id="44" name="مستطيل مستدير الزوايا 44"/>
                <wp:cNvGraphicFramePr/>
                <a:graphic xmlns:a="http://schemas.openxmlformats.org/drawingml/2006/main">
                  <a:graphicData uri="http://schemas.microsoft.com/office/word/2010/wordprocessingShape">
                    <wps:wsp>
                      <wps:cNvSpPr/>
                      <wps:spPr>
                        <a:xfrm>
                          <a:off x="0" y="0"/>
                          <a:ext cx="1552575" cy="466725"/>
                        </a:xfrm>
                        <a:prstGeom prst="roundRect">
                          <a:avLst/>
                        </a:prstGeom>
                        <a:solidFill>
                          <a:sysClr val="window" lastClr="FFFFFF"/>
                        </a:solidFill>
                        <a:ln w="12700" cap="flat" cmpd="sng" algn="ctr">
                          <a:solidFill>
                            <a:srgbClr val="70AD47"/>
                          </a:solidFill>
                          <a:prstDash val="solid"/>
                          <a:miter lim="800000"/>
                        </a:ln>
                        <a:effectLst/>
                      </wps:spPr>
                      <wps:txbx>
                        <w:txbxContent>
                          <w:p w14:paraId="3D057732" w14:textId="77777777" w:rsidR="00727EEB" w:rsidRPr="00350CBD" w:rsidRDefault="00727EEB" w:rsidP="00727EEB">
                            <w:pPr>
                              <w:jc w:val="center"/>
                              <w:rPr>
                                <w:b/>
                                <w:bCs/>
                                <w:sz w:val="24"/>
                                <w:szCs w:val="24"/>
                                <w:lang w:bidi="ar-EG"/>
                              </w:rPr>
                            </w:pPr>
                            <w:r w:rsidRPr="00350CBD">
                              <w:rPr>
                                <w:rFonts w:hint="cs"/>
                                <w:b/>
                                <w:bCs/>
                                <w:sz w:val="24"/>
                                <w:szCs w:val="24"/>
                                <w:rtl/>
                                <w:lang w:bidi="ar-EG"/>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20C1FF" id="مستطيل مستدير الزوايا 44" o:spid="_x0000_s1027" style="position:absolute;left:0;text-align:left;margin-left:-2.25pt;margin-top:20.95pt;width:122.25pt;height:36.75pt;z-index:251658243;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" fillcolor="window" strokecolor="#70ad47" strokeweight="1pt">
                <v:stroke joinstyle="miter"/>
                <v:textbox>
                  <w:txbxContent>
                    <w:p w14:paraId="3D057732" w14:textId="77777777" w:rsidR="00727EEB" w:rsidRPr="00350CBD" w:rsidRDefault="00727EEB" w:rsidP="00727EEB">
                      <w:pPr>
                        <w:jc w:val="center"/>
                        <w:rPr>
                          <w:b/>
                          <w:bCs/>
                          <w:sz w:val="24"/>
                          <w:szCs w:val="24"/>
                          <w:lang w:bidi="ar-EG"/>
                        </w:rPr>
                      </w:pPr>
                      <w:r w:rsidRPr="00350CBD">
                        <w:rPr>
                          <w:rFonts w:hint="cs"/>
                          <w:b/>
                          <w:bCs/>
                          <w:sz w:val="24"/>
                          <w:szCs w:val="24"/>
                          <w:rtl/>
                          <w:lang w:bidi="ar-EG"/>
                        </w:rPr>
                        <w:t>متغير تابع</w:t>
                      </w:r>
                    </w:p>
                  </w:txbxContent>
                </v:textbox>
                <w10:wrap anchorx="margin"/>
              </v:roundrect>
            </w:pict>
          </mc:Fallback>
        </mc:AlternateContent>
      </w:r>
      <w:r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2" behindDoc="0" locked="0" layoutInCell="1" allowOverlap="1" wp14:anchorId="2D6B910E" wp14:editId="12A88807">
                <wp:simplePos x="0" y="0"/>
                <wp:positionH relativeFrom="column">
                  <wp:posOffset>3533775</wp:posOffset>
                </wp:positionH>
                <wp:positionV relativeFrom="paragraph">
                  <wp:posOffset>224155</wp:posOffset>
                </wp:positionV>
                <wp:extent cx="1390650" cy="400050"/>
                <wp:effectExtent l="0" t="0" r="19050" b="19050"/>
                <wp:wrapNone/>
                <wp:docPr id="42" name="مستطيل مستدير الزوايا 42"/>
                <wp:cNvGraphicFramePr/>
                <a:graphic xmlns:a="http://schemas.openxmlformats.org/drawingml/2006/main">
                  <a:graphicData uri="http://schemas.microsoft.com/office/word/2010/wordprocessingShape">
                    <wps:wsp>
                      <wps:cNvSpPr/>
                      <wps:spPr>
                        <a:xfrm>
                          <a:off x="0" y="0"/>
                          <a:ext cx="1390650" cy="400050"/>
                        </a:xfrm>
                        <a:prstGeom prst="roundRect">
                          <a:avLst/>
                        </a:prstGeom>
                        <a:solidFill>
                          <a:sysClr val="window" lastClr="FFFFFF"/>
                        </a:solidFill>
                        <a:ln w="12700" cap="flat" cmpd="sng" algn="ctr">
                          <a:solidFill>
                            <a:srgbClr val="70AD47"/>
                          </a:solidFill>
                          <a:prstDash val="solid"/>
                          <a:miter lim="800000"/>
                        </a:ln>
                        <a:effectLst/>
                      </wps:spPr>
                      <wps:txbx>
                        <w:txbxContent>
                          <w:p w14:paraId="32F0F02A" w14:textId="77777777" w:rsidR="00727EEB" w:rsidRPr="00350CBD" w:rsidRDefault="00727EEB" w:rsidP="00727EEB">
                            <w:pPr>
                              <w:jc w:val="center"/>
                              <w:rPr>
                                <w:b/>
                                <w:bCs/>
                                <w:sz w:val="24"/>
                                <w:szCs w:val="24"/>
                                <w:lang w:bidi="ar-EG"/>
                              </w:rPr>
                            </w:pPr>
                            <w:r w:rsidRPr="00350CBD">
                              <w:rPr>
                                <w:rFonts w:hint="cs"/>
                                <w:b/>
                                <w:bCs/>
                                <w:sz w:val="24"/>
                                <w:szCs w:val="24"/>
                                <w:rtl/>
                                <w:lang w:bidi="ar-EG"/>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6B910E" id="مستطيل مستدير الزوايا 42" o:spid="_x0000_s1028" style="position:absolute;left:0;text-align:left;margin-left:278.25pt;margin-top:17.65pt;width:109.5pt;height:31.5pt;z-index:2516582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" fillcolor="window" strokecolor="#70ad47" strokeweight="1pt">
                <v:stroke joinstyle="miter"/>
                <v:textbox>
                  <w:txbxContent>
                    <w:p w14:paraId="32F0F02A" w14:textId="77777777" w:rsidR="00727EEB" w:rsidRPr="00350CBD" w:rsidRDefault="00727EEB" w:rsidP="00727EEB">
                      <w:pPr>
                        <w:jc w:val="center"/>
                        <w:rPr>
                          <w:b/>
                          <w:bCs/>
                          <w:sz w:val="24"/>
                          <w:szCs w:val="24"/>
                          <w:lang w:bidi="ar-EG"/>
                        </w:rPr>
                      </w:pPr>
                      <w:r w:rsidRPr="00350CBD">
                        <w:rPr>
                          <w:rFonts w:hint="cs"/>
                          <w:b/>
                          <w:bCs/>
                          <w:sz w:val="24"/>
                          <w:szCs w:val="24"/>
                          <w:rtl/>
                          <w:lang w:bidi="ar-EG"/>
                        </w:rPr>
                        <w:t>متغير مستقل</w:t>
                      </w:r>
                    </w:p>
                  </w:txbxContent>
                </v:textbox>
              </v:roundrect>
            </w:pict>
          </mc:Fallback>
        </mc:AlternateContent>
      </w:r>
    </w:p>
    <w:p w14:paraId="7B5C84F3"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p>
    <w:p w14:paraId="27655CFC" w14:textId="1838248A" w:rsidR="00727EEB" w:rsidRPr="00727EEB" w:rsidRDefault="0045583C"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4" behindDoc="0" locked="0" layoutInCell="1" allowOverlap="1" wp14:anchorId="507457BE" wp14:editId="76837C7E">
                <wp:simplePos x="0" y="0"/>
                <wp:positionH relativeFrom="column">
                  <wp:posOffset>3486150</wp:posOffset>
                </wp:positionH>
                <wp:positionV relativeFrom="paragraph">
                  <wp:posOffset>279400</wp:posOffset>
                </wp:positionV>
                <wp:extent cx="1390650" cy="647700"/>
                <wp:effectExtent l="0" t="0" r="19050" b="19050"/>
                <wp:wrapNone/>
                <wp:docPr id="45" name="مستطيل مستدير الزوايا 45"/>
                <wp:cNvGraphicFramePr/>
                <a:graphic xmlns:a="http://schemas.openxmlformats.org/drawingml/2006/main">
                  <a:graphicData uri="http://schemas.microsoft.com/office/word/2010/wordprocessingShape">
                    <wps:wsp>
                      <wps:cNvSpPr/>
                      <wps:spPr>
                        <a:xfrm>
                          <a:off x="0" y="0"/>
                          <a:ext cx="1390650" cy="647700"/>
                        </a:xfrm>
                        <a:prstGeom prst="roundRect">
                          <a:avLst/>
                        </a:prstGeom>
                        <a:solidFill>
                          <a:sysClr val="window" lastClr="FFFFFF"/>
                        </a:solidFill>
                        <a:ln w="12700" cap="flat" cmpd="sng" algn="ctr">
                          <a:solidFill>
                            <a:srgbClr val="70AD47"/>
                          </a:solidFill>
                          <a:prstDash val="solid"/>
                          <a:miter lim="800000"/>
                        </a:ln>
                        <a:effectLst/>
                      </wps:spPr>
                      <wps:txbx>
                        <w:txbxContent>
                          <w:p w14:paraId="30A8D72C" w14:textId="77777777" w:rsidR="00727EEB" w:rsidRPr="00350CBD" w:rsidRDefault="00727EEB" w:rsidP="00727EEB">
                            <w:pPr>
                              <w:jc w:val="center"/>
                              <w:rPr>
                                <w:b/>
                                <w:bCs/>
                                <w:sz w:val="24"/>
                                <w:szCs w:val="24"/>
                              </w:rPr>
                            </w:pPr>
                            <w:r w:rsidRPr="00350CBD">
                              <w:rPr>
                                <w:rFonts w:hint="cs"/>
                                <w:b/>
                                <w:bCs/>
                                <w:sz w:val="24"/>
                                <w:szCs w:val="24"/>
                                <w:rtl/>
                              </w:rPr>
                              <w:t>تطبيقات</w:t>
                            </w:r>
                            <w:r w:rsidRPr="00350CBD">
                              <w:rPr>
                                <w:b/>
                                <w:bCs/>
                                <w:sz w:val="24"/>
                                <w:szCs w:val="24"/>
                                <w:rtl/>
                              </w:rPr>
                              <w:t xml:space="preserve"> </w:t>
                            </w:r>
                            <w:r w:rsidRPr="00350CBD">
                              <w:rPr>
                                <w:rFonts w:hint="cs"/>
                                <w:b/>
                                <w:bCs/>
                                <w:sz w:val="24"/>
                                <w:szCs w:val="24"/>
                                <w:rtl/>
                              </w:rPr>
                              <w:t>الذكاء</w:t>
                            </w:r>
                            <w:r w:rsidRPr="00350CBD">
                              <w:rPr>
                                <w:b/>
                                <w:bCs/>
                                <w:sz w:val="24"/>
                                <w:szCs w:val="24"/>
                                <w:rtl/>
                              </w:rPr>
                              <w:t xml:space="preserve"> </w:t>
                            </w:r>
                            <w:r w:rsidRPr="00350CBD">
                              <w:rPr>
                                <w:rFonts w:hint="cs"/>
                                <w:b/>
                                <w:bCs/>
                                <w:sz w:val="24"/>
                                <w:szCs w:val="24"/>
                                <w:rtl/>
                              </w:rPr>
                              <w:t>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07457BE" id="مستطيل مستدير الزوايا 45" o:spid="_x0000_s1029" style="position:absolute;left:0;text-align:left;margin-left:274.5pt;margin-top:22pt;width:109.5pt;height:51pt;z-index:2516582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" fillcolor="window" strokecolor="#70ad47" strokeweight="1pt">
                <v:stroke joinstyle="miter"/>
                <v:textbox>
                  <w:txbxContent>
                    <w:p w14:paraId="30A8D72C" w14:textId="77777777" w:rsidR="00727EEB" w:rsidRPr="00350CBD" w:rsidRDefault="00727EEB" w:rsidP="00727EEB">
                      <w:pPr>
                        <w:jc w:val="center"/>
                        <w:rPr>
                          <w:b/>
                          <w:bCs/>
                          <w:sz w:val="24"/>
                          <w:szCs w:val="24"/>
                        </w:rPr>
                      </w:pPr>
                      <w:r w:rsidRPr="00350CBD">
                        <w:rPr>
                          <w:rFonts w:hint="cs"/>
                          <w:b/>
                          <w:bCs/>
                          <w:sz w:val="24"/>
                          <w:szCs w:val="24"/>
                          <w:rtl/>
                        </w:rPr>
                        <w:t>تطبيقات</w:t>
                      </w:r>
                      <w:r w:rsidRPr="00350CBD">
                        <w:rPr>
                          <w:b/>
                          <w:bCs/>
                          <w:sz w:val="24"/>
                          <w:szCs w:val="24"/>
                          <w:rtl/>
                        </w:rPr>
                        <w:t xml:space="preserve"> </w:t>
                      </w:r>
                      <w:r w:rsidRPr="00350CBD">
                        <w:rPr>
                          <w:rFonts w:hint="cs"/>
                          <w:b/>
                          <w:bCs/>
                          <w:sz w:val="24"/>
                          <w:szCs w:val="24"/>
                          <w:rtl/>
                        </w:rPr>
                        <w:t>الذكاء</w:t>
                      </w:r>
                      <w:r w:rsidRPr="00350CBD">
                        <w:rPr>
                          <w:b/>
                          <w:bCs/>
                          <w:sz w:val="24"/>
                          <w:szCs w:val="24"/>
                          <w:rtl/>
                        </w:rPr>
                        <w:t xml:space="preserve"> </w:t>
                      </w:r>
                      <w:r w:rsidRPr="00350CBD">
                        <w:rPr>
                          <w:rFonts w:hint="cs"/>
                          <w:b/>
                          <w:bCs/>
                          <w:sz w:val="24"/>
                          <w:szCs w:val="24"/>
                          <w:rtl/>
                        </w:rPr>
                        <w:t>الاصطناعي</w:t>
                      </w:r>
                    </w:p>
                  </w:txbxContent>
                </v:textbox>
              </v:roundrect>
            </w:pict>
          </mc:Fallback>
        </mc:AlternateContent>
      </w:r>
      <w:r w:rsidR="00727EEB"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8" behindDoc="0" locked="0" layoutInCell="1" allowOverlap="1" wp14:anchorId="66772206" wp14:editId="036123D7">
                <wp:simplePos x="0" y="0"/>
                <wp:positionH relativeFrom="column">
                  <wp:posOffset>495300</wp:posOffset>
                </wp:positionH>
                <wp:positionV relativeFrom="paragraph">
                  <wp:posOffset>106680</wp:posOffset>
                </wp:positionV>
                <wp:extent cx="419100" cy="209550"/>
                <wp:effectExtent l="38100" t="0" r="0" b="38100"/>
                <wp:wrapNone/>
                <wp:docPr id="12" name="سهم للأسفل 52"/>
                <wp:cNvGraphicFramePr/>
                <a:graphic xmlns:a="http://schemas.openxmlformats.org/drawingml/2006/main">
                  <a:graphicData uri="http://schemas.microsoft.com/office/word/2010/wordprocessingShape">
                    <wps:wsp>
                      <wps:cNvSpPr/>
                      <wps:spPr>
                        <a:xfrm>
                          <a:off x="0" y="0"/>
                          <a:ext cx="419100" cy="2095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647B0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52" o:spid="_x0000_s1026" type="#_x0000_t67" style="position:absolute;left:0;text-align:left;margin-left:39pt;margin-top:8.4pt;width:33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" adj="10800" fillcolor="windowText" strokeweight="1pt"/>
            </w:pict>
          </mc:Fallback>
        </mc:AlternateContent>
      </w:r>
      <w:r w:rsidR="00727EEB"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7" behindDoc="0" locked="0" layoutInCell="1" allowOverlap="1" wp14:anchorId="40A8928C" wp14:editId="1E0ADB7B">
                <wp:simplePos x="0" y="0"/>
                <wp:positionH relativeFrom="column">
                  <wp:posOffset>4057650</wp:posOffset>
                </wp:positionH>
                <wp:positionV relativeFrom="paragraph">
                  <wp:posOffset>11430</wp:posOffset>
                </wp:positionV>
                <wp:extent cx="323850" cy="209550"/>
                <wp:effectExtent l="38100" t="0" r="0" b="38100"/>
                <wp:wrapNone/>
                <wp:docPr id="51" name="سهم للأسفل 51"/>
                <wp:cNvGraphicFramePr/>
                <a:graphic xmlns:a="http://schemas.openxmlformats.org/drawingml/2006/main">
                  <a:graphicData uri="http://schemas.microsoft.com/office/word/2010/wordprocessingShape">
                    <wps:wsp>
                      <wps:cNvSpPr/>
                      <wps:spPr>
                        <a:xfrm>
                          <a:off x="0" y="0"/>
                          <a:ext cx="323850" cy="2095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B7A6A5E" id="سهم للأسفل 51" o:spid="_x0000_s1026" type="#_x0000_t67" style="position:absolute;left:0;text-align:left;margin-left:319.5pt;margin-top:.9pt;width:25.5pt;height:1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" adj="10800" fillcolor="windowText" strokeweight="1pt"/>
            </w:pict>
          </mc:Fallback>
        </mc:AlternateContent>
      </w:r>
      <w:r w:rsidR="00727EEB"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5" behindDoc="0" locked="0" layoutInCell="1" allowOverlap="1" wp14:anchorId="2192B043" wp14:editId="1380C51F">
                <wp:simplePos x="0" y="0"/>
                <wp:positionH relativeFrom="column">
                  <wp:posOffset>-66675</wp:posOffset>
                </wp:positionH>
                <wp:positionV relativeFrom="paragraph">
                  <wp:posOffset>277495</wp:posOffset>
                </wp:positionV>
                <wp:extent cx="1724025" cy="581025"/>
                <wp:effectExtent l="0" t="0" r="28575" b="28575"/>
                <wp:wrapNone/>
                <wp:docPr id="46" name="مستطيل مستدير الزوايا 46"/>
                <wp:cNvGraphicFramePr/>
                <a:graphic xmlns:a="http://schemas.openxmlformats.org/drawingml/2006/main">
                  <a:graphicData uri="http://schemas.microsoft.com/office/word/2010/wordprocessingShape">
                    <wps:wsp>
                      <wps:cNvSpPr/>
                      <wps:spPr>
                        <a:xfrm>
                          <a:off x="0" y="0"/>
                          <a:ext cx="1724025" cy="581025"/>
                        </a:xfrm>
                        <a:prstGeom prst="roundRect">
                          <a:avLst/>
                        </a:prstGeom>
                        <a:solidFill>
                          <a:sysClr val="window" lastClr="FFFFFF"/>
                        </a:solidFill>
                        <a:ln w="12700" cap="flat" cmpd="sng" algn="ctr">
                          <a:solidFill>
                            <a:srgbClr val="70AD47"/>
                          </a:solidFill>
                          <a:prstDash val="solid"/>
                          <a:miter lim="800000"/>
                        </a:ln>
                        <a:effectLst/>
                      </wps:spPr>
                      <wps:txbx>
                        <w:txbxContent>
                          <w:p w14:paraId="36C5E9F0" w14:textId="77777777" w:rsidR="00727EEB" w:rsidRPr="00350CBD" w:rsidRDefault="00727EEB" w:rsidP="00727EEB">
                            <w:pPr>
                              <w:jc w:val="center"/>
                              <w:rPr>
                                <w:b/>
                                <w:bCs/>
                                <w:sz w:val="24"/>
                                <w:szCs w:val="24"/>
                              </w:rPr>
                            </w:pPr>
                            <w:r w:rsidRPr="00350CBD">
                              <w:rPr>
                                <w:rFonts w:hint="cs"/>
                                <w:b/>
                                <w:bCs/>
                                <w:sz w:val="24"/>
                                <w:szCs w:val="24"/>
                                <w:rtl/>
                              </w:rPr>
                              <w:t>إستراتيجيات</w:t>
                            </w:r>
                            <w:r w:rsidRPr="00350CBD">
                              <w:rPr>
                                <w:b/>
                                <w:bCs/>
                                <w:sz w:val="24"/>
                                <w:szCs w:val="24"/>
                                <w:rtl/>
                              </w:rPr>
                              <w:t xml:space="preserve"> </w:t>
                            </w:r>
                            <w:r w:rsidRPr="00350CBD">
                              <w:rPr>
                                <w:rFonts w:hint="cs"/>
                                <w:b/>
                                <w:bCs/>
                                <w:sz w:val="24"/>
                                <w:szCs w:val="24"/>
                                <w:rtl/>
                              </w:rPr>
                              <w:t>الموارد البشريه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192B043" id="مستطيل مستدير الزوايا 46" o:spid="_x0000_s1030" style="position:absolute;left:0;text-align:left;margin-left:-5.25pt;margin-top:21.85pt;width:135.75pt;height:45.75pt;z-index:25165824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" fillcolor="window" strokecolor="#70ad47" strokeweight="1pt">
                <v:stroke joinstyle="miter"/>
                <v:textbox>
                  <w:txbxContent>
                    <w:p w14:paraId="36C5E9F0" w14:textId="77777777" w:rsidR="00727EEB" w:rsidRPr="00350CBD" w:rsidRDefault="00727EEB" w:rsidP="00727EEB">
                      <w:pPr>
                        <w:jc w:val="center"/>
                        <w:rPr>
                          <w:b/>
                          <w:bCs/>
                          <w:sz w:val="24"/>
                          <w:szCs w:val="24"/>
                        </w:rPr>
                      </w:pPr>
                      <w:r w:rsidRPr="00350CBD">
                        <w:rPr>
                          <w:rFonts w:hint="cs"/>
                          <w:b/>
                          <w:bCs/>
                          <w:sz w:val="24"/>
                          <w:szCs w:val="24"/>
                          <w:rtl/>
                        </w:rPr>
                        <w:t>إستراتيجيات</w:t>
                      </w:r>
                      <w:r w:rsidRPr="00350CBD">
                        <w:rPr>
                          <w:b/>
                          <w:bCs/>
                          <w:sz w:val="24"/>
                          <w:szCs w:val="24"/>
                          <w:rtl/>
                        </w:rPr>
                        <w:t xml:space="preserve"> </w:t>
                      </w:r>
                      <w:r w:rsidRPr="00350CBD">
                        <w:rPr>
                          <w:rFonts w:hint="cs"/>
                          <w:b/>
                          <w:bCs/>
                          <w:sz w:val="24"/>
                          <w:szCs w:val="24"/>
                          <w:rtl/>
                        </w:rPr>
                        <w:t>الموارد البشريه</w:t>
                      </w:r>
                    </w:p>
                  </w:txbxContent>
                </v:textbox>
              </v:roundrect>
            </w:pict>
          </mc:Fallback>
        </mc:AlternateContent>
      </w:r>
    </w:p>
    <w:p w14:paraId="76ACE904" w14:textId="7DDCBC7E"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noProof/>
          <w:color w:val="000000"/>
          <w:kern w:val="0"/>
          <w:sz w:val="28"/>
          <w:szCs w:val="28"/>
          <w:rtl/>
          <w14:ligatures w14:val="none"/>
        </w:rPr>
        <mc:AlternateContent>
          <mc:Choice Requires="wps">
            <w:drawing>
              <wp:anchor distT="0" distB="0" distL="114300" distR="114300" simplePos="0" relativeHeight="251658246" behindDoc="0" locked="0" layoutInCell="1" allowOverlap="1" wp14:anchorId="4E16F460" wp14:editId="33C3F419">
                <wp:simplePos x="0" y="0"/>
                <wp:positionH relativeFrom="column">
                  <wp:posOffset>1609725</wp:posOffset>
                </wp:positionH>
                <wp:positionV relativeFrom="paragraph">
                  <wp:posOffset>27940</wp:posOffset>
                </wp:positionV>
                <wp:extent cx="1876425" cy="219075"/>
                <wp:effectExtent l="19050" t="19050" r="28575" b="47625"/>
                <wp:wrapNone/>
                <wp:docPr id="50" name="سهم إلى اليسار 50"/>
                <wp:cNvGraphicFramePr/>
                <a:graphic xmlns:a="http://schemas.openxmlformats.org/drawingml/2006/main">
                  <a:graphicData uri="http://schemas.microsoft.com/office/word/2010/wordprocessingShape">
                    <wps:wsp>
                      <wps:cNvSpPr/>
                      <wps:spPr>
                        <a:xfrm>
                          <a:off x="0" y="0"/>
                          <a:ext cx="1876425" cy="219075"/>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72388D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50" o:spid="_x0000_s1026" type="#_x0000_t66" style="position:absolute;left:0;text-align:left;margin-left:126.75pt;margin-top:2.2pt;width:147.75pt;height:17.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" adj="1261" fillcolor="#5b9bd5" strokecolor="#41719c" strokeweight="1pt"/>
            </w:pict>
          </mc:Fallback>
        </mc:AlternateContent>
      </w:r>
    </w:p>
    <w:p w14:paraId="1CA951FD" w14:textId="3EDAC88B" w:rsidR="00727EEB" w:rsidRPr="00727EEB" w:rsidRDefault="00727EEB" w:rsidP="0045583C">
      <w:pPr>
        <w:spacing w:line="360" w:lineRule="auto"/>
        <w:jc w:val="lowKashida"/>
        <w:rPr>
          <w:rFonts w:ascii="Simplified Arabic" w:eastAsia="Calibri" w:hAnsi="Simplified Arabic" w:cs="Simplified Arabic"/>
          <w:b/>
          <w:bCs/>
          <w:color w:val="000000"/>
          <w:kern w:val="0"/>
          <w:sz w:val="28"/>
          <w:szCs w:val="28"/>
          <w:rtl/>
          <w14:ligatures w14:val="none"/>
        </w:rPr>
      </w:pPr>
      <w:r w:rsidRPr="00727EEB">
        <w:rPr>
          <w:rFonts w:ascii="Simplified Arabic" w:eastAsia="Calibri" w:hAnsi="Simplified Arabic" w:cs="Simplified Arabic"/>
          <w:b/>
          <w:bCs/>
          <w:color w:val="000000"/>
          <w:kern w:val="0"/>
          <w:sz w:val="28"/>
          <w:szCs w:val="28"/>
          <w:rtl/>
          <w14:ligatures w14:val="none"/>
        </w:rPr>
        <w:t>المصدر: اعداد الباحث 202</w:t>
      </w:r>
      <w:r w:rsidR="0045583C">
        <w:rPr>
          <w:rFonts w:ascii="Simplified Arabic" w:eastAsia="Calibri" w:hAnsi="Simplified Arabic" w:cs="Simplified Arabic" w:hint="cs"/>
          <w:b/>
          <w:bCs/>
          <w:color w:val="000000"/>
          <w:kern w:val="0"/>
          <w:sz w:val="28"/>
          <w:szCs w:val="28"/>
          <w:rtl/>
          <w14:ligatures w14:val="none"/>
        </w:rPr>
        <w:t>5</w:t>
      </w:r>
    </w:p>
    <w:p w14:paraId="26BB2AAF" w14:textId="75B85592" w:rsidR="00727EEB" w:rsidRPr="00727EEB" w:rsidRDefault="00727EEB" w:rsidP="0045583C">
      <w:pPr>
        <w:keepNext/>
        <w:keepLines/>
        <w:spacing w:before="240" w:after="0" w:line="360" w:lineRule="auto"/>
        <w:outlineLvl w:val="0"/>
        <w:rPr>
          <w:rFonts w:ascii="Simplified Arabic" w:eastAsia="Times New Roman" w:hAnsi="Simplified Arabic" w:cs="Simplified Arabic"/>
          <w:b/>
          <w:bCs/>
          <w:color w:val="2F5496"/>
          <w:kern w:val="0"/>
          <w:sz w:val="32"/>
          <w:szCs w:val="32"/>
          <w:rtl/>
          <w14:ligatures w14:val="none"/>
        </w:rPr>
      </w:pPr>
      <w:bookmarkStart w:id="10" w:name="_Toc104912957"/>
      <w:bookmarkStart w:id="11" w:name="_Toc164038149"/>
      <w:bookmarkStart w:id="12" w:name="_Toc166609136"/>
      <w:bookmarkStart w:id="13" w:name="_Toc213714427"/>
      <w:r w:rsidRPr="00727EEB">
        <w:rPr>
          <w:rFonts w:ascii="Simplified Arabic" w:eastAsia="Times New Roman" w:hAnsi="Simplified Arabic" w:cs="Simplified Arabic"/>
          <w:b/>
          <w:bCs/>
          <w:color w:val="2F5496"/>
          <w:kern w:val="0"/>
          <w:sz w:val="32"/>
          <w:szCs w:val="32"/>
          <w:rtl/>
          <w14:ligatures w14:val="none"/>
        </w:rPr>
        <w:t>8/</w:t>
      </w:r>
      <w:r w:rsidR="0045583C" w:rsidRPr="0045583C">
        <w:rPr>
          <w:rFonts w:ascii="Simplified Arabic" w:eastAsia="Times New Roman" w:hAnsi="Simplified Arabic" w:cs="Simplified Arabic" w:hint="cs"/>
          <w:b/>
          <w:bCs/>
          <w:color w:val="2F5496"/>
          <w:kern w:val="0"/>
          <w:sz w:val="32"/>
          <w:szCs w:val="32"/>
          <w:rtl/>
          <w14:ligatures w14:val="none"/>
        </w:rPr>
        <w:t>1</w:t>
      </w:r>
      <w:r w:rsidRPr="00727EEB">
        <w:rPr>
          <w:rFonts w:ascii="Simplified Arabic" w:eastAsia="Times New Roman" w:hAnsi="Simplified Arabic" w:cs="Simplified Arabic"/>
          <w:b/>
          <w:bCs/>
          <w:color w:val="2F5496"/>
          <w:kern w:val="0"/>
          <w:sz w:val="32"/>
          <w:szCs w:val="32"/>
          <w:rtl/>
          <w14:ligatures w14:val="none"/>
        </w:rPr>
        <w:t>حدود الدراسة:</w:t>
      </w:r>
      <w:bookmarkEnd w:id="10"/>
      <w:bookmarkEnd w:id="11"/>
      <w:bookmarkEnd w:id="12"/>
      <w:bookmarkEnd w:id="13"/>
      <w:r w:rsidRPr="00727EEB">
        <w:rPr>
          <w:rFonts w:ascii="Simplified Arabic" w:eastAsia="Times New Roman" w:hAnsi="Simplified Arabic" w:cs="Simplified Arabic"/>
          <w:b/>
          <w:bCs/>
          <w:color w:val="2F5496"/>
          <w:kern w:val="0"/>
          <w:sz w:val="32"/>
          <w:szCs w:val="32"/>
          <w:rtl/>
          <w14:ligatures w14:val="none"/>
        </w:rPr>
        <w:t xml:space="preserve"> </w:t>
      </w:r>
    </w:p>
    <w:p w14:paraId="756131E5" w14:textId="12D3974B"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14:ligatures w14:val="none"/>
        </w:rPr>
      </w:pPr>
      <w:r w:rsidRPr="00727EEB">
        <w:rPr>
          <w:rFonts w:ascii="Simplified Arabic" w:eastAsia="Calibri" w:hAnsi="Simplified Arabic" w:cs="Simplified Arabic"/>
          <w:b/>
          <w:bCs/>
          <w:color w:val="000000"/>
          <w:kern w:val="0"/>
          <w:sz w:val="28"/>
          <w:szCs w:val="28"/>
          <w:rtl/>
          <w14:ligatures w14:val="none"/>
        </w:rPr>
        <w:t>- الحدود موضوعية</w:t>
      </w:r>
      <w:r w:rsidRPr="00727EEB">
        <w:rPr>
          <w:rFonts w:ascii="Simplified Arabic" w:eastAsia="Calibri" w:hAnsi="Simplified Arabic" w:cs="Simplified Arabic"/>
          <w:color w:val="000000"/>
          <w:kern w:val="0"/>
          <w:sz w:val="28"/>
          <w:szCs w:val="28"/>
          <w:rtl/>
          <w14:ligatures w14:val="none"/>
        </w:rPr>
        <w:t xml:space="preserve">: دراسه تحليليه دور تطبيقات الذكاء الاصطناعي فى تطوير إستراتيجيات الموارد البشريه لتحسين اداء المنظمه بالتطبيق </w:t>
      </w:r>
      <w:r w:rsidR="0045583C">
        <w:rPr>
          <w:rFonts w:ascii="Simplified Arabic" w:eastAsia="Calibri" w:hAnsi="Simplified Arabic" w:cs="Simplified Arabic" w:hint="cs"/>
          <w:color w:val="000000"/>
          <w:kern w:val="0"/>
          <w:sz w:val="28"/>
          <w:szCs w:val="28"/>
          <w:rtl/>
          <w14:ligatures w14:val="none"/>
        </w:rPr>
        <w:t xml:space="preserve">علي </w:t>
      </w:r>
      <w:r w:rsidR="0045583C">
        <w:rPr>
          <w:rFonts w:ascii="Simplified Arabic" w:eastAsia="Calibri" w:hAnsi="Simplified Arabic" w:cs="Simplified Arabic"/>
          <w:color w:val="000000"/>
          <w:kern w:val="0"/>
          <w:sz w:val="28"/>
          <w:szCs w:val="28"/>
          <w14:ligatures w14:val="none"/>
        </w:rPr>
        <w:t>stc</w:t>
      </w:r>
    </w:p>
    <w:p w14:paraId="2CC4127B" w14:textId="29604F4E"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b/>
          <w:bCs/>
          <w:color w:val="000000"/>
          <w:kern w:val="0"/>
          <w:sz w:val="28"/>
          <w:szCs w:val="28"/>
          <w:rtl/>
          <w14:ligatures w14:val="none"/>
        </w:rPr>
        <w:t>- الحدود الزمانية</w:t>
      </w:r>
      <w:r w:rsidRPr="00727EEB">
        <w:rPr>
          <w:rFonts w:ascii="Simplified Arabic" w:eastAsia="Calibri" w:hAnsi="Simplified Arabic" w:cs="Simplified Arabic"/>
          <w:color w:val="000000"/>
          <w:kern w:val="0"/>
          <w:sz w:val="28"/>
          <w:szCs w:val="28"/>
          <w:rtl/>
          <w14:ligatures w14:val="none"/>
        </w:rPr>
        <w:t xml:space="preserve">: وتتمثل بالمدة الزمنية المتوقعة لإنجاز الدراسة والمتمثلة في العام الدراسي </w:t>
      </w:r>
      <w:r w:rsidR="0045583C">
        <w:rPr>
          <w:rFonts w:ascii="Simplified Arabic" w:eastAsia="Calibri" w:hAnsi="Simplified Arabic" w:cs="Simplified Arabic" w:hint="cs"/>
          <w:color w:val="000000"/>
          <w:kern w:val="0"/>
          <w:sz w:val="28"/>
          <w:szCs w:val="28"/>
          <w:rtl/>
          <w14:ligatures w14:val="none"/>
        </w:rPr>
        <w:t>2025</w:t>
      </w:r>
      <w:r w:rsidRPr="00727EEB">
        <w:rPr>
          <w:rFonts w:ascii="Simplified Arabic" w:eastAsia="Calibri" w:hAnsi="Simplified Arabic" w:cs="Simplified Arabic"/>
          <w:color w:val="000000"/>
          <w:kern w:val="0"/>
          <w:sz w:val="28"/>
          <w:szCs w:val="28"/>
          <w:rtl/>
          <w14:ligatures w14:val="none"/>
        </w:rPr>
        <w:t xml:space="preserve"> م -144</w:t>
      </w:r>
      <w:r w:rsidR="0045583C">
        <w:rPr>
          <w:rFonts w:ascii="Simplified Arabic" w:eastAsia="Calibri" w:hAnsi="Simplified Arabic" w:cs="Simplified Arabic" w:hint="cs"/>
          <w:color w:val="000000"/>
          <w:kern w:val="0"/>
          <w:sz w:val="28"/>
          <w:szCs w:val="28"/>
          <w:rtl/>
          <w14:ligatures w14:val="none"/>
        </w:rPr>
        <w:t>7</w:t>
      </w:r>
      <w:r w:rsidRPr="00727EEB">
        <w:rPr>
          <w:rFonts w:ascii="Simplified Arabic" w:eastAsia="Calibri" w:hAnsi="Simplified Arabic" w:cs="Simplified Arabic"/>
          <w:color w:val="000000"/>
          <w:kern w:val="0"/>
          <w:sz w:val="28"/>
          <w:szCs w:val="28"/>
          <w:rtl/>
          <w14:ligatures w14:val="none"/>
        </w:rPr>
        <w:t>ه</w:t>
      </w:r>
    </w:p>
    <w:p w14:paraId="7905CEEC" w14:textId="77777777" w:rsidR="00727EEB" w:rsidRPr="00727EEB" w:rsidRDefault="00727EEB" w:rsidP="0045583C">
      <w:pPr>
        <w:spacing w:line="360" w:lineRule="auto"/>
        <w:jc w:val="lowKashida"/>
        <w:rPr>
          <w:rFonts w:ascii="Simplified Arabic" w:eastAsia="Calibri" w:hAnsi="Simplified Arabic" w:cs="Simplified Arabic"/>
          <w:color w:val="000000"/>
          <w:kern w:val="0"/>
          <w:sz w:val="28"/>
          <w:szCs w:val="28"/>
          <w:rtl/>
          <w14:ligatures w14:val="none"/>
        </w:rPr>
      </w:pPr>
      <w:r w:rsidRPr="00727EEB">
        <w:rPr>
          <w:rFonts w:ascii="Simplified Arabic" w:eastAsia="Calibri" w:hAnsi="Simplified Arabic" w:cs="Simplified Arabic"/>
          <w:b/>
          <w:bCs/>
          <w:color w:val="000000"/>
          <w:kern w:val="0"/>
          <w:sz w:val="28"/>
          <w:szCs w:val="28"/>
          <w:rtl/>
          <w14:ligatures w14:val="none"/>
        </w:rPr>
        <w:t>- محددات الدراسة</w:t>
      </w:r>
      <w:r w:rsidRPr="00727EEB">
        <w:rPr>
          <w:rFonts w:ascii="Simplified Arabic" w:eastAsia="Calibri" w:hAnsi="Simplified Arabic" w:cs="Simplified Arabic"/>
          <w:color w:val="000000"/>
          <w:kern w:val="0"/>
          <w:sz w:val="28"/>
          <w:szCs w:val="28"/>
          <w:rtl/>
          <w14:ligatures w14:val="none"/>
        </w:rPr>
        <w:t>: مدى قدرة المستجوبين في الإجابة على الاسئلة الموجهة لهم بدقة ووضوح</w:t>
      </w:r>
    </w:p>
    <w:p w14:paraId="6EE0368F" w14:textId="6ECF1D2E" w:rsidR="00727EEB" w:rsidRPr="00727EEB" w:rsidRDefault="00727EEB" w:rsidP="0045583C">
      <w:pPr>
        <w:keepNext/>
        <w:keepLines/>
        <w:spacing w:before="240" w:after="0" w:line="360" w:lineRule="auto"/>
        <w:outlineLvl w:val="0"/>
        <w:rPr>
          <w:rFonts w:ascii="Simplified Arabic" w:eastAsia="Times New Roman" w:hAnsi="Simplified Arabic" w:cs="Simplified Arabic"/>
          <w:b/>
          <w:bCs/>
          <w:color w:val="2F5496"/>
          <w:kern w:val="0"/>
          <w:sz w:val="32"/>
          <w:szCs w:val="32"/>
          <w:rtl/>
          <w14:ligatures w14:val="none"/>
        </w:rPr>
      </w:pPr>
      <w:bookmarkStart w:id="14" w:name="_Toc104912958"/>
      <w:bookmarkStart w:id="15" w:name="_Toc164038150"/>
      <w:bookmarkStart w:id="16" w:name="_Toc166609137"/>
      <w:bookmarkStart w:id="17" w:name="_Toc213714428"/>
      <w:r w:rsidRPr="00727EEB">
        <w:rPr>
          <w:rFonts w:ascii="Simplified Arabic" w:eastAsia="Times New Roman" w:hAnsi="Simplified Arabic" w:cs="Simplified Arabic"/>
          <w:b/>
          <w:bCs/>
          <w:color w:val="2F5496"/>
          <w:kern w:val="0"/>
          <w:sz w:val="32"/>
          <w:szCs w:val="32"/>
          <w:rtl/>
          <w14:ligatures w14:val="none"/>
        </w:rPr>
        <w:t>9/</w:t>
      </w:r>
      <w:r w:rsidR="0045583C" w:rsidRPr="0045583C">
        <w:rPr>
          <w:rFonts w:ascii="Simplified Arabic" w:eastAsia="Times New Roman" w:hAnsi="Simplified Arabic" w:cs="Simplified Arabic" w:hint="cs"/>
          <w:b/>
          <w:bCs/>
          <w:color w:val="2F5496"/>
          <w:kern w:val="0"/>
          <w:sz w:val="32"/>
          <w:szCs w:val="32"/>
          <w:rtl/>
          <w14:ligatures w14:val="none"/>
        </w:rPr>
        <w:t>1</w:t>
      </w:r>
      <w:r w:rsidRPr="00727EEB">
        <w:rPr>
          <w:rFonts w:ascii="Simplified Arabic" w:eastAsia="Times New Roman" w:hAnsi="Simplified Arabic" w:cs="Simplified Arabic"/>
          <w:b/>
          <w:bCs/>
          <w:color w:val="2F5496"/>
          <w:kern w:val="0"/>
          <w:sz w:val="32"/>
          <w:szCs w:val="32"/>
          <w:rtl/>
          <w14:ligatures w14:val="none"/>
        </w:rPr>
        <w:t>منهجية البحث</w:t>
      </w:r>
      <w:bookmarkEnd w:id="14"/>
      <w:bookmarkEnd w:id="15"/>
      <w:bookmarkEnd w:id="16"/>
      <w:bookmarkEnd w:id="17"/>
    </w:p>
    <w:p w14:paraId="4B6F5815" w14:textId="4C10EAC9" w:rsidR="009F7E61" w:rsidRPr="009F7E61" w:rsidRDefault="00727EEB" w:rsidP="009F7E61">
      <w:pPr>
        <w:spacing w:line="360" w:lineRule="auto"/>
        <w:jc w:val="lowKashida"/>
        <w:rPr>
          <w:rFonts w:ascii="Simplified Arabic" w:eastAsia="Calibri" w:hAnsi="Simplified Arabic" w:cs="Simplified Arabic"/>
          <w:color w:val="000000"/>
          <w:kern w:val="0"/>
          <w:sz w:val="28"/>
          <w:szCs w:val="28"/>
          <w14:ligatures w14:val="none"/>
        </w:rPr>
      </w:pPr>
      <w:r w:rsidRPr="00727EEB">
        <w:rPr>
          <w:rFonts w:ascii="Simplified Arabic" w:eastAsia="Calibri" w:hAnsi="Simplified Arabic" w:cs="Simplified Arabic"/>
          <w:color w:val="000000"/>
          <w:kern w:val="0"/>
          <w:sz w:val="28"/>
          <w:szCs w:val="28"/>
          <w:rtl/>
          <w14:ligatures w14:val="none"/>
        </w:rPr>
        <w:t xml:space="preserve">   اتبع </w:t>
      </w:r>
      <w:r w:rsidR="009F7E61" w:rsidRPr="009F7E61">
        <w:rPr>
          <w:rFonts w:ascii="Simplified Arabic" w:eastAsia="Calibri" w:hAnsi="Simplified Arabic" w:cs="Simplified Arabic"/>
          <w:color w:val="000000"/>
          <w:kern w:val="0"/>
          <w:sz w:val="28"/>
          <w:szCs w:val="28"/>
          <w:rtl/>
          <w14:ligatures w14:val="none"/>
        </w:rPr>
        <w:t>الباحث منهجًا علميًا دقيقًا ومنظمًا في إعداد هذه الدراسة، بهدف ضمان المصداقية والموثوقية وتحقيق الأهداف المنشودة. وقد تم الاعتماد على المنهج الوصفي التحليلي، مع استخدام الاستقراء كأداة منهجية لاستخلاص النتائج وتعميمها، وذلك من خلال تحليل البيانات والمعلومات المستمدة من مصادرها المختلفة</w:t>
      </w:r>
      <w:r w:rsidR="009F7E61" w:rsidRPr="009F7E61">
        <w:rPr>
          <w:rFonts w:ascii="Simplified Arabic" w:eastAsia="Calibri" w:hAnsi="Simplified Arabic" w:cs="Simplified Arabic"/>
          <w:color w:val="000000"/>
          <w:kern w:val="0"/>
          <w:sz w:val="28"/>
          <w:szCs w:val="28"/>
          <w14:ligatures w14:val="none"/>
        </w:rPr>
        <w:t>.</w:t>
      </w:r>
    </w:p>
    <w:p w14:paraId="0992F479" w14:textId="77777777" w:rsidR="009F7E61" w:rsidRPr="009F7E61" w:rsidRDefault="009F7E61" w:rsidP="009F7E61">
      <w:pPr>
        <w:spacing w:line="360" w:lineRule="auto"/>
        <w:jc w:val="lowKashida"/>
        <w:rPr>
          <w:rFonts w:ascii="Simplified Arabic" w:eastAsia="Calibri" w:hAnsi="Simplified Arabic" w:cs="Simplified Arabic"/>
          <w:b/>
          <w:bCs/>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أولًا: المنهج العلمي المتبع</w:t>
      </w:r>
    </w:p>
    <w:p w14:paraId="65B98D70" w14:textId="77777777"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اعتمد الباحث على المنهج الاستقرائي باعتباره أحد أهم المناهج العلمية في الدراسات الأكاديمية، والذي يُبنى على جمع البيانات والملاحظات من واقع الدراسات السابقة والمصادر العلمية، ثم تحليلها واستخلاص النتائج العامة منها. يتميز هذا المنهج بقدرته على بناء نظريات أو فرضيات مبنية على ملاحظات واقعية وتجارب سابقة</w:t>
      </w:r>
      <w:r w:rsidRPr="009F7E61">
        <w:rPr>
          <w:rFonts w:ascii="Simplified Arabic" w:eastAsia="Calibri" w:hAnsi="Simplified Arabic" w:cs="Simplified Arabic"/>
          <w:color w:val="000000"/>
          <w:kern w:val="0"/>
          <w:sz w:val="28"/>
          <w:szCs w:val="28"/>
          <w14:ligatures w14:val="none"/>
        </w:rPr>
        <w:t>.</w:t>
      </w:r>
    </w:p>
    <w:p w14:paraId="1A73E678" w14:textId="77777777"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وقد تم توظيف المنهج الاستقرائي من خلال</w:t>
      </w:r>
      <w:r w:rsidRPr="009F7E61">
        <w:rPr>
          <w:rFonts w:ascii="Simplified Arabic" w:eastAsia="Calibri" w:hAnsi="Simplified Arabic" w:cs="Simplified Arabic"/>
          <w:color w:val="000000"/>
          <w:kern w:val="0"/>
          <w:sz w:val="28"/>
          <w:szCs w:val="28"/>
          <w14:ligatures w14:val="none"/>
        </w:rPr>
        <w:t>:</w:t>
      </w:r>
    </w:p>
    <w:p w14:paraId="6B5D48D5" w14:textId="77777777" w:rsidR="009F7E61" w:rsidRPr="009F7E61" w:rsidRDefault="009F7E61" w:rsidP="00025DDA">
      <w:pPr>
        <w:numPr>
          <w:ilvl w:val="1"/>
          <w:numId w:val="8"/>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الاطلاع الواسع على الدراسات السابقة المحلية والدولية ذات الصلة بموضوع البحث</w:t>
      </w:r>
      <w:r w:rsidRPr="009F7E61">
        <w:rPr>
          <w:rFonts w:ascii="Simplified Arabic" w:eastAsia="Calibri" w:hAnsi="Simplified Arabic" w:cs="Simplified Arabic"/>
          <w:color w:val="000000"/>
          <w:kern w:val="0"/>
          <w:sz w:val="28"/>
          <w:szCs w:val="28"/>
          <w14:ligatures w14:val="none"/>
        </w:rPr>
        <w:t>.</w:t>
      </w:r>
    </w:p>
    <w:p w14:paraId="74BFF8E7" w14:textId="77777777" w:rsidR="009F7E61" w:rsidRPr="009F7E61" w:rsidRDefault="009F7E61" w:rsidP="00025DDA">
      <w:pPr>
        <w:numPr>
          <w:ilvl w:val="1"/>
          <w:numId w:val="8"/>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تحليل المجلات العلمية المحكّمة وورقات العمل الصادرة عن جهات بحثية موثوقة</w:t>
      </w:r>
      <w:r w:rsidRPr="009F7E61">
        <w:rPr>
          <w:rFonts w:ascii="Simplified Arabic" w:eastAsia="Calibri" w:hAnsi="Simplified Arabic" w:cs="Simplified Arabic"/>
          <w:color w:val="000000"/>
          <w:kern w:val="0"/>
          <w:sz w:val="28"/>
          <w:szCs w:val="28"/>
          <w14:ligatures w14:val="none"/>
        </w:rPr>
        <w:t>.</w:t>
      </w:r>
    </w:p>
    <w:p w14:paraId="03BCBAEB" w14:textId="77777777" w:rsidR="009F7E61" w:rsidRPr="009F7E61" w:rsidRDefault="009F7E61" w:rsidP="00025DDA">
      <w:pPr>
        <w:numPr>
          <w:ilvl w:val="1"/>
          <w:numId w:val="8"/>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دراسة النماذج والمتغيرات المستخدمة في الأبحاث المشابهة لتحديد أطر الدراسة الحالية</w:t>
      </w:r>
      <w:r w:rsidRPr="009F7E61">
        <w:rPr>
          <w:rFonts w:ascii="Simplified Arabic" w:eastAsia="Calibri" w:hAnsi="Simplified Arabic" w:cs="Simplified Arabic"/>
          <w:color w:val="000000"/>
          <w:kern w:val="0"/>
          <w:sz w:val="28"/>
          <w:szCs w:val="28"/>
          <w14:ligatures w14:val="none"/>
        </w:rPr>
        <w:t>.</w:t>
      </w:r>
    </w:p>
    <w:p w14:paraId="2532C717" w14:textId="2938BDDA" w:rsidR="009F7E61" w:rsidRDefault="009F7E61" w:rsidP="009F7E61">
      <w:pPr>
        <w:spacing w:line="360" w:lineRule="auto"/>
        <w:jc w:val="lowKashida"/>
        <w:rPr>
          <w:rFonts w:ascii="Simplified Arabic" w:eastAsia="Calibri" w:hAnsi="Simplified Arabic" w:cs="Simplified Arabic"/>
          <w:color w:val="000000"/>
          <w:kern w:val="0"/>
          <w:sz w:val="28"/>
          <w:szCs w:val="28"/>
          <w:rtl/>
          <w14:ligatures w14:val="none"/>
        </w:rPr>
      </w:pPr>
      <w:r w:rsidRPr="009F7E61">
        <w:rPr>
          <w:rFonts w:ascii="Simplified Arabic" w:eastAsia="Calibri" w:hAnsi="Simplified Arabic" w:cs="Simplified Arabic"/>
          <w:color w:val="000000"/>
          <w:kern w:val="0"/>
          <w:sz w:val="28"/>
          <w:szCs w:val="28"/>
          <w:rtl/>
          <w14:ligatures w14:val="none"/>
        </w:rPr>
        <w:t>كما تم دعم هذا المنهج بأساليب التحليل الوصفي، حيث تم وصف الظاهرة البحثية بدقة، وتحليل مكوناتها، وعرض العلاقات بين متغيراتها بشكل منهجي ومنطقي</w:t>
      </w:r>
      <w:r w:rsidRPr="009F7E61">
        <w:rPr>
          <w:rFonts w:ascii="Simplified Arabic" w:eastAsia="Calibri" w:hAnsi="Simplified Arabic" w:cs="Simplified Arabic"/>
          <w:color w:val="000000"/>
          <w:kern w:val="0"/>
          <w:sz w:val="28"/>
          <w:szCs w:val="28"/>
          <w14:ligatures w14:val="none"/>
        </w:rPr>
        <w:t>.</w:t>
      </w:r>
    </w:p>
    <w:p w14:paraId="00D81277" w14:textId="77777777"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p>
    <w:p w14:paraId="280C793A" w14:textId="77777777" w:rsidR="009F7E61" w:rsidRPr="009F7E61" w:rsidRDefault="009F7E61" w:rsidP="009F7E61">
      <w:pPr>
        <w:spacing w:line="360" w:lineRule="auto"/>
        <w:jc w:val="lowKashida"/>
        <w:rPr>
          <w:rFonts w:ascii="Simplified Arabic" w:eastAsia="Calibri" w:hAnsi="Simplified Arabic" w:cs="Simplified Arabic"/>
          <w:b/>
          <w:bCs/>
          <w:color w:val="000000"/>
          <w:kern w:val="0"/>
          <w:sz w:val="28"/>
          <w:szCs w:val="28"/>
          <w14:ligatures w14:val="none"/>
        </w:rPr>
      </w:pPr>
      <w:r w:rsidRPr="009F7E61">
        <w:rPr>
          <w:rFonts w:ascii="Simplified Arabic" w:eastAsia="Calibri" w:hAnsi="Simplified Arabic" w:cs="Simplified Arabic"/>
          <w:b/>
          <w:bCs/>
          <w:color w:val="000000"/>
          <w:kern w:val="0"/>
          <w:sz w:val="28"/>
          <w:szCs w:val="28"/>
          <w:rtl/>
          <w14:ligatures w14:val="none"/>
        </w:rPr>
        <w:t>ثانيًا: مراحل تطبيق المنهجية</w:t>
      </w:r>
    </w:p>
    <w:p w14:paraId="01935E92" w14:textId="77777777"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تنفيذ الدراسة على مراحل منظمة، تضمن كل مرحلة أهدافًا ووظائف محددة، وهي كالتالي</w:t>
      </w:r>
      <w:r w:rsidRPr="009F7E61">
        <w:rPr>
          <w:rFonts w:ascii="Simplified Arabic" w:eastAsia="Calibri" w:hAnsi="Simplified Arabic" w:cs="Simplified Arabic"/>
          <w:color w:val="000000"/>
          <w:kern w:val="0"/>
          <w:sz w:val="28"/>
          <w:szCs w:val="28"/>
          <w14:ligatures w14:val="none"/>
        </w:rPr>
        <w:t>:</w:t>
      </w:r>
    </w:p>
    <w:p w14:paraId="0D9FB8DF" w14:textId="77777777" w:rsidR="009F7E61" w:rsidRPr="009F7E61" w:rsidRDefault="009F7E61" w:rsidP="00025DDA">
      <w:pPr>
        <w:numPr>
          <w:ilvl w:val="1"/>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مرحلة تحديد المشكلة والأهداف</w:t>
      </w:r>
    </w:p>
    <w:p w14:paraId="4383EE79"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تحديد مشكلة البحث بدقة، وصياغة الأسئلة البحثية والأهداف العامة والفرعية</w:t>
      </w:r>
      <w:r w:rsidRPr="009F7E61">
        <w:rPr>
          <w:rFonts w:ascii="Simplified Arabic" w:eastAsia="Calibri" w:hAnsi="Simplified Arabic" w:cs="Simplified Arabic"/>
          <w:color w:val="000000"/>
          <w:kern w:val="0"/>
          <w:sz w:val="28"/>
          <w:szCs w:val="28"/>
          <w14:ligatures w14:val="none"/>
        </w:rPr>
        <w:t>.</w:t>
      </w:r>
    </w:p>
    <w:p w14:paraId="3760646C"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استخلاص أهمية الموضوع من واقع البيئة التعليمية أو المهنية (حسب طبيعة الدراسة)</w:t>
      </w:r>
      <w:r w:rsidRPr="009F7E61">
        <w:rPr>
          <w:rFonts w:ascii="Simplified Arabic" w:eastAsia="Calibri" w:hAnsi="Simplified Arabic" w:cs="Simplified Arabic"/>
          <w:color w:val="000000"/>
          <w:kern w:val="0"/>
          <w:sz w:val="28"/>
          <w:szCs w:val="28"/>
          <w14:ligatures w14:val="none"/>
        </w:rPr>
        <w:t>.</w:t>
      </w:r>
    </w:p>
    <w:p w14:paraId="07F957E8" w14:textId="77777777" w:rsidR="009F7E61" w:rsidRPr="009F7E61" w:rsidRDefault="009F7E61" w:rsidP="00025DDA">
      <w:pPr>
        <w:numPr>
          <w:ilvl w:val="1"/>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مرحلة الاطلاع على الأدبيات والدراسات السابقة</w:t>
      </w:r>
    </w:p>
    <w:p w14:paraId="03AE1C80"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مراجعة المصادر العلمية الحديثة من قواعد بيانات مثل</w:t>
      </w:r>
      <w:r w:rsidRPr="009F7E61">
        <w:rPr>
          <w:rFonts w:ascii="Simplified Arabic" w:eastAsia="Calibri" w:hAnsi="Simplified Arabic" w:cs="Simplified Arabic"/>
          <w:color w:val="000000"/>
          <w:kern w:val="0"/>
          <w:sz w:val="28"/>
          <w:szCs w:val="28"/>
          <w14:ligatures w14:val="none"/>
        </w:rPr>
        <w:t>: ScienceDirect</w:t>
      </w:r>
      <w:r w:rsidRPr="009F7E61">
        <w:rPr>
          <w:rFonts w:ascii="Simplified Arabic" w:eastAsia="Calibri" w:hAnsi="Simplified Arabic" w:cs="Simplified Arabic"/>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14:ligatures w14:val="none"/>
        </w:rPr>
        <w:t>Springer</w:t>
      </w:r>
      <w:r w:rsidRPr="009F7E61">
        <w:rPr>
          <w:rFonts w:ascii="Simplified Arabic" w:eastAsia="Calibri" w:hAnsi="Simplified Arabic" w:cs="Simplified Arabic"/>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14:ligatures w14:val="none"/>
        </w:rPr>
        <w:t>Google Scholar</w:t>
      </w:r>
      <w:r w:rsidRPr="009F7E61">
        <w:rPr>
          <w:rFonts w:ascii="Simplified Arabic" w:eastAsia="Calibri" w:hAnsi="Simplified Arabic" w:cs="Simplified Arabic"/>
          <w:color w:val="000000"/>
          <w:kern w:val="0"/>
          <w:sz w:val="28"/>
          <w:szCs w:val="28"/>
          <w:rtl/>
          <w14:ligatures w14:val="none"/>
        </w:rPr>
        <w:t>، منصة دار المنظومة، منظومة العلوم</w:t>
      </w:r>
      <w:r w:rsidRPr="009F7E61">
        <w:rPr>
          <w:rFonts w:ascii="Simplified Arabic" w:eastAsia="Calibri" w:hAnsi="Simplified Arabic" w:cs="Simplified Arabic"/>
          <w:color w:val="000000"/>
          <w:kern w:val="0"/>
          <w:sz w:val="28"/>
          <w:szCs w:val="28"/>
          <w14:ligatures w14:val="none"/>
        </w:rPr>
        <w:t>.</w:t>
      </w:r>
    </w:p>
    <w:p w14:paraId="49881D56"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تحليل الدراسات السابقة حسب: المنهجية، العينة، الأدوات، النتائج، والفراغات البحثية</w:t>
      </w:r>
      <w:r w:rsidRPr="009F7E61">
        <w:rPr>
          <w:rFonts w:ascii="Simplified Arabic" w:eastAsia="Calibri" w:hAnsi="Simplified Arabic" w:cs="Simplified Arabic"/>
          <w:color w:val="000000"/>
          <w:kern w:val="0"/>
          <w:sz w:val="28"/>
          <w:szCs w:val="28"/>
          <w14:ligatures w14:val="none"/>
        </w:rPr>
        <w:t>.</w:t>
      </w:r>
    </w:p>
    <w:p w14:paraId="05DA46FC"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بناءً على ذلك، تم تحديد الفجوة البحثية التي تسعى الدراسة لملئها</w:t>
      </w:r>
      <w:r w:rsidRPr="009F7E61">
        <w:rPr>
          <w:rFonts w:ascii="Simplified Arabic" w:eastAsia="Calibri" w:hAnsi="Simplified Arabic" w:cs="Simplified Arabic"/>
          <w:color w:val="000000"/>
          <w:kern w:val="0"/>
          <w:sz w:val="28"/>
          <w:szCs w:val="28"/>
          <w14:ligatures w14:val="none"/>
        </w:rPr>
        <w:t>.</w:t>
      </w:r>
    </w:p>
    <w:p w14:paraId="21E1E3C0" w14:textId="77777777" w:rsidR="009F7E61" w:rsidRPr="009F7E61" w:rsidRDefault="009F7E61" w:rsidP="00025DDA">
      <w:pPr>
        <w:numPr>
          <w:ilvl w:val="1"/>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بناء الإطار النظري والمتغيرات</w:t>
      </w:r>
    </w:p>
    <w:p w14:paraId="71EB0B0C"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بناء الإطار النظري للدراسة من خلال دمج النظريات والأسس العلمية المرتبطة بموضوع البحث</w:t>
      </w:r>
      <w:r w:rsidRPr="009F7E61">
        <w:rPr>
          <w:rFonts w:ascii="Simplified Arabic" w:eastAsia="Calibri" w:hAnsi="Simplified Arabic" w:cs="Simplified Arabic"/>
          <w:color w:val="000000"/>
          <w:kern w:val="0"/>
          <w:sz w:val="28"/>
          <w:szCs w:val="28"/>
          <w14:ligatures w14:val="none"/>
        </w:rPr>
        <w:t>.</w:t>
      </w:r>
    </w:p>
    <w:p w14:paraId="6113C471" w14:textId="77777777"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تم تحديد المتغيرات المستقلة والتابعة، وصياغة الفرضيات (إن وُجدت)</w:t>
      </w:r>
      <w:r w:rsidRPr="009F7E61">
        <w:rPr>
          <w:rFonts w:ascii="Simplified Arabic" w:eastAsia="Calibri" w:hAnsi="Simplified Arabic" w:cs="Simplified Arabic"/>
          <w:color w:val="000000"/>
          <w:kern w:val="0"/>
          <w:sz w:val="28"/>
          <w:szCs w:val="28"/>
          <w14:ligatures w14:val="none"/>
        </w:rPr>
        <w:t>.</w:t>
      </w:r>
    </w:p>
    <w:p w14:paraId="4E641145" w14:textId="77777777" w:rsidR="009F7E61" w:rsidRPr="009F7E61" w:rsidRDefault="009F7E61" w:rsidP="00025DDA">
      <w:pPr>
        <w:numPr>
          <w:ilvl w:val="1"/>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تحديد مجتمع وعينة الدراسة</w:t>
      </w:r>
    </w:p>
    <w:p w14:paraId="6FF76552" w14:textId="5E14EAC5" w:rsidR="009F7E61" w:rsidRPr="009F7E61" w:rsidRDefault="009F7E61" w:rsidP="00025DDA">
      <w:pPr>
        <w:numPr>
          <w:ilvl w:val="2"/>
          <w:numId w:val="9"/>
        </w:num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مجتمع الدراسة</w:t>
      </w:r>
      <w:r w:rsidRPr="009F7E61">
        <w:rPr>
          <w:rFonts w:ascii="Simplified Arabic" w:eastAsia="Calibri" w:hAnsi="Simplified Arabic" w:cs="Simplified Arabic"/>
          <w:color w:val="000000"/>
          <w:kern w:val="0"/>
          <w:sz w:val="28"/>
          <w:szCs w:val="28"/>
          <w14:ligatures w14:val="none"/>
        </w:rPr>
        <w:t xml:space="preserve">: </w:t>
      </w:r>
      <w:r w:rsidRPr="009F7E61">
        <w:rPr>
          <w:rFonts w:ascii="Simplified Arabic" w:eastAsia="Calibri" w:hAnsi="Simplified Arabic" w:cs="Simplified Arabic"/>
          <w:color w:val="000000"/>
          <w:kern w:val="0"/>
          <w:sz w:val="28"/>
          <w:szCs w:val="28"/>
          <w:rtl/>
          <w14:ligatures w14:val="none"/>
        </w:rPr>
        <w:t>يشير إلى المجموعة السكانية التي يمكن تعميم نتائج البحث عليها</w:t>
      </w:r>
      <w:r>
        <w:rPr>
          <w:rFonts w:ascii="Simplified Arabic" w:eastAsia="Calibri" w:hAnsi="Simplified Arabic" w:cs="Simplified Arabic"/>
          <w:color w:val="000000"/>
          <w:kern w:val="0"/>
          <w:sz w:val="28"/>
          <w:szCs w:val="28"/>
          <w14:ligatures w14:val="none"/>
        </w:rPr>
        <w:t>.</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على سبيل المثال</w:t>
      </w:r>
      <w:r w:rsidRPr="009F7E61">
        <w:rPr>
          <w:rFonts w:ascii="Simplified Arabic" w:eastAsia="Calibri" w:hAnsi="Simplified Arabic" w:cs="Simplified Arabic"/>
          <w:color w:val="000000"/>
          <w:kern w:val="0"/>
          <w:sz w:val="28"/>
          <w:szCs w:val="28"/>
          <w14:ligatures w14:val="none"/>
        </w:rPr>
        <w:t>:</w:t>
      </w:r>
    </w:p>
    <w:p w14:paraId="1CB48348" w14:textId="46067859"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14:ligatures w14:val="none"/>
        </w:rPr>
        <w:t>"</w:t>
      </w:r>
      <w:r w:rsidRPr="009F7E61">
        <w:rPr>
          <w:rFonts w:ascii="Simplified Arabic" w:eastAsia="Calibri" w:hAnsi="Simplified Arabic" w:cs="Simplified Arabic"/>
          <w:color w:val="000000"/>
          <w:kern w:val="0"/>
          <w:sz w:val="28"/>
          <w:szCs w:val="28"/>
          <w:rtl/>
          <w14:ligatures w14:val="none"/>
        </w:rPr>
        <w:t>مجتمع الدراسة يتكوّن من معلمي المرحلة الثانوية في مدينة الرياض لعام 1445هـ، وعددهم التقديري 8,500 معلم</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عينة الدراسة</w:t>
      </w:r>
      <w:r w:rsidRPr="009F7E61">
        <w:rPr>
          <w:rFonts w:ascii="Simplified Arabic" w:eastAsia="Calibri" w:hAnsi="Simplified Arabic" w:cs="Simplified Arabic"/>
          <w:color w:val="000000"/>
          <w:kern w:val="0"/>
          <w:sz w:val="28"/>
          <w:szCs w:val="28"/>
          <w14:ligatures w14:val="none"/>
        </w:rPr>
        <w:t xml:space="preserve">: </w:t>
      </w:r>
      <w:r w:rsidRPr="009F7E61">
        <w:rPr>
          <w:rFonts w:ascii="Simplified Arabic" w:eastAsia="Calibri" w:hAnsi="Simplified Arabic" w:cs="Simplified Arabic"/>
          <w:color w:val="000000"/>
          <w:kern w:val="0"/>
          <w:sz w:val="28"/>
          <w:szCs w:val="28"/>
          <w:rtl/>
          <w14:ligatures w14:val="none"/>
        </w:rPr>
        <w:t>تم اختيار عينة تمثيلية من مجتمع الدراسة باستخدام العينة العشوائية الطبقية أو العينة العشوائية البسيطة، حسب طبيعة التوزيع السكاني</w:t>
      </w:r>
      <w:r w:rsidRPr="009F7E61">
        <w:rPr>
          <w:rFonts w:ascii="Simplified Arabic" w:eastAsia="Calibri" w:hAnsi="Simplified Arabic" w:cs="Simplified Arabic"/>
          <w:color w:val="000000"/>
          <w:kern w:val="0"/>
          <w:sz w:val="28"/>
          <w:szCs w:val="28"/>
          <w14:ligatures w14:val="none"/>
        </w:rPr>
        <w:t>.</w:t>
      </w:r>
      <w:r w:rsidRPr="009F7E61">
        <w:rPr>
          <w:rFonts w:ascii="Simplified Arabic" w:eastAsia="Calibri" w:hAnsi="Simplified Arabic" w:cs="Simplified Arabic"/>
          <w:color w:val="000000"/>
          <w:kern w:val="0"/>
          <w:sz w:val="28"/>
          <w:szCs w:val="28"/>
          <w14:ligatures w14:val="none"/>
        </w:rPr>
        <w:br/>
      </w:r>
      <w:r w:rsidRPr="009F7E61">
        <w:rPr>
          <w:rFonts w:ascii="Simplified Arabic" w:eastAsia="Calibri" w:hAnsi="Simplified Arabic" w:cs="Simplified Arabic"/>
          <w:color w:val="000000"/>
          <w:kern w:val="0"/>
          <w:sz w:val="28"/>
          <w:szCs w:val="28"/>
          <w:rtl/>
          <w14:ligatures w14:val="none"/>
        </w:rPr>
        <w:t>على سبيل المثال</w:t>
      </w:r>
      <w:r w:rsidRPr="009F7E61">
        <w:rPr>
          <w:rFonts w:ascii="Simplified Arabic" w:eastAsia="Calibri" w:hAnsi="Simplified Arabic" w:cs="Simplified Arabic"/>
          <w:color w:val="000000"/>
          <w:kern w:val="0"/>
          <w:sz w:val="28"/>
          <w:szCs w:val="28"/>
          <w14:ligatures w14:val="none"/>
        </w:rPr>
        <w:t>:</w:t>
      </w:r>
    </w:p>
    <w:p w14:paraId="7F8A1006" w14:textId="52762EC8"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14:ligatures w14:val="none"/>
        </w:rPr>
        <w:t>"</w:t>
      </w:r>
      <w:r w:rsidRPr="009F7E61">
        <w:rPr>
          <w:rFonts w:ascii="Simplified Arabic" w:eastAsia="Calibri" w:hAnsi="Simplified Arabic" w:cs="Simplified Arabic"/>
          <w:color w:val="000000"/>
          <w:kern w:val="0"/>
          <w:sz w:val="28"/>
          <w:szCs w:val="28"/>
          <w:rtl/>
          <w14:ligatures w14:val="none"/>
        </w:rPr>
        <w:t>بلغت عينة الدراسة 300 مشارك، تم اختيارهم عشوائيًا من مختلف المدارس الثانوية في المدينة، مع مراعاة التوزيع النسبي حسب الجنس والتخصص</w:t>
      </w:r>
      <w:r>
        <w:rPr>
          <w:rFonts w:ascii="Simplified Arabic" w:eastAsia="Calibri" w:hAnsi="Simplified Arabic" w:cs="Simplified Arabic"/>
          <w:color w:val="000000"/>
          <w:kern w:val="0"/>
          <w:sz w:val="28"/>
          <w:szCs w:val="28"/>
          <w14:ligatures w14:val="none"/>
        </w:rPr>
        <w:t>."</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تم اعتماد صيغة حجم العينة (مثل صيغة كوكرين أو فورمولا جوزيف دان) لضمان دقة التمثيل</w:t>
      </w:r>
      <w:r w:rsidRPr="009F7E61">
        <w:rPr>
          <w:rFonts w:ascii="Simplified Arabic" w:eastAsia="Calibri" w:hAnsi="Simplified Arabic" w:cs="Simplified Arabic"/>
          <w:color w:val="000000"/>
          <w:kern w:val="0"/>
          <w:sz w:val="28"/>
          <w:szCs w:val="28"/>
          <w14:ligatures w14:val="none"/>
        </w:rPr>
        <w:t>.</w:t>
      </w:r>
    </w:p>
    <w:p w14:paraId="6E95B0E9" w14:textId="1AED8ADC" w:rsidR="009F7E61" w:rsidRPr="009F7E61" w:rsidRDefault="009F7E61" w:rsidP="009F7E61">
      <w:pPr>
        <w:spacing w:line="360" w:lineRule="auto"/>
        <w:jc w:val="lowKashida"/>
        <w:rPr>
          <w:rFonts w:ascii="Simplified Arabic" w:eastAsia="Calibri" w:hAnsi="Simplified Arabic" w:cs="Simplified Arabic"/>
          <w:b/>
          <w:bCs/>
          <w:color w:val="000000"/>
          <w:kern w:val="0"/>
          <w:sz w:val="28"/>
          <w:szCs w:val="28"/>
          <w14:ligatures w14:val="none"/>
        </w:rPr>
      </w:pPr>
      <w:r w:rsidRPr="009F7E61">
        <w:rPr>
          <w:rFonts w:ascii="Simplified Arabic" w:eastAsia="Calibri" w:hAnsi="Simplified Arabic" w:cs="Simplified Arabic" w:hint="cs"/>
          <w:b/>
          <w:bCs/>
          <w:color w:val="000000"/>
          <w:kern w:val="0"/>
          <w:sz w:val="28"/>
          <w:szCs w:val="28"/>
          <w:rtl/>
          <w14:ligatures w14:val="none"/>
        </w:rPr>
        <w:t>5-</w:t>
      </w:r>
      <w:r w:rsidRPr="009F7E61">
        <w:rPr>
          <w:rFonts w:ascii="Simplified Arabic" w:eastAsia="Calibri" w:hAnsi="Simplified Arabic" w:cs="Simplified Arabic"/>
          <w:b/>
          <w:bCs/>
          <w:color w:val="000000"/>
          <w:kern w:val="0"/>
          <w:sz w:val="28"/>
          <w:szCs w:val="28"/>
          <w:rtl/>
          <w14:ligatures w14:val="none"/>
        </w:rPr>
        <w:t>أدوات جمع البيانات</w:t>
      </w:r>
    </w:p>
    <w:p w14:paraId="7FB0C8DC" w14:textId="77777777" w:rsidR="009F7E61" w:rsidRPr="009F7E61" w:rsidRDefault="009F7E61" w:rsidP="009F7E61">
      <w:pPr>
        <w:spacing w:line="360" w:lineRule="auto"/>
        <w:jc w:val="lowKashida"/>
        <w:rPr>
          <w:rFonts w:ascii="Simplified Arabic" w:eastAsia="Calibri" w:hAnsi="Simplified Arabic" w:cs="Simplified Arabic"/>
          <w:b/>
          <w:bCs/>
          <w:color w:val="000000"/>
          <w:kern w:val="0"/>
          <w:sz w:val="28"/>
          <w:szCs w:val="28"/>
          <w14:ligatures w14:val="none"/>
        </w:rPr>
      </w:pPr>
      <w:r w:rsidRPr="009F7E61">
        <w:rPr>
          <w:rFonts w:ascii="Simplified Arabic" w:eastAsia="Calibri" w:hAnsi="Simplified Arabic" w:cs="Simplified Arabic"/>
          <w:b/>
          <w:bCs/>
          <w:color w:val="000000"/>
          <w:kern w:val="0"/>
          <w:sz w:val="28"/>
          <w:szCs w:val="28"/>
          <w:rtl/>
          <w14:ligatures w14:val="none"/>
        </w:rPr>
        <w:t>الاستبيان (الاستبيان الإلكتروني)</w:t>
      </w:r>
      <w:r w:rsidRPr="009F7E61">
        <w:rPr>
          <w:rFonts w:ascii="Simplified Arabic" w:eastAsia="Calibri" w:hAnsi="Simplified Arabic" w:cs="Simplified Arabic"/>
          <w:b/>
          <w:bCs/>
          <w:color w:val="000000"/>
          <w:kern w:val="0"/>
          <w:sz w:val="28"/>
          <w:szCs w:val="28"/>
          <w14:ligatures w14:val="none"/>
        </w:rPr>
        <w:t>:</w:t>
      </w:r>
    </w:p>
    <w:p w14:paraId="3C16A79E" w14:textId="2D03B7FB"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تصميم استبيان مبني على محاور الدراسة، ويتكون من قسمين</w:t>
      </w:r>
      <w:r w:rsidRPr="009F7E61">
        <w:rPr>
          <w:rFonts w:ascii="Simplified Arabic" w:eastAsia="Calibri" w:hAnsi="Simplified Arabic" w:cs="Simplified Arabic"/>
          <w:color w:val="000000"/>
          <w:kern w:val="0"/>
          <w:sz w:val="28"/>
          <w:szCs w:val="28"/>
          <w14:ligatures w14:val="none"/>
        </w:rPr>
        <w:t>:</w:t>
      </w:r>
    </w:p>
    <w:p w14:paraId="4C293070" w14:textId="77777777"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14:ligatures w14:val="none"/>
        </w:rPr>
      </w:pPr>
      <w:r w:rsidRPr="009F7E61">
        <w:rPr>
          <w:rFonts w:ascii="Simplified Arabic" w:eastAsia="Calibri" w:hAnsi="Simplified Arabic" w:cs="Simplified Arabic"/>
          <w:color w:val="000000"/>
          <w:kern w:val="0"/>
          <w:sz w:val="28"/>
          <w:szCs w:val="28"/>
          <w:rtl/>
          <w14:ligatures w14:val="none"/>
        </w:rPr>
        <w:t>البيانات الديموغرافية (العمر، الجنس، الخبرة، التخصص...)</w:t>
      </w:r>
      <w:r w:rsidRPr="009F7E61">
        <w:rPr>
          <w:rFonts w:ascii="Simplified Arabic" w:eastAsia="Calibri" w:hAnsi="Simplified Arabic" w:cs="Simplified Arabic"/>
          <w:color w:val="000000"/>
          <w:kern w:val="0"/>
          <w:sz w:val="28"/>
          <w:szCs w:val="28"/>
          <w14:ligatures w14:val="none"/>
        </w:rPr>
        <w:t>.</w:t>
      </w:r>
    </w:p>
    <w:p w14:paraId="392DB3F1" w14:textId="16947E91" w:rsidR="009F7E61" w:rsidRPr="009F7E61" w:rsidRDefault="009F7E61" w:rsidP="009F7E61">
      <w:pPr>
        <w:spacing w:line="360" w:lineRule="auto"/>
        <w:jc w:val="lowKashida"/>
        <w:rPr>
          <w:rFonts w:ascii="Simplified Arabic" w:eastAsia="Calibri" w:hAnsi="Simplified Arabic" w:cs="Simplified Arabic"/>
          <w:color w:val="000000"/>
          <w:kern w:val="0"/>
          <w:sz w:val="28"/>
          <w:szCs w:val="28"/>
          <w:rtl/>
          <w14:ligatures w14:val="none"/>
        </w:rPr>
      </w:pPr>
      <w:r w:rsidRPr="009F7E61">
        <w:rPr>
          <w:rFonts w:ascii="Simplified Arabic" w:eastAsia="Calibri" w:hAnsi="Simplified Arabic" w:cs="Simplified Arabic"/>
          <w:color w:val="000000"/>
          <w:kern w:val="0"/>
          <w:sz w:val="28"/>
          <w:szCs w:val="28"/>
          <w:rtl/>
          <w14:ligatures w14:val="none"/>
        </w:rPr>
        <w:t>الفقرات المقيسة على مقياس ليكرت الخماسي (من 1 = أوافق بشدة إلى 5 = أعارض بشدة)</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 xml:space="preserve">تم التحقق من صدق الأداة (الصّدق الظاهري </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والبنائي) من خلال عرضها على عدد من المحكمين المتخصصين</w:t>
      </w:r>
      <w:r w:rsidRPr="009F7E61">
        <w:rPr>
          <w:rFonts w:ascii="Simplified Arabic" w:eastAsia="Calibri" w:hAnsi="Simplified Arabic" w:cs="Simplified Arabic"/>
          <w:color w:val="000000"/>
          <w:kern w:val="0"/>
          <w:sz w:val="28"/>
          <w:szCs w:val="28"/>
          <w14:ligatures w14:val="none"/>
        </w:rPr>
        <w:t>.</w:t>
      </w:r>
      <w:r>
        <w:rPr>
          <w:rFonts w:ascii="Simplified Arabic" w:eastAsia="Calibri" w:hAnsi="Simplified Arabic" w:cs="Simplified Arabic" w:hint="cs"/>
          <w:color w:val="000000"/>
          <w:kern w:val="0"/>
          <w:sz w:val="28"/>
          <w:szCs w:val="28"/>
          <w:rtl/>
          <w14:ligatures w14:val="none"/>
        </w:rPr>
        <w:t xml:space="preserve"> </w:t>
      </w:r>
      <w:r w:rsidRPr="009F7E61">
        <w:rPr>
          <w:rFonts w:ascii="Simplified Arabic" w:eastAsia="Calibri" w:hAnsi="Simplified Arabic" w:cs="Simplified Arabic"/>
          <w:color w:val="000000"/>
          <w:kern w:val="0"/>
          <w:sz w:val="28"/>
          <w:szCs w:val="28"/>
          <w:rtl/>
          <w14:ligatures w14:val="none"/>
        </w:rPr>
        <w:t>حساب الثبات (الموثوقية) باستخدام معامل كرونباخ ألفا، حيث تجاوز المؤشر 0.80، مما يدل على موثوقية عالية</w:t>
      </w:r>
      <w:r w:rsidRPr="009F7E61">
        <w:rPr>
          <w:rFonts w:ascii="Simplified Arabic" w:eastAsia="Calibri" w:hAnsi="Simplified Arabic" w:cs="Simplified Arabic"/>
          <w:color w:val="000000"/>
          <w:kern w:val="0"/>
          <w:sz w:val="28"/>
          <w:szCs w:val="28"/>
          <w14:ligatures w14:val="none"/>
        </w:rPr>
        <w:t>.</w:t>
      </w:r>
    </w:p>
    <w:p w14:paraId="693808E8" w14:textId="37EEB602" w:rsidR="00F925D0" w:rsidRPr="0045583C" w:rsidRDefault="0045583C" w:rsidP="0045583C">
      <w:pPr>
        <w:pStyle w:val="1"/>
        <w:spacing w:line="360" w:lineRule="auto"/>
        <w:jc w:val="lowKashida"/>
        <w:rPr>
          <w:rFonts w:ascii="Simplified Arabic" w:hAnsi="Simplified Arabic" w:cs="Simplified Arabic"/>
          <w:b/>
          <w:bCs/>
          <w:rtl/>
        </w:rPr>
      </w:pPr>
      <w:bookmarkStart w:id="18" w:name="_Toc213714429"/>
      <w:r w:rsidRPr="0045583C">
        <w:rPr>
          <w:rFonts w:ascii="Simplified Arabic" w:hAnsi="Simplified Arabic" w:cs="Simplified Arabic" w:hint="cs"/>
          <w:b/>
          <w:bCs/>
          <w:rtl/>
        </w:rPr>
        <w:t xml:space="preserve">10/1 </w:t>
      </w:r>
      <w:r w:rsidR="00F925D0" w:rsidRPr="0045583C">
        <w:rPr>
          <w:rFonts w:ascii="Simplified Arabic" w:hAnsi="Simplified Arabic" w:cs="Simplified Arabic"/>
          <w:b/>
          <w:bCs/>
          <w:rtl/>
        </w:rPr>
        <w:t>النظرية العلمية المتبعة  لإعداد البحث</w:t>
      </w:r>
      <w:bookmarkEnd w:id="18"/>
    </w:p>
    <w:p w14:paraId="7F752FC7" w14:textId="763FB4A1" w:rsidR="0045583C" w:rsidRPr="0045583C" w:rsidRDefault="0045583C"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لإعداد هذا البحث والتوصل إلى نتائج علمية موثوقة، سيتم الاعتماد على نظرية إدارة الموارد البشرية الاستراتيجية</w:t>
      </w:r>
      <w:r w:rsidRPr="0045583C">
        <w:rPr>
          <w:rFonts w:ascii="Simplified Arabic" w:hAnsi="Simplified Arabic" w:cs="Simplified Arabic"/>
          <w:sz w:val="28"/>
          <w:szCs w:val="28"/>
        </w:rPr>
        <w:t xml:space="preserve"> Strategic Human Resource Management (SHRM) </w:t>
      </w:r>
      <w:r w:rsidRPr="0045583C">
        <w:rPr>
          <w:rFonts w:ascii="Simplified Arabic" w:hAnsi="Simplified Arabic" w:cs="Simplified Arabic"/>
          <w:sz w:val="28"/>
          <w:szCs w:val="28"/>
          <w:rtl/>
        </w:rPr>
        <w:t xml:space="preserve">بالتكامل مع مفاهيم الذكاء الاصطناعي في إدارة الأعمال </w:t>
      </w:r>
      <w:r w:rsidRPr="0045583C">
        <w:rPr>
          <w:rFonts w:ascii="Simplified Arabic" w:hAnsi="Simplified Arabic" w:cs="Simplified Arabic"/>
          <w:sz w:val="28"/>
          <w:szCs w:val="28"/>
        </w:rPr>
        <w:t>.</w:t>
      </w:r>
    </w:p>
    <w:p w14:paraId="4DB6DB01" w14:textId="0501819F" w:rsidR="0045583C" w:rsidRPr="0045583C" w:rsidRDefault="0045583C" w:rsidP="0045583C">
      <w:pPr>
        <w:spacing w:line="360" w:lineRule="auto"/>
        <w:jc w:val="lowKashida"/>
        <w:rPr>
          <w:rFonts w:ascii="Simplified Arabic" w:hAnsi="Simplified Arabic" w:cs="Simplified Arabic"/>
          <w:b/>
          <w:bCs/>
          <w:sz w:val="28"/>
          <w:szCs w:val="28"/>
        </w:rPr>
      </w:pPr>
      <w:r w:rsidRPr="0045583C">
        <w:rPr>
          <w:rFonts w:ascii="Simplified Arabic" w:hAnsi="Simplified Arabic" w:cs="Simplified Arabic"/>
          <w:b/>
          <w:bCs/>
          <w:sz w:val="28"/>
          <w:szCs w:val="28"/>
          <w:rtl/>
        </w:rPr>
        <w:t>نظرية إدارة الموارد البشرية الاستراتيجية</w:t>
      </w:r>
      <w:r w:rsidRPr="0045583C">
        <w:rPr>
          <w:rFonts w:ascii="Simplified Arabic" w:hAnsi="Simplified Arabic" w:cs="Simplified Arabic"/>
          <w:b/>
          <w:bCs/>
          <w:sz w:val="28"/>
          <w:szCs w:val="28"/>
        </w:rPr>
        <w:t xml:space="preserve"> (SHRM):</w:t>
      </w:r>
    </w:p>
    <w:p w14:paraId="7AFC9CFC" w14:textId="77777777" w:rsidR="0045583C" w:rsidRPr="0045583C" w:rsidRDefault="0045583C"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هذه النظرية تُركز على ربط سياسات وإجراءات إدارة الموارد البشرية بأهداف المنظمة الاستراتيجية، بهدف تحقيق التميز التنظيمي من خلال توظيف وتطوير الكفاءات المناسبة، وتحفيز الموظفين، وتحسين بيئة العمل</w:t>
      </w:r>
      <w:r w:rsidRPr="0045583C">
        <w:rPr>
          <w:rFonts w:ascii="Simplified Arabic" w:hAnsi="Simplified Arabic" w:cs="Simplified Arabic"/>
          <w:sz w:val="28"/>
          <w:szCs w:val="28"/>
        </w:rPr>
        <w:t>.</w:t>
      </w:r>
    </w:p>
    <w:p w14:paraId="481F77C4" w14:textId="77777777" w:rsidR="0045583C" w:rsidRPr="0045583C" w:rsidRDefault="0045583C"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وتقوم الفكرة الأساسية لهذه النظرية على أن النجاح المستدام للمنظمة لا يتأتى فقط من خلال الموارد المادية أو التقنية، بل أيضًا من خلال الرأسمال البشري كمصدر استراتيجي للتفوق التنافسي</w:t>
      </w:r>
      <w:r w:rsidRPr="0045583C">
        <w:rPr>
          <w:rFonts w:ascii="Simplified Arabic" w:hAnsi="Simplified Arabic" w:cs="Simplified Arabic"/>
          <w:sz w:val="28"/>
          <w:szCs w:val="28"/>
        </w:rPr>
        <w:t>.</w:t>
      </w:r>
    </w:p>
    <w:p w14:paraId="7A427CBB" w14:textId="77777777" w:rsidR="0045583C" w:rsidRPr="0045583C" w:rsidRDefault="0045583C" w:rsidP="0045583C">
      <w:pPr>
        <w:spacing w:line="360" w:lineRule="auto"/>
        <w:jc w:val="lowKashida"/>
        <w:rPr>
          <w:rFonts w:ascii="Simplified Arabic" w:hAnsi="Simplified Arabic" w:cs="Simplified Arabic"/>
          <w:b/>
          <w:bCs/>
          <w:sz w:val="28"/>
          <w:szCs w:val="28"/>
        </w:rPr>
      </w:pPr>
      <w:r w:rsidRPr="0045583C">
        <w:rPr>
          <w:rFonts w:ascii="Simplified Arabic" w:hAnsi="Simplified Arabic" w:cs="Simplified Arabic"/>
          <w:b/>
          <w:bCs/>
          <w:sz w:val="28"/>
          <w:szCs w:val="28"/>
          <w:rtl/>
        </w:rPr>
        <w:t>المحاور الرئيسية لنظرية</w:t>
      </w:r>
      <w:r w:rsidRPr="0045583C">
        <w:rPr>
          <w:rFonts w:ascii="Simplified Arabic" w:hAnsi="Simplified Arabic" w:cs="Simplified Arabic"/>
          <w:b/>
          <w:bCs/>
          <w:sz w:val="28"/>
          <w:szCs w:val="28"/>
        </w:rPr>
        <w:t xml:space="preserve"> SHRM </w:t>
      </w:r>
      <w:r w:rsidRPr="0045583C">
        <w:rPr>
          <w:rFonts w:ascii="Simplified Arabic" w:hAnsi="Simplified Arabic" w:cs="Simplified Arabic"/>
          <w:b/>
          <w:bCs/>
          <w:sz w:val="28"/>
          <w:szCs w:val="28"/>
          <w:rtl/>
        </w:rPr>
        <w:t>التي سيتم استخدامها في البحث</w:t>
      </w:r>
      <w:r w:rsidRPr="0045583C">
        <w:rPr>
          <w:rFonts w:ascii="Simplified Arabic" w:hAnsi="Simplified Arabic" w:cs="Simplified Arabic"/>
          <w:b/>
          <w:bCs/>
          <w:sz w:val="28"/>
          <w:szCs w:val="28"/>
        </w:rPr>
        <w:t>:</w:t>
      </w:r>
    </w:p>
    <w:p w14:paraId="63B80CAA" w14:textId="77777777" w:rsidR="0045583C" w:rsidRPr="0045583C" w:rsidRDefault="0045583C" w:rsidP="00025DDA">
      <w:pPr>
        <w:numPr>
          <w:ilvl w:val="0"/>
          <w:numId w:val="1"/>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تطوير استراتيجيات توظيف فعّالة</w:t>
      </w:r>
      <w:r w:rsidRPr="0045583C">
        <w:rPr>
          <w:rFonts w:ascii="Simplified Arabic" w:hAnsi="Simplified Arabic" w:cs="Simplified Arabic"/>
          <w:sz w:val="28"/>
          <w:szCs w:val="28"/>
        </w:rPr>
        <w:t>.</w:t>
      </w:r>
    </w:p>
    <w:p w14:paraId="26CAC3FB" w14:textId="77777777" w:rsidR="0045583C" w:rsidRPr="0045583C" w:rsidRDefault="0045583C" w:rsidP="00025DDA">
      <w:pPr>
        <w:numPr>
          <w:ilvl w:val="0"/>
          <w:numId w:val="1"/>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تحسين أداء الموظفين عبر برامج تدريب وتقييم مبنية على البيانات</w:t>
      </w:r>
      <w:r w:rsidRPr="0045583C">
        <w:rPr>
          <w:rFonts w:ascii="Simplified Arabic" w:hAnsi="Simplified Arabic" w:cs="Simplified Arabic"/>
          <w:sz w:val="28"/>
          <w:szCs w:val="28"/>
        </w:rPr>
        <w:t>.</w:t>
      </w:r>
    </w:p>
    <w:p w14:paraId="4BCD2F14" w14:textId="77777777" w:rsidR="0045583C" w:rsidRPr="0045583C" w:rsidRDefault="0045583C" w:rsidP="00025DDA">
      <w:pPr>
        <w:numPr>
          <w:ilvl w:val="0"/>
          <w:numId w:val="1"/>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تحفيز الموظفين وزيادة الولاء الوظيفي</w:t>
      </w:r>
      <w:r w:rsidRPr="0045583C">
        <w:rPr>
          <w:rFonts w:ascii="Simplified Arabic" w:hAnsi="Simplified Arabic" w:cs="Simplified Arabic"/>
          <w:sz w:val="28"/>
          <w:szCs w:val="28"/>
        </w:rPr>
        <w:t>.</w:t>
      </w:r>
    </w:p>
    <w:p w14:paraId="598268BD" w14:textId="5D297D63" w:rsidR="0045583C" w:rsidRPr="0045583C" w:rsidRDefault="0045583C" w:rsidP="00025DDA">
      <w:pPr>
        <w:numPr>
          <w:ilvl w:val="0"/>
          <w:numId w:val="1"/>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ربط أهداف إدارة الموارد البشرية بالرؤية الاستراتيجية للشركة</w:t>
      </w:r>
      <w:r w:rsidRPr="0045583C">
        <w:rPr>
          <w:rFonts w:ascii="Simplified Arabic" w:hAnsi="Simplified Arabic" w:cs="Simplified Arabic"/>
          <w:sz w:val="28"/>
          <w:szCs w:val="28"/>
        </w:rPr>
        <w:t>.</w:t>
      </w:r>
    </w:p>
    <w:p w14:paraId="7AF90DF9" w14:textId="1BBC1BE1" w:rsidR="0045583C" w:rsidRPr="0045583C" w:rsidRDefault="0045583C" w:rsidP="0045583C">
      <w:pPr>
        <w:spacing w:line="360" w:lineRule="auto"/>
        <w:jc w:val="lowKashida"/>
        <w:rPr>
          <w:rFonts w:ascii="Simplified Arabic" w:hAnsi="Simplified Arabic" w:cs="Simplified Arabic"/>
          <w:b/>
          <w:bCs/>
          <w:sz w:val="28"/>
          <w:szCs w:val="28"/>
        </w:rPr>
      </w:pPr>
      <w:r w:rsidRPr="0045583C">
        <w:rPr>
          <w:rFonts w:ascii="Simplified Arabic" w:hAnsi="Simplified Arabic" w:cs="Simplified Arabic"/>
          <w:b/>
          <w:bCs/>
          <w:sz w:val="28"/>
          <w:szCs w:val="28"/>
          <w:rtl/>
        </w:rPr>
        <w:t>الذكاء الاصطناعي في إدارة الموارد البشرية</w:t>
      </w:r>
      <w:r w:rsidRPr="0045583C">
        <w:rPr>
          <w:rFonts w:ascii="Simplified Arabic" w:hAnsi="Simplified Arabic" w:cs="Simplified Arabic"/>
          <w:b/>
          <w:bCs/>
          <w:sz w:val="28"/>
          <w:szCs w:val="28"/>
        </w:rPr>
        <w:t>:</w:t>
      </w:r>
    </w:p>
    <w:p w14:paraId="3F99F834" w14:textId="77777777" w:rsidR="0045583C" w:rsidRPr="0045583C" w:rsidRDefault="0045583C"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تماشيًا مع طبيعة موضوع البحث، سيتم دمج مبادئ الذكاء الاصطناعي في سياق إدارة الموارد البشرية، وخاصة من خلال استخدام</w:t>
      </w:r>
      <w:r w:rsidRPr="0045583C">
        <w:rPr>
          <w:rFonts w:ascii="Simplified Arabic" w:hAnsi="Simplified Arabic" w:cs="Simplified Arabic"/>
          <w:sz w:val="28"/>
          <w:szCs w:val="28"/>
        </w:rPr>
        <w:t>:</w:t>
      </w:r>
    </w:p>
    <w:p w14:paraId="10D3A85A" w14:textId="77777777" w:rsidR="0045583C" w:rsidRPr="0045583C" w:rsidRDefault="0045583C" w:rsidP="00025DDA">
      <w:pPr>
        <w:numPr>
          <w:ilvl w:val="0"/>
          <w:numId w:val="2"/>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تحليلات البيانات الضخمة</w:t>
      </w:r>
      <w:r w:rsidRPr="0045583C">
        <w:rPr>
          <w:rFonts w:ascii="Simplified Arabic" w:hAnsi="Simplified Arabic" w:cs="Simplified Arabic"/>
          <w:sz w:val="28"/>
          <w:szCs w:val="28"/>
        </w:rPr>
        <w:t xml:space="preserve"> (Big Data Analytics) </w:t>
      </w:r>
      <w:r w:rsidRPr="0045583C">
        <w:rPr>
          <w:rFonts w:ascii="Simplified Arabic" w:hAnsi="Simplified Arabic" w:cs="Simplified Arabic"/>
          <w:sz w:val="28"/>
          <w:szCs w:val="28"/>
          <w:rtl/>
        </w:rPr>
        <w:t>لفهم سلوك الموظفين</w:t>
      </w:r>
      <w:r w:rsidRPr="0045583C">
        <w:rPr>
          <w:rFonts w:ascii="Simplified Arabic" w:hAnsi="Simplified Arabic" w:cs="Simplified Arabic"/>
          <w:sz w:val="28"/>
          <w:szCs w:val="28"/>
        </w:rPr>
        <w:t>.</w:t>
      </w:r>
    </w:p>
    <w:p w14:paraId="22EE46C9" w14:textId="77777777" w:rsidR="0045583C" w:rsidRPr="0045583C" w:rsidRDefault="0045583C" w:rsidP="00025DDA">
      <w:pPr>
        <w:numPr>
          <w:ilvl w:val="0"/>
          <w:numId w:val="2"/>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التعلم الآلي</w:t>
      </w:r>
      <w:r w:rsidRPr="0045583C">
        <w:rPr>
          <w:rFonts w:ascii="Simplified Arabic" w:hAnsi="Simplified Arabic" w:cs="Simplified Arabic"/>
          <w:sz w:val="28"/>
          <w:szCs w:val="28"/>
        </w:rPr>
        <w:t xml:space="preserve"> (Machine Learning) </w:t>
      </w:r>
      <w:r w:rsidRPr="0045583C">
        <w:rPr>
          <w:rFonts w:ascii="Simplified Arabic" w:hAnsi="Simplified Arabic" w:cs="Simplified Arabic"/>
          <w:sz w:val="28"/>
          <w:szCs w:val="28"/>
          <w:rtl/>
        </w:rPr>
        <w:t>لتوقع الأداء وتحديد فرص التطوير</w:t>
      </w:r>
      <w:r w:rsidRPr="0045583C">
        <w:rPr>
          <w:rFonts w:ascii="Simplified Arabic" w:hAnsi="Simplified Arabic" w:cs="Simplified Arabic"/>
          <w:sz w:val="28"/>
          <w:szCs w:val="28"/>
        </w:rPr>
        <w:t>.</w:t>
      </w:r>
    </w:p>
    <w:p w14:paraId="2A1E4870" w14:textId="77777777" w:rsidR="0045583C" w:rsidRPr="0045583C" w:rsidRDefault="0045583C" w:rsidP="00025DDA">
      <w:pPr>
        <w:numPr>
          <w:ilvl w:val="0"/>
          <w:numId w:val="2"/>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أنظمة التوظيف الذكية</w:t>
      </w:r>
      <w:r w:rsidRPr="0045583C">
        <w:rPr>
          <w:rFonts w:ascii="Simplified Arabic" w:hAnsi="Simplified Arabic" w:cs="Simplified Arabic"/>
          <w:sz w:val="28"/>
          <w:szCs w:val="28"/>
        </w:rPr>
        <w:t xml:space="preserve"> (AI-based Recruitment Systems) .</w:t>
      </w:r>
    </w:p>
    <w:p w14:paraId="66CDCC19" w14:textId="77777777" w:rsidR="0045583C" w:rsidRPr="0045583C" w:rsidRDefault="0045583C" w:rsidP="00025DDA">
      <w:pPr>
        <w:numPr>
          <w:ilvl w:val="0"/>
          <w:numId w:val="2"/>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الروبوتات الخدمية والدردشة الآلية</w:t>
      </w:r>
      <w:r w:rsidRPr="0045583C">
        <w:rPr>
          <w:rFonts w:ascii="Simplified Arabic" w:hAnsi="Simplified Arabic" w:cs="Simplified Arabic"/>
          <w:sz w:val="28"/>
          <w:szCs w:val="28"/>
        </w:rPr>
        <w:t xml:space="preserve"> (Chatbots) </w:t>
      </w:r>
      <w:r w:rsidRPr="0045583C">
        <w:rPr>
          <w:rFonts w:ascii="Simplified Arabic" w:hAnsi="Simplified Arabic" w:cs="Simplified Arabic"/>
          <w:sz w:val="28"/>
          <w:szCs w:val="28"/>
          <w:rtl/>
        </w:rPr>
        <w:t>في الإجابة عن استفسارات الموظفين</w:t>
      </w:r>
      <w:r w:rsidRPr="0045583C">
        <w:rPr>
          <w:rFonts w:ascii="Simplified Arabic" w:hAnsi="Simplified Arabic" w:cs="Simplified Arabic"/>
          <w:sz w:val="28"/>
          <w:szCs w:val="28"/>
        </w:rPr>
        <w:t>.</w:t>
      </w:r>
    </w:p>
    <w:p w14:paraId="456DEB93" w14:textId="16887A4E" w:rsidR="0045583C" w:rsidRPr="0045583C" w:rsidRDefault="0045583C" w:rsidP="00025DDA">
      <w:pPr>
        <w:numPr>
          <w:ilvl w:val="0"/>
          <w:numId w:val="2"/>
        </w:num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نظام إدارة التعلم الإلكتروني</w:t>
      </w:r>
      <w:r w:rsidRPr="0045583C">
        <w:rPr>
          <w:rFonts w:ascii="Simplified Arabic" w:hAnsi="Simplified Arabic" w:cs="Simplified Arabic"/>
          <w:sz w:val="28"/>
          <w:szCs w:val="28"/>
        </w:rPr>
        <w:t xml:space="preserve"> (LMS) </w:t>
      </w:r>
      <w:r w:rsidRPr="0045583C">
        <w:rPr>
          <w:rFonts w:ascii="Simplified Arabic" w:hAnsi="Simplified Arabic" w:cs="Simplified Arabic"/>
          <w:sz w:val="28"/>
          <w:szCs w:val="28"/>
          <w:rtl/>
        </w:rPr>
        <w:t>المدعوم بالذكاء الاصطناعي لتقديم برامج تدريب مخصصة</w:t>
      </w:r>
      <w:r w:rsidRPr="0045583C">
        <w:rPr>
          <w:rFonts w:ascii="Simplified Arabic" w:hAnsi="Simplified Arabic" w:cs="Simplified Arabic"/>
          <w:sz w:val="28"/>
          <w:szCs w:val="28"/>
        </w:rPr>
        <w:t>.</w:t>
      </w:r>
    </w:p>
    <w:p w14:paraId="24F33C80" w14:textId="0CC8BB82" w:rsidR="0045583C" w:rsidRPr="0045583C" w:rsidRDefault="0045583C" w:rsidP="0045583C">
      <w:pPr>
        <w:spacing w:line="360" w:lineRule="auto"/>
        <w:jc w:val="lowKashida"/>
        <w:rPr>
          <w:rFonts w:ascii="Simplified Arabic" w:hAnsi="Simplified Arabic" w:cs="Simplified Arabic"/>
          <w:b/>
          <w:bCs/>
          <w:sz w:val="28"/>
          <w:szCs w:val="28"/>
        </w:rPr>
      </w:pPr>
      <w:r w:rsidRPr="0045583C">
        <w:rPr>
          <w:rFonts w:ascii="Simplified Arabic" w:hAnsi="Simplified Arabic" w:cs="Simplified Arabic"/>
          <w:b/>
          <w:bCs/>
          <w:sz w:val="28"/>
          <w:szCs w:val="28"/>
          <w:rtl/>
        </w:rPr>
        <w:t>التكامل بين النظريتين</w:t>
      </w:r>
      <w:r w:rsidRPr="0045583C">
        <w:rPr>
          <w:rFonts w:ascii="Simplified Arabic" w:hAnsi="Simplified Arabic" w:cs="Simplified Arabic"/>
          <w:b/>
          <w:bCs/>
          <w:sz w:val="28"/>
          <w:szCs w:val="28"/>
        </w:rPr>
        <w:t>:</w:t>
      </w:r>
    </w:p>
    <w:p w14:paraId="2264B10D" w14:textId="77777777" w:rsidR="0045583C" w:rsidRPr="0045583C" w:rsidRDefault="0045583C" w:rsidP="0045583C">
      <w:pPr>
        <w:spacing w:line="360" w:lineRule="auto"/>
        <w:jc w:val="lowKashida"/>
        <w:rPr>
          <w:rFonts w:ascii="Simplified Arabic" w:hAnsi="Simplified Arabic" w:cs="Simplified Arabic"/>
          <w:sz w:val="28"/>
          <w:szCs w:val="28"/>
        </w:rPr>
      </w:pPr>
      <w:r w:rsidRPr="0045583C">
        <w:rPr>
          <w:rFonts w:ascii="Simplified Arabic" w:hAnsi="Simplified Arabic" w:cs="Simplified Arabic"/>
          <w:sz w:val="28"/>
          <w:szCs w:val="28"/>
          <w:rtl/>
        </w:rPr>
        <w:t>سيتم اعتماد إطار نظري متكامل يجمع بين الإدارة الاستراتيجية للموارد البشرية وتطبيقات الذكاء الاصطناعي ، بهدف دراسة كيفية تأثير هذه التقنيات على تطوير استراتيجيات الموارد البشرية داخل شركة</w:t>
      </w:r>
      <w:r w:rsidRPr="0045583C">
        <w:rPr>
          <w:rFonts w:ascii="Simplified Arabic" w:hAnsi="Simplified Arabic" w:cs="Simplified Arabic"/>
          <w:sz w:val="28"/>
          <w:szCs w:val="28"/>
        </w:rPr>
        <w:t xml:space="preserve"> STC</w:t>
      </w:r>
      <w:r w:rsidRPr="0045583C">
        <w:rPr>
          <w:rFonts w:ascii="Simplified Arabic" w:hAnsi="Simplified Arabic" w:cs="Simplified Arabic"/>
          <w:sz w:val="28"/>
          <w:szCs w:val="28"/>
          <w:rtl/>
        </w:rPr>
        <w:t>، وكيف يمكن أن تسهم في تحسين الأداء المؤسسي</w:t>
      </w:r>
      <w:r w:rsidRPr="0045583C">
        <w:rPr>
          <w:rFonts w:ascii="Simplified Arabic" w:hAnsi="Simplified Arabic" w:cs="Simplified Arabic"/>
          <w:sz w:val="28"/>
          <w:szCs w:val="28"/>
        </w:rPr>
        <w:t>.</w:t>
      </w:r>
    </w:p>
    <w:p w14:paraId="7A51D19B" w14:textId="77777777" w:rsidR="00C56B5D" w:rsidRPr="00C56B5D" w:rsidRDefault="00C56B5D" w:rsidP="00C56B5D">
      <w:pPr>
        <w:spacing w:line="360" w:lineRule="auto"/>
        <w:jc w:val="lowKashida"/>
        <w:rPr>
          <w:rFonts w:ascii="Simplified Arabic" w:hAnsi="Simplified Arabic" w:cs="Simplified Arabic"/>
          <w:b/>
          <w:bCs/>
          <w:sz w:val="28"/>
          <w:szCs w:val="28"/>
          <w:rtl/>
          <w:lang w:bidi="ar-EG"/>
        </w:rPr>
      </w:pPr>
      <w:r w:rsidRPr="00C56B5D">
        <w:rPr>
          <w:rFonts w:ascii="Simplified Arabic" w:hAnsi="Simplified Arabic" w:cs="Simplified Arabic" w:hint="cs"/>
          <w:b/>
          <w:bCs/>
          <w:sz w:val="28"/>
          <w:szCs w:val="28"/>
          <w:rtl/>
          <w:lang w:bidi="ar-EG"/>
        </w:rPr>
        <w:t>الدراسات</w:t>
      </w:r>
      <w:r w:rsidRPr="00C56B5D">
        <w:rPr>
          <w:rFonts w:ascii="Simplified Arabic" w:hAnsi="Simplified Arabic" w:cs="Simplified Arabic"/>
          <w:b/>
          <w:bCs/>
          <w:sz w:val="28"/>
          <w:szCs w:val="28"/>
          <w:rtl/>
          <w:lang w:bidi="ar-EG"/>
        </w:rPr>
        <w:t xml:space="preserve"> </w:t>
      </w:r>
      <w:r w:rsidRPr="00C56B5D">
        <w:rPr>
          <w:rFonts w:ascii="Simplified Arabic" w:hAnsi="Simplified Arabic" w:cs="Simplified Arabic" w:hint="cs"/>
          <w:b/>
          <w:bCs/>
          <w:sz w:val="28"/>
          <w:szCs w:val="28"/>
          <w:rtl/>
          <w:lang w:bidi="ar-EG"/>
        </w:rPr>
        <w:t>السابقة</w:t>
      </w:r>
    </w:p>
    <w:p w14:paraId="5515CC96" w14:textId="77777777" w:rsidR="00C56B5D" w:rsidRPr="00C56B5D" w:rsidRDefault="00C56B5D" w:rsidP="00C56B5D">
      <w:pPr>
        <w:spacing w:line="360" w:lineRule="auto"/>
        <w:jc w:val="lowKashida"/>
        <w:rPr>
          <w:rFonts w:ascii="Simplified Arabic" w:hAnsi="Simplified Arabic" w:cs="Simplified Arabic"/>
          <w:sz w:val="28"/>
          <w:szCs w:val="28"/>
          <w:lang w:bidi="ar-EG"/>
        </w:rPr>
      </w:pPr>
      <w:r w:rsidRPr="00C56B5D">
        <w:rPr>
          <w:rFonts w:ascii="Simplified Arabic" w:hAnsi="Simplified Arabic" w:cs="Simplified Arabic"/>
          <w:b/>
          <w:bCs/>
          <w:sz w:val="28"/>
          <w:szCs w:val="28"/>
          <w:lang w:bidi="ar-EG"/>
        </w:rPr>
        <w:t>1</w:t>
      </w:r>
      <w:r w:rsidRPr="00C56B5D">
        <w:rPr>
          <w:rFonts w:ascii="Simplified Arabic" w:hAnsi="Simplified Arabic" w:cs="Simplified Arabic"/>
          <w:b/>
          <w:bCs/>
          <w:sz w:val="28"/>
          <w:szCs w:val="28"/>
          <w:rtl/>
        </w:rPr>
        <w:t>. في دراسة البوسيلي (2017) نظام استخبارات السوق العمل لتصنيف الوظائف الشاغرة على شبكة الإنترنت</w:t>
      </w:r>
      <w:r w:rsidRPr="00C56B5D">
        <w:rPr>
          <w:rFonts w:ascii="Simplified Arabic" w:hAnsi="Simplified Arabic" w:cs="Simplified Arabic"/>
          <w:sz w:val="28"/>
          <w:szCs w:val="28"/>
          <w:rtl/>
        </w:rPr>
        <w:t xml:space="preserve"> كان عدد متزايد من أرباب العمل والباحثين عن عمل</w:t>
      </w:r>
    </w:p>
    <w:p w14:paraId="4056822A" w14:textId="77777777" w:rsidR="00C56B5D" w:rsidRPr="00C56B5D" w:rsidRDefault="00C56B5D" w:rsidP="00C56B5D">
      <w:pPr>
        <w:spacing w:line="360" w:lineRule="auto"/>
        <w:jc w:val="lowKashida"/>
        <w:rPr>
          <w:rFonts w:ascii="Simplified Arabic" w:hAnsi="Simplified Arabic" w:cs="Simplified Arabic"/>
          <w:b/>
          <w:bCs/>
          <w:sz w:val="28"/>
          <w:szCs w:val="28"/>
          <w:lang w:bidi="ar-EG"/>
        </w:rPr>
      </w:pPr>
      <w:r w:rsidRPr="00C56B5D">
        <w:rPr>
          <w:rFonts w:ascii="Simplified Arabic" w:hAnsi="Simplified Arabic" w:cs="Simplified Arabic"/>
          <w:sz w:val="28"/>
          <w:szCs w:val="28"/>
          <w:rtl/>
        </w:rPr>
        <w:t xml:space="preserve">الدراسات العربية الاعتماد على موارد الويب للحصول على اتصال والعثور على وظيفة. إذا تم استردادها | بشكل مناسب وتحليلها ، يمكن أن توفر عدد كبير من الوظائف الشاغرة المتاحة اليوم على بوابات الوظائف على الخط معلومات مفصلة وقيمة عن ديناميات سوق العمل على شبكة الإنترنت والاتجاهات. على وجه الخصوص، يمكن أن تكون هذه المعلومات مفيدة لجميع الجهات الفاعلة ، العامة والخاصة ، التي تلعب دورا في سوق العمل الأوروبي، وهو نظام يهدف إلى جمع وتصنيف الوظائف الشاغرة متعددة اللغات تلقائيا فيما يتعلق بالتصنيف المعياري المهن. تم تطوير النظام المقترح لل </w:t>
      </w:r>
      <w:r w:rsidRPr="00C56B5D">
        <w:rPr>
          <w:rFonts w:ascii="Simplified Arabic" w:hAnsi="Simplified Arabic" w:cs="Simplified Arabic"/>
          <w:sz w:val="28"/>
          <w:szCs w:val="28"/>
          <w:lang w:bidi="ar-EG"/>
        </w:rPr>
        <w:t>Cedefop</w:t>
      </w:r>
      <w:r w:rsidRPr="00C56B5D">
        <w:rPr>
          <w:rFonts w:ascii="Simplified Arabic" w:hAnsi="Simplified Arabic" w:cs="Simplified Arabic"/>
          <w:sz w:val="28"/>
          <w:szCs w:val="28"/>
          <w:rtl/>
        </w:rPr>
        <w:t xml:space="preserve"> </w:t>
      </w:r>
      <w:r w:rsidRPr="00C56B5D">
        <w:rPr>
          <w:rFonts w:ascii="Simplified Arabic" w:hAnsi="Simplified Arabic" w:cs="Simplified Arabic"/>
          <w:sz w:val="28"/>
          <w:szCs w:val="28"/>
          <w:lang w:bidi="ar-EG"/>
        </w:rPr>
        <w:t>European</w:t>
      </w:r>
      <w:r w:rsidRPr="00C56B5D">
        <w:rPr>
          <w:rFonts w:ascii="Simplified Arabic" w:hAnsi="Simplified Arabic" w:cs="Simplified Arabic"/>
          <w:sz w:val="28"/>
          <w:szCs w:val="28"/>
          <w:rtl/>
        </w:rPr>
        <w:t>وكالة ، والتي تدعم تطوير التعليم والتدريب المهني الأوروبي</w:t>
      </w:r>
    </w:p>
    <w:p w14:paraId="51CC5FC5"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b/>
          <w:bCs/>
          <w:sz w:val="28"/>
          <w:szCs w:val="28"/>
          <w:lang w:bidi="ar-EG"/>
        </w:rPr>
        <w:t xml:space="preserve"> .2</w:t>
      </w:r>
      <w:r w:rsidRPr="00C56B5D">
        <w:rPr>
          <w:rFonts w:ascii="Simplified Arabic" w:hAnsi="Simplified Arabic" w:cs="Simplified Arabic"/>
          <w:b/>
          <w:bCs/>
          <w:sz w:val="28"/>
          <w:szCs w:val="28"/>
          <w:rtl/>
        </w:rPr>
        <w:t>في دراسة الرتيمي (2018) في تطبيقات الذكاء الاصطناعي للتجارة الإلكترونية</w:t>
      </w:r>
      <w:r w:rsidRPr="00C56B5D">
        <w:rPr>
          <w:rFonts w:ascii="Simplified Arabic" w:hAnsi="Simplified Arabic" w:cs="Simplified Arabic"/>
          <w:sz w:val="28"/>
          <w:szCs w:val="28"/>
          <w:rtl/>
        </w:rPr>
        <w:t xml:space="preserve"> </w:t>
      </w:r>
    </w:p>
    <w:p w14:paraId="2882F297"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هدفت إلى بيان أن الادراك البشري فئة مركبه من الظواهر التي تعمل أنظمة الذكاء الاصطناعي على الارتباط بها بطريقتين مختلفتين: يهتم المناصرون لما يعرف بالذكاء الاصطناعي القوي ، ببناء انظمة لها سلوك في مستوى غير مميز عن الانسان، ويؤدي النجاح في الذكاء الاصطناعي القوي الى انتاج عقول حاسوب تتمركز في كائنات فيزيائية مستقلة مثل التين الآلي (</w:t>
      </w:r>
      <w:r w:rsidRPr="00C56B5D">
        <w:rPr>
          <w:rFonts w:ascii="Simplified Arabic" w:hAnsi="Simplified Arabic" w:cs="Simplified Arabic"/>
          <w:sz w:val="28"/>
          <w:szCs w:val="28"/>
          <w:lang w:bidi="ar-EG"/>
        </w:rPr>
        <w:t>robot</w:t>
      </w:r>
      <w:r w:rsidRPr="00C56B5D">
        <w:rPr>
          <w:rFonts w:ascii="Simplified Arabic" w:hAnsi="Simplified Arabic" w:cs="Simplified Arabic"/>
          <w:sz w:val="28"/>
          <w:szCs w:val="28"/>
          <w:rtl/>
        </w:rPr>
        <w:t>) أو ربما في عوالم افتراضية</w:t>
      </w:r>
      <w:r w:rsidRPr="00C56B5D">
        <w:rPr>
          <w:rFonts w:ascii="Simplified Arabic" w:hAnsi="Simplified Arabic" w:cs="Simplified Arabic"/>
          <w:sz w:val="28"/>
          <w:szCs w:val="28"/>
          <w:lang w:bidi="ar-EG"/>
        </w:rPr>
        <w:t xml:space="preserve"> virtual</w:t>
      </w:r>
      <w:r w:rsidRPr="00C56B5D">
        <w:rPr>
          <w:rFonts w:ascii="Simplified Arabic" w:hAnsi="Simplified Arabic" w:cs="Simplified Arabic"/>
          <w:sz w:val="28"/>
          <w:szCs w:val="28"/>
          <w:rtl/>
        </w:rPr>
        <w:t xml:space="preserve">" مثل فضاء المعلومات الذي يتكون بواسطة شبكة المعلومات الدولية </w:t>
      </w:r>
      <w:r w:rsidRPr="00C56B5D">
        <w:rPr>
          <w:rFonts w:ascii="Simplified Arabic" w:hAnsi="Simplified Arabic" w:cs="Simplified Arabic"/>
          <w:sz w:val="28"/>
          <w:szCs w:val="28"/>
          <w:lang w:bidi="ar-EG"/>
        </w:rPr>
        <w:t>Internet</w:t>
      </w:r>
      <w:r w:rsidRPr="00C56B5D">
        <w:rPr>
          <w:rFonts w:ascii="Simplified Arabic" w:hAnsi="Simplified Arabic" w:cs="Simplified Arabic"/>
          <w:sz w:val="28"/>
          <w:szCs w:val="28"/>
          <w:rtl/>
        </w:rPr>
        <w:t xml:space="preserve"> .كما أشارت نتائج الدراسة إلى أن استجابة الاتجاه البديل للذكاء الاصطناعي القوي هو تأمل إدراك الانسان والبحث عن كيفية دعمه في المواقف او الحالات الصعبة أو المعقدة. فمثلا، قد يحتاج قائد طائرة مقاتله إلى عون أنظمة ذكية للمساعدة في قيادة طائرة شديدة التعقيد لا يمكنه قیادتها بمفرده. هذه الأساليب الهينه لا يقصد منها أن تكون مستقلة بذاتها ، ولكنها شكل من التحسين الادراكي لدعم الانسان في عدة مهام. في مجال الطب مثلا، تستخدم انظمة الذكاء الاصطناعي لدعم العاملين بمجال الصحة أثناء تأديتهم لواجباتهم، معينة في مهام تعتمد على مداولة البيانات والمعرفة. قد يعمل نظام الذكاء الاصطناعي ضمن نظام طبي الكتروني، مثلا وينبه الطبيب السريري عندما يكتشف مؤشرات مخالفة للخطة العلاجية. قد ينبه الطبيب ايضا عندما تكتشف أنماط في البيانات تشير إلى حدوث تغييرات مهمة في حالة المريض. إضافة إلى المهام التي تتطلب تفكير باستخدام معرفه متخصصه، يوجد لأنظمة الذكاء الاصطناعي دور مختلف تلعبه في عملية البحث العلمي. بالتحديد، تمتلك الأنظمة الذكية إمكانية التعلم، التي تعمل على اكتشاف ظواهر جديده وخلق معرفة متخصصه. فعلى سبيل المثال، يمكن استخدام نظام حاسوب ذكي لتحليل كميات من البيانات والبحث عن أنماط مركبة بها توحي بارتباطات لم تكن متوقعة من قبل .كما يمكن أيضا في ظل وجود نموذج للمعرفة الحالية في تخصص ما، استخدام نظام الذكاء الاصطناعي لإبراز الاختلافات بين الملاحظات التجريبية والنظريات القائمة.</w:t>
      </w:r>
    </w:p>
    <w:p w14:paraId="42A16585"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b/>
          <w:bCs/>
          <w:sz w:val="28"/>
          <w:szCs w:val="28"/>
          <w:lang w:bidi="ar-EG"/>
        </w:rPr>
        <w:t>3</w:t>
      </w:r>
      <w:r w:rsidRPr="00C56B5D">
        <w:rPr>
          <w:rFonts w:ascii="Simplified Arabic" w:hAnsi="Simplified Arabic" w:cs="Simplified Arabic" w:hint="cs"/>
          <w:b/>
          <w:bCs/>
          <w:sz w:val="28"/>
          <w:szCs w:val="28"/>
          <w:rtl/>
        </w:rPr>
        <w:t xml:space="preserve">. </w:t>
      </w:r>
      <w:r w:rsidRPr="00C56B5D">
        <w:rPr>
          <w:rFonts w:ascii="Simplified Arabic" w:hAnsi="Simplified Arabic" w:cs="Simplified Arabic"/>
          <w:b/>
          <w:bCs/>
          <w:sz w:val="28"/>
          <w:szCs w:val="28"/>
          <w:rtl/>
        </w:rPr>
        <w:t xml:space="preserve"> في دراسة الظاهر (2019) الذكاء الإصطناعي والحاجة لليد العاملة استطاعت الثورة الصناعية الرابعة أن تقضي على وظائف </w:t>
      </w:r>
      <w:r w:rsidRPr="00C56B5D">
        <w:rPr>
          <w:rFonts w:ascii="Simplified Arabic" w:hAnsi="Simplified Arabic" w:cs="Simplified Arabic"/>
          <w:sz w:val="28"/>
          <w:szCs w:val="28"/>
          <w:rtl/>
        </w:rPr>
        <w:t xml:space="preserve">في أكثر من 4قطاعات لن يكون عليها الطلب في المستقبل، لكنها سوف تفتح الباب لملايين الوظائف في أكثر من 14 قطاعا جديدا لم يكن لها وجود من قبل . الإنفاق العالمي على الذكاء الاصطناعي قد يصل إلى أكثر من 77 مليار دولار في العام 2022 ، وفقا لتقرير مؤسسة </w:t>
      </w:r>
      <w:r w:rsidRPr="00C56B5D">
        <w:rPr>
          <w:rFonts w:ascii="Simplified Arabic" w:hAnsi="Simplified Arabic" w:cs="Simplified Arabic"/>
          <w:sz w:val="28"/>
          <w:szCs w:val="28"/>
          <w:lang w:bidi="ar-EG"/>
        </w:rPr>
        <w:t>IDC Spending Guide</w:t>
      </w:r>
      <w:r w:rsidRPr="00C56B5D">
        <w:rPr>
          <w:rFonts w:ascii="Simplified Arabic" w:hAnsi="Simplified Arabic" w:cs="Simplified Arabic"/>
          <w:sz w:val="28"/>
          <w:szCs w:val="28"/>
          <w:rtl/>
        </w:rPr>
        <w:t xml:space="preserve"> ومن متابعة حجم النمو المتسارع في هذا القطاع منذ العام 2015 يمكن القول أن خلال 10 أعوام من الآن قد يتزايد الإنفاق العالمي إلى ما يقارب من تريليون دولار في العام 2030 ، وخاصة مع ضخ كبرى الشركات العالمية ملايين الدولارات کاستثمارات في هذا المجال، ناهيك عن الحكومات التي بدأت في بناء مدن المستقبل القائمة على تقنيات الذكاء الصناعي وتكنولوجيا الثورة الصناعية الرابعة.</w:t>
      </w:r>
    </w:p>
    <w:p w14:paraId="44C070EA"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 xml:space="preserve">مفهوم الأتمتة أو التشغيل الألي ليس بجديد - فقد سبق وأن حلت الآلات محل الأيدي العاملة البشرية بمعدل تدريجي منذ الثورة الصناعية الأولى والثانية والثالثة. حدث هذا من قبل في مجالات الزراعة والحرف الماهرة مثل حياكة اليد ثم في التصنيع الضخم، وفي العقود الأخيرة، في العديد من المهام الكتابية وفقا لتقرير «المنتدى الاقتصادي العالمي«. حيث تشكل العوائد الكبيرة المترتبة على تلك التقنيات التكنولوجية وأدوات الثورة الصناعية الرابعة موردة جديدة يتم تدويره في الاقتصاد الدولي، وهو ما يتطلب خلق فرص عمل جديدة للبشرية، وبالتالي نمو الوظائف بشكل عام. </w:t>
      </w:r>
    </w:p>
    <w:p w14:paraId="25B8936E"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وهناك جانبا آخر أكثر أهمية: حيث يعمل الذكاء الاصطناعي والتقنيات ذات الصلة على تعزيز النمو الاقتصادي العالمي؛ ومن ثم خلق العديد من فرص العمل الإضافية تماما مثلما قدمت موجات النمو التقني العالمية السابقة مثل اختراع المحركات البخارية إلى أجهزة الكمبيوتر. على وجه الخصوص، لذا من المتوقع أن تعزز أنظمة الروبوتات وحلول الذكاء الاصطناعي الإنتاجية، وتخفض التكاليف، وتحسن جودة ونطاق المنتجات التي يمكن أن تنتجها الشركات، وفقا للمنتدى الاقتصادي العالمي. وفقا لتقرير حول التنمية في العالم 2019 الصادر من البنك الدولي بعنوان الطبيعة المتغيرة للعمل ( أشار إلى أن عدد الروبوتات التي تعمل في جميع أنحاء العالم يرتفع سريعا، مما يذكي المخاوف من فقدان الوظائف. لكن التكنولوجيا تتيح الفرص لخلق وظائف جديدة، وزيادة الإنتاجية، وتقديم خدمات عامة فعالة، فالأساس للمخاوف المحيطة بالابتكار الذي بكل بالفعل مستويات المعيشة.</w:t>
      </w:r>
    </w:p>
    <w:p w14:paraId="34FCB54F" w14:textId="77777777" w:rsidR="00C56B5D" w:rsidRPr="00C56B5D" w:rsidRDefault="00C56B5D" w:rsidP="00C56B5D">
      <w:pPr>
        <w:spacing w:line="360" w:lineRule="auto"/>
        <w:jc w:val="lowKashida"/>
        <w:rPr>
          <w:rFonts w:ascii="Simplified Arabic" w:hAnsi="Simplified Arabic" w:cs="Simplified Arabic"/>
          <w:b/>
          <w:bCs/>
          <w:sz w:val="28"/>
          <w:szCs w:val="28"/>
          <w:rtl/>
        </w:rPr>
      </w:pPr>
      <w:r w:rsidRPr="00C56B5D">
        <w:rPr>
          <w:rFonts w:ascii="Simplified Arabic" w:hAnsi="Simplified Arabic" w:cs="Simplified Arabic"/>
          <w:sz w:val="28"/>
          <w:szCs w:val="28"/>
          <w:rtl/>
        </w:rPr>
        <w:t xml:space="preserve"> منظمة العمل الدولية أكدت في تقريرها الصادر في يناير « 2019 العمل من أجل مستقبل أكثر إشراقا » أن هناك فرصة لا حصر لها في المستقبل لتحسين نوعية الحياة المهنية وتوسيع نطاق الخيارات ورأب الفجوة القائمة بين الجنسين وإصلاح الأضرار الناجمة عن عدم المساواة على المستوى العالمي، وأكثر من ذلك بكثير .وسوف يولد التطور التكنولوجي وظائف جديدة، إلا أن الأشخاص الذين يفقدون وظائفهم في عملية الانتقال هذه قد يكونوا أقل تأهبا لاغتنام فرص العمل . وأشار التقرير إلى أنه ستكون للتحولات الاقتصادية الرئيسية الجارية، التي تشمل التكنولوجيات الجديدة والتحولات الديمغرافية وتغير المناخ، آثار ضارة وتحويلية على السواء في اقتصاداتنا وفي العمل. وثمة حاجة إلى استثمارات كبيرة لتحديد معالم هذه التحولات وتوجيهها لاستحداث العمل اللائق. ويتعين على الدول الأنأن تولي الأولوية للاستثمارات المستدامة طويلة الأجل التي تشجع التنمية البشرية وتحمي هذا الكوكب، تمشية مع برنامج التنمية المستدامة لعام 2030</w:t>
      </w:r>
    </w:p>
    <w:p w14:paraId="5219C5C4"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1</w:t>
      </w:r>
      <w:r w:rsidRPr="00C56B5D">
        <w:rPr>
          <w:rFonts w:ascii="Simplified Arabic" w:hAnsi="Simplified Arabic" w:cs="Simplified Arabic"/>
          <w:b/>
          <w:bCs/>
          <w:sz w:val="28"/>
          <w:szCs w:val="28"/>
          <w:rtl/>
        </w:rPr>
        <w:t>.دراسة جروسلم (2019) اعادة تعريف الموارد البشرية في عام 2019</w:t>
      </w:r>
      <w:r w:rsidRPr="00C56B5D">
        <w:rPr>
          <w:rFonts w:ascii="Simplified Arabic" w:hAnsi="Simplified Arabic" w:cs="Simplified Arabic"/>
          <w:sz w:val="28"/>
          <w:szCs w:val="28"/>
          <w:rtl/>
        </w:rPr>
        <w:t xml:space="preserve"> جميع الشركات اليوم في مجموعة من قوى السوق المتقاربة بينما في نفس الوقت في التعامل مع الابتكار الجديد المستمر التي لا تزال تعطل دورات أعمالهم. فبالإضافة إلى ذلك ، التقنيات الرقمية مثل السحابة والأتمتة ،لقد فتحت التعلم الآلي و الذكاء الاصطناع نماذج تجارية جديدة بالكامل وطرق متباينة العمل. وفي الوقت نفسه ، مواليد الطفل يغادرون القوى العاملة بشكل جماعي وجيل الألفية الأنيخطو إلى الأدوار القيادية الهامة. الزعيم الألفي على عكس نظيره ازدهار الذين تعلموا التفوق في الهياكل الهرمية ، سوف نتطلع لتعزيز هيكل السلطة أكثر توازنا ،دعم أماكن العمل التي تقدر النزاهة والانفتاح ، الإنصاف والعمل الجماعي. في الوقت نفسه ، فإن القوى العاملة واردة ،الجيل - الأشخاص الذين ولدوا من عام 1995فصاعدا ، هي خلق حاجة للشركات لا لتكيف السريع مع طرق مختلفة للتفكير ، التحويلية المبادرات ، ونهج جديدة للتقليدية ممارسات وسياسات التوظيف. في هذا مشهد ديناميكي للغاية ، كل احتياجات الشركة ان تكون مدعومة من الموارد البشرية رشيقة للغاية وظيفة (الموارد البشرية التي هي مجهزة تجهيزا جيدا للتعامل مع التغيير المستمر والفوضى. </w:t>
      </w:r>
    </w:p>
    <w:p w14:paraId="41C4BF54"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هذا النوع من الموارد البشرية رشيقة ليست عن التغيير والتبديل في العمليات القديمة ، بل هو حول الموارد البشرية تحول نفسها جذريا مثل الشركات يدعم الموارد البشرية في العصر الرقمي الذي نعيش فيهفي. وفقا لدراسة من قبل أوليفر وايمان (ماذا دور للموارد البشرية في 2020-2025؟ فبراير 2016) بحلول عام 2020 ، سوف يتعايش ما لا يقل عن خمسة أجيال في مساحة العمل. واجهت هذا غير مسبوق الوضع ، سوف الموارد البشرية لديها لإدارة هذه مختلفة العالم من خلال تخصيص اقتراح قيمة الموارد البشرية ، حيث أن مقاربة "مقاس واحد يناسب الجميع" لاتعد قابلة للحياة. يجب أن تتعلم الموارد البشرية الاستماع إلى الأشخاص فبطريقة أكثر تفاضلا ، وتوفير الفردية الحلول مع تجنب بعناية وظيفية الصوامع أو الشقوق بین الأجيال. بالإضافة إلى تحديات الأجيال ، على حد سواء تجربة العملاء والتحول الرقمية أسباب إضافية لتحويل ممارسات الموارد البشرية كما العديد من المنظمات واعادة توجيه بهم الموارد ، والتركيز ، والثقافة حول العملاء استراتيجيات مركزية. كما تحول الشركات إلى أصبح "مناسبا للغرض" من أجل التغيير السريع العالم الرقمي ، وظيفة الموارد البشرية تلعب دورا حاسما دور في دعم هذا التغيير من خلال زيادة التركيز على تحديد والحفاظ على الثقافة والتعلم ومشاركة الموظف. لكي معايرة الموارد البشرية نحو إحداث تغيير ، ليوجز عدد قليل من أهم العقلية والتطورات التكنولوجية للموارد البشرية في عام 2019.</w:t>
      </w:r>
    </w:p>
    <w:p w14:paraId="33ECCC2A"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 xml:space="preserve"> إعادة تعريف الموارد البشرية بشكل عام، يحتاج الموارد البشرية إلى توجيه أنفسهم كثيرا المزيد حول استخدام التكنولوجيا وخاصة مع البيانات التي لديها القدرة على جذريا تحول ممارسات الموارد البشرية والعمليات. هذا يجل بتحديات جديدة والحاجة إلى خبراء الموارد البشرية لتحسين محو الأمية الرقمية والمهارات فيمن أجل تعظيم استخدامها للتقنيات الجديدة وتكييفها مع التحول السريع التنظيمية السياق الذي يحيط بهم.</w:t>
      </w:r>
    </w:p>
    <w:p w14:paraId="1E612826" w14:textId="77777777" w:rsidR="00C56B5D" w:rsidRPr="00C56B5D" w:rsidRDefault="00C56B5D" w:rsidP="00C56B5D">
      <w:pPr>
        <w:spacing w:line="360" w:lineRule="auto"/>
        <w:jc w:val="lowKashida"/>
        <w:rPr>
          <w:rFonts w:ascii="Simplified Arabic" w:hAnsi="Simplified Arabic" w:cs="Simplified Arabic"/>
          <w:sz w:val="28"/>
          <w:szCs w:val="28"/>
          <w:lang w:bidi="ar-EG"/>
        </w:rPr>
      </w:pPr>
      <w:r w:rsidRPr="00C56B5D">
        <w:rPr>
          <w:rFonts w:ascii="Simplified Arabic" w:hAnsi="Simplified Arabic" w:cs="Simplified Arabic"/>
          <w:b/>
          <w:bCs/>
          <w:sz w:val="28"/>
          <w:szCs w:val="28"/>
          <w:lang w:bidi="ar-EG"/>
        </w:rPr>
        <w:t xml:space="preserve"> .2</w:t>
      </w:r>
      <w:r w:rsidRPr="00C56B5D">
        <w:rPr>
          <w:rFonts w:ascii="Simplified Arabic" w:hAnsi="Simplified Arabic" w:cs="Simplified Arabic"/>
          <w:b/>
          <w:bCs/>
          <w:sz w:val="28"/>
          <w:szCs w:val="28"/>
          <w:rtl/>
        </w:rPr>
        <w:t xml:space="preserve">في دراسة </w:t>
      </w:r>
      <w:r w:rsidRPr="00C56B5D">
        <w:rPr>
          <w:rFonts w:ascii="Simplified Arabic" w:hAnsi="Simplified Arabic" w:cs="Simplified Arabic"/>
          <w:b/>
          <w:bCs/>
          <w:sz w:val="28"/>
          <w:szCs w:val="28"/>
          <w:lang w:bidi="ar-EG"/>
        </w:rPr>
        <w:t>Leicht-Deobald</w:t>
      </w:r>
      <w:r w:rsidRPr="00C56B5D">
        <w:rPr>
          <w:rFonts w:ascii="Simplified Arabic" w:hAnsi="Simplified Arabic" w:cs="Simplified Arabic"/>
          <w:b/>
          <w:bCs/>
          <w:sz w:val="28"/>
          <w:szCs w:val="28"/>
          <w:rtl/>
        </w:rPr>
        <w:t xml:space="preserve"> (2019)</w:t>
      </w:r>
      <w:r w:rsidRPr="00C56B5D">
        <w:rPr>
          <w:rFonts w:ascii="Simplified Arabic" w:hAnsi="Simplified Arabic" w:cs="Simplified Arabic"/>
          <w:sz w:val="28"/>
          <w:szCs w:val="28"/>
          <w:rtl/>
        </w:rPr>
        <w:t xml:space="preserve"> في تحديات اتخاذ القرار في مجال الموارد البشرية وفقا للخوارزمية تعتمد المنظمات بشكل متزايد على اتخاذ القرارات المتعلقة بالموارد البشرية المعتمدة على الخوارزمية لمراقبة موظفيها. يتم تعزيز هذا الاتجاه من قبل صناعة التكنولوجيا مدعيا أن أدوات صنع القرار لديها فعالة وموضوعية ، قلل من إمكاناتها التحيز. في مخطوطنا، نحدد تحديا مهما ناشئا عن المنطق القائم على الكفاءة للخوارزمية اتخاذ القرارات المتعلقة بالموارد البشرية ، أي أنها قد تحول التوازن الدقيق بين السلامة الشخصية للموظفين والامتثال أكثر في اتجاه الامتثال. نقترح أن محو الأمية البيانات الهامة ، والوعي الأخلاقي، واستخدام التصميم التشاركي الأساليب والأنظمة التنظيمية الخاصة داخل المجتمع المدني يمكن أن تساعد في التغلب على هذه التحديات. ورقة لدينا يساهم في الأدب على مراقبة مكان العمل ، دراسات البيانات الهامة ، السلامة الشخصية ، والأدب عند التقاطع بين الموارد البشرية .</w:t>
      </w:r>
    </w:p>
    <w:p w14:paraId="104DF8D3" w14:textId="77777777" w:rsidR="00C56B5D" w:rsidRPr="00C56B5D" w:rsidRDefault="00C56B5D" w:rsidP="00C56B5D">
      <w:pPr>
        <w:spacing w:line="360" w:lineRule="auto"/>
        <w:jc w:val="lowKashida"/>
        <w:rPr>
          <w:rFonts w:ascii="Simplified Arabic" w:hAnsi="Simplified Arabic" w:cs="Simplified Arabic"/>
          <w:sz w:val="28"/>
          <w:szCs w:val="28"/>
          <w:rtl/>
        </w:rPr>
      </w:pPr>
      <w:bookmarkStart w:id="19" w:name="_Toc166609142"/>
      <w:r w:rsidRPr="00C56B5D">
        <w:rPr>
          <w:rFonts w:ascii="Simplified Arabic" w:hAnsi="Simplified Arabic" w:cs="Simplified Arabic"/>
          <w:sz w:val="28"/>
          <w:szCs w:val="28"/>
          <w:rtl/>
        </w:rPr>
        <w:t>التعليق علي الدراسات السابقة</w:t>
      </w:r>
      <w:bookmarkEnd w:id="19"/>
    </w:p>
    <w:p w14:paraId="1A4F60EA" w14:textId="77777777" w:rsidR="00C56B5D" w:rsidRP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hAnsi="Simplified Arabic" w:cs="Simplified Arabic"/>
          <w:sz w:val="28"/>
          <w:szCs w:val="28"/>
          <w:rtl/>
        </w:rPr>
        <w:t>أن أهم ما يميز الدراسة عن الدراسات السابقة كونها تبحث في موضوع أثر استراتيجيات الموارد البشرية على الذكاء الاصطناعي بالمنظمة، حيث أن أي من الدراسات السابقة لم تربط بين متغيري تنوع الموارد البشرية والذكاء الاصطناعي ، وكذلك تتميز الدراسة الحالية بكونها تتناول مجتمع الدراسة الحالي وهو موظفي الشركات ومعظم الدراسات السابقة قد طبقت على موظفي القطاع الخاص</w:t>
      </w:r>
    </w:p>
    <w:p w14:paraId="6B175D8E" w14:textId="347245B8" w:rsidR="0045583C" w:rsidRDefault="00C56B5D" w:rsidP="00C56B5D">
      <w:pPr>
        <w:spacing w:line="360" w:lineRule="auto"/>
        <w:jc w:val="lowKashida"/>
        <w:rPr>
          <w:rFonts w:ascii="Simplified Arabic" w:hAnsi="Simplified Arabic" w:cs="Simplified Arabic"/>
          <w:sz w:val="28"/>
          <w:szCs w:val="28"/>
          <w:rtl/>
          <w:lang w:bidi="ar-EG"/>
        </w:rPr>
      </w:pPr>
      <w:r w:rsidRPr="00C56B5D">
        <w:rPr>
          <w:rFonts w:ascii="Simplified Arabic" w:hAnsi="Simplified Arabic" w:cs="Simplified Arabic"/>
          <w:sz w:val="28"/>
          <w:szCs w:val="28"/>
          <w:rtl/>
        </w:rPr>
        <w:t>توفر الدراسات السابقة نظرة شاملة ومتكاملة لموضوع تطوير استراتيجيات الموارد البشرية، سواء في السياق العربي أو العالمي. تقدم الدراسات العربية فهمًا عميقًا للتحديات والاحتياجات الخاصة بالمنطقة العربية، مما يساهم في توجيه السياسات والممارسات الإدارية المحلية. بالإضافة إلى ذلك، تقدم الدراسات الإنجليزية تحليلات وأفكار جديدة حول الابتكار والتطور في مجال إدارة الموارد البشرية على الصعيد العالمي. يمكن استخدام النتائج والاستنتاجات المقدمة في هذه الدراسات كمصادر قيمة للبحوث الأكاديمية ولتوجيه السياسات التنظيمية والإدارية في مجال إدارة الموارد البشرية</w:t>
      </w:r>
      <w:r w:rsidRPr="00C56B5D">
        <w:rPr>
          <w:rFonts w:ascii="Simplified Arabic" w:hAnsi="Simplified Arabic" w:cs="Simplified Arabic"/>
          <w:sz w:val="28"/>
          <w:szCs w:val="28"/>
          <w:lang w:bidi="ar-EG"/>
        </w:rPr>
        <w:t>.</w:t>
      </w:r>
    </w:p>
    <w:p w14:paraId="7C7AB2B0" w14:textId="77777777" w:rsidR="00C56B5D" w:rsidRPr="00C56B5D" w:rsidRDefault="00C56B5D" w:rsidP="00C56B5D">
      <w:pPr>
        <w:keepNext/>
        <w:keepLines/>
        <w:spacing w:before="240" w:after="0"/>
        <w:outlineLvl w:val="0"/>
        <w:rPr>
          <w:rFonts w:ascii="Calibri Light" w:eastAsia="Times New Roman" w:hAnsi="Calibri Light" w:cs="Times New Roman"/>
          <w:color w:val="2F5496"/>
          <w:kern w:val="0"/>
          <w:sz w:val="32"/>
          <w:szCs w:val="32"/>
          <w:rtl/>
          <w14:ligatures w14:val="none"/>
        </w:rPr>
      </w:pPr>
      <w:bookmarkStart w:id="20" w:name="_Toc213714430"/>
      <w:r w:rsidRPr="00C56B5D">
        <w:rPr>
          <w:rFonts w:ascii="Calibri Light" w:eastAsia="Times New Roman" w:hAnsi="Calibri Light" w:cs="Times New Roman"/>
          <w:color w:val="2F5496"/>
          <w:kern w:val="0"/>
          <w:sz w:val="32"/>
          <w:szCs w:val="32"/>
          <w:rtl/>
          <w14:ligatures w14:val="none"/>
        </w:rPr>
        <w:t>تقسيمات (خطة) البحث</w:t>
      </w:r>
      <w:bookmarkEnd w:id="20"/>
    </w:p>
    <w:p w14:paraId="0A261096" w14:textId="77777777" w:rsidR="00C56B5D" w:rsidRPr="00C56B5D" w:rsidRDefault="00C56B5D" w:rsidP="00C56B5D">
      <w:pPr>
        <w:jc w:val="lowKashida"/>
        <w:rPr>
          <w:rFonts w:ascii="Simplified Arabic" w:eastAsia="Calibri" w:hAnsi="Simplified Arabic" w:cs="Simplified Arabic"/>
          <w:b/>
          <w:bCs/>
          <w:color w:val="000000"/>
          <w:kern w:val="0"/>
          <w:sz w:val="28"/>
          <w:szCs w:val="28"/>
          <w:rtl/>
          <w14:ligatures w14:val="none"/>
        </w:rPr>
      </w:pPr>
      <w:r w:rsidRPr="00C56B5D">
        <w:rPr>
          <w:rFonts w:ascii="Simplified Arabic" w:eastAsia="Calibri" w:hAnsi="Simplified Arabic" w:cs="Simplified Arabic"/>
          <w:b/>
          <w:bCs/>
          <w:color w:val="000000"/>
          <w:kern w:val="0"/>
          <w:sz w:val="28"/>
          <w:szCs w:val="28"/>
          <w:rtl/>
          <w14:ligatures w14:val="none"/>
        </w:rPr>
        <w:t>الفصل الاول: الاطار العام للدراسة ويتضمن</w:t>
      </w:r>
    </w:p>
    <w:p w14:paraId="71570DB3"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مقدمة</w:t>
      </w:r>
      <w:r w:rsidRPr="00C56B5D">
        <w:rPr>
          <w:rFonts w:ascii="Simplified Arabic" w:eastAsia="Calibri" w:hAnsi="Simplified Arabic" w:cs="Simplified Arabic"/>
          <w:color w:val="000000"/>
          <w:kern w:val="0"/>
          <w:sz w:val="28"/>
          <w:szCs w:val="28"/>
          <w:rtl/>
          <w14:ligatures w14:val="none"/>
        </w:rPr>
        <w:tab/>
      </w:r>
    </w:p>
    <w:p w14:paraId="33B5899C"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مشكلة البحث</w:t>
      </w:r>
      <w:r w:rsidRPr="00C56B5D">
        <w:rPr>
          <w:rFonts w:ascii="Simplified Arabic" w:eastAsia="Calibri" w:hAnsi="Simplified Arabic" w:cs="Simplified Arabic"/>
          <w:color w:val="000000"/>
          <w:kern w:val="0"/>
          <w:sz w:val="28"/>
          <w:szCs w:val="28"/>
          <w:rtl/>
          <w14:ligatures w14:val="none"/>
        </w:rPr>
        <w:tab/>
      </w:r>
    </w:p>
    <w:p w14:paraId="566CE9A1"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تساؤلات البحث</w:t>
      </w:r>
      <w:r w:rsidRPr="00C56B5D">
        <w:rPr>
          <w:rFonts w:ascii="Simplified Arabic" w:eastAsia="Calibri" w:hAnsi="Simplified Arabic" w:cs="Simplified Arabic"/>
          <w:color w:val="000000"/>
          <w:kern w:val="0"/>
          <w:sz w:val="28"/>
          <w:szCs w:val="28"/>
          <w:rtl/>
          <w14:ligatures w14:val="none"/>
        </w:rPr>
        <w:tab/>
      </w:r>
    </w:p>
    <w:p w14:paraId="2B4BBC07"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اهمية البحث</w:t>
      </w:r>
      <w:r w:rsidRPr="00C56B5D">
        <w:rPr>
          <w:rFonts w:ascii="Simplified Arabic" w:eastAsia="Calibri" w:hAnsi="Simplified Arabic" w:cs="Simplified Arabic"/>
          <w:color w:val="000000"/>
          <w:kern w:val="0"/>
          <w:sz w:val="28"/>
          <w:szCs w:val="28"/>
          <w:rtl/>
          <w14:ligatures w14:val="none"/>
        </w:rPr>
        <w:tab/>
      </w:r>
    </w:p>
    <w:p w14:paraId="137919A9"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اهداف البحث</w:t>
      </w:r>
      <w:r w:rsidRPr="00C56B5D">
        <w:rPr>
          <w:rFonts w:ascii="Simplified Arabic" w:eastAsia="Calibri" w:hAnsi="Simplified Arabic" w:cs="Simplified Arabic"/>
          <w:color w:val="000000"/>
          <w:kern w:val="0"/>
          <w:sz w:val="28"/>
          <w:szCs w:val="28"/>
          <w:rtl/>
          <w14:ligatures w14:val="none"/>
        </w:rPr>
        <w:tab/>
      </w:r>
    </w:p>
    <w:p w14:paraId="27DA15F4"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فرضيات البحث</w:t>
      </w:r>
      <w:r w:rsidRPr="00C56B5D">
        <w:rPr>
          <w:rFonts w:ascii="Simplified Arabic" w:eastAsia="Calibri" w:hAnsi="Simplified Arabic" w:cs="Simplified Arabic"/>
          <w:color w:val="000000"/>
          <w:kern w:val="0"/>
          <w:sz w:val="28"/>
          <w:szCs w:val="28"/>
          <w:rtl/>
          <w14:ligatures w14:val="none"/>
        </w:rPr>
        <w:tab/>
      </w:r>
    </w:p>
    <w:p w14:paraId="7488F5E6"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أنموذج الدراسة</w:t>
      </w:r>
      <w:r w:rsidRPr="00C56B5D">
        <w:rPr>
          <w:rFonts w:ascii="Simplified Arabic" w:eastAsia="Calibri" w:hAnsi="Simplified Arabic" w:cs="Simplified Arabic"/>
          <w:color w:val="000000"/>
          <w:kern w:val="0"/>
          <w:sz w:val="28"/>
          <w:szCs w:val="28"/>
          <w:rtl/>
          <w14:ligatures w14:val="none"/>
        </w:rPr>
        <w:tab/>
      </w:r>
    </w:p>
    <w:p w14:paraId="454E649A"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حدود الدراسة:</w:t>
      </w:r>
      <w:r w:rsidRPr="00C56B5D">
        <w:rPr>
          <w:rFonts w:ascii="Simplified Arabic" w:eastAsia="Calibri" w:hAnsi="Simplified Arabic" w:cs="Simplified Arabic"/>
          <w:color w:val="000000"/>
          <w:kern w:val="0"/>
          <w:sz w:val="28"/>
          <w:szCs w:val="28"/>
          <w:rtl/>
          <w14:ligatures w14:val="none"/>
        </w:rPr>
        <w:tab/>
      </w:r>
    </w:p>
    <w:p w14:paraId="6B763F16"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منهجية البحث</w:t>
      </w:r>
      <w:r w:rsidRPr="00C56B5D">
        <w:rPr>
          <w:rFonts w:ascii="Simplified Arabic" w:eastAsia="Calibri" w:hAnsi="Simplified Arabic" w:cs="Simplified Arabic"/>
          <w:color w:val="000000"/>
          <w:kern w:val="0"/>
          <w:sz w:val="28"/>
          <w:szCs w:val="28"/>
          <w:rtl/>
          <w14:ligatures w14:val="none"/>
        </w:rPr>
        <w:tab/>
      </w:r>
    </w:p>
    <w:p w14:paraId="325F1259"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الدراسات السابقة</w:t>
      </w:r>
      <w:r w:rsidRPr="00C56B5D">
        <w:rPr>
          <w:rFonts w:ascii="Simplified Arabic" w:eastAsia="Calibri" w:hAnsi="Simplified Arabic" w:cs="Simplified Arabic"/>
          <w:color w:val="000000"/>
          <w:kern w:val="0"/>
          <w:sz w:val="28"/>
          <w:szCs w:val="28"/>
          <w:rtl/>
          <w14:ligatures w14:val="none"/>
        </w:rPr>
        <w:tab/>
      </w:r>
    </w:p>
    <w:p w14:paraId="044FB4C8"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تقسيمات (خطة) البحث</w:t>
      </w:r>
      <w:r w:rsidRPr="00C56B5D">
        <w:rPr>
          <w:rFonts w:ascii="Simplified Arabic" w:eastAsia="Calibri" w:hAnsi="Simplified Arabic" w:cs="Simplified Arabic"/>
          <w:color w:val="000000"/>
          <w:kern w:val="0"/>
          <w:sz w:val="28"/>
          <w:szCs w:val="28"/>
          <w:rtl/>
          <w14:ligatures w14:val="none"/>
        </w:rPr>
        <w:tab/>
      </w:r>
    </w:p>
    <w:p w14:paraId="00D704F9" w14:textId="77777777" w:rsidR="00C56B5D" w:rsidRPr="00C56B5D" w:rsidRDefault="00C56B5D" w:rsidP="00025DDA">
      <w:pPr>
        <w:numPr>
          <w:ilvl w:val="0"/>
          <w:numId w:val="4"/>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 xml:space="preserve">صعوبات البحث </w:t>
      </w:r>
    </w:p>
    <w:p w14:paraId="53E66D4B" w14:textId="77777777" w:rsidR="00C56B5D" w:rsidRPr="00C56B5D" w:rsidRDefault="00C56B5D" w:rsidP="00C56B5D">
      <w:pPr>
        <w:jc w:val="lowKashida"/>
        <w:rPr>
          <w:rFonts w:ascii="Simplified Arabic" w:eastAsia="Calibri" w:hAnsi="Simplified Arabic" w:cs="Simplified Arabic"/>
          <w:b/>
          <w:bCs/>
          <w:color w:val="000000"/>
          <w:kern w:val="0"/>
          <w:sz w:val="28"/>
          <w:szCs w:val="28"/>
          <w:rtl/>
          <w14:ligatures w14:val="none"/>
        </w:rPr>
      </w:pPr>
      <w:r w:rsidRPr="00C56B5D">
        <w:rPr>
          <w:rFonts w:ascii="Simplified Arabic" w:eastAsia="Calibri" w:hAnsi="Simplified Arabic" w:cs="Simplified Arabic"/>
          <w:b/>
          <w:bCs/>
          <w:color w:val="000000"/>
          <w:kern w:val="0"/>
          <w:sz w:val="28"/>
          <w:szCs w:val="28"/>
          <w:rtl/>
          <w14:ligatures w14:val="none"/>
        </w:rPr>
        <w:t>الفصل الثاني:  اطار نظري عن الذكاء الاصطناعي ويتضمن</w:t>
      </w:r>
    </w:p>
    <w:p w14:paraId="49FBAFDC" w14:textId="77777777" w:rsidR="00C56B5D" w:rsidRPr="00C56B5D" w:rsidRDefault="00C56B5D" w:rsidP="00025DDA">
      <w:pPr>
        <w:numPr>
          <w:ilvl w:val="0"/>
          <w:numId w:val="5"/>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الاول: بداية  ومفهوم الذكاء الصناعي</w:t>
      </w:r>
      <w:r w:rsidRPr="00C56B5D">
        <w:rPr>
          <w:rFonts w:ascii="Simplified Arabic" w:eastAsia="Calibri" w:hAnsi="Simplified Arabic" w:cs="Simplified Arabic"/>
          <w:color w:val="000000"/>
          <w:kern w:val="0"/>
          <w:sz w:val="28"/>
          <w:szCs w:val="28"/>
          <w:rtl/>
          <w14:ligatures w14:val="none"/>
        </w:rPr>
        <w:tab/>
      </w:r>
    </w:p>
    <w:p w14:paraId="57967984" w14:textId="77777777" w:rsidR="00C56B5D" w:rsidRPr="00C56B5D" w:rsidRDefault="00C56B5D" w:rsidP="00025DDA">
      <w:pPr>
        <w:numPr>
          <w:ilvl w:val="0"/>
          <w:numId w:val="5"/>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الثاني: مجالات الذكاء الصناعي</w:t>
      </w:r>
      <w:r w:rsidRPr="00C56B5D">
        <w:rPr>
          <w:rFonts w:ascii="Simplified Arabic" w:eastAsia="Calibri" w:hAnsi="Simplified Arabic" w:cs="Simplified Arabic"/>
          <w:color w:val="000000"/>
          <w:kern w:val="0"/>
          <w:sz w:val="28"/>
          <w:szCs w:val="28"/>
          <w:rtl/>
          <w14:ligatures w14:val="none"/>
        </w:rPr>
        <w:tab/>
      </w:r>
    </w:p>
    <w:p w14:paraId="42C09AB0" w14:textId="77777777" w:rsidR="00C56B5D" w:rsidRPr="00C56B5D" w:rsidRDefault="00C56B5D" w:rsidP="00C56B5D">
      <w:pPr>
        <w:jc w:val="lowKashida"/>
        <w:rPr>
          <w:rFonts w:ascii="Simplified Arabic" w:eastAsia="Calibri" w:hAnsi="Simplified Arabic" w:cs="Simplified Arabic"/>
          <w:b/>
          <w:bCs/>
          <w:color w:val="000000"/>
          <w:kern w:val="0"/>
          <w:sz w:val="28"/>
          <w:szCs w:val="28"/>
          <w:rtl/>
          <w14:ligatures w14:val="none"/>
        </w:rPr>
      </w:pPr>
      <w:r w:rsidRPr="00C56B5D">
        <w:rPr>
          <w:rFonts w:ascii="Simplified Arabic" w:eastAsia="Calibri" w:hAnsi="Simplified Arabic" w:cs="Simplified Arabic"/>
          <w:b/>
          <w:bCs/>
          <w:color w:val="000000"/>
          <w:kern w:val="0"/>
          <w:sz w:val="28"/>
          <w:szCs w:val="28"/>
          <w:rtl/>
          <w14:ligatures w14:val="none"/>
        </w:rPr>
        <w:t>الفصل الثالث: إستراتيجيات المواردالبشريه ويتضمن</w:t>
      </w:r>
      <w:r w:rsidRPr="00C56B5D">
        <w:rPr>
          <w:rFonts w:ascii="Simplified Arabic" w:eastAsia="Calibri" w:hAnsi="Simplified Arabic" w:cs="Simplified Arabic"/>
          <w:b/>
          <w:bCs/>
          <w:color w:val="000000"/>
          <w:kern w:val="0"/>
          <w:sz w:val="28"/>
          <w:szCs w:val="28"/>
          <w:rtl/>
          <w14:ligatures w14:val="none"/>
        </w:rPr>
        <w:tab/>
      </w:r>
    </w:p>
    <w:p w14:paraId="71FB34B1" w14:textId="77777777" w:rsidR="00C56B5D" w:rsidRPr="00C56B5D" w:rsidRDefault="00C56B5D" w:rsidP="00025DDA">
      <w:pPr>
        <w:numPr>
          <w:ilvl w:val="0"/>
          <w:numId w:val="6"/>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الأول: إدارة الموارد البشرية: مدخل عام.</w:t>
      </w:r>
      <w:r w:rsidRPr="00C56B5D">
        <w:rPr>
          <w:rFonts w:ascii="Simplified Arabic" w:eastAsia="Calibri" w:hAnsi="Simplified Arabic" w:cs="Simplified Arabic"/>
          <w:color w:val="000000"/>
          <w:kern w:val="0"/>
          <w:sz w:val="28"/>
          <w:szCs w:val="28"/>
          <w:rtl/>
          <w14:ligatures w14:val="none"/>
        </w:rPr>
        <w:tab/>
      </w:r>
    </w:p>
    <w:p w14:paraId="4D215393" w14:textId="77777777" w:rsidR="00C56B5D" w:rsidRPr="00C56B5D" w:rsidRDefault="00C56B5D" w:rsidP="00025DDA">
      <w:pPr>
        <w:numPr>
          <w:ilvl w:val="0"/>
          <w:numId w:val="6"/>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الثاني: موقع إدارة الموارد البشرية داخل المؤسسة.</w:t>
      </w:r>
      <w:r w:rsidRPr="00C56B5D">
        <w:rPr>
          <w:rFonts w:ascii="Simplified Arabic" w:eastAsia="Calibri" w:hAnsi="Simplified Arabic" w:cs="Simplified Arabic"/>
          <w:color w:val="000000"/>
          <w:kern w:val="0"/>
          <w:sz w:val="28"/>
          <w:szCs w:val="28"/>
          <w:rtl/>
          <w14:ligatures w14:val="none"/>
        </w:rPr>
        <w:tab/>
      </w:r>
    </w:p>
    <w:p w14:paraId="12901030" w14:textId="77777777" w:rsidR="00C56B5D" w:rsidRPr="00C56B5D" w:rsidRDefault="00C56B5D" w:rsidP="00025DDA">
      <w:pPr>
        <w:numPr>
          <w:ilvl w:val="0"/>
          <w:numId w:val="6"/>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الثالث: استراتيجية إدارة الموارد البشرية.</w:t>
      </w:r>
      <w:r w:rsidRPr="00C56B5D">
        <w:rPr>
          <w:rFonts w:ascii="Simplified Arabic" w:eastAsia="Calibri" w:hAnsi="Simplified Arabic" w:cs="Simplified Arabic"/>
          <w:color w:val="000000"/>
          <w:kern w:val="0"/>
          <w:sz w:val="28"/>
          <w:szCs w:val="28"/>
          <w:rtl/>
          <w14:ligatures w14:val="none"/>
        </w:rPr>
        <w:tab/>
      </w:r>
    </w:p>
    <w:p w14:paraId="3BC9B67D" w14:textId="77777777" w:rsidR="00C56B5D" w:rsidRPr="00C56B5D" w:rsidRDefault="00C56B5D" w:rsidP="00025DDA">
      <w:pPr>
        <w:numPr>
          <w:ilvl w:val="0"/>
          <w:numId w:val="6"/>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الرابع: علاقة استراتيجية إدارة الموارد البشرية بالاستراتيجية العامّة للمؤسسة.</w:t>
      </w:r>
    </w:p>
    <w:p w14:paraId="446AA3F7" w14:textId="77777777" w:rsidR="00C56B5D" w:rsidRPr="00C56B5D" w:rsidRDefault="00C56B5D" w:rsidP="00C56B5D">
      <w:p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الفصل الرابع: دور تطبيقات الذكاء الاصطناعي فى تطوير إستراتيجيات الموارد البشريه لتحسين اداء المنظمه بالتطبيق على ويتضمن</w:t>
      </w:r>
    </w:p>
    <w:p w14:paraId="4A210A4E" w14:textId="77777777" w:rsidR="00C56B5D" w:rsidRPr="00C56B5D" w:rsidRDefault="00C56B5D" w:rsidP="00025DDA">
      <w:pPr>
        <w:numPr>
          <w:ilvl w:val="0"/>
          <w:numId w:val="7"/>
        </w:num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المبحث الاول :</w:t>
      </w:r>
      <w:r w:rsidRPr="00C56B5D">
        <w:rPr>
          <w:rFonts w:ascii="Simplified Arabic" w:eastAsia="Calibri" w:hAnsi="Simplified Arabic" w:cs="Simplified Arabic"/>
          <w:color w:val="000000"/>
          <w:kern w:val="0"/>
          <w:sz w:val="28"/>
          <w:szCs w:val="28"/>
          <w:rtl/>
          <w14:ligatures w14:val="none"/>
        </w:rPr>
        <w:tab/>
        <w:t>الطريقة المستخدمة في الدراسة</w:t>
      </w:r>
      <w:r w:rsidRPr="00C56B5D">
        <w:rPr>
          <w:rFonts w:ascii="Simplified Arabic" w:eastAsia="Calibri" w:hAnsi="Simplified Arabic" w:cs="Simplified Arabic"/>
          <w:color w:val="000000"/>
          <w:kern w:val="0"/>
          <w:sz w:val="28"/>
          <w:szCs w:val="28"/>
          <w:rtl/>
          <w14:ligatures w14:val="none"/>
        </w:rPr>
        <w:tab/>
      </w:r>
    </w:p>
    <w:p w14:paraId="7095286D" w14:textId="77777777" w:rsidR="00C56B5D" w:rsidRPr="00C56B5D" w:rsidRDefault="00C56B5D" w:rsidP="00C56B5D">
      <w:pPr>
        <w:jc w:val="lowKashida"/>
        <w:rPr>
          <w:rFonts w:ascii="Simplified Arabic" w:eastAsia="Calibri" w:hAnsi="Simplified Arabic" w:cs="Simplified Arabic"/>
          <w:color w:val="000000"/>
          <w:kern w:val="0"/>
          <w:sz w:val="28"/>
          <w:szCs w:val="28"/>
          <w:rtl/>
          <w14:ligatures w14:val="none"/>
        </w:rPr>
      </w:pPr>
      <w:r w:rsidRPr="00C56B5D">
        <w:rPr>
          <w:rFonts w:ascii="Simplified Arabic" w:eastAsia="Calibri" w:hAnsi="Simplified Arabic" w:cs="Simplified Arabic"/>
          <w:color w:val="000000"/>
          <w:kern w:val="0"/>
          <w:sz w:val="28"/>
          <w:szCs w:val="28"/>
          <w:rtl/>
          <w14:ligatures w14:val="none"/>
        </w:rPr>
        <w:t>النتائج والتوصيات والافاق المستقبلية</w:t>
      </w:r>
      <w:r w:rsidRPr="00C56B5D">
        <w:rPr>
          <w:rFonts w:ascii="Simplified Arabic" w:eastAsia="Calibri" w:hAnsi="Simplified Arabic" w:cs="Simplified Arabic"/>
          <w:color w:val="000000"/>
          <w:kern w:val="0"/>
          <w:sz w:val="28"/>
          <w:szCs w:val="28"/>
          <w:rtl/>
          <w14:ligatures w14:val="none"/>
        </w:rPr>
        <w:tab/>
      </w:r>
    </w:p>
    <w:p w14:paraId="7DB74FBB" w14:textId="253CD27D" w:rsidR="00C56B5D" w:rsidRDefault="00C56B5D" w:rsidP="00C56B5D">
      <w:pPr>
        <w:spacing w:line="360" w:lineRule="auto"/>
        <w:jc w:val="lowKashida"/>
        <w:rPr>
          <w:rFonts w:ascii="Simplified Arabic" w:hAnsi="Simplified Arabic" w:cs="Simplified Arabic"/>
          <w:sz w:val="28"/>
          <w:szCs w:val="28"/>
          <w:rtl/>
        </w:rPr>
      </w:pPr>
      <w:r w:rsidRPr="00C56B5D">
        <w:rPr>
          <w:rFonts w:ascii="Simplified Arabic" w:eastAsia="Calibri" w:hAnsi="Simplified Arabic" w:cs="Simplified Arabic"/>
          <w:color w:val="000000"/>
          <w:kern w:val="0"/>
          <w:sz w:val="28"/>
          <w:szCs w:val="28"/>
          <w:rtl/>
          <w14:ligatures w14:val="none"/>
        </w:rPr>
        <w:t>قائمة المراجع</w:t>
      </w:r>
    </w:p>
    <w:p w14:paraId="2963C6AD" w14:textId="77777777" w:rsidR="00C56B5D" w:rsidRDefault="00C56B5D" w:rsidP="00C56B5D">
      <w:pPr>
        <w:spacing w:line="360" w:lineRule="auto"/>
        <w:jc w:val="lowKashida"/>
        <w:rPr>
          <w:rFonts w:ascii="Simplified Arabic" w:hAnsi="Simplified Arabic" w:cs="Simplified Arabic"/>
          <w:sz w:val="28"/>
          <w:szCs w:val="28"/>
          <w:rtl/>
        </w:rPr>
      </w:pPr>
    </w:p>
    <w:p w14:paraId="73C99656" w14:textId="77777777" w:rsidR="00C56B5D" w:rsidRDefault="00C56B5D" w:rsidP="00C56B5D">
      <w:pPr>
        <w:spacing w:line="360" w:lineRule="auto"/>
        <w:jc w:val="lowKashida"/>
        <w:rPr>
          <w:rFonts w:ascii="Simplified Arabic" w:hAnsi="Simplified Arabic" w:cs="Simplified Arabic"/>
          <w:sz w:val="28"/>
          <w:szCs w:val="28"/>
          <w:rtl/>
        </w:rPr>
      </w:pPr>
    </w:p>
    <w:p w14:paraId="179969FD" w14:textId="77777777" w:rsidR="00C56B5D" w:rsidRDefault="00C56B5D" w:rsidP="00C56B5D">
      <w:pPr>
        <w:spacing w:line="360" w:lineRule="auto"/>
        <w:jc w:val="lowKashida"/>
        <w:rPr>
          <w:rFonts w:ascii="Simplified Arabic" w:hAnsi="Simplified Arabic" w:cs="Simplified Arabic"/>
          <w:sz w:val="28"/>
          <w:szCs w:val="28"/>
          <w:rtl/>
        </w:rPr>
      </w:pPr>
    </w:p>
    <w:p w14:paraId="7383D56A" w14:textId="77777777" w:rsidR="00C56B5D" w:rsidRDefault="00C56B5D" w:rsidP="00C56B5D">
      <w:pPr>
        <w:spacing w:line="360" w:lineRule="auto"/>
        <w:jc w:val="lowKashida"/>
        <w:rPr>
          <w:rFonts w:ascii="Simplified Arabic" w:hAnsi="Simplified Arabic" w:cs="Simplified Arabic"/>
          <w:sz w:val="28"/>
          <w:szCs w:val="28"/>
          <w:rtl/>
        </w:rPr>
      </w:pPr>
    </w:p>
    <w:p w14:paraId="239F40CA" w14:textId="77777777" w:rsidR="00C56B5D" w:rsidRDefault="00C56B5D" w:rsidP="00C56B5D">
      <w:pPr>
        <w:spacing w:line="360" w:lineRule="auto"/>
        <w:jc w:val="lowKashida"/>
        <w:rPr>
          <w:rFonts w:ascii="Simplified Arabic" w:hAnsi="Simplified Arabic" w:cs="Simplified Arabic"/>
          <w:sz w:val="28"/>
          <w:szCs w:val="28"/>
          <w:rtl/>
        </w:rPr>
      </w:pPr>
    </w:p>
    <w:p w14:paraId="7E3F3C3C" w14:textId="77777777" w:rsidR="00F1374B" w:rsidRDefault="00F1374B" w:rsidP="00C56B5D">
      <w:pPr>
        <w:spacing w:line="360" w:lineRule="auto"/>
        <w:jc w:val="lowKashida"/>
        <w:rPr>
          <w:rFonts w:ascii="Simplified Arabic" w:hAnsi="Simplified Arabic" w:cs="Simplified Arabic"/>
          <w:sz w:val="28"/>
          <w:szCs w:val="28"/>
          <w:rtl/>
        </w:rPr>
      </w:pPr>
    </w:p>
    <w:p w14:paraId="5AF6D6BC" w14:textId="77777777" w:rsidR="00F1374B" w:rsidRDefault="00F1374B" w:rsidP="00C56B5D">
      <w:pPr>
        <w:spacing w:line="360" w:lineRule="auto"/>
        <w:jc w:val="lowKashida"/>
        <w:rPr>
          <w:rFonts w:ascii="Simplified Arabic" w:hAnsi="Simplified Arabic" w:cs="Simplified Arabic"/>
          <w:sz w:val="28"/>
          <w:szCs w:val="28"/>
          <w:rtl/>
        </w:rPr>
      </w:pPr>
    </w:p>
    <w:p w14:paraId="4A98DDC3" w14:textId="77777777" w:rsidR="00F1374B" w:rsidRDefault="00F1374B" w:rsidP="00C56B5D">
      <w:pPr>
        <w:spacing w:line="360" w:lineRule="auto"/>
        <w:jc w:val="lowKashida"/>
        <w:rPr>
          <w:rFonts w:ascii="Simplified Arabic" w:hAnsi="Simplified Arabic" w:cs="Simplified Arabic"/>
          <w:sz w:val="28"/>
          <w:szCs w:val="28"/>
          <w:rtl/>
        </w:rPr>
      </w:pPr>
    </w:p>
    <w:p w14:paraId="65805828" w14:textId="77777777" w:rsidR="00F1374B" w:rsidRDefault="00F1374B" w:rsidP="00C56B5D">
      <w:pPr>
        <w:spacing w:line="360" w:lineRule="auto"/>
        <w:jc w:val="lowKashida"/>
        <w:rPr>
          <w:rFonts w:ascii="Simplified Arabic" w:hAnsi="Simplified Arabic" w:cs="Simplified Arabic"/>
          <w:sz w:val="28"/>
          <w:szCs w:val="28"/>
          <w:rtl/>
        </w:rPr>
      </w:pPr>
    </w:p>
    <w:p w14:paraId="24250A72" w14:textId="77777777" w:rsidR="00F1374B" w:rsidRPr="00F1374B" w:rsidRDefault="00F1374B" w:rsidP="00F1374B">
      <w:pPr>
        <w:bidi w:val="0"/>
        <w:rPr>
          <w:rFonts w:ascii="Calibri" w:eastAsia="Calibri" w:hAnsi="Calibri" w:cs="Arial"/>
          <w:kern w:val="0"/>
          <w:rtl/>
          <w14:ligatures w14:val="none"/>
        </w:rPr>
      </w:pPr>
    </w:p>
    <w:p w14:paraId="3C0E8830" w14:textId="77777777" w:rsidR="00F1374B" w:rsidRPr="00F1374B" w:rsidRDefault="00F1374B" w:rsidP="00F1374B">
      <w:pPr>
        <w:keepNext/>
        <w:keepLines/>
        <w:spacing w:before="40" w:after="0"/>
        <w:jc w:val="center"/>
        <w:outlineLvl w:val="1"/>
        <w:rPr>
          <w:rFonts w:ascii="Simplified Arabic" w:eastAsia="Calibri" w:hAnsi="Simplified Arabic" w:cs="Simplified Arabic"/>
          <w:b/>
          <w:bCs/>
          <w:color w:val="000000"/>
          <w:kern w:val="0"/>
          <w:sz w:val="32"/>
          <w:szCs w:val="32"/>
          <w:rtl/>
          <w:lang w:val="fr-FR"/>
          <w14:ligatures w14:val="none"/>
        </w:rPr>
      </w:pPr>
      <w:bookmarkStart w:id="21" w:name="_Toc213714431"/>
      <w:r w:rsidRPr="00F1374B">
        <w:rPr>
          <w:rFonts w:ascii="Simplified Arabic" w:eastAsia="Calibri" w:hAnsi="Simplified Arabic" w:cs="Simplified Arabic"/>
          <w:b/>
          <w:bCs/>
          <w:color w:val="000000"/>
          <w:kern w:val="0"/>
          <w:sz w:val="32"/>
          <w:szCs w:val="32"/>
          <w:rtl/>
          <w:lang w:val="fr-FR"/>
          <w14:ligatures w14:val="none"/>
        </w:rPr>
        <w:t xml:space="preserve">الفصل </w:t>
      </w:r>
      <w:r w:rsidRPr="00F1374B">
        <w:rPr>
          <w:rFonts w:ascii="Simplified Arabic" w:eastAsia="Calibri" w:hAnsi="Simplified Arabic" w:cs="Simplified Arabic" w:hint="cs"/>
          <w:b/>
          <w:bCs/>
          <w:color w:val="000000"/>
          <w:kern w:val="0"/>
          <w:sz w:val="32"/>
          <w:szCs w:val="32"/>
          <w:rtl/>
          <w:lang w:val="fr-FR"/>
          <w14:ligatures w14:val="none"/>
        </w:rPr>
        <w:t>الثاني</w:t>
      </w:r>
      <w:r w:rsidRPr="00F1374B">
        <w:rPr>
          <w:rFonts w:ascii="Simplified Arabic" w:eastAsia="Calibri" w:hAnsi="Simplified Arabic" w:cs="Simplified Arabic"/>
          <w:b/>
          <w:bCs/>
          <w:color w:val="000000"/>
          <w:kern w:val="0"/>
          <w:sz w:val="32"/>
          <w:szCs w:val="32"/>
          <w:rtl/>
          <w:lang w:val="fr-FR"/>
          <w14:ligatures w14:val="none"/>
        </w:rPr>
        <w:t>:  اطار نظري عن الذكاء الاصطناعي</w:t>
      </w:r>
      <w:bookmarkEnd w:id="21"/>
    </w:p>
    <w:p w14:paraId="148B6BF0"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مقدمة</w:t>
      </w:r>
    </w:p>
    <w:p w14:paraId="43B8892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ان البشر وحدهم هم من تطلق عليهم صفة العقل، لأن قدراتنا العقلية هامة في كل صغيرة وكبيرة في حياتنا ، مجال الذكاء الاصطناعي يعني بميكنة الذكاء الإنساني ودراسة قدراته العقلية، فمن أهم الأسباب لدراسة الذكاء الاصطناعي هو محاولة فهمنا لعمليات العقل البشري،  بطريقة تبتعد عن علم الفلسفة وعلم النفس وعلم التشريح والتي تعنى بدورها أيضاً بالعقل البشري،  فعلم الذكاء الاصطناعي يكافح لبناء الذكاء بالقدر الذي يعنى فيه بفهم هذا الذكاء. </w:t>
      </w:r>
    </w:p>
    <w:p w14:paraId="1971F15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السبب الثاني لدراسة هذا العلم هو أن برامج الذكاء الصناعي مفيدة في عدة مجالات في حياتنا التي أصبحت رقمية! فمع أن لا أحد يستطيع أن يتنبأ بتفاصيل المستقبل، إلا أنه من الواضح أن الحاسوب مع الذكاء الإنساني سيكون له تأثير ضخم وواضح في حياتنا اليومية وفي صناعة الحضارة .</w:t>
      </w:r>
    </w:p>
    <w:p w14:paraId="4344401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الذكاء الاصطناعي يعتبر لغز مهم: كيف من الممكن لهذا الدماغ الصغير، سواء كان بيولوجيّاً أو إلكترونياً، أن يفهم ويدرك ويتنبأ ويتفاعل مع عالم أكبر وأعقد من الدماغ نفسه؟ كيف لنا أن نسلك طريق يعنى بصناعة مثل هذا الدماغ الصغير بكل صفاته المعقدة؟ هذا سؤال صعب، ولكن بخلاف البحث عن وسيلة مواصلات أسرع من سرعة الضوء فإن الباحث في علم الذكاء الاصطناعي والدارس له يجد أن هذا العلم قائم على أسس متينة وممكنة، كل ما عليه هو النظر إلى المرآة ليجد مثالاً حيّا عن النظام الذكي. ( الشرايعة ، 2000 : 64)</w:t>
      </w:r>
    </w:p>
    <w:p w14:paraId="2C5C8A8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p>
    <w:p w14:paraId="753A34E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p>
    <w:p w14:paraId="550C6B0B" w14:textId="77777777" w:rsid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p>
    <w:p w14:paraId="406CC20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p>
    <w:p w14:paraId="587358D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p>
    <w:p w14:paraId="5C2413C2" w14:textId="77777777" w:rsidR="00F1374B" w:rsidRPr="00F1374B" w:rsidRDefault="00F1374B" w:rsidP="00F1374B">
      <w:pPr>
        <w:keepNext/>
        <w:keepLines/>
        <w:spacing w:before="40" w:after="0"/>
        <w:outlineLvl w:val="1"/>
        <w:rPr>
          <w:rFonts w:ascii="Simplified Arabic" w:eastAsia="Calibri" w:hAnsi="Simplified Arabic" w:cs="Simplified Arabic"/>
          <w:b/>
          <w:bCs/>
          <w:color w:val="000000"/>
          <w:kern w:val="0"/>
          <w:sz w:val="32"/>
          <w:szCs w:val="32"/>
          <w:rtl/>
          <w:lang w:val="fr-FR"/>
          <w14:ligatures w14:val="none"/>
        </w:rPr>
      </w:pPr>
      <w:bookmarkStart w:id="22" w:name="_Toc104912963"/>
      <w:bookmarkStart w:id="23" w:name="_Toc213714432"/>
      <w:r w:rsidRPr="00F1374B">
        <w:rPr>
          <w:rFonts w:ascii="Simplified Arabic" w:eastAsia="Calibri" w:hAnsi="Simplified Arabic" w:cs="Simplified Arabic"/>
          <w:b/>
          <w:bCs/>
          <w:color w:val="000000"/>
          <w:kern w:val="0"/>
          <w:sz w:val="32"/>
          <w:szCs w:val="32"/>
          <w:rtl/>
          <w:lang w:val="fr-FR"/>
          <w14:ligatures w14:val="none"/>
        </w:rPr>
        <w:t>المبحث الاول: بداية  ومفهوم الذكاء الصناعي</w:t>
      </w:r>
      <w:bookmarkEnd w:id="22"/>
      <w:bookmarkEnd w:id="23"/>
    </w:p>
    <w:p w14:paraId="6F16E9A4"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اولا: </w:t>
      </w:r>
      <w:r w:rsidRPr="00F1374B">
        <w:rPr>
          <w:rFonts w:ascii="Simplified Arabic" w:eastAsia="Calibri" w:hAnsi="Simplified Arabic" w:cs="Simplified Arabic"/>
          <w:b/>
          <w:bCs/>
          <w:color w:val="000000"/>
          <w:kern w:val="0"/>
          <w:sz w:val="28"/>
          <w:szCs w:val="28"/>
          <w:rtl/>
          <w:lang w:val="fr-FR"/>
          <w14:ligatures w14:val="none"/>
        </w:rPr>
        <w:t>تاريخ بداية الذكاء الصناعي</w:t>
      </w:r>
    </w:p>
    <w:p w14:paraId="5D0E358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الذكاء الاصطناعي علم معرفي حديث، بدأ رسمياً في الخمسينات من القرن الماضي،  أما قبل هذه الفترة، فنجد أن عدد من العلوم الآخرى عنيت بشكل أو بآخر بالذكاء الاصطناعي وبطريقة غير مباشرة. باستعراض علم الوراثة؛ نجد مايرتبط بالذكاء في حقل دراسة جينات العلماء في محاولة لإعزاء ذكاءهم للوراثة،  وفي مجال الفيزياء نجد أن جميع الطلاب بلا شك يشعروا بأن جميع الأفكار الجيدة أخذت من غاليليو وآينشتاين ونيوتن وبقية العلماء، ولابد من الدراسة لأعوام عديدة حتى يتسنى لأحدهم تقديم اكتشاف جديد!. في المقابل فإن الذكاء الاصطناعي لا يزال مفتوحاً ليشغِل بدراسته آينشتاين جديد جميع أوقاته.</w:t>
      </w:r>
    </w:p>
    <w:p w14:paraId="052987E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البحث عن ماهية الذكاء كذلك شغلت الفلاسفة قبل أكثر من ألفي عام، فقد حاولوا فهم كيف تتم رؤية الأشياء، وكيف يتم التعلم، والتذكر والتعليل. ومع حلول استخدام الكمبيوتر في الخمسينات تحولت هذه البحوث إلى أنظمة تجريبية واقعية.</w:t>
      </w:r>
    </w:p>
    <w:p w14:paraId="254F009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حالياً، فإن للذكاء الاصطناعي تطبيقات عديدة، سواء كانت تطبيقات ذات أغراض عامة مثل الإدراك والتعليل المنطقي، أو كانت مهمات ذات غرض خاص مثل لعب الشطرنج أو التشخيص الطبي! غالباً 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F1374B">
        <w:rPr>
          <w:rFonts w:ascii="Simplified Arabic" w:eastAsia="Calibri" w:hAnsi="Simplified Arabic" w:cs="Simplified Arabic"/>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الهادي ، 2005 : 165)</w:t>
      </w:r>
    </w:p>
    <w:p w14:paraId="62D71EC9"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ثانيا: </w:t>
      </w:r>
      <w:r w:rsidRPr="00F1374B">
        <w:rPr>
          <w:rFonts w:ascii="Simplified Arabic" w:eastAsia="Calibri" w:hAnsi="Simplified Arabic" w:cs="Simplified Arabic"/>
          <w:b/>
          <w:bCs/>
          <w:color w:val="000000"/>
          <w:kern w:val="0"/>
          <w:sz w:val="28"/>
          <w:szCs w:val="28"/>
          <w:rtl/>
          <w:lang w:val="fr-FR"/>
          <w14:ligatures w14:val="none"/>
        </w:rPr>
        <w:t>تعريف الذكاء الصناعي</w:t>
      </w:r>
    </w:p>
    <w:p w14:paraId="71C4F51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الذكاء مصطلح يتضمن عادة الكثير من القدرات العقلية المتعلقة بالقدرة على التحليل، والتخطيط، وحل المشاكل </w:t>
      </w:r>
      <w:r w:rsidRPr="00F1374B">
        <w:rPr>
          <w:rFonts w:ascii="Simplified Arabic" w:eastAsia="Calibri" w:hAnsi="Simplified Arabic" w:cs="Simplified Arabic"/>
          <w:color w:val="000000"/>
          <w:kern w:val="0"/>
          <w:sz w:val="28"/>
          <w:szCs w:val="28"/>
          <w14:ligatures w14:val="none"/>
        </w:rPr>
        <w:t>problem solving</w:t>
      </w:r>
      <w:r w:rsidRPr="00F1374B">
        <w:rPr>
          <w:rFonts w:ascii="Simplified Arabic" w:eastAsia="Calibri" w:hAnsi="Simplified Arabic" w:cs="Simplified Arabic"/>
          <w:color w:val="000000"/>
          <w:kern w:val="0"/>
          <w:sz w:val="28"/>
          <w:szCs w:val="28"/>
          <w:rtl/>
          <w:lang w:val="fr-FR"/>
          <w14:ligatures w14:val="none"/>
        </w:rPr>
        <w:t>، وسرعة المحاكات العقلية، كما يشمل القدرة على التفكير المجرد، وجمع وتنسيق الأفكار، والتقاط اللغات، وسرعة التعلم.</w:t>
      </w:r>
    </w:p>
    <w:p w14:paraId="2BFC292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ومع أن المفهوم العام السائد عند الناس للذكاء يشمل جميع هذه الأمور وربما يجعلها الناس مرتبطة بقوة الذاكرة </w:t>
      </w:r>
      <w:r w:rsidRPr="00F1374B">
        <w:rPr>
          <w:rFonts w:ascii="Simplified Arabic" w:eastAsia="Calibri" w:hAnsi="Simplified Arabic" w:cs="Simplified Arabic"/>
          <w:color w:val="000000"/>
          <w:kern w:val="0"/>
          <w:sz w:val="28"/>
          <w:szCs w:val="28"/>
          <w14:ligatures w14:val="none"/>
        </w:rPr>
        <w:t>Memory</w:t>
      </w:r>
      <w:r w:rsidRPr="00F1374B">
        <w:rPr>
          <w:rFonts w:ascii="Simplified Arabic" w:eastAsia="Calibri" w:hAnsi="Simplified Arabic" w:cs="Simplified Arabic"/>
          <w:color w:val="000000"/>
          <w:kern w:val="0"/>
          <w:sz w:val="28"/>
          <w:szCs w:val="28"/>
          <w:rtl/>
          <w:lang w:val="fr-FR"/>
          <w14:ligatures w14:val="none"/>
        </w:rPr>
        <w:t xml:space="preserve">، إلا أن علم النفس يدرس الذكاء كميزة سلوكية مستقلة عن </w:t>
      </w:r>
      <w:hyperlink r:id="rId9" w:history="1">
        <w:r w:rsidRPr="00F1374B">
          <w:rPr>
            <w:rFonts w:ascii="Simplified Arabic" w:eastAsia="Calibri" w:hAnsi="Simplified Arabic" w:cs="Simplified Arabic"/>
            <w:color w:val="000000"/>
            <w:kern w:val="0"/>
            <w:sz w:val="28"/>
            <w:szCs w:val="28"/>
            <w:rtl/>
            <w:lang w:val="fr-FR"/>
            <w14:ligatures w14:val="none"/>
          </w:rPr>
          <w:t>الابداع</w:t>
        </w:r>
      </w:hyperlink>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creativity</w:t>
      </w:r>
      <w:r w:rsidRPr="00F1374B">
        <w:rPr>
          <w:rFonts w:ascii="Simplified Arabic" w:eastAsia="Calibri" w:hAnsi="Simplified Arabic" w:cs="Simplified Arabic"/>
          <w:color w:val="000000"/>
          <w:kern w:val="0"/>
          <w:sz w:val="28"/>
          <w:szCs w:val="28"/>
          <w:rtl/>
          <w:lang w:val="fr-FR"/>
          <w14:ligatures w14:val="none"/>
        </w:rPr>
        <w:t xml:space="preserve">، </w:t>
      </w:r>
      <w:hyperlink r:id="rId10" w:history="1">
        <w:r w:rsidRPr="00F1374B">
          <w:rPr>
            <w:rFonts w:ascii="Simplified Arabic" w:eastAsia="Calibri" w:hAnsi="Simplified Arabic" w:cs="Simplified Arabic"/>
            <w:color w:val="000000"/>
            <w:kern w:val="0"/>
            <w:sz w:val="28"/>
            <w:szCs w:val="28"/>
            <w:rtl/>
            <w:lang w:val="fr-FR"/>
            <w14:ligatures w14:val="none"/>
          </w:rPr>
          <w:t>والشخصية</w:t>
        </w:r>
      </w:hyperlink>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character</w:t>
      </w:r>
      <w:r w:rsidRPr="00F1374B">
        <w:rPr>
          <w:rFonts w:ascii="Simplified Arabic" w:eastAsia="Calibri" w:hAnsi="Simplified Arabic" w:cs="Simplified Arabic"/>
          <w:color w:val="000000"/>
          <w:kern w:val="0"/>
          <w:sz w:val="28"/>
          <w:szCs w:val="28"/>
          <w:rtl/>
          <w:lang w:val="fr-FR"/>
          <w14:ligatures w14:val="none"/>
        </w:rPr>
        <w:t>،</w:t>
      </w:r>
      <w:hyperlink r:id="rId11" w:history="1">
        <w:r w:rsidRPr="00F1374B">
          <w:rPr>
            <w:rFonts w:ascii="Simplified Arabic" w:eastAsia="Calibri" w:hAnsi="Simplified Arabic" w:cs="Simplified Arabic"/>
            <w:color w:val="000000"/>
            <w:kern w:val="0"/>
            <w:sz w:val="28"/>
            <w:szCs w:val="28"/>
            <w:rtl/>
            <w:lang w:val="fr-FR"/>
            <w14:ligatures w14:val="none"/>
          </w:rPr>
          <w:t>والحكمة</w:t>
        </w:r>
      </w:hyperlink>
      <w:r w:rsidRPr="00F1374B">
        <w:rPr>
          <w:rFonts w:ascii="Simplified Arabic" w:eastAsia="Calibri" w:hAnsi="Simplified Arabic" w:cs="Simplified Arabic"/>
          <w:color w:val="000000"/>
          <w:kern w:val="0"/>
          <w:sz w:val="28"/>
          <w:szCs w:val="28"/>
          <w:rtl/>
          <w:lang w:val="fr-FR"/>
          <w14:ligatures w14:val="none"/>
        </w:rPr>
        <w:t xml:space="preserve"> وحتى قوة الحافظة المتعلقة بالذاكرة .</w:t>
      </w:r>
    </w:p>
    <w:p w14:paraId="03C4CD3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والذكاء الاصطناعي هو  أحد العلوم المتفرعة عن علم الحاسوب ، وهو العلم المعني بجعل الحواسيب تقوم بمهام مشابهة – وبشكل تقريبي - لعمليات الذكاء البشرية منها : التعلم ، و الاستنباط ، واتخاذ القرارات.</w:t>
      </w:r>
    </w:p>
    <w:p w14:paraId="300161F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وهناك تعريفات اخرى وردت في الكتب والمراجع تتعلق بعلم الذكاء الاصطناعي ومن ابرزها قاموس الموسوعة العربية للكمبيوتر والإنترنت:</w:t>
      </w:r>
    </w:p>
    <w:p w14:paraId="40190AC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الذكاء الاصطناعي: اختصاره </w:t>
      </w:r>
      <w:r w:rsidRPr="00F1374B">
        <w:rPr>
          <w:rFonts w:ascii="Simplified Arabic" w:eastAsia="Calibri" w:hAnsi="Simplified Arabic" w:cs="Simplified Arabic"/>
          <w:b/>
          <w:bCs/>
          <w:color w:val="000000"/>
          <w:kern w:val="0"/>
          <w:sz w:val="28"/>
          <w:szCs w:val="28"/>
          <w14:ligatures w14:val="none"/>
        </w:rPr>
        <w:t>AI</w:t>
      </w:r>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مصطلح يطلق على علم من أحدث علوم الحاسب الآلي، وينتمي هذا العلم الى الجيل الحديث من أجيال الحاسب الالي ويهدف إلى أن يقوم الحاسب بمحاكاة عمليات الذكاء التي تتم داخل العقل البشري، بحيث تصبح لدى الحاسوب المقدرة على حل المشكلات واتخاذ القرارات باسلوب منطقي ومرتب وبنفس طريقة تفكير العقل البشري. </w:t>
      </w:r>
    </w:p>
    <w:p w14:paraId="1BBFC618"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وهذه العمليات تتضمن:</w:t>
      </w:r>
    </w:p>
    <w:p w14:paraId="271F50F9"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التعليم: اكتساب المعلومات والقواعد التي تستخدم هذه المعلومات. </w:t>
      </w:r>
    </w:p>
    <w:p w14:paraId="77723A85"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التعليل: استخدام القواعد السابقة للوصول إلى استنتاجات تقريبيه أو ثابتة. </w:t>
      </w:r>
    </w:p>
    <w:p w14:paraId="743BE6E4"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التصحيح التلقائي أو الذاتي. </w:t>
      </w:r>
    </w:p>
    <w:p w14:paraId="3915AC4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فالذكاء الصناعي</w:t>
      </w:r>
      <w:r w:rsidRPr="00F1374B">
        <w:rPr>
          <w:rFonts w:ascii="Simplified Arabic" w:eastAsia="Calibri" w:hAnsi="Simplified Arabic" w:cs="Simplified Arabic"/>
          <w:color w:val="000000"/>
          <w:kern w:val="0"/>
          <w:sz w:val="28"/>
          <w:szCs w:val="28"/>
          <w:rtl/>
          <w:lang w:val="fr-FR"/>
          <w14:ligatures w14:val="none"/>
        </w:rPr>
        <w:t xml:space="preserve"> : </w:t>
      </w:r>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lang w:val="fr-FR"/>
          <w14:ligatures w14:val="none"/>
        </w:rPr>
        <w:t>Artificial Intelligence</w:t>
      </w:r>
      <w:r w:rsidRPr="00F1374B">
        <w:rPr>
          <w:rFonts w:ascii="Simplified Arabic" w:eastAsia="Calibri" w:hAnsi="Simplified Arabic" w:cs="Simplified Arabic"/>
          <w:color w:val="000000"/>
          <w:kern w:val="0"/>
          <w:sz w:val="28"/>
          <w:szCs w:val="28"/>
          <w:rtl/>
          <w:lang w:val="fr-FR"/>
          <w14:ligatures w14:val="none"/>
        </w:rPr>
        <w:t>هو فرع من فروع علوم الحاسوب يُعنى بميكنة السلوك الذكي عند الإنسان. وفيه نحتاج إلى:</w:t>
      </w:r>
    </w:p>
    <w:p w14:paraId="0F7F8FA4"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hyperlink r:id="rId12" w:history="1">
        <w:r w:rsidRPr="00F1374B">
          <w:rPr>
            <w:rFonts w:ascii="Simplified Arabic" w:eastAsia="Calibri" w:hAnsi="Simplified Arabic" w:cs="Simplified Arabic"/>
            <w:color w:val="000000"/>
            <w:kern w:val="0"/>
            <w:sz w:val="28"/>
            <w:szCs w:val="28"/>
            <w:rtl/>
            <w:lang w:val="fr-FR"/>
            <w14:ligatures w14:val="none"/>
          </w:rPr>
          <w:t>نظام بيانات</w:t>
        </w:r>
      </w:hyperlink>
      <w:r w:rsidRPr="00F1374B">
        <w:rPr>
          <w:rFonts w:ascii="Simplified Arabic" w:eastAsia="Calibri" w:hAnsi="Simplified Arabic" w:cs="Simplified Arabic"/>
          <w:color w:val="000000"/>
          <w:kern w:val="0"/>
          <w:sz w:val="28"/>
          <w:szCs w:val="28"/>
          <w:rtl/>
          <w:lang w:val="fr-FR"/>
          <w14:ligatures w14:val="none"/>
        </w:rPr>
        <w:t>: يستخدم لتمثيل المعلومات والمعرفة.</w:t>
      </w:r>
    </w:p>
    <w:p w14:paraId="2BB64A9D"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hyperlink r:id="rId13" w:history="1">
        <w:r w:rsidRPr="00F1374B">
          <w:rPr>
            <w:rFonts w:ascii="Simplified Arabic" w:eastAsia="Calibri" w:hAnsi="Simplified Arabic" w:cs="Simplified Arabic"/>
            <w:color w:val="000000"/>
            <w:kern w:val="0"/>
            <w:sz w:val="28"/>
            <w:szCs w:val="28"/>
            <w:rtl/>
            <w:lang w:val="fr-FR"/>
            <w14:ligatures w14:val="none"/>
          </w:rPr>
          <w:t>خوارزميات</w:t>
        </w:r>
      </w:hyperlink>
      <w:r w:rsidRPr="00F1374B">
        <w:rPr>
          <w:rFonts w:ascii="Simplified Arabic" w:eastAsia="Calibri" w:hAnsi="Simplified Arabic" w:cs="Simplified Arabic"/>
          <w:color w:val="000000"/>
          <w:kern w:val="0"/>
          <w:sz w:val="28"/>
          <w:szCs w:val="28"/>
          <w:rtl/>
          <w:lang w:val="fr-FR"/>
          <w14:ligatures w14:val="none"/>
        </w:rPr>
        <w:t>: نحتاج إليها لرسم طريقة استخدام هذه المعلومات.</w:t>
      </w:r>
    </w:p>
    <w:p w14:paraId="0B59402E"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hyperlink r:id="rId14" w:history="1">
        <w:r w:rsidRPr="00F1374B">
          <w:rPr>
            <w:rFonts w:ascii="Simplified Arabic" w:eastAsia="Calibri" w:hAnsi="Simplified Arabic" w:cs="Simplified Arabic"/>
            <w:color w:val="000000"/>
            <w:kern w:val="0"/>
            <w:sz w:val="28"/>
            <w:szCs w:val="28"/>
            <w:rtl/>
            <w:lang w:val="fr-FR"/>
            <w14:ligatures w14:val="none"/>
          </w:rPr>
          <w:t>لغة برمجة</w:t>
        </w:r>
      </w:hyperlink>
      <w:r w:rsidRPr="00F1374B">
        <w:rPr>
          <w:rFonts w:ascii="Simplified Arabic" w:eastAsia="Calibri" w:hAnsi="Simplified Arabic" w:cs="Simplified Arabic"/>
          <w:color w:val="000000"/>
          <w:kern w:val="0"/>
          <w:sz w:val="28"/>
          <w:szCs w:val="28"/>
          <w:rtl/>
          <w:lang w:val="fr-FR"/>
          <w14:ligatures w14:val="none"/>
        </w:rPr>
        <w:t>: تستخدم لتمثيل كلاً من المعلومات والخوارميات.</w:t>
      </w:r>
    </w:p>
    <w:p w14:paraId="79FFE1B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فعلم الذكاء الإصطناعي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ماشبهة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 ( الحسيني ، 2002 : 211)</w:t>
      </w:r>
    </w:p>
    <w:p w14:paraId="68828AAF"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ثالثا: </w:t>
      </w:r>
      <w:r w:rsidRPr="00F1374B">
        <w:rPr>
          <w:rFonts w:ascii="Simplified Arabic" w:eastAsia="Calibri" w:hAnsi="Simplified Arabic" w:cs="Simplified Arabic"/>
          <w:b/>
          <w:bCs/>
          <w:color w:val="000000"/>
          <w:kern w:val="0"/>
          <w:sz w:val="28"/>
          <w:szCs w:val="28"/>
          <w:rtl/>
          <w:lang w:val="fr-FR"/>
          <w14:ligatures w14:val="none"/>
        </w:rPr>
        <w:t xml:space="preserve">الذكاء الإنساني : </w:t>
      </w:r>
    </w:p>
    <w:p w14:paraId="730F42B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قال الله تعالى في محكم آياته :" ومن أياته يريكم البرق خوفاً وطمعاً وينزل من السماء ماء فيحيي به الأرض بعد موتها إن في ذلك لآيات لقوم يعقلون " </w:t>
      </w:r>
    </w:p>
    <w:p w14:paraId="2B809E2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وقال سبحانه : " إن في خلق السموات والأرض واختلاف الليل والنهار لآيات لأولي الآلباب "  صدق الله العظيم. </w:t>
      </w:r>
    </w:p>
    <w:p w14:paraId="00405FA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ويبين هذا القول الكريم أهمية العمليات الذهنية ( </w:t>
      </w:r>
      <w:r w:rsidRPr="00F1374B">
        <w:rPr>
          <w:rFonts w:ascii="Simplified Arabic" w:eastAsia="Calibri" w:hAnsi="Simplified Arabic" w:cs="Simplified Arabic"/>
          <w:color w:val="000000"/>
          <w:kern w:val="0"/>
          <w:sz w:val="28"/>
          <w:szCs w:val="28"/>
          <w14:ligatures w14:val="none"/>
        </w:rPr>
        <w:t>mental processes</w:t>
      </w:r>
      <w:r w:rsidRPr="00F1374B">
        <w:rPr>
          <w:rFonts w:ascii="Simplified Arabic" w:eastAsia="Calibri" w:hAnsi="Simplified Arabic" w:cs="Simplified Arabic"/>
          <w:color w:val="000000"/>
          <w:kern w:val="0"/>
          <w:sz w:val="28"/>
          <w:szCs w:val="28"/>
          <w:rtl/>
          <w:lang w:val="fr-FR"/>
          <w14:ligatures w14:val="none"/>
        </w:rPr>
        <w:t xml:space="preserve"> ) أولاً في تمييز الإنسان عن غيره من المخلوقات ، وثانياً في تمييز إنسان عن آخر ، ومع أن الذكاء هو من أهم العمليات أو الأنشطة التي يقوم بها عقل الإنسان فإنه يصعب تعريفه بدقة : أهو القدرة على الاستنتاج ؟ أم هو القدرة على تحصيل العلم وتطبيقه ؟ أم هو القدرة على استيعاب الأشياء وتصورها والتأثير عليها في العالم الحسي ؟ وبدون الدخول في أمور فلسفية عميقة فإن الذكاء يمكن تعريفه بكل ما تقدم ويزيد ، فهو في نطاقه الواسع قد يشمل جميع العمليات الذهنية من نبوغ وابتكار وتحكم في الحركة والحواس والعواطف ، أما في نطاق دراسة علم الذكاء الاصطناعي للحاسبات الآلية فيمكن تعريفه في نطاق قدرة الإنسان على تصور الأشياء وتحليل خواصها والخروج باستنتاجات منها ، فهو بذلك يمثل قدرة الإنسان على تطوير نموذج ذهني لمجال من مجالات الحياة وتحديد عناصره واستخلاص العلاقات الموجودة بينها ، ومن ثم استحدث ردود الفعل التي تتناسب مع أحداث ومواقف هذا المجال. </w:t>
      </w:r>
    </w:p>
    <w:p w14:paraId="40A1DAC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ولكي نتعرف على تفاصيل هذا التعريف فلنتصور أن شخصين ذهبا معاً لمشاهدة مباراة لكرة القدم ، وكان أحدهما متمكناً من قوانين اللعبة وخططها وأسماء اللاعبين وأهمية نتيجة المبارة على المسابقات المختلفة ، في حين كان الشخص الآخر أبعد ما يكون عن كرة القدم وقوانينها ، وبعد انتهاء المباراة طلبنا من كل منهما التعليق على ما رأى ، فإننا سوف نجد أن الشخص الأول قادر على تقديم تحليل " ذكي " للمباراة وخطط الفريقين في اللعب والأخطاء التي ارتكبها ، ولوجدنا أن تعليق الشخص الثاني هو في الغالب بدائي قد لا يتعدى وصفاً بسيطاً لعدد 22 لاعباً يتنافسون بالملابس الرياضية على كرة واحدة بدون هدف أو معنى .. ومن ذلك يمكن أن نستنتج أن سبب قيام الأول بتحليل ذكي هو وجود ما يمكن تسميته بنموذج اللعبة وقوانينها في ذهنه ، مما مكنه من استرجاع وتحليل المواقف وحوداث المباراة التي شاهدها ، في حين أن انعدام هذا النموذج لدى الشخص الثاني أدى إلى بساطة تعليقه على المباراة ، ولو أننا تركنا الشخص الثاني مدة كافية لمشاهدة مباريات عديدة فإنه من الجائز أن يقوم بتطوير نموذج في ذهنه عن هذه اللعبة ولأمكنه تقديم تحليل موضوعي عنها فيما بعد كما أن في استطاعة الشخص الأول تطوير النموذج الذي استحدثه وتغيير عناصره كلما جد جديد ، وبالتالي فإن الإنسان قادر على استحداث النماذج الذهنية التي نتحدث عنها بالممارسة والتفكير ومن ثم تطويرها إذا لزم الأمر. </w:t>
      </w:r>
    </w:p>
    <w:p w14:paraId="1C524FE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ومن أهم فوائد هذا النموذج الذهني الذي يستحدثه الإنسان لا شعورياً انه يساعده على حصر الحقائق ذات العلاقة بالموضوع في مجال البحث وتبسيط الخطوات المعقدة التي تتميز بها الصورة الحقيقية. فإذا كان مجال البحث مثلاً ، هو الحالة الصحية لقلب أحد المرضى ، فإن النموذج الذهني الذي يستحدثه الطبيب المختص عن المريض يتركز على العلاقات المهمة مثل ضغط دم المريض ونسبة السكر والكوليسترول في الدم ، ويستبعد العلاقات غير المهمة مثل الأكلة المفضلة للمريض ومقاس ثوبه ولون سيارته وخلافه.( عبد النور ، 2005 : 244)</w:t>
      </w:r>
    </w:p>
    <w:p w14:paraId="1CD0D3DF"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رابعا: </w:t>
      </w:r>
      <w:r w:rsidRPr="00F1374B">
        <w:rPr>
          <w:rFonts w:ascii="Simplified Arabic" w:eastAsia="Calibri" w:hAnsi="Simplified Arabic" w:cs="Simplified Arabic"/>
          <w:b/>
          <w:bCs/>
          <w:color w:val="000000"/>
          <w:kern w:val="0"/>
          <w:sz w:val="28"/>
          <w:szCs w:val="28"/>
          <w:rtl/>
          <w:lang w:val="fr-FR"/>
          <w14:ligatures w14:val="none"/>
        </w:rPr>
        <w:t>الفرق بين الذكاء الصناعي والذكاء الانساني :</w:t>
      </w:r>
    </w:p>
    <w:p w14:paraId="125CE24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الذكاء الاصطناعي : يمكن تعريف الذكاء الاصطناعي للحاسب الآلي بأنه القدرة على تمثيل نماذج محاسبية ( </w:t>
      </w:r>
      <w:r w:rsidRPr="00F1374B">
        <w:rPr>
          <w:rFonts w:ascii="Simplified Arabic" w:eastAsia="Calibri" w:hAnsi="Simplified Arabic" w:cs="Simplified Arabic"/>
          <w:color w:val="000000"/>
          <w:kern w:val="0"/>
          <w:sz w:val="28"/>
          <w:szCs w:val="28"/>
          <w14:ligatures w14:val="none"/>
        </w:rPr>
        <w:t>Computer Models</w:t>
      </w:r>
      <w:r w:rsidRPr="00F1374B">
        <w:rPr>
          <w:rFonts w:ascii="Simplified Arabic" w:eastAsia="Calibri" w:hAnsi="Simplified Arabic" w:cs="Simplified Arabic"/>
          <w:color w:val="000000"/>
          <w:kern w:val="0"/>
          <w:sz w:val="28"/>
          <w:szCs w:val="28"/>
          <w:rtl/>
          <w:lang w:val="fr-FR"/>
          <w14:ligatures w14:val="none"/>
        </w:rPr>
        <w:t xml:space="preserve"> ) لمجال من مجالات الحياة وتحديد العلاقات الأساسية بين عناصره ، ومن ثم استحداث ردود الفعل التي تتناسب مع أحداث ومواقف هذا المجال ، فالذكاء الاصطناعي بالتالي مرتبط أولاً بتمثيل نموذج محاسبي لمجال من المجالات ، ومن ثم استرجاعه وتطويره ، ومرتبط ثانياً بمقارنته مع مواقف وأحدث مجال البحث للخروج باستنتاجات مفيدة ، ويتضح أن الفرق بين تعريفي الذكاء الاصطناعي والإنساني المذكورين أعلاه هو أولاً القدرة على استحداث النموذج فالإنسان قادر على اختراع وابتكار هذا النموذج ، في حين أن النموذج المحاسبي هو تمثيل لنموذج سبق استحداثه في ذهن الإنسان ، وثانياً في أنواع الاستنتاجات التي يمكن استخلاصها من النموذج فالإنسان قادر على استعمال أنواع مختلفة من العمليات الذهنية مثل الابتكار ( </w:t>
      </w:r>
      <w:r w:rsidRPr="00F1374B">
        <w:rPr>
          <w:rFonts w:ascii="Simplified Arabic" w:eastAsia="Calibri" w:hAnsi="Simplified Arabic" w:cs="Simplified Arabic"/>
          <w:color w:val="000000"/>
          <w:kern w:val="0"/>
          <w:sz w:val="28"/>
          <w:szCs w:val="28"/>
          <w14:ligatures w14:val="none"/>
        </w:rPr>
        <w:t>Innovation</w:t>
      </w:r>
      <w:r w:rsidRPr="00F1374B">
        <w:rPr>
          <w:rFonts w:ascii="Simplified Arabic" w:eastAsia="Calibri" w:hAnsi="Simplified Arabic" w:cs="Simplified Arabic"/>
          <w:color w:val="000000"/>
          <w:kern w:val="0"/>
          <w:sz w:val="28"/>
          <w:szCs w:val="28"/>
          <w:rtl/>
          <w:lang w:val="fr-FR"/>
          <w14:ligatures w14:val="none"/>
        </w:rPr>
        <w:t xml:space="preserve"> ) والاختراع ( </w:t>
      </w:r>
      <w:r w:rsidRPr="00F1374B">
        <w:rPr>
          <w:rFonts w:ascii="Simplified Arabic" w:eastAsia="Calibri" w:hAnsi="Simplified Arabic" w:cs="Simplified Arabic"/>
          <w:color w:val="000000"/>
          <w:kern w:val="0"/>
          <w:sz w:val="28"/>
          <w:szCs w:val="28"/>
          <w14:ligatures w14:val="none"/>
        </w:rPr>
        <w:t>Creativity</w:t>
      </w:r>
      <w:r w:rsidRPr="00F1374B">
        <w:rPr>
          <w:rFonts w:ascii="Simplified Arabic" w:eastAsia="Calibri" w:hAnsi="Simplified Arabic" w:cs="Simplified Arabic"/>
          <w:color w:val="000000"/>
          <w:kern w:val="0"/>
          <w:sz w:val="28"/>
          <w:szCs w:val="28"/>
          <w:rtl/>
          <w:lang w:val="fr-FR"/>
          <w14:ligatures w14:val="none"/>
        </w:rPr>
        <w:t xml:space="preserve"> ) والاستنتاج بأنواعه ( </w:t>
      </w:r>
      <w:r w:rsidRPr="00F1374B">
        <w:rPr>
          <w:rFonts w:ascii="Simplified Arabic" w:eastAsia="Calibri" w:hAnsi="Simplified Arabic" w:cs="Simplified Arabic"/>
          <w:color w:val="000000"/>
          <w:kern w:val="0"/>
          <w:sz w:val="28"/>
          <w:szCs w:val="28"/>
          <w14:ligatures w14:val="none"/>
        </w:rPr>
        <w:t>Reasoning</w:t>
      </w:r>
      <w:r w:rsidRPr="00F1374B">
        <w:rPr>
          <w:rFonts w:ascii="Simplified Arabic" w:eastAsia="Calibri" w:hAnsi="Simplified Arabic" w:cs="Simplified Arabic"/>
          <w:color w:val="000000"/>
          <w:kern w:val="0"/>
          <w:sz w:val="28"/>
          <w:szCs w:val="28"/>
          <w:rtl/>
          <w:lang w:val="fr-FR"/>
          <w14:ligatures w14:val="none"/>
        </w:rPr>
        <w:t xml:space="preserve"> ) في حين أن العمليات المحاسبية تقتصر على استنتاجات محدودة طبقاً لبديهيات وقوانين متعارف عليها يتم برمجتها في البرامج نفسها. </w:t>
      </w:r>
    </w:p>
    <w:p w14:paraId="1060EC6D"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خامسا: </w:t>
      </w:r>
      <w:r w:rsidRPr="00F1374B">
        <w:rPr>
          <w:rFonts w:ascii="Simplified Arabic" w:eastAsia="Calibri" w:hAnsi="Simplified Arabic" w:cs="Simplified Arabic"/>
          <w:b/>
          <w:bCs/>
          <w:color w:val="000000"/>
          <w:kern w:val="0"/>
          <w:sz w:val="28"/>
          <w:szCs w:val="28"/>
          <w:rtl/>
          <w:lang w:val="fr-FR"/>
          <w14:ligatures w14:val="none"/>
        </w:rPr>
        <w:t>اساليب الذكاء الصناعي</w:t>
      </w:r>
    </w:p>
    <w:p w14:paraId="715ABB08"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ويتركز أصل علم الذكاء الاصطناعي في أبحاث بحتة ونظرية تدرس أساليب تمثيل النماذج في ذاكرة الحاسب الآلي ( </w:t>
      </w:r>
      <w:r w:rsidRPr="00F1374B">
        <w:rPr>
          <w:rFonts w:ascii="Simplified Arabic" w:eastAsia="Calibri" w:hAnsi="Simplified Arabic" w:cs="Simplified Arabic"/>
          <w:color w:val="000000"/>
          <w:kern w:val="0"/>
          <w:sz w:val="28"/>
          <w:szCs w:val="28"/>
          <w14:ligatures w14:val="none"/>
        </w:rPr>
        <w:t>Model Representation</w:t>
      </w:r>
      <w:r w:rsidRPr="00F1374B">
        <w:rPr>
          <w:rFonts w:ascii="Simplified Arabic" w:eastAsia="Calibri" w:hAnsi="Simplified Arabic" w:cs="Simplified Arabic"/>
          <w:color w:val="000000"/>
          <w:kern w:val="0"/>
          <w:sz w:val="28"/>
          <w:szCs w:val="28"/>
          <w:rtl/>
          <w:lang w:val="fr-FR"/>
          <w14:ligatures w14:val="none"/>
        </w:rPr>
        <w:t xml:space="preserve"> ) وطرق البحث والتطابق بين عناصرها ( </w:t>
      </w:r>
      <w:r w:rsidRPr="00F1374B">
        <w:rPr>
          <w:rFonts w:ascii="Simplified Arabic" w:eastAsia="Calibri" w:hAnsi="Simplified Arabic" w:cs="Simplified Arabic"/>
          <w:color w:val="000000"/>
          <w:kern w:val="0"/>
          <w:sz w:val="28"/>
          <w:szCs w:val="28"/>
          <w14:ligatures w14:val="none"/>
        </w:rPr>
        <w:t>Search &amp; Match Methods</w:t>
      </w:r>
      <w:r w:rsidRPr="00F1374B">
        <w:rPr>
          <w:rFonts w:ascii="Simplified Arabic" w:eastAsia="Calibri" w:hAnsi="Simplified Arabic" w:cs="Simplified Arabic"/>
          <w:color w:val="000000"/>
          <w:kern w:val="0"/>
          <w:sz w:val="28"/>
          <w:szCs w:val="28"/>
          <w:rtl/>
          <w:lang w:val="fr-FR"/>
          <w14:ligatures w14:val="none"/>
        </w:rPr>
        <w:t xml:space="preserve"> ) واختزال أهداف بها ( </w:t>
      </w:r>
      <w:r w:rsidRPr="00F1374B">
        <w:rPr>
          <w:rFonts w:ascii="Simplified Arabic" w:eastAsia="Calibri" w:hAnsi="Simplified Arabic" w:cs="Simplified Arabic"/>
          <w:color w:val="000000"/>
          <w:kern w:val="0"/>
          <w:sz w:val="28"/>
          <w:szCs w:val="28"/>
          <w14:ligatures w14:val="none"/>
        </w:rPr>
        <w:t>Goal reduction</w:t>
      </w:r>
      <w:r w:rsidRPr="00F1374B">
        <w:rPr>
          <w:rFonts w:ascii="Simplified Arabic" w:eastAsia="Calibri" w:hAnsi="Simplified Arabic" w:cs="Simplified Arabic"/>
          <w:color w:val="000000"/>
          <w:kern w:val="0"/>
          <w:sz w:val="28"/>
          <w:szCs w:val="28"/>
          <w:rtl/>
          <w:lang w:val="fr-FR"/>
          <w14:ligatures w14:val="none"/>
        </w:rPr>
        <w:t xml:space="preserve"> ) وإجراء أنواع الاستنتاجات المختلفة (</w:t>
      </w:r>
      <w:r w:rsidRPr="00F1374B">
        <w:rPr>
          <w:rFonts w:ascii="Simplified Arabic" w:eastAsia="Calibri" w:hAnsi="Simplified Arabic" w:cs="Simplified Arabic"/>
          <w:color w:val="000000"/>
          <w:kern w:val="0"/>
          <w:sz w:val="28"/>
          <w:szCs w:val="28"/>
          <w14:ligatures w14:val="none"/>
        </w:rPr>
        <w:t>Reasoning</w:t>
      </w:r>
      <w:r w:rsidRPr="00F1374B">
        <w:rPr>
          <w:rFonts w:ascii="Simplified Arabic" w:eastAsia="Calibri" w:hAnsi="Simplified Arabic" w:cs="Simplified Arabic"/>
          <w:color w:val="000000"/>
          <w:kern w:val="0"/>
          <w:sz w:val="28"/>
          <w:szCs w:val="28"/>
          <w:rtl/>
          <w:lang w:val="fr-FR"/>
          <w14:ligatures w14:val="none"/>
        </w:rPr>
        <w:t xml:space="preserve"> ) مثل الاستنتاج عن طريق المنطق ( </w:t>
      </w:r>
      <w:r w:rsidRPr="00F1374B">
        <w:rPr>
          <w:rFonts w:ascii="Simplified Arabic" w:eastAsia="Calibri" w:hAnsi="Simplified Arabic" w:cs="Simplified Arabic"/>
          <w:color w:val="000000"/>
          <w:kern w:val="0"/>
          <w:sz w:val="28"/>
          <w:szCs w:val="28"/>
          <w14:ligatures w14:val="none"/>
        </w:rPr>
        <w:t>Logic</w:t>
      </w:r>
      <w:r w:rsidRPr="00F1374B">
        <w:rPr>
          <w:rFonts w:ascii="Simplified Arabic" w:eastAsia="Calibri" w:hAnsi="Simplified Arabic" w:cs="Simplified Arabic"/>
          <w:color w:val="000000"/>
          <w:kern w:val="0"/>
          <w:sz w:val="28"/>
          <w:szCs w:val="28"/>
          <w:rtl/>
          <w:lang w:val="fr-FR"/>
          <w14:ligatures w14:val="none"/>
        </w:rPr>
        <w:t xml:space="preserve"> ) أو عن طريق المقارنة ( </w:t>
      </w:r>
      <w:r w:rsidRPr="00F1374B">
        <w:rPr>
          <w:rFonts w:ascii="Simplified Arabic" w:eastAsia="Calibri" w:hAnsi="Simplified Arabic" w:cs="Simplified Arabic"/>
          <w:color w:val="000000"/>
          <w:kern w:val="0"/>
          <w:sz w:val="28"/>
          <w:szCs w:val="28"/>
          <w14:ligatures w14:val="none"/>
        </w:rPr>
        <w:t>Analogy</w:t>
      </w:r>
      <w:r w:rsidRPr="00F1374B">
        <w:rPr>
          <w:rFonts w:ascii="Simplified Arabic" w:eastAsia="Calibri" w:hAnsi="Simplified Arabic" w:cs="Simplified Arabic"/>
          <w:color w:val="000000"/>
          <w:kern w:val="0"/>
          <w:sz w:val="28"/>
          <w:szCs w:val="28"/>
          <w:rtl/>
          <w:lang w:val="fr-FR"/>
          <w14:ligatures w14:val="none"/>
        </w:rPr>
        <w:t xml:space="preserve"> ) أو عن طريق الاستقراء ( </w:t>
      </w:r>
      <w:r w:rsidRPr="00F1374B">
        <w:rPr>
          <w:rFonts w:ascii="Simplified Arabic" w:eastAsia="Calibri" w:hAnsi="Simplified Arabic" w:cs="Simplified Arabic"/>
          <w:color w:val="000000"/>
          <w:kern w:val="0"/>
          <w:sz w:val="28"/>
          <w:szCs w:val="28"/>
          <w14:ligatures w14:val="none"/>
        </w:rPr>
        <w:t>Induction</w:t>
      </w:r>
      <w:r w:rsidRPr="00F1374B">
        <w:rPr>
          <w:rFonts w:ascii="Simplified Arabic" w:eastAsia="Calibri" w:hAnsi="Simplified Arabic" w:cs="Simplified Arabic"/>
          <w:color w:val="000000"/>
          <w:kern w:val="0"/>
          <w:sz w:val="28"/>
          <w:szCs w:val="28"/>
          <w:rtl/>
          <w:lang w:val="fr-FR"/>
          <w14:ligatures w14:val="none"/>
        </w:rPr>
        <w:t xml:space="preserve"> ).</w:t>
      </w:r>
    </w:p>
    <w:p w14:paraId="40C60CE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وسوف نعرض فيما يلي لاهم هذه الاساليب :</w:t>
      </w:r>
    </w:p>
    <w:p w14:paraId="08E9E272"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1-اسلوب استخدام القوانين : </w:t>
      </w:r>
    </w:p>
    <w:p w14:paraId="0FA0F1C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 استخدام القوانين ( </w:t>
      </w:r>
      <w:r w:rsidRPr="00F1374B">
        <w:rPr>
          <w:rFonts w:ascii="Simplified Arabic" w:eastAsia="Calibri" w:hAnsi="Simplified Arabic" w:cs="Simplified Arabic"/>
          <w:color w:val="000000"/>
          <w:kern w:val="0"/>
          <w:sz w:val="28"/>
          <w:szCs w:val="28"/>
          <w14:ligatures w14:val="none"/>
        </w:rPr>
        <w:t>Rules</w:t>
      </w:r>
      <w:r w:rsidRPr="00F1374B">
        <w:rPr>
          <w:rFonts w:ascii="Simplified Arabic" w:eastAsia="Calibri" w:hAnsi="Simplified Arabic" w:cs="Simplified Arabic"/>
          <w:color w:val="000000"/>
          <w:kern w:val="0"/>
          <w:sz w:val="28"/>
          <w:szCs w:val="28"/>
          <w:rtl/>
          <w:lang w:val="fr-FR"/>
          <w14:ligatures w14:val="none"/>
        </w:rPr>
        <w:t xml:space="preserve"> ) التي تحكم مجالا من المجالات من أهم أساليب تمثيل هذه النماذج ، فلو كانت أنواع الفاكهة مثلاً هي مجال بحثنا فإنه يمكننا كتابة القانون التالي إذا كان النبات فاكهة وكان لونها أحمر فهي غالباً تفاح ويحتوي هذا القانون على قسمين :</w:t>
      </w:r>
    </w:p>
    <w:p w14:paraId="2C691CC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 القسم الشرطي (</w:t>
      </w:r>
      <w:r w:rsidRPr="00F1374B">
        <w:rPr>
          <w:rFonts w:ascii="Simplified Arabic" w:eastAsia="Calibri" w:hAnsi="Simplified Arabic" w:cs="Simplified Arabic"/>
          <w:color w:val="000000"/>
          <w:kern w:val="0"/>
          <w:sz w:val="28"/>
          <w:szCs w:val="28"/>
          <w14:ligatures w14:val="none"/>
        </w:rPr>
        <w:t>Premise</w:t>
      </w:r>
      <w:r w:rsidRPr="00F1374B">
        <w:rPr>
          <w:rFonts w:ascii="Simplified Arabic" w:eastAsia="Calibri" w:hAnsi="Simplified Arabic" w:cs="Simplified Arabic"/>
          <w:color w:val="000000"/>
          <w:kern w:val="0"/>
          <w:sz w:val="28"/>
          <w:szCs w:val="28"/>
          <w:rtl/>
          <w:lang w:val="fr-FR"/>
          <w14:ligatures w14:val="none"/>
        </w:rPr>
        <w:t xml:space="preserve"> ) المتمثل في " إذا كان النبات فاكهة وكان لونها أحمر .</w:t>
      </w:r>
    </w:p>
    <w:p w14:paraId="5781562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القسم الاستنتاجي أو الفعلي ( </w:t>
      </w:r>
      <w:r w:rsidRPr="00F1374B">
        <w:rPr>
          <w:rFonts w:ascii="Simplified Arabic" w:eastAsia="Calibri" w:hAnsi="Simplified Arabic" w:cs="Simplified Arabic"/>
          <w:color w:val="000000"/>
          <w:kern w:val="0"/>
          <w:sz w:val="28"/>
          <w:szCs w:val="28"/>
          <w14:ligatures w14:val="none"/>
        </w:rPr>
        <w:t>Action</w:t>
      </w:r>
      <w:r w:rsidRPr="00F1374B">
        <w:rPr>
          <w:rFonts w:ascii="Simplified Arabic" w:eastAsia="Calibri" w:hAnsi="Simplified Arabic" w:cs="Simplified Arabic"/>
          <w:color w:val="000000"/>
          <w:kern w:val="0"/>
          <w:sz w:val="28"/>
          <w:szCs w:val="28"/>
          <w:rtl/>
          <w:lang w:val="fr-FR"/>
          <w14:ligatures w14:val="none"/>
        </w:rPr>
        <w:t xml:space="preserve"> ) المتمثل في فهي غالباً تفاح. </w:t>
      </w:r>
    </w:p>
    <w:p w14:paraId="17D22268"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وباستخدام عدد كبير من هذه القوانين عن موضوع معين فإننا ننشئ نموذجاً ضمنياً يخزن الحقائق عن موضوع البحث ، ويمكن استخدامه في التعامل مع الأحداث والخروج باستنتاجات عن موضوع البحث ، ويعتبر هذا النوع من التمثيل من الأساليب الشائعة نظراً لسهولة تطبيقه إلا أنه يعتبر تمثيلاً بسيطاً ولكن يعجز في كثير من الأحيان عن تمثيل جميع أنواع النماذج واستخراج جميع أنواع الاستنتاجات المعروفة. </w:t>
      </w:r>
    </w:p>
    <w:p w14:paraId="737EB144"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2-اسلوب شبكات المعاني :</w:t>
      </w:r>
    </w:p>
    <w:p w14:paraId="5E63747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ويعتبر أسلوب شبكات المعاني ( </w:t>
      </w:r>
      <w:r w:rsidRPr="00F1374B">
        <w:rPr>
          <w:rFonts w:ascii="Simplified Arabic" w:eastAsia="Calibri" w:hAnsi="Simplified Arabic" w:cs="Simplified Arabic"/>
          <w:color w:val="000000"/>
          <w:kern w:val="0"/>
          <w:sz w:val="28"/>
          <w:szCs w:val="28"/>
          <w14:ligatures w14:val="none"/>
        </w:rPr>
        <w:t>Semantic Networks</w:t>
      </w:r>
      <w:r w:rsidRPr="00F1374B">
        <w:rPr>
          <w:rFonts w:ascii="Simplified Arabic" w:eastAsia="Calibri" w:hAnsi="Simplified Arabic" w:cs="Simplified Arabic"/>
          <w:color w:val="000000"/>
          <w:kern w:val="0"/>
          <w:sz w:val="28"/>
          <w:szCs w:val="28"/>
          <w:rtl/>
          <w:lang w:val="fr-FR"/>
          <w14:ligatures w14:val="none"/>
        </w:rPr>
        <w:t xml:space="preserve"> ) أيضاً من الأساليب الشائعة في تمثيل النماذج وهو يتخلص في إنشاء شبكة من العلاقات بين عناصر النموذج. </w:t>
      </w:r>
    </w:p>
    <w:p w14:paraId="2877CF53"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3-اسلوب تمثيل الاطارات :</w:t>
      </w:r>
    </w:p>
    <w:p w14:paraId="175971A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وهو من أساليب التمثيل الشائعة  (</w:t>
      </w:r>
      <w:r w:rsidRPr="00F1374B">
        <w:rPr>
          <w:rFonts w:ascii="Simplified Arabic" w:eastAsia="Calibri" w:hAnsi="Simplified Arabic" w:cs="Simplified Arabic"/>
          <w:color w:val="000000"/>
          <w:kern w:val="0"/>
          <w:sz w:val="28"/>
          <w:szCs w:val="28"/>
          <w14:ligatures w14:val="none"/>
        </w:rPr>
        <w:t>frame Representation</w:t>
      </w:r>
      <w:r w:rsidRPr="00F1374B">
        <w:rPr>
          <w:rFonts w:ascii="Simplified Arabic" w:eastAsia="Calibri" w:hAnsi="Simplified Arabic" w:cs="Simplified Arabic"/>
          <w:color w:val="000000"/>
          <w:kern w:val="0"/>
          <w:sz w:val="28"/>
          <w:szCs w:val="28"/>
          <w:rtl/>
          <w:lang w:val="fr-FR"/>
          <w14:ligatures w14:val="none"/>
        </w:rPr>
        <w:t xml:space="preserve"> ) والذي يمكن اعتباره نوعاً خاصاً من تمثيل شبكات المعاني.</w:t>
      </w:r>
    </w:p>
    <w:p w14:paraId="5D6AE179"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4-اسلوب الرؤية الالكترونية :</w:t>
      </w:r>
    </w:p>
    <w:p w14:paraId="6858C0D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يتلخص أسلوب الرؤية الإلكترونية في تحويل الصورة الإلكترونية المكونة من نقاط ( </w:t>
      </w:r>
      <w:r w:rsidRPr="00F1374B">
        <w:rPr>
          <w:rFonts w:ascii="Simplified Arabic" w:eastAsia="Calibri" w:hAnsi="Simplified Arabic" w:cs="Simplified Arabic"/>
          <w:color w:val="000000"/>
          <w:kern w:val="0"/>
          <w:sz w:val="28"/>
          <w:szCs w:val="28"/>
          <w14:ligatures w14:val="none"/>
        </w:rPr>
        <w:t>Pixels</w:t>
      </w:r>
      <w:r w:rsidRPr="00F1374B">
        <w:rPr>
          <w:rFonts w:ascii="Simplified Arabic" w:eastAsia="Calibri" w:hAnsi="Simplified Arabic" w:cs="Simplified Arabic"/>
          <w:color w:val="000000"/>
          <w:kern w:val="0"/>
          <w:sz w:val="28"/>
          <w:szCs w:val="28"/>
          <w:rtl/>
          <w:lang w:val="fr-FR"/>
          <w14:ligatures w14:val="none"/>
        </w:rPr>
        <w:t xml:space="preserve"> ) سوداء أو بيضاء إلى خطوط وأضلاع متصلة لتكوين صورة ، ثم مقارنة خصائص الصورة الناتجة بالنماذج المخزونة سابقاً في الجهاز. ويمكن بهذه الطريقة التعرف مثلاً على صورة الطائرة من أجنحتها وذيلها ، وتمييز المطار بمدرجات إقلاع الطائرات ، والمسجد من مئذنته وهكذا وتتمثل صعوبة الرؤية الإلكترونية في اختلاف الصورة مع اختلاف الإضاءة المسلطة على الجسم ووقوع الظل على أجزاء منه ، ولتقنية الرؤية الإلكترونية تطبيقات عديدة في مجالات توجيه الصواريخ والطائرات والتوابع ( الأقمار الصناعية ) ومجالات التجسس بالإضافة طبعاً لمجال الأذرع الآلية. ( الشرايعة ، 2000 : 210)</w:t>
      </w:r>
    </w:p>
    <w:p w14:paraId="2FE9CDF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ومن أشهر الأنظمة التي تستعمل الرؤية الإلكترونية في المجال الصناعي هو نظام كون سيت </w:t>
      </w:r>
      <w:r w:rsidRPr="00F1374B">
        <w:rPr>
          <w:rFonts w:ascii="Simplified Arabic" w:eastAsia="Calibri" w:hAnsi="Simplified Arabic" w:cs="Simplified Arabic"/>
          <w:color w:val="000000"/>
          <w:kern w:val="0"/>
          <w:sz w:val="28"/>
          <w:szCs w:val="28"/>
          <w14:ligatures w14:val="none"/>
        </w:rPr>
        <w:t>Consight</w:t>
      </w:r>
      <w:r w:rsidRPr="00F1374B">
        <w:rPr>
          <w:rFonts w:ascii="Simplified Arabic" w:eastAsia="Calibri" w:hAnsi="Simplified Arabic" w:cs="Simplified Arabic"/>
          <w:color w:val="000000"/>
          <w:kern w:val="0"/>
          <w:sz w:val="28"/>
          <w:szCs w:val="28"/>
          <w:rtl/>
          <w:lang w:val="fr-FR"/>
          <w14:ligatures w14:val="none"/>
        </w:rPr>
        <w:t xml:space="preserve"> المستخدم الآن في شركة جنرال موتورز للسيارات بكندا والذي يسمح للذراع الآلية الذكية بفرز قوالب محركات السيارة " </w:t>
      </w:r>
      <w:r w:rsidRPr="00F1374B">
        <w:rPr>
          <w:rFonts w:ascii="Simplified Arabic" w:eastAsia="Calibri" w:hAnsi="Simplified Arabic" w:cs="Simplified Arabic"/>
          <w:color w:val="000000"/>
          <w:kern w:val="0"/>
          <w:sz w:val="28"/>
          <w:szCs w:val="28"/>
          <w14:ligatures w14:val="none"/>
        </w:rPr>
        <w:t>Engine Casts</w:t>
      </w:r>
      <w:r w:rsidRPr="00F1374B">
        <w:rPr>
          <w:rFonts w:ascii="Simplified Arabic" w:eastAsia="Calibri" w:hAnsi="Simplified Arabic" w:cs="Simplified Arabic"/>
          <w:color w:val="000000"/>
          <w:kern w:val="0"/>
          <w:sz w:val="28"/>
          <w:szCs w:val="28"/>
          <w:rtl/>
          <w:lang w:val="fr-FR"/>
          <w14:ligatures w14:val="none"/>
        </w:rPr>
        <w:t xml:space="preserve"> " أثناء مرورها أمامه على الحزام المتحرك تحت إضاءة معينة . وبعد تحليل الضوء تقوم الذراع باستخراج القوالب التي لاتتفق والمواصفات المطلوبة. </w:t>
      </w:r>
    </w:p>
    <w:p w14:paraId="378E835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ويمثل استعمال أكثر من ذراع واحدة في حيز ضيق صعوبة فنية كبيرة نظراً لخطورة اصطدام بعضها ببعض ، كما أن التنسيق بينها في التعاون على إنجاز عمل ما له مشاكله الفنية نظراً لضرورة متابعة كل ذراع وما يقوم به من عمل بالإضافة إلى ما أنجز غيره من أعمال . وقد أقتصر استعمال الأذرع الآلية إلى عهد قريب على استخدام كل ذراع على حدة ، حيث أن استخدام أكثر من زراع واحدة في إنجاز مهمة مركبة يحتاج إلى أنظمة آلية جديدة ومعقدة تقوم برسم الخطة العامة للحركة وتقوم باستنتاج الخطوات المنطقية التي يجب أن تنفذها كل ذراع ، وبالتالي فهي أنظمة تحتاج إلى الذكاء الاصطناعي وأساليبه في استحداث نماذج محاسبية للبيئة وتخزين قوانين وأسس الحركة المطلوبة ورغم ظهور بعض الأنظمة الآلية تمكن الذراع الآلية من الحركة الذاتية مثل نظام " ستربس </w:t>
      </w:r>
      <w:r w:rsidRPr="00F1374B">
        <w:rPr>
          <w:rFonts w:ascii="Simplified Arabic" w:eastAsia="Calibri" w:hAnsi="Simplified Arabic" w:cs="Simplified Arabic"/>
          <w:color w:val="000000"/>
          <w:kern w:val="0"/>
          <w:sz w:val="28"/>
          <w:szCs w:val="28"/>
          <w14:ligatures w14:val="none"/>
        </w:rPr>
        <w:t>Strips</w:t>
      </w:r>
      <w:r w:rsidRPr="00F1374B">
        <w:rPr>
          <w:rFonts w:ascii="Simplified Arabic" w:eastAsia="Calibri" w:hAnsi="Simplified Arabic" w:cs="Simplified Arabic"/>
          <w:color w:val="000000"/>
          <w:kern w:val="0"/>
          <w:sz w:val="28"/>
          <w:szCs w:val="28"/>
          <w:rtl/>
          <w:lang w:val="fr-FR"/>
          <w14:ligatures w14:val="none"/>
        </w:rPr>
        <w:t xml:space="preserve"> " إلا أن معظم هذه الأنظمة ما زال في أطوار البحث والتطوير. </w:t>
      </w:r>
    </w:p>
    <w:p w14:paraId="7151BD4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5-</w:t>
      </w:r>
      <w:r w:rsidRPr="00F1374B">
        <w:rPr>
          <w:rFonts w:ascii="Simplified Arabic" w:eastAsia="Calibri" w:hAnsi="Simplified Arabic" w:cs="Simplified Arabic"/>
          <w:b/>
          <w:bCs/>
          <w:color w:val="000000"/>
          <w:kern w:val="0"/>
          <w:sz w:val="28"/>
          <w:szCs w:val="28"/>
          <w:rtl/>
          <w:lang w:val="fr-FR"/>
          <w14:ligatures w14:val="none"/>
        </w:rPr>
        <w:t>اسلوب معالجة اللغات الطبيعية</w:t>
      </w:r>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 xml:space="preserve">Natural Language Processing </w:t>
      </w:r>
    </w:p>
    <w:p w14:paraId="67D745B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ويسعى هذا الاسلوب إلى فهم اللغات الطبيعية بهدف تلقين الكمبيوتر الأوامر مباشرة بهذه اللغة وبالتالي تمكين الكمبيوتر من المحادثة مع الناس عن طريق الإجابة عن أسئلة معينة ، وتتضمن ما يلي :</w:t>
      </w:r>
    </w:p>
    <w:p w14:paraId="489AD101"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الكلام </w:t>
      </w:r>
      <w:r w:rsidRPr="00F1374B">
        <w:rPr>
          <w:rFonts w:ascii="Simplified Arabic" w:eastAsia="Calibri" w:hAnsi="Simplified Arabic" w:cs="Simplified Arabic"/>
          <w:b/>
          <w:bCs/>
          <w:color w:val="000000"/>
          <w:kern w:val="0"/>
          <w:sz w:val="28"/>
          <w:szCs w:val="28"/>
          <w:lang w:val="fr-FR"/>
          <w14:ligatures w14:val="none"/>
        </w:rPr>
        <w:t>Speech</w:t>
      </w:r>
      <w:r w:rsidRPr="00F1374B">
        <w:rPr>
          <w:rFonts w:ascii="Simplified Arabic" w:eastAsia="Calibri" w:hAnsi="Simplified Arabic" w:cs="Simplified Arabic"/>
          <w:b/>
          <w:bCs/>
          <w:color w:val="000000"/>
          <w:kern w:val="0"/>
          <w:sz w:val="28"/>
          <w:szCs w:val="28"/>
          <w:rtl/>
          <w:lang w:val="fr-FR"/>
          <w14:ligatures w14:val="none"/>
        </w:rPr>
        <w:t xml:space="preserve"> : </w:t>
      </w:r>
    </w:p>
    <w:p w14:paraId="7650E46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تزويد الكمبيوتر بمعلومات وبرامج حتى يكون لديه القدرة على فهم الكلام البشري عن طريق تلقي الأصوات من الخارج وإعادة تجميعها والتعرف عليها ومن ثم الرد عليها .</w:t>
      </w:r>
    </w:p>
    <w:p w14:paraId="185864B2"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النظر </w:t>
      </w:r>
      <w:r w:rsidRPr="00F1374B">
        <w:rPr>
          <w:rFonts w:ascii="Simplified Arabic" w:eastAsia="Calibri" w:hAnsi="Simplified Arabic" w:cs="Simplified Arabic"/>
          <w:b/>
          <w:bCs/>
          <w:color w:val="000000"/>
          <w:kern w:val="0"/>
          <w:sz w:val="28"/>
          <w:szCs w:val="28"/>
          <w:lang w:val="fr-FR"/>
          <w14:ligatures w14:val="none"/>
        </w:rPr>
        <w:t>Vision</w:t>
      </w:r>
      <w:r w:rsidRPr="00F1374B">
        <w:rPr>
          <w:rFonts w:ascii="Simplified Arabic" w:eastAsia="Calibri" w:hAnsi="Simplified Arabic" w:cs="Simplified Arabic"/>
          <w:b/>
          <w:bCs/>
          <w:color w:val="000000"/>
          <w:kern w:val="0"/>
          <w:sz w:val="28"/>
          <w:szCs w:val="28"/>
          <w:rtl/>
          <w:lang w:val="fr-FR"/>
          <w14:ligatures w14:val="none"/>
        </w:rPr>
        <w:t xml:space="preserve">  </w:t>
      </w:r>
    </w:p>
    <w:p w14:paraId="121BC99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تزويد الكمبيوتر بأجهزة استشعار ضوئية تمكنه من التعرف على الأشخاص أو الأشكال الموجودة </w:t>
      </w:r>
    </w:p>
    <w:p w14:paraId="4F10B5C3"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الروبوت </w:t>
      </w:r>
      <w:r w:rsidRPr="00F1374B">
        <w:rPr>
          <w:rFonts w:ascii="Simplified Arabic" w:eastAsia="Calibri" w:hAnsi="Simplified Arabic" w:cs="Simplified Arabic"/>
          <w:b/>
          <w:bCs/>
          <w:color w:val="000000"/>
          <w:kern w:val="0"/>
          <w:sz w:val="28"/>
          <w:szCs w:val="28"/>
          <w:lang w:val="fr-FR"/>
          <w14:ligatures w14:val="none"/>
        </w:rPr>
        <w:t>Roboties</w:t>
      </w:r>
      <w:r w:rsidRPr="00F1374B">
        <w:rPr>
          <w:rFonts w:ascii="Simplified Arabic" w:eastAsia="Calibri" w:hAnsi="Simplified Arabic" w:cs="Simplified Arabic"/>
          <w:b/>
          <w:bCs/>
          <w:color w:val="000000"/>
          <w:kern w:val="0"/>
          <w:sz w:val="28"/>
          <w:szCs w:val="28"/>
          <w:rtl/>
          <w:lang w:val="fr-FR"/>
          <w14:ligatures w14:val="none"/>
        </w:rPr>
        <w:t xml:space="preserve"> :</w:t>
      </w:r>
    </w:p>
    <w:p w14:paraId="4F19DDD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وهو آلة كهر وميكانيكية تتلقى الأوامر من كمبيوتر تابع لها فيقوم بأعمال معينة ،والذكاء الاصطناعي في هذا المجال يشتمل على إعطاء الروبوت القدرة على الحركة وفهم لمحيطه والاستجابة لعدد من العوامل الخارجية .</w:t>
      </w:r>
    </w:p>
    <w:p w14:paraId="2E617A4C"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التعليم </w:t>
      </w:r>
      <w:r w:rsidRPr="00F1374B">
        <w:rPr>
          <w:rFonts w:ascii="Simplified Arabic" w:eastAsia="Calibri" w:hAnsi="Simplified Arabic" w:cs="Simplified Arabic"/>
          <w:b/>
          <w:bCs/>
          <w:color w:val="000000"/>
          <w:kern w:val="0"/>
          <w:sz w:val="28"/>
          <w:szCs w:val="28"/>
          <w:lang w:val="fr-FR"/>
          <w14:ligatures w14:val="none"/>
        </w:rPr>
        <w:t>Learning</w:t>
      </w:r>
      <w:r w:rsidRPr="00F1374B">
        <w:rPr>
          <w:rFonts w:ascii="Simplified Arabic" w:eastAsia="Calibri" w:hAnsi="Simplified Arabic" w:cs="Simplified Arabic"/>
          <w:b/>
          <w:bCs/>
          <w:color w:val="000000"/>
          <w:kern w:val="0"/>
          <w:sz w:val="28"/>
          <w:szCs w:val="28"/>
          <w:rtl/>
          <w:lang w:val="fr-FR"/>
          <w14:ligatures w14:val="none"/>
        </w:rPr>
        <w:t xml:space="preserve"> :</w:t>
      </w:r>
    </w:p>
    <w:p w14:paraId="6C9D779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أهمها التعليم المعزز آليا وهو محاولة الاستفادة من طاقات الكمبيوتر في مجالات التربية والتعليم.</w:t>
      </w:r>
      <w:r w:rsidRPr="00F1374B">
        <w:rPr>
          <w:rFonts w:ascii="Simplified Arabic" w:eastAsia="Calibri" w:hAnsi="Simplified Arabic" w:cs="Simplified Arabic"/>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الهادي ، 2005 : 188)</w:t>
      </w:r>
    </w:p>
    <w:p w14:paraId="7002E992"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سادسا: </w:t>
      </w:r>
      <w:r w:rsidRPr="00F1374B">
        <w:rPr>
          <w:rFonts w:ascii="Simplified Arabic" w:eastAsia="Calibri" w:hAnsi="Simplified Arabic" w:cs="Simplified Arabic"/>
          <w:b/>
          <w:bCs/>
          <w:color w:val="000000"/>
          <w:kern w:val="0"/>
          <w:sz w:val="28"/>
          <w:szCs w:val="28"/>
          <w:rtl/>
          <w:lang w:val="fr-FR"/>
          <w14:ligatures w14:val="none"/>
        </w:rPr>
        <w:t xml:space="preserve">وظائف ومهام الذكاء الاصطناعي : </w:t>
      </w:r>
    </w:p>
    <w:p w14:paraId="3AC78BF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يمكن تقسيم الذكاء الاصطناعي الي نوعين من الوظائف أو المهام : </w:t>
      </w:r>
    </w:p>
    <w:p w14:paraId="1450407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(1) النوع الأول : وظائف حياتية ذكية : </w:t>
      </w:r>
    </w:p>
    <w:p w14:paraId="65C5091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وهي تعني كل تلك المهام التي يمكن ان نقوم بها بشكل دوري لكي تتصرف وتتفاعل في العالم وهذا يتضمن : </w:t>
      </w:r>
    </w:p>
    <w:p w14:paraId="52FB841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1. الرؤية مع القدرة علي فهم الذي نراه . </w:t>
      </w:r>
    </w:p>
    <w:p w14:paraId="1608199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2. اللغة الطبيعية : القدرة علي الاتصالات مع الآخرين في اللغة الطبيعية العربية او الانجليزية او غيرها . </w:t>
      </w:r>
    </w:p>
    <w:p w14:paraId="4FC978A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3. التخطيط : القدرة علي تخطيط سلسلة من الأعمال لنيل الأهداف المرجوة . </w:t>
      </w:r>
    </w:p>
    <w:p w14:paraId="7F26D2F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4. الحركة : القدرة علي التحرك والتصرف بالحياة لتنفيذ المتطلبات الحياتية . </w:t>
      </w:r>
    </w:p>
    <w:p w14:paraId="0F7768C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تقوم النظم الذكية علي عدد كبير من الحسابات المعقدة  التي تعالج فيها الصور المدخلة التي غالبا ما تكون صورا جرافيكية ، ومن ثم يتم اختيار مبدأ التمييز وعلى أساسه تختار دلائل التمييز ويتم حسابها ومطابقتها مع تلك المخزنة في قاعدة البيانات . </w:t>
      </w:r>
    </w:p>
    <w:p w14:paraId="72FC670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وبالاعتماد علي نتيجة المطابقة يتم اتخاذ القرار ، بانتماء الجسم المطابق الي واحد من الاصناف المحتملة . </w:t>
      </w:r>
    </w:p>
    <w:p w14:paraId="580A2AB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(2) النوع الثاني : وظائف ومهام خبيرة :</w:t>
      </w:r>
    </w:p>
    <w:p w14:paraId="1916D71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أي أن الذكاء الاصطناعي يعني بالمهام التي ينفذها بعض الناس بشكل جيد ، التي تتطلب تدريبا شاملا ويمكن ان تكون مفيدة خصوصا لاتمام هذه المهام بحيث يمكن ان يكون هناك نقص بالخبراء كمثال للتفكير الخبير . </w:t>
      </w:r>
    </w:p>
    <w:p w14:paraId="1C46C1A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ومن الامثلة علي الانظمة الخبيرة المطبقة : </w:t>
      </w:r>
    </w:p>
    <w:p w14:paraId="617F3EB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1- التشخيص الطبي . </w:t>
      </w:r>
    </w:p>
    <w:p w14:paraId="6996BF2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2- صيانة الاجهزة . </w:t>
      </w:r>
    </w:p>
    <w:p w14:paraId="5730745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3- ترتيب الحاسوب . </w:t>
      </w:r>
    </w:p>
    <w:p w14:paraId="78EB1AE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4- التخطيط المالي . </w:t>
      </w:r>
    </w:p>
    <w:p w14:paraId="6E73AA5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ان الانظمة الخبيرة مهتمة باتمام هذه الانواع من المهام ، التي تكون علي الأغلب مدخلاتها نصية ، مع امكانية احتوائها علي صور بهدف التوضيح والاستدلال . </w:t>
      </w:r>
    </w:p>
    <w:p w14:paraId="665BB6A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وفي هذا النوع من النظم ، يتم اتخاذ القرار بناء علي الخبرات المدخلة في قواعد بيانات هذه النظم من قبل الإنسان الخبير ، وليس بناءا علي المعلومات في النوع الأول من الوظائف . </w:t>
      </w:r>
    </w:p>
    <w:p w14:paraId="677A40A3"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سابعا: </w:t>
      </w:r>
      <w:r w:rsidRPr="00F1374B">
        <w:rPr>
          <w:rFonts w:ascii="Simplified Arabic" w:eastAsia="Calibri" w:hAnsi="Simplified Arabic" w:cs="Simplified Arabic"/>
          <w:b/>
          <w:bCs/>
          <w:color w:val="000000"/>
          <w:kern w:val="0"/>
          <w:sz w:val="28"/>
          <w:szCs w:val="28"/>
          <w:rtl/>
          <w:lang w:val="fr-FR"/>
          <w14:ligatures w14:val="none"/>
        </w:rPr>
        <w:t xml:space="preserve">سلبيات الذكاء الاصطناعي : </w:t>
      </w:r>
    </w:p>
    <w:p w14:paraId="580E9A9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هناك العديد من السلبيات المترتبة علي زيادة الاعتماد علي تقنيات الذكاء الاصطناعي سواء كانت أمنية او اجتماعية أو اقتصادية او حتى إنسانية وقانونية .</w:t>
      </w:r>
    </w:p>
    <w:p w14:paraId="434E340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فمن ناحية اقتصادية : </w:t>
      </w:r>
    </w:p>
    <w:p w14:paraId="2A2DE25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فإن الذكاء الاصطناعي سوف يؤثر علي حجم ونوعية الوظائف وفرص العمل المتاحة ، حيث من المتوقع ان يؤثر الروبوت سلبا علي الوظائف في مجال الصناعات التحويلية وصناعة السيارات والادوات الكهربائية بالاضافة الي خدمة العملاء . </w:t>
      </w:r>
    </w:p>
    <w:p w14:paraId="3D5093C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بينما يؤثر ايجابا علي وظائف أخرى مثل الهندسة الميكانيكية وهندسة الأمن والسلامة وصناعة السوفت وير والبرمجيات والالكترونيات ، الامر كذلك ينطبق علي السيارات ذاتية القيادة والطائرات من دون طيار والطباعات ثلاثية الابعاد ، حيث تهدد وظائف وتنعش وظائف اخرى . </w:t>
      </w:r>
    </w:p>
    <w:p w14:paraId="616780ED"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w:t>
      </w:r>
      <w:r w:rsidRPr="00F1374B">
        <w:rPr>
          <w:rFonts w:ascii="Simplified Arabic" w:eastAsia="Calibri" w:hAnsi="Simplified Arabic" w:cs="Simplified Arabic"/>
          <w:b/>
          <w:bCs/>
          <w:color w:val="000000"/>
          <w:kern w:val="0"/>
          <w:sz w:val="28"/>
          <w:szCs w:val="28"/>
          <w:rtl/>
          <w:lang w:val="fr-FR"/>
          <w14:ligatures w14:val="none"/>
        </w:rPr>
        <w:t xml:space="preserve">من ناحية أمنية : </w:t>
      </w:r>
    </w:p>
    <w:p w14:paraId="5AC9E07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ان من السلبيات الخطرة التي تطرحها تقنيات الذكاء الاصطناعي هو تهديدها لحق البشر في الحياة ، ويتضح ذلك في حالة الأنظمة القتالية المستقلة ( </w:t>
      </w:r>
      <w:r w:rsidRPr="00F1374B">
        <w:rPr>
          <w:rFonts w:ascii="Simplified Arabic" w:eastAsia="Calibri" w:hAnsi="Simplified Arabic" w:cs="Simplified Arabic"/>
          <w:color w:val="000000"/>
          <w:kern w:val="0"/>
          <w:sz w:val="28"/>
          <w:szCs w:val="28"/>
          <w14:ligatures w14:val="none"/>
        </w:rPr>
        <w:t>Lethal Autonomous Weapons</w:t>
      </w:r>
      <w:r w:rsidRPr="00F1374B">
        <w:rPr>
          <w:rFonts w:ascii="Simplified Arabic" w:eastAsia="Calibri" w:hAnsi="Simplified Arabic" w:cs="Simplified Arabic"/>
          <w:color w:val="000000"/>
          <w:kern w:val="0"/>
          <w:sz w:val="28"/>
          <w:szCs w:val="28"/>
          <w:rtl/>
          <w:lang w:val="fr-FR"/>
          <w14:ligatures w14:val="none"/>
        </w:rPr>
        <w:t xml:space="preserve"> ) مثل الطائرات من دون طيار التي تحمل أسلحة ، أو الروبوتات الموجودة في أرض المعارك للقيام بوظائف محددة ، حيث تكمن الخطورة هنا في ان هذه الاجهزة مصممة من اجل التدمير أساسا ، فماذا يحدث إذا وقعت في يد الشخص الخطأ ، او تم اختراقها لقصور أو خطأ بشري في إجراءات التأمين والتلاعب بالخوارزميات التي تتحكم فيها ، فهنا سوف تكون النتائج كارثية . </w:t>
      </w:r>
    </w:p>
    <w:p w14:paraId="0DB5CD77"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w:t>
      </w:r>
      <w:r w:rsidRPr="00F1374B">
        <w:rPr>
          <w:rFonts w:ascii="Simplified Arabic" w:eastAsia="Calibri" w:hAnsi="Simplified Arabic" w:cs="Simplified Arabic"/>
          <w:b/>
          <w:bCs/>
          <w:color w:val="000000"/>
          <w:kern w:val="0"/>
          <w:sz w:val="28"/>
          <w:szCs w:val="28"/>
          <w:rtl/>
          <w:lang w:val="fr-FR"/>
          <w14:ligatures w14:val="none"/>
        </w:rPr>
        <w:t xml:space="preserve">من ناحية إنسانية وأخلاقية : </w:t>
      </w:r>
    </w:p>
    <w:p w14:paraId="12980E9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حيث ان زيادة الاحتكاك مع الآلات من شأنه أن يفصل الإنسان تدريجيا عن محيطه الطبيعي الاجتماعي البشري ، وأن يفقد العلاقات البشرية مرونتها التقليدية ، ويجعلها أكثر صلابة وجمودا ، فتتحول طرق التفكير والتفاعلات البشرية من التعقيد المفيد ، إلى التنميط ولو كانت منتجا ، ويصبح الهدف من العلاقات الإنسانية ماديا بعد ان كان معنويا بالأساس . </w:t>
      </w:r>
    </w:p>
    <w:p w14:paraId="6E74B82E"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hint="cs"/>
          <w:b/>
          <w:bCs/>
          <w:color w:val="000000"/>
          <w:kern w:val="0"/>
          <w:sz w:val="28"/>
          <w:szCs w:val="28"/>
          <w:rtl/>
          <w:lang w:val="fr-FR"/>
          <w14:ligatures w14:val="none"/>
        </w:rPr>
        <w:t xml:space="preserve">ثامنا: </w:t>
      </w:r>
      <w:r w:rsidRPr="00F1374B">
        <w:rPr>
          <w:rFonts w:ascii="Simplified Arabic" w:eastAsia="Calibri" w:hAnsi="Simplified Arabic" w:cs="Simplified Arabic"/>
          <w:b/>
          <w:bCs/>
          <w:color w:val="000000"/>
          <w:kern w:val="0"/>
          <w:sz w:val="28"/>
          <w:szCs w:val="28"/>
          <w:rtl/>
          <w:lang w:val="fr-FR"/>
          <w14:ligatures w14:val="none"/>
        </w:rPr>
        <w:t xml:space="preserve">مميزات الذكاء الاصطناعي : </w:t>
      </w:r>
    </w:p>
    <w:p w14:paraId="0ECAAA2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ان الذكاء الاصطناعي يتمتع بمجموعة من المميزات هي كالتالي : </w:t>
      </w:r>
    </w:p>
    <w:p w14:paraId="0FEF8F17"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(1) إمكانية تمثيل المعرفة :  </w:t>
      </w:r>
      <w:r w:rsidRPr="00F1374B">
        <w:rPr>
          <w:rFonts w:ascii="Simplified Arabic" w:eastAsia="Calibri" w:hAnsi="Simplified Arabic" w:cs="Simplified Arabic"/>
          <w:color w:val="000000"/>
          <w:kern w:val="0"/>
          <w:sz w:val="28"/>
          <w:szCs w:val="28"/>
          <w:rtl/>
          <w:lang w:val="fr-FR"/>
          <w14:ligatures w14:val="none"/>
        </w:rPr>
        <w:t xml:space="preserve">إن برامج الذكاء الاصطناعي علي عكس البرامج الاحصائية تحتوي علي أسلوب لتمثيل المعلومات اذ تستخدم هيكلة خاصة لوصف المعرفة ، وهذه الهيكلة تتضمن الحقائق </w:t>
      </w:r>
      <w:r w:rsidRPr="00F1374B">
        <w:rPr>
          <w:rFonts w:ascii="Simplified Arabic" w:eastAsia="Calibri" w:hAnsi="Simplified Arabic" w:cs="Simplified Arabic"/>
          <w:color w:val="000000"/>
          <w:kern w:val="0"/>
          <w:sz w:val="28"/>
          <w:szCs w:val="28"/>
          <w14:ligatures w14:val="none"/>
        </w:rPr>
        <w:t>facts</w:t>
      </w:r>
      <w:r w:rsidRPr="00F1374B">
        <w:rPr>
          <w:rFonts w:ascii="Simplified Arabic" w:eastAsia="Calibri" w:hAnsi="Simplified Arabic" w:cs="Simplified Arabic"/>
          <w:color w:val="000000"/>
          <w:kern w:val="0"/>
          <w:sz w:val="28"/>
          <w:szCs w:val="28"/>
          <w:rtl/>
          <w:lang w:val="fr-FR"/>
          <w14:ligatures w14:val="none"/>
        </w:rPr>
        <w:t xml:space="preserve"> والعلاقات بين هذه الحقائق </w:t>
      </w:r>
      <w:r w:rsidRPr="00F1374B">
        <w:rPr>
          <w:rFonts w:ascii="Simplified Arabic" w:eastAsia="Calibri" w:hAnsi="Simplified Arabic" w:cs="Simplified Arabic"/>
          <w:color w:val="000000"/>
          <w:kern w:val="0"/>
          <w:sz w:val="28"/>
          <w:szCs w:val="28"/>
          <w14:ligatures w14:val="none"/>
        </w:rPr>
        <w:t>relationship</w:t>
      </w:r>
      <w:r w:rsidRPr="00F1374B">
        <w:rPr>
          <w:rFonts w:ascii="Simplified Arabic" w:eastAsia="Calibri" w:hAnsi="Simplified Arabic" w:cs="Simplified Arabic"/>
          <w:color w:val="000000"/>
          <w:kern w:val="0"/>
          <w:sz w:val="28"/>
          <w:szCs w:val="28"/>
          <w:rtl/>
          <w:lang w:val="fr-FR"/>
          <w14:ligatures w14:val="none"/>
        </w:rPr>
        <w:t xml:space="preserve"> والقواعد التي تربط هذه العلاقات </w:t>
      </w:r>
      <w:r w:rsidRPr="00F1374B">
        <w:rPr>
          <w:rFonts w:ascii="Simplified Arabic" w:eastAsia="Calibri" w:hAnsi="Simplified Arabic" w:cs="Simplified Arabic"/>
          <w:color w:val="000000"/>
          <w:kern w:val="0"/>
          <w:sz w:val="28"/>
          <w:szCs w:val="28"/>
          <w14:ligatures w14:val="none"/>
        </w:rPr>
        <w:t>rules</w:t>
      </w:r>
      <w:r w:rsidRPr="00F1374B">
        <w:rPr>
          <w:rFonts w:ascii="Simplified Arabic" w:eastAsia="Calibri" w:hAnsi="Simplified Arabic" w:cs="Simplified Arabic"/>
          <w:color w:val="000000"/>
          <w:kern w:val="0"/>
          <w:sz w:val="28"/>
          <w:szCs w:val="28"/>
          <w:rtl/>
          <w:lang w:val="fr-FR"/>
          <w14:ligatures w14:val="none"/>
        </w:rPr>
        <w:t xml:space="preserve"> </w:t>
      </w:r>
    </w:p>
    <w:p w14:paraId="745119C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ومجموعة الهياكل المعرفة تكون فيما بينها قادة المعرفة </w:t>
      </w:r>
      <w:r w:rsidRPr="00F1374B">
        <w:rPr>
          <w:rFonts w:ascii="Simplified Arabic" w:eastAsia="Calibri" w:hAnsi="Simplified Arabic" w:cs="Simplified Arabic"/>
          <w:color w:val="000000"/>
          <w:kern w:val="0"/>
          <w:sz w:val="28"/>
          <w:szCs w:val="28"/>
          <w14:ligatures w14:val="none"/>
        </w:rPr>
        <w:t>knowledge base</w:t>
      </w:r>
      <w:r w:rsidRPr="00F1374B">
        <w:rPr>
          <w:rFonts w:ascii="Simplified Arabic" w:eastAsia="Calibri" w:hAnsi="Simplified Arabic" w:cs="Simplified Arabic"/>
          <w:color w:val="000000"/>
          <w:kern w:val="0"/>
          <w:sz w:val="28"/>
          <w:szCs w:val="28"/>
          <w:rtl/>
          <w:lang w:val="fr-FR"/>
          <w14:ligatures w14:val="none"/>
        </w:rPr>
        <w:t xml:space="preserve">  وهذه القاعدة توفر أكبر قدر ممكن من المعلومات عن المشكلة المراد ايجاد حل لها . </w:t>
      </w:r>
    </w:p>
    <w:p w14:paraId="6657D35E"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(2) استخدام الأسلوب التجريبي المتفائل :  </w:t>
      </w:r>
      <w:r w:rsidRPr="00F1374B">
        <w:rPr>
          <w:rFonts w:ascii="Simplified Arabic" w:eastAsia="Calibri" w:hAnsi="Simplified Arabic" w:cs="Simplified Arabic"/>
          <w:color w:val="000000"/>
          <w:kern w:val="0"/>
          <w:sz w:val="28"/>
          <w:szCs w:val="28"/>
          <w:rtl/>
          <w:lang w:val="fr-FR"/>
          <w14:ligatures w14:val="none"/>
        </w:rPr>
        <w:t xml:space="preserve">من الصفات المهمة في مجال الذكاء الاصطناعي ان برامجها تقتحم المسائل التي ليس لها طريقة حل عامة معروفة ، وهذا يعني ان البرامج لا تستخدم خطوات متسلسلة تؤدى الي الحل الصحيح ولكنها تختار طريقة معينة للحل تبدور جيدة مع الاحتفاظ باحتمالية تغيير الطريقة اذا اتضح ان الخيار الاول لا يؤدى الي الحل سريعا . </w:t>
      </w:r>
    </w:p>
    <w:p w14:paraId="5254ADC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اي التركيز علي الحلول الوافية </w:t>
      </w:r>
      <w:r w:rsidRPr="00F1374B">
        <w:rPr>
          <w:rFonts w:ascii="Simplified Arabic" w:eastAsia="Calibri" w:hAnsi="Simplified Arabic" w:cs="Simplified Arabic"/>
          <w:color w:val="000000"/>
          <w:kern w:val="0"/>
          <w:sz w:val="28"/>
          <w:szCs w:val="28"/>
          <w14:ligatures w14:val="none"/>
        </w:rPr>
        <w:t>sufficient solutions</w:t>
      </w:r>
      <w:r w:rsidRPr="00F1374B">
        <w:rPr>
          <w:rFonts w:ascii="Simplified Arabic" w:eastAsia="Calibri" w:hAnsi="Simplified Arabic" w:cs="Simplified Arabic"/>
          <w:color w:val="000000"/>
          <w:kern w:val="0"/>
          <w:sz w:val="28"/>
          <w:szCs w:val="28"/>
          <w:rtl/>
          <w:lang w:val="fr-FR"/>
          <w14:ligatures w14:val="none"/>
        </w:rPr>
        <w:t xml:space="preserve"> وعدم تأكيد الحلول المثلي او الدقيقة كما هو معمول به في البرامج التقليدية الحالية ، ومن هذا المنطلق فإن حل معادلات من الدرجة الثانية لا يعد من برامج الذكاء الاصطناعي لأن الطريقة معروفة ولكن برامج لعبة الشطرنج تعد من الأمثلة الجيدة لبرامج الذكاء الاصطناعي وذلك لغياب طريقة واضحة واكيدة لتحديد الحركة القادمة . </w:t>
      </w:r>
    </w:p>
    <w:p w14:paraId="159B1245"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(3) قابلية التعامل مع المعلومات الناقصة :  </w:t>
      </w:r>
      <w:r w:rsidRPr="00F1374B">
        <w:rPr>
          <w:rFonts w:ascii="Simplified Arabic" w:eastAsia="Calibri" w:hAnsi="Simplified Arabic" w:cs="Simplified Arabic"/>
          <w:color w:val="000000"/>
          <w:kern w:val="0"/>
          <w:sz w:val="28"/>
          <w:szCs w:val="28"/>
          <w:rtl/>
          <w:lang w:val="fr-FR"/>
          <w14:ligatures w14:val="none"/>
        </w:rPr>
        <w:t xml:space="preserve">من الصفات الأخرى التي تستيطع برامج الذكاء الاصطناعي القيام بها قابليتها علي ايجاد بعض الحلول حتى لو كانت المعلومات غير متوافرة بأكملها في الوقت الذي يتطلب فيه الحل ، وان تبعات عدم تكامل المعلومات يؤدى الي استنتاجات أقل واقعية واقل جدارة ، ولكن من جانب آخر قد تكون الاستنتاجات صحيحة . </w:t>
      </w:r>
    </w:p>
    <w:p w14:paraId="7918A147"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(4) القابلية على التعلم :  </w:t>
      </w:r>
      <w:r w:rsidRPr="00F1374B">
        <w:rPr>
          <w:rFonts w:ascii="Simplified Arabic" w:eastAsia="Calibri" w:hAnsi="Simplified Arabic" w:cs="Simplified Arabic"/>
          <w:color w:val="000000"/>
          <w:kern w:val="0"/>
          <w:sz w:val="28"/>
          <w:szCs w:val="28"/>
          <w:rtl/>
          <w:lang w:val="fr-FR"/>
          <w14:ligatures w14:val="none"/>
        </w:rPr>
        <w:t xml:space="preserve">من الصفات المهمة للتصرف الذكي القابلية علي التعلم من الخبرات والممارسات السابقة اضافة الي قابلية تحسين الاداء بالاخذ بنظر الاعتبار الاخطاء السابقة ، هذه القابلية ترتبط بالقابلية علي تعميم المعلومات واستنتاج حالات مماثلة وانتقائية واهمال بعض المعلومات الزائدة . </w:t>
      </w:r>
    </w:p>
    <w:p w14:paraId="40F0142F"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(5) قابلية الاستدلال :  </w:t>
      </w:r>
      <w:r w:rsidRPr="00F1374B">
        <w:rPr>
          <w:rFonts w:ascii="Simplified Arabic" w:eastAsia="Calibri" w:hAnsi="Simplified Arabic" w:cs="Simplified Arabic"/>
          <w:color w:val="000000"/>
          <w:kern w:val="0"/>
          <w:sz w:val="28"/>
          <w:szCs w:val="28"/>
          <w:rtl/>
          <w:lang w:val="fr-FR"/>
          <w14:ligatures w14:val="none"/>
        </w:rPr>
        <w:t xml:space="preserve">وهي القدرة علي استنباط الحلول الممكنة لمشكلة معينة ومن واقع المعطيات والخبرات السابقة ولا سيما للمشكلات التي لا يمكن معها استخدام الوسائل التقليدية المعروفة للحل ، هذه القابلية تتحقي علي الحاسوب بخزن جميع الحلول الممكنة اضافة الي استخدام قوانين او استراتيجيات الاستدلال </w:t>
      </w:r>
      <w:r w:rsidRPr="00F1374B">
        <w:rPr>
          <w:rFonts w:ascii="Simplified Arabic" w:eastAsia="Calibri" w:hAnsi="Simplified Arabic" w:cs="Simplified Arabic"/>
          <w:color w:val="000000"/>
          <w:kern w:val="0"/>
          <w:sz w:val="28"/>
          <w:szCs w:val="28"/>
          <w14:ligatures w14:val="none"/>
        </w:rPr>
        <w:t>Inference Rules and Strategies</w:t>
      </w:r>
      <w:r w:rsidRPr="00F1374B">
        <w:rPr>
          <w:rFonts w:ascii="Simplified Arabic" w:eastAsia="Calibri" w:hAnsi="Simplified Arabic" w:cs="Simplified Arabic"/>
          <w:color w:val="000000"/>
          <w:kern w:val="0"/>
          <w:sz w:val="28"/>
          <w:szCs w:val="28"/>
          <w:rtl/>
          <w:lang w:val="fr-FR"/>
          <w14:ligatures w14:val="none"/>
        </w:rPr>
        <w:t xml:space="preserve"> وقوانين المنطق . </w:t>
      </w:r>
    </w:p>
    <w:p w14:paraId="0AF2FCCA" w14:textId="77777777" w:rsidR="00F1374B" w:rsidRPr="00F1374B" w:rsidRDefault="00F1374B" w:rsidP="00F1374B">
      <w:pPr>
        <w:keepNext/>
        <w:keepLines/>
        <w:spacing w:before="40" w:after="0"/>
        <w:outlineLvl w:val="1"/>
        <w:rPr>
          <w:rFonts w:ascii="Simplified Arabic" w:eastAsia="Calibri" w:hAnsi="Simplified Arabic" w:cs="Simplified Arabic"/>
          <w:b/>
          <w:bCs/>
          <w:color w:val="000000"/>
          <w:kern w:val="0"/>
          <w:sz w:val="32"/>
          <w:szCs w:val="32"/>
          <w:rtl/>
          <w:lang w:val="fr-FR"/>
          <w14:ligatures w14:val="none"/>
        </w:rPr>
      </w:pPr>
      <w:bookmarkStart w:id="24" w:name="_Toc104912964"/>
      <w:bookmarkStart w:id="25" w:name="_Toc213714433"/>
      <w:r w:rsidRPr="00F1374B">
        <w:rPr>
          <w:rFonts w:ascii="Simplified Arabic" w:eastAsia="Calibri" w:hAnsi="Simplified Arabic" w:cs="Simplified Arabic"/>
          <w:b/>
          <w:bCs/>
          <w:color w:val="000000"/>
          <w:kern w:val="0"/>
          <w:sz w:val="32"/>
          <w:szCs w:val="32"/>
          <w:rtl/>
          <w:lang w:val="fr-FR"/>
          <w14:ligatures w14:val="none"/>
        </w:rPr>
        <w:t>المبحث الثاني: مجالات الذكاء الصناعي</w:t>
      </w:r>
      <w:bookmarkEnd w:id="24"/>
      <w:bookmarkEnd w:id="25"/>
    </w:p>
    <w:p w14:paraId="26D885E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نتج من معامل أبحاث الذكاء الاصطناعي تقنيات عديدة مازال بعضها في الأطوار الأولى من الدراسة والبحث ، في حين وصل البعض الآخر إلى نضج نسبي أدى إلى تطوير أنظمة جديدة عملية تعالج مشاكل واقعية كان يعتبر من المستحيل معالجتها بأساليب البرمجة التقليدية ، ويعتبر مجال " الذراع الآلية الذكية ( </w:t>
      </w:r>
      <w:r w:rsidRPr="00F1374B">
        <w:rPr>
          <w:rFonts w:ascii="Simplified Arabic" w:eastAsia="Calibri" w:hAnsi="Simplified Arabic" w:cs="Simplified Arabic"/>
          <w:color w:val="000000"/>
          <w:kern w:val="0"/>
          <w:sz w:val="28"/>
          <w:szCs w:val="28"/>
          <w14:ligatures w14:val="none"/>
        </w:rPr>
        <w:t>Smart Robot</w:t>
      </w:r>
      <w:r w:rsidRPr="00F1374B">
        <w:rPr>
          <w:rFonts w:ascii="Simplified Arabic" w:eastAsia="Calibri" w:hAnsi="Simplified Arabic" w:cs="Simplified Arabic"/>
          <w:color w:val="000000"/>
          <w:kern w:val="0"/>
          <w:sz w:val="28"/>
          <w:szCs w:val="28"/>
          <w:rtl/>
          <w:lang w:val="fr-FR"/>
          <w14:ligatures w14:val="none"/>
        </w:rPr>
        <w:t xml:space="preserve"> ) وأنظمة الخبراء ( </w:t>
      </w:r>
      <w:r w:rsidRPr="00F1374B">
        <w:rPr>
          <w:rFonts w:ascii="Simplified Arabic" w:eastAsia="Calibri" w:hAnsi="Simplified Arabic" w:cs="Simplified Arabic"/>
          <w:color w:val="000000"/>
          <w:kern w:val="0"/>
          <w:sz w:val="28"/>
          <w:szCs w:val="28"/>
          <w14:ligatures w14:val="none"/>
        </w:rPr>
        <w:t>Expert Systems</w:t>
      </w:r>
      <w:r w:rsidRPr="00F1374B">
        <w:rPr>
          <w:rFonts w:ascii="Simplified Arabic" w:eastAsia="Calibri" w:hAnsi="Simplified Arabic" w:cs="Simplified Arabic"/>
          <w:color w:val="000000"/>
          <w:kern w:val="0"/>
          <w:sz w:val="28"/>
          <w:szCs w:val="28"/>
          <w:rtl/>
          <w:lang w:val="fr-FR"/>
          <w14:ligatures w14:val="none"/>
        </w:rPr>
        <w:t xml:space="preserve"> ) أهم مجالين من هذه المجالات وفيما يلي نبذة مبسطة لهاتين التقنيتين وإمكاناتهما:</w:t>
      </w:r>
    </w:p>
    <w:p w14:paraId="5B95FBC8"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1-الذراع الآلية الذكية : </w:t>
      </w:r>
    </w:p>
    <w:p w14:paraId="23E9141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استخدمت الذراع الآلية مؤخراً في المصانع للقيام بالأعمال الروتينية التي تحتاج إلى قوة عضلية ولا تتطلب عمليات أو أنشطة ذهنية معقدة مثل عمليات اللحام والدهان في مصانع السيارات. وقد اعتمد تشغيل هذه الأذرعة على دقة وسرعة أنظمة التحكم ( </w:t>
      </w:r>
      <w:r w:rsidRPr="00F1374B">
        <w:rPr>
          <w:rFonts w:ascii="Simplified Arabic" w:eastAsia="Calibri" w:hAnsi="Simplified Arabic" w:cs="Simplified Arabic"/>
          <w:color w:val="000000"/>
          <w:kern w:val="0"/>
          <w:sz w:val="28"/>
          <w:szCs w:val="28"/>
          <w14:ligatures w14:val="none"/>
        </w:rPr>
        <w:t>Control Systems</w:t>
      </w:r>
      <w:r w:rsidRPr="00F1374B">
        <w:rPr>
          <w:rFonts w:ascii="Simplified Arabic" w:eastAsia="Calibri" w:hAnsi="Simplified Arabic" w:cs="Simplified Arabic"/>
          <w:color w:val="000000"/>
          <w:kern w:val="0"/>
          <w:sz w:val="28"/>
          <w:szCs w:val="28"/>
          <w:rtl/>
          <w:lang w:val="fr-FR"/>
          <w14:ligatures w14:val="none"/>
        </w:rPr>
        <w:t xml:space="preserve"> ) التي تعمل بواسطة أجهزة الحاسب الآلي ، وكان اليابانيون أول من استعمل هذه الأذرعة بصورة موسعة في صناعة السيارات والذي نتج عنه غزو اليابان للأسواق العالمية بسيارات ذات جودة عالية وأسعار منافسة. ( عبد النور ، 2005 : 54)</w:t>
      </w:r>
    </w:p>
    <w:p w14:paraId="3FB416B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ولا تستخدم الأذرعة الآلية في التصنيع فوائد عديدة فهي لا تطالب بإجازات أسبوعية أو سنوية أو عرضية ولاتكل ولا تتعب من العمل ولا تتوقف إلا لفترات الصيانة ، كما أنها تستطيع العمل في مصانع غير مكيفة أو مضاءة إضاءة غير قوية ، وفي هذا توفير للطاقة ، ثم إنها لا ترفع الدعاوي ، ولا تطالب بتعويضات إذا تعرضت خطأ أو عمداً إلى غازات سامة أو مواد كيماوية ضارة ، وأخيراً فهي لا تحتاج إلى مرافق مساندة مثل دور الحضانة وصالات الطعام والصالات الرياضية وغيرها مما يطالب به العمال ، وليس من الصعب طبعاً ترجمة كل هذه المزايا إلى توفير كبير في تكلفة الإنتاج وفي السيطرة على الطاقة الإنتاجية للمصانع بحيث تتناسب مع قوى العرض والطلب للسوق ، وذلك بدون اللجوء إلى تسريح العمال لبضعة أسابيع أو شهور أو في وضع ورديات إضافية. </w:t>
      </w:r>
    </w:p>
    <w:p w14:paraId="7AD91178"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ومع تطور أنظمة التحكم الآلية وازدياد قدرة الحاسبات الآلية التي تشغلها ازدادت قدرات الذراع الآلية وأصبحت تقوم بأعمال دقيقة ومركبة كصنع شرائح الميكرو كمبيوتر وغيرها من الأعمال التي تتطلب أنظمة تحكم معقدة وصعبة ، إلا أن هذه الأعمال كانت محدودة بما يمكن إنجازه باستخدام أساليب البرمجة التقليدية وقد أدى إدخال أساليب الذكاء الاصطناعي في برمجة هذه الأذرع إلى فتح أفاق جديدة لم تكن ممكنة من قبل ، فأصبحنا اليوم نتكلم عن أذرع تستعمل الرؤية الإلكترونيــة </w:t>
      </w:r>
    </w:p>
    <w:p w14:paraId="74802D5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Electronic Vision</w:t>
      </w:r>
      <w:r w:rsidRPr="00F1374B">
        <w:rPr>
          <w:rFonts w:ascii="Simplified Arabic" w:eastAsia="Calibri" w:hAnsi="Simplified Arabic" w:cs="Simplified Arabic"/>
          <w:color w:val="000000"/>
          <w:kern w:val="0"/>
          <w:sz w:val="28"/>
          <w:szCs w:val="28"/>
          <w:rtl/>
          <w:lang w:val="fr-FR"/>
          <w14:ligatures w14:val="none"/>
        </w:rPr>
        <w:t xml:space="preserve"> ) في فرز المنتجات وفي تحريك الذراع ( أو عدة أذرع ) في حيز ضيق بأسلوب مرن يتناسب مع متغيرات البيئة التي يعمل بها .( السيد ، 2004 : 98) </w:t>
      </w:r>
    </w:p>
    <w:p w14:paraId="745943E4"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2-أنظمة الخبراء (</w:t>
      </w:r>
      <w:r w:rsidRPr="00F1374B">
        <w:rPr>
          <w:rFonts w:ascii="Simplified Arabic" w:eastAsia="Calibri" w:hAnsi="Simplified Arabic" w:cs="Simplified Arabic"/>
          <w:color w:val="000000"/>
          <w:kern w:val="0"/>
          <w:sz w:val="28"/>
          <w:szCs w:val="28"/>
          <w14:ligatures w14:val="none"/>
        </w:rPr>
        <w:t>Expert Systems</w:t>
      </w:r>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b/>
          <w:bCs/>
          <w:color w:val="000000"/>
          <w:kern w:val="0"/>
          <w:sz w:val="28"/>
          <w:szCs w:val="28"/>
          <w:rtl/>
          <w:lang w:val="fr-FR"/>
          <w14:ligatures w14:val="none"/>
        </w:rPr>
        <w:t xml:space="preserve"> :</w:t>
      </w:r>
    </w:p>
    <w:p w14:paraId="1F8E6C7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وهي برامج تحتوي على كمية هائلة من المعلومات التي يملكها خبير إنساني في حقل معين من حقول المعرفة وبعض هذه البرامج أثبتت فعاليتها لتوكد إمكانية في هذا المجال.</w:t>
      </w:r>
    </w:p>
    <w:p w14:paraId="35E363E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والنظام الخبير هو برنامج مصمم لينفد مهاماً متعلقة بالخبرة البشرية، يحاول النظام الخبير القيام بعمليات تعتبر عادة من اختصاص البشر و يتضمن الحكم و اتخاد القرارات.</w:t>
      </w:r>
    </w:p>
    <w:p w14:paraId="6F7C4C8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الحسيني ، 2002 : 72)</w:t>
      </w:r>
    </w:p>
    <w:p w14:paraId="0E90354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يملك الخبراء البشريون كمية هائلة من المعرفة المتخصصة في مجالات عملهم لذا فإن النظم الخبيرة تستند عادة إلى قواعد معرفة و تتضمن عدد هائلاً من قواعد المعطيات التي تحوي معلومات المعرفة، و النظم الخبيرة فرع من الذكاء الاصطناعي.</w:t>
      </w:r>
    </w:p>
    <w:p w14:paraId="4D57B53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ويتكون النظام الخبير من 3 أجزاء رئيسية:</w:t>
      </w:r>
    </w:p>
    <w:p w14:paraId="38D0A899"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color w:val="000000"/>
          <w:kern w:val="0"/>
          <w:sz w:val="28"/>
          <w:szCs w:val="28"/>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قاعدة معرفة</w:t>
      </w:r>
      <w:r w:rsidRPr="00F1374B">
        <w:rPr>
          <w:rFonts w:ascii="Simplified Arabic" w:eastAsia="Calibri" w:hAnsi="Simplified Arabic" w:cs="Simplified Arabic"/>
          <w:color w:val="000000"/>
          <w:kern w:val="0"/>
          <w:sz w:val="28"/>
          <w:szCs w:val="28"/>
          <w:rtl/>
          <w:lang w:val="fr-FR"/>
          <w14:ligatures w14:val="none"/>
        </w:rPr>
        <w:t xml:space="preserve"> </w:t>
      </w:r>
      <w:hyperlink r:id="rId15" w:history="1">
        <w:r w:rsidRPr="00F1374B">
          <w:rPr>
            <w:rFonts w:ascii="Simplified Arabic" w:eastAsia="Calibri" w:hAnsi="Simplified Arabic" w:cs="Simplified Arabic"/>
            <w:color w:val="000000"/>
            <w:kern w:val="0"/>
            <w:sz w:val="28"/>
            <w:szCs w:val="28"/>
            <w:lang w:val="fr-FR"/>
            <w14:ligatures w14:val="none"/>
          </w:rPr>
          <w:t>knowledge base</w:t>
        </w:r>
      </w:hyperlink>
      <w:r w:rsidRPr="00F1374B">
        <w:rPr>
          <w:rFonts w:ascii="Simplified Arabic" w:eastAsia="Calibri" w:hAnsi="Simplified Arabic" w:cs="Simplified Arabic"/>
          <w:color w:val="000000"/>
          <w:kern w:val="0"/>
          <w:sz w:val="28"/>
          <w:szCs w:val="28"/>
          <w:lang w:val="fr-FR"/>
          <w14:ligatures w14:val="none"/>
        </w:rPr>
        <w:t xml:space="preserve"> : </w:t>
      </w:r>
      <w:r w:rsidRPr="00F1374B">
        <w:rPr>
          <w:rFonts w:ascii="Simplified Arabic" w:eastAsia="Calibri" w:hAnsi="Simplified Arabic" w:cs="Simplified Arabic"/>
          <w:color w:val="000000"/>
          <w:kern w:val="0"/>
          <w:sz w:val="28"/>
          <w:szCs w:val="28"/>
          <w:rtl/>
          <w:lang w:val="fr-FR"/>
          <w14:ligatures w14:val="none"/>
        </w:rPr>
        <w:t>تتضمن المعارف المتعلقة بحقل الخبرة.</w:t>
      </w:r>
    </w:p>
    <w:p w14:paraId="37E0BB57"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color w:val="000000"/>
          <w:kern w:val="0"/>
          <w:sz w:val="28"/>
          <w:szCs w:val="28"/>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محرك الاستدلال</w:t>
      </w:r>
      <w:r w:rsidRPr="00F1374B">
        <w:rPr>
          <w:rFonts w:ascii="Simplified Arabic" w:eastAsia="Calibri" w:hAnsi="Simplified Arabic" w:cs="Simplified Arabic"/>
          <w:color w:val="000000"/>
          <w:kern w:val="0"/>
          <w:sz w:val="28"/>
          <w:szCs w:val="28"/>
          <w:rtl/>
          <w:lang w:val="fr-FR"/>
          <w14:ligatures w14:val="none"/>
        </w:rPr>
        <w:t xml:space="preserve"> </w:t>
      </w:r>
      <w:hyperlink r:id="rId16" w:history="1">
        <w:r w:rsidRPr="00F1374B">
          <w:rPr>
            <w:rFonts w:ascii="Simplified Arabic" w:eastAsia="Calibri" w:hAnsi="Simplified Arabic" w:cs="Simplified Arabic"/>
            <w:color w:val="000000"/>
            <w:kern w:val="0"/>
            <w:sz w:val="28"/>
            <w:szCs w:val="28"/>
            <w:lang w:val="fr-FR"/>
            <w14:ligatures w14:val="none"/>
          </w:rPr>
          <w:t>Inference engine</w:t>
        </w:r>
      </w:hyperlink>
      <w:r w:rsidRPr="00F1374B">
        <w:rPr>
          <w:rFonts w:ascii="Simplified Arabic" w:eastAsia="Calibri" w:hAnsi="Simplified Arabic" w:cs="Simplified Arabic"/>
          <w:color w:val="000000"/>
          <w:kern w:val="0"/>
          <w:sz w:val="28"/>
          <w:szCs w:val="28"/>
          <w:lang w:val="fr-FR"/>
          <w14:ligatures w14:val="none"/>
        </w:rPr>
        <w:t xml:space="preserve"> : </w:t>
      </w:r>
      <w:r w:rsidRPr="00F1374B">
        <w:rPr>
          <w:rFonts w:ascii="Simplified Arabic" w:eastAsia="Calibri" w:hAnsi="Simplified Arabic" w:cs="Simplified Arabic"/>
          <w:color w:val="000000"/>
          <w:kern w:val="0"/>
          <w:sz w:val="28"/>
          <w:szCs w:val="28"/>
          <w:rtl/>
          <w:lang w:val="fr-FR"/>
          <w14:ligatures w14:val="none"/>
        </w:rPr>
        <w:t>نظام لمعالجة المعارف و استنتاج طريقة الاستدلال.</w:t>
      </w:r>
    </w:p>
    <w:p w14:paraId="437FD691" w14:textId="77777777" w:rsidR="00F1374B" w:rsidRPr="00F1374B" w:rsidRDefault="00F1374B" w:rsidP="00025DDA">
      <w:pPr>
        <w:numPr>
          <w:ilvl w:val="0"/>
          <w:numId w:val="50"/>
        </w:numPr>
        <w:spacing w:after="200" w:line="276" w:lineRule="auto"/>
        <w:contextualSpacing/>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واجهة المستخدم</w:t>
      </w:r>
      <w:r w:rsidRPr="00F1374B">
        <w:rPr>
          <w:rFonts w:ascii="Simplified Arabic" w:eastAsia="Calibri" w:hAnsi="Simplified Arabic" w:cs="Simplified Arabic"/>
          <w:color w:val="000000"/>
          <w:kern w:val="0"/>
          <w:sz w:val="28"/>
          <w:szCs w:val="28"/>
          <w:rtl/>
          <w:lang w:val="fr-FR"/>
          <w14:ligatures w14:val="none"/>
        </w:rPr>
        <w:t xml:space="preserve"> </w:t>
      </w:r>
      <w:hyperlink r:id="rId17" w:history="1">
        <w:r w:rsidRPr="00F1374B">
          <w:rPr>
            <w:rFonts w:ascii="Simplified Arabic" w:eastAsia="Calibri" w:hAnsi="Simplified Arabic" w:cs="Simplified Arabic"/>
            <w:color w:val="000000"/>
            <w:kern w:val="0"/>
            <w:sz w:val="28"/>
            <w:szCs w:val="28"/>
            <w:lang w:val="fr-FR"/>
            <w14:ligatures w14:val="none"/>
          </w:rPr>
          <w:t>user interface</w:t>
        </w:r>
      </w:hyperlink>
      <w:r w:rsidRPr="00F1374B">
        <w:rPr>
          <w:rFonts w:ascii="Simplified Arabic" w:eastAsia="Calibri" w:hAnsi="Simplified Arabic" w:cs="Simplified Arabic"/>
          <w:color w:val="000000"/>
          <w:kern w:val="0"/>
          <w:sz w:val="28"/>
          <w:szCs w:val="28"/>
          <w:lang w:val="fr-FR"/>
          <w14:ligatures w14:val="none"/>
        </w:rPr>
        <w:t xml:space="preserve"> : </w:t>
      </w:r>
      <w:r w:rsidRPr="00F1374B">
        <w:rPr>
          <w:rFonts w:ascii="Simplified Arabic" w:eastAsia="Calibri" w:hAnsi="Simplified Arabic" w:cs="Simplified Arabic"/>
          <w:color w:val="000000"/>
          <w:kern w:val="0"/>
          <w:sz w:val="28"/>
          <w:szCs w:val="28"/>
          <w:rtl/>
          <w:lang w:val="fr-FR"/>
          <w14:ligatures w14:val="none"/>
        </w:rPr>
        <w:t>تمكن المستخدم غير الخبير من الوصل إلى معرفة النظام الخبير.</w:t>
      </w:r>
    </w:p>
    <w:p w14:paraId="1A5749F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ولفظ الخبير مشتق من الخبرة ، وهو الشخص المتمرس الذي مر بتجارب عديدة صقلت فهمه لمجال من المجالات وأغنت فكرة بمعلومات اختص بها دون غيره ، وميزته عن أنداده من المختصين في المجال وبذلك استحق لفظ خبير. وتهدف أنظمة الخبراء ( </w:t>
      </w:r>
      <w:r w:rsidRPr="00F1374B">
        <w:rPr>
          <w:rFonts w:ascii="Simplified Arabic" w:eastAsia="Calibri" w:hAnsi="Simplified Arabic" w:cs="Simplified Arabic"/>
          <w:color w:val="000000"/>
          <w:kern w:val="0"/>
          <w:sz w:val="28"/>
          <w:szCs w:val="28"/>
          <w14:ligatures w14:val="none"/>
        </w:rPr>
        <w:t>Expert Systems</w:t>
      </w:r>
      <w:r w:rsidRPr="00F1374B">
        <w:rPr>
          <w:rFonts w:ascii="Simplified Arabic" w:eastAsia="Calibri" w:hAnsi="Simplified Arabic" w:cs="Simplified Arabic"/>
          <w:color w:val="000000"/>
          <w:kern w:val="0"/>
          <w:sz w:val="28"/>
          <w:szCs w:val="28"/>
          <w:rtl/>
          <w:lang w:val="fr-FR"/>
          <w14:ligatures w14:val="none"/>
        </w:rPr>
        <w:t xml:space="preserve"> ) إلى تطوير برامج محاسبية تستطيع تحليل الأحداث والمواقف في مجال من المجالات والوصول إلى نفس الاستنتاجات أو النتائج التي يصل لها الخبير.</w:t>
      </w:r>
    </w:p>
    <w:p w14:paraId="21BDB25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ويتم ذلك عن طريق استحداث نموذج محاسبي يوازي النموذج الذهني الذي لدى الخبير وخزن المعلومات به ، وقد دلت الأبحاث على أن المعلومات التي يستخدمها الخبير في عمله تنقسم إلى قسمين رئيسيين : الأول خاص بالمعلومات الشائعة في هذا المجال مثل الحقائق والقوانين ( </w:t>
      </w:r>
      <w:r w:rsidRPr="00F1374B">
        <w:rPr>
          <w:rFonts w:ascii="Simplified Arabic" w:eastAsia="Calibri" w:hAnsi="Simplified Arabic" w:cs="Simplified Arabic"/>
          <w:color w:val="000000"/>
          <w:kern w:val="0"/>
          <w:sz w:val="28"/>
          <w:szCs w:val="28"/>
          <w14:ligatures w14:val="none"/>
        </w:rPr>
        <w:t>facts</w:t>
      </w:r>
      <w:r w:rsidRPr="00F1374B">
        <w:rPr>
          <w:rFonts w:ascii="Simplified Arabic" w:eastAsia="Calibri" w:hAnsi="Simplified Arabic" w:cs="Simplified Arabic"/>
          <w:color w:val="000000"/>
          <w:kern w:val="0"/>
          <w:sz w:val="28"/>
          <w:szCs w:val="28"/>
          <w:rtl/>
          <w:lang w:val="fr-FR"/>
          <w14:ligatures w14:val="none"/>
        </w:rPr>
        <w:t xml:space="preserve"> ) المتعرف عليها والمقبولة لجميع المختصين ( </w:t>
      </w:r>
      <w:r w:rsidRPr="00F1374B">
        <w:rPr>
          <w:rFonts w:ascii="Simplified Arabic" w:eastAsia="Calibri" w:hAnsi="Simplified Arabic" w:cs="Simplified Arabic"/>
          <w:color w:val="000000"/>
          <w:kern w:val="0"/>
          <w:sz w:val="28"/>
          <w:szCs w:val="28"/>
          <w14:ligatures w14:val="none"/>
        </w:rPr>
        <w:t>Heuristics</w:t>
      </w:r>
      <w:r w:rsidRPr="00F1374B">
        <w:rPr>
          <w:rFonts w:ascii="Simplified Arabic" w:eastAsia="Calibri" w:hAnsi="Simplified Arabic" w:cs="Simplified Arabic"/>
          <w:color w:val="000000"/>
          <w:kern w:val="0"/>
          <w:sz w:val="28"/>
          <w:szCs w:val="28"/>
          <w:rtl/>
          <w:lang w:val="fr-FR"/>
          <w14:ligatures w14:val="none"/>
        </w:rPr>
        <w:t xml:space="preserve"> ) التي يتميز بها الخبير عن غيره والتي قد تكون على شكل علاقة مثلا بين لون البشرة ونسبة الكوليسترول في الدم ، أو الشكل الانسيابي لعينة صخرية ونسبة الترسبات المعدنية فيها. </w:t>
      </w:r>
    </w:p>
    <w:p w14:paraId="0570A2F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وهذه القوانين يستخلصها الخبير من التجارب التي مر بها وتقوم بتوجيه بحثه ودراسته للحالة المعروضة عليه ومساعدته في الوصول إلى النتائج المطلوبة ، وقد تختلفه هذه القوانين التخصصية من خبير إلى آخر.( عبد النور ، 2005 : 269)</w:t>
      </w:r>
    </w:p>
    <w:p w14:paraId="4D29411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كانت الورقة العلمية التي تقدم بها البروفيسور فايجنباوم ( </w:t>
      </w:r>
      <w:r w:rsidRPr="00F1374B">
        <w:rPr>
          <w:rFonts w:ascii="Simplified Arabic" w:eastAsia="Calibri" w:hAnsi="Simplified Arabic" w:cs="Simplified Arabic"/>
          <w:color w:val="000000"/>
          <w:kern w:val="0"/>
          <w:sz w:val="28"/>
          <w:szCs w:val="28"/>
          <w14:ligatures w14:val="none"/>
        </w:rPr>
        <w:t>faygenbaum</w:t>
      </w:r>
      <w:r w:rsidRPr="00F1374B">
        <w:rPr>
          <w:rFonts w:ascii="Simplified Arabic" w:eastAsia="Calibri" w:hAnsi="Simplified Arabic" w:cs="Simplified Arabic"/>
          <w:color w:val="000000"/>
          <w:kern w:val="0"/>
          <w:sz w:val="28"/>
          <w:szCs w:val="28"/>
          <w:rtl/>
          <w:lang w:val="fr-FR"/>
          <w14:ligatures w14:val="none"/>
        </w:rPr>
        <w:t xml:space="preserve"> ) خبير الذكاء الاصطناعي في جامعة ستانفورد لمؤتمر الذكاء الاصطناعي العالمي لعام 1977 م أكبر الأثر في توجيه هذا العلم الجديد ، فقد طرح البروفيسور فكرة أن قوة أنظمة الخبراء تنبع من المعرفة </w:t>
      </w:r>
      <w:r w:rsidRPr="00F1374B">
        <w:rPr>
          <w:rFonts w:ascii="Simplified Arabic" w:eastAsia="Calibri" w:hAnsi="Simplified Arabic" w:cs="Simplified Arabic"/>
          <w:color w:val="000000"/>
          <w:kern w:val="0"/>
          <w:sz w:val="28"/>
          <w:szCs w:val="28"/>
          <w14:ligatures w14:val="none"/>
        </w:rPr>
        <w:t>Knowledge</w:t>
      </w:r>
      <w:r w:rsidRPr="00F1374B">
        <w:rPr>
          <w:rFonts w:ascii="Simplified Arabic" w:eastAsia="Calibri" w:hAnsi="Simplified Arabic" w:cs="Simplified Arabic"/>
          <w:color w:val="000000"/>
          <w:kern w:val="0"/>
          <w:sz w:val="28"/>
          <w:szCs w:val="28"/>
          <w:rtl/>
          <w:lang w:val="fr-FR"/>
          <w14:ligatures w14:val="none"/>
        </w:rPr>
        <w:t xml:space="preserve"> التي تختزنها وليس من قدرتها على تمثيل النماذج والقيام بعمليات استنتاجية ، ومن هذه النظرية ركزت الأبحاث الجديدة على استخلاص المعرفة من الخبراء عوضاً عن التركيز على الطرق المختلفة للتمثيل والعمليات الاستنتاجية المعقدة ، وهما موضوعان لم يتم تكوين نظريات متكاملة عنهما بعد وبالتالي فهما يعانيان من قصور في تطبيقاتهما العملية. </w:t>
      </w:r>
    </w:p>
    <w:p w14:paraId="42B1E06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ومن أوائل أنظمة الخبراء التي تطورت حتى الآن نظام مايسن </w:t>
      </w:r>
      <w:r w:rsidRPr="00F1374B">
        <w:rPr>
          <w:rFonts w:ascii="Simplified Arabic" w:eastAsia="Calibri" w:hAnsi="Simplified Arabic" w:cs="Simplified Arabic"/>
          <w:color w:val="000000"/>
          <w:kern w:val="0"/>
          <w:sz w:val="28"/>
          <w:szCs w:val="28"/>
          <w14:ligatures w14:val="none"/>
        </w:rPr>
        <w:t>Mycin</w:t>
      </w:r>
      <w:r w:rsidRPr="00F1374B">
        <w:rPr>
          <w:rFonts w:ascii="Simplified Arabic" w:eastAsia="Calibri" w:hAnsi="Simplified Arabic" w:cs="Simplified Arabic"/>
          <w:color w:val="000000"/>
          <w:kern w:val="0"/>
          <w:sz w:val="28"/>
          <w:szCs w:val="28"/>
          <w:rtl/>
          <w:lang w:val="fr-FR"/>
          <w14:ligatures w14:val="none"/>
        </w:rPr>
        <w:t xml:space="preserve"> لتحليل وعلاج وأمراض الدم المعدية ، وقد طور هذا النظام في جامعة ستانفورد حيث أحتوت قاعدة معلوماته على نحو ( 400 ) قانون تربط العوارض المحتملة للمرض بالاستنتاجات الممكنة ، وقد قورنت النتائج المستخرجة من نظام مايسن في كثير من تحليلاته على مستوى الأطباء الموجودين في اللجنة( الهادي ، 2005 : 82)</w:t>
      </w:r>
    </w:p>
    <w:p w14:paraId="3CFA7DE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ويعتبر نظام بروسبكتر </w:t>
      </w:r>
      <w:r w:rsidRPr="00F1374B">
        <w:rPr>
          <w:rFonts w:ascii="Simplified Arabic" w:eastAsia="Calibri" w:hAnsi="Simplified Arabic" w:cs="Simplified Arabic"/>
          <w:color w:val="000000"/>
          <w:kern w:val="0"/>
          <w:sz w:val="28"/>
          <w:szCs w:val="28"/>
          <w14:ligatures w14:val="none"/>
        </w:rPr>
        <w:t>Prospector</w:t>
      </w:r>
      <w:r w:rsidRPr="00F1374B">
        <w:rPr>
          <w:rFonts w:ascii="Simplified Arabic" w:eastAsia="Calibri" w:hAnsi="Simplified Arabic" w:cs="Simplified Arabic"/>
          <w:color w:val="000000"/>
          <w:kern w:val="0"/>
          <w:sz w:val="28"/>
          <w:szCs w:val="28"/>
          <w:rtl/>
          <w:lang w:val="fr-FR"/>
          <w14:ligatures w14:val="none"/>
        </w:rPr>
        <w:t xml:space="preserve"> أيضاً من أنجح الأنظمة التي طورت حتى الآن حيث قام باكتشاف ترسبات معدن الموليبدنم -</w:t>
      </w:r>
      <w:r w:rsidRPr="00F1374B">
        <w:rPr>
          <w:rFonts w:ascii="Simplified Arabic" w:eastAsia="Calibri" w:hAnsi="Simplified Arabic" w:cs="Simplified Arabic"/>
          <w:color w:val="000000"/>
          <w:kern w:val="0"/>
          <w:sz w:val="28"/>
          <w:szCs w:val="28"/>
          <w14:ligatures w14:val="none"/>
        </w:rPr>
        <w:t>Molybdenum</w:t>
      </w:r>
      <w:r w:rsidRPr="00F1374B">
        <w:rPr>
          <w:rFonts w:ascii="Simplified Arabic" w:eastAsia="Calibri" w:hAnsi="Simplified Arabic" w:cs="Simplified Arabic"/>
          <w:color w:val="000000"/>
          <w:kern w:val="0"/>
          <w:sz w:val="28"/>
          <w:szCs w:val="28"/>
          <w:rtl/>
          <w:lang w:val="fr-FR"/>
          <w14:ligatures w14:val="none"/>
        </w:rPr>
        <w:t xml:space="preserve"> في ولاية واشنطن بالولايات المتحدة الأماكن التي قرر الخبراء عدم جدوى البحث فيها ! وقد بلغت قيمة هذا الاكتشاف نحو مائة مليون دولار أمريكي. </w:t>
      </w:r>
    </w:p>
    <w:p w14:paraId="70BBC58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ومجال أنظمة الخبراء هو حديث الساعة في مجال الذكاء الاصطناعي ، وذلك نظراً لكونها أنجح التطبيقات العملية لهذا العلم الجديد ، وتوجد اليوم شركات عديدة تسوق مايسمى بقشرة أو هيكل النظام </w:t>
      </w:r>
      <w:r w:rsidRPr="00F1374B">
        <w:rPr>
          <w:rFonts w:ascii="Simplified Arabic" w:eastAsia="Calibri" w:hAnsi="Simplified Arabic" w:cs="Simplified Arabic"/>
          <w:color w:val="000000"/>
          <w:kern w:val="0"/>
          <w:sz w:val="28"/>
          <w:szCs w:val="28"/>
          <w14:ligatures w14:val="none"/>
        </w:rPr>
        <w:t>Expert Shells</w:t>
      </w:r>
      <w:r w:rsidRPr="00F1374B">
        <w:rPr>
          <w:rFonts w:ascii="Simplified Arabic" w:eastAsia="Calibri" w:hAnsi="Simplified Arabic" w:cs="Simplified Arabic"/>
          <w:color w:val="000000"/>
          <w:kern w:val="0"/>
          <w:sz w:val="28"/>
          <w:szCs w:val="28"/>
          <w:rtl/>
          <w:lang w:val="fr-FR"/>
          <w14:ligatures w14:val="none"/>
        </w:rPr>
        <w:t xml:space="preserve"> وهي أنظمة تسهل عملية تمثيل النماذج المحاسبية وتخزن قوانينها ومن ثم إجراء الاستنتاجات عنها بصورة آلية ، وبذلك يتم التركيز على استخلاص المعرفة من الخبير أو الخبراء ووضعها في قوانين ( </w:t>
      </w:r>
      <w:r w:rsidRPr="00F1374B">
        <w:rPr>
          <w:rFonts w:ascii="Simplified Arabic" w:eastAsia="Calibri" w:hAnsi="Simplified Arabic" w:cs="Simplified Arabic"/>
          <w:color w:val="000000"/>
          <w:kern w:val="0"/>
          <w:sz w:val="28"/>
          <w:szCs w:val="28"/>
          <w14:ligatures w14:val="none"/>
        </w:rPr>
        <w:t>Rules</w:t>
      </w:r>
      <w:r w:rsidRPr="00F1374B">
        <w:rPr>
          <w:rFonts w:ascii="Simplified Arabic" w:eastAsia="Calibri" w:hAnsi="Simplified Arabic" w:cs="Simplified Arabic"/>
          <w:color w:val="000000"/>
          <w:kern w:val="0"/>
          <w:sz w:val="28"/>
          <w:szCs w:val="28"/>
          <w:rtl/>
          <w:lang w:val="fr-FR"/>
          <w14:ligatures w14:val="none"/>
        </w:rPr>
        <w:t xml:space="preserve"> ) تناسب وأسلوب عمل هيكل النظام المختار ، وتسمى هذه العملية بهندسة المعرفة (</w:t>
      </w:r>
      <w:r w:rsidRPr="00F1374B">
        <w:rPr>
          <w:rFonts w:ascii="Simplified Arabic" w:eastAsia="Calibri" w:hAnsi="Simplified Arabic" w:cs="Simplified Arabic"/>
          <w:color w:val="000000"/>
          <w:kern w:val="0"/>
          <w:sz w:val="28"/>
          <w:szCs w:val="28"/>
          <w14:ligatures w14:val="none"/>
        </w:rPr>
        <w:t>Knowledge Engineering</w:t>
      </w:r>
      <w:r w:rsidRPr="00F1374B">
        <w:rPr>
          <w:rFonts w:ascii="Simplified Arabic" w:eastAsia="Calibri" w:hAnsi="Simplified Arabic" w:cs="Simplified Arabic"/>
          <w:color w:val="000000"/>
          <w:kern w:val="0"/>
          <w:sz w:val="28"/>
          <w:szCs w:val="28"/>
          <w:rtl/>
          <w:lang w:val="fr-FR"/>
          <w14:ligatures w14:val="none"/>
        </w:rPr>
        <w:t xml:space="preserve"> ) كما يسمى الذين يقومون بها مهندسي المعرفة ( </w:t>
      </w:r>
      <w:r w:rsidRPr="00F1374B">
        <w:rPr>
          <w:rFonts w:ascii="Simplified Arabic" w:eastAsia="Calibri" w:hAnsi="Simplified Arabic" w:cs="Simplified Arabic"/>
          <w:color w:val="000000"/>
          <w:kern w:val="0"/>
          <w:sz w:val="28"/>
          <w:szCs w:val="28"/>
          <w14:ligatures w14:val="none"/>
        </w:rPr>
        <w:t>Knowledge Engineers</w:t>
      </w:r>
      <w:r w:rsidRPr="00F1374B">
        <w:rPr>
          <w:rFonts w:ascii="Simplified Arabic" w:eastAsia="Calibri" w:hAnsi="Simplified Arabic" w:cs="Simplified Arabic"/>
          <w:color w:val="000000"/>
          <w:kern w:val="0"/>
          <w:sz w:val="28"/>
          <w:szCs w:val="28"/>
          <w:rtl/>
          <w:lang w:val="fr-FR"/>
          <w14:ligatures w14:val="none"/>
        </w:rPr>
        <w:t xml:space="preserve"> ) ويوجد حالياً في الأسواق هياكل أنظمة خبراء عديدة تختلف في نقاط تفوقها وضعفها وفي أسعارها ومجالات تطبيقها ، كما ظهرت أخيراً هياكل أنظمة تعمل على الحاسب الشخصي وبأسعار مقبولة نسبياً مما يشير إلى قرب وصول هذه الأنظمة إلى الأسواق التجارية بأسعار منافسة. ( السيد ، 2004 : 76)</w:t>
      </w:r>
    </w:p>
    <w:p w14:paraId="6E95ACF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ورغم النجاح الذي حققته كثير من هذه الأنظمة فإنه يجب أن نتوخى الحذر وعدم التسليم لكل ما يخرج من هذه الأنظمة من نتائج أو استنتاجات ، كما يجب الابتعاد عن الخوض في توقعات خيالية عن قدراتها. والذي يجب توضيحه هو أن هذه الأنظمة لا يمكن أن تحل محل الخبير نهائياً ، وأنه على الرغم من أن كثيراً من النتائج التي تتوصل لها الأنظمة تتطابق أو حتى تفوق النتائج التي قد يصل لها الخبير إلا أن هذه الأنظمة تستخلص قوتها من التركيز على موضوع معين ومحدود لمجال من المجالات وأنه كلما أتسع نطاق هذا الموضوع ضعفت قدرتها الاستنتاجية والعكس صحيح. ومن ذلك فإن أنظمة الخبراء ذات فائدة كبيرة ما دامت تستخدم في من قبل شخص مختص بموضوع مجال البحث ومطلع على الأساليب والتحاليل التي يستخدمها النظام في الوصول إلى استنتاجاته ، وهي مفيدة في يد " أنصاف الخبراء " ذوي المعرفة الجديدة للموضوع إلا أنها قد تؤدي إلى نتائج عكسية ، فمثلاً إذا وضع نظام مثل نظام </w:t>
      </w:r>
      <w:r w:rsidRPr="00F1374B">
        <w:rPr>
          <w:rFonts w:ascii="Simplified Arabic" w:eastAsia="Calibri" w:hAnsi="Simplified Arabic" w:cs="Simplified Arabic"/>
          <w:color w:val="000000"/>
          <w:kern w:val="0"/>
          <w:sz w:val="28"/>
          <w:szCs w:val="28"/>
          <w14:ligatures w14:val="none"/>
        </w:rPr>
        <w:t>Reactor</w:t>
      </w:r>
      <w:r w:rsidRPr="00F1374B">
        <w:rPr>
          <w:rFonts w:ascii="Simplified Arabic" w:eastAsia="Calibri" w:hAnsi="Simplified Arabic" w:cs="Simplified Arabic"/>
          <w:color w:val="000000"/>
          <w:kern w:val="0"/>
          <w:sz w:val="28"/>
          <w:szCs w:val="28"/>
          <w:rtl/>
          <w:lang w:val="fr-FR"/>
          <w14:ligatures w14:val="none"/>
        </w:rPr>
        <w:t xml:space="preserve"> الذي يحلل أخطاء المفاعلات النووية في يد شخص لايعرف عن المفاعلات النووية شيئاً وتصور هذا الشخص أنه بذلك أصبح خبيراً وبدأ يعبث بالمفاتيح فإن النتائج سوف تكون خطيرة بلا شك. </w:t>
      </w:r>
    </w:p>
    <w:p w14:paraId="7F1AB4A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ولأنظمة الخبراء مجالات معينة أثبتت قدرتها فيه أكثر من غيرها فقد اشتهرت في التخطيط </w:t>
      </w:r>
      <w:r w:rsidRPr="00F1374B">
        <w:rPr>
          <w:rFonts w:ascii="Simplified Arabic" w:eastAsia="Calibri" w:hAnsi="Simplified Arabic" w:cs="Simplified Arabic"/>
          <w:color w:val="000000"/>
          <w:kern w:val="0"/>
          <w:sz w:val="28"/>
          <w:szCs w:val="28"/>
          <w14:ligatures w14:val="none"/>
        </w:rPr>
        <w:t>Planning</w:t>
      </w:r>
      <w:r w:rsidRPr="00F1374B">
        <w:rPr>
          <w:rFonts w:ascii="Simplified Arabic" w:eastAsia="Calibri" w:hAnsi="Simplified Arabic" w:cs="Simplified Arabic"/>
          <w:color w:val="000000"/>
          <w:kern w:val="0"/>
          <w:sz w:val="28"/>
          <w:szCs w:val="28"/>
          <w:rtl/>
          <w:lang w:val="fr-FR"/>
          <w14:ligatures w14:val="none"/>
        </w:rPr>
        <w:t xml:space="preserve"> وفي تحليل العوارض وتحديد الأخطاء </w:t>
      </w:r>
      <w:r w:rsidRPr="00F1374B">
        <w:rPr>
          <w:rFonts w:ascii="Simplified Arabic" w:eastAsia="Calibri" w:hAnsi="Simplified Arabic" w:cs="Simplified Arabic"/>
          <w:color w:val="000000"/>
          <w:kern w:val="0"/>
          <w:sz w:val="28"/>
          <w:szCs w:val="28"/>
          <w14:ligatures w14:val="none"/>
        </w:rPr>
        <w:t>Diagnostics</w:t>
      </w:r>
      <w:r w:rsidRPr="00F1374B">
        <w:rPr>
          <w:rFonts w:ascii="Simplified Arabic" w:eastAsia="Calibri" w:hAnsi="Simplified Arabic" w:cs="Simplified Arabic"/>
          <w:color w:val="000000"/>
          <w:kern w:val="0"/>
          <w:sz w:val="28"/>
          <w:szCs w:val="28"/>
          <w:rtl/>
          <w:lang w:val="fr-FR"/>
          <w14:ligatures w14:val="none"/>
        </w:rPr>
        <w:t xml:space="preserve"> وفي التصميم </w:t>
      </w:r>
      <w:r w:rsidRPr="00F1374B">
        <w:rPr>
          <w:rFonts w:ascii="Simplified Arabic" w:eastAsia="Calibri" w:hAnsi="Simplified Arabic" w:cs="Simplified Arabic"/>
          <w:color w:val="000000"/>
          <w:kern w:val="0"/>
          <w:sz w:val="28"/>
          <w:szCs w:val="28"/>
          <w14:ligatures w14:val="none"/>
        </w:rPr>
        <w:t>Design</w:t>
      </w:r>
      <w:r w:rsidRPr="00F1374B">
        <w:rPr>
          <w:rFonts w:ascii="Simplified Arabic" w:eastAsia="Calibri" w:hAnsi="Simplified Arabic" w:cs="Simplified Arabic"/>
          <w:color w:val="000000"/>
          <w:kern w:val="0"/>
          <w:sz w:val="28"/>
          <w:szCs w:val="28"/>
          <w:rtl/>
          <w:lang w:val="fr-FR"/>
          <w14:ligatures w14:val="none"/>
        </w:rPr>
        <w:t xml:space="preserve"> وفي القيادة والسيطرة </w:t>
      </w:r>
      <w:r w:rsidRPr="00F1374B">
        <w:rPr>
          <w:rFonts w:ascii="Simplified Arabic" w:eastAsia="Calibri" w:hAnsi="Simplified Arabic" w:cs="Simplified Arabic"/>
          <w:color w:val="000000"/>
          <w:kern w:val="0"/>
          <w:sz w:val="28"/>
          <w:szCs w:val="28"/>
          <w14:ligatures w14:val="none"/>
        </w:rPr>
        <w:t>Command and Control</w:t>
      </w:r>
      <w:r w:rsidRPr="00F1374B">
        <w:rPr>
          <w:rFonts w:ascii="Simplified Arabic" w:eastAsia="Calibri" w:hAnsi="Simplified Arabic" w:cs="Simplified Arabic"/>
          <w:color w:val="000000"/>
          <w:kern w:val="0"/>
          <w:sz w:val="28"/>
          <w:szCs w:val="28"/>
          <w:rtl/>
          <w:lang w:val="fr-FR"/>
          <w14:ligatures w14:val="none"/>
        </w:rPr>
        <w:t xml:space="preserve"> وغيرها من المجالات المتخصصة التي تم فهم العمليات المطلوبة لها ، والتي تتناسب والقدرات التمثيلية والاستنتاجية لهياكل الأنظمة المستخدمة ، نستنتج من كل ماتقدم أن أنظمة الخبراء أو الأحرى نظم قواعد المعرفة </w:t>
      </w:r>
      <w:r w:rsidRPr="00F1374B">
        <w:rPr>
          <w:rFonts w:ascii="Simplified Arabic" w:eastAsia="Calibri" w:hAnsi="Simplified Arabic" w:cs="Simplified Arabic"/>
          <w:color w:val="000000"/>
          <w:kern w:val="0"/>
          <w:sz w:val="28"/>
          <w:szCs w:val="28"/>
          <w14:ligatures w14:val="none"/>
        </w:rPr>
        <w:t>Knowledge Base Systems</w:t>
      </w:r>
      <w:r w:rsidRPr="00F1374B">
        <w:rPr>
          <w:rFonts w:ascii="Simplified Arabic" w:eastAsia="Calibri" w:hAnsi="Simplified Arabic" w:cs="Simplified Arabic"/>
          <w:color w:val="000000"/>
          <w:kern w:val="0"/>
          <w:sz w:val="28"/>
          <w:szCs w:val="28"/>
          <w:rtl/>
          <w:lang w:val="fr-FR"/>
          <w14:ligatures w14:val="none"/>
        </w:rPr>
        <w:t xml:space="preserve"> كما يفضل كثير من الباحثين تسميتها - هي أنظمة جديدة ذات قدرات تفوق بمراحل قدرات الأنظمة الآلية التقليدية حيث أن لها القدرة على الحصول على الاستنتاجات بمعلومات متناقضة وغير مكتملة </w:t>
      </w:r>
      <w:r w:rsidRPr="00F1374B">
        <w:rPr>
          <w:rFonts w:ascii="Simplified Arabic" w:eastAsia="Calibri" w:hAnsi="Simplified Arabic" w:cs="Simplified Arabic"/>
          <w:color w:val="000000"/>
          <w:kern w:val="0"/>
          <w:sz w:val="28"/>
          <w:szCs w:val="28"/>
          <w14:ligatures w14:val="none"/>
        </w:rPr>
        <w:t xml:space="preserve">Incomplete and Inconsistent knowledge </w:t>
      </w:r>
      <w:r w:rsidRPr="00F1374B">
        <w:rPr>
          <w:rFonts w:ascii="Simplified Arabic" w:eastAsia="Calibri" w:hAnsi="Simplified Arabic" w:cs="Simplified Arabic"/>
          <w:color w:val="000000"/>
          <w:kern w:val="0"/>
          <w:sz w:val="28"/>
          <w:szCs w:val="28"/>
          <w:rtl/>
          <w:lang w:val="fr-FR"/>
          <w14:ligatures w14:val="none"/>
        </w:rPr>
        <w:t xml:space="preserve">وهي بذلك تحاكي الخبراء والقادة العسكريين الذين غالباً ما يتخذون القرارات تحت هذه الظروف ، وهي تقنية عملية مفيدة مادامت تستخدم من قبل المختصين وطبقت في المجالات التي تتناسب مع حدود معرفتنا لقدراتها. </w:t>
      </w:r>
    </w:p>
    <w:p w14:paraId="3E90B0C0"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تفوق النظام الخبير / الذكاء الاصطناعي على برامج الحاسبة التقليدية : </w:t>
      </w:r>
    </w:p>
    <w:p w14:paraId="4FD9800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يختلف النظام الخبير عن البرامج الاعتيادية في الحاسب في أن المعرفة وثيقة الصلة بموضوع معين وأساليب الاستفادة من هذه المعرفة مندمجة مع بعض . في النظام الخبير يبدو نموذج حل المشكلة كقاعدة معرفة قائمة بذاتها بدلا من أن يكون جزءا من البرنامج العام وبهذا يكون بإمكان النظام الخبير إدخال بيانات إلى القائمة الايعازات بطريقة إلى المعرفة المتوفرة من دون الحاجة إلى إعادة البرمجة </w:t>
      </w:r>
    </w:p>
    <w:p w14:paraId="6610806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وبهذا يمكننا القول أن برنامج الحاسب التقليدي ينظم المعرفة بمستويين هما البيانات , قاعدة المعرفة , والسيطرة . ومن هنا نجد الاختلاف بين النظام الخبير والذكاء الاصطناعي عن برامج الحاسبة التقليدية في حل المسائل التي ليست لها طريقة حل مسبقة :-</w:t>
      </w:r>
    </w:p>
    <w:p w14:paraId="221BBC2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1-كونها تعمل بالرموز بدلا من الأرقام وبهذا تفتح المجالات الجديدة لمعالجتها بواسطة الحاسبة.</w:t>
      </w:r>
    </w:p>
    <w:p w14:paraId="1D0ED76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2- الاستدلال ( </w:t>
      </w:r>
      <w:r w:rsidRPr="00F1374B">
        <w:rPr>
          <w:rFonts w:ascii="Simplified Arabic" w:eastAsia="Calibri" w:hAnsi="Simplified Arabic" w:cs="Simplified Arabic"/>
          <w:color w:val="000000"/>
          <w:kern w:val="0"/>
          <w:sz w:val="28"/>
          <w:szCs w:val="28"/>
          <w14:ligatures w14:val="none"/>
        </w:rPr>
        <w:t>reasoning</w:t>
      </w:r>
      <w:r w:rsidRPr="00F1374B">
        <w:rPr>
          <w:rFonts w:ascii="Simplified Arabic" w:eastAsia="Calibri" w:hAnsi="Simplified Arabic" w:cs="Simplified Arabic"/>
          <w:color w:val="000000"/>
          <w:kern w:val="0"/>
          <w:sz w:val="28"/>
          <w:szCs w:val="28"/>
          <w:rtl/>
          <w:lang w:val="fr-FR"/>
          <w14:ligatures w14:val="none"/>
        </w:rPr>
        <w:t xml:space="preserve"> ) وطريقة البحث التقنية ( </w:t>
      </w:r>
      <w:r w:rsidRPr="00F1374B">
        <w:rPr>
          <w:rFonts w:ascii="Simplified Arabic" w:eastAsia="Calibri" w:hAnsi="Simplified Arabic" w:cs="Simplified Arabic"/>
          <w:color w:val="000000"/>
          <w:kern w:val="0"/>
          <w:sz w:val="28"/>
          <w:szCs w:val="28"/>
          <w14:ligatures w14:val="none"/>
        </w:rPr>
        <w:t>heurhstigs</w:t>
      </w:r>
      <w:r w:rsidRPr="00F1374B">
        <w:rPr>
          <w:rFonts w:ascii="Simplified Arabic" w:eastAsia="Calibri" w:hAnsi="Simplified Arabic" w:cs="Simplified Arabic"/>
          <w:color w:val="000000"/>
          <w:kern w:val="0"/>
          <w:sz w:val="28"/>
          <w:szCs w:val="28"/>
          <w:rtl/>
          <w:lang w:val="fr-FR"/>
          <w14:ligatures w14:val="none"/>
        </w:rPr>
        <w:t xml:space="preserve"> ) .</w:t>
      </w:r>
    </w:p>
    <w:p w14:paraId="5D694D3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3- كونها تتعامل مع اللغات المبنية على المفسر ( </w:t>
      </w:r>
      <w:r w:rsidRPr="00F1374B">
        <w:rPr>
          <w:rFonts w:ascii="Simplified Arabic" w:eastAsia="Calibri" w:hAnsi="Simplified Arabic" w:cs="Simplified Arabic"/>
          <w:color w:val="000000"/>
          <w:kern w:val="0"/>
          <w:sz w:val="28"/>
          <w:szCs w:val="28"/>
          <w14:ligatures w14:val="none"/>
        </w:rPr>
        <w:t>interpretere</w:t>
      </w:r>
      <w:r w:rsidRPr="00F1374B">
        <w:rPr>
          <w:rFonts w:ascii="Simplified Arabic" w:eastAsia="Calibri" w:hAnsi="Simplified Arabic" w:cs="Simplified Arabic"/>
          <w:color w:val="000000"/>
          <w:kern w:val="0"/>
          <w:sz w:val="28"/>
          <w:szCs w:val="28"/>
          <w:rtl/>
          <w:lang w:val="fr-FR"/>
          <w14:ligatures w14:val="none"/>
        </w:rPr>
        <w:t xml:space="preserve"> ) وليس المترجم ( </w:t>
      </w:r>
      <w:r w:rsidRPr="00F1374B">
        <w:rPr>
          <w:rFonts w:ascii="Simplified Arabic" w:eastAsia="Calibri" w:hAnsi="Simplified Arabic" w:cs="Simplified Arabic"/>
          <w:color w:val="000000"/>
          <w:kern w:val="0"/>
          <w:sz w:val="28"/>
          <w:szCs w:val="28"/>
          <w14:ligatures w14:val="none"/>
        </w:rPr>
        <w:t>compler</w:t>
      </w:r>
      <w:r w:rsidRPr="00F1374B">
        <w:rPr>
          <w:rFonts w:ascii="Simplified Arabic" w:eastAsia="Calibri" w:hAnsi="Simplified Arabic" w:cs="Simplified Arabic"/>
          <w:color w:val="000000"/>
          <w:kern w:val="0"/>
          <w:sz w:val="28"/>
          <w:szCs w:val="28"/>
          <w:rtl/>
          <w:lang w:val="fr-FR"/>
          <w14:ligatures w14:val="none"/>
        </w:rPr>
        <w:t xml:space="preserve"> ) , حيث تسمح للتعابير المبنية على المفاهيم الصعبة في اللغات التقليدية . والتعبير عن المشكلة بلغة الذكاء الاصطناعي وهي ( </w:t>
      </w:r>
      <w:r w:rsidRPr="00F1374B">
        <w:rPr>
          <w:rFonts w:ascii="Simplified Arabic" w:eastAsia="Calibri" w:hAnsi="Simplified Arabic" w:cs="Simplified Arabic"/>
          <w:color w:val="000000"/>
          <w:kern w:val="0"/>
          <w:sz w:val="28"/>
          <w:szCs w:val="28"/>
          <w14:ligatures w14:val="none"/>
        </w:rPr>
        <w:t>lis, prolog</w:t>
      </w:r>
      <w:r w:rsidRPr="00F1374B">
        <w:rPr>
          <w:rFonts w:ascii="Simplified Arabic" w:eastAsia="Calibri" w:hAnsi="Simplified Arabic" w:cs="Simplified Arabic"/>
          <w:color w:val="000000"/>
          <w:kern w:val="0"/>
          <w:sz w:val="28"/>
          <w:szCs w:val="28"/>
          <w:rtl/>
          <w:lang w:val="fr-FR"/>
          <w14:ligatures w14:val="none"/>
        </w:rPr>
        <w:t xml:space="preserve"> ) , والتي تتحول إلى إجراءات خلال التنفيذ وبهذا لا يكون على المبرمج أن يعرف مسبقا الحل أو النتيجة .</w:t>
      </w:r>
    </w:p>
    <w:p w14:paraId="2BC46B4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من هذا تبين انه ليس كل نظام خبير يستند إلى قاعدة المعرفة هو نظام خبير ولكن أن يمتلك القدرة على التفسير والوصول إلى القرارات وطلب معلومات إضافية كما يفعل الإنسان الخبير في عملية التفسير والتحليل والتحري وخاصة في المجالات التي تكون فيها الحقائق كاملة أو غير أكيدة.</w:t>
      </w:r>
    </w:p>
    <w:p w14:paraId="29539DDE"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أهمية استخدام الذكاء الصناعي</w:t>
      </w:r>
    </w:p>
    <w:p w14:paraId="07DC0DC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الذكاء الصناعي ظهر في الآونة الأخيرة من القرن الماضي ومطلع هذا القرن ، واصبح يستخدم في التحكم الصناعي والتطوير الطبي وإيجاد الحلول المثلى والتطور الجنائي والأمني</w:t>
      </w:r>
      <w:r w:rsidRPr="00F1374B">
        <w:rPr>
          <w:rFonts w:ascii="Simplified Arabic" w:eastAsia="Calibri" w:hAnsi="Simplified Arabic" w:cs="Simplified Arabic"/>
          <w:color w:val="000000"/>
          <w:kern w:val="0"/>
          <w:sz w:val="28"/>
          <w:szCs w:val="28"/>
          <w:rtl/>
          <w:lang w:val="fr-FR"/>
          <w14:ligatures w14:val="none"/>
        </w:rPr>
        <w:br/>
        <w:t>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 (</w:t>
      </w:r>
      <w:r w:rsidRPr="00F1374B">
        <w:rPr>
          <w:rFonts w:ascii="Simplified Arabic" w:eastAsia="Calibri" w:hAnsi="Simplified Arabic" w:cs="Simplified Arabic"/>
          <w:color w:val="000000"/>
          <w:kern w:val="0"/>
          <w:sz w:val="28"/>
          <w:szCs w:val="28"/>
          <w14:ligatures w14:val="none"/>
        </w:rPr>
        <w:t>Simulation</w:t>
      </w:r>
      <w:r w:rsidRPr="00F1374B">
        <w:rPr>
          <w:rFonts w:ascii="Simplified Arabic" w:eastAsia="Calibri" w:hAnsi="Simplified Arabic" w:cs="Simplified Arabic"/>
          <w:color w:val="000000"/>
          <w:kern w:val="0"/>
          <w:sz w:val="28"/>
          <w:szCs w:val="28"/>
          <w:rtl/>
          <w:lang w:val="fr-FR"/>
          <w14:ligatures w14:val="none"/>
        </w:rPr>
        <w:t>) في حل هذه المعضلات, تم التوصل إلى هيكلة برمجية مترابطة مكونة من أوامر برمجية ومصفوفات رياضية وجبر بوليني تسمى الشبكات العصبية الاصطناعية وهو جعل الآلة تتصرف بذكاء نيابة عن الإنسان بكل فاعلية ومرونة .</w:t>
      </w:r>
    </w:p>
    <w:p w14:paraId="2009C47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 وقد أثبتت البحوث والتجارب نجاحها بنسب عالية ، ولكي تقوم هذه الشبكة بعملها تحتاج إلى فكرتين هما :</w:t>
      </w:r>
    </w:p>
    <w:p w14:paraId="31C1F68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 فكرة الإشراف: وتعني وجود شخص يقدم للآلة أمثلة لمرة واحدة فقط تقوم بعد ذلك بحفظها واسترجاعها عند الحاجة إليها .</w:t>
      </w:r>
    </w:p>
    <w:p w14:paraId="791B337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2- التعلم بدون مشرف : حيث تقوم هذه الفكرة على تقديم عدد من النماذج المتشابهة والتي على أساسها تميز أي نموذج جديد يقدم إليها .</w:t>
      </w:r>
    </w:p>
    <w:p w14:paraId="2393472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ولتبسيط  فكرة الذكاء الصناعي نقدم المثالين التاليين  ( بفرض أن شخص مريض يعاني من حالة مرضية وعند إجراء التحاليل و الفحوصات صرف له دواء لهذا المرض في هذه الحالة نقوم بإدخال نوع المرض و أسبابه و اعراضه وطرق الوقاية منه ونوع الدواء المستخدم للقضاء عليه إلى الحاسب الآلي ، وبعد فترة من الزمن جاء مريض يعاني من نفس المرض فما علينا إلا إدخال التحاليل و الفحوصات إلى الحاسب ليتم مقارنتها مع الحالة السابقة فإن تمت المطابقة صرف العلاج حتى في عدم وجود الطبيب لآن الآلة هنا قامت بعمل الطبيب)</w:t>
      </w:r>
    </w:p>
    <w:p w14:paraId="641EAAD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مثال آخر وقد نشر في الصحف وهو أن القنصلية الأمريكية في مدينة جدة أصبحت تعتمد نظام البصمة لكي تحصل على تأشيرة الدخول للولايات المتحدة فهناك جهاز يتم وضع بصمات اليد عليه فيقوم بحفظها في الحاسب مع المعلومات الشخصية فعند حدوث أي مشكلة أمنية يتم رفع البصمات عن مكان الجريمة ويتم إدخالها إلى الحاسب ليتم مقارنتها بالبصمات المخزنة مسبقاً و ماهي إلا دقائق أو ثواني ويتم التعرف على صاحب البصمات ، ومن اهم خواص الذكاء الصناعي هي :</w:t>
      </w:r>
    </w:p>
    <w:p w14:paraId="078BFE7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1-تستخدم أسلوب مقارن للأسلوب البشري في حل المشكلات المعقدة .</w:t>
      </w:r>
    </w:p>
    <w:p w14:paraId="20AE4D0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2-تتعامل مع الفرضيات بشكل متزامن وبدقة وسرعة عالية .</w:t>
      </w:r>
    </w:p>
    <w:p w14:paraId="59CE2D6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3-وجود حل متخصص لكل مشكلة ولكل فئة متجانسة من المشاكل .</w:t>
      </w:r>
    </w:p>
    <w:p w14:paraId="55AFDDA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4-تعمل بمستوى علمي واستشاري ثابت لا تتذبذب .</w:t>
      </w:r>
    </w:p>
    <w:p w14:paraId="56D6E30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5-يتطلب بناؤها تمثيل كميات هائلة من المعارف الخاصة بمجال معين .</w:t>
      </w:r>
    </w:p>
    <w:p w14:paraId="0CCF4B9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6-تعالج البيانات الرمزية غير الرقمية من خلال عمليات التحليل والمقارنة المنطقية .</w:t>
      </w:r>
    </w:p>
    <w:p w14:paraId="0793E2D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7-أنها تهدف لمحاكاة الإنسان فكرا وأسلوبا .</w:t>
      </w:r>
    </w:p>
    <w:p w14:paraId="4F71CC5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8-إثارة أفكار جديدة تؤدي إلى الابتكار .</w:t>
      </w:r>
    </w:p>
    <w:p w14:paraId="5BB8D99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9- تخليد الخبرة البشرية . </w:t>
      </w:r>
    </w:p>
    <w:p w14:paraId="5D80EB6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10- توفير اكثر من نسخة من النظام تعوض عن الخبراء .</w:t>
      </w:r>
    </w:p>
    <w:p w14:paraId="35D3649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11- غياب الشعور بالتعب والملل .</w:t>
      </w:r>
    </w:p>
    <w:p w14:paraId="09C7126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12- تقليص الاعتماد على الخبراء البشر . ( عبد النور ، 2005 : 166)</w:t>
      </w:r>
    </w:p>
    <w:p w14:paraId="351ADF6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تطبيقات علم الذكاء الاصطناعي</w:t>
      </w:r>
    </w:p>
    <w:p w14:paraId="62FA2DC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تطبيقات الذكاء الاصطناعي كثيرة جداً من أكثرها شيوعاً: </w:t>
      </w:r>
    </w:p>
    <w:p w14:paraId="32BB8C6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1-تطبيقات الألعاب </w:t>
      </w:r>
      <w:r w:rsidRPr="00F1374B">
        <w:rPr>
          <w:rFonts w:ascii="Simplified Arabic" w:eastAsia="Calibri" w:hAnsi="Simplified Arabic" w:cs="Simplified Arabic"/>
          <w:color w:val="000000"/>
          <w:kern w:val="0"/>
          <w:sz w:val="28"/>
          <w:szCs w:val="28"/>
          <w14:ligatures w14:val="none"/>
        </w:rPr>
        <w:t>Game Playing</w:t>
      </w:r>
      <w:r w:rsidRPr="00F1374B">
        <w:rPr>
          <w:rFonts w:ascii="Simplified Arabic" w:eastAsia="Calibri" w:hAnsi="Simplified Arabic" w:cs="Simplified Arabic"/>
          <w:color w:val="000000"/>
          <w:kern w:val="0"/>
          <w:sz w:val="28"/>
          <w:szCs w:val="28"/>
          <w:rtl/>
          <w:lang w:val="fr-FR"/>
          <w14:ligatures w14:val="none"/>
        </w:rPr>
        <w:t xml:space="preserve">. </w:t>
      </w:r>
    </w:p>
    <w:p w14:paraId="6005319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2-تطبيقات ميكنة التعليل وإثبات النظريات </w:t>
      </w:r>
      <w:r w:rsidRPr="00F1374B">
        <w:rPr>
          <w:rFonts w:ascii="Simplified Arabic" w:eastAsia="Calibri" w:hAnsi="Simplified Arabic" w:cs="Simplified Arabic"/>
          <w:color w:val="000000"/>
          <w:kern w:val="0"/>
          <w:sz w:val="28"/>
          <w:szCs w:val="28"/>
          <w14:ligatures w14:val="none"/>
        </w:rPr>
        <w:t xml:space="preserve">Automated Reasoning &amp; Theorem Proving. </w:t>
      </w:r>
    </w:p>
    <w:p w14:paraId="424C4B3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3-تطبيقات  </w:t>
      </w:r>
      <w:hyperlink r:id="rId18" w:history="1">
        <w:r w:rsidRPr="00F1374B">
          <w:rPr>
            <w:rFonts w:ascii="Simplified Arabic" w:eastAsia="Calibri" w:hAnsi="Simplified Arabic" w:cs="Simplified Arabic"/>
            <w:color w:val="000000"/>
            <w:kern w:val="0"/>
            <w:sz w:val="28"/>
            <w:szCs w:val="28"/>
            <w:rtl/>
            <w:lang w:val="fr-FR"/>
            <w14:ligatures w14:val="none"/>
          </w:rPr>
          <w:t xml:space="preserve">الأنظمة الخبيرة  </w:t>
        </w:r>
        <w:r w:rsidRPr="00F1374B">
          <w:rPr>
            <w:rFonts w:ascii="Simplified Arabic" w:eastAsia="Calibri" w:hAnsi="Simplified Arabic" w:cs="Simplified Arabic"/>
            <w:color w:val="000000"/>
            <w:kern w:val="0"/>
            <w:sz w:val="28"/>
            <w:szCs w:val="28"/>
            <w14:ligatures w14:val="none"/>
          </w:rPr>
          <w:t>Expert Systems</w:t>
        </w:r>
      </w:hyperlink>
      <w:r w:rsidRPr="00F1374B">
        <w:rPr>
          <w:rFonts w:ascii="Simplified Arabic" w:eastAsia="Calibri" w:hAnsi="Simplified Arabic" w:cs="Simplified Arabic"/>
          <w:color w:val="000000"/>
          <w:kern w:val="0"/>
          <w:sz w:val="28"/>
          <w:szCs w:val="28"/>
          <w14:ligatures w14:val="none"/>
        </w:rPr>
        <w:t xml:space="preserve"> . </w:t>
      </w:r>
    </w:p>
    <w:p w14:paraId="03EE6343"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4-تطبيقات التعرف على الصوت </w:t>
      </w:r>
      <w:hyperlink r:id="rId19" w:history="1">
        <w:r w:rsidRPr="00F1374B">
          <w:rPr>
            <w:rFonts w:ascii="Simplified Arabic" w:eastAsia="Calibri" w:hAnsi="Simplified Arabic" w:cs="Simplified Arabic"/>
            <w:color w:val="000000"/>
            <w:kern w:val="0"/>
            <w:sz w:val="28"/>
            <w:szCs w:val="28"/>
            <w14:ligatures w14:val="none"/>
          </w:rPr>
          <w:t>Natural Language</w:t>
        </w:r>
      </w:hyperlink>
      <w:r w:rsidRPr="00F1374B">
        <w:rPr>
          <w:rFonts w:ascii="Simplified Arabic" w:eastAsia="Calibri" w:hAnsi="Simplified Arabic" w:cs="Simplified Arabic"/>
          <w:color w:val="000000"/>
          <w:kern w:val="0"/>
          <w:sz w:val="28"/>
          <w:szCs w:val="28"/>
          <w14:ligatures w14:val="none"/>
        </w:rPr>
        <w:t xml:space="preserve"> Understanding &amp; Semantic Modeling </w:t>
      </w:r>
      <w:r w:rsidRPr="00F1374B">
        <w:rPr>
          <w:rFonts w:ascii="Simplified Arabic" w:eastAsia="Calibri" w:hAnsi="Simplified Arabic" w:cs="Simplified Arabic"/>
          <w:color w:val="000000"/>
          <w:kern w:val="0"/>
          <w:sz w:val="28"/>
          <w:szCs w:val="28"/>
          <w:rtl/>
          <w:lang w:val="fr-FR"/>
          <w14:ligatures w14:val="none"/>
        </w:rPr>
        <w:t xml:space="preserve">ومنها </w:t>
      </w:r>
      <w:hyperlink r:id="rId20" w:history="1">
        <w:r w:rsidRPr="00F1374B">
          <w:rPr>
            <w:rFonts w:ascii="Simplified Arabic" w:eastAsia="Calibri" w:hAnsi="Simplified Arabic" w:cs="Simplified Arabic"/>
            <w:color w:val="000000"/>
            <w:kern w:val="0"/>
            <w:sz w:val="28"/>
            <w:szCs w:val="28"/>
            <w14:ligatures w14:val="none"/>
          </w:rPr>
          <w:t>Natural Language Processing</w:t>
        </w:r>
      </w:hyperlink>
      <w:r w:rsidRPr="00F1374B">
        <w:rPr>
          <w:rFonts w:ascii="Simplified Arabic" w:eastAsia="Calibri" w:hAnsi="Simplified Arabic" w:cs="Simplified Arabic"/>
          <w:color w:val="000000"/>
          <w:kern w:val="0"/>
          <w:sz w:val="28"/>
          <w:szCs w:val="28"/>
          <w14:ligatures w14:val="none"/>
        </w:rPr>
        <w:t xml:space="preserve">. </w:t>
      </w:r>
    </w:p>
    <w:p w14:paraId="6B62B27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5-تطبيقات الرؤية عن طريق الآلة </w:t>
      </w:r>
      <w:hyperlink r:id="rId21" w:history="1">
        <w:r w:rsidRPr="00F1374B">
          <w:rPr>
            <w:rFonts w:ascii="Simplified Arabic" w:eastAsia="Calibri" w:hAnsi="Simplified Arabic" w:cs="Simplified Arabic"/>
            <w:color w:val="000000"/>
            <w:kern w:val="0"/>
            <w:sz w:val="28"/>
            <w:szCs w:val="28"/>
            <w14:ligatures w14:val="none"/>
          </w:rPr>
          <w:t>Machine Vision</w:t>
        </w:r>
      </w:hyperlink>
      <w:r w:rsidRPr="00F1374B">
        <w:rPr>
          <w:rFonts w:ascii="Simplified Arabic" w:eastAsia="Calibri" w:hAnsi="Simplified Arabic" w:cs="Simplified Arabic"/>
          <w:color w:val="000000"/>
          <w:kern w:val="0"/>
          <w:sz w:val="28"/>
          <w:szCs w:val="28"/>
          <w14:ligatures w14:val="none"/>
        </w:rPr>
        <w:t xml:space="preserve">. </w:t>
      </w:r>
    </w:p>
    <w:p w14:paraId="44666B9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6-صياغة أداء الانسان </w:t>
      </w:r>
      <w:r w:rsidRPr="00F1374B">
        <w:rPr>
          <w:rFonts w:ascii="Simplified Arabic" w:eastAsia="Calibri" w:hAnsi="Simplified Arabic" w:cs="Simplified Arabic"/>
          <w:color w:val="000000"/>
          <w:kern w:val="0"/>
          <w:sz w:val="28"/>
          <w:szCs w:val="28"/>
          <w14:ligatures w14:val="none"/>
        </w:rPr>
        <w:t>Modeling Human Performance</w:t>
      </w:r>
      <w:r w:rsidRPr="00F1374B">
        <w:rPr>
          <w:rFonts w:ascii="Simplified Arabic" w:eastAsia="Calibri" w:hAnsi="Simplified Arabic" w:cs="Simplified Arabic"/>
          <w:color w:val="000000"/>
          <w:kern w:val="0"/>
          <w:sz w:val="28"/>
          <w:szCs w:val="28"/>
          <w:rtl/>
          <w:lang w:val="fr-FR"/>
          <w14:ligatures w14:val="none"/>
        </w:rPr>
        <w:t xml:space="preserve">. </w:t>
      </w:r>
    </w:p>
    <w:p w14:paraId="283AFF7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7-التخطيط و الاتمتة (كالإنسان الآلي) </w:t>
      </w:r>
      <w:r w:rsidRPr="00F1374B">
        <w:rPr>
          <w:rFonts w:ascii="Simplified Arabic" w:eastAsia="Calibri" w:hAnsi="Simplified Arabic" w:cs="Simplified Arabic"/>
          <w:color w:val="000000"/>
          <w:kern w:val="0"/>
          <w:sz w:val="28"/>
          <w:szCs w:val="28"/>
          <w14:ligatures w14:val="none"/>
        </w:rPr>
        <w:t>Planning &amp; Robotics</w:t>
      </w:r>
      <w:r w:rsidRPr="00F1374B">
        <w:rPr>
          <w:rFonts w:ascii="Simplified Arabic" w:eastAsia="Calibri" w:hAnsi="Simplified Arabic" w:cs="Simplified Arabic"/>
          <w:color w:val="000000"/>
          <w:kern w:val="0"/>
          <w:sz w:val="28"/>
          <w:szCs w:val="28"/>
          <w:rtl/>
          <w:lang w:val="fr-FR"/>
          <w14:ligatures w14:val="none"/>
        </w:rPr>
        <w:t xml:space="preserve">. </w:t>
      </w:r>
    </w:p>
    <w:p w14:paraId="7A66354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8-لغات و بيئات للذكاء الاصطناعي </w:t>
      </w:r>
      <w:r w:rsidRPr="00F1374B">
        <w:rPr>
          <w:rFonts w:ascii="Simplified Arabic" w:eastAsia="Calibri" w:hAnsi="Simplified Arabic" w:cs="Simplified Arabic"/>
          <w:color w:val="000000"/>
          <w:kern w:val="0"/>
          <w:sz w:val="28"/>
          <w:szCs w:val="28"/>
          <w14:ligatures w14:val="none"/>
        </w:rPr>
        <w:t xml:space="preserve">Languages &amp; Environments for AI. </w:t>
      </w:r>
    </w:p>
    <w:p w14:paraId="3E1659C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9-تعليم الالآت </w:t>
      </w:r>
      <w:r w:rsidRPr="00F1374B">
        <w:rPr>
          <w:rFonts w:ascii="Simplified Arabic" w:eastAsia="Calibri" w:hAnsi="Simplified Arabic" w:cs="Simplified Arabic"/>
          <w:color w:val="000000"/>
          <w:kern w:val="0"/>
          <w:sz w:val="28"/>
          <w:szCs w:val="28"/>
          <w14:ligatures w14:val="none"/>
        </w:rPr>
        <w:t xml:space="preserve">Machine Learning. </w:t>
      </w:r>
    </w:p>
    <w:p w14:paraId="7A7F0CA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10-الحوسبة الظاهرة و المعالجة الموزعة المتوازية </w:t>
      </w:r>
      <w:r w:rsidRPr="00F1374B">
        <w:rPr>
          <w:rFonts w:ascii="Simplified Arabic" w:eastAsia="Calibri" w:hAnsi="Simplified Arabic" w:cs="Simplified Arabic"/>
          <w:color w:val="000000"/>
          <w:kern w:val="0"/>
          <w:sz w:val="28"/>
          <w:szCs w:val="28"/>
          <w14:ligatures w14:val="none"/>
        </w:rPr>
        <w:t>Parallel Distributed Processing (PDP) &amp; Emergent Computation</w:t>
      </w:r>
      <w:r w:rsidRPr="00F1374B">
        <w:rPr>
          <w:rFonts w:ascii="Simplified Arabic" w:eastAsia="Calibri" w:hAnsi="Simplified Arabic" w:cs="Simplified Arabic"/>
          <w:color w:val="000000"/>
          <w:kern w:val="0"/>
          <w:sz w:val="28"/>
          <w:szCs w:val="28"/>
          <w:rtl/>
          <w:lang w:val="fr-FR"/>
          <w14:ligatures w14:val="none"/>
        </w:rPr>
        <w:t xml:space="preserve">. </w:t>
      </w:r>
    </w:p>
    <w:p w14:paraId="7715F31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11-التصنيف الارشادي </w:t>
      </w:r>
      <w:r w:rsidRPr="00F1374B">
        <w:rPr>
          <w:rFonts w:ascii="Simplified Arabic" w:eastAsia="Calibri" w:hAnsi="Simplified Arabic" w:cs="Simplified Arabic"/>
          <w:color w:val="000000"/>
          <w:kern w:val="0"/>
          <w:sz w:val="28"/>
          <w:szCs w:val="28"/>
          <w14:ligatures w14:val="none"/>
        </w:rPr>
        <w:t>Heuristic Classification</w:t>
      </w:r>
      <w:r w:rsidRPr="00F1374B">
        <w:rPr>
          <w:rFonts w:ascii="Simplified Arabic" w:eastAsia="Calibri" w:hAnsi="Simplified Arabic" w:cs="Simplified Arabic"/>
          <w:color w:val="000000"/>
          <w:kern w:val="0"/>
          <w:sz w:val="28"/>
          <w:szCs w:val="28"/>
          <w:rtl/>
          <w:lang w:val="fr-FR"/>
          <w14:ligatures w14:val="none"/>
        </w:rPr>
        <w:t xml:space="preserve">. </w:t>
      </w:r>
    </w:p>
    <w:p w14:paraId="201C3DB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12-فلسفة و الذكاء الاصطناعي </w:t>
      </w:r>
      <w:r w:rsidRPr="00F1374B">
        <w:rPr>
          <w:rFonts w:ascii="Simplified Arabic" w:eastAsia="Calibri" w:hAnsi="Simplified Arabic" w:cs="Simplified Arabic"/>
          <w:color w:val="000000"/>
          <w:kern w:val="0"/>
          <w:sz w:val="28"/>
          <w:szCs w:val="28"/>
          <w14:ligatures w14:val="none"/>
        </w:rPr>
        <w:t>AI &amp; Philosophy</w:t>
      </w:r>
      <w:r w:rsidRPr="00F1374B">
        <w:rPr>
          <w:rFonts w:ascii="Simplified Arabic" w:eastAsia="Calibri" w:hAnsi="Simplified Arabic" w:cs="Simplified Arabic"/>
          <w:color w:val="000000"/>
          <w:kern w:val="0"/>
          <w:sz w:val="28"/>
          <w:szCs w:val="28"/>
          <w:rtl/>
          <w:lang w:val="fr-FR"/>
          <w14:ligatures w14:val="none"/>
        </w:rPr>
        <w:t xml:space="preserve">. </w:t>
      </w:r>
    </w:p>
    <w:p w14:paraId="7679109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فمثلاً: عند استخدام هذا العلم لتطوير الانظمة الحديثة يتم تخزين الملايين من المعلومات داخل الحاسب لتكوين قاعدة بيانات رئيسية له مثل ما تخزن المعلومات داخل العقل البشري من خلال التعلم والخبرات اليومية التي يكتسبها ، ثم يتم بعد ذلك تطوير برامج خاصة، ليستطيع الحاسب استخدامها في التعامل مع هذه البيانات واستخدامها بطريقة منطقية في حل المشكلات اللازمة لصنع القرار ،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 السيد ، 2004 : 83)</w:t>
      </w:r>
      <w:r w:rsidRPr="00F1374B">
        <w:rPr>
          <w:rFonts w:ascii="Simplified Arabic" w:eastAsia="Calibri" w:hAnsi="Simplified Arabic" w:cs="Simplified Arabic" w:hint="cs"/>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وفيما يلي نلقي نظرة على بعض مجالات التطبيق :</w:t>
      </w:r>
    </w:p>
    <w:p w14:paraId="1D7D5827"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1-استخدام  الذكاء الاصطناعي في المكتبات ومراكز المعلومات:</w:t>
      </w:r>
    </w:p>
    <w:p w14:paraId="6CABA31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هناك إجماع في الرأي بان  الذكاء الاصطناعي ستكون تكنولوجيا جديدة يبحث فيها المتخصصون في مجال المكتبات والمعلومات عن الطرق المفيدة لاستخدامها واستثمارها لتسهيل أعمالهم وتحسين نوعية خدماتهم وخبراتهم الخاصة , فلقد استغل المتخصصون هذه التكنولوجيا وقاموا بإنتاج العديد من النظم في الخزن والاسترجاع وفي الفهرسة والتكشيف والاستخلاص والأعمال المرجعية فالمتخصصون يجب ان تتوفر لديهم الخبرة, والتفاعل مع مظاهر الحياة المختلفة ومهارات أخرى مثل التصنيف, الخبرة الأكاديمية , إجراء المقابلات , بناء الكانز, المعرفة باحتياجات المستفيدين.</w:t>
      </w:r>
      <w:r w:rsidRPr="00F1374B">
        <w:rPr>
          <w:rFonts w:ascii="Simplified Arabic" w:eastAsia="Calibri" w:hAnsi="Simplified Arabic" w:cs="Simplified Arabic" w:hint="cs"/>
          <w:color w:val="000000"/>
          <w:kern w:val="0"/>
          <w:sz w:val="28"/>
          <w:szCs w:val="28"/>
          <w:rtl/>
          <w:lang w:val="fr-FR"/>
          <w14:ligatures w14:val="none"/>
        </w:rPr>
        <w:t xml:space="preserve"> </w:t>
      </w:r>
      <w:r w:rsidRPr="00F1374B">
        <w:rPr>
          <w:rFonts w:ascii="Simplified Arabic" w:eastAsia="Calibri" w:hAnsi="Simplified Arabic" w:cs="Simplified Arabic"/>
          <w:b/>
          <w:bCs/>
          <w:color w:val="000000"/>
          <w:kern w:val="0"/>
          <w:sz w:val="28"/>
          <w:szCs w:val="28"/>
          <w:rtl/>
          <w:lang w:val="fr-FR"/>
          <w14:ligatures w14:val="none"/>
        </w:rPr>
        <w:t>ومن نماذج الأنظمة المستخدمة في المكتبات</w:t>
      </w:r>
      <w:r w:rsidRPr="00F1374B">
        <w:rPr>
          <w:rFonts w:ascii="Simplified Arabic" w:eastAsia="Calibri" w:hAnsi="Simplified Arabic" w:cs="Simplified Arabic"/>
          <w:color w:val="000000"/>
          <w:kern w:val="0"/>
          <w:sz w:val="28"/>
          <w:szCs w:val="28"/>
          <w:rtl/>
          <w:lang w:val="fr-FR"/>
          <w14:ligatures w14:val="none"/>
        </w:rPr>
        <w:t xml:space="preserve"> : </w:t>
      </w:r>
    </w:p>
    <w:p w14:paraId="0F9D6C4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أ-نموذج  </w:t>
      </w:r>
      <w:r w:rsidRPr="00F1374B">
        <w:rPr>
          <w:rFonts w:ascii="Simplified Arabic" w:eastAsia="Calibri" w:hAnsi="Simplified Arabic" w:cs="Simplified Arabic"/>
          <w:color w:val="000000"/>
          <w:kern w:val="0"/>
          <w:sz w:val="28"/>
          <w:szCs w:val="28"/>
          <w14:ligatures w14:val="none"/>
        </w:rPr>
        <w:t>Coder</w:t>
      </w:r>
      <w:r w:rsidRPr="00F1374B">
        <w:rPr>
          <w:rFonts w:ascii="Simplified Arabic" w:eastAsia="Calibri" w:hAnsi="Simplified Arabic" w:cs="Simplified Arabic"/>
          <w:color w:val="000000"/>
          <w:kern w:val="0"/>
          <w:sz w:val="28"/>
          <w:szCs w:val="28"/>
          <w:rtl/>
          <w:lang w:val="fr-FR"/>
          <w14:ligatures w14:val="none"/>
        </w:rPr>
        <w:t xml:space="preserve"> وهو مشروع طور من قبل </w:t>
      </w:r>
      <w:r w:rsidRPr="00F1374B">
        <w:rPr>
          <w:rFonts w:ascii="Simplified Arabic" w:eastAsia="Calibri" w:hAnsi="Simplified Arabic" w:cs="Simplified Arabic"/>
          <w:color w:val="000000"/>
          <w:kern w:val="0"/>
          <w:sz w:val="28"/>
          <w:szCs w:val="28"/>
          <w14:ligatures w14:val="none"/>
        </w:rPr>
        <w:t>fox</w:t>
      </w:r>
      <w:r w:rsidRPr="00F1374B">
        <w:rPr>
          <w:rFonts w:ascii="Simplified Arabic" w:eastAsia="Calibri" w:hAnsi="Simplified Arabic" w:cs="Simplified Arabic"/>
          <w:color w:val="000000"/>
          <w:kern w:val="0"/>
          <w:sz w:val="28"/>
          <w:szCs w:val="28"/>
          <w:rtl/>
          <w:lang w:val="fr-FR"/>
          <w14:ligatures w14:val="none"/>
        </w:rPr>
        <w:t xml:space="preserve"> غرضه تطوير قاعدة من معرفة تشتمل على تحليل الوثائق واسترجاعها ويتألف من فرعين:</w:t>
      </w:r>
    </w:p>
    <w:p w14:paraId="255074A8"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1-نظام فرعي تحليلي ( يتعلق بإدخال ومعالجة وتمثيل الوثائق الجديدة )</w:t>
      </w:r>
    </w:p>
    <w:p w14:paraId="1A980AB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2-نظام فرعي استرجاعي ( يسمح باسترجاع وثيقة أو جزء منها .</w:t>
      </w:r>
    </w:p>
    <w:p w14:paraId="55E0562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ب-نموذج </w:t>
      </w:r>
      <w:r w:rsidRPr="00F1374B">
        <w:rPr>
          <w:rFonts w:ascii="Simplified Arabic" w:eastAsia="Calibri" w:hAnsi="Simplified Arabic" w:cs="Simplified Arabic"/>
          <w:color w:val="000000"/>
          <w:kern w:val="0"/>
          <w:sz w:val="28"/>
          <w:szCs w:val="28"/>
          <w14:ligatures w14:val="none"/>
        </w:rPr>
        <w:t xml:space="preserve">Rebeic </w:t>
      </w:r>
      <w:r w:rsidRPr="00F1374B">
        <w:rPr>
          <w:rFonts w:ascii="Simplified Arabic" w:eastAsia="Calibri" w:hAnsi="Simplified Arabic" w:cs="Simplified Arabic"/>
          <w:color w:val="000000"/>
          <w:kern w:val="0"/>
          <w:sz w:val="28"/>
          <w:szCs w:val="28"/>
          <w:rtl/>
          <w:lang w:val="fr-FR"/>
          <w14:ligatures w14:val="none"/>
        </w:rPr>
        <w:t xml:space="preserve"> نظام يبحث في أنماط الكلمات ضمن نصوص البحث الآلي المباشر, بدلا من استرجاع وثائق مكشفة مسبقا قاعدة المعرفة اعتمدت على </w:t>
      </w:r>
      <w:r w:rsidRPr="00F1374B">
        <w:rPr>
          <w:rFonts w:ascii="Simplified Arabic" w:eastAsia="Calibri" w:hAnsi="Simplified Arabic" w:cs="Simplified Arabic"/>
          <w:color w:val="000000"/>
          <w:kern w:val="0"/>
          <w:sz w:val="28"/>
          <w:szCs w:val="28"/>
          <w14:ligatures w14:val="none"/>
        </w:rPr>
        <w:t>ruies</w:t>
      </w:r>
      <w:r w:rsidRPr="00F1374B">
        <w:rPr>
          <w:rFonts w:ascii="Simplified Arabic" w:eastAsia="Calibri" w:hAnsi="Simplified Arabic" w:cs="Simplified Arabic"/>
          <w:color w:val="000000"/>
          <w:kern w:val="0"/>
          <w:sz w:val="28"/>
          <w:szCs w:val="28"/>
          <w:rtl/>
          <w:lang w:val="fr-FR"/>
          <w14:ligatures w14:val="none"/>
        </w:rPr>
        <w:t xml:space="preserve"> وصعوبته كونه يوفر قواعد متخصصة لكل مستفيد.</w:t>
      </w:r>
    </w:p>
    <w:p w14:paraId="1A5665D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ج-نموذج  </w:t>
      </w:r>
      <w:r w:rsidRPr="00F1374B">
        <w:rPr>
          <w:rFonts w:ascii="Simplified Arabic" w:eastAsia="Calibri" w:hAnsi="Simplified Arabic" w:cs="Simplified Arabic"/>
          <w:color w:val="000000"/>
          <w:kern w:val="0"/>
          <w:sz w:val="28"/>
          <w:szCs w:val="28"/>
          <w14:ligatures w14:val="none"/>
        </w:rPr>
        <w:t>Esscape</w:t>
      </w:r>
      <w:r w:rsidRPr="00F1374B">
        <w:rPr>
          <w:rFonts w:ascii="Simplified Arabic" w:eastAsia="Calibri" w:hAnsi="Simplified Arabic" w:cs="Simplified Arabic"/>
          <w:color w:val="000000"/>
          <w:kern w:val="0"/>
          <w:sz w:val="28"/>
          <w:szCs w:val="28"/>
          <w:rtl/>
          <w:lang w:val="fr-FR"/>
          <w14:ligatures w14:val="none"/>
        </w:rPr>
        <w:t xml:space="preserve"> مشروع تم فيه بناء نظامين خبيرين في فهرسة المكتبة والعمل الرئيسي اختبار نقاط وصول لتحديد المداخل الرئيسية والإضافية والاستنتاج هو إمكانية استخدام النظام في الفهرسة لانتاج القيود الببلوغرافية الصحيحة ويكون مفيد أيضا في الأعمال غير التقليدية.</w:t>
      </w:r>
      <w:r w:rsidRPr="00F1374B">
        <w:rPr>
          <w:rFonts w:ascii="Simplified Arabic" w:eastAsia="Calibri" w:hAnsi="Simplified Arabic" w:cs="Simplified Arabic"/>
          <w:color w:val="000000"/>
          <w:kern w:val="0"/>
          <w:sz w:val="28"/>
          <w:szCs w:val="28"/>
          <w:rtl/>
          <w:lang w:val="fr-FR"/>
          <w14:ligatures w14:val="none"/>
        </w:rPr>
        <w:br/>
        <w:t xml:space="preserve">د- </w:t>
      </w:r>
      <w:r w:rsidRPr="00F1374B">
        <w:rPr>
          <w:rFonts w:ascii="Simplified Arabic" w:eastAsia="Calibri" w:hAnsi="Simplified Arabic" w:cs="Simplified Arabic"/>
          <w:color w:val="000000"/>
          <w:kern w:val="0"/>
          <w:sz w:val="28"/>
          <w:szCs w:val="28"/>
          <w14:ligatures w14:val="none"/>
        </w:rPr>
        <w:t>Gemi</w:t>
      </w:r>
      <w:r w:rsidRPr="00F1374B">
        <w:rPr>
          <w:rFonts w:ascii="Simplified Arabic" w:eastAsia="Calibri" w:hAnsi="Simplified Arabic" w:cs="Simplified Arabic"/>
          <w:color w:val="000000"/>
          <w:kern w:val="0"/>
          <w:sz w:val="28"/>
          <w:szCs w:val="28"/>
          <w:rtl/>
          <w:lang w:val="fr-FR"/>
          <w14:ligatures w14:val="none"/>
        </w:rPr>
        <w:t xml:space="preserve"> هو نظام خبير تم تطبيقه في مجال استرجاع المعلومات وانه مبني على القواعد + </w:t>
      </w:r>
      <w:r w:rsidRPr="00F1374B">
        <w:rPr>
          <w:rFonts w:ascii="Simplified Arabic" w:eastAsia="Calibri" w:hAnsi="Simplified Arabic" w:cs="Simplified Arabic"/>
          <w:color w:val="000000"/>
          <w:kern w:val="0"/>
          <w:sz w:val="28"/>
          <w:szCs w:val="28"/>
          <w14:ligatures w14:val="none"/>
        </w:rPr>
        <w:t>rule base</w:t>
      </w:r>
      <w:r w:rsidRPr="00F1374B">
        <w:rPr>
          <w:rFonts w:ascii="Simplified Arabic" w:eastAsia="Calibri" w:hAnsi="Simplified Arabic" w:cs="Simplified Arabic"/>
          <w:color w:val="000000"/>
          <w:kern w:val="0"/>
          <w:sz w:val="28"/>
          <w:szCs w:val="28"/>
          <w:rtl/>
          <w:lang w:val="fr-FR"/>
          <w14:ligatures w14:val="none"/>
        </w:rPr>
        <w:t xml:space="preserve"> وباستخدام حاسبة مايكروية متوافقة حيث يمكن المستفيد من معرفة المرجع في مجال اهتمامه مع توفير ببليوغرافية مع مستخلص لجميع المراجع المتوافرة في المكتبات الجامعية . وقد طبق هذا النظام في العراق في حقل المكتبات والمعلومات وقد تم الأخذ بعين الاعتبار عند تطبيق النظام – طبيعة المستفيد ومستواه الثقافي – مستفيدون مالوفون أم اعتياديون – المهنة .( عبد النور ، 2005 : 139)</w:t>
      </w:r>
    </w:p>
    <w:p w14:paraId="7F8EE2F7"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2-العاب الحاسوب :</w:t>
      </w:r>
    </w:p>
    <w:p w14:paraId="27A61E7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ويتم في هذه الالعاب وضع مشكلة امام  الفرد ومحاولته لحل تلك المشكلة ، وبعض هذه الالعاب تكون صعبة للغاية بحيث ان الفرد العادي لا يستطيع التوصل الى حلولها ، وبالتالي فقد وضع مصمموا تلك البرامج مستويات يستطيع الفرد تحديد المستوى الذي يستطيع اجتيازه بنجاح ، وبعض هذه الالعاب تكون متدرجة ويبدأ الفرد فيها بالمستوى السهل ثم المتوسط ثم العالي ، فباستخدام الذكاء الصناعي أصبح الحاسوب نداَ قد يصعب التغلب عليه أحياناَ في كثير من الألعاب. ( الحسيني ، 2002 : 65)</w:t>
      </w:r>
    </w:p>
    <w:p w14:paraId="2AEB4ABE"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3-</w:t>
      </w:r>
      <w:hyperlink r:id="rId22" w:history="1">
        <w:r w:rsidRPr="00F1374B">
          <w:rPr>
            <w:rFonts w:ascii="Simplified Arabic" w:eastAsia="Calibri" w:hAnsi="Simplified Arabic" w:cs="Simplified Arabic"/>
            <w:b/>
            <w:bCs/>
            <w:color w:val="000000"/>
            <w:kern w:val="0"/>
            <w:sz w:val="28"/>
            <w:szCs w:val="28"/>
            <w:rtl/>
            <w:lang w:val="fr-FR"/>
            <w14:ligatures w14:val="none"/>
          </w:rPr>
          <w:t>النظم</w:t>
        </w:r>
      </w:hyperlink>
      <w:r w:rsidRPr="00F1374B">
        <w:rPr>
          <w:rFonts w:ascii="Simplified Arabic" w:eastAsia="Calibri" w:hAnsi="Simplified Arabic" w:cs="Simplified Arabic"/>
          <w:b/>
          <w:bCs/>
          <w:color w:val="000000"/>
          <w:kern w:val="0"/>
          <w:sz w:val="28"/>
          <w:szCs w:val="28"/>
          <w:rtl/>
          <w:lang w:val="fr-FR"/>
          <w14:ligatures w14:val="none"/>
        </w:rPr>
        <w:t xml:space="preserve"> الخبيرة : </w:t>
      </w:r>
    </w:p>
    <w:p w14:paraId="1F9F258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lang w:val="fr-FR"/>
          <w14:ligatures w14:val="none"/>
        </w:rPr>
      </w:pPr>
      <w:r w:rsidRPr="00F1374B">
        <w:rPr>
          <w:rFonts w:ascii="Simplified Arabic" w:eastAsia="Calibri" w:hAnsi="Simplified Arabic" w:cs="Simplified Arabic"/>
          <w:color w:val="000000"/>
          <w:kern w:val="0"/>
          <w:sz w:val="28"/>
          <w:szCs w:val="28"/>
          <w:rtl/>
          <w:lang w:val="fr-FR"/>
          <w14:ligatures w14:val="none"/>
        </w:rPr>
        <w:t>وهي نظم حاسوبية معقدة تقوم على تجميع معلومات متخصصة (أي في مجال محدد فقط) من الخبراء البشريين، و وضعها في صورة تمكن</w:t>
      </w:r>
      <w:hyperlink r:id="rId23" w:history="1">
        <w:r w:rsidRPr="00F1374B">
          <w:rPr>
            <w:rFonts w:ascii="Simplified Arabic" w:eastAsia="Calibri" w:hAnsi="Simplified Arabic" w:cs="Simplified Arabic"/>
            <w:color w:val="000000"/>
            <w:kern w:val="0"/>
            <w:sz w:val="28"/>
            <w:szCs w:val="28"/>
            <w:rtl/>
            <w:lang w:val="fr-FR"/>
            <w14:ligatures w14:val="none"/>
          </w:rPr>
          <w:t>الحاسوب</w:t>
        </w:r>
      </w:hyperlink>
      <w:r w:rsidRPr="00F1374B">
        <w:rPr>
          <w:rFonts w:ascii="Simplified Arabic" w:eastAsia="Calibri" w:hAnsi="Simplified Arabic" w:cs="Simplified Arabic"/>
          <w:color w:val="000000"/>
          <w:kern w:val="0"/>
          <w:sz w:val="28"/>
          <w:szCs w:val="28"/>
          <w:rtl/>
          <w:lang w:val="fr-FR"/>
          <w14:ligatures w14:val="none"/>
        </w:rPr>
        <w:t xml:space="preserve"> من تطبيق تلك المعلومات (أو بالأحرى الخبرات) على مشكلات مماثلة. </w:t>
      </w:r>
    </w:p>
    <w:p w14:paraId="376E8E78"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4-</w:t>
      </w:r>
      <w:hyperlink r:id="rId24" w:history="1">
        <w:r w:rsidRPr="00F1374B">
          <w:rPr>
            <w:rFonts w:ascii="Simplified Arabic" w:eastAsia="Calibri" w:hAnsi="Simplified Arabic" w:cs="Simplified Arabic"/>
            <w:b/>
            <w:bCs/>
            <w:color w:val="000000"/>
            <w:kern w:val="0"/>
            <w:sz w:val="28"/>
            <w:szCs w:val="28"/>
            <w:rtl/>
            <w:lang w:val="fr-FR"/>
            <w14:ligatures w14:val="none"/>
          </w:rPr>
          <w:t>معالجة</w:t>
        </w:r>
      </w:hyperlink>
      <w:r w:rsidRPr="00F1374B">
        <w:rPr>
          <w:rFonts w:ascii="Simplified Arabic" w:eastAsia="Calibri" w:hAnsi="Simplified Arabic" w:cs="Simplified Arabic"/>
          <w:b/>
          <w:bCs/>
          <w:color w:val="000000"/>
          <w:kern w:val="0"/>
          <w:sz w:val="28"/>
          <w:szCs w:val="28"/>
          <w:rtl/>
          <w:lang w:val="fr-FR"/>
          <w14:ligatures w14:val="none"/>
        </w:rPr>
        <w:t xml:space="preserve"> اللغة البشرية :</w:t>
      </w:r>
    </w:p>
    <w:p w14:paraId="275C6BC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و هو ما يختص بتطوير برامج و نظم لها القدرة على فهم أو توليد اللغة البشرية، أي أن مستخدم هذه البرامج يقوم بإدخال البيانات بصورة طبيعية و</w:t>
      </w:r>
      <w:hyperlink r:id="rId25" w:history="1">
        <w:r w:rsidRPr="00F1374B">
          <w:rPr>
            <w:rFonts w:ascii="Simplified Arabic" w:eastAsia="Calibri" w:hAnsi="Simplified Arabic" w:cs="Simplified Arabic"/>
            <w:color w:val="000000"/>
            <w:kern w:val="0"/>
            <w:sz w:val="28"/>
            <w:szCs w:val="28"/>
            <w:rtl/>
            <w:lang w:val="fr-FR"/>
            <w14:ligatures w14:val="none"/>
          </w:rPr>
          <w:t>الحاسوب</w:t>
        </w:r>
      </w:hyperlink>
      <w:r w:rsidRPr="00F1374B">
        <w:rPr>
          <w:rFonts w:ascii="Simplified Arabic" w:eastAsia="Calibri" w:hAnsi="Simplified Arabic" w:cs="Simplified Arabic"/>
          <w:color w:val="000000"/>
          <w:kern w:val="0"/>
          <w:sz w:val="28"/>
          <w:szCs w:val="28"/>
          <w:rtl/>
          <w:lang w:val="fr-FR"/>
          <w14:ligatures w14:val="none"/>
        </w:rPr>
        <w:t xml:space="preserve">  يقوم بفهمها و الاستخلاص منها. </w:t>
      </w:r>
    </w:p>
    <w:p w14:paraId="1FA0B25A"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5-</w:t>
      </w:r>
      <w:hyperlink r:id="rId26" w:history="1">
        <w:r w:rsidRPr="00F1374B">
          <w:rPr>
            <w:rFonts w:ascii="Simplified Arabic" w:eastAsia="Calibri" w:hAnsi="Simplified Arabic" w:cs="Simplified Arabic"/>
            <w:b/>
            <w:bCs/>
            <w:color w:val="000000"/>
            <w:kern w:val="0"/>
            <w:sz w:val="28"/>
            <w:szCs w:val="28"/>
            <w:rtl/>
            <w:lang w:val="fr-FR"/>
            <w14:ligatures w14:val="none"/>
          </w:rPr>
          <w:t>التعلم</w:t>
        </w:r>
      </w:hyperlink>
      <w:r w:rsidRPr="00F1374B">
        <w:rPr>
          <w:rFonts w:ascii="Simplified Arabic" w:eastAsia="Calibri" w:hAnsi="Simplified Arabic" w:cs="Simplified Arabic"/>
          <w:b/>
          <w:bCs/>
          <w:color w:val="000000"/>
          <w:kern w:val="0"/>
          <w:sz w:val="28"/>
          <w:szCs w:val="28"/>
          <w:rtl/>
          <w:lang w:val="fr-FR"/>
          <w14:ligatures w14:val="none"/>
        </w:rPr>
        <w:t xml:space="preserve"> الآلي :</w:t>
      </w:r>
    </w:p>
    <w:p w14:paraId="72E6EB7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و هو جعل </w:t>
      </w:r>
      <w:hyperlink r:id="rId27" w:history="1">
        <w:r w:rsidRPr="00F1374B">
          <w:rPr>
            <w:rFonts w:ascii="Simplified Arabic" w:eastAsia="Calibri" w:hAnsi="Simplified Arabic" w:cs="Simplified Arabic"/>
            <w:color w:val="000000"/>
            <w:kern w:val="0"/>
            <w:sz w:val="28"/>
            <w:szCs w:val="28"/>
            <w:rtl/>
            <w:lang w:val="fr-FR"/>
            <w14:ligatures w14:val="none"/>
          </w:rPr>
          <w:t>الحاسوب</w:t>
        </w:r>
      </w:hyperlink>
      <w:r w:rsidRPr="00F1374B">
        <w:rPr>
          <w:rFonts w:ascii="Simplified Arabic" w:eastAsia="Calibri" w:hAnsi="Simplified Arabic" w:cs="Simplified Arabic"/>
          <w:color w:val="000000"/>
          <w:kern w:val="0"/>
          <w:sz w:val="28"/>
          <w:szCs w:val="28"/>
          <w:rtl/>
          <w:lang w:val="fr-FR"/>
          <w14:ligatures w14:val="none"/>
        </w:rPr>
        <w:t xml:space="preserve"> يتعلم كيفية حل المشاكل بنفسه وذلك يتم إما بالتعلم من اكتساب الخبرات السابقة أو من خلال تحليل الحلول الصحيحة واستنباط طريقة الحل منهاأو حتى من التعلم من خلال الأمثلة. </w:t>
      </w:r>
    </w:p>
    <w:p w14:paraId="1FE49DC9"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6-معالجة اللغات الطبيعية:</w:t>
      </w:r>
    </w:p>
    <w:p w14:paraId="2085E23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معالجة اللغات الطبيعية </w:t>
      </w:r>
      <w:r w:rsidRPr="00F1374B">
        <w:rPr>
          <w:rFonts w:ascii="Simplified Arabic" w:eastAsia="Calibri" w:hAnsi="Simplified Arabic" w:cs="Simplified Arabic"/>
          <w:i/>
          <w:iCs/>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Natural Language Processing" NLP</w:t>
      </w:r>
      <w:r w:rsidRPr="00F1374B">
        <w:rPr>
          <w:rFonts w:ascii="Simplified Arabic" w:eastAsia="Calibri" w:hAnsi="Simplified Arabic" w:cs="Simplified Arabic"/>
          <w:color w:val="000000"/>
          <w:kern w:val="0"/>
          <w:sz w:val="28"/>
          <w:szCs w:val="28"/>
          <w:rtl/>
          <w:lang w:val="fr-FR"/>
          <w14:ligatures w14:val="none"/>
        </w:rPr>
        <w:t xml:space="preserve">" ) هي علم فرعي من علوم </w:t>
      </w:r>
      <w:hyperlink r:id="rId28" w:history="1">
        <w:r w:rsidRPr="00F1374B">
          <w:rPr>
            <w:rFonts w:ascii="Simplified Arabic" w:eastAsia="Calibri" w:hAnsi="Simplified Arabic" w:cs="Simplified Arabic"/>
            <w:color w:val="000000"/>
            <w:kern w:val="0"/>
            <w:sz w:val="28"/>
            <w:szCs w:val="28"/>
            <w:rtl/>
            <w:lang w:val="fr-FR"/>
            <w14:ligatures w14:val="none"/>
          </w:rPr>
          <w:t>الذكاء</w:t>
        </w:r>
      </w:hyperlink>
      <w:r w:rsidRPr="00F1374B">
        <w:rPr>
          <w:rFonts w:ascii="Simplified Arabic" w:eastAsia="Calibri" w:hAnsi="Simplified Arabic" w:cs="Simplified Arabic"/>
          <w:color w:val="000000"/>
          <w:kern w:val="0"/>
          <w:sz w:val="28"/>
          <w:szCs w:val="28"/>
          <w:rtl/>
          <w:lang w:val="fr-FR"/>
          <w14:ligatures w14:val="none"/>
        </w:rPr>
        <w:t xml:space="preserve"> الصناعي  والتي بدورها متفرعة من المعلوماتية، وتتداخل بشكل كبير مع علوم اللغويات التي تقدم التوصيف اللغوي المطلوب للحاسوب، هذا العلم يمكننا من صناعة برمجيات تتمكن من تحليل ومحاكاة فهم اللغات الطبيعية.</w:t>
      </w:r>
    </w:p>
    <w:p w14:paraId="4B451D2B"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تحليل النصوص الطبيعية :</w:t>
      </w:r>
    </w:p>
    <w:p w14:paraId="357CE0C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أولى الأنظمة مثل </w:t>
      </w:r>
      <w:hyperlink r:id="rId29" w:history="1">
        <w:r w:rsidRPr="00F1374B">
          <w:rPr>
            <w:rFonts w:ascii="Simplified Arabic" w:eastAsia="Calibri" w:hAnsi="Simplified Arabic" w:cs="Simplified Arabic"/>
            <w:color w:val="000000"/>
            <w:kern w:val="0"/>
            <w:sz w:val="28"/>
            <w:szCs w:val="28"/>
            <w14:ligatures w14:val="none"/>
          </w:rPr>
          <w:t>SHRDLU</w:t>
        </w:r>
      </w:hyperlink>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التي عملت في بيئة محددة من الكلمات، عملت بشكل فعّال للغاية، مما قاد الباحثين إلى التفائل الشديد الذي تلاشى بسرعة عندما تم تطبيق الأنظمة في بيئات أكثر واقعية بوجود التعقيد والإبهام (عدم الوضوح) في اللغات التي يتداولها البشر.( الهادي ، 2005 : 76)</w:t>
      </w:r>
    </w:p>
    <w:p w14:paraId="12C6EF55"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فهم اللغات الطبيعية :</w:t>
      </w:r>
    </w:p>
    <w:p w14:paraId="74D8519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يشار إليه أحيانا بمشكلة الذكاء الإصطناعي الكاملة، لأن تمييز وفهم اللغات الطبيعية يحتاج إلى معرفة مكثفة بالعالم الخارجي والقدرة على التحكم به. تعريف مفهوم "الفهم" هو واحد من المشاكل الرئيسية في معالجة اللغات الطبيعية مثال على بعض المشاكل التي تواجه أنظمة فهم وتحليل اللغات الطبيعية:</w:t>
      </w:r>
    </w:p>
    <w:p w14:paraId="29BEF32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جملة "أعطينا القردة الموزة لأنها كانت جائعة" وجملة "أعطينا القردة الموزة لأنها كانت ناضجة" لهما ذات التكوين القواعدي ، ولكن الضمير "ها" في كلمة لأنها تعود في الأولى على القردة ، وفي الثاني تعود على الموزة: ففهم الجملة بشكل صحيح غير ممكن دون معرفة خصائص الموز وسلوك القردة. </w:t>
      </w:r>
    </w:p>
    <w:p w14:paraId="1D83358D"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مستويات تحيليل اللغات الطبيعية :</w:t>
      </w:r>
    </w:p>
    <w:p w14:paraId="4DAA2AE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بالنسبة للنصوص المكتوبة ، فإن تحليها يمر في عدّة مراحل تختلف بإختلاف طريقة التحيليل ، ولكن إحدى معظم أكثر اساليب التحليل إنتشارا تتبع المراحل: </w:t>
      </w:r>
    </w:p>
    <w:p w14:paraId="143CC11A"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التحليل الصرف</w:t>
      </w:r>
      <w:r w:rsidRPr="00F1374B">
        <w:rPr>
          <w:rFonts w:ascii="Simplified Arabic" w:eastAsia="Calibri" w:hAnsi="Simplified Arabic" w:cs="Simplified Arabic"/>
          <w:color w:val="000000"/>
          <w:kern w:val="0"/>
          <w:sz w:val="28"/>
          <w:szCs w:val="28"/>
          <w:rtl/>
          <w:lang w:val="fr-FR"/>
          <w14:ligatures w14:val="none"/>
        </w:rPr>
        <w:t xml:space="preserve"> :وهو الجزء الذي يهتم في معرفة نوع الكلمات ، إحتوائها على الضمائر وغيرها من المعلومات الصرفية.</w:t>
      </w:r>
    </w:p>
    <w:p w14:paraId="79C8CC7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التحليل النحوي</w:t>
      </w:r>
      <w:r w:rsidRPr="00F1374B">
        <w:rPr>
          <w:rFonts w:ascii="Simplified Arabic" w:eastAsia="Calibri" w:hAnsi="Simplified Arabic" w:cs="Simplified Arabic"/>
          <w:color w:val="000000"/>
          <w:kern w:val="0"/>
          <w:sz w:val="28"/>
          <w:szCs w:val="28"/>
          <w:rtl/>
          <w:lang w:val="fr-FR"/>
          <w14:ligatures w14:val="none"/>
        </w:rPr>
        <w:t xml:space="preserve"> : وهو الجزء الذي يهتم في علاقة الكلمات بعضها مع بعض ، هيكلية الجملة ، وغيرها من المعلومات النحوية، ويعتمد على المرحلة الصرفية.</w:t>
      </w:r>
    </w:p>
    <w:p w14:paraId="2759297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التحليل الدلال</w:t>
      </w:r>
      <w:r w:rsidRPr="00F1374B">
        <w:rPr>
          <w:rFonts w:ascii="Simplified Arabic" w:eastAsia="Calibri" w:hAnsi="Simplified Arabic" w:cs="Simplified Arabic"/>
          <w:color w:val="000000"/>
          <w:kern w:val="0"/>
          <w:sz w:val="28"/>
          <w:szCs w:val="28"/>
          <w:rtl/>
          <w:lang w:val="fr-FR"/>
          <w14:ligatures w14:val="none"/>
        </w:rPr>
        <w:t xml:space="preserve"> : وهو الجزء الذي يهتم بفهم المقصود من الجملة عن طريق الربط المنطقي بالمعلومات عن حول ما يدور الحديث عنه في الجملة وبين العالم الواقعي ، ويعتمد على كل من المرحلة الصرفية والنحوية.</w:t>
      </w:r>
    </w:p>
    <w:p w14:paraId="22992056"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المجالات الرئيسية لمعالجة اللغات الطبيعية</w:t>
      </w:r>
    </w:p>
    <w:p w14:paraId="677A561C"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1-القراءة الآلية للنصوص .                     2-تمييز الكلام .</w:t>
      </w:r>
    </w:p>
    <w:p w14:paraId="5B466C5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3-توليد النصوص أو الكلام آليا .              4-الترجمة الآلية .</w:t>
      </w:r>
    </w:p>
    <w:p w14:paraId="37B6AB88"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 5-فهم الأسئلة والإجابة عليها  .                6-ايجاد المعلومات .</w:t>
      </w:r>
    </w:p>
    <w:p w14:paraId="75DF5226" w14:textId="77777777" w:rsidR="00F1374B" w:rsidRPr="00F1374B" w:rsidRDefault="00F1374B" w:rsidP="00025DDA">
      <w:pPr>
        <w:numPr>
          <w:ilvl w:val="0"/>
          <w:numId w:val="49"/>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إستخلاص المعلومات .                        8-تنقيح النصوص .</w:t>
      </w:r>
    </w:p>
    <w:p w14:paraId="135F828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9-تقنيات الترجمة .                  10-التلخيص الآلي .( الشرايعة ، 2000 : 73)</w:t>
      </w:r>
    </w:p>
    <w:p w14:paraId="521F3F4C"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مكونات الذكاء الصناعي</w:t>
      </w:r>
    </w:p>
    <w:p w14:paraId="13CC20AD"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يقوم علم الذكاء الصناعي ككل على مبدأين أساسيين فقط هما :</w:t>
      </w:r>
    </w:p>
    <w:p w14:paraId="190E4D10"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المبدأ الاول : </w:t>
      </w:r>
      <w:hyperlink r:id="rId30" w:history="1">
        <w:r w:rsidRPr="00F1374B">
          <w:rPr>
            <w:rFonts w:ascii="Simplified Arabic" w:eastAsia="Calibri" w:hAnsi="Simplified Arabic" w:cs="Simplified Arabic"/>
            <w:b/>
            <w:bCs/>
            <w:color w:val="000000"/>
            <w:kern w:val="0"/>
            <w:sz w:val="28"/>
            <w:szCs w:val="28"/>
            <w:rtl/>
            <w:lang w:val="fr-FR"/>
            <w14:ligatures w14:val="none"/>
          </w:rPr>
          <w:t>تمثيل</w:t>
        </w:r>
      </w:hyperlink>
      <w:r w:rsidRPr="00F1374B">
        <w:rPr>
          <w:rFonts w:ascii="Simplified Arabic" w:eastAsia="Calibri" w:hAnsi="Simplified Arabic" w:cs="Simplified Arabic"/>
          <w:b/>
          <w:bCs/>
          <w:color w:val="000000"/>
          <w:kern w:val="0"/>
          <w:sz w:val="28"/>
          <w:szCs w:val="28"/>
          <w:rtl/>
          <w:lang w:val="fr-FR"/>
          <w14:ligatures w14:val="none"/>
        </w:rPr>
        <w:t xml:space="preserve"> البيانات :</w:t>
      </w:r>
    </w:p>
    <w:p w14:paraId="54AF2BD6"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وهو كيفية تمثيل البيانات أو المشكلة في الحاسوب  بحيث يتمكن </w:t>
      </w:r>
      <w:hyperlink r:id="rId31" w:history="1">
        <w:r w:rsidRPr="00F1374B">
          <w:rPr>
            <w:rFonts w:ascii="Simplified Arabic" w:eastAsia="Calibri" w:hAnsi="Simplified Arabic" w:cs="Simplified Arabic"/>
            <w:color w:val="000000"/>
            <w:kern w:val="0"/>
            <w:sz w:val="28"/>
            <w:szCs w:val="28"/>
            <w:rtl/>
            <w:lang w:val="fr-FR"/>
            <w14:ligatures w14:val="none"/>
          </w:rPr>
          <w:t>الحاسوب</w:t>
        </w:r>
      </w:hyperlink>
      <w:r w:rsidRPr="00F1374B">
        <w:rPr>
          <w:rFonts w:ascii="Simplified Arabic" w:eastAsia="Calibri" w:hAnsi="Simplified Arabic" w:cs="Simplified Arabic"/>
          <w:color w:val="000000"/>
          <w:kern w:val="0"/>
          <w:sz w:val="28"/>
          <w:szCs w:val="28"/>
          <w:rtl/>
          <w:lang w:val="fr-FR"/>
          <w14:ligatures w14:val="none"/>
        </w:rPr>
        <w:t xml:space="preserve">  من معالجتها و إخراج الخرج المناسب ( أو بالأحرى : كيفية وضع المشكلة في صورة ملائمة </w:t>
      </w:r>
      <w:hyperlink r:id="rId32" w:history="1">
        <w:r w:rsidRPr="00F1374B">
          <w:rPr>
            <w:rFonts w:ascii="Simplified Arabic" w:eastAsia="Calibri" w:hAnsi="Simplified Arabic" w:cs="Simplified Arabic"/>
            <w:color w:val="000000"/>
            <w:kern w:val="0"/>
            <w:sz w:val="28"/>
            <w:szCs w:val="28"/>
            <w:rtl/>
            <w:lang w:val="fr-FR"/>
            <w14:ligatures w14:val="none"/>
          </w:rPr>
          <w:t>للحاسوب</w:t>
        </w:r>
      </w:hyperlink>
      <w:r w:rsidRPr="00F1374B">
        <w:rPr>
          <w:rFonts w:ascii="Simplified Arabic" w:eastAsia="Calibri" w:hAnsi="Simplified Arabic" w:cs="Simplified Arabic"/>
          <w:color w:val="000000"/>
          <w:kern w:val="0"/>
          <w:sz w:val="28"/>
          <w:szCs w:val="28"/>
          <w:rtl/>
          <w:lang w:val="fr-FR"/>
          <w14:ligatures w14:val="none"/>
        </w:rPr>
        <w:t xml:space="preserve">  بحيث يفهمها و يتمكن من (التفكير) في حل لها). تجدر الإشارة إلى أن هناك لغات تستخدم في عملية تمثيل البيانات منها لغة </w:t>
      </w:r>
      <w:hyperlink r:id="rId33" w:history="1">
        <w:r w:rsidRPr="00F1374B">
          <w:rPr>
            <w:rFonts w:ascii="Simplified Arabic" w:eastAsia="Calibri" w:hAnsi="Simplified Arabic" w:cs="Simplified Arabic"/>
            <w:color w:val="000000"/>
            <w:kern w:val="0"/>
            <w:sz w:val="28"/>
            <w:szCs w:val="28"/>
            <w14:ligatures w14:val="none"/>
          </w:rPr>
          <w:t>OWL</w:t>
        </w:r>
      </w:hyperlink>
      <w:r w:rsidRPr="00F1374B">
        <w:rPr>
          <w:rFonts w:ascii="Simplified Arabic" w:eastAsia="Calibri" w:hAnsi="Simplified Arabic" w:cs="Simplified Arabic"/>
          <w:color w:val="000000"/>
          <w:kern w:val="0"/>
          <w:sz w:val="28"/>
          <w:szCs w:val="28"/>
          <w:rtl/>
          <w:lang w:val="fr-FR"/>
          <w14:ligatures w14:val="none"/>
        </w:rPr>
        <w:t xml:space="preserve">و </w:t>
      </w:r>
      <w:hyperlink r:id="rId34" w:history="1">
        <w:r w:rsidRPr="00F1374B">
          <w:rPr>
            <w:rFonts w:ascii="Simplified Arabic" w:eastAsia="Calibri" w:hAnsi="Simplified Arabic" w:cs="Simplified Arabic"/>
            <w:color w:val="000000"/>
            <w:kern w:val="0"/>
            <w:sz w:val="28"/>
            <w:szCs w:val="28"/>
            <w14:ligatures w14:val="none"/>
          </w:rPr>
          <w:t>RDF</w:t>
        </w:r>
      </w:hyperlink>
      <w:r w:rsidRPr="00F1374B">
        <w:rPr>
          <w:rFonts w:ascii="Simplified Arabic" w:eastAsia="Calibri" w:hAnsi="Simplified Arabic" w:cs="Simplified Arabic"/>
          <w:color w:val="000000"/>
          <w:kern w:val="0"/>
          <w:sz w:val="28"/>
          <w:szCs w:val="28"/>
          <w:rtl/>
          <w:lang w:val="fr-FR"/>
          <w14:ligatures w14:val="none"/>
        </w:rPr>
        <w:t xml:space="preserve">  المستخدمتان الآن في تمثيل البيانات في </w:t>
      </w:r>
      <w:hyperlink r:id="rId35" w:history="1">
        <w:r w:rsidRPr="00F1374B">
          <w:rPr>
            <w:rFonts w:ascii="Simplified Arabic" w:eastAsia="Calibri" w:hAnsi="Simplified Arabic" w:cs="Simplified Arabic"/>
            <w:color w:val="000000"/>
            <w:kern w:val="0"/>
            <w:sz w:val="28"/>
            <w:szCs w:val="28"/>
            <w:rtl/>
            <w:lang w:val="fr-FR"/>
            <w14:ligatures w14:val="none"/>
          </w:rPr>
          <w:t>الويب</w:t>
        </w:r>
      </w:hyperlink>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14:ligatures w14:val="none"/>
        </w:rPr>
        <w:t>Semantic Web</w:t>
      </w:r>
      <w:r w:rsidRPr="00F1374B">
        <w:rPr>
          <w:rFonts w:ascii="Simplified Arabic" w:eastAsia="Calibri" w:hAnsi="Simplified Arabic" w:cs="Simplified Arabic"/>
          <w:color w:val="000000"/>
          <w:kern w:val="0"/>
          <w:sz w:val="28"/>
          <w:szCs w:val="28"/>
          <w:rtl/>
          <w:lang w:val="fr-FR"/>
          <w14:ligatures w14:val="none"/>
        </w:rPr>
        <w:t xml:space="preserve">. </w:t>
      </w:r>
    </w:p>
    <w:p w14:paraId="5F31A674"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المبدأ الثاني : </w:t>
      </w:r>
      <w:hyperlink r:id="rId36" w:history="1">
        <w:r w:rsidRPr="00F1374B">
          <w:rPr>
            <w:rFonts w:ascii="Simplified Arabic" w:eastAsia="Calibri" w:hAnsi="Simplified Arabic" w:cs="Simplified Arabic"/>
            <w:b/>
            <w:bCs/>
            <w:color w:val="000000"/>
            <w:kern w:val="0"/>
            <w:sz w:val="28"/>
            <w:szCs w:val="28"/>
            <w:rtl/>
            <w:lang w:val="fr-FR"/>
            <w14:ligatures w14:val="none"/>
          </w:rPr>
          <w:t>البحث</w:t>
        </w:r>
      </w:hyperlink>
      <w:r w:rsidRPr="00F1374B">
        <w:rPr>
          <w:rFonts w:ascii="Simplified Arabic" w:eastAsia="Calibri" w:hAnsi="Simplified Arabic" w:cs="Simplified Arabic"/>
          <w:b/>
          <w:bCs/>
          <w:color w:val="000000"/>
          <w:kern w:val="0"/>
          <w:sz w:val="28"/>
          <w:szCs w:val="28"/>
          <w:rtl/>
          <w:lang w:val="fr-FR"/>
          <w14:ligatures w14:val="none"/>
        </w:rPr>
        <w:t xml:space="preserve"> :</w:t>
      </w:r>
    </w:p>
    <w:p w14:paraId="0ECB97B2"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 و هو ما نعتبره التفكير بحد ذاته، حيث يقوم </w:t>
      </w:r>
      <w:hyperlink r:id="rId37" w:history="1">
        <w:r w:rsidRPr="00F1374B">
          <w:rPr>
            <w:rFonts w:ascii="Simplified Arabic" w:eastAsia="Calibri" w:hAnsi="Simplified Arabic" w:cs="Simplified Arabic"/>
            <w:color w:val="000000"/>
            <w:kern w:val="0"/>
            <w:sz w:val="28"/>
            <w:szCs w:val="28"/>
            <w:rtl/>
            <w:lang w:val="fr-FR"/>
            <w14:ligatures w14:val="none"/>
          </w:rPr>
          <w:t>الحاسوب</w:t>
        </w:r>
      </w:hyperlink>
      <w:r w:rsidRPr="00F1374B">
        <w:rPr>
          <w:rFonts w:ascii="Simplified Arabic" w:eastAsia="Calibri" w:hAnsi="Simplified Arabic" w:cs="Simplified Arabic"/>
          <w:color w:val="000000"/>
          <w:kern w:val="0"/>
          <w:sz w:val="28"/>
          <w:szCs w:val="28"/>
          <w:rtl/>
          <w:lang w:val="fr-FR"/>
          <w14:ligatures w14:val="none"/>
        </w:rPr>
        <w:t xml:space="preserve"> بالبحث في الخيارات المتاحة أمامه و تقييمها طبقا لمعايير موضوعة له أو قام هو باستنباطها بنفسه ثم يقرر الحل الأمثل.</w:t>
      </w:r>
    </w:p>
    <w:p w14:paraId="33873C3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ويتكون الذكاء الصناعي من ثلاثة مكونات أساسية هي :</w:t>
      </w:r>
    </w:p>
    <w:p w14:paraId="661CE3F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أ‌- قاعدة المعرفة ( </w:t>
      </w:r>
      <w:r w:rsidRPr="00F1374B">
        <w:rPr>
          <w:rFonts w:ascii="Simplified Arabic" w:eastAsia="Calibri" w:hAnsi="Simplified Arabic" w:cs="Simplified Arabic"/>
          <w:color w:val="000000"/>
          <w:kern w:val="0"/>
          <w:sz w:val="28"/>
          <w:szCs w:val="28"/>
          <w14:ligatures w14:val="none"/>
        </w:rPr>
        <w:t>knowledge base</w:t>
      </w:r>
      <w:r w:rsidRPr="00F1374B">
        <w:rPr>
          <w:rFonts w:ascii="Simplified Arabic" w:eastAsia="Calibri" w:hAnsi="Simplified Arabic" w:cs="Simplified Arabic"/>
          <w:color w:val="000000"/>
          <w:kern w:val="0"/>
          <w:sz w:val="28"/>
          <w:szCs w:val="28"/>
          <w:rtl/>
          <w:lang w:val="fr-FR"/>
          <w14:ligatures w14:val="none"/>
        </w:rPr>
        <w:t xml:space="preserve"> ) غالبا ما يقاس مستوى أداء النظام بدلالة حجم ونوعية قاعدة المعرفة التي يحتويها وتتضمن قاعدة المعرفة :</w:t>
      </w:r>
    </w:p>
    <w:p w14:paraId="7D615A9B"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1. الحقائق المطلقة : تصف العلاقة المنطقية بين العناصر والمفاهيم ومجموعة الحقائق المستندة إلى الخبرة والممارسة للخبراء في النظام .</w:t>
      </w:r>
    </w:p>
    <w:p w14:paraId="1ADDE62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2. طرق حل المشكلات وتقديم الاستشارة .</w:t>
      </w:r>
    </w:p>
    <w:p w14:paraId="4DD2DA67"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3. القواعد المستندة على صيغ رياضية .</w:t>
      </w:r>
    </w:p>
    <w:p w14:paraId="2D118DC4"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ب‌- منظومة آلية الاستدلال(</w:t>
      </w:r>
      <w:r w:rsidRPr="00F1374B">
        <w:rPr>
          <w:rFonts w:ascii="Simplified Arabic" w:eastAsia="Calibri" w:hAnsi="Simplified Arabic" w:cs="Simplified Arabic"/>
          <w:color w:val="000000"/>
          <w:kern w:val="0"/>
          <w:sz w:val="28"/>
          <w:szCs w:val="28"/>
          <w14:ligatures w14:val="none"/>
        </w:rPr>
        <w:t>gine inferenceen</w:t>
      </w:r>
      <w:r w:rsidRPr="00F1374B">
        <w:rPr>
          <w:rFonts w:ascii="Simplified Arabic" w:eastAsia="Calibri" w:hAnsi="Simplified Arabic" w:cs="Simplified Arabic"/>
          <w:color w:val="000000"/>
          <w:kern w:val="0"/>
          <w:sz w:val="28"/>
          <w:szCs w:val="28"/>
          <w:rtl/>
          <w:lang w:val="fr-FR"/>
          <w14:ligatures w14:val="none"/>
        </w:rPr>
        <w:t xml:space="preserve"> ) وهي إجراءات مبرمجة تقود إلى الحل المطلوب من خلال ربط القواعد والحقائق المعينة تكوين خط الاستنباط والاستدلال</w:t>
      </w:r>
      <w:r w:rsidRPr="00F1374B">
        <w:rPr>
          <w:rFonts w:ascii="Simplified Arabic" w:eastAsia="Calibri" w:hAnsi="Simplified Arabic" w:cs="Simplified Arabic"/>
          <w:color w:val="000000"/>
          <w:kern w:val="0"/>
          <w:sz w:val="28"/>
          <w:szCs w:val="28"/>
          <w:rtl/>
          <w:lang w:val="fr-FR"/>
          <w14:ligatures w14:val="none"/>
        </w:rPr>
        <w:br/>
        <w:t xml:space="preserve">ج-‌- واجهة المستفيد( </w:t>
      </w:r>
      <w:r w:rsidRPr="00F1374B">
        <w:rPr>
          <w:rFonts w:ascii="Simplified Arabic" w:eastAsia="Calibri" w:hAnsi="Simplified Arabic" w:cs="Simplified Arabic"/>
          <w:color w:val="000000"/>
          <w:kern w:val="0"/>
          <w:sz w:val="28"/>
          <w:szCs w:val="28"/>
          <w14:ligatures w14:val="none"/>
        </w:rPr>
        <w:t>user interface</w:t>
      </w:r>
      <w:r w:rsidRPr="00F1374B">
        <w:rPr>
          <w:rFonts w:ascii="Simplified Arabic" w:eastAsia="Calibri" w:hAnsi="Simplified Arabic" w:cs="Simplified Arabic"/>
          <w:color w:val="000000"/>
          <w:kern w:val="0"/>
          <w:sz w:val="28"/>
          <w:szCs w:val="28"/>
          <w:rtl/>
          <w:lang w:val="fr-FR"/>
          <w14:ligatures w14:val="none"/>
        </w:rPr>
        <w:t xml:space="preserve"> ) وهي الإجراءات التي تجهز المستفيد بأدوات مناسبة للتفاعل مع النظام خلال مرحلتي التطوير والاستخدام .</w:t>
      </w:r>
    </w:p>
    <w:p w14:paraId="157864B5"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الويب ذات الدلالات اللفظية (</w:t>
      </w:r>
      <w:r w:rsidRPr="00F1374B">
        <w:rPr>
          <w:rFonts w:ascii="Simplified Arabic" w:eastAsia="Calibri" w:hAnsi="Simplified Arabic" w:cs="Simplified Arabic"/>
          <w:b/>
          <w:bCs/>
          <w:color w:val="000000"/>
          <w:kern w:val="0"/>
          <w:sz w:val="28"/>
          <w:szCs w:val="28"/>
          <w14:ligatures w14:val="none"/>
        </w:rPr>
        <w:t>Semantic Web</w:t>
      </w:r>
      <w:r w:rsidRPr="00F1374B">
        <w:rPr>
          <w:rFonts w:ascii="Simplified Arabic" w:eastAsia="Calibri" w:hAnsi="Simplified Arabic" w:cs="Simplified Arabic"/>
          <w:b/>
          <w:bCs/>
          <w:color w:val="000000"/>
          <w:kern w:val="0"/>
          <w:sz w:val="28"/>
          <w:szCs w:val="28"/>
          <w:rtl/>
          <w:lang w:val="fr-FR"/>
          <w14:ligatures w14:val="none"/>
        </w:rPr>
        <w:t>) :</w:t>
      </w:r>
    </w:p>
    <w:p w14:paraId="46BC38B0"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هي رؤية مخترع الويب "تيم برنرز لي" لما ستكون عليه شكل الويب في المستقبل أو لنقل هي رؤيته من اليوم الأول التي اخترع فيها الويب ولكن تأتي الرياح بما لاتشتهي السفن فمطوري الويب حولوها إلى عالم فوضوي من الروابط الصماء والتي لاتعني للآلة إلا جملة "هذا الموقع مرتبط مع هذا الموقع" فقط من دون أن تحمل هذه الجملة أي دلالة لفظية كأن يشير الرابط إلى أن الموقع مرتبط بآخر بعلاقة "هو نوع من" أو "جزء من" وغيرها من العلاقات الوصفية.</w:t>
      </w:r>
    </w:p>
    <w:p w14:paraId="3DD795F9"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وقد سئل "تيم بيرنرز لي" عن لماذا نحن بحاجة لهذه الويب وعندنا ( قوقل ) التي لم تبقي ولم تذر وتستطيع أن تجيب على جميع أسئلتنا واستفسارتنا بنتائج بحث متقدمة ...عندها قال "تيم" صحيح أن قوقل هي أداة رائعة للبشر ولكنها لاتخدم الآلة ... ودعوني أوضح لكم التالي الويب الآن بصورته الحالية مفهومة لنا نحن بني البشر ولكنها بالنسبة للآلات عبارة عن صفحات ممثلة بصفر وواحد لا تعني لها شئ. إن مانريده من الويب ذات الدلالات اللفظية أن تجعل الآلة أيضا تفهم ماذا تعني محتويات صفحة ما في الويب وماذا تعني الروابط في الصفحة ..إذا قمنا بذلك يمكن لبرامج المستقبل أن تعطي نتائج ذكية وأن تخدم احتياجاتنا مدعمة بنوع من الذكاء الاصطناعي. ويمكن تحقيق هذه الويب عن طريق خلق خرائط المفاهيم او مايتسمى بالوجوديات </w:t>
      </w:r>
      <w:hyperlink r:id="rId38" w:history="1">
        <w:r w:rsidRPr="00F1374B">
          <w:rPr>
            <w:rFonts w:ascii="Simplified Arabic" w:eastAsia="Calibri" w:hAnsi="Simplified Arabic" w:cs="Simplified Arabic"/>
            <w:color w:val="000000"/>
            <w:kern w:val="0"/>
            <w:sz w:val="28"/>
            <w:szCs w:val="28"/>
            <w14:ligatures w14:val="none"/>
          </w:rPr>
          <w:t>Ontology</w:t>
        </w:r>
      </w:hyperlink>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نسبة لعلم الفلسفة، وهذه الخرائط عبارة عن تمثيل للمفاهيم الموجودة في مجال معين وعلاقتها هاتين اللغتين ولغات أخرى مبنية بعضها ببعض. ويتم تمثيل هذه الخرائط بلغة </w:t>
      </w:r>
      <w:hyperlink r:id="rId39" w:history="1">
        <w:r w:rsidRPr="00F1374B">
          <w:rPr>
            <w:rFonts w:ascii="Simplified Arabic" w:eastAsia="Calibri" w:hAnsi="Simplified Arabic" w:cs="Simplified Arabic"/>
            <w:color w:val="000000"/>
            <w:kern w:val="0"/>
            <w:sz w:val="28"/>
            <w:szCs w:val="28"/>
            <w14:ligatures w14:val="none"/>
          </w:rPr>
          <w:t>RDF</w:t>
        </w:r>
      </w:hyperlink>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أو اللغة الأحدث منها </w:t>
      </w:r>
      <w:hyperlink r:id="rId40" w:history="1">
        <w:r w:rsidRPr="00F1374B">
          <w:rPr>
            <w:rFonts w:ascii="Simplified Arabic" w:eastAsia="Calibri" w:hAnsi="Simplified Arabic" w:cs="Simplified Arabic"/>
            <w:color w:val="000000"/>
            <w:kern w:val="0"/>
            <w:sz w:val="28"/>
            <w:szCs w:val="28"/>
            <w14:ligatures w14:val="none"/>
          </w:rPr>
          <w:t>OWL</w:t>
        </w:r>
      </w:hyperlink>
      <w:r w:rsidRPr="00F1374B">
        <w:rPr>
          <w:rFonts w:ascii="Simplified Arabic" w:eastAsia="Calibri" w:hAnsi="Simplified Arabic" w:cs="Simplified Arabic"/>
          <w:color w:val="000000"/>
          <w:kern w:val="0"/>
          <w:sz w:val="28"/>
          <w:szCs w:val="28"/>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وعن طريق عليها يمكن للآلة باستخدام محركات الاستدلال أن تعطي نتائج منطقية تماما كما يفكر البشر. فلو ربطنا كل صفحة بالانترنت بخريطة مفاهيم توضح ماهي المفاهيم التي تتناولها الصفحة فيمكننا أن نطلب من محركات بحث المستقبل أن تبحث لنا عن مفهوم معين وتحضر لنا نتائج لصفحات قد لاتكون ذكر فيها هذا المفهوم ولكن لأن خريطتها تقول أنها من هذا النوع فالآلة عرفت الآن أن الصفحة (س) تتحدث عن مفهوم معين .( الهادي ، 2005 : 93)</w:t>
      </w:r>
    </w:p>
    <w:p w14:paraId="12A149BA"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فروع علم الذكاء الاصطناعي</w:t>
      </w:r>
    </w:p>
    <w:p w14:paraId="509616F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لا يوجد تقسيم واضح بين فروع الذكاء الإصطناعي ومباديء الذكاء الإصطناعي ، وهذه قائمة ببعض الفروع المستخدمة:</w:t>
      </w:r>
    </w:p>
    <w:p w14:paraId="28FD17D8"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منطق الذكاء الاصطناعي </w:t>
      </w:r>
      <w:r w:rsidRPr="00F1374B">
        <w:rPr>
          <w:rFonts w:ascii="Simplified Arabic" w:eastAsia="Calibri" w:hAnsi="Simplified Arabic" w:cs="Simplified Arabic"/>
          <w:color w:val="000000"/>
          <w:kern w:val="0"/>
          <w:sz w:val="28"/>
          <w:szCs w:val="28"/>
          <w14:ligatures w14:val="none"/>
        </w:rPr>
        <w:t>logical AI</w:t>
      </w:r>
      <w:r w:rsidRPr="00F1374B">
        <w:rPr>
          <w:rFonts w:ascii="Simplified Arabic" w:eastAsia="Calibri" w:hAnsi="Simplified Arabic" w:cs="Simplified Arabic"/>
          <w:color w:val="000000"/>
          <w:kern w:val="0"/>
          <w:sz w:val="28"/>
          <w:szCs w:val="28"/>
          <w:rtl/>
          <w:lang w:val="fr-FR"/>
          <w14:ligatures w14:val="none"/>
        </w:rPr>
        <w:t xml:space="preserve">. </w:t>
      </w:r>
    </w:p>
    <w:p w14:paraId="10887FD4"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البحث </w:t>
      </w:r>
      <w:r w:rsidRPr="00F1374B">
        <w:rPr>
          <w:rFonts w:ascii="Simplified Arabic" w:eastAsia="Calibri" w:hAnsi="Simplified Arabic" w:cs="Simplified Arabic"/>
          <w:color w:val="000000"/>
          <w:kern w:val="0"/>
          <w:sz w:val="28"/>
          <w:szCs w:val="28"/>
          <w14:ligatures w14:val="none"/>
        </w:rPr>
        <w:t>search</w:t>
      </w:r>
      <w:r w:rsidRPr="00F1374B">
        <w:rPr>
          <w:rFonts w:ascii="Simplified Arabic" w:eastAsia="Calibri" w:hAnsi="Simplified Arabic" w:cs="Simplified Arabic"/>
          <w:color w:val="000000"/>
          <w:kern w:val="0"/>
          <w:sz w:val="28"/>
          <w:szCs w:val="28"/>
          <w:rtl/>
          <w:lang w:val="fr-FR"/>
          <w14:ligatures w14:val="none"/>
        </w:rPr>
        <w:t xml:space="preserve">. </w:t>
      </w:r>
    </w:p>
    <w:p w14:paraId="5F9CB0FF"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التمييز النمطي و النموذجي </w:t>
      </w:r>
      <w:r w:rsidRPr="00F1374B">
        <w:rPr>
          <w:rFonts w:ascii="Simplified Arabic" w:eastAsia="Calibri" w:hAnsi="Simplified Arabic" w:cs="Simplified Arabic"/>
          <w:color w:val="000000"/>
          <w:kern w:val="0"/>
          <w:sz w:val="28"/>
          <w:szCs w:val="28"/>
          <w14:ligatures w14:val="none"/>
        </w:rPr>
        <w:t xml:space="preserve">pattern recognition. </w:t>
      </w:r>
    </w:p>
    <w:p w14:paraId="193EFD55"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التمثيل </w:t>
      </w:r>
      <w:r w:rsidRPr="00F1374B">
        <w:rPr>
          <w:rFonts w:ascii="Simplified Arabic" w:eastAsia="Calibri" w:hAnsi="Simplified Arabic" w:cs="Simplified Arabic"/>
          <w:color w:val="000000"/>
          <w:kern w:val="0"/>
          <w:sz w:val="28"/>
          <w:szCs w:val="28"/>
          <w14:ligatures w14:val="none"/>
        </w:rPr>
        <w:t>representation</w:t>
      </w:r>
      <w:r w:rsidRPr="00F1374B">
        <w:rPr>
          <w:rFonts w:ascii="Simplified Arabic" w:eastAsia="Calibri" w:hAnsi="Simplified Arabic" w:cs="Simplified Arabic"/>
          <w:color w:val="000000"/>
          <w:kern w:val="0"/>
          <w:sz w:val="28"/>
          <w:szCs w:val="28"/>
          <w:rtl/>
          <w:lang w:val="fr-FR"/>
          <w14:ligatures w14:val="none"/>
        </w:rPr>
        <w:t xml:space="preserve">. </w:t>
      </w:r>
    </w:p>
    <w:p w14:paraId="20895F6D"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الاستدلال والاستنتاج </w:t>
      </w:r>
      <w:r w:rsidRPr="00F1374B">
        <w:rPr>
          <w:rFonts w:ascii="Simplified Arabic" w:eastAsia="Calibri" w:hAnsi="Simplified Arabic" w:cs="Simplified Arabic"/>
          <w:color w:val="000000"/>
          <w:kern w:val="0"/>
          <w:sz w:val="28"/>
          <w:szCs w:val="28"/>
          <w14:ligatures w14:val="none"/>
        </w:rPr>
        <w:t>inference</w:t>
      </w:r>
      <w:r w:rsidRPr="00F1374B">
        <w:rPr>
          <w:rFonts w:ascii="Simplified Arabic" w:eastAsia="Calibri" w:hAnsi="Simplified Arabic" w:cs="Simplified Arabic"/>
          <w:color w:val="000000"/>
          <w:kern w:val="0"/>
          <w:sz w:val="28"/>
          <w:szCs w:val="28"/>
          <w:rtl/>
          <w:lang w:val="fr-FR"/>
          <w14:ligatures w14:val="none"/>
        </w:rPr>
        <w:t xml:space="preserve">. </w:t>
      </w:r>
    </w:p>
    <w:p w14:paraId="511E9F41"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التعليل </w:t>
      </w:r>
      <w:r w:rsidRPr="00F1374B">
        <w:rPr>
          <w:rFonts w:ascii="Simplified Arabic" w:eastAsia="Calibri" w:hAnsi="Simplified Arabic" w:cs="Simplified Arabic"/>
          <w:color w:val="000000"/>
          <w:kern w:val="0"/>
          <w:sz w:val="28"/>
          <w:szCs w:val="28"/>
          <w14:ligatures w14:val="none"/>
        </w:rPr>
        <w:t>common sense knowledge and reasoning</w:t>
      </w:r>
      <w:r w:rsidRPr="00F1374B">
        <w:rPr>
          <w:rFonts w:ascii="Simplified Arabic" w:eastAsia="Calibri" w:hAnsi="Simplified Arabic" w:cs="Simplified Arabic"/>
          <w:color w:val="000000"/>
          <w:kern w:val="0"/>
          <w:sz w:val="28"/>
          <w:szCs w:val="28"/>
          <w:rtl/>
          <w:lang w:val="fr-FR"/>
          <w14:ligatures w14:val="none"/>
        </w:rPr>
        <w:t xml:space="preserve">. </w:t>
      </w:r>
    </w:p>
    <w:p w14:paraId="1ED06578"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التعلم بالخبرة </w:t>
      </w:r>
      <w:r w:rsidRPr="00F1374B">
        <w:rPr>
          <w:rFonts w:ascii="Simplified Arabic" w:eastAsia="Calibri" w:hAnsi="Simplified Arabic" w:cs="Simplified Arabic"/>
          <w:color w:val="000000"/>
          <w:kern w:val="0"/>
          <w:sz w:val="28"/>
          <w:szCs w:val="28"/>
          <w14:ligatures w14:val="none"/>
        </w:rPr>
        <w:t>learning from experience</w:t>
      </w:r>
      <w:r w:rsidRPr="00F1374B">
        <w:rPr>
          <w:rFonts w:ascii="Simplified Arabic" w:eastAsia="Calibri" w:hAnsi="Simplified Arabic" w:cs="Simplified Arabic"/>
          <w:color w:val="000000"/>
          <w:kern w:val="0"/>
          <w:sz w:val="28"/>
          <w:szCs w:val="28"/>
          <w:rtl/>
          <w:lang w:val="fr-FR"/>
          <w14:ligatures w14:val="none"/>
        </w:rPr>
        <w:t xml:space="preserve">. </w:t>
      </w:r>
    </w:p>
    <w:p w14:paraId="3BD172CD"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التخطيط </w:t>
      </w:r>
      <w:r w:rsidRPr="00F1374B">
        <w:rPr>
          <w:rFonts w:ascii="Simplified Arabic" w:eastAsia="Calibri" w:hAnsi="Simplified Arabic" w:cs="Simplified Arabic"/>
          <w:color w:val="000000"/>
          <w:kern w:val="0"/>
          <w:sz w:val="28"/>
          <w:szCs w:val="28"/>
          <w14:ligatures w14:val="none"/>
        </w:rPr>
        <w:t>planning</w:t>
      </w:r>
      <w:r w:rsidRPr="00F1374B">
        <w:rPr>
          <w:rFonts w:ascii="Simplified Arabic" w:eastAsia="Calibri" w:hAnsi="Simplified Arabic" w:cs="Simplified Arabic"/>
          <w:color w:val="000000"/>
          <w:kern w:val="0"/>
          <w:sz w:val="28"/>
          <w:szCs w:val="28"/>
          <w:rtl/>
          <w:lang w:val="fr-FR"/>
          <w14:ligatures w14:val="none"/>
        </w:rPr>
        <w:t xml:space="preserve">. </w:t>
      </w:r>
    </w:p>
    <w:p w14:paraId="6D2E03E1"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نظرية المعرفة </w:t>
      </w:r>
      <w:r w:rsidRPr="00F1374B">
        <w:rPr>
          <w:rFonts w:ascii="Simplified Arabic" w:eastAsia="Calibri" w:hAnsi="Simplified Arabic" w:cs="Simplified Arabic"/>
          <w:color w:val="000000"/>
          <w:kern w:val="0"/>
          <w:sz w:val="28"/>
          <w:szCs w:val="28"/>
          <w14:ligatures w14:val="none"/>
        </w:rPr>
        <w:t>epistemology</w:t>
      </w:r>
      <w:r w:rsidRPr="00F1374B">
        <w:rPr>
          <w:rFonts w:ascii="Simplified Arabic" w:eastAsia="Calibri" w:hAnsi="Simplified Arabic" w:cs="Simplified Arabic"/>
          <w:color w:val="000000"/>
          <w:kern w:val="0"/>
          <w:sz w:val="28"/>
          <w:szCs w:val="28"/>
          <w:rtl/>
          <w:lang w:val="fr-FR"/>
          <w14:ligatures w14:val="none"/>
        </w:rPr>
        <w:t xml:space="preserve">. </w:t>
      </w:r>
    </w:p>
    <w:p w14:paraId="1957ADAD"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علم الوجود </w:t>
      </w:r>
      <w:r w:rsidRPr="00F1374B">
        <w:rPr>
          <w:rFonts w:ascii="Simplified Arabic" w:eastAsia="Calibri" w:hAnsi="Simplified Arabic" w:cs="Simplified Arabic"/>
          <w:color w:val="000000"/>
          <w:kern w:val="0"/>
          <w:sz w:val="28"/>
          <w:szCs w:val="28"/>
          <w14:ligatures w14:val="none"/>
        </w:rPr>
        <w:t>ontology</w:t>
      </w:r>
      <w:r w:rsidRPr="00F1374B">
        <w:rPr>
          <w:rFonts w:ascii="Simplified Arabic" w:eastAsia="Calibri" w:hAnsi="Simplified Arabic" w:cs="Simplified Arabic"/>
          <w:color w:val="000000"/>
          <w:kern w:val="0"/>
          <w:sz w:val="28"/>
          <w:szCs w:val="28"/>
          <w:rtl/>
          <w:lang w:val="fr-FR"/>
          <w14:ligatures w14:val="none"/>
        </w:rPr>
        <w:t xml:space="preserve">. </w:t>
      </w:r>
    </w:p>
    <w:p w14:paraId="53AE7EB8"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الارشاد </w:t>
      </w:r>
      <w:r w:rsidRPr="00F1374B">
        <w:rPr>
          <w:rFonts w:ascii="Simplified Arabic" w:eastAsia="Calibri" w:hAnsi="Simplified Arabic" w:cs="Simplified Arabic"/>
          <w:color w:val="000000"/>
          <w:kern w:val="0"/>
          <w:sz w:val="28"/>
          <w:szCs w:val="28"/>
          <w14:ligatures w14:val="none"/>
        </w:rPr>
        <w:t>heuristics</w:t>
      </w:r>
      <w:r w:rsidRPr="00F1374B">
        <w:rPr>
          <w:rFonts w:ascii="Simplified Arabic" w:eastAsia="Calibri" w:hAnsi="Simplified Arabic" w:cs="Simplified Arabic"/>
          <w:color w:val="000000"/>
          <w:kern w:val="0"/>
          <w:sz w:val="28"/>
          <w:szCs w:val="28"/>
          <w:rtl/>
          <w:lang w:val="fr-FR"/>
          <w14:ligatures w14:val="none"/>
        </w:rPr>
        <w:t xml:space="preserve">. </w:t>
      </w:r>
    </w:p>
    <w:p w14:paraId="68402D83" w14:textId="77777777" w:rsidR="00F1374B" w:rsidRPr="00F1374B" w:rsidRDefault="00F1374B" w:rsidP="00025DDA">
      <w:pPr>
        <w:numPr>
          <w:ilvl w:val="0"/>
          <w:numId w:val="48"/>
        </w:numPr>
        <w:spacing w:after="200" w:line="276" w:lineRule="auto"/>
        <w:jc w:val="lowKashida"/>
        <w:rPr>
          <w:rFonts w:ascii="Simplified Arabic" w:eastAsia="Calibri" w:hAnsi="Simplified Arabic" w:cs="Simplified Arabic"/>
          <w:color w:val="000000"/>
          <w:kern w:val="0"/>
          <w:sz w:val="28"/>
          <w:szCs w:val="28"/>
          <w:rtl/>
          <w14:ligatures w14:val="none"/>
        </w:rPr>
      </w:pPr>
      <w:r w:rsidRPr="00F1374B">
        <w:rPr>
          <w:rFonts w:ascii="Simplified Arabic" w:eastAsia="Calibri" w:hAnsi="Simplified Arabic" w:cs="Simplified Arabic"/>
          <w:color w:val="000000"/>
          <w:kern w:val="0"/>
          <w:sz w:val="28"/>
          <w:szCs w:val="28"/>
          <w:rtl/>
          <w:lang w:val="fr-FR"/>
          <w14:ligatures w14:val="none"/>
        </w:rPr>
        <w:t xml:space="preserve">البرمجة الوراثية </w:t>
      </w:r>
      <w:r w:rsidRPr="00F1374B">
        <w:rPr>
          <w:rFonts w:ascii="Simplified Arabic" w:eastAsia="Calibri" w:hAnsi="Simplified Arabic" w:cs="Simplified Arabic"/>
          <w:color w:val="000000"/>
          <w:kern w:val="0"/>
          <w:sz w:val="28"/>
          <w:szCs w:val="28"/>
          <w14:ligatures w14:val="none"/>
        </w:rPr>
        <w:t>genetic programming</w:t>
      </w:r>
      <w:r w:rsidRPr="00F1374B">
        <w:rPr>
          <w:rFonts w:ascii="Simplified Arabic" w:eastAsia="Calibri" w:hAnsi="Simplified Arabic" w:cs="Simplified Arabic"/>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عبد النور ، 2005 : 163)</w:t>
      </w:r>
      <w:r w:rsidRPr="00F1374B">
        <w:rPr>
          <w:rFonts w:ascii="Simplified Arabic" w:eastAsia="Calibri" w:hAnsi="Simplified Arabic" w:cs="Simplified Arabic"/>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وسوف نتناول فيما يلي شرح لبعض فروع الذكاء الصناعي :</w:t>
      </w:r>
    </w:p>
    <w:p w14:paraId="011EDE2C"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منطق الذكاء :</w:t>
      </w:r>
      <w:r w:rsidRPr="00F1374B">
        <w:rPr>
          <w:rFonts w:ascii="Simplified Arabic" w:eastAsia="Calibri" w:hAnsi="Simplified Arabic" w:cs="Simplified Arabic"/>
          <w:b/>
          <w:bCs/>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 ينحصر دور المنطق في إيجاد قالب معين يستطيع الإنسان من خلالة تحديد إذا ما كانت (عبارة) ما صحيحة أم خاطئة. قديما كان المنطق جزء من دراسة الفلسفة و لكن مع منتصف القرن التاسع عشر أصبح المنطق أيضا جزء من دراسة </w:t>
      </w:r>
      <w:hyperlink r:id="rId41" w:history="1">
        <w:r w:rsidRPr="00F1374B">
          <w:rPr>
            <w:rFonts w:ascii="Simplified Arabic" w:eastAsia="Calibri" w:hAnsi="Simplified Arabic" w:cs="Simplified Arabic"/>
            <w:color w:val="000000"/>
            <w:kern w:val="0"/>
            <w:sz w:val="28"/>
            <w:szCs w:val="28"/>
            <w:rtl/>
            <w:lang w:val="fr-FR"/>
            <w14:ligatures w14:val="none"/>
          </w:rPr>
          <w:t>الرياضيات</w:t>
        </w:r>
      </w:hyperlink>
      <w:r w:rsidRPr="00F1374B">
        <w:rPr>
          <w:rFonts w:ascii="Simplified Arabic" w:eastAsia="Calibri" w:hAnsi="Simplified Arabic" w:cs="Simplified Arabic"/>
          <w:color w:val="000000"/>
          <w:kern w:val="0"/>
          <w:sz w:val="28"/>
          <w:szCs w:val="28"/>
          <w:rtl/>
          <w:lang w:val="fr-FR"/>
          <w14:ligatures w14:val="none"/>
        </w:rPr>
        <w:t xml:space="preserve"> و مؤخرا أصبح جزء من دراسة علوم الحاسوب و بذلك تكون دراسة المنطق دراسة واسعة للغاية .</w:t>
      </w:r>
    </w:p>
    <w:p w14:paraId="183E00D3"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التمييز النمطي والنموذجي :</w:t>
      </w:r>
      <w:r w:rsidRPr="00F1374B">
        <w:rPr>
          <w:rFonts w:ascii="Simplified Arabic" w:eastAsia="Calibri" w:hAnsi="Simplified Arabic" w:cs="Simplified Arabic"/>
          <w:b/>
          <w:bCs/>
          <w:color w:val="000000"/>
          <w:kern w:val="0"/>
          <w:sz w:val="28"/>
          <w:szCs w:val="28"/>
          <w:rtl/>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تمييز الأنماط هو أحد الفروع الهامة في حقل التعلم الآلي و هو مجموعة من الطرق التي تتبع التعليم المراقب , و يقوم تمييز الأنماط بتصنيف البيانات بناء على معلومات مسبقة أو بناء على معلومات إحصائية ماخوذة هذه الأنماط </w:t>
      </w:r>
    </w:p>
    <w:p w14:paraId="1DB25308"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التعلم </w:t>
      </w:r>
      <w:r w:rsidRPr="00F1374B">
        <w:rPr>
          <w:rFonts w:ascii="Simplified Arabic" w:eastAsia="Calibri" w:hAnsi="Simplified Arabic" w:cs="Simplified Arabic"/>
          <w:b/>
          <w:bCs/>
          <w:color w:val="000000"/>
          <w:kern w:val="0"/>
          <w:sz w:val="28"/>
          <w:szCs w:val="28"/>
          <w14:ligatures w14:val="none"/>
        </w:rPr>
        <w:t>Learning</w:t>
      </w:r>
      <w:r w:rsidRPr="00F1374B">
        <w:rPr>
          <w:rFonts w:ascii="Simplified Arabic" w:eastAsia="Calibri" w:hAnsi="Simplified Arabic" w:cs="Simplified Arabic"/>
          <w:b/>
          <w:bCs/>
          <w:color w:val="000000"/>
          <w:kern w:val="0"/>
          <w:sz w:val="28"/>
          <w:szCs w:val="28"/>
          <w:rtl/>
          <w:lang w:val="fr-FR"/>
          <w14:ligatures w14:val="none"/>
        </w:rPr>
        <w:t>بالخبرة :</w:t>
      </w:r>
      <w:r w:rsidRPr="00F1374B">
        <w:rPr>
          <w:rFonts w:ascii="Simplified Arabic" w:eastAsia="Calibri" w:hAnsi="Simplified Arabic" w:cs="Simplified Arabic"/>
          <w:b/>
          <w:bCs/>
          <w:color w:val="000000"/>
          <w:kern w:val="0"/>
          <w:sz w:val="28"/>
          <w:szCs w:val="28"/>
          <w14:ligatures w14:val="none"/>
        </w:rPr>
        <w:t xml:space="preserve"> </w:t>
      </w:r>
      <w:r w:rsidRPr="00F1374B">
        <w:rPr>
          <w:rFonts w:ascii="Simplified Arabic" w:eastAsia="Calibri" w:hAnsi="Simplified Arabic" w:cs="Simplified Arabic"/>
          <w:b/>
          <w:bCs/>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xml:space="preserve">هوعملية تلقي المعرفة والقيم والمهارات من خلال </w:t>
      </w:r>
      <w:hyperlink r:id="rId42" w:history="1">
        <w:r w:rsidRPr="00F1374B">
          <w:rPr>
            <w:rFonts w:ascii="Simplified Arabic" w:eastAsia="Calibri" w:hAnsi="Simplified Arabic" w:cs="Simplified Arabic"/>
            <w:color w:val="000000"/>
            <w:kern w:val="0"/>
            <w:sz w:val="28"/>
            <w:szCs w:val="28"/>
            <w:rtl/>
            <w:lang w:val="fr-FR"/>
            <w14:ligatures w14:val="none"/>
          </w:rPr>
          <w:t>الدراسة</w:t>
        </w:r>
      </w:hyperlink>
      <w:r w:rsidRPr="00F1374B">
        <w:rPr>
          <w:rFonts w:ascii="Simplified Arabic" w:eastAsia="Calibri" w:hAnsi="Simplified Arabic" w:cs="Simplified Arabic"/>
          <w:color w:val="000000"/>
          <w:kern w:val="0"/>
          <w:sz w:val="28"/>
          <w:szCs w:val="28"/>
          <w:rtl/>
          <w:lang w:val="fr-FR"/>
          <w14:ligatures w14:val="none"/>
        </w:rPr>
        <w:t xml:space="preserve">  أو</w:t>
      </w:r>
      <w:hyperlink r:id="rId43" w:history="1">
        <w:r w:rsidRPr="00F1374B">
          <w:rPr>
            <w:rFonts w:ascii="Simplified Arabic" w:eastAsia="Calibri" w:hAnsi="Simplified Arabic" w:cs="Simplified Arabic"/>
            <w:color w:val="000000"/>
            <w:kern w:val="0"/>
            <w:sz w:val="28"/>
            <w:szCs w:val="28"/>
            <w:rtl/>
            <w:lang w:val="fr-FR"/>
            <w14:ligatures w14:val="none"/>
          </w:rPr>
          <w:t>الخبرات</w:t>
        </w:r>
      </w:hyperlink>
      <w:r w:rsidRPr="00F1374B">
        <w:rPr>
          <w:rFonts w:ascii="Simplified Arabic" w:eastAsia="Calibri" w:hAnsi="Simplified Arabic" w:cs="Simplified Arabic"/>
          <w:color w:val="000000"/>
          <w:kern w:val="0"/>
          <w:sz w:val="28"/>
          <w:szCs w:val="28"/>
          <w:rtl/>
          <w:lang w:val="fr-FR"/>
          <w14:ligatures w14:val="none"/>
        </w:rPr>
        <w:t xml:space="preserve">  أو</w:t>
      </w:r>
      <w:hyperlink r:id="rId44" w:history="1">
        <w:r w:rsidRPr="00F1374B">
          <w:rPr>
            <w:rFonts w:ascii="Simplified Arabic" w:eastAsia="Calibri" w:hAnsi="Simplified Arabic" w:cs="Simplified Arabic"/>
            <w:color w:val="000000"/>
            <w:kern w:val="0"/>
            <w:sz w:val="28"/>
            <w:szCs w:val="28"/>
            <w:rtl/>
            <w:lang w:val="fr-FR"/>
            <w14:ligatures w14:val="none"/>
          </w:rPr>
          <w:t>التعليم</w:t>
        </w:r>
      </w:hyperlink>
      <w:r w:rsidRPr="00F1374B">
        <w:rPr>
          <w:rFonts w:ascii="Simplified Arabic" w:eastAsia="Calibri" w:hAnsi="Simplified Arabic" w:cs="Simplified Arabic"/>
          <w:color w:val="000000"/>
          <w:kern w:val="0"/>
          <w:sz w:val="28"/>
          <w:szCs w:val="28"/>
          <w:rtl/>
          <w:lang w:val="fr-FR"/>
          <w14:ligatures w14:val="none"/>
        </w:rPr>
        <w:t xml:space="preserve">  مما يؤدي إلى تغير دائم في السلوك , تغير مقيس و انتقائي بحيث يعيد توجيه الفرد الإنساني و يعيد تشكيل بنية تفكيره العقلية ، وباعتبار مصطلح التعلم مرتبط بالتربية ، فتجميع التعاريف حول مفهوم التربية: هو كل فعل يمارسه الشخص بذاته يقصد من ورائه اكتساب معارف و مهارات و قيم.</w:t>
      </w:r>
      <w:r w:rsidRPr="00F1374B">
        <w:rPr>
          <w:rFonts w:ascii="Simplified Arabic" w:eastAsia="Calibri" w:hAnsi="Simplified Arabic" w:cs="Simplified Arabic"/>
          <w:b/>
          <w:bCs/>
          <w:color w:val="000000"/>
          <w:kern w:val="0"/>
          <w:sz w:val="28"/>
          <w:szCs w:val="28"/>
          <w:rtl/>
          <w:lang w:val="fr-FR"/>
          <w14:ligatures w14:val="none"/>
        </w:rPr>
        <w:t xml:space="preserve"> </w:t>
      </w:r>
      <w:r w:rsidRPr="00F1374B">
        <w:rPr>
          <w:rFonts w:ascii="Simplified Arabic" w:eastAsia="Calibri" w:hAnsi="Simplified Arabic" w:cs="Simplified Arabic"/>
          <w:color w:val="000000"/>
          <w:kern w:val="0"/>
          <w:sz w:val="28"/>
          <w:szCs w:val="28"/>
          <w:rtl/>
          <w:lang w:val="fr-FR"/>
          <w14:ligatures w14:val="none"/>
        </w:rPr>
        <w:t>( السيد ، 2004 : 84)</w:t>
      </w:r>
    </w:p>
    <w:p w14:paraId="5D28179C"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14:ligatures w14:val="none"/>
        </w:rPr>
      </w:pPr>
      <w:r w:rsidRPr="00F1374B">
        <w:rPr>
          <w:rFonts w:ascii="Simplified Arabic" w:eastAsia="Calibri" w:hAnsi="Simplified Arabic" w:cs="Simplified Arabic"/>
          <w:b/>
          <w:bCs/>
          <w:color w:val="000000"/>
          <w:kern w:val="0"/>
          <w:sz w:val="28"/>
          <w:szCs w:val="28"/>
          <w:rtl/>
          <w:lang w:val="fr-FR"/>
          <w14:ligatures w14:val="none"/>
        </w:rPr>
        <w:t xml:space="preserve">البرمجة الوراثية </w:t>
      </w:r>
      <w:r w:rsidRPr="00F1374B">
        <w:rPr>
          <w:rFonts w:ascii="Simplified Arabic" w:eastAsia="Calibri" w:hAnsi="Simplified Arabic" w:cs="Simplified Arabic"/>
          <w:b/>
          <w:bCs/>
          <w:color w:val="000000"/>
          <w:kern w:val="0"/>
          <w:sz w:val="28"/>
          <w:szCs w:val="28"/>
          <w14:ligatures w14:val="none"/>
        </w:rPr>
        <w:t>genetic programming</w:t>
      </w:r>
      <w:r w:rsidRPr="00F1374B">
        <w:rPr>
          <w:rFonts w:ascii="Simplified Arabic" w:eastAsia="Calibri" w:hAnsi="Simplified Arabic" w:cs="Simplified Arabic"/>
          <w:b/>
          <w:bCs/>
          <w:color w:val="000000"/>
          <w:kern w:val="0"/>
          <w:sz w:val="28"/>
          <w:szCs w:val="28"/>
          <w:rtl/>
          <w:lang w:val="fr-FR"/>
          <w14:ligatures w14:val="none"/>
        </w:rPr>
        <w:t>او الخوارزميات الوراثية :</w:t>
      </w:r>
    </w:p>
    <w:p w14:paraId="661E989E"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هي أسلوب لحل المعضلات الرياضية و الهندسية مبني على محاكاة أسلوب </w:t>
      </w:r>
      <w:hyperlink r:id="rId45" w:history="1">
        <w:r w:rsidRPr="00F1374B">
          <w:rPr>
            <w:rFonts w:ascii="Simplified Arabic" w:eastAsia="Calibri" w:hAnsi="Simplified Arabic" w:cs="Simplified Arabic"/>
            <w:color w:val="000000"/>
            <w:kern w:val="0"/>
            <w:sz w:val="28"/>
            <w:szCs w:val="28"/>
            <w:rtl/>
            <w:lang w:val="fr-FR"/>
            <w14:ligatures w14:val="none"/>
          </w:rPr>
          <w:t>الجينا</w:t>
        </w:r>
      </w:hyperlink>
      <w:r w:rsidRPr="00F1374B">
        <w:rPr>
          <w:rFonts w:ascii="Simplified Arabic" w:eastAsia="Calibri" w:hAnsi="Simplified Arabic" w:cs="Simplified Arabic"/>
          <w:color w:val="000000"/>
          <w:kern w:val="0"/>
          <w:sz w:val="28"/>
          <w:szCs w:val="28"/>
          <w:rtl/>
          <w:lang w:val="fr-FR"/>
          <w14:ligatures w14:val="none"/>
        </w:rPr>
        <w:t xml:space="preserve">ات لتكاثر الكائنات الحية. </w:t>
      </w:r>
    </w:p>
    <w:p w14:paraId="3ED1DEE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14:ligatures w14:val="none"/>
        </w:rPr>
      </w:pPr>
      <w:r w:rsidRPr="00F1374B">
        <w:rPr>
          <w:rFonts w:ascii="Simplified Arabic" w:eastAsia="Calibri" w:hAnsi="Simplified Arabic" w:cs="Simplified Arabic"/>
          <w:color w:val="000000"/>
          <w:kern w:val="0"/>
          <w:sz w:val="28"/>
          <w:szCs w:val="28"/>
          <w:rtl/>
          <w:lang w:val="fr-FR"/>
          <w14:ligatures w14:val="none"/>
        </w:rPr>
        <w:t xml:space="preserve">فعندما تكون لدينا مشكلة لها عدد كبير جدا من الحلول أكثرها خاطئ و بعضها صحيح، وهنالك دائما الحل الأفضل و الذي يصعب غالبا الوصول إليه،ففكرة الخوارزميات الوراثية تكمن في توليد بعض الحلول للمشكلة عشوائيا، ثم يتم فحص هذه الحلول و مقارنتها ببعض المعايير التي يضعها مصمم الخوارزم،و أفضل الحلول فقط هي التي تبقى أما الحلول الأقل كفاءة فيتم إهمالها عملا بالقاعدة البيولوجية "البقاء للأصلح". </w:t>
      </w:r>
    </w:p>
    <w:p w14:paraId="14624221"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و الخطوة التالية هي مزاوجة أو خلط الحلول المتبقية (الحلول الأكثر كفاءة) لإنتاج حلول جديدة على غرار مايحصل في الكائنات الحية و ذلك بمزج مورثاتها (جيناتها) بحيث يحمل الكائن الجديد صفات هي عبارة عن مزيج من صفات والديه،الحلول الناتجة من التزاوج تدخل هي أيضا تحت الفحص و التنقيح لمعرفة مدى كفاءتها و اقترابها من الحل الأمثل، فإن ثبتت كفاءة الحل الجديد فإنه يبقى و إلا يتم إهماله، وهكذا تتم عمليات التزاوج و الانتقاء حتى تصل العملية إما لعدد معين من التكرارات (يقرره مستحدم النظام) أو تصل الحلول الناتجة أو إحداها إلى نسبة كفاءة أو نسبة خطأ ضئيلة (يحددها المستخدم أيضا) أ وحتى الحل الأفضل.</w:t>
      </w:r>
    </w:p>
    <w:p w14:paraId="188FB486" w14:textId="77777777" w:rsidR="00F1374B" w:rsidRPr="00F1374B" w:rsidRDefault="00F1374B" w:rsidP="00F1374B">
      <w:pPr>
        <w:spacing w:after="200" w:line="276" w:lineRule="auto"/>
        <w:jc w:val="lowKashida"/>
        <w:rPr>
          <w:rFonts w:ascii="Simplified Arabic" w:eastAsia="Calibri" w:hAnsi="Simplified Arabic" w:cs="Simplified Arabic"/>
          <w:b/>
          <w:bCs/>
          <w:color w:val="000000"/>
          <w:kern w:val="0"/>
          <w:sz w:val="28"/>
          <w:szCs w:val="28"/>
          <w:rtl/>
          <w:lang w:val="fr-FR"/>
          <w14:ligatures w14:val="none"/>
        </w:rPr>
      </w:pPr>
      <w:r w:rsidRPr="00F1374B">
        <w:rPr>
          <w:rFonts w:ascii="Simplified Arabic" w:eastAsia="Calibri" w:hAnsi="Simplified Arabic" w:cs="Simplified Arabic"/>
          <w:b/>
          <w:bCs/>
          <w:color w:val="000000"/>
          <w:kern w:val="0"/>
          <w:sz w:val="28"/>
          <w:szCs w:val="28"/>
          <w:rtl/>
          <w:lang w:val="fr-FR"/>
          <w14:ligatures w14:val="none"/>
        </w:rPr>
        <w:t>خاتمة الفصل</w:t>
      </w:r>
    </w:p>
    <w:p w14:paraId="5C0D258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 xml:space="preserve">مما سبق يتبين لنا ان الذكاء الاصطناعي هو اسم اطلق على مجموعة من الأساليب والطرق الجديدة في برمجة الأنظمة المحاسبية والتي يمكن أن تستخدم لتطوير أنظمة تحاكي بعض عناصر ذكاء الإنسان وتسمح لها بالقيام بعمليات استنتاجية عن حقائق وقوانين يتم تمثيلها في ذاكرة الحاسب . ولا يزال كثير من نظريات هذا العلم الجديد تحت بحث وتطوير إلا أن هناك بعض التقنيات المعتمدة عليه بدأت تخرج للمجال العلمي ، وقد أثبتت فعاليتها حيث أنجزت أعمال كان من شبه المستحيل القيام بها باستعمال البرمجة التقليدية ، ومن هذه التقنيات الجديدة تقنية الذراع الآلية الذكية </w:t>
      </w:r>
      <w:r w:rsidRPr="00F1374B">
        <w:rPr>
          <w:rFonts w:ascii="Simplified Arabic" w:eastAsia="Calibri" w:hAnsi="Simplified Arabic" w:cs="Simplified Arabic"/>
          <w:color w:val="000000"/>
          <w:kern w:val="0"/>
          <w:sz w:val="28"/>
          <w:szCs w:val="28"/>
          <w14:ligatures w14:val="none"/>
        </w:rPr>
        <w:t>Smart Robot</w:t>
      </w:r>
      <w:r w:rsidRPr="00F1374B">
        <w:rPr>
          <w:rFonts w:ascii="Simplified Arabic" w:eastAsia="Calibri" w:hAnsi="Simplified Arabic" w:cs="Simplified Arabic"/>
          <w:color w:val="000000"/>
          <w:kern w:val="0"/>
          <w:sz w:val="28"/>
          <w:szCs w:val="28"/>
          <w:rtl/>
          <w:lang w:val="fr-FR"/>
          <w14:ligatures w14:val="none"/>
        </w:rPr>
        <w:t xml:space="preserve"> وأنظمة الخبراء </w:t>
      </w:r>
      <w:r w:rsidRPr="00F1374B">
        <w:rPr>
          <w:rFonts w:ascii="Simplified Arabic" w:eastAsia="Calibri" w:hAnsi="Simplified Arabic" w:cs="Simplified Arabic"/>
          <w:color w:val="000000"/>
          <w:kern w:val="0"/>
          <w:sz w:val="28"/>
          <w:szCs w:val="28"/>
          <w14:ligatures w14:val="none"/>
        </w:rPr>
        <w:t>Expert Systems</w:t>
      </w:r>
      <w:r w:rsidRPr="00F1374B">
        <w:rPr>
          <w:rFonts w:ascii="Simplified Arabic" w:eastAsia="Calibri" w:hAnsi="Simplified Arabic" w:cs="Simplified Arabic"/>
          <w:color w:val="000000"/>
          <w:kern w:val="0"/>
          <w:sz w:val="28"/>
          <w:szCs w:val="28"/>
          <w:rtl/>
          <w:lang w:val="fr-FR"/>
          <w14:ligatures w14:val="none"/>
        </w:rPr>
        <w:t xml:space="preserve"> وتركز التقنية الأولى على تزويد الذراع الآلي بالرؤية الإلكترونية والقدرة على التخطيط والقيام بأعمال مركبة ومعقدة قد تحتاج إلى أكثر من ذراع التعاون عليها. وتركز تقنية أنظمة الخبراء على استخلاص المعرفة التي يستخدمها الخبراء في مجال ما وتخزينها واستخدامها في الوصول لاستنتاجات توازي تلك التي يصل لها الخبير</w:t>
      </w:r>
    </w:p>
    <w:p w14:paraId="7F66D795"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14:ligatures w14:val="none"/>
        </w:rPr>
      </w:pPr>
      <w:r w:rsidRPr="00F1374B">
        <w:rPr>
          <w:rFonts w:ascii="Simplified Arabic" w:eastAsia="Calibri" w:hAnsi="Simplified Arabic" w:cs="Simplified Arabic"/>
          <w:color w:val="000000"/>
          <w:kern w:val="0"/>
          <w:sz w:val="28"/>
          <w:szCs w:val="28"/>
          <w:rtl/>
          <w:lang w:val="fr-FR"/>
          <w14:ligatures w14:val="none"/>
        </w:rPr>
        <w:t>كما يتبين لنا ان المقولة التي تقول بأن الذكاء الصناعي هو برامج الكمبيوتر التي تحاكي طريقة تفكير البشر، ثبت  خطأها ، حيث ان العلماء في هذا المجال لم يتمكنوا من الوصول إلى ذلك بعد ، وبدلاً من ذلك فإن معظم الكمبيوترات مازالت تظهر درجة واضحة من الغباء الصناعي.</w:t>
      </w:r>
    </w:p>
    <w:p w14:paraId="522B4DBF" w14:textId="77777777" w:rsidR="00F1374B" w:rsidRPr="00F1374B" w:rsidRDefault="00F1374B" w:rsidP="00F1374B">
      <w:pPr>
        <w:spacing w:after="200" w:line="276" w:lineRule="auto"/>
        <w:jc w:val="lowKashida"/>
        <w:rPr>
          <w:rFonts w:ascii="Simplified Arabic" w:eastAsia="Calibri" w:hAnsi="Simplified Arabic" w:cs="Simplified Arabic"/>
          <w:color w:val="000000"/>
          <w:kern w:val="0"/>
          <w:sz w:val="28"/>
          <w:szCs w:val="28"/>
          <w:rtl/>
          <w:lang w:val="fr-FR" w:bidi="ar-EG"/>
          <w14:ligatures w14:val="none"/>
        </w:rPr>
      </w:pPr>
    </w:p>
    <w:p w14:paraId="25C1DF19" w14:textId="77777777" w:rsidR="00F1374B" w:rsidRPr="00F1374B" w:rsidRDefault="00F1374B" w:rsidP="00F1374B">
      <w:pPr>
        <w:spacing w:line="276" w:lineRule="auto"/>
        <w:jc w:val="lowKashida"/>
        <w:rPr>
          <w:rFonts w:ascii="Sakkal Majalla" w:eastAsia="Calibri" w:hAnsi="Sakkal Majalla" w:cs="Sakkal Majalla"/>
          <w:b/>
          <w:bCs/>
          <w:kern w:val="0"/>
          <w:sz w:val="36"/>
          <w:szCs w:val="36"/>
          <w:rtl/>
          <w:lang w:bidi="ar-EG"/>
          <w14:ligatures w14:val="none"/>
        </w:rPr>
      </w:pPr>
    </w:p>
    <w:p w14:paraId="19988598" w14:textId="77777777" w:rsidR="00F1374B" w:rsidRPr="00F1374B" w:rsidRDefault="00F1374B" w:rsidP="00F1374B">
      <w:pPr>
        <w:pStyle w:val="1"/>
        <w:jc w:val="center"/>
        <w:rPr>
          <w:rtl/>
          <w:lang w:bidi="ar-EG"/>
        </w:rPr>
      </w:pPr>
      <w:bookmarkStart w:id="26" w:name="_Toc213714434"/>
      <w:r w:rsidRPr="00F1374B">
        <w:rPr>
          <w:rtl/>
          <w:lang w:bidi="ar-EG"/>
        </w:rPr>
        <w:t>قائمة المراجع</w:t>
      </w:r>
      <w:bookmarkEnd w:id="26"/>
    </w:p>
    <w:p w14:paraId="0B49E4F3" w14:textId="77777777" w:rsidR="00F1374B" w:rsidRPr="00F1374B" w:rsidRDefault="00F1374B" w:rsidP="00F1374B">
      <w:pPr>
        <w:pStyle w:val="1"/>
        <w:jc w:val="center"/>
        <w:rPr>
          <w:rFonts w:eastAsia="Calibri"/>
          <w:rtl/>
        </w:rPr>
      </w:pPr>
      <w:bookmarkStart w:id="27" w:name="_Toc213714435"/>
      <w:r w:rsidRPr="00F1374B">
        <w:rPr>
          <w:rFonts w:eastAsia="Calibri"/>
          <w:rtl/>
        </w:rPr>
        <w:t>اولا: المراجع العربية:</w:t>
      </w:r>
      <w:bookmarkEnd w:id="27"/>
    </w:p>
    <w:p w14:paraId="2CE0F1C1"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إدريس، ثابت عبد الرحمن والمرسی، جمال الدين محمد(2006)، الادارة الاستراتيجية مفاهيم ونماذج تطبيقية، دار الجامعة الاسكندرية، جمهورية مصر العربية.</w:t>
      </w:r>
    </w:p>
    <w:p w14:paraId="4CA74AC9"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بشير عباس العلاق ,"الإدارة الرقمية - المجالات والتطبيقات -"، مركز الإمارات للدراسات والبحوث الإستراتيجية، 2005.</w:t>
      </w:r>
    </w:p>
    <w:p w14:paraId="48ECDA69"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بن حبتور، عبد العزيز ، (2004)، الادارة الاستراتيجية، إدارة جديدة في عالم متغير، دار المسيرة للنشر، ط1، عمان، الأردن.</w:t>
      </w:r>
    </w:p>
    <w:p w14:paraId="4183BC5F"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الثورة الصناعية الرابعة حليف أم عدو للوظائف، الذكاء الإصطناعي والحاجة لليد العاملة ، الصدى للموارد البشرية</w:t>
      </w:r>
    </w:p>
    <w:p w14:paraId="75DE5443"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2019،10</w:t>
      </w:r>
    </w:p>
    <w:p w14:paraId="6D5380AE"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الحسني ، فلاح حسن عداي (2000)، الادارة الاستراتيجية: مفاهيم، مداخلها، عملياتها المعاصرة، دار وائل للنشر والطباعة، عمان، الأردن.</w:t>
      </w:r>
    </w:p>
    <w:p w14:paraId="377C743E"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الخفاجي، عباس نعمة خضير، (2004)، الادارة الاستراتيجية المدخل والمفاهيم والعمليات، دار الثقافة للنشر والتوزيع، عمان، الأردن</w:t>
      </w:r>
    </w:p>
    <w:p w14:paraId="3C84510E"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الدوري، زكريا مطلك (2000)، الادارة الاستراتيجية : مفاهيم وعمليات وحالات دراسية، دار اليازوري العلمية للنشر والتوزيع.</w:t>
      </w:r>
    </w:p>
    <w:p w14:paraId="3B265A75"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الرتيمي ، محمد (2018) . تطبيقات الذكاء الإصطناعي، الجمعية الليبية للذكاء الاصطناعي</w:t>
      </w:r>
    </w:p>
    <w:p w14:paraId="49690236"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الصائغ، منى عبد القوي أحمد، (2009)، القيم التنظيمية واثرها في الخيار الاستراتيجي للمنظمة، رسالة ماجستير غير منشورة، قسم ادارة الأعمال، كلية الادارة والاقتصاد جامعة القاهرة.</w:t>
      </w:r>
    </w:p>
    <w:p w14:paraId="5C86A4F0"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علي السلمي، «إدارة التميز -نماذج وتقنيات في عصر المعرفة"، مكتبة الإدارة الجديدة مصر, سنة 2002</w:t>
      </w:r>
    </w:p>
    <w:p w14:paraId="3472646E"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الغالبي، ظاهر وادريس، وائل (2007)، الادارة الاستراتيجية : منظور منهجي متكامل، دار وائل للنشر، ط1، عمان، الأردن.</w:t>
      </w:r>
    </w:p>
    <w:p w14:paraId="23839040"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القطامين، احمد (2002)، الادارة الاستراتيجية - مفاهيم وحالات تطبيقية، دار مجدلاوي للنشر والتوزيع، الطبعة الأولى، عمان، الأردن.</w:t>
      </w:r>
    </w:p>
    <w:p w14:paraId="0941BB40" w14:textId="77777777" w:rsidR="00F1374B" w:rsidRPr="00F1374B" w:rsidRDefault="00F1374B" w:rsidP="00025DDA">
      <w:pPr>
        <w:numPr>
          <w:ilvl w:val="0"/>
          <w:numId w:val="55"/>
        </w:numPr>
        <w:spacing w:after="200" w:line="276" w:lineRule="auto"/>
        <w:contextualSpacing/>
        <w:jc w:val="lowKashida"/>
        <w:rPr>
          <w:rFonts w:ascii="Sakkal Majalla" w:eastAsia="Calibri" w:hAnsi="Sakkal Majalla" w:cs="Sakkal Majalla"/>
          <w:kern w:val="0"/>
          <w:sz w:val="36"/>
          <w:szCs w:val="36"/>
          <w:rtl/>
          <w:lang w:val="fr-FR"/>
          <w14:ligatures w14:val="none"/>
        </w:rPr>
      </w:pPr>
      <w:r w:rsidRPr="00F1374B">
        <w:rPr>
          <w:rFonts w:ascii="Sakkal Majalla" w:eastAsia="Calibri" w:hAnsi="Sakkal Majalla" w:cs="Sakkal Majalla"/>
          <w:kern w:val="0"/>
          <w:sz w:val="36"/>
          <w:szCs w:val="36"/>
          <w:rtl/>
          <w:lang w:val="fr-FR"/>
          <w14:ligatures w14:val="none"/>
        </w:rPr>
        <w:t>ماهر، أحمد (2014). إدارة الموارد البشرية، الإسكندرية: الدار الجامعية.</w:t>
      </w:r>
    </w:p>
    <w:p w14:paraId="39B92B1E" w14:textId="77777777" w:rsidR="00F1374B" w:rsidRPr="00F1374B" w:rsidRDefault="00F1374B" w:rsidP="00F1374B">
      <w:pPr>
        <w:pStyle w:val="1"/>
        <w:rPr>
          <w:rFonts w:eastAsia="Calibri"/>
          <w:rtl/>
        </w:rPr>
      </w:pPr>
      <w:bookmarkStart w:id="28" w:name="_Toc213714436"/>
      <w:r w:rsidRPr="00F1374B">
        <w:rPr>
          <w:rFonts w:eastAsia="Calibri"/>
          <w:rtl/>
        </w:rPr>
        <w:t>المراجع الأجنبية:</w:t>
      </w:r>
      <w:bookmarkEnd w:id="28"/>
    </w:p>
    <w:p w14:paraId="0FB7DF77" w14:textId="77777777" w:rsidR="00F1374B" w:rsidRP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lang w:val="fr-FR"/>
          <w14:ligatures w14:val="none"/>
        </w:rPr>
        <w:t>Boselli , Roberto, Cesarini , Mirko, Marrara, Stefania (2017) WOLMIS: a labor market intelligence system for classifying web job vacancies</w:t>
      </w:r>
    </w:p>
    <w:p w14:paraId="1C04893C" w14:textId="77777777" w:rsidR="00F1374B" w:rsidRP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lang w:val="fr-FR"/>
          <w14:ligatures w14:val="none"/>
        </w:rPr>
        <w:t>Daft, R. "Australia, South Western Cengage Learning" New Era of Management. (2010) p.347</w:t>
      </w:r>
      <w:r w:rsidRPr="00F1374B">
        <w:rPr>
          <w:rFonts w:ascii="Sakkal Majalla" w:eastAsia="Calibri" w:hAnsi="Sakkal Majalla" w:cs="Sakkal Majalla"/>
          <w:kern w:val="0"/>
          <w:sz w:val="36"/>
          <w:szCs w:val="36"/>
          <w:rtl/>
          <w:lang w:val="fr-FR"/>
          <w14:ligatures w14:val="none"/>
        </w:rPr>
        <w:t>.</w:t>
      </w:r>
    </w:p>
    <w:p w14:paraId="751194B1" w14:textId="77777777" w:rsidR="00F1374B" w:rsidRP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lang w:val="fr-FR"/>
          <w14:ligatures w14:val="none"/>
        </w:rPr>
        <w:t>FAULKNER, MIKE " CUSTOMER MANAGEMENTEXCELLENCE" ,15- John Wiley &amp; Sons Ltd, , England, Great Britain,2003</w:t>
      </w:r>
    </w:p>
    <w:p w14:paraId="3E823898" w14:textId="77777777" w:rsidR="00F1374B" w:rsidRP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lang w:val="fr-FR"/>
          <w14:ligatures w14:val="none"/>
        </w:rPr>
        <w:t>Jerusalem, Marie(2019) Redefining HR in 2019, Human Resources DIGITALE WELT</w:t>
      </w:r>
      <w:r w:rsidRPr="00F1374B">
        <w:rPr>
          <w:rFonts w:ascii="Sakkal Majalla" w:eastAsia="Calibri" w:hAnsi="Sakkal Majalla" w:cs="Sakkal Majalla"/>
          <w:kern w:val="0"/>
          <w:sz w:val="36"/>
          <w:szCs w:val="36"/>
          <w:rtl/>
          <w:lang w:val="fr-FR"/>
          <w14:ligatures w14:val="none"/>
        </w:rPr>
        <w:t>..</w:t>
      </w:r>
    </w:p>
    <w:p w14:paraId="5B953556" w14:textId="77777777" w:rsid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lang w:val="fr-FR"/>
          <w14:ligatures w14:val="none"/>
        </w:rPr>
        <w:t>Leicht-Deobald, Ulrich, Busch, Thorsten, Schank, Christoph.(2019) The Challenges of Algorithm-Based HR Decision-Making for PersonalIntegrity, Journal of Business Ethics</w:t>
      </w:r>
      <w:r w:rsidRPr="00F1374B">
        <w:rPr>
          <w:rFonts w:ascii="Sakkal Majalla" w:eastAsia="Calibri" w:hAnsi="Sakkal Majalla" w:cs="Sakkal Majalla"/>
          <w:kern w:val="0"/>
          <w:sz w:val="36"/>
          <w:szCs w:val="36"/>
          <w:rtl/>
          <w:lang w:val="fr-FR"/>
          <w14:ligatures w14:val="none"/>
        </w:rPr>
        <w:t>.</w:t>
      </w:r>
    </w:p>
    <w:p w14:paraId="42A46D4A" w14:textId="062C0F18" w:rsidR="00F1374B" w:rsidRPr="00F1374B" w:rsidRDefault="00F1374B" w:rsidP="00025DDA">
      <w:pPr>
        <w:numPr>
          <w:ilvl w:val="0"/>
          <w:numId w:val="54"/>
        </w:numPr>
        <w:bidi w:val="0"/>
        <w:spacing w:after="200" w:line="276" w:lineRule="auto"/>
        <w:contextualSpacing/>
        <w:jc w:val="lowKashida"/>
        <w:rPr>
          <w:rFonts w:ascii="Sakkal Majalla" w:eastAsia="Calibri" w:hAnsi="Sakkal Majalla" w:cs="Sakkal Majalla"/>
          <w:kern w:val="0"/>
          <w:sz w:val="36"/>
          <w:szCs w:val="36"/>
          <w:lang w:val="fr-FR"/>
          <w14:ligatures w14:val="none"/>
        </w:rPr>
      </w:pPr>
      <w:r w:rsidRPr="00F1374B">
        <w:rPr>
          <w:rFonts w:ascii="Sakkal Majalla" w:eastAsia="Calibri" w:hAnsi="Sakkal Majalla" w:cs="Sakkal Majalla"/>
          <w:kern w:val="0"/>
          <w:sz w:val="36"/>
          <w:szCs w:val="36"/>
          <w14:ligatures w14:val="none"/>
        </w:rPr>
        <w:t>Mariano Nieto," Basic propositions for the study of the technological innovation process in the firm” European Journal of Innovation Management, Emerald Group Publishing Limited,</w:t>
      </w:r>
    </w:p>
    <w:p w14:paraId="5FD51E93" w14:textId="77777777" w:rsidR="00F1374B" w:rsidRPr="00F1374B" w:rsidRDefault="00F1374B" w:rsidP="00F1374B">
      <w:pPr>
        <w:jc w:val="lowKashida"/>
        <w:rPr>
          <w:rFonts w:ascii="Sakkal Majalla" w:eastAsia="Calibri" w:hAnsi="Sakkal Majalla" w:cs="Sakkal Majalla"/>
          <w:kern w:val="0"/>
          <w:sz w:val="36"/>
          <w:szCs w:val="36"/>
          <w14:ligatures w14:val="none"/>
        </w:rPr>
      </w:pPr>
    </w:p>
    <w:p w14:paraId="6EF7167B" w14:textId="77777777" w:rsidR="009125CE" w:rsidRPr="00F1374B" w:rsidRDefault="009125CE" w:rsidP="00F1374B">
      <w:pPr>
        <w:bidi w:val="0"/>
        <w:jc w:val="right"/>
        <w:rPr>
          <w:rFonts w:asciiTheme="majorBidi" w:hAnsiTheme="majorBidi" w:cstheme="majorBidi"/>
          <w:sz w:val="28"/>
          <w:szCs w:val="28"/>
          <w:lang w:val="fr-FR"/>
        </w:rPr>
      </w:pPr>
    </w:p>
    <w:sectPr w:rsidR="009125CE" w:rsidRPr="00F1374B" w:rsidSect="00877AAC">
      <w:footerReference w:type="default" r:id="rId4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E561C" w14:textId="77777777" w:rsidR="003C10EE" w:rsidRDefault="003C10EE" w:rsidP="009125CE">
      <w:pPr>
        <w:spacing w:after="0" w:line="240" w:lineRule="auto"/>
      </w:pPr>
      <w:r>
        <w:separator/>
      </w:r>
    </w:p>
  </w:endnote>
  <w:endnote w:type="continuationSeparator" w:id="0">
    <w:p w14:paraId="396108C2" w14:textId="77777777" w:rsidR="003C10EE" w:rsidRDefault="003C10EE" w:rsidP="009125CE">
      <w:pPr>
        <w:spacing w:after="0" w:line="240" w:lineRule="auto"/>
      </w:pPr>
      <w:r>
        <w:continuationSeparator/>
      </w:r>
    </w:p>
  </w:endnote>
  <w:endnote w:type="continuationNotice" w:id="1">
    <w:p w14:paraId="3673495C" w14:textId="77777777" w:rsidR="00FF1481" w:rsidRDefault="00FF14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Arabic">
    <w:altName w:val="Times New Roman"/>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abic Transparent">
    <w:altName w:val="Calibri"/>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Noto Sans Syriac Western"/>
    <w:panose1 w:val="02020603050405020304"/>
    <w:charset w:val="B2"/>
    <w:family w:val="roman"/>
    <w:pitch w:val="variable"/>
    <w:sig w:usb0="00002003" w:usb1="80000000" w:usb2="00000008" w:usb3="00000000" w:csb0="00000041" w:csb1="00000000"/>
  </w:font>
  <w:font w:name="Sakkal Majalla">
    <w:altName w:val="Arial"/>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1341243"/>
      <w:docPartObj>
        <w:docPartGallery w:val="Page Numbers (Bottom of Page)"/>
        <w:docPartUnique/>
      </w:docPartObj>
    </w:sdtPr>
    <w:sdtEndPr>
      <w:rPr>
        <w:noProof/>
      </w:rPr>
    </w:sdtEndPr>
    <w:sdtContent>
      <w:p w14:paraId="5FFF10F1" w14:textId="6332247E" w:rsidR="00C56B5D" w:rsidRDefault="00C56B5D">
        <w:pPr>
          <w:pStyle w:val="a4"/>
          <w:jc w:val="center"/>
        </w:pPr>
        <w:r>
          <w:fldChar w:fldCharType="begin"/>
        </w:r>
        <w:r>
          <w:instrText xml:space="preserve"> PAGE   \* MERGEFORMAT </w:instrText>
        </w:r>
        <w:r>
          <w:fldChar w:fldCharType="separate"/>
        </w:r>
        <w:r w:rsidR="00231829">
          <w:rPr>
            <w:noProof/>
            <w:rtl/>
          </w:rPr>
          <w:t>6</w:t>
        </w:r>
        <w:r>
          <w:rPr>
            <w:noProof/>
          </w:rPr>
          <w:fldChar w:fldCharType="end"/>
        </w:r>
      </w:p>
    </w:sdtContent>
  </w:sdt>
  <w:p w14:paraId="4AFBCA3B" w14:textId="77777777" w:rsidR="00C56B5D" w:rsidRDefault="00C56B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0D468" w14:textId="77777777" w:rsidR="003C10EE" w:rsidRDefault="003C10EE" w:rsidP="009125CE">
      <w:pPr>
        <w:spacing w:after="0" w:line="240" w:lineRule="auto"/>
      </w:pPr>
      <w:r>
        <w:separator/>
      </w:r>
    </w:p>
  </w:footnote>
  <w:footnote w:type="continuationSeparator" w:id="0">
    <w:p w14:paraId="30A32C2D" w14:textId="77777777" w:rsidR="003C10EE" w:rsidRDefault="003C10EE" w:rsidP="009125CE">
      <w:pPr>
        <w:spacing w:after="0" w:line="240" w:lineRule="auto"/>
      </w:pPr>
      <w:r>
        <w:continuationSeparator/>
      </w:r>
    </w:p>
  </w:footnote>
  <w:footnote w:type="continuationNotice" w:id="1">
    <w:p w14:paraId="5DFE1D94" w14:textId="77777777" w:rsidR="00FF1481" w:rsidRDefault="00FF14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3E3A57"/>
    <w:multiLevelType w:val="hybridMultilevel"/>
    <w:tmpl w:val="638EA0CC"/>
    <w:lvl w:ilvl="0" w:tplc="28C68BDA">
      <w:start w:val="1"/>
      <w:numFmt w:val="decimal"/>
      <w:lvlText w:val="%1-"/>
      <w:lvlJc w:val="left"/>
      <w:pPr>
        <w:ind w:left="1069"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2367DA"/>
    <w:multiLevelType w:val="hybridMultilevel"/>
    <w:tmpl w:val="84009490"/>
    <w:lvl w:ilvl="0" w:tplc="C1381406">
      <w:start w:val="1"/>
      <w:numFmt w:val="decimal"/>
      <w:lvlText w:val="%1-"/>
      <w:lvlJc w:val="left"/>
      <w:pPr>
        <w:ind w:left="720" w:hanging="360"/>
      </w:pPr>
      <w:rPr>
        <w:rFonts w:asciiTheme="majorBidi" w:hAnsiTheme="majorBidi" w:cstheme="majorBidi" w:hint="default"/>
        <w:sz w:val="32"/>
        <w:szCs w:val="32"/>
        <w:lang w:bidi="ar-SA"/>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ACF660E"/>
    <w:multiLevelType w:val="hybridMultilevel"/>
    <w:tmpl w:val="FEC4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56545A"/>
    <w:multiLevelType w:val="hybridMultilevel"/>
    <w:tmpl w:val="78F6FEC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965847"/>
    <w:multiLevelType w:val="hybridMultilevel"/>
    <w:tmpl w:val="4EA47E7E"/>
    <w:lvl w:ilvl="0" w:tplc="2BC0B262">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4250712"/>
    <w:multiLevelType w:val="hybridMultilevel"/>
    <w:tmpl w:val="FDB0F330"/>
    <w:lvl w:ilvl="0" w:tplc="040C000B">
      <w:start w:val="1"/>
      <w:numFmt w:val="bullet"/>
      <w:lvlText w:val=""/>
      <w:lvlJc w:val="left"/>
      <w:pPr>
        <w:ind w:left="1200" w:hanging="360"/>
      </w:pPr>
      <w:rPr>
        <w:rFonts w:ascii="Wingdings" w:hAnsi="Wingdings" w:hint="default"/>
      </w:rPr>
    </w:lvl>
    <w:lvl w:ilvl="1" w:tplc="25FA6C14">
      <w:numFmt w:val="bullet"/>
      <w:lvlText w:val="-"/>
      <w:lvlJc w:val="left"/>
      <w:pPr>
        <w:ind w:left="2460" w:hanging="900"/>
      </w:pPr>
      <w:rPr>
        <w:rFonts w:ascii="SimplifiedArabic" w:eastAsia="Calibri" w:hAnsi="Calibri" w:cs="Arabic Transparent" w:hint="default"/>
        <w:sz w:val="34"/>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7" w15:restartNumberingAfterBreak="0">
    <w:nsid w:val="157323C3"/>
    <w:multiLevelType w:val="singleLevel"/>
    <w:tmpl w:val="E370D62C"/>
    <w:lvl w:ilvl="0">
      <w:start w:val="1"/>
      <w:numFmt w:val="decimal"/>
      <w:lvlText w:val="%1-"/>
      <w:lvlJc w:val="left"/>
      <w:pPr>
        <w:tabs>
          <w:tab w:val="num" w:pos="678"/>
        </w:tabs>
        <w:ind w:left="678" w:hanging="390"/>
      </w:pPr>
      <w:rPr>
        <w:rFonts w:asciiTheme="majorBidi" w:hAnsiTheme="majorBidi" w:cstheme="majorBidi" w:hint="default"/>
        <w:b/>
        <w:bCs/>
        <w:sz w:val="32"/>
        <w:szCs w:val="32"/>
      </w:rPr>
    </w:lvl>
  </w:abstractNum>
  <w:abstractNum w:abstractNumId="8" w15:restartNumberingAfterBreak="0">
    <w:nsid w:val="17E276D0"/>
    <w:multiLevelType w:val="hybridMultilevel"/>
    <w:tmpl w:val="C5DAAFE2"/>
    <w:lvl w:ilvl="0" w:tplc="25FA6C14">
      <w:numFmt w:val="bullet"/>
      <w:lvlText w:val="-"/>
      <w:lvlJc w:val="left"/>
      <w:pPr>
        <w:ind w:left="720" w:hanging="360"/>
      </w:pPr>
      <w:rPr>
        <w:rFonts w:ascii="SimplifiedArabic" w:eastAsia="Calibri" w:hAnsi="Calibri" w:cs="Arabic Transparent" w:hint="default"/>
        <w:sz w:val="3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E15B2"/>
    <w:multiLevelType w:val="hybridMultilevel"/>
    <w:tmpl w:val="F94ED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82707E"/>
    <w:multiLevelType w:val="hybridMultilevel"/>
    <w:tmpl w:val="D9C87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A969E7"/>
    <w:multiLevelType w:val="hybridMultilevel"/>
    <w:tmpl w:val="1008565A"/>
    <w:lvl w:ilvl="0" w:tplc="33547284">
      <w:start w:val="1"/>
      <w:numFmt w:val="decimal"/>
      <w:lvlText w:val="%1-"/>
      <w:lvlJc w:val="left"/>
      <w:pPr>
        <w:ind w:left="720" w:hanging="360"/>
      </w:pPr>
      <w:rPr>
        <w:rFonts w:asciiTheme="majorBidi" w:hAnsiTheme="majorBidi" w:cstheme="majorBidi" w:hint="default"/>
        <w:b/>
        <w:bCs/>
        <w:sz w:val="32"/>
        <w:szCs w:val="32"/>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B6D5DED"/>
    <w:multiLevelType w:val="hybridMultilevel"/>
    <w:tmpl w:val="76809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63AEF"/>
    <w:multiLevelType w:val="hybridMultilevel"/>
    <w:tmpl w:val="29EA6B46"/>
    <w:lvl w:ilvl="0" w:tplc="0409000B">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1C191B39"/>
    <w:multiLevelType w:val="hybridMultilevel"/>
    <w:tmpl w:val="5B403B3E"/>
    <w:lvl w:ilvl="0" w:tplc="1BA276D0">
      <w:start w:val="1"/>
      <w:numFmt w:val="decimal"/>
      <w:lvlText w:val="%1-"/>
      <w:lvlJc w:val="left"/>
      <w:pPr>
        <w:ind w:left="648" w:hanging="360"/>
      </w:pPr>
      <w:rPr>
        <w:rFonts w:asciiTheme="majorBidi" w:hAnsiTheme="majorBidi" w:cstheme="majorBidi" w:hint="default"/>
        <w:sz w:val="32"/>
        <w:szCs w:val="32"/>
      </w:rPr>
    </w:lvl>
    <w:lvl w:ilvl="1" w:tplc="040C0019" w:tentative="1">
      <w:start w:val="1"/>
      <w:numFmt w:val="lowerLetter"/>
      <w:lvlText w:val="%2."/>
      <w:lvlJc w:val="left"/>
      <w:pPr>
        <w:ind w:left="1368" w:hanging="360"/>
      </w:pPr>
    </w:lvl>
    <w:lvl w:ilvl="2" w:tplc="040C001B" w:tentative="1">
      <w:start w:val="1"/>
      <w:numFmt w:val="lowerRoman"/>
      <w:lvlText w:val="%3."/>
      <w:lvlJc w:val="right"/>
      <w:pPr>
        <w:ind w:left="2088" w:hanging="180"/>
      </w:pPr>
    </w:lvl>
    <w:lvl w:ilvl="3" w:tplc="040C000F" w:tentative="1">
      <w:start w:val="1"/>
      <w:numFmt w:val="decimal"/>
      <w:lvlText w:val="%4."/>
      <w:lvlJc w:val="left"/>
      <w:pPr>
        <w:ind w:left="2808" w:hanging="360"/>
      </w:pPr>
    </w:lvl>
    <w:lvl w:ilvl="4" w:tplc="040C0019" w:tentative="1">
      <w:start w:val="1"/>
      <w:numFmt w:val="lowerLetter"/>
      <w:lvlText w:val="%5."/>
      <w:lvlJc w:val="left"/>
      <w:pPr>
        <w:ind w:left="3528" w:hanging="360"/>
      </w:pPr>
    </w:lvl>
    <w:lvl w:ilvl="5" w:tplc="040C001B" w:tentative="1">
      <w:start w:val="1"/>
      <w:numFmt w:val="lowerRoman"/>
      <w:lvlText w:val="%6."/>
      <w:lvlJc w:val="right"/>
      <w:pPr>
        <w:ind w:left="4248" w:hanging="180"/>
      </w:pPr>
    </w:lvl>
    <w:lvl w:ilvl="6" w:tplc="040C000F" w:tentative="1">
      <w:start w:val="1"/>
      <w:numFmt w:val="decimal"/>
      <w:lvlText w:val="%7."/>
      <w:lvlJc w:val="left"/>
      <w:pPr>
        <w:ind w:left="4968" w:hanging="360"/>
      </w:pPr>
    </w:lvl>
    <w:lvl w:ilvl="7" w:tplc="040C0019" w:tentative="1">
      <w:start w:val="1"/>
      <w:numFmt w:val="lowerLetter"/>
      <w:lvlText w:val="%8."/>
      <w:lvlJc w:val="left"/>
      <w:pPr>
        <w:ind w:left="5688" w:hanging="360"/>
      </w:pPr>
    </w:lvl>
    <w:lvl w:ilvl="8" w:tplc="040C001B" w:tentative="1">
      <w:start w:val="1"/>
      <w:numFmt w:val="lowerRoman"/>
      <w:lvlText w:val="%9."/>
      <w:lvlJc w:val="right"/>
      <w:pPr>
        <w:ind w:left="6408" w:hanging="180"/>
      </w:pPr>
    </w:lvl>
  </w:abstractNum>
  <w:abstractNum w:abstractNumId="15" w15:restartNumberingAfterBreak="0">
    <w:nsid w:val="1DA04A42"/>
    <w:multiLevelType w:val="hybridMultilevel"/>
    <w:tmpl w:val="1D62BA90"/>
    <w:lvl w:ilvl="0" w:tplc="D4C2ABC8">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6640D95"/>
    <w:multiLevelType w:val="multilevel"/>
    <w:tmpl w:val="940E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FC38EE"/>
    <w:multiLevelType w:val="hybridMultilevel"/>
    <w:tmpl w:val="544A2A9E"/>
    <w:lvl w:ilvl="0" w:tplc="5BFEA55C">
      <w:start w:val="1"/>
      <w:numFmt w:val="decimal"/>
      <w:lvlText w:val="%1-"/>
      <w:lvlJc w:val="left"/>
      <w:pPr>
        <w:ind w:left="720" w:hanging="360"/>
      </w:pPr>
      <w:rPr>
        <w:rFonts w:asciiTheme="majorBidi" w:hAnsiTheme="majorBidi" w:cstheme="majorBidi" w:hint="default"/>
        <w:b/>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97225A3"/>
    <w:multiLevelType w:val="hybridMultilevel"/>
    <w:tmpl w:val="16E47F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AEE26FA"/>
    <w:multiLevelType w:val="hybridMultilevel"/>
    <w:tmpl w:val="69041F18"/>
    <w:lvl w:ilvl="0" w:tplc="1FA459F6">
      <w:start w:val="1"/>
      <w:numFmt w:val="decimal"/>
      <w:lvlText w:val="%1-"/>
      <w:lvlJc w:val="left"/>
      <w:pPr>
        <w:ind w:left="1068" w:hanging="360"/>
      </w:pPr>
      <w:rPr>
        <w:rFonts w:asciiTheme="majorBidi" w:hAnsiTheme="majorBidi" w:cstheme="majorBidi" w:hint="default"/>
        <w:b/>
        <w:bCs/>
        <w:sz w:val="32"/>
        <w:szCs w:val="32"/>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0" w15:restartNumberingAfterBreak="0">
    <w:nsid w:val="2C46437F"/>
    <w:multiLevelType w:val="hybridMultilevel"/>
    <w:tmpl w:val="896C72F8"/>
    <w:lvl w:ilvl="0" w:tplc="040C000B">
      <w:start w:val="1"/>
      <w:numFmt w:val="bullet"/>
      <w:lvlText w:val=""/>
      <w:lvlJc w:val="left"/>
      <w:pPr>
        <w:ind w:left="718" w:hanging="360"/>
      </w:pPr>
      <w:rPr>
        <w:rFonts w:ascii="Wingdings" w:hAnsi="Wingdings" w:hint="default"/>
      </w:rPr>
    </w:lvl>
    <w:lvl w:ilvl="1" w:tplc="040C0003" w:tentative="1">
      <w:start w:val="1"/>
      <w:numFmt w:val="bullet"/>
      <w:lvlText w:val="o"/>
      <w:lvlJc w:val="left"/>
      <w:pPr>
        <w:ind w:left="1438" w:hanging="360"/>
      </w:pPr>
      <w:rPr>
        <w:rFonts w:ascii="Courier New" w:hAnsi="Courier New" w:cs="Courier New" w:hint="default"/>
      </w:rPr>
    </w:lvl>
    <w:lvl w:ilvl="2" w:tplc="040C0005" w:tentative="1">
      <w:start w:val="1"/>
      <w:numFmt w:val="bullet"/>
      <w:lvlText w:val=""/>
      <w:lvlJc w:val="left"/>
      <w:pPr>
        <w:ind w:left="2158" w:hanging="360"/>
      </w:pPr>
      <w:rPr>
        <w:rFonts w:ascii="Wingdings" w:hAnsi="Wingdings" w:hint="default"/>
      </w:rPr>
    </w:lvl>
    <w:lvl w:ilvl="3" w:tplc="040C0001" w:tentative="1">
      <w:start w:val="1"/>
      <w:numFmt w:val="bullet"/>
      <w:lvlText w:val=""/>
      <w:lvlJc w:val="left"/>
      <w:pPr>
        <w:ind w:left="2878" w:hanging="360"/>
      </w:pPr>
      <w:rPr>
        <w:rFonts w:ascii="Symbol" w:hAnsi="Symbol" w:hint="default"/>
      </w:rPr>
    </w:lvl>
    <w:lvl w:ilvl="4" w:tplc="040C0003" w:tentative="1">
      <w:start w:val="1"/>
      <w:numFmt w:val="bullet"/>
      <w:lvlText w:val="o"/>
      <w:lvlJc w:val="left"/>
      <w:pPr>
        <w:ind w:left="3598" w:hanging="360"/>
      </w:pPr>
      <w:rPr>
        <w:rFonts w:ascii="Courier New" w:hAnsi="Courier New" w:cs="Courier New" w:hint="default"/>
      </w:rPr>
    </w:lvl>
    <w:lvl w:ilvl="5" w:tplc="040C0005" w:tentative="1">
      <w:start w:val="1"/>
      <w:numFmt w:val="bullet"/>
      <w:lvlText w:val=""/>
      <w:lvlJc w:val="left"/>
      <w:pPr>
        <w:ind w:left="4318" w:hanging="360"/>
      </w:pPr>
      <w:rPr>
        <w:rFonts w:ascii="Wingdings" w:hAnsi="Wingdings" w:hint="default"/>
      </w:rPr>
    </w:lvl>
    <w:lvl w:ilvl="6" w:tplc="040C0001" w:tentative="1">
      <w:start w:val="1"/>
      <w:numFmt w:val="bullet"/>
      <w:lvlText w:val=""/>
      <w:lvlJc w:val="left"/>
      <w:pPr>
        <w:ind w:left="5038" w:hanging="360"/>
      </w:pPr>
      <w:rPr>
        <w:rFonts w:ascii="Symbol" w:hAnsi="Symbol" w:hint="default"/>
      </w:rPr>
    </w:lvl>
    <w:lvl w:ilvl="7" w:tplc="040C0003" w:tentative="1">
      <w:start w:val="1"/>
      <w:numFmt w:val="bullet"/>
      <w:lvlText w:val="o"/>
      <w:lvlJc w:val="left"/>
      <w:pPr>
        <w:ind w:left="5758" w:hanging="360"/>
      </w:pPr>
      <w:rPr>
        <w:rFonts w:ascii="Courier New" w:hAnsi="Courier New" w:cs="Courier New" w:hint="default"/>
      </w:rPr>
    </w:lvl>
    <w:lvl w:ilvl="8" w:tplc="040C0005" w:tentative="1">
      <w:start w:val="1"/>
      <w:numFmt w:val="bullet"/>
      <w:lvlText w:val=""/>
      <w:lvlJc w:val="left"/>
      <w:pPr>
        <w:ind w:left="6478" w:hanging="360"/>
      </w:pPr>
      <w:rPr>
        <w:rFonts w:ascii="Wingdings" w:hAnsi="Wingdings" w:hint="default"/>
      </w:rPr>
    </w:lvl>
  </w:abstractNum>
  <w:abstractNum w:abstractNumId="21" w15:restartNumberingAfterBreak="0">
    <w:nsid w:val="2DBB285D"/>
    <w:multiLevelType w:val="hybridMultilevel"/>
    <w:tmpl w:val="EAE04C1E"/>
    <w:lvl w:ilvl="0" w:tplc="827A2450">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FC719E3"/>
    <w:multiLevelType w:val="hybridMultilevel"/>
    <w:tmpl w:val="7E7E286A"/>
    <w:lvl w:ilvl="0" w:tplc="E3E09EA0">
      <w:start w:val="1"/>
      <w:numFmt w:val="decimal"/>
      <w:lvlText w:val="%1."/>
      <w:lvlJc w:val="left"/>
      <w:pPr>
        <w:tabs>
          <w:tab w:val="num" w:pos="720"/>
        </w:tabs>
        <w:ind w:left="720" w:hanging="360"/>
      </w:pPr>
    </w:lvl>
    <w:lvl w:ilvl="1" w:tplc="C6926AE6">
      <w:start w:val="1"/>
      <w:numFmt w:val="decimal"/>
      <w:lvlText w:val="%2."/>
      <w:lvlJc w:val="left"/>
      <w:pPr>
        <w:tabs>
          <w:tab w:val="num" w:pos="1440"/>
        </w:tabs>
        <w:ind w:left="1440" w:hanging="360"/>
      </w:pPr>
    </w:lvl>
    <w:lvl w:ilvl="2" w:tplc="98580154">
      <w:start w:val="1"/>
      <w:numFmt w:val="bullet"/>
      <w:lvlText w:val=""/>
      <w:lvlJc w:val="left"/>
      <w:pPr>
        <w:tabs>
          <w:tab w:val="num" w:pos="2160"/>
        </w:tabs>
        <w:ind w:left="2160" w:hanging="360"/>
      </w:pPr>
      <w:rPr>
        <w:rFonts w:ascii="Symbol" w:hAnsi="Symbol" w:hint="default"/>
        <w:sz w:val="20"/>
      </w:rPr>
    </w:lvl>
    <w:lvl w:ilvl="3" w:tplc="401285A2">
      <w:start w:val="1"/>
      <w:numFmt w:val="bullet"/>
      <w:lvlText w:val=""/>
      <w:lvlJc w:val="left"/>
      <w:pPr>
        <w:tabs>
          <w:tab w:val="num" w:pos="2880"/>
        </w:tabs>
        <w:ind w:left="2880" w:hanging="360"/>
      </w:pPr>
      <w:rPr>
        <w:rFonts w:ascii="Symbol" w:hAnsi="Symbol" w:hint="default"/>
        <w:sz w:val="20"/>
      </w:rPr>
    </w:lvl>
    <w:lvl w:ilvl="4" w:tplc="1B7601FC">
      <w:start w:val="1"/>
      <w:numFmt w:val="decimal"/>
      <w:lvlText w:val="%5."/>
      <w:lvlJc w:val="left"/>
      <w:pPr>
        <w:tabs>
          <w:tab w:val="num" w:pos="3600"/>
        </w:tabs>
        <w:ind w:left="3600" w:hanging="360"/>
      </w:pPr>
    </w:lvl>
    <w:lvl w:ilvl="5" w:tplc="6F4411A0" w:tentative="1">
      <w:start w:val="1"/>
      <w:numFmt w:val="decimal"/>
      <w:lvlText w:val="%6."/>
      <w:lvlJc w:val="left"/>
      <w:pPr>
        <w:tabs>
          <w:tab w:val="num" w:pos="4320"/>
        </w:tabs>
        <w:ind w:left="4320" w:hanging="360"/>
      </w:pPr>
    </w:lvl>
    <w:lvl w:ilvl="6" w:tplc="ABEE7A36" w:tentative="1">
      <w:start w:val="1"/>
      <w:numFmt w:val="decimal"/>
      <w:lvlText w:val="%7."/>
      <w:lvlJc w:val="left"/>
      <w:pPr>
        <w:tabs>
          <w:tab w:val="num" w:pos="5040"/>
        </w:tabs>
        <w:ind w:left="5040" w:hanging="360"/>
      </w:pPr>
    </w:lvl>
    <w:lvl w:ilvl="7" w:tplc="DD3CF5FC" w:tentative="1">
      <w:start w:val="1"/>
      <w:numFmt w:val="decimal"/>
      <w:lvlText w:val="%8."/>
      <w:lvlJc w:val="left"/>
      <w:pPr>
        <w:tabs>
          <w:tab w:val="num" w:pos="5760"/>
        </w:tabs>
        <w:ind w:left="5760" w:hanging="360"/>
      </w:pPr>
    </w:lvl>
    <w:lvl w:ilvl="8" w:tplc="82F4419A" w:tentative="1">
      <w:start w:val="1"/>
      <w:numFmt w:val="decimal"/>
      <w:lvlText w:val="%9."/>
      <w:lvlJc w:val="left"/>
      <w:pPr>
        <w:tabs>
          <w:tab w:val="num" w:pos="6480"/>
        </w:tabs>
        <w:ind w:left="6480" w:hanging="360"/>
      </w:pPr>
    </w:lvl>
  </w:abstractNum>
  <w:abstractNum w:abstractNumId="23" w15:restartNumberingAfterBreak="0">
    <w:nsid w:val="32EC40D4"/>
    <w:multiLevelType w:val="multilevel"/>
    <w:tmpl w:val="AB80D5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8B71BE"/>
    <w:multiLevelType w:val="hybridMultilevel"/>
    <w:tmpl w:val="115A009C"/>
    <w:lvl w:ilvl="0" w:tplc="9A808E1E">
      <w:start w:val="1"/>
      <w:numFmt w:val="decimal"/>
      <w:lvlText w:val="%1-"/>
      <w:lvlJc w:val="left"/>
      <w:pPr>
        <w:ind w:left="720" w:hanging="360"/>
      </w:pPr>
      <w:rPr>
        <w:rFonts w:asciiTheme="majorBidi" w:hAnsiTheme="majorBidi" w:cstheme="majorBidi" w:hint="default"/>
        <w:b w:val="0"/>
        <w:bCs/>
        <w:sz w:val="32"/>
        <w:szCs w:val="32"/>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355C4627"/>
    <w:multiLevelType w:val="hybridMultilevel"/>
    <w:tmpl w:val="C48E2098"/>
    <w:lvl w:ilvl="0" w:tplc="EAFEAC8C">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3B811171"/>
    <w:multiLevelType w:val="hybridMultilevel"/>
    <w:tmpl w:val="085AC984"/>
    <w:lvl w:ilvl="0" w:tplc="425E8858">
      <w:start w:val="1"/>
      <w:numFmt w:val="decimal"/>
      <w:lvlText w:val="%1-"/>
      <w:lvlJc w:val="left"/>
      <w:pPr>
        <w:ind w:left="720" w:hanging="360"/>
      </w:pPr>
      <w:rPr>
        <w:rFonts w:asciiTheme="majorBidi" w:hAnsiTheme="majorBidi" w:cstheme="majorBidi" w:hint="default"/>
        <w:sz w:val="30"/>
        <w:szCs w:val="3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F3B0AE1"/>
    <w:multiLevelType w:val="hybridMultilevel"/>
    <w:tmpl w:val="ED160F3C"/>
    <w:lvl w:ilvl="0" w:tplc="D4068FA4">
      <w:start w:val="1"/>
      <w:numFmt w:val="decimal"/>
      <w:lvlText w:val="%1-"/>
      <w:lvlJc w:val="left"/>
      <w:pPr>
        <w:ind w:left="1080" w:hanging="360"/>
      </w:pPr>
      <w:rPr>
        <w:rFonts w:asciiTheme="majorBidi" w:hAnsiTheme="majorBidi" w:cstheme="majorBidi" w:hint="default"/>
        <w:b/>
        <w:bCs/>
        <w:sz w:val="32"/>
        <w:szCs w:val="3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3F9B4BD5"/>
    <w:multiLevelType w:val="hybridMultilevel"/>
    <w:tmpl w:val="D6FACFB6"/>
    <w:lvl w:ilvl="0" w:tplc="25FA6C14">
      <w:numFmt w:val="bullet"/>
      <w:lvlText w:val="-"/>
      <w:lvlJc w:val="left"/>
      <w:pPr>
        <w:ind w:left="720" w:hanging="360"/>
      </w:pPr>
      <w:rPr>
        <w:rFonts w:ascii="SimplifiedArabic" w:eastAsia="Calibri" w:hAnsi="Calibri" w:cs="Arabic Transparent" w:hint="default"/>
        <w:sz w:val="3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E668E1"/>
    <w:multiLevelType w:val="hybridMultilevel"/>
    <w:tmpl w:val="426CA8DC"/>
    <w:lvl w:ilvl="0" w:tplc="040C000B">
      <w:start w:val="1"/>
      <w:numFmt w:val="bullet"/>
      <w:lvlText w:val=""/>
      <w:lvlJc w:val="left"/>
      <w:pPr>
        <w:ind w:left="1003" w:hanging="360"/>
      </w:pPr>
      <w:rPr>
        <w:rFonts w:ascii="Wingdings" w:hAnsi="Wingdings" w:hint="default"/>
      </w:rPr>
    </w:lvl>
    <w:lvl w:ilvl="1" w:tplc="040C0003" w:tentative="1">
      <w:start w:val="1"/>
      <w:numFmt w:val="bullet"/>
      <w:lvlText w:val="o"/>
      <w:lvlJc w:val="left"/>
      <w:pPr>
        <w:ind w:left="1723" w:hanging="360"/>
      </w:pPr>
      <w:rPr>
        <w:rFonts w:ascii="Courier New" w:hAnsi="Courier New" w:cs="Courier New" w:hint="default"/>
      </w:rPr>
    </w:lvl>
    <w:lvl w:ilvl="2" w:tplc="040C0005" w:tentative="1">
      <w:start w:val="1"/>
      <w:numFmt w:val="bullet"/>
      <w:lvlText w:val=""/>
      <w:lvlJc w:val="left"/>
      <w:pPr>
        <w:ind w:left="2443" w:hanging="360"/>
      </w:pPr>
      <w:rPr>
        <w:rFonts w:ascii="Wingdings" w:hAnsi="Wingdings" w:hint="default"/>
      </w:rPr>
    </w:lvl>
    <w:lvl w:ilvl="3" w:tplc="040C0001" w:tentative="1">
      <w:start w:val="1"/>
      <w:numFmt w:val="bullet"/>
      <w:lvlText w:val=""/>
      <w:lvlJc w:val="left"/>
      <w:pPr>
        <w:ind w:left="3163" w:hanging="360"/>
      </w:pPr>
      <w:rPr>
        <w:rFonts w:ascii="Symbol" w:hAnsi="Symbol" w:hint="default"/>
      </w:rPr>
    </w:lvl>
    <w:lvl w:ilvl="4" w:tplc="040C0003" w:tentative="1">
      <w:start w:val="1"/>
      <w:numFmt w:val="bullet"/>
      <w:lvlText w:val="o"/>
      <w:lvlJc w:val="left"/>
      <w:pPr>
        <w:ind w:left="3883" w:hanging="360"/>
      </w:pPr>
      <w:rPr>
        <w:rFonts w:ascii="Courier New" w:hAnsi="Courier New" w:cs="Courier New" w:hint="default"/>
      </w:rPr>
    </w:lvl>
    <w:lvl w:ilvl="5" w:tplc="040C0005" w:tentative="1">
      <w:start w:val="1"/>
      <w:numFmt w:val="bullet"/>
      <w:lvlText w:val=""/>
      <w:lvlJc w:val="left"/>
      <w:pPr>
        <w:ind w:left="4603" w:hanging="360"/>
      </w:pPr>
      <w:rPr>
        <w:rFonts w:ascii="Wingdings" w:hAnsi="Wingdings" w:hint="default"/>
      </w:rPr>
    </w:lvl>
    <w:lvl w:ilvl="6" w:tplc="040C0001" w:tentative="1">
      <w:start w:val="1"/>
      <w:numFmt w:val="bullet"/>
      <w:lvlText w:val=""/>
      <w:lvlJc w:val="left"/>
      <w:pPr>
        <w:ind w:left="5323" w:hanging="360"/>
      </w:pPr>
      <w:rPr>
        <w:rFonts w:ascii="Symbol" w:hAnsi="Symbol" w:hint="default"/>
      </w:rPr>
    </w:lvl>
    <w:lvl w:ilvl="7" w:tplc="040C0003" w:tentative="1">
      <w:start w:val="1"/>
      <w:numFmt w:val="bullet"/>
      <w:lvlText w:val="o"/>
      <w:lvlJc w:val="left"/>
      <w:pPr>
        <w:ind w:left="6043" w:hanging="360"/>
      </w:pPr>
      <w:rPr>
        <w:rFonts w:ascii="Courier New" w:hAnsi="Courier New" w:cs="Courier New" w:hint="default"/>
      </w:rPr>
    </w:lvl>
    <w:lvl w:ilvl="8" w:tplc="040C0005" w:tentative="1">
      <w:start w:val="1"/>
      <w:numFmt w:val="bullet"/>
      <w:lvlText w:val=""/>
      <w:lvlJc w:val="left"/>
      <w:pPr>
        <w:ind w:left="6763" w:hanging="360"/>
      </w:pPr>
      <w:rPr>
        <w:rFonts w:ascii="Wingdings" w:hAnsi="Wingdings" w:hint="default"/>
      </w:rPr>
    </w:lvl>
  </w:abstractNum>
  <w:abstractNum w:abstractNumId="30" w15:restartNumberingAfterBreak="0">
    <w:nsid w:val="42AE566A"/>
    <w:multiLevelType w:val="hybridMultilevel"/>
    <w:tmpl w:val="C674CD20"/>
    <w:lvl w:ilvl="0" w:tplc="040C000B">
      <w:start w:val="1"/>
      <w:numFmt w:val="bullet"/>
      <w:lvlText w:val=""/>
      <w:lvlJc w:val="left"/>
      <w:pPr>
        <w:ind w:left="860" w:hanging="360"/>
      </w:pPr>
      <w:rPr>
        <w:rFonts w:ascii="Wingdings" w:hAnsi="Wingdings" w:hint="default"/>
      </w:rPr>
    </w:lvl>
    <w:lvl w:ilvl="1" w:tplc="040C0003" w:tentative="1">
      <w:start w:val="1"/>
      <w:numFmt w:val="bullet"/>
      <w:lvlText w:val="o"/>
      <w:lvlJc w:val="left"/>
      <w:pPr>
        <w:ind w:left="1580" w:hanging="360"/>
      </w:pPr>
      <w:rPr>
        <w:rFonts w:ascii="Courier New" w:hAnsi="Courier New" w:cs="Courier New" w:hint="default"/>
      </w:rPr>
    </w:lvl>
    <w:lvl w:ilvl="2" w:tplc="040C0005" w:tentative="1">
      <w:start w:val="1"/>
      <w:numFmt w:val="bullet"/>
      <w:lvlText w:val=""/>
      <w:lvlJc w:val="left"/>
      <w:pPr>
        <w:ind w:left="2300" w:hanging="360"/>
      </w:pPr>
      <w:rPr>
        <w:rFonts w:ascii="Wingdings" w:hAnsi="Wingdings" w:hint="default"/>
      </w:rPr>
    </w:lvl>
    <w:lvl w:ilvl="3" w:tplc="040C0001" w:tentative="1">
      <w:start w:val="1"/>
      <w:numFmt w:val="bullet"/>
      <w:lvlText w:val=""/>
      <w:lvlJc w:val="left"/>
      <w:pPr>
        <w:ind w:left="3020" w:hanging="360"/>
      </w:pPr>
      <w:rPr>
        <w:rFonts w:ascii="Symbol" w:hAnsi="Symbol" w:hint="default"/>
      </w:rPr>
    </w:lvl>
    <w:lvl w:ilvl="4" w:tplc="040C0003" w:tentative="1">
      <w:start w:val="1"/>
      <w:numFmt w:val="bullet"/>
      <w:lvlText w:val="o"/>
      <w:lvlJc w:val="left"/>
      <w:pPr>
        <w:ind w:left="3740" w:hanging="360"/>
      </w:pPr>
      <w:rPr>
        <w:rFonts w:ascii="Courier New" w:hAnsi="Courier New" w:cs="Courier New" w:hint="default"/>
      </w:rPr>
    </w:lvl>
    <w:lvl w:ilvl="5" w:tplc="040C0005" w:tentative="1">
      <w:start w:val="1"/>
      <w:numFmt w:val="bullet"/>
      <w:lvlText w:val=""/>
      <w:lvlJc w:val="left"/>
      <w:pPr>
        <w:ind w:left="4460" w:hanging="360"/>
      </w:pPr>
      <w:rPr>
        <w:rFonts w:ascii="Wingdings" w:hAnsi="Wingdings" w:hint="default"/>
      </w:rPr>
    </w:lvl>
    <w:lvl w:ilvl="6" w:tplc="040C0001" w:tentative="1">
      <w:start w:val="1"/>
      <w:numFmt w:val="bullet"/>
      <w:lvlText w:val=""/>
      <w:lvlJc w:val="left"/>
      <w:pPr>
        <w:ind w:left="5180" w:hanging="360"/>
      </w:pPr>
      <w:rPr>
        <w:rFonts w:ascii="Symbol" w:hAnsi="Symbol" w:hint="default"/>
      </w:rPr>
    </w:lvl>
    <w:lvl w:ilvl="7" w:tplc="040C0003" w:tentative="1">
      <w:start w:val="1"/>
      <w:numFmt w:val="bullet"/>
      <w:lvlText w:val="o"/>
      <w:lvlJc w:val="left"/>
      <w:pPr>
        <w:ind w:left="5900" w:hanging="360"/>
      </w:pPr>
      <w:rPr>
        <w:rFonts w:ascii="Courier New" w:hAnsi="Courier New" w:cs="Courier New" w:hint="default"/>
      </w:rPr>
    </w:lvl>
    <w:lvl w:ilvl="8" w:tplc="040C0005" w:tentative="1">
      <w:start w:val="1"/>
      <w:numFmt w:val="bullet"/>
      <w:lvlText w:val=""/>
      <w:lvlJc w:val="left"/>
      <w:pPr>
        <w:ind w:left="6620" w:hanging="360"/>
      </w:pPr>
      <w:rPr>
        <w:rFonts w:ascii="Wingdings" w:hAnsi="Wingdings" w:hint="default"/>
      </w:rPr>
    </w:lvl>
  </w:abstractNum>
  <w:abstractNum w:abstractNumId="31" w15:restartNumberingAfterBreak="0">
    <w:nsid w:val="46FB543C"/>
    <w:multiLevelType w:val="multilevel"/>
    <w:tmpl w:val="9C8A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7A00AD1"/>
    <w:multiLevelType w:val="hybridMultilevel"/>
    <w:tmpl w:val="6D5607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8F348B6"/>
    <w:multiLevelType w:val="singleLevel"/>
    <w:tmpl w:val="9D74146A"/>
    <w:lvl w:ilvl="0">
      <w:start w:val="1"/>
      <w:numFmt w:val="bullet"/>
      <w:lvlText w:val=""/>
      <w:lvlJc w:val="center"/>
      <w:pPr>
        <w:tabs>
          <w:tab w:val="num" w:pos="648"/>
        </w:tabs>
        <w:ind w:left="360" w:hanging="72"/>
      </w:pPr>
      <w:rPr>
        <w:rFonts w:ascii="Wingdings" w:hAnsi="Wingdings" w:hint="default"/>
        <w:lang w:bidi="ar-SA"/>
      </w:rPr>
    </w:lvl>
  </w:abstractNum>
  <w:abstractNum w:abstractNumId="34" w15:restartNumberingAfterBreak="0">
    <w:nsid w:val="4B6058F6"/>
    <w:multiLevelType w:val="hybridMultilevel"/>
    <w:tmpl w:val="5A52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7863D5"/>
    <w:multiLevelType w:val="hybridMultilevel"/>
    <w:tmpl w:val="B700FBFE"/>
    <w:lvl w:ilvl="0" w:tplc="D5BE8754">
      <w:start w:val="1"/>
      <w:numFmt w:val="decimal"/>
      <w:lvlText w:val="%1-"/>
      <w:lvlJc w:val="left"/>
      <w:pPr>
        <w:ind w:left="1080" w:hanging="360"/>
      </w:pPr>
      <w:rPr>
        <w:rFonts w:asciiTheme="majorBidi" w:hAnsiTheme="majorBidi" w:cstheme="majorBidi" w:hint="default"/>
        <w:b/>
        <w:bCs/>
        <w:sz w:val="32"/>
        <w:szCs w:val="32"/>
        <w:lang w:bidi="ar"/>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15:restartNumberingAfterBreak="0">
    <w:nsid w:val="501E5121"/>
    <w:multiLevelType w:val="hybridMultilevel"/>
    <w:tmpl w:val="786C41B8"/>
    <w:lvl w:ilvl="0" w:tplc="B18008D6">
      <w:start w:val="7"/>
      <w:numFmt w:val="decimal"/>
      <w:lvlText w:val="%1-"/>
      <w:lvlJc w:val="left"/>
      <w:pPr>
        <w:tabs>
          <w:tab w:val="num" w:pos="0"/>
        </w:tabs>
        <w:ind w:left="0" w:hanging="360"/>
      </w:pPr>
      <w:rPr>
        <w:rFonts w:hint="cs"/>
      </w:rPr>
    </w:lvl>
    <w:lvl w:ilvl="1" w:tplc="04010019" w:tentative="1">
      <w:start w:val="1"/>
      <w:numFmt w:val="lowerLetter"/>
      <w:lvlText w:val="%2."/>
      <w:lvlJc w:val="left"/>
      <w:pPr>
        <w:tabs>
          <w:tab w:val="num" w:pos="720"/>
        </w:tabs>
        <w:ind w:left="720" w:right="720" w:hanging="360"/>
      </w:pPr>
    </w:lvl>
    <w:lvl w:ilvl="2" w:tplc="0401001B" w:tentative="1">
      <w:start w:val="1"/>
      <w:numFmt w:val="lowerRoman"/>
      <w:lvlText w:val="%3."/>
      <w:lvlJc w:val="right"/>
      <w:pPr>
        <w:tabs>
          <w:tab w:val="num" w:pos="1440"/>
        </w:tabs>
        <w:ind w:left="1440" w:right="1440" w:hanging="180"/>
      </w:pPr>
    </w:lvl>
    <w:lvl w:ilvl="3" w:tplc="0401000F" w:tentative="1">
      <w:start w:val="1"/>
      <w:numFmt w:val="decimal"/>
      <w:lvlText w:val="%4."/>
      <w:lvlJc w:val="left"/>
      <w:pPr>
        <w:tabs>
          <w:tab w:val="num" w:pos="2160"/>
        </w:tabs>
        <w:ind w:left="2160" w:right="2160" w:hanging="360"/>
      </w:pPr>
    </w:lvl>
    <w:lvl w:ilvl="4" w:tplc="04010019" w:tentative="1">
      <w:start w:val="1"/>
      <w:numFmt w:val="lowerLetter"/>
      <w:lvlText w:val="%5."/>
      <w:lvlJc w:val="left"/>
      <w:pPr>
        <w:tabs>
          <w:tab w:val="num" w:pos="2880"/>
        </w:tabs>
        <w:ind w:left="2880" w:right="2880" w:hanging="360"/>
      </w:pPr>
    </w:lvl>
    <w:lvl w:ilvl="5" w:tplc="0401001B" w:tentative="1">
      <w:start w:val="1"/>
      <w:numFmt w:val="lowerRoman"/>
      <w:lvlText w:val="%6."/>
      <w:lvlJc w:val="right"/>
      <w:pPr>
        <w:tabs>
          <w:tab w:val="num" w:pos="3600"/>
        </w:tabs>
        <w:ind w:left="3600" w:right="3600" w:hanging="180"/>
      </w:pPr>
    </w:lvl>
    <w:lvl w:ilvl="6" w:tplc="0401000F" w:tentative="1">
      <w:start w:val="1"/>
      <w:numFmt w:val="decimal"/>
      <w:lvlText w:val="%7."/>
      <w:lvlJc w:val="left"/>
      <w:pPr>
        <w:tabs>
          <w:tab w:val="num" w:pos="4320"/>
        </w:tabs>
        <w:ind w:left="4320" w:right="4320" w:hanging="360"/>
      </w:pPr>
    </w:lvl>
    <w:lvl w:ilvl="7" w:tplc="04010019" w:tentative="1">
      <w:start w:val="1"/>
      <w:numFmt w:val="lowerLetter"/>
      <w:lvlText w:val="%8."/>
      <w:lvlJc w:val="left"/>
      <w:pPr>
        <w:tabs>
          <w:tab w:val="num" w:pos="5040"/>
        </w:tabs>
        <w:ind w:left="5040" w:right="5040" w:hanging="360"/>
      </w:pPr>
    </w:lvl>
    <w:lvl w:ilvl="8" w:tplc="0401001B" w:tentative="1">
      <w:start w:val="1"/>
      <w:numFmt w:val="lowerRoman"/>
      <w:lvlText w:val="%9."/>
      <w:lvlJc w:val="right"/>
      <w:pPr>
        <w:tabs>
          <w:tab w:val="num" w:pos="5760"/>
        </w:tabs>
        <w:ind w:left="5760" w:right="5760" w:hanging="180"/>
      </w:pPr>
    </w:lvl>
  </w:abstractNum>
  <w:abstractNum w:abstractNumId="37" w15:restartNumberingAfterBreak="0">
    <w:nsid w:val="54557BA8"/>
    <w:multiLevelType w:val="hybridMultilevel"/>
    <w:tmpl w:val="4C3E700E"/>
    <w:lvl w:ilvl="0" w:tplc="040C000B">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38" w15:restartNumberingAfterBreak="0">
    <w:nsid w:val="592E7D61"/>
    <w:multiLevelType w:val="hybridMultilevel"/>
    <w:tmpl w:val="71565D72"/>
    <w:lvl w:ilvl="0" w:tplc="3A789552">
      <w:start w:val="1"/>
      <w:numFmt w:val="decimal"/>
      <w:lvlText w:val="%1-"/>
      <w:lvlJc w:val="left"/>
      <w:pPr>
        <w:ind w:left="972" w:hanging="360"/>
      </w:pPr>
      <w:rPr>
        <w:rFonts w:asciiTheme="majorBidi" w:eastAsia="Calibri" w:hAnsiTheme="majorBidi" w:cstheme="majorBidi" w:hint="default"/>
        <w:b/>
        <w:bCs/>
        <w:sz w:val="32"/>
        <w:szCs w:val="32"/>
      </w:rPr>
    </w:lvl>
    <w:lvl w:ilvl="1" w:tplc="040C0019" w:tentative="1">
      <w:start w:val="1"/>
      <w:numFmt w:val="lowerLetter"/>
      <w:lvlText w:val="%2."/>
      <w:lvlJc w:val="left"/>
      <w:pPr>
        <w:ind w:left="1692" w:hanging="360"/>
      </w:pPr>
    </w:lvl>
    <w:lvl w:ilvl="2" w:tplc="040C001B" w:tentative="1">
      <w:start w:val="1"/>
      <w:numFmt w:val="lowerRoman"/>
      <w:lvlText w:val="%3."/>
      <w:lvlJc w:val="right"/>
      <w:pPr>
        <w:ind w:left="2412" w:hanging="180"/>
      </w:pPr>
    </w:lvl>
    <w:lvl w:ilvl="3" w:tplc="040C000F" w:tentative="1">
      <w:start w:val="1"/>
      <w:numFmt w:val="decimal"/>
      <w:lvlText w:val="%4."/>
      <w:lvlJc w:val="left"/>
      <w:pPr>
        <w:ind w:left="3132" w:hanging="360"/>
      </w:pPr>
    </w:lvl>
    <w:lvl w:ilvl="4" w:tplc="040C0019" w:tentative="1">
      <w:start w:val="1"/>
      <w:numFmt w:val="lowerLetter"/>
      <w:lvlText w:val="%5."/>
      <w:lvlJc w:val="left"/>
      <w:pPr>
        <w:ind w:left="3852" w:hanging="360"/>
      </w:pPr>
    </w:lvl>
    <w:lvl w:ilvl="5" w:tplc="040C001B" w:tentative="1">
      <w:start w:val="1"/>
      <w:numFmt w:val="lowerRoman"/>
      <w:lvlText w:val="%6."/>
      <w:lvlJc w:val="right"/>
      <w:pPr>
        <w:ind w:left="4572" w:hanging="180"/>
      </w:pPr>
    </w:lvl>
    <w:lvl w:ilvl="6" w:tplc="040C000F" w:tentative="1">
      <w:start w:val="1"/>
      <w:numFmt w:val="decimal"/>
      <w:lvlText w:val="%7."/>
      <w:lvlJc w:val="left"/>
      <w:pPr>
        <w:ind w:left="5292" w:hanging="360"/>
      </w:pPr>
    </w:lvl>
    <w:lvl w:ilvl="7" w:tplc="040C0019" w:tentative="1">
      <w:start w:val="1"/>
      <w:numFmt w:val="lowerLetter"/>
      <w:lvlText w:val="%8."/>
      <w:lvlJc w:val="left"/>
      <w:pPr>
        <w:ind w:left="6012" w:hanging="360"/>
      </w:pPr>
    </w:lvl>
    <w:lvl w:ilvl="8" w:tplc="040C001B" w:tentative="1">
      <w:start w:val="1"/>
      <w:numFmt w:val="lowerRoman"/>
      <w:lvlText w:val="%9."/>
      <w:lvlJc w:val="right"/>
      <w:pPr>
        <w:ind w:left="6732" w:hanging="180"/>
      </w:pPr>
    </w:lvl>
  </w:abstractNum>
  <w:abstractNum w:abstractNumId="39" w15:restartNumberingAfterBreak="0">
    <w:nsid w:val="599624AF"/>
    <w:multiLevelType w:val="hybridMultilevel"/>
    <w:tmpl w:val="DFAC5404"/>
    <w:lvl w:ilvl="0" w:tplc="040C000B">
      <w:start w:val="1"/>
      <w:numFmt w:val="bullet"/>
      <w:lvlText w:val=""/>
      <w:lvlJc w:val="left"/>
      <w:pPr>
        <w:ind w:left="1002" w:hanging="360"/>
      </w:pPr>
      <w:rPr>
        <w:rFonts w:ascii="Wingdings" w:hAnsi="Wingdings" w:hint="default"/>
      </w:rPr>
    </w:lvl>
    <w:lvl w:ilvl="1" w:tplc="040C0003" w:tentative="1">
      <w:start w:val="1"/>
      <w:numFmt w:val="bullet"/>
      <w:lvlText w:val="o"/>
      <w:lvlJc w:val="left"/>
      <w:pPr>
        <w:ind w:left="1722" w:hanging="360"/>
      </w:pPr>
      <w:rPr>
        <w:rFonts w:ascii="Courier New" w:hAnsi="Courier New" w:cs="Courier New" w:hint="default"/>
      </w:rPr>
    </w:lvl>
    <w:lvl w:ilvl="2" w:tplc="040C0005" w:tentative="1">
      <w:start w:val="1"/>
      <w:numFmt w:val="bullet"/>
      <w:lvlText w:val=""/>
      <w:lvlJc w:val="left"/>
      <w:pPr>
        <w:ind w:left="2442" w:hanging="360"/>
      </w:pPr>
      <w:rPr>
        <w:rFonts w:ascii="Wingdings" w:hAnsi="Wingdings" w:hint="default"/>
      </w:rPr>
    </w:lvl>
    <w:lvl w:ilvl="3" w:tplc="040C0001" w:tentative="1">
      <w:start w:val="1"/>
      <w:numFmt w:val="bullet"/>
      <w:lvlText w:val=""/>
      <w:lvlJc w:val="left"/>
      <w:pPr>
        <w:ind w:left="3162" w:hanging="360"/>
      </w:pPr>
      <w:rPr>
        <w:rFonts w:ascii="Symbol" w:hAnsi="Symbol" w:hint="default"/>
      </w:rPr>
    </w:lvl>
    <w:lvl w:ilvl="4" w:tplc="040C0003" w:tentative="1">
      <w:start w:val="1"/>
      <w:numFmt w:val="bullet"/>
      <w:lvlText w:val="o"/>
      <w:lvlJc w:val="left"/>
      <w:pPr>
        <w:ind w:left="3882" w:hanging="360"/>
      </w:pPr>
      <w:rPr>
        <w:rFonts w:ascii="Courier New" w:hAnsi="Courier New" w:cs="Courier New" w:hint="default"/>
      </w:rPr>
    </w:lvl>
    <w:lvl w:ilvl="5" w:tplc="040C0005" w:tentative="1">
      <w:start w:val="1"/>
      <w:numFmt w:val="bullet"/>
      <w:lvlText w:val=""/>
      <w:lvlJc w:val="left"/>
      <w:pPr>
        <w:ind w:left="4602" w:hanging="360"/>
      </w:pPr>
      <w:rPr>
        <w:rFonts w:ascii="Wingdings" w:hAnsi="Wingdings" w:hint="default"/>
      </w:rPr>
    </w:lvl>
    <w:lvl w:ilvl="6" w:tplc="040C0001" w:tentative="1">
      <w:start w:val="1"/>
      <w:numFmt w:val="bullet"/>
      <w:lvlText w:val=""/>
      <w:lvlJc w:val="left"/>
      <w:pPr>
        <w:ind w:left="5322" w:hanging="360"/>
      </w:pPr>
      <w:rPr>
        <w:rFonts w:ascii="Symbol" w:hAnsi="Symbol" w:hint="default"/>
      </w:rPr>
    </w:lvl>
    <w:lvl w:ilvl="7" w:tplc="040C0003" w:tentative="1">
      <w:start w:val="1"/>
      <w:numFmt w:val="bullet"/>
      <w:lvlText w:val="o"/>
      <w:lvlJc w:val="left"/>
      <w:pPr>
        <w:ind w:left="6042" w:hanging="360"/>
      </w:pPr>
      <w:rPr>
        <w:rFonts w:ascii="Courier New" w:hAnsi="Courier New" w:cs="Courier New" w:hint="default"/>
      </w:rPr>
    </w:lvl>
    <w:lvl w:ilvl="8" w:tplc="040C0005" w:tentative="1">
      <w:start w:val="1"/>
      <w:numFmt w:val="bullet"/>
      <w:lvlText w:val=""/>
      <w:lvlJc w:val="left"/>
      <w:pPr>
        <w:ind w:left="6762" w:hanging="360"/>
      </w:pPr>
      <w:rPr>
        <w:rFonts w:ascii="Wingdings" w:hAnsi="Wingdings" w:hint="default"/>
      </w:rPr>
    </w:lvl>
  </w:abstractNum>
  <w:abstractNum w:abstractNumId="40" w15:restartNumberingAfterBreak="0">
    <w:nsid w:val="5B2C6EC1"/>
    <w:multiLevelType w:val="hybridMultilevel"/>
    <w:tmpl w:val="A88A6772"/>
    <w:lvl w:ilvl="0" w:tplc="06E60296">
      <w:start w:val="1"/>
      <w:numFmt w:val="decimal"/>
      <w:lvlText w:val="%1-"/>
      <w:lvlJc w:val="left"/>
      <w:pPr>
        <w:ind w:left="720" w:hanging="360"/>
      </w:pPr>
      <w:rPr>
        <w:rFonts w:asciiTheme="majorBidi" w:eastAsiaTheme="minorHAnsi" w:hAnsiTheme="majorBidi" w:cstheme="majorBidi" w:hint="default"/>
        <w:b/>
        <w:bCs/>
        <w:sz w:val="32"/>
        <w:szCs w:val="32"/>
        <w:lang w:bidi="ar-DZ"/>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5E1A4792"/>
    <w:multiLevelType w:val="hybridMultilevel"/>
    <w:tmpl w:val="2852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4F7994"/>
    <w:multiLevelType w:val="hybridMultilevel"/>
    <w:tmpl w:val="2C1A55CC"/>
    <w:lvl w:ilvl="0" w:tplc="0401000B">
      <w:start w:val="1"/>
      <w:numFmt w:val="bullet"/>
      <w:lvlText w:val=""/>
      <w:lvlJc w:val="center"/>
      <w:pPr>
        <w:ind w:left="1008" w:hanging="360"/>
      </w:pPr>
      <w:rPr>
        <w:rFonts w:ascii="Wingdings" w:hAnsi="Wingdings" w:hint="default"/>
      </w:rPr>
    </w:lvl>
    <w:lvl w:ilvl="1" w:tplc="040C0003" w:tentative="1">
      <w:start w:val="1"/>
      <w:numFmt w:val="bullet"/>
      <w:lvlText w:val="o"/>
      <w:lvlJc w:val="left"/>
      <w:pPr>
        <w:ind w:left="1728" w:hanging="360"/>
      </w:pPr>
      <w:rPr>
        <w:rFonts w:ascii="Courier New" w:hAnsi="Courier New" w:cs="Courier New" w:hint="default"/>
      </w:rPr>
    </w:lvl>
    <w:lvl w:ilvl="2" w:tplc="040C0005" w:tentative="1">
      <w:start w:val="1"/>
      <w:numFmt w:val="bullet"/>
      <w:lvlText w:val=""/>
      <w:lvlJc w:val="left"/>
      <w:pPr>
        <w:ind w:left="2448" w:hanging="360"/>
      </w:pPr>
      <w:rPr>
        <w:rFonts w:ascii="Wingdings" w:hAnsi="Wingdings" w:hint="default"/>
      </w:rPr>
    </w:lvl>
    <w:lvl w:ilvl="3" w:tplc="040C0001" w:tentative="1">
      <w:start w:val="1"/>
      <w:numFmt w:val="bullet"/>
      <w:lvlText w:val=""/>
      <w:lvlJc w:val="left"/>
      <w:pPr>
        <w:ind w:left="3168" w:hanging="360"/>
      </w:pPr>
      <w:rPr>
        <w:rFonts w:ascii="Symbol" w:hAnsi="Symbol" w:hint="default"/>
      </w:rPr>
    </w:lvl>
    <w:lvl w:ilvl="4" w:tplc="040C0003" w:tentative="1">
      <w:start w:val="1"/>
      <w:numFmt w:val="bullet"/>
      <w:lvlText w:val="o"/>
      <w:lvlJc w:val="left"/>
      <w:pPr>
        <w:ind w:left="3888" w:hanging="360"/>
      </w:pPr>
      <w:rPr>
        <w:rFonts w:ascii="Courier New" w:hAnsi="Courier New" w:cs="Courier New" w:hint="default"/>
      </w:rPr>
    </w:lvl>
    <w:lvl w:ilvl="5" w:tplc="040C0005" w:tentative="1">
      <w:start w:val="1"/>
      <w:numFmt w:val="bullet"/>
      <w:lvlText w:val=""/>
      <w:lvlJc w:val="left"/>
      <w:pPr>
        <w:ind w:left="4608" w:hanging="360"/>
      </w:pPr>
      <w:rPr>
        <w:rFonts w:ascii="Wingdings" w:hAnsi="Wingdings" w:hint="default"/>
      </w:rPr>
    </w:lvl>
    <w:lvl w:ilvl="6" w:tplc="040C0001" w:tentative="1">
      <w:start w:val="1"/>
      <w:numFmt w:val="bullet"/>
      <w:lvlText w:val=""/>
      <w:lvlJc w:val="left"/>
      <w:pPr>
        <w:ind w:left="5328" w:hanging="360"/>
      </w:pPr>
      <w:rPr>
        <w:rFonts w:ascii="Symbol" w:hAnsi="Symbol" w:hint="default"/>
      </w:rPr>
    </w:lvl>
    <w:lvl w:ilvl="7" w:tplc="040C0003" w:tentative="1">
      <w:start w:val="1"/>
      <w:numFmt w:val="bullet"/>
      <w:lvlText w:val="o"/>
      <w:lvlJc w:val="left"/>
      <w:pPr>
        <w:ind w:left="6048" w:hanging="360"/>
      </w:pPr>
      <w:rPr>
        <w:rFonts w:ascii="Courier New" w:hAnsi="Courier New" w:cs="Courier New" w:hint="default"/>
      </w:rPr>
    </w:lvl>
    <w:lvl w:ilvl="8" w:tplc="040C0005" w:tentative="1">
      <w:start w:val="1"/>
      <w:numFmt w:val="bullet"/>
      <w:lvlText w:val=""/>
      <w:lvlJc w:val="left"/>
      <w:pPr>
        <w:ind w:left="6768" w:hanging="360"/>
      </w:pPr>
      <w:rPr>
        <w:rFonts w:ascii="Wingdings" w:hAnsi="Wingdings" w:hint="default"/>
      </w:rPr>
    </w:lvl>
  </w:abstractNum>
  <w:abstractNum w:abstractNumId="43" w15:restartNumberingAfterBreak="0">
    <w:nsid w:val="63DF1BB7"/>
    <w:multiLevelType w:val="hybridMultilevel"/>
    <w:tmpl w:val="E55EDCB2"/>
    <w:lvl w:ilvl="0" w:tplc="575488AE">
      <w:start w:val="1"/>
      <w:numFmt w:val="decimal"/>
      <w:lvlText w:val="%1-"/>
      <w:lvlJc w:val="left"/>
      <w:pPr>
        <w:ind w:left="1111" w:hanging="360"/>
      </w:pPr>
      <w:rPr>
        <w:rFonts w:asciiTheme="majorBidi" w:hAnsiTheme="majorBidi" w:cstheme="majorBidi" w:hint="default"/>
        <w:b/>
        <w:bCs/>
        <w:sz w:val="32"/>
        <w:szCs w:val="32"/>
      </w:rPr>
    </w:lvl>
    <w:lvl w:ilvl="1" w:tplc="040C0019" w:tentative="1">
      <w:start w:val="1"/>
      <w:numFmt w:val="lowerLetter"/>
      <w:lvlText w:val="%2."/>
      <w:lvlJc w:val="left"/>
      <w:pPr>
        <w:ind w:left="1831" w:hanging="360"/>
      </w:pPr>
    </w:lvl>
    <w:lvl w:ilvl="2" w:tplc="040C001B" w:tentative="1">
      <w:start w:val="1"/>
      <w:numFmt w:val="lowerRoman"/>
      <w:lvlText w:val="%3."/>
      <w:lvlJc w:val="right"/>
      <w:pPr>
        <w:ind w:left="2551" w:hanging="180"/>
      </w:pPr>
    </w:lvl>
    <w:lvl w:ilvl="3" w:tplc="040C000F" w:tentative="1">
      <w:start w:val="1"/>
      <w:numFmt w:val="decimal"/>
      <w:lvlText w:val="%4."/>
      <w:lvlJc w:val="left"/>
      <w:pPr>
        <w:ind w:left="3271" w:hanging="360"/>
      </w:pPr>
    </w:lvl>
    <w:lvl w:ilvl="4" w:tplc="040C0019" w:tentative="1">
      <w:start w:val="1"/>
      <w:numFmt w:val="lowerLetter"/>
      <w:lvlText w:val="%5."/>
      <w:lvlJc w:val="left"/>
      <w:pPr>
        <w:ind w:left="3991" w:hanging="360"/>
      </w:pPr>
    </w:lvl>
    <w:lvl w:ilvl="5" w:tplc="040C001B" w:tentative="1">
      <w:start w:val="1"/>
      <w:numFmt w:val="lowerRoman"/>
      <w:lvlText w:val="%6."/>
      <w:lvlJc w:val="right"/>
      <w:pPr>
        <w:ind w:left="4711" w:hanging="180"/>
      </w:pPr>
    </w:lvl>
    <w:lvl w:ilvl="6" w:tplc="040C000F" w:tentative="1">
      <w:start w:val="1"/>
      <w:numFmt w:val="decimal"/>
      <w:lvlText w:val="%7."/>
      <w:lvlJc w:val="left"/>
      <w:pPr>
        <w:ind w:left="5431" w:hanging="360"/>
      </w:pPr>
    </w:lvl>
    <w:lvl w:ilvl="7" w:tplc="040C0019" w:tentative="1">
      <w:start w:val="1"/>
      <w:numFmt w:val="lowerLetter"/>
      <w:lvlText w:val="%8."/>
      <w:lvlJc w:val="left"/>
      <w:pPr>
        <w:ind w:left="6151" w:hanging="360"/>
      </w:pPr>
    </w:lvl>
    <w:lvl w:ilvl="8" w:tplc="040C001B" w:tentative="1">
      <w:start w:val="1"/>
      <w:numFmt w:val="lowerRoman"/>
      <w:lvlText w:val="%9."/>
      <w:lvlJc w:val="right"/>
      <w:pPr>
        <w:ind w:left="6871" w:hanging="180"/>
      </w:pPr>
    </w:lvl>
  </w:abstractNum>
  <w:abstractNum w:abstractNumId="44" w15:restartNumberingAfterBreak="0">
    <w:nsid w:val="657D3CC3"/>
    <w:multiLevelType w:val="hybridMultilevel"/>
    <w:tmpl w:val="BF14E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9925AEF"/>
    <w:multiLevelType w:val="hybridMultilevel"/>
    <w:tmpl w:val="0338DEF6"/>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46" w15:restartNumberingAfterBreak="0">
    <w:nsid w:val="69E24D31"/>
    <w:multiLevelType w:val="singleLevel"/>
    <w:tmpl w:val="0401000B"/>
    <w:lvl w:ilvl="0">
      <w:start w:val="1"/>
      <w:numFmt w:val="bullet"/>
      <w:lvlText w:val=""/>
      <w:lvlJc w:val="center"/>
      <w:pPr>
        <w:tabs>
          <w:tab w:val="num" w:pos="648"/>
        </w:tabs>
        <w:ind w:left="360" w:hanging="72"/>
      </w:pPr>
      <w:rPr>
        <w:rFonts w:ascii="Wingdings" w:hAnsi="Wingdings" w:hint="default"/>
      </w:rPr>
    </w:lvl>
  </w:abstractNum>
  <w:abstractNum w:abstractNumId="47" w15:restartNumberingAfterBreak="0">
    <w:nsid w:val="6A2D013D"/>
    <w:multiLevelType w:val="hybridMultilevel"/>
    <w:tmpl w:val="8402B5E0"/>
    <w:lvl w:ilvl="0" w:tplc="08D63EA8">
      <w:start w:val="1"/>
      <w:numFmt w:val="bullet"/>
      <w:lvlText w:val=""/>
      <w:lvlJc w:val="left"/>
      <w:pPr>
        <w:ind w:left="720" w:hanging="360"/>
      </w:pPr>
      <w:rPr>
        <w:rFonts w:ascii="Wingdings" w:hAnsi="Wingdings" w:hint="default"/>
        <w:lang w:bidi="ar-DZ"/>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1EC3AE4"/>
    <w:multiLevelType w:val="hybridMultilevel"/>
    <w:tmpl w:val="E94CC430"/>
    <w:lvl w:ilvl="0" w:tplc="10BC4364">
      <w:start w:val="1"/>
      <w:numFmt w:val="bullet"/>
      <w:lvlText w:val=""/>
      <w:lvlJc w:val="left"/>
      <w:pPr>
        <w:tabs>
          <w:tab w:val="num" w:pos="2020"/>
        </w:tabs>
        <w:ind w:left="2020" w:hanging="360"/>
      </w:pPr>
      <w:rPr>
        <w:rFonts w:ascii="Wingdings" w:hAnsi="Wingdings" w:hint="default"/>
        <w:lang w:bidi="ar-DZ"/>
      </w:rPr>
    </w:lvl>
    <w:lvl w:ilvl="1" w:tplc="040C000D">
      <w:start w:val="1"/>
      <w:numFmt w:val="bullet"/>
      <w:lvlText w:val=""/>
      <w:lvlJc w:val="left"/>
      <w:pPr>
        <w:tabs>
          <w:tab w:val="num" w:pos="2740"/>
        </w:tabs>
        <w:ind w:left="2740" w:hanging="360"/>
      </w:pPr>
      <w:rPr>
        <w:rFonts w:ascii="Wingdings" w:hAnsi="Wingdings" w:hint="default"/>
      </w:rPr>
    </w:lvl>
    <w:lvl w:ilvl="2" w:tplc="040C0005" w:tentative="1">
      <w:start w:val="1"/>
      <w:numFmt w:val="bullet"/>
      <w:lvlText w:val=""/>
      <w:lvlJc w:val="left"/>
      <w:pPr>
        <w:tabs>
          <w:tab w:val="num" w:pos="3460"/>
        </w:tabs>
        <w:ind w:left="3460" w:hanging="360"/>
      </w:pPr>
      <w:rPr>
        <w:rFonts w:ascii="Wingdings" w:hAnsi="Wingdings" w:hint="default"/>
      </w:rPr>
    </w:lvl>
    <w:lvl w:ilvl="3" w:tplc="040C0001" w:tentative="1">
      <w:start w:val="1"/>
      <w:numFmt w:val="bullet"/>
      <w:lvlText w:val=""/>
      <w:lvlJc w:val="left"/>
      <w:pPr>
        <w:tabs>
          <w:tab w:val="num" w:pos="4180"/>
        </w:tabs>
        <w:ind w:left="4180" w:hanging="360"/>
      </w:pPr>
      <w:rPr>
        <w:rFonts w:ascii="Symbol" w:hAnsi="Symbol" w:hint="default"/>
      </w:rPr>
    </w:lvl>
    <w:lvl w:ilvl="4" w:tplc="040C0003" w:tentative="1">
      <w:start w:val="1"/>
      <w:numFmt w:val="bullet"/>
      <w:lvlText w:val="o"/>
      <w:lvlJc w:val="left"/>
      <w:pPr>
        <w:tabs>
          <w:tab w:val="num" w:pos="4900"/>
        </w:tabs>
        <w:ind w:left="4900" w:hanging="360"/>
      </w:pPr>
      <w:rPr>
        <w:rFonts w:ascii="Courier New" w:hAnsi="Courier New" w:cs="Courier New" w:hint="default"/>
      </w:rPr>
    </w:lvl>
    <w:lvl w:ilvl="5" w:tplc="040C0005" w:tentative="1">
      <w:start w:val="1"/>
      <w:numFmt w:val="bullet"/>
      <w:lvlText w:val=""/>
      <w:lvlJc w:val="left"/>
      <w:pPr>
        <w:tabs>
          <w:tab w:val="num" w:pos="5620"/>
        </w:tabs>
        <w:ind w:left="5620" w:hanging="360"/>
      </w:pPr>
      <w:rPr>
        <w:rFonts w:ascii="Wingdings" w:hAnsi="Wingdings" w:hint="default"/>
      </w:rPr>
    </w:lvl>
    <w:lvl w:ilvl="6" w:tplc="040C0001" w:tentative="1">
      <w:start w:val="1"/>
      <w:numFmt w:val="bullet"/>
      <w:lvlText w:val=""/>
      <w:lvlJc w:val="left"/>
      <w:pPr>
        <w:tabs>
          <w:tab w:val="num" w:pos="6340"/>
        </w:tabs>
        <w:ind w:left="6340" w:hanging="360"/>
      </w:pPr>
      <w:rPr>
        <w:rFonts w:ascii="Symbol" w:hAnsi="Symbol" w:hint="default"/>
      </w:rPr>
    </w:lvl>
    <w:lvl w:ilvl="7" w:tplc="040C0003" w:tentative="1">
      <w:start w:val="1"/>
      <w:numFmt w:val="bullet"/>
      <w:lvlText w:val="o"/>
      <w:lvlJc w:val="left"/>
      <w:pPr>
        <w:tabs>
          <w:tab w:val="num" w:pos="7060"/>
        </w:tabs>
        <w:ind w:left="7060" w:hanging="360"/>
      </w:pPr>
      <w:rPr>
        <w:rFonts w:ascii="Courier New" w:hAnsi="Courier New" w:cs="Courier New" w:hint="default"/>
      </w:rPr>
    </w:lvl>
    <w:lvl w:ilvl="8" w:tplc="040C0005" w:tentative="1">
      <w:start w:val="1"/>
      <w:numFmt w:val="bullet"/>
      <w:lvlText w:val=""/>
      <w:lvlJc w:val="left"/>
      <w:pPr>
        <w:tabs>
          <w:tab w:val="num" w:pos="7780"/>
        </w:tabs>
        <w:ind w:left="7780" w:hanging="360"/>
      </w:pPr>
      <w:rPr>
        <w:rFonts w:ascii="Wingdings" w:hAnsi="Wingdings" w:hint="default"/>
      </w:rPr>
    </w:lvl>
  </w:abstractNum>
  <w:abstractNum w:abstractNumId="49" w15:restartNumberingAfterBreak="0">
    <w:nsid w:val="72410290"/>
    <w:multiLevelType w:val="hybridMultilevel"/>
    <w:tmpl w:val="5C023486"/>
    <w:lvl w:ilvl="0" w:tplc="686C63F4">
      <w:start w:val="1"/>
      <w:numFmt w:val="bullet"/>
      <w:lvlText w:val=""/>
      <w:lvlJc w:val="left"/>
      <w:pPr>
        <w:tabs>
          <w:tab w:val="num" w:pos="720"/>
        </w:tabs>
        <w:ind w:left="720" w:hanging="360"/>
      </w:pPr>
      <w:rPr>
        <w:rFonts w:ascii="Wingdings" w:hAnsi="Wingdings" w:hint="default"/>
        <w:sz w:val="32"/>
        <w:szCs w:val="32"/>
        <w:lang w:bidi="ar-DZ"/>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5D66FE"/>
    <w:multiLevelType w:val="hybridMultilevel"/>
    <w:tmpl w:val="408CC20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6D77AB9"/>
    <w:multiLevelType w:val="hybridMultilevel"/>
    <w:tmpl w:val="7C205514"/>
    <w:lvl w:ilvl="0" w:tplc="6DB07C62">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15:restartNumberingAfterBreak="0">
    <w:nsid w:val="7EAF49DE"/>
    <w:multiLevelType w:val="hybridMultilevel"/>
    <w:tmpl w:val="11D2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E27349"/>
    <w:multiLevelType w:val="hybridMultilevel"/>
    <w:tmpl w:val="A7BEC5C0"/>
    <w:lvl w:ilvl="0" w:tplc="FE36F3B4">
      <w:start w:val="1"/>
      <w:numFmt w:val="decimal"/>
      <w:lvlText w:val="%1-"/>
      <w:lvlJc w:val="left"/>
      <w:pPr>
        <w:ind w:left="720" w:hanging="360"/>
      </w:pPr>
      <w:rPr>
        <w:rFonts w:asciiTheme="majorBidi" w:hAnsiTheme="majorBidi" w:cstheme="majorBidi" w:hint="default"/>
        <w:b/>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7FCD3F19"/>
    <w:multiLevelType w:val="hybridMultilevel"/>
    <w:tmpl w:val="307AFF3E"/>
    <w:lvl w:ilvl="0" w:tplc="9AC63CB6">
      <w:start w:val="1"/>
      <w:numFmt w:val="decimal"/>
      <w:lvlText w:val="%1-"/>
      <w:lvlJc w:val="left"/>
      <w:pPr>
        <w:ind w:left="720" w:hanging="360"/>
      </w:pPr>
      <w:rPr>
        <w:rFonts w:asciiTheme="majorBidi" w:hAnsiTheme="majorBidi" w:cstheme="majorBidi" w:hint="default"/>
        <w:b w:val="0"/>
        <w:bCs/>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42643247">
    <w:abstractNumId w:val="16"/>
  </w:num>
  <w:num w:numId="2" w16cid:durableId="1109811088">
    <w:abstractNumId w:val="31"/>
  </w:num>
  <w:num w:numId="3" w16cid:durableId="770976513">
    <w:abstractNumId w:val="10"/>
  </w:num>
  <w:num w:numId="4" w16cid:durableId="242498307">
    <w:abstractNumId w:val="52"/>
  </w:num>
  <w:num w:numId="5" w16cid:durableId="32075777">
    <w:abstractNumId w:val="3"/>
  </w:num>
  <w:num w:numId="6" w16cid:durableId="976688394">
    <w:abstractNumId w:val="34"/>
  </w:num>
  <w:num w:numId="7" w16cid:durableId="785197347">
    <w:abstractNumId w:val="12"/>
  </w:num>
  <w:num w:numId="8" w16cid:durableId="104692373">
    <w:abstractNumId w:val="23"/>
  </w:num>
  <w:num w:numId="9" w16cid:durableId="1605260815">
    <w:abstractNumId w:val="22"/>
  </w:num>
  <w:num w:numId="10" w16cid:durableId="236670764">
    <w:abstractNumId w:val="26"/>
  </w:num>
  <w:num w:numId="11" w16cid:durableId="850725100">
    <w:abstractNumId w:val="7"/>
  </w:num>
  <w:num w:numId="12" w16cid:durableId="1117873103">
    <w:abstractNumId w:val="33"/>
  </w:num>
  <w:num w:numId="13" w16cid:durableId="1249267302">
    <w:abstractNumId w:val="46"/>
  </w:num>
  <w:num w:numId="14" w16cid:durableId="755050587">
    <w:abstractNumId w:val="17"/>
  </w:num>
  <w:num w:numId="15" w16cid:durableId="2006663075">
    <w:abstractNumId w:val="2"/>
  </w:num>
  <w:num w:numId="16" w16cid:durableId="1480227880">
    <w:abstractNumId w:val="32"/>
  </w:num>
  <w:num w:numId="17" w16cid:durableId="1816683269">
    <w:abstractNumId w:val="1"/>
  </w:num>
  <w:num w:numId="18" w16cid:durableId="1181237527">
    <w:abstractNumId w:val="5"/>
  </w:num>
  <w:num w:numId="19" w16cid:durableId="671220635">
    <w:abstractNumId w:val="37"/>
  </w:num>
  <w:num w:numId="20" w16cid:durableId="1214075762">
    <w:abstractNumId w:val="24"/>
  </w:num>
  <w:num w:numId="21" w16cid:durableId="88939213">
    <w:abstractNumId w:val="18"/>
  </w:num>
  <w:num w:numId="22" w16cid:durableId="1825655424">
    <w:abstractNumId w:val="51"/>
  </w:num>
  <w:num w:numId="23" w16cid:durableId="664239647">
    <w:abstractNumId w:val="35"/>
  </w:num>
  <w:num w:numId="24" w16cid:durableId="153184710">
    <w:abstractNumId w:val="25"/>
  </w:num>
  <w:num w:numId="25" w16cid:durableId="1830949396">
    <w:abstractNumId w:val="42"/>
  </w:num>
  <w:num w:numId="26" w16cid:durableId="829369692">
    <w:abstractNumId w:val="4"/>
  </w:num>
  <w:num w:numId="27" w16cid:durableId="386802820">
    <w:abstractNumId w:val="21"/>
  </w:num>
  <w:num w:numId="28" w16cid:durableId="1076629515">
    <w:abstractNumId w:val="27"/>
  </w:num>
  <w:num w:numId="29" w16cid:durableId="436490565">
    <w:abstractNumId w:val="14"/>
  </w:num>
  <w:num w:numId="30" w16cid:durableId="1512262880">
    <w:abstractNumId w:val="11"/>
  </w:num>
  <w:num w:numId="31" w16cid:durableId="634793028">
    <w:abstractNumId w:val="19"/>
  </w:num>
  <w:num w:numId="32" w16cid:durableId="118643933">
    <w:abstractNumId w:val="49"/>
  </w:num>
  <w:num w:numId="33" w16cid:durableId="1949657384">
    <w:abstractNumId w:val="50"/>
  </w:num>
  <w:num w:numId="34" w16cid:durableId="1347512010">
    <w:abstractNumId w:val="40"/>
  </w:num>
  <w:num w:numId="35" w16cid:durableId="1183475315">
    <w:abstractNumId w:val="48"/>
  </w:num>
  <w:num w:numId="36" w16cid:durableId="1648122260">
    <w:abstractNumId w:val="53"/>
  </w:num>
  <w:num w:numId="37" w16cid:durableId="1833176846">
    <w:abstractNumId w:val="15"/>
  </w:num>
  <w:num w:numId="38" w16cid:durableId="442313146">
    <w:abstractNumId w:val="54"/>
  </w:num>
  <w:num w:numId="39" w16cid:durableId="1272981131">
    <w:abstractNumId w:val="38"/>
  </w:num>
  <w:num w:numId="40" w16cid:durableId="54284895">
    <w:abstractNumId w:val="47"/>
  </w:num>
  <w:num w:numId="41" w16cid:durableId="406541349">
    <w:abstractNumId w:val="20"/>
  </w:num>
  <w:num w:numId="42" w16cid:durableId="560100214">
    <w:abstractNumId w:val="30"/>
  </w:num>
  <w:num w:numId="43" w16cid:durableId="1141732621">
    <w:abstractNumId w:val="29"/>
  </w:num>
  <w:num w:numId="44" w16cid:durableId="1470249716">
    <w:abstractNumId w:val="45"/>
  </w:num>
  <w:num w:numId="45" w16cid:durableId="104234473">
    <w:abstractNumId w:val="6"/>
  </w:num>
  <w:num w:numId="46" w16cid:durableId="1313951364">
    <w:abstractNumId w:val="39"/>
  </w:num>
  <w:num w:numId="47" w16cid:durableId="618335579">
    <w:abstractNumId w:val="43"/>
  </w:num>
  <w:num w:numId="48" w16cid:durableId="568227010">
    <w:abstractNumId w:val="0"/>
    <w:lvlOverride w:ilvl="0">
      <w:lvl w:ilvl="0">
        <w:numFmt w:val="chosung"/>
        <w:lvlText w:val=""/>
        <w:legacy w:legacy="1" w:legacySpace="0" w:legacyIndent="360"/>
        <w:lvlJc w:val="left"/>
        <w:pPr>
          <w:ind w:left="720" w:right="720" w:hanging="360"/>
        </w:pPr>
        <w:rPr>
          <w:rFonts w:ascii="Symbol" w:hAnsi="Symbol" w:hint="default"/>
        </w:rPr>
      </w:lvl>
    </w:lvlOverride>
  </w:num>
  <w:num w:numId="49" w16cid:durableId="219825663">
    <w:abstractNumId w:val="36"/>
  </w:num>
  <w:num w:numId="50" w16cid:durableId="1297640106">
    <w:abstractNumId w:val="44"/>
  </w:num>
  <w:num w:numId="51" w16cid:durableId="1443693917">
    <w:abstractNumId w:val="13"/>
  </w:num>
  <w:num w:numId="52" w16cid:durableId="261886357">
    <w:abstractNumId w:val="9"/>
  </w:num>
  <w:num w:numId="53" w16cid:durableId="1624537616">
    <w:abstractNumId w:val="41"/>
  </w:num>
  <w:num w:numId="54" w16cid:durableId="2083019964">
    <w:abstractNumId w:val="28"/>
  </w:num>
  <w:num w:numId="55" w16cid:durableId="2082753461">
    <w:abstractNumId w:va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DDA"/>
    <w:rsid w:val="0004021C"/>
    <w:rsid w:val="00090F21"/>
    <w:rsid w:val="00093133"/>
    <w:rsid w:val="000C4AA5"/>
    <w:rsid w:val="000F44B4"/>
    <w:rsid w:val="0015380E"/>
    <w:rsid w:val="001902DB"/>
    <w:rsid w:val="001A1BC5"/>
    <w:rsid w:val="001A4037"/>
    <w:rsid w:val="001C2162"/>
    <w:rsid w:val="00231829"/>
    <w:rsid w:val="002540FE"/>
    <w:rsid w:val="00386152"/>
    <w:rsid w:val="003C10EE"/>
    <w:rsid w:val="004163C7"/>
    <w:rsid w:val="0045583C"/>
    <w:rsid w:val="00655E06"/>
    <w:rsid w:val="006878B6"/>
    <w:rsid w:val="006948DE"/>
    <w:rsid w:val="00727EEB"/>
    <w:rsid w:val="00744B15"/>
    <w:rsid w:val="00744B7B"/>
    <w:rsid w:val="007465A4"/>
    <w:rsid w:val="007B0E54"/>
    <w:rsid w:val="007E3A20"/>
    <w:rsid w:val="00877AAC"/>
    <w:rsid w:val="00896FE4"/>
    <w:rsid w:val="008F1EAE"/>
    <w:rsid w:val="009125CE"/>
    <w:rsid w:val="00946F5F"/>
    <w:rsid w:val="009478DA"/>
    <w:rsid w:val="009868EF"/>
    <w:rsid w:val="009B6888"/>
    <w:rsid w:val="009C0161"/>
    <w:rsid w:val="009D108D"/>
    <w:rsid w:val="009E1436"/>
    <w:rsid w:val="009E5668"/>
    <w:rsid w:val="009F7E61"/>
    <w:rsid w:val="00A17FBC"/>
    <w:rsid w:val="00AA79E9"/>
    <w:rsid w:val="00AB0A70"/>
    <w:rsid w:val="00B63B0F"/>
    <w:rsid w:val="00B7678A"/>
    <w:rsid w:val="00BC094B"/>
    <w:rsid w:val="00C56B5D"/>
    <w:rsid w:val="00C72744"/>
    <w:rsid w:val="00CA74B3"/>
    <w:rsid w:val="00CB2A44"/>
    <w:rsid w:val="00CE0A1A"/>
    <w:rsid w:val="00D04F62"/>
    <w:rsid w:val="00D22171"/>
    <w:rsid w:val="00D52480"/>
    <w:rsid w:val="00DF70E8"/>
    <w:rsid w:val="00E24F31"/>
    <w:rsid w:val="00E80FD9"/>
    <w:rsid w:val="00F1374B"/>
    <w:rsid w:val="00F16994"/>
    <w:rsid w:val="00F232A9"/>
    <w:rsid w:val="00F4231E"/>
    <w:rsid w:val="00F52A3D"/>
    <w:rsid w:val="00F546CE"/>
    <w:rsid w:val="00F925D0"/>
    <w:rsid w:val="00F94CD6"/>
    <w:rsid w:val="00FF14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F70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F70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F70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DF70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5583C"/>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F1374B"/>
    <w:pPr>
      <w:keepNext/>
      <w:keepLines/>
      <w:spacing w:before="40" w:after="0"/>
      <w:outlineLvl w:val="5"/>
    </w:pPr>
    <w:rPr>
      <w:rFonts w:ascii="Cambria" w:eastAsia="Times New Roman" w:hAnsi="Cambria" w:cs="Times New Roman"/>
      <w:i/>
      <w:iCs/>
      <w:color w:val="243F60"/>
      <w:kern w:val="0"/>
      <w14:ligatures w14:val="none"/>
    </w:rPr>
  </w:style>
  <w:style w:type="paragraph" w:styleId="8">
    <w:name w:val="heading 8"/>
    <w:basedOn w:val="a"/>
    <w:next w:val="a"/>
    <w:link w:val="8Char"/>
    <w:uiPriority w:val="9"/>
    <w:semiHidden/>
    <w:unhideWhenUsed/>
    <w:qFormat/>
    <w:rsid w:val="00F1374B"/>
    <w:pPr>
      <w:keepNext/>
      <w:keepLines/>
      <w:spacing w:before="40" w:after="0"/>
      <w:outlineLvl w:val="7"/>
    </w:pPr>
    <w:rPr>
      <w:rFonts w:ascii="Cambria" w:eastAsia="Times New Roman" w:hAnsi="Cambria" w:cs="Times New Roman"/>
      <w:color w:val="404040"/>
      <w:kern w:val="0"/>
      <w:sz w:val="20"/>
      <w:szCs w:val="20"/>
      <w14:ligatures w14:val="none"/>
    </w:rPr>
  </w:style>
  <w:style w:type="paragraph" w:styleId="9">
    <w:name w:val="heading 9"/>
    <w:basedOn w:val="a"/>
    <w:next w:val="a"/>
    <w:link w:val="9Char"/>
    <w:uiPriority w:val="9"/>
    <w:semiHidden/>
    <w:unhideWhenUsed/>
    <w:qFormat/>
    <w:rsid w:val="00F1374B"/>
    <w:pPr>
      <w:keepNext/>
      <w:keepLines/>
      <w:spacing w:before="40" w:after="0"/>
      <w:outlineLvl w:val="8"/>
    </w:pPr>
    <w:rPr>
      <w:rFonts w:ascii="Calibri Light" w:eastAsia="Times New Roman" w:hAnsi="Calibri Light" w:cs="Times New Roman"/>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F70E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DF70E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DF70E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DF70E8"/>
    <w:rPr>
      <w:rFonts w:asciiTheme="majorHAnsi" w:eastAsiaTheme="majorEastAsia" w:hAnsiTheme="majorHAnsi" w:cstheme="majorBidi"/>
      <w:i/>
      <w:iCs/>
      <w:color w:val="2F5496" w:themeColor="accent1" w:themeShade="BF"/>
    </w:rPr>
  </w:style>
  <w:style w:type="paragraph" w:styleId="a5">
    <w:name w:val="List Paragraph"/>
    <w:basedOn w:val="a"/>
    <w:uiPriority w:val="34"/>
    <w:qFormat/>
    <w:rsid w:val="00DF70E8"/>
    <w:pPr>
      <w:ind w:left="720"/>
      <w:contextualSpacing/>
    </w:pPr>
  </w:style>
  <w:style w:type="paragraph" w:styleId="a6">
    <w:name w:val="TOC Heading"/>
    <w:basedOn w:val="1"/>
    <w:next w:val="a"/>
    <w:uiPriority w:val="39"/>
    <w:unhideWhenUsed/>
    <w:qFormat/>
    <w:rsid w:val="00DF70E8"/>
    <w:pPr>
      <w:bidi w:val="0"/>
      <w:outlineLvl w:val="9"/>
    </w:pPr>
    <w:rPr>
      <w:kern w:val="0"/>
      <w14:ligatures w14:val="none"/>
    </w:rPr>
  </w:style>
  <w:style w:type="paragraph" w:styleId="10">
    <w:name w:val="toc 1"/>
    <w:basedOn w:val="a"/>
    <w:next w:val="a"/>
    <w:autoRedefine/>
    <w:uiPriority w:val="39"/>
    <w:unhideWhenUsed/>
    <w:rsid w:val="00DF70E8"/>
    <w:pPr>
      <w:spacing w:after="100"/>
    </w:pPr>
  </w:style>
  <w:style w:type="paragraph" w:styleId="20">
    <w:name w:val="toc 2"/>
    <w:basedOn w:val="a"/>
    <w:next w:val="a"/>
    <w:autoRedefine/>
    <w:uiPriority w:val="39"/>
    <w:unhideWhenUsed/>
    <w:rsid w:val="00DF70E8"/>
    <w:pPr>
      <w:spacing w:after="100"/>
      <w:ind w:left="220"/>
    </w:pPr>
  </w:style>
  <w:style w:type="character" w:styleId="Hyperlink">
    <w:name w:val="Hyperlink"/>
    <w:basedOn w:val="a0"/>
    <w:uiPriority w:val="99"/>
    <w:unhideWhenUsed/>
    <w:rsid w:val="00DF70E8"/>
    <w:rPr>
      <w:color w:val="0563C1" w:themeColor="hyperlink"/>
      <w:u w:val="single"/>
    </w:rPr>
  </w:style>
  <w:style w:type="character" w:customStyle="1" w:styleId="5Char">
    <w:name w:val="عنوان 5 Char"/>
    <w:basedOn w:val="a0"/>
    <w:link w:val="5"/>
    <w:uiPriority w:val="9"/>
    <w:semiHidden/>
    <w:rsid w:val="0045583C"/>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F1374B"/>
    <w:rPr>
      <w:rFonts w:ascii="Cambria" w:eastAsia="Times New Roman" w:hAnsi="Cambria" w:cs="Times New Roman"/>
      <w:i/>
      <w:iCs/>
      <w:color w:val="243F60"/>
      <w:kern w:val="0"/>
      <w14:ligatures w14:val="none"/>
    </w:rPr>
  </w:style>
  <w:style w:type="character" w:customStyle="1" w:styleId="8Char">
    <w:name w:val="عنوان 8 Char"/>
    <w:basedOn w:val="a0"/>
    <w:link w:val="8"/>
    <w:uiPriority w:val="9"/>
    <w:semiHidden/>
    <w:rsid w:val="00F1374B"/>
    <w:rPr>
      <w:rFonts w:ascii="Cambria" w:eastAsia="Times New Roman" w:hAnsi="Cambria" w:cs="Times New Roman"/>
      <w:color w:val="404040"/>
      <w:kern w:val="0"/>
      <w:sz w:val="20"/>
      <w:szCs w:val="20"/>
      <w14:ligatures w14:val="none"/>
    </w:rPr>
  </w:style>
  <w:style w:type="paragraph" w:customStyle="1" w:styleId="Heading91">
    <w:name w:val="Heading 91"/>
    <w:basedOn w:val="a"/>
    <w:next w:val="a"/>
    <w:uiPriority w:val="9"/>
    <w:semiHidden/>
    <w:unhideWhenUsed/>
    <w:qFormat/>
    <w:rsid w:val="00F1374B"/>
    <w:pPr>
      <w:keepNext/>
      <w:keepLines/>
      <w:spacing w:before="40" w:after="0"/>
      <w:outlineLvl w:val="8"/>
    </w:pPr>
    <w:rPr>
      <w:rFonts w:ascii="Calibri Light" w:eastAsia="Times New Roman" w:hAnsi="Calibri Light" w:cs="Times New Roman"/>
      <w:i/>
      <w:iCs/>
      <w:color w:val="272727"/>
      <w:kern w:val="0"/>
      <w:sz w:val="21"/>
      <w:szCs w:val="21"/>
      <w14:ligatures w14:val="none"/>
    </w:rPr>
  </w:style>
  <w:style w:type="numbering" w:customStyle="1" w:styleId="NoList1">
    <w:name w:val="No List1"/>
    <w:next w:val="a2"/>
    <w:uiPriority w:val="99"/>
    <w:semiHidden/>
    <w:unhideWhenUsed/>
    <w:rsid w:val="00F1374B"/>
  </w:style>
  <w:style w:type="character" w:customStyle="1" w:styleId="9Char">
    <w:name w:val="عنوان 9 Char"/>
    <w:basedOn w:val="a0"/>
    <w:link w:val="9"/>
    <w:uiPriority w:val="9"/>
    <w:semiHidden/>
    <w:rsid w:val="00F1374B"/>
    <w:rPr>
      <w:rFonts w:ascii="Calibri Light" w:eastAsia="Times New Roman" w:hAnsi="Calibri Light" w:cs="Times New Roman"/>
      <w:i/>
      <w:iCs/>
      <w:color w:val="272727"/>
      <w:sz w:val="21"/>
      <w:szCs w:val="21"/>
    </w:rPr>
  </w:style>
  <w:style w:type="numbering" w:customStyle="1" w:styleId="NoList11">
    <w:name w:val="No List11"/>
    <w:next w:val="a2"/>
    <w:uiPriority w:val="99"/>
    <w:semiHidden/>
    <w:unhideWhenUsed/>
    <w:rsid w:val="00F1374B"/>
  </w:style>
  <w:style w:type="paragraph" w:styleId="a7">
    <w:name w:val="footnote text"/>
    <w:basedOn w:val="a"/>
    <w:link w:val="Char1"/>
    <w:unhideWhenUsed/>
    <w:rsid w:val="00F1374B"/>
    <w:pPr>
      <w:bidi w:val="0"/>
      <w:spacing w:after="0" w:line="240" w:lineRule="auto"/>
    </w:pPr>
    <w:rPr>
      <w:kern w:val="0"/>
      <w:sz w:val="20"/>
      <w:szCs w:val="20"/>
      <w:lang w:val="fr-FR"/>
      <w14:ligatures w14:val="none"/>
    </w:rPr>
  </w:style>
  <w:style w:type="character" w:customStyle="1" w:styleId="Char1">
    <w:name w:val="نص حاشية سفلية Char"/>
    <w:basedOn w:val="a0"/>
    <w:link w:val="a7"/>
    <w:rsid w:val="00F1374B"/>
    <w:rPr>
      <w:kern w:val="0"/>
      <w:sz w:val="20"/>
      <w:szCs w:val="20"/>
      <w:lang w:val="fr-FR"/>
      <w14:ligatures w14:val="none"/>
    </w:rPr>
  </w:style>
  <w:style w:type="character" w:styleId="a8">
    <w:name w:val="footnote reference"/>
    <w:basedOn w:val="a0"/>
    <w:semiHidden/>
    <w:unhideWhenUsed/>
    <w:rsid w:val="00F1374B"/>
    <w:rPr>
      <w:vertAlign w:val="superscript"/>
    </w:rPr>
  </w:style>
  <w:style w:type="paragraph" w:customStyle="1" w:styleId="11">
    <w:name w:val="عنوان 11"/>
    <w:basedOn w:val="a"/>
    <w:next w:val="a"/>
    <w:uiPriority w:val="9"/>
    <w:qFormat/>
    <w:rsid w:val="00F1374B"/>
    <w:pPr>
      <w:keepNext/>
      <w:keepLines/>
      <w:bidi w:val="0"/>
      <w:spacing w:before="480" w:after="0" w:line="276" w:lineRule="auto"/>
      <w:outlineLvl w:val="0"/>
    </w:pPr>
    <w:rPr>
      <w:rFonts w:ascii="Cambria" w:eastAsia="Times New Roman" w:hAnsi="Cambria" w:cs="Times New Roman"/>
      <w:b/>
      <w:bCs/>
      <w:color w:val="365F91"/>
      <w:kern w:val="0"/>
      <w:sz w:val="28"/>
      <w:szCs w:val="28"/>
      <w:lang w:val="fr-FR"/>
      <w14:ligatures w14:val="none"/>
    </w:rPr>
  </w:style>
  <w:style w:type="paragraph" w:customStyle="1" w:styleId="61">
    <w:name w:val="عنوان 61"/>
    <w:basedOn w:val="a"/>
    <w:next w:val="a"/>
    <w:uiPriority w:val="9"/>
    <w:semiHidden/>
    <w:unhideWhenUsed/>
    <w:qFormat/>
    <w:rsid w:val="00F1374B"/>
    <w:pPr>
      <w:keepNext/>
      <w:keepLines/>
      <w:bidi w:val="0"/>
      <w:spacing w:before="200" w:after="0" w:line="276" w:lineRule="auto"/>
      <w:outlineLvl w:val="5"/>
    </w:pPr>
    <w:rPr>
      <w:rFonts w:ascii="Cambria" w:eastAsia="Times New Roman" w:hAnsi="Cambria" w:cs="Times New Roman"/>
      <w:i/>
      <w:iCs/>
      <w:color w:val="243F60"/>
      <w:kern w:val="0"/>
      <w:lang w:val="fr-FR"/>
      <w14:ligatures w14:val="none"/>
    </w:rPr>
  </w:style>
  <w:style w:type="paragraph" w:customStyle="1" w:styleId="81">
    <w:name w:val="عنوان 81"/>
    <w:basedOn w:val="a"/>
    <w:next w:val="a"/>
    <w:uiPriority w:val="9"/>
    <w:semiHidden/>
    <w:unhideWhenUsed/>
    <w:qFormat/>
    <w:rsid w:val="00F1374B"/>
    <w:pPr>
      <w:keepNext/>
      <w:keepLines/>
      <w:bidi w:val="0"/>
      <w:spacing w:before="200" w:after="0" w:line="276" w:lineRule="auto"/>
      <w:outlineLvl w:val="7"/>
    </w:pPr>
    <w:rPr>
      <w:rFonts w:ascii="Cambria" w:eastAsia="Times New Roman" w:hAnsi="Cambria" w:cs="Times New Roman"/>
      <w:color w:val="404040"/>
      <w:kern w:val="0"/>
      <w:sz w:val="20"/>
      <w:szCs w:val="20"/>
      <w:lang w:val="fr-FR"/>
      <w14:ligatures w14:val="none"/>
    </w:rPr>
  </w:style>
  <w:style w:type="numbering" w:customStyle="1" w:styleId="12">
    <w:name w:val="بلا قائمة1"/>
    <w:next w:val="a2"/>
    <w:uiPriority w:val="99"/>
    <w:semiHidden/>
    <w:unhideWhenUsed/>
    <w:rsid w:val="00F1374B"/>
  </w:style>
  <w:style w:type="paragraph" w:styleId="a9">
    <w:name w:val="Balloon Text"/>
    <w:basedOn w:val="a"/>
    <w:link w:val="Char2"/>
    <w:uiPriority w:val="99"/>
    <w:semiHidden/>
    <w:unhideWhenUsed/>
    <w:rsid w:val="00F1374B"/>
    <w:pPr>
      <w:bidi w:val="0"/>
      <w:spacing w:after="0" w:line="240" w:lineRule="auto"/>
    </w:pPr>
    <w:rPr>
      <w:rFonts w:ascii="Tahoma" w:hAnsi="Tahoma" w:cs="Tahoma"/>
      <w:kern w:val="0"/>
      <w:sz w:val="16"/>
      <w:szCs w:val="16"/>
      <w:lang w:val="fr-FR"/>
      <w14:ligatures w14:val="none"/>
    </w:rPr>
  </w:style>
  <w:style w:type="character" w:customStyle="1" w:styleId="Char2">
    <w:name w:val="نص في بالون Char"/>
    <w:basedOn w:val="a0"/>
    <w:link w:val="a9"/>
    <w:uiPriority w:val="99"/>
    <w:semiHidden/>
    <w:rsid w:val="00F1374B"/>
    <w:rPr>
      <w:rFonts w:ascii="Tahoma" w:hAnsi="Tahoma" w:cs="Tahoma"/>
      <w:kern w:val="0"/>
      <w:sz w:val="16"/>
      <w:szCs w:val="16"/>
      <w:lang w:val="fr-FR"/>
      <w14:ligatures w14:val="none"/>
    </w:rPr>
  </w:style>
  <w:style w:type="paragraph" w:styleId="aa">
    <w:name w:val="Body Text Indent"/>
    <w:basedOn w:val="a"/>
    <w:link w:val="Char3"/>
    <w:semiHidden/>
    <w:rsid w:val="00F1374B"/>
    <w:pPr>
      <w:spacing w:after="0" w:line="240" w:lineRule="auto"/>
      <w:ind w:firstLine="751"/>
      <w:jc w:val="lowKashida"/>
    </w:pPr>
    <w:rPr>
      <w:rFonts w:ascii="Times New Roman" w:eastAsia="Times New Roman" w:hAnsi="Times New Roman" w:cs="Simplified Arabic"/>
      <w:kern w:val="0"/>
      <w:sz w:val="24"/>
      <w:szCs w:val="28"/>
      <w:lang w:val="fr-FR" w:eastAsia="fr-FR"/>
      <w14:ligatures w14:val="none"/>
    </w:rPr>
  </w:style>
  <w:style w:type="character" w:customStyle="1" w:styleId="Char3">
    <w:name w:val="نص أساسي بمسافة بادئة Char"/>
    <w:basedOn w:val="a0"/>
    <w:link w:val="aa"/>
    <w:semiHidden/>
    <w:rsid w:val="00F1374B"/>
    <w:rPr>
      <w:rFonts w:ascii="Times New Roman" w:eastAsia="Times New Roman" w:hAnsi="Times New Roman" w:cs="Simplified Arabic"/>
      <w:kern w:val="0"/>
      <w:sz w:val="24"/>
      <w:szCs w:val="28"/>
      <w:lang w:val="fr-FR" w:eastAsia="fr-FR"/>
      <w14:ligatures w14:val="none"/>
    </w:rPr>
  </w:style>
  <w:style w:type="paragraph" w:styleId="21">
    <w:name w:val="Body Text 2"/>
    <w:basedOn w:val="a"/>
    <w:link w:val="2Char0"/>
    <w:uiPriority w:val="99"/>
    <w:semiHidden/>
    <w:unhideWhenUsed/>
    <w:rsid w:val="00F1374B"/>
    <w:pPr>
      <w:bidi w:val="0"/>
      <w:spacing w:after="120" w:line="480" w:lineRule="auto"/>
    </w:pPr>
    <w:rPr>
      <w:kern w:val="0"/>
      <w:lang w:val="fr-FR"/>
      <w14:ligatures w14:val="none"/>
    </w:rPr>
  </w:style>
  <w:style w:type="character" w:customStyle="1" w:styleId="2Char0">
    <w:name w:val="نص أساسي 2 Char"/>
    <w:basedOn w:val="a0"/>
    <w:link w:val="21"/>
    <w:uiPriority w:val="99"/>
    <w:semiHidden/>
    <w:rsid w:val="00F1374B"/>
    <w:rPr>
      <w:kern w:val="0"/>
      <w:lang w:val="fr-FR"/>
      <w14:ligatures w14:val="none"/>
    </w:rPr>
  </w:style>
  <w:style w:type="paragraph" w:styleId="30">
    <w:name w:val="Body Text 3"/>
    <w:basedOn w:val="a"/>
    <w:link w:val="3Char0"/>
    <w:uiPriority w:val="99"/>
    <w:semiHidden/>
    <w:unhideWhenUsed/>
    <w:rsid w:val="00F1374B"/>
    <w:pPr>
      <w:bidi w:val="0"/>
      <w:spacing w:after="120" w:line="276" w:lineRule="auto"/>
    </w:pPr>
    <w:rPr>
      <w:kern w:val="0"/>
      <w:sz w:val="16"/>
      <w:szCs w:val="16"/>
      <w:lang w:val="fr-FR"/>
      <w14:ligatures w14:val="none"/>
    </w:rPr>
  </w:style>
  <w:style w:type="character" w:customStyle="1" w:styleId="3Char0">
    <w:name w:val="نص أساسي 3 Char"/>
    <w:basedOn w:val="a0"/>
    <w:link w:val="30"/>
    <w:uiPriority w:val="99"/>
    <w:semiHidden/>
    <w:rsid w:val="00F1374B"/>
    <w:rPr>
      <w:kern w:val="0"/>
      <w:sz w:val="16"/>
      <w:szCs w:val="16"/>
      <w:lang w:val="fr-FR"/>
      <w14:ligatures w14:val="none"/>
    </w:rPr>
  </w:style>
  <w:style w:type="paragraph" w:styleId="ab">
    <w:name w:val="Normal (Web)"/>
    <w:basedOn w:val="a"/>
    <w:uiPriority w:val="99"/>
    <w:semiHidden/>
    <w:unhideWhenUsed/>
    <w:rsid w:val="00F1374B"/>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paragraph" w:styleId="ac">
    <w:name w:val="Body Text"/>
    <w:basedOn w:val="a"/>
    <w:link w:val="Char4"/>
    <w:uiPriority w:val="99"/>
    <w:semiHidden/>
    <w:unhideWhenUsed/>
    <w:rsid w:val="00F1374B"/>
    <w:pPr>
      <w:bidi w:val="0"/>
      <w:spacing w:after="120" w:line="276" w:lineRule="auto"/>
    </w:pPr>
    <w:rPr>
      <w:kern w:val="0"/>
      <w:lang w:val="fr-FR"/>
      <w14:ligatures w14:val="none"/>
    </w:rPr>
  </w:style>
  <w:style w:type="character" w:customStyle="1" w:styleId="Char4">
    <w:name w:val="نص أساسي Char"/>
    <w:basedOn w:val="a0"/>
    <w:link w:val="ac"/>
    <w:uiPriority w:val="99"/>
    <w:semiHidden/>
    <w:rsid w:val="00F1374B"/>
    <w:rPr>
      <w:kern w:val="0"/>
      <w:lang w:val="fr-FR"/>
      <w14:ligatures w14:val="none"/>
    </w:rPr>
  </w:style>
  <w:style w:type="character" w:customStyle="1" w:styleId="1Char1">
    <w:name w:val="عنوان 1 Char1"/>
    <w:basedOn w:val="a0"/>
    <w:uiPriority w:val="9"/>
    <w:rsid w:val="00F1374B"/>
    <w:rPr>
      <w:rFonts w:ascii="Calibri Light" w:eastAsia="Times New Roman" w:hAnsi="Calibri Light" w:cs="Times New Roman"/>
      <w:color w:val="2E74B5"/>
      <w:sz w:val="32"/>
      <w:szCs w:val="32"/>
    </w:rPr>
  </w:style>
  <w:style w:type="character" w:customStyle="1" w:styleId="6Char1">
    <w:name w:val="عنوان 6 Char1"/>
    <w:basedOn w:val="a0"/>
    <w:uiPriority w:val="9"/>
    <w:semiHidden/>
    <w:rsid w:val="00F1374B"/>
    <w:rPr>
      <w:rFonts w:ascii="Calibri Light" w:eastAsia="Times New Roman" w:hAnsi="Calibri Light" w:cs="Times New Roman"/>
      <w:color w:val="1F4D78"/>
    </w:rPr>
  </w:style>
  <w:style w:type="character" w:customStyle="1" w:styleId="8Char1">
    <w:name w:val="عنوان 8 Char1"/>
    <w:basedOn w:val="a0"/>
    <w:uiPriority w:val="9"/>
    <w:semiHidden/>
    <w:rsid w:val="00F1374B"/>
    <w:rPr>
      <w:rFonts w:ascii="Calibri Light" w:eastAsia="Times New Roman" w:hAnsi="Calibri Light" w:cs="Times New Roman"/>
      <w:color w:val="272727"/>
      <w:sz w:val="21"/>
      <w:szCs w:val="21"/>
    </w:rPr>
  </w:style>
  <w:style w:type="table" w:styleId="ad">
    <w:name w:val="Table Grid"/>
    <w:basedOn w:val="a1"/>
    <w:uiPriority w:val="59"/>
    <w:rsid w:val="00F137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1">
    <w:name w:val="TOC 31"/>
    <w:basedOn w:val="a"/>
    <w:next w:val="a"/>
    <w:autoRedefine/>
    <w:uiPriority w:val="39"/>
    <w:unhideWhenUsed/>
    <w:rsid w:val="00F1374B"/>
    <w:pPr>
      <w:spacing w:after="100"/>
      <w:ind w:left="440"/>
    </w:pPr>
    <w:rPr>
      <w:rFonts w:eastAsia="Times New Roman"/>
      <w:kern w:val="0"/>
      <w14:ligatures w14:val="none"/>
    </w:rPr>
  </w:style>
  <w:style w:type="paragraph" w:customStyle="1" w:styleId="TOC41">
    <w:name w:val="TOC 41"/>
    <w:basedOn w:val="a"/>
    <w:next w:val="a"/>
    <w:autoRedefine/>
    <w:uiPriority w:val="39"/>
    <w:unhideWhenUsed/>
    <w:rsid w:val="00F1374B"/>
    <w:pPr>
      <w:spacing w:after="100"/>
      <w:ind w:left="660"/>
    </w:pPr>
    <w:rPr>
      <w:rFonts w:eastAsia="Times New Roman"/>
      <w:kern w:val="0"/>
      <w14:ligatures w14:val="none"/>
    </w:rPr>
  </w:style>
  <w:style w:type="paragraph" w:customStyle="1" w:styleId="TOC51">
    <w:name w:val="TOC 51"/>
    <w:basedOn w:val="a"/>
    <w:next w:val="a"/>
    <w:autoRedefine/>
    <w:uiPriority w:val="39"/>
    <w:unhideWhenUsed/>
    <w:rsid w:val="00F1374B"/>
    <w:pPr>
      <w:spacing w:after="100"/>
      <w:ind w:left="880"/>
    </w:pPr>
    <w:rPr>
      <w:rFonts w:eastAsia="Times New Roman"/>
      <w:kern w:val="0"/>
      <w14:ligatures w14:val="none"/>
    </w:rPr>
  </w:style>
  <w:style w:type="paragraph" w:customStyle="1" w:styleId="TOC61">
    <w:name w:val="TOC 61"/>
    <w:basedOn w:val="a"/>
    <w:next w:val="a"/>
    <w:autoRedefine/>
    <w:uiPriority w:val="39"/>
    <w:unhideWhenUsed/>
    <w:rsid w:val="00F1374B"/>
    <w:pPr>
      <w:spacing w:after="100"/>
      <w:ind w:left="1100"/>
    </w:pPr>
    <w:rPr>
      <w:rFonts w:eastAsia="Times New Roman"/>
      <w:kern w:val="0"/>
      <w14:ligatures w14:val="none"/>
    </w:rPr>
  </w:style>
  <w:style w:type="paragraph" w:customStyle="1" w:styleId="TOC71">
    <w:name w:val="TOC 71"/>
    <w:basedOn w:val="a"/>
    <w:next w:val="a"/>
    <w:autoRedefine/>
    <w:uiPriority w:val="39"/>
    <w:unhideWhenUsed/>
    <w:rsid w:val="00F1374B"/>
    <w:pPr>
      <w:spacing w:after="100"/>
      <w:ind w:left="1320"/>
    </w:pPr>
    <w:rPr>
      <w:rFonts w:eastAsia="Times New Roman"/>
      <w:kern w:val="0"/>
      <w14:ligatures w14:val="none"/>
    </w:rPr>
  </w:style>
  <w:style w:type="paragraph" w:customStyle="1" w:styleId="TOC81">
    <w:name w:val="TOC 81"/>
    <w:basedOn w:val="a"/>
    <w:next w:val="a"/>
    <w:autoRedefine/>
    <w:uiPriority w:val="39"/>
    <w:unhideWhenUsed/>
    <w:rsid w:val="00F1374B"/>
    <w:pPr>
      <w:spacing w:after="100"/>
      <w:ind w:left="1540"/>
    </w:pPr>
    <w:rPr>
      <w:rFonts w:eastAsia="Times New Roman"/>
      <w:kern w:val="0"/>
      <w14:ligatures w14:val="none"/>
    </w:rPr>
  </w:style>
  <w:style w:type="paragraph" w:customStyle="1" w:styleId="TOC91">
    <w:name w:val="TOC 91"/>
    <w:basedOn w:val="a"/>
    <w:next w:val="a"/>
    <w:autoRedefine/>
    <w:uiPriority w:val="39"/>
    <w:unhideWhenUsed/>
    <w:rsid w:val="00F1374B"/>
    <w:pPr>
      <w:spacing w:after="100"/>
      <w:ind w:left="1760"/>
    </w:pPr>
    <w:rPr>
      <w:rFonts w:eastAsia="Times New Roman"/>
      <w:kern w:val="0"/>
      <w14:ligatures w14:val="none"/>
    </w:rPr>
  </w:style>
  <w:style w:type="character" w:customStyle="1" w:styleId="Heading9Char1">
    <w:name w:val="Heading 9 Char1"/>
    <w:basedOn w:val="a0"/>
    <w:uiPriority w:val="9"/>
    <w:semiHidden/>
    <w:rsid w:val="00F1374B"/>
    <w:rPr>
      <w:rFonts w:asciiTheme="majorHAnsi" w:eastAsiaTheme="majorEastAsia" w:hAnsiTheme="majorHAnsi" w:cstheme="majorBidi"/>
      <w:i/>
      <w:iCs/>
      <w:color w:val="272727" w:themeColor="text1" w:themeTint="D8"/>
      <w:sz w:val="21"/>
      <w:szCs w:val="21"/>
    </w:rPr>
  </w:style>
  <w:style w:type="paragraph" w:styleId="31">
    <w:name w:val="toc 3"/>
    <w:basedOn w:val="a"/>
    <w:next w:val="a"/>
    <w:autoRedefine/>
    <w:uiPriority w:val="39"/>
    <w:unhideWhenUsed/>
    <w:rsid w:val="00F1374B"/>
    <w:pPr>
      <w:bidi w:val="0"/>
      <w:spacing w:after="100"/>
      <w:ind w:left="440"/>
    </w:pPr>
    <w:rPr>
      <w:rFonts w:eastAsiaTheme="minorEastAsia"/>
      <w:kern w:val="0"/>
      <w14:ligatures w14:val="none"/>
    </w:rPr>
  </w:style>
  <w:style w:type="paragraph" w:styleId="40">
    <w:name w:val="toc 4"/>
    <w:basedOn w:val="a"/>
    <w:next w:val="a"/>
    <w:autoRedefine/>
    <w:uiPriority w:val="39"/>
    <w:unhideWhenUsed/>
    <w:rsid w:val="00F1374B"/>
    <w:pPr>
      <w:bidi w:val="0"/>
      <w:spacing w:after="100"/>
      <w:ind w:left="660"/>
    </w:pPr>
    <w:rPr>
      <w:rFonts w:eastAsiaTheme="minorEastAsia"/>
      <w:kern w:val="0"/>
      <w14:ligatures w14:val="none"/>
    </w:rPr>
  </w:style>
  <w:style w:type="paragraph" w:styleId="50">
    <w:name w:val="toc 5"/>
    <w:basedOn w:val="a"/>
    <w:next w:val="a"/>
    <w:autoRedefine/>
    <w:uiPriority w:val="39"/>
    <w:unhideWhenUsed/>
    <w:rsid w:val="00F1374B"/>
    <w:pPr>
      <w:bidi w:val="0"/>
      <w:spacing w:after="100"/>
      <w:ind w:left="880"/>
    </w:pPr>
    <w:rPr>
      <w:rFonts w:eastAsiaTheme="minorEastAsia"/>
      <w:kern w:val="0"/>
      <w14:ligatures w14:val="none"/>
    </w:rPr>
  </w:style>
  <w:style w:type="paragraph" w:styleId="60">
    <w:name w:val="toc 6"/>
    <w:basedOn w:val="a"/>
    <w:next w:val="a"/>
    <w:autoRedefine/>
    <w:uiPriority w:val="39"/>
    <w:unhideWhenUsed/>
    <w:rsid w:val="00F1374B"/>
    <w:pPr>
      <w:bidi w:val="0"/>
      <w:spacing w:after="100"/>
      <w:ind w:left="1100"/>
    </w:pPr>
    <w:rPr>
      <w:rFonts w:eastAsiaTheme="minorEastAsia"/>
      <w:kern w:val="0"/>
      <w14:ligatures w14:val="none"/>
    </w:rPr>
  </w:style>
  <w:style w:type="paragraph" w:styleId="7">
    <w:name w:val="toc 7"/>
    <w:basedOn w:val="a"/>
    <w:next w:val="a"/>
    <w:autoRedefine/>
    <w:uiPriority w:val="39"/>
    <w:unhideWhenUsed/>
    <w:rsid w:val="00F1374B"/>
    <w:pPr>
      <w:bidi w:val="0"/>
      <w:spacing w:after="100"/>
      <w:ind w:left="1320"/>
    </w:pPr>
    <w:rPr>
      <w:rFonts w:eastAsiaTheme="minorEastAsia"/>
      <w:kern w:val="0"/>
      <w14:ligatures w14:val="none"/>
    </w:rPr>
  </w:style>
  <w:style w:type="paragraph" w:styleId="80">
    <w:name w:val="toc 8"/>
    <w:basedOn w:val="a"/>
    <w:next w:val="a"/>
    <w:autoRedefine/>
    <w:uiPriority w:val="39"/>
    <w:unhideWhenUsed/>
    <w:rsid w:val="00F1374B"/>
    <w:pPr>
      <w:bidi w:val="0"/>
      <w:spacing w:after="100"/>
      <w:ind w:left="1540"/>
    </w:pPr>
    <w:rPr>
      <w:rFonts w:eastAsiaTheme="minorEastAsia"/>
      <w:kern w:val="0"/>
      <w14:ligatures w14:val="none"/>
    </w:rPr>
  </w:style>
  <w:style w:type="paragraph" w:styleId="90">
    <w:name w:val="toc 9"/>
    <w:basedOn w:val="a"/>
    <w:next w:val="a"/>
    <w:autoRedefine/>
    <w:uiPriority w:val="39"/>
    <w:unhideWhenUsed/>
    <w:rsid w:val="00F1374B"/>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0579">
      <w:bodyDiv w:val="1"/>
      <w:marLeft w:val="0"/>
      <w:marRight w:val="0"/>
      <w:marTop w:val="0"/>
      <w:marBottom w:val="0"/>
      <w:divBdr>
        <w:top w:val="none" w:sz="0" w:space="0" w:color="auto"/>
        <w:left w:val="none" w:sz="0" w:space="0" w:color="auto"/>
        <w:bottom w:val="none" w:sz="0" w:space="0" w:color="auto"/>
        <w:right w:val="none" w:sz="0" w:space="0" w:color="auto"/>
      </w:divBdr>
      <w:divsChild>
        <w:div w:id="14580831">
          <w:marLeft w:val="0"/>
          <w:marRight w:val="0"/>
          <w:marTop w:val="0"/>
          <w:marBottom w:val="0"/>
          <w:divBdr>
            <w:top w:val="single" w:sz="2" w:space="0" w:color="E3E3E3"/>
            <w:left w:val="single" w:sz="2" w:space="0" w:color="E3E3E3"/>
            <w:bottom w:val="single" w:sz="2" w:space="0" w:color="E3E3E3"/>
            <w:right w:val="single" w:sz="2" w:space="0" w:color="E3E3E3"/>
          </w:divBdr>
        </w:div>
        <w:div w:id="1901669354">
          <w:marLeft w:val="0"/>
          <w:marRight w:val="0"/>
          <w:marTop w:val="0"/>
          <w:marBottom w:val="0"/>
          <w:divBdr>
            <w:top w:val="single" w:sz="2" w:space="0" w:color="E3E3E3"/>
            <w:left w:val="single" w:sz="2" w:space="0" w:color="E3E3E3"/>
            <w:bottom w:val="single" w:sz="2" w:space="0" w:color="E3E3E3"/>
            <w:right w:val="single" w:sz="2" w:space="0" w:color="E3E3E3"/>
          </w:divBdr>
        </w:div>
        <w:div w:id="1385955846">
          <w:marLeft w:val="0"/>
          <w:marRight w:val="0"/>
          <w:marTop w:val="0"/>
          <w:marBottom w:val="0"/>
          <w:divBdr>
            <w:top w:val="single" w:sz="2" w:space="0" w:color="E3E3E3"/>
            <w:left w:val="single" w:sz="2" w:space="0" w:color="E3E3E3"/>
            <w:bottom w:val="single" w:sz="2" w:space="0" w:color="E3E3E3"/>
            <w:right w:val="single" w:sz="2" w:space="0" w:color="E3E3E3"/>
          </w:divBdr>
        </w:div>
        <w:div w:id="704717566">
          <w:marLeft w:val="0"/>
          <w:marRight w:val="0"/>
          <w:marTop w:val="0"/>
          <w:marBottom w:val="0"/>
          <w:divBdr>
            <w:top w:val="single" w:sz="2" w:space="0" w:color="E3E3E3"/>
            <w:left w:val="single" w:sz="2" w:space="0" w:color="E3E3E3"/>
            <w:bottom w:val="single" w:sz="2" w:space="0" w:color="E3E3E3"/>
            <w:right w:val="single" w:sz="2" w:space="0" w:color="E3E3E3"/>
          </w:divBdr>
        </w:div>
        <w:div w:id="1967395807">
          <w:marLeft w:val="0"/>
          <w:marRight w:val="0"/>
          <w:marTop w:val="0"/>
          <w:marBottom w:val="0"/>
          <w:divBdr>
            <w:top w:val="single" w:sz="2" w:space="0" w:color="E3E3E3"/>
            <w:left w:val="single" w:sz="2" w:space="0" w:color="E3E3E3"/>
            <w:bottom w:val="single" w:sz="2" w:space="0" w:color="E3E3E3"/>
            <w:right w:val="single" w:sz="2" w:space="0" w:color="E3E3E3"/>
          </w:divBdr>
        </w:div>
        <w:div w:id="18972760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3913111">
      <w:bodyDiv w:val="1"/>
      <w:marLeft w:val="0"/>
      <w:marRight w:val="0"/>
      <w:marTop w:val="0"/>
      <w:marBottom w:val="0"/>
      <w:divBdr>
        <w:top w:val="none" w:sz="0" w:space="0" w:color="auto"/>
        <w:left w:val="none" w:sz="0" w:space="0" w:color="auto"/>
        <w:bottom w:val="none" w:sz="0" w:space="0" w:color="auto"/>
        <w:right w:val="none" w:sz="0" w:space="0" w:color="auto"/>
      </w:divBdr>
      <w:divsChild>
        <w:div w:id="319623957">
          <w:marLeft w:val="0"/>
          <w:marRight w:val="0"/>
          <w:marTop w:val="0"/>
          <w:marBottom w:val="0"/>
          <w:divBdr>
            <w:top w:val="single" w:sz="2" w:space="0" w:color="E3E3E3"/>
            <w:left w:val="single" w:sz="2" w:space="0" w:color="E3E3E3"/>
            <w:bottom w:val="single" w:sz="2" w:space="0" w:color="E3E3E3"/>
            <w:right w:val="single" w:sz="2" w:space="0" w:color="E3E3E3"/>
          </w:divBdr>
        </w:div>
        <w:div w:id="1292247458">
          <w:marLeft w:val="0"/>
          <w:marRight w:val="0"/>
          <w:marTop w:val="0"/>
          <w:marBottom w:val="0"/>
          <w:divBdr>
            <w:top w:val="single" w:sz="2" w:space="0" w:color="E3E3E3"/>
            <w:left w:val="single" w:sz="2" w:space="0" w:color="E3E3E3"/>
            <w:bottom w:val="single" w:sz="2" w:space="0" w:color="E3E3E3"/>
            <w:right w:val="single" w:sz="2" w:space="0" w:color="E3E3E3"/>
          </w:divBdr>
        </w:div>
        <w:div w:id="1605915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04893961">
      <w:bodyDiv w:val="1"/>
      <w:marLeft w:val="0"/>
      <w:marRight w:val="0"/>
      <w:marTop w:val="0"/>
      <w:marBottom w:val="0"/>
      <w:divBdr>
        <w:top w:val="none" w:sz="0" w:space="0" w:color="auto"/>
        <w:left w:val="none" w:sz="0" w:space="0" w:color="auto"/>
        <w:bottom w:val="none" w:sz="0" w:space="0" w:color="auto"/>
        <w:right w:val="none" w:sz="0" w:space="0" w:color="auto"/>
      </w:divBdr>
    </w:div>
    <w:div w:id="423041906">
      <w:bodyDiv w:val="1"/>
      <w:marLeft w:val="0"/>
      <w:marRight w:val="0"/>
      <w:marTop w:val="0"/>
      <w:marBottom w:val="0"/>
      <w:divBdr>
        <w:top w:val="none" w:sz="0" w:space="0" w:color="auto"/>
        <w:left w:val="none" w:sz="0" w:space="0" w:color="auto"/>
        <w:bottom w:val="none" w:sz="0" w:space="0" w:color="auto"/>
        <w:right w:val="none" w:sz="0" w:space="0" w:color="auto"/>
      </w:divBdr>
    </w:div>
    <w:div w:id="627396965">
      <w:bodyDiv w:val="1"/>
      <w:marLeft w:val="0"/>
      <w:marRight w:val="0"/>
      <w:marTop w:val="0"/>
      <w:marBottom w:val="0"/>
      <w:divBdr>
        <w:top w:val="none" w:sz="0" w:space="0" w:color="auto"/>
        <w:left w:val="none" w:sz="0" w:space="0" w:color="auto"/>
        <w:bottom w:val="none" w:sz="0" w:space="0" w:color="auto"/>
        <w:right w:val="none" w:sz="0" w:space="0" w:color="auto"/>
      </w:divBdr>
      <w:divsChild>
        <w:div w:id="1804884713">
          <w:marLeft w:val="0"/>
          <w:marRight w:val="0"/>
          <w:marTop w:val="0"/>
          <w:marBottom w:val="0"/>
          <w:divBdr>
            <w:top w:val="single" w:sz="2" w:space="0" w:color="E3E3E3"/>
            <w:left w:val="single" w:sz="2" w:space="0" w:color="E3E3E3"/>
            <w:bottom w:val="single" w:sz="2" w:space="0" w:color="E3E3E3"/>
            <w:right w:val="single" w:sz="2" w:space="0" w:color="E3E3E3"/>
          </w:divBdr>
        </w:div>
        <w:div w:id="1169834942">
          <w:marLeft w:val="0"/>
          <w:marRight w:val="0"/>
          <w:marTop w:val="0"/>
          <w:marBottom w:val="0"/>
          <w:divBdr>
            <w:top w:val="single" w:sz="2" w:space="0" w:color="E3E3E3"/>
            <w:left w:val="single" w:sz="2" w:space="0" w:color="E3E3E3"/>
            <w:bottom w:val="single" w:sz="2" w:space="0" w:color="E3E3E3"/>
            <w:right w:val="single" w:sz="2" w:space="0" w:color="E3E3E3"/>
          </w:divBdr>
        </w:div>
        <w:div w:id="1997608192">
          <w:marLeft w:val="0"/>
          <w:marRight w:val="0"/>
          <w:marTop w:val="0"/>
          <w:marBottom w:val="0"/>
          <w:divBdr>
            <w:top w:val="single" w:sz="2" w:space="0" w:color="E3E3E3"/>
            <w:left w:val="single" w:sz="2" w:space="0" w:color="E3E3E3"/>
            <w:bottom w:val="single" w:sz="2" w:space="0" w:color="E3E3E3"/>
            <w:right w:val="single" w:sz="2" w:space="0" w:color="E3E3E3"/>
          </w:divBdr>
        </w:div>
        <w:div w:id="2008747932">
          <w:marLeft w:val="0"/>
          <w:marRight w:val="0"/>
          <w:marTop w:val="0"/>
          <w:marBottom w:val="0"/>
          <w:divBdr>
            <w:top w:val="single" w:sz="2" w:space="0" w:color="E3E3E3"/>
            <w:left w:val="single" w:sz="2" w:space="0" w:color="E3E3E3"/>
            <w:bottom w:val="single" w:sz="2" w:space="0" w:color="E3E3E3"/>
            <w:right w:val="single" w:sz="2" w:space="0" w:color="E3E3E3"/>
          </w:divBdr>
        </w:div>
        <w:div w:id="1563640873">
          <w:marLeft w:val="0"/>
          <w:marRight w:val="0"/>
          <w:marTop w:val="0"/>
          <w:marBottom w:val="0"/>
          <w:divBdr>
            <w:top w:val="single" w:sz="2" w:space="0" w:color="E3E3E3"/>
            <w:left w:val="single" w:sz="2" w:space="0" w:color="E3E3E3"/>
            <w:bottom w:val="single" w:sz="2" w:space="0" w:color="E3E3E3"/>
            <w:right w:val="single" w:sz="2" w:space="0" w:color="E3E3E3"/>
          </w:divBdr>
        </w:div>
        <w:div w:id="1802109824">
          <w:marLeft w:val="0"/>
          <w:marRight w:val="0"/>
          <w:marTop w:val="0"/>
          <w:marBottom w:val="0"/>
          <w:divBdr>
            <w:top w:val="single" w:sz="2" w:space="0" w:color="E3E3E3"/>
            <w:left w:val="single" w:sz="2" w:space="0" w:color="E3E3E3"/>
            <w:bottom w:val="single" w:sz="2" w:space="0" w:color="E3E3E3"/>
            <w:right w:val="single" w:sz="2" w:space="0" w:color="E3E3E3"/>
          </w:divBdr>
        </w:div>
        <w:div w:id="1095129557">
          <w:marLeft w:val="0"/>
          <w:marRight w:val="0"/>
          <w:marTop w:val="0"/>
          <w:marBottom w:val="0"/>
          <w:divBdr>
            <w:top w:val="single" w:sz="2" w:space="0" w:color="E3E3E3"/>
            <w:left w:val="single" w:sz="2" w:space="0" w:color="E3E3E3"/>
            <w:bottom w:val="single" w:sz="2" w:space="0" w:color="E3E3E3"/>
            <w:right w:val="single" w:sz="2" w:space="0" w:color="E3E3E3"/>
          </w:divBdr>
        </w:div>
        <w:div w:id="137694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44319148">
      <w:bodyDiv w:val="1"/>
      <w:marLeft w:val="0"/>
      <w:marRight w:val="0"/>
      <w:marTop w:val="0"/>
      <w:marBottom w:val="0"/>
      <w:divBdr>
        <w:top w:val="none" w:sz="0" w:space="0" w:color="auto"/>
        <w:left w:val="none" w:sz="0" w:space="0" w:color="auto"/>
        <w:bottom w:val="none" w:sz="0" w:space="0" w:color="auto"/>
        <w:right w:val="none" w:sz="0" w:space="0" w:color="auto"/>
      </w:divBdr>
      <w:divsChild>
        <w:div w:id="2006277318">
          <w:marLeft w:val="0"/>
          <w:marRight w:val="0"/>
          <w:marTop w:val="0"/>
          <w:marBottom w:val="0"/>
          <w:divBdr>
            <w:top w:val="single" w:sz="2" w:space="0" w:color="E3E3E3"/>
            <w:left w:val="single" w:sz="2" w:space="0" w:color="E3E3E3"/>
            <w:bottom w:val="single" w:sz="2" w:space="0" w:color="E3E3E3"/>
            <w:right w:val="single" w:sz="2" w:space="0" w:color="E3E3E3"/>
          </w:divBdr>
        </w:div>
        <w:div w:id="250046615">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 w:id="119542980">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928348394">
      <w:bodyDiv w:val="1"/>
      <w:marLeft w:val="0"/>
      <w:marRight w:val="0"/>
      <w:marTop w:val="0"/>
      <w:marBottom w:val="0"/>
      <w:divBdr>
        <w:top w:val="none" w:sz="0" w:space="0" w:color="auto"/>
        <w:left w:val="none" w:sz="0" w:space="0" w:color="auto"/>
        <w:bottom w:val="none" w:sz="0" w:space="0" w:color="auto"/>
        <w:right w:val="none" w:sz="0" w:space="0" w:color="auto"/>
      </w:divBdr>
    </w:div>
    <w:div w:id="1012297282">
      <w:bodyDiv w:val="1"/>
      <w:marLeft w:val="0"/>
      <w:marRight w:val="0"/>
      <w:marTop w:val="0"/>
      <w:marBottom w:val="0"/>
      <w:divBdr>
        <w:top w:val="none" w:sz="0" w:space="0" w:color="auto"/>
        <w:left w:val="none" w:sz="0" w:space="0" w:color="auto"/>
        <w:bottom w:val="none" w:sz="0" w:space="0" w:color="auto"/>
        <w:right w:val="none" w:sz="0" w:space="0" w:color="auto"/>
      </w:divBdr>
    </w:div>
    <w:div w:id="1073309153">
      <w:bodyDiv w:val="1"/>
      <w:marLeft w:val="0"/>
      <w:marRight w:val="0"/>
      <w:marTop w:val="0"/>
      <w:marBottom w:val="0"/>
      <w:divBdr>
        <w:top w:val="none" w:sz="0" w:space="0" w:color="auto"/>
        <w:left w:val="none" w:sz="0" w:space="0" w:color="auto"/>
        <w:bottom w:val="none" w:sz="0" w:space="0" w:color="auto"/>
        <w:right w:val="none" w:sz="0" w:space="0" w:color="auto"/>
      </w:divBdr>
      <w:divsChild>
        <w:div w:id="525411526">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1135954893">
      <w:bodyDiv w:val="1"/>
      <w:marLeft w:val="0"/>
      <w:marRight w:val="0"/>
      <w:marTop w:val="0"/>
      <w:marBottom w:val="0"/>
      <w:divBdr>
        <w:top w:val="none" w:sz="0" w:space="0" w:color="auto"/>
        <w:left w:val="none" w:sz="0" w:space="0" w:color="auto"/>
        <w:bottom w:val="none" w:sz="0" w:space="0" w:color="auto"/>
        <w:right w:val="none" w:sz="0" w:space="0" w:color="auto"/>
      </w:divBdr>
      <w:divsChild>
        <w:div w:id="1419864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1632345">
      <w:bodyDiv w:val="1"/>
      <w:marLeft w:val="0"/>
      <w:marRight w:val="0"/>
      <w:marTop w:val="0"/>
      <w:marBottom w:val="0"/>
      <w:divBdr>
        <w:top w:val="none" w:sz="0" w:space="0" w:color="auto"/>
        <w:left w:val="none" w:sz="0" w:space="0" w:color="auto"/>
        <w:bottom w:val="none" w:sz="0" w:space="0" w:color="auto"/>
        <w:right w:val="none" w:sz="0" w:space="0" w:color="auto"/>
      </w:divBdr>
    </w:div>
    <w:div w:id="1780562964">
      <w:bodyDiv w:val="1"/>
      <w:marLeft w:val="0"/>
      <w:marRight w:val="0"/>
      <w:marTop w:val="0"/>
      <w:marBottom w:val="0"/>
      <w:divBdr>
        <w:top w:val="none" w:sz="0" w:space="0" w:color="auto"/>
        <w:left w:val="none" w:sz="0" w:space="0" w:color="auto"/>
        <w:bottom w:val="none" w:sz="0" w:space="0" w:color="auto"/>
        <w:right w:val="none" w:sz="0" w:space="0" w:color="auto"/>
      </w:divBdr>
    </w:div>
    <w:div w:id="1983382366">
      <w:bodyDiv w:val="1"/>
      <w:marLeft w:val="0"/>
      <w:marRight w:val="0"/>
      <w:marTop w:val="0"/>
      <w:marBottom w:val="0"/>
      <w:divBdr>
        <w:top w:val="none" w:sz="0" w:space="0" w:color="auto"/>
        <w:left w:val="none" w:sz="0" w:space="0" w:color="auto"/>
        <w:bottom w:val="none" w:sz="0" w:space="0" w:color="auto"/>
        <w:right w:val="none" w:sz="0" w:space="0" w:color="auto"/>
      </w:divBdr>
    </w:div>
    <w:div w:id="2035378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www.c4arab.com/qamoos/mean.php?word=algorithm" TargetMode="External" /><Relationship Id="rId18" Type="http://schemas.openxmlformats.org/officeDocument/2006/relationships/hyperlink" Target="http://www.c4arab.com/qamoos/mean.php?word=expert%20system" TargetMode="External" /><Relationship Id="rId26" Type="http://schemas.openxmlformats.org/officeDocument/2006/relationships/hyperlink" Target="file:///w/index.php%3ftitle=%25D8%25A7%25D9%2584%25D8%25AA%25D8%25B9%25D9%2584%25D9%2585_%25D8%25A7%25D9%2584%25D8%25A2%25D9%2584%25D9%258A&amp;action=edit" TargetMode="External" /><Relationship Id="rId39" Type="http://schemas.openxmlformats.org/officeDocument/2006/relationships/hyperlink" Target="file:///w/index.php%3ftitle=RDF&amp;action=edit" TargetMode="External" /><Relationship Id="rId3" Type="http://schemas.openxmlformats.org/officeDocument/2006/relationships/styles" Target="styles.xml" /><Relationship Id="rId21" Type="http://schemas.openxmlformats.org/officeDocument/2006/relationships/hyperlink" Target="http://www.c4arab.com/qamoos/mean.php?word=Machine%20Vision" TargetMode="External" /><Relationship Id="rId34" Type="http://schemas.openxmlformats.org/officeDocument/2006/relationships/hyperlink" Target="file:///w/index.php%3ftitle=RDF&amp;action=edit" TargetMode="External" /><Relationship Id="rId42" Type="http://schemas.openxmlformats.org/officeDocument/2006/relationships/hyperlink" Target="file:///w/index.php%3ftitle=%25D8%25AF%25D8%25B1%25D8%25A7%25D8%25B3%25D8%25A9&amp;action=edit" TargetMode="External"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www.c4arab.com/qamoos/mean.php?word=Data%20Structure" TargetMode="External" /><Relationship Id="rId17" Type="http://schemas.openxmlformats.org/officeDocument/2006/relationships/hyperlink" Target="http://en.wikipedia.org/wiki/User_interface" TargetMode="External" /><Relationship Id="rId25" Type="http://schemas.openxmlformats.org/officeDocument/2006/relationships/hyperlink" Target="file:///wiki/%25D8%25AD%25D8%25A7%25D8%25B3%25D9%2588%25D8%25A8" TargetMode="External" /><Relationship Id="rId33" Type="http://schemas.openxmlformats.org/officeDocument/2006/relationships/hyperlink" Target="file:///w/index.php%3ftitle=OWL&amp;action=edit" TargetMode="External" /><Relationship Id="rId38" Type="http://schemas.openxmlformats.org/officeDocument/2006/relationships/hyperlink" Target="file:///w/index.php%3ftitle=Ontology&amp;action=edit" TargetMode="External" /><Relationship Id="rId46"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en.wikipedia.org/wiki/Inference_engine" TargetMode="External" /><Relationship Id="rId20" Type="http://schemas.openxmlformats.org/officeDocument/2006/relationships/hyperlink" Target="http://www.c4arab.com/qamoos/mean.php?word=Natura%20Language%20Processing" TargetMode="External" /><Relationship Id="rId29" Type="http://schemas.openxmlformats.org/officeDocument/2006/relationships/hyperlink" Target="file:///w/index.php%3ftitle=SHRDLU&amp;action=edit" TargetMode="External" /><Relationship Id="rId41" Type="http://schemas.openxmlformats.org/officeDocument/2006/relationships/hyperlink" Target="file:///wiki/%25D8%25B1%25D9%258A%25D8%25A7%25D8%25B6%25D9%258A%25D8%25A7%25D8%25AA"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file:///wiki/%25D8%25A7%25D9%2584%25D8%25AD%25D9%2583%25D9%2585%25D8%25A9" TargetMode="External" /><Relationship Id="rId24" Type="http://schemas.openxmlformats.org/officeDocument/2006/relationships/hyperlink" Target="file:///wiki/%25D9%2585%25D8%25B9%25D8%25A7%25D9%2584%25D8%25AC%25D8%25A9_%25D8%25A7%25D9%2584%25D9%2584%25D8%25BA%25D8%25A9_%25D8%25A7%25D9%2584%25D8%25A8%25D8%25B4%25D8%25B1%25D9%258A%25D8%25A9" TargetMode="External" /><Relationship Id="rId32" Type="http://schemas.openxmlformats.org/officeDocument/2006/relationships/hyperlink" Target="file:///wiki/%25D8%25AD%25D8%25A7%25D8%25B3%25D9%2588%25D8%25A8" TargetMode="External" /><Relationship Id="rId37" Type="http://schemas.openxmlformats.org/officeDocument/2006/relationships/hyperlink" Target="file:///wiki/%25D8%25AD%25D8%25A7%25D8%25B3%25D9%2588%25D8%25A8" TargetMode="External" /><Relationship Id="rId40" Type="http://schemas.openxmlformats.org/officeDocument/2006/relationships/hyperlink" Target="file:///w/index.php%3ftitle=OWL&amp;action=edit" TargetMode="External" /><Relationship Id="rId45" Type="http://schemas.openxmlformats.org/officeDocument/2006/relationships/hyperlink" Target="file:///wiki/%25D8%25AC%25D9%258A%25D9%2586" TargetMode="External" /><Relationship Id="rId5" Type="http://schemas.openxmlformats.org/officeDocument/2006/relationships/webSettings" Target="webSettings.xml" /><Relationship Id="rId15" Type="http://schemas.openxmlformats.org/officeDocument/2006/relationships/hyperlink" Target="http://en.wikipedia.org/wiki/Knowledge_base" TargetMode="External" /><Relationship Id="rId23" Type="http://schemas.openxmlformats.org/officeDocument/2006/relationships/hyperlink" Target="file:///wiki/%25D8%25AD%25D8%25A7%25D8%25B3%25D9%2588%25D8%25A8" TargetMode="External" /><Relationship Id="rId28" Type="http://schemas.openxmlformats.org/officeDocument/2006/relationships/hyperlink" Target="file:///wiki/%25D8%25B0%25D9%2583%25D8%25A7%25D8%25A1_%25D8%25A7%25D8%25B5%25D8%25B7%25D9%2586%25D8%25A7%25D8%25B9%25D9%258A" TargetMode="External" /><Relationship Id="rId36" Type="http://schemas.openxmlformats.org/officeDocument/2006/relationships/hyperlink" Target="file:///w/index.php%3ftitle=%25D8%25A7%25D9%2584%25D8%25A8%25D8%25AD%25D8%25AB&amp;action=edit" TargetMode="External" /><Relationship Id="rId10" Type="http://schemas.openxmlformats.org/officeDocument/2006/relationships/hyperlink" Target="file:///w/index.php%3ftitle=%25D8%25A7%25D9%2584%25D8%25B4%25D8%25AE%25D8%25B5%25D9%258A%25D8%25A9&amp;action=edit" TargetMode="External" /><Relationship Id="rId19" Type="http://schemas.openxmlformats.org/officeDocument/2006/relationships/hyperlink" Target="http://www.c4arab.com/qamoos/mean.php?word=Natura%20Language" TargetMode="External" /><Relationship Id="rId31" Type="http://schemas.openxmlformats.org/officeDocument/2006/relationships/hyperlink" Target="file:///wiki/%25D8%25AD%25D8%25A7%25D8%25B3%25D9%2588%25D8%25A8" TargetMode="External" /><Relationship Id="rId44" Type="http://schemas.openxmlformats.org/officeDocument/2006/relationships/hyperlink" Target="file:///w/index.php%3ftitle=%25D8%25A7%25D9%2584%25D8%25AA%25D8%25B9%25D9%2584%25D9%258A%25D9%2585&amp;action=edit" TargetMode="External" /><Relationship Id="rId4" Type="http://schemas.openxmlformats.org/officeDocument/2006/relationships/settings" Target="settings.xml" /><Relationship Id="rId9" Type="http://schemas.openxmlformats.org/officeDocument/2006/relationships/hyperlink" Target="file:///w/index.php%3ftitle=%25D8%25A7%25D9%2584%25D8%25A5%25D8%25A8%25D8%25AF%25D8%25A7%25D8%25B9&amp;action=edit" TargetMode="External" /><Relationship Id="rId14" Type="http://schemas.openxmlformats.org/officeDocument/2006/relationships/hyperlink" Target="http://www.c4arab.com/qamoos/mean.php?word=programming%20language" TargetMode="External" /><Relationship Id="rId22" Type="http://schemas.openxmlformats.org/officeDocument/2006/relationships/hyperlink" Target="file:///wiki/%25D8%25A7%25D9%2584%25D9%2586%25D8%25B8%25D9%2585_%25D8%25A7%25D9%2584%25D8%25AE%25D8%25A8%25D9%258A%25D8%25B1%25D8%25A9" TargetMode="External" /><Relationship Id="rId27" Type="http://schemas.openxmlformats.org/officeDocument/2006/relationships/hyperlink" Target="file:///wiki/%25D8%25AD%25D8%25A7%25D8%25B3%25D9%2588%25D8%25A8" TargetMode="External" /><Relationship Id="rId30" Type="http://schemas.openxmlformats.org/officeDocument/2006/relationships/hyperlink" Target="file:///w/index.php%3ftitle=%25D8%25AA%25D9%2585%25D8%25AB%25D9%258A%25D9%2584_%25D8%25A7%25D9%2584%25D8%25A8%25D9%258A%25D8%25A7%25D9%2586%25D8%25A7%25D8%25AA&amp;action=edit" TargetMode="External" /><Relationship Id="rId35" Type="http://schemas.openxmlformats.org/officeDocument/2006/relationships/hyperlink" Target="file:///wiki/%25D9%2588%25D9%258A%25D8%25A8_%25D8%25B0%25D8%25A7%25D8%25AA_%25D8%25A7%25D9%2584%25D8%25AF%25D9%2584%25D8%25A7%25D9%2584%25D8%25A7%25D8%25AA_%25D8%25A7%25D9%2584%25D9%2584%25D9%2581%25D8%25B8%25D9%258A%25D8%2525A" TargetMode="External" /><Relationship Id="rId43" Type="http://schemas.openxmlformats.org/officeDocument/2006/relationships/hyperlink" Target="file:///wiki/%25D8%25AE%25D8%25A8%25D8%25B1%25D8%25A9"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ABECF-EB4C-4B6C-B6E0-B6DFCDE459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11349</Words>
  <Characters>64694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حسن البكماني</cp:lastModifiedBy>
  <cp:revision>2</cp:revision>
  <cp:lastPrinted>2025-11-06T22:22:00Z</cp:lastPrinted>
  <dcterms:created xsi:type="dcterms:W3CDTF">2025-11-11T17:02:00Z</dcterms:created>
  <dcterms:modified xsi:type="dcterms:W3CDTF">2025-11-11T17:02:00Z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