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28DF2F1"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4A2232">
        <w:rPr>
          <w:rFonts w:ascii="Sakkal Majalla" w:hAnsi="Sakkal Majalla" w:cs="Sakkal Majalla" w:hint="cs"/>
          <w:b/>
          <w:bCs/>
          <w:sz w:val="28"/>
          <w:szCs w:val="28"/>
          <w:rtl/>
        </w:rPr>
        <w:t xml:space="preserve"> </w:t>
      </w:r>
      <w:r w:rsidR="008C0BDC">
        <w:rPr>
          <w:rFonts w:ascii="Sakkal Majalla" w:hAnsi="Sakkal Majalla" w:cs="Sakkal Majalla" w:hint="cs"/>
          <w:b/>
          <w:bCs/>
          <w:sz w:val="28"/>
          <w:szCs w:val="28"/>
          <w:rtl/>
        </w:rPr>
        <w:t xml:space="preserve">ماجستير </w:t>
      </w:r>
      <w:r w:rsidR="00AC185D">
        <w:rPr>
          <w:rFonts w:ascii="Sakkal Majalla" w:hAnsi="Sakkal Majalla" w:cs="Sakkal Majalla" w:hint="cs"/>
          <w:b/>
          <w:bCs/>
          <w:sz w:val="28"/>
          <w:szCs w:val="28"/>
          <w:rtl/>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5AAA2C8E" w:rsidR="009125CE" w:rsidRPr="008C0BDC" w:rsidRDefault="008C0BDC" w:rsidP="008C0BDC">
      <w:pPr>
        <w:jc w:val="center"/>
        <w:rPr>
          <w:rFonts w:ascii="Sakkal Majalla" w:hAnsi="Sakkal Majalla" w:cs="Sakkal Majalla"/>
          <w:b/>
          <w:bCs/>
          <w:sz w:val="28"/>
          <w:szCs w:val="28"/>
          <w:lang w:bidi="ar-EG"/>
        </w:rPr>
      </w:pPr>
      <w:r w:rsidRPr="008C0BDC">
        <w:rPr>
          <w:rFonts w:ascii="Sakkal Majalla" w:hAnsi="Sakkal Majalla" w:cs="Sakkal Majalla"/>
          <w:b/>
          <w:bCs/>
          <w:sz w:val="28"/>
          <w:szCs w:val="28"/>
          <w:rtl/>
        </w:rPr>
        <w:t>استخدام أدوات إدارة المخاطر المؤسسية في السكك الحديدية في الدول العربية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7F4FB66" w:rsidR="009125CE" w:rsidRPr="001902DB" w:rsidRDefault="00AC185D"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محمود نوري الراوي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D66B26A" w:rsidR="009125CE" w:rsidRPr="001902DB" w:rsidRDefault="00D04F62" w:rsidP="009125CE">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د.</w:t>
      </w:r>
      <w:r w:rsidR="00B717EF">
        <w:rPr>
          <w:rFonts w:ascii="Sakkal Majalla" w:hAnsi="Sakkal Majalla" w:cs="Sakkal Majalla" w:hint="cs"/>
          <w:b/>
          <w:bCs/>
          <w:sz w:val="28"/>
          <w:szCs w:val="28"/>
          <w:rtl/>
        </w:rPr>
        <w:t>أسماء أبو عنزة</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C655A54" w14:textId="77777777" w:rsidR="008C0BDC" w:rsidRPr="008C0BDC" w:rsidRDefault="008C0BDC" w:rsidP="008C0BDC">
      <w:pPr>
        <w:rPr>
          <w:rFonts w:ascii="Sakkal Majalla" w:hAnsi="Sakkal Majalla" w:cs="Sakkal Majalla"/>
          <w:b/>
          <w:bCs/>
          <w:sz w:val="28"/>
          <w:szCs w:val="28"/>
          <w:u w:val="single"/>
        </w:rPr>
      </w:pPr>
      <w:r w:rsidRPr="008C0BDC">
        <w:rPr>
          <w:rFonts w:ascii="Sakkal Majalla" w:hAnsi="Sakkal Majalla" w:cs="Sakkal Majalla"/>
          <w:b/>
          <w:bCs/>
          <w:sz w:val="28"/>
          <w:szCs w:val="28"/>
          <w:u w:val="single"/>
          <w:rtl/>
        </w:rPr>
        <w:lastRenderedPageBreak/>
        <w:t>فهرس المحتويات</w:t>
      </w:r>
    </w:p>
    <w:p w14:paraId="2746F803" w14:textId="77777777" w:rsidR="008C0BDC" w:rsidRPr="008C0BDC" w:rsidRDefault="008C0BDC" w:rsidP="008C0BDC">
      <w:pPr>
        <w:numPr>
          <w:ilvl w:val="0"/>
          <w:numId w:val="48"/>
        </w:numPr>
        <w:rPr>
          <w:rFonts w:ascii="Sakkal Majalla" w:hAnsi="Sakkal Majalla" w:cs="Sakkal Majalla"/>
          <w:sz w:val="28"/>
          <w:szCs w:val="28"/>
          <w:u w:val="single"/>
        </w:rPr>
      </w:pPr>
      <w:r w:rsidRPr="008C0BDC">
        <w:rPr>
          <w:rFonts w:ascii="Sakkal Majalla" w:hAnsi="Sakkal Majalla" w:cs="Sakkal Majalla"/>
          <w:b/>
          <w:bCs/>
          <w:sz w:val="28"/>
          <w:szCs w:val="28"/>
          <w:u w:val="single"/>
          <w:rtl/>
        </w:rPr>
        <w:t>الفصل الأول</w:t>
      </w:r>
      <w:r w:rsidRPr="008C0BDC">
        <w:rPr>
          <w:rFonts w:ascii="Sakkal Majalla" w:hAnsi="Sakkal Majalla" w:cs="Sakkal Majalla"/>
          <w:b/>
          <w:bCs/>
          <w:sz w:val="28"/>
          <w:szCs w:val="28"/>
          <w:u w:val="single"/>
        </w:rPr>
        <w:t>:</w:t>
      </w:r>
    </w:p>
    <w:p w14:paraId="68A55BD0"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المقدمة</w:t>
      </w:r>
    </w:p>
    <w:p w14:paraId="2AC033DF"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مشكلة الدراسة</w:t>
      </w:r>
    </w:p>
    <w:p w14:paraId="2A92CEC6"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أهمية الدراسة</w:t>
      </w:r>
    </w:p>
    <w:p w14:paraId="5D1356D2"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أهداف الدراسة</w:t>
      </w:r>
    </w:p>
    <w:p w14:paraId="49F6AEC6"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تساؤلات الدراسة</w:t>
      </w:r>
    </w:p>
    <w:p w14:paraId="179BBEC5"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النظرية العلمية المتبعة لإعداد البحث</w:t>
      </w:r>
    </w:p>
    <w:p w14:paraId="4CF24111"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مصطلحات البحث</w:t>
      </w:r>
    </w:p>
    <w:p w14:paraId="04B6F72E" w14:textId="77777777" w:rsidR="008C0BDC" w:rsidRPr="008C0BDC" w:rsidRDefault="008C0BDC" w:rsidP="008C0BDC">
      <w:pPr>
        <w:numPr>
          <w:ilvl w:val="0"/>
          <w:numId w:val="48"/>
        </w:numPr>
        <w:rPr>
          <w:rFonts w:ascii="Sakkal Majalla" w:hAnsi="Sakkal Majalla" w:cs="Sakkal Majalla"/>
          <w:sz w:val="28"/>
          <w:szCs w:val="28"/>
          <w:u w:val="single"/>
        </w:rPr>
      </w:pPr>
      <w:r w:rsidRPr="008C0BDC">
        <w:rPr>
          <w:rFonts w:ascii="Sakkal Majalla" w:hAnsi="Sakkal Majalla" w:cs="Sakkal Majalla"/>
          <w:b/>
          <w:bCs/>
          <w:sz w:val="28"/>
          <w:szCs w:val="28"/>
          <w:u w:val="single"/>
          <w:rtl/>
        </w:rPr>
        <w:t>الفصل الثاني</w:t>
      </w:r>
      <w:r w:rsidRPr="008C0BDC">
        <w:rPr>
          <w:rFonts w:ascii="Sakkal Majalla" w:hAnsi="Sakkal Majalla" w:cs="Sakkal Majalla"/>
          <w:b/>
          <w:bCs/>
          <w:sz w:val="28"/>
          <w:szCs w:val="28"/>
          <w:u w:val="single"/>
        </w:rPr>
        <w:t>:</w:t>
      </w:r>
    </w:p>
    <w:p w14:paraId="7A35568E"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الإطار النظري</w:t>
      </w:r>
    </w:p>
    <w:p w14:paraId="6B46844A"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وصف الدراسات السابقة</w:t>
      </w:r>
    </w:p>
    <w:p w14:paraId="0B4DEAB8"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الإطار المفاهيمي</w:t>
      </w:r>
    </w:p>
    <w:p w14:paraId="4732549C" w14:textId="77777777" w:rsidR="008C0BDC" w:rsidRPr="008C0BDC" w:rsidRDefault="008C0BDC" w:rsidP="008C0BDC">
      <w:pPr>
        <w:numPr>
          <w:ilvl w:val="0"/>
          <w:numId w:val="48"/>
        </w:numPr>
        <w:rPr>
          <w:rFonts w:ascii="Sakkal Majalla" w:hAnsi="Sakkal Majalla" w:cs="Sakkal Majalla"/>
          <w:sz w:val="28"/>
          <w:szCs w:val="28"/>
          <w:u w:val="single"/>
        </w:rPr>
      </w:pPr>
      <w:r w:rsidRPr="008C0BDC">
        <w:rPr>
          <w:rFonts w:ascii="Sakkal Majalla" w:hAnsi="Sakkal Majalla" w:cs="Sakkal Majalla"/>
          <w:b/>
          <w:bCs/>
          <w:sz w:val="28"/>
          <w:szCs w:val="28"/>
          <w:u w:val="single"/>
          <w:rtl/>
        </w:rPr>
        <w:t>الفصل الثالث</w:t>
      </w:r>
      <w:r w:rsidRPr="008C0BDC">
        <w:rPr>
          <w:rFonts w:ascii="Sakkal Majalla" w:hAnsi="Sakkal Majalla" w:cs="Sakkal Majalla"/>
          <w:b/>
          <w:bCs/>
          <w:sz w:val="28"/>
          <w:szCs w:val="28"/>
          <w:u w:val="single"/>
        </w:rPr>
        <w:t>:</w:t>
      </w:r>
    </w:p>
    <w:p w14:paraId="70E4AE40"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المنهجية وطرق البحث</w:t>
      </w:r>
    </w:p>
    <w:p w14:paraId="0FFDB554"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أدوات جمع البيانات</w:t>
      </w:r>
    </w:p>
    <w:p w14:paraId="13221689"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عينة الدراسة</w:t>
      </w:r>
    </w:p>
    <w:p w14:paraId="1DC73008"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إجراءات البحث</w:t>
      </w:r>
    </w:p>
    <w:p w14:paraId="7D8A6776" w14:textId="77777777" w:rsidR="008C0BDC" w:rsidRPr="008C0BDC" w:rsidRDefault="008C0BDC" w:rsidP="008C0BDC">
      <w:pPr>
        <w:numPr>
          <w:ilvl w:val="1"/>
          <w:numId w:val="48"/>
        </w:numPr>
        <w:rPr>
          <w:rFonts w:ascii="Sakkal Majalla" w:hAnsi="Sakkal Majalla" w:cs="Sakkal Majalla"/>
          <w:sz w:val="28"/>
          <w:szCs w:val="28"/>
          <w:u w:val="single"/>
        </w:rPr>
      </w:pPr>
      <w:r w:rsidRPr="008C0BDC">
        <w:rPr>
          <w:rFonts w:ascii="Sakkal Majalla" w:hAnsi="Sakkal Majalla" w:cs="Sakkal Majalla"/>
          <w:sz w:val="28"/>
          <w:szCs w:val="28"/>
          <w:u w:val="single"/>
          <w:rtl/>
        </w:rPr>
        <w:t>التحليل الكمي والنوعي</w:t>
      </w:r>
    </w:p>
    <w:p w14:paraId="566F8142" w14:textId="77777777" w:rsidR="009125CE" w:rsidRDefault="009125CE" w:rsidP="009125CE">
      <w:pPr>
        <w:rPr>
          <w:rFonts w:ascii="Sakkal Majalla" w:hAnsi="Sakkal Majalla" w:cs="Sakkal Majalla"/>
          <w:sz w:val="28"/>
          <w:szCs w:val="28"/>
          <w:u w:val="single"/>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7949F1B0" w14:textId="77777777" w:rsidR="005A4EC2" w:rsidRDefault="005A4EC2">
      <w:pPr>
        <w:bidi w:val="0"/>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br w:type="page"/>
      </w:r>
    </w:p>
    <w:p w14:paraId="32DDC605" w14:textId="3E3B055F" w:rsidR="009125CE" w:rsidRDefault="009125CE" w:rsidP="00220CF5">
      <w:pPr>
        <w:spacing w:line="480" w:lineRule="auto"/>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50C4D190" w14:textId="21762218" w:rsidR="004B2D01" w:rsidRPr="004B2D01" w:rsidRDefault="004B2D01" w:rsidP="00220CF5">
      <w:pPr>
        <w:spacing w:line="480" w:lineRule="auto"/>
        <w:jc w:val="both"/>
        <w:rPr>
          <w:rFonts w:ascii="Sakkal Majalla" w:hAnsi="Sakkal Majalla" w:cs="Sakkal Majalla"/>
          <w:sz w:val="28"/>
          <w:szCs w:val="28"/>
        </w:rPr>
      </w:pPr>
      <w:r w:rsidRPr="004B2D01">
        <w:rPr>
          <w:rFonts w:ascii="Sakkal Majalla" w:hAnsi="Sakkal Majalla" w:cs="Sakkal Majalla"/>
          <w:sz w:val="28"/>
          <w:szCs w:val="28"/>
          <w:rtl/>
        </w:rPr>
        <w:t>تستعرض هذه الدراسة تطبيق أدوات إدارة المخاطر المؤسسية</w:t>
      </w:r>
      <w:r w:rsidRPr="004B2D01">
        <w:rPr>
          <w:rFonts w:ascii="Sakkal Majalla" w:hAnsi="Sakkal Majalla" w:cs="Sakkal Majalla"/>
          <w:sz w:val="28"/>
          <w:szCs w:val="28"/>
        </w:rPr>
        <w:t xml:space="preserve"> (ERM) </w:t>
      </w:r>
      <w:r w:rsidRPr="004B2D01">
        <w:rPr>
          <w:rFonts w:ascii="Sakkal Majalla" w:hAnsi="Sakkal Majalla" w:cs="Sakkal Majalla"/>
          <w:sz w:val="28"/>
          <w:szCs w:val="28"/>
          <w:rtl/>
        </w:rPr>
        <w:t>في قطاع السكك الحديدية في الدول العربية، مع التركيز على دورها في التخفيف من المخاطر، وضمان الامتثال التنظيمي، وتعزيز الكفاءة التشغيلية. ونظرًا للتوسع السريع في البنية التحتية للسكك الحديدية في المنطقة، تعد أطر إدارة المخاطر المؤسسية مثل</w:t>
      </w:r>
      <w:r w:rsidRPr="004B2D01">
        <w:rPr>
          <w:rFonts w:ascii="Sakkal Majalla" w:hAnsi="Sakkal Majalla" w:cs="Sakkal Majalla"/>
          <w:sz w:val="28"/>
          <w:szCs w:val="28"/>
        </w:rPr>
        <w:t xml:space="preserve"> COSO </w:t>
      </w:r>
      <w:r w:rsidRPr="004B2D01">
        <w:rPr>
          <w:rFonts w:ascii="Sakkal Majalla" w:hAnsi="Sakkal Majalla" w:cs="Sakkal Majalla"/>
          <w:sz w:val="28"/>
          <w:szCs w:val="28"/>
          <w:rtl/>
        </w:rPr>
        <w:t>و</w:t>
      </w:r>
      <w:r w:rsidRPr="004B2D01">
        <w:rPr>
          <w:rFonts w:ascii="Sakkal Majalla" w:hAnsi="Sakkal Majalla" w:cs="Sakkal Majalla"/>
          <w:sz w:val="28"/>
          <w:szCs w:val="28"/>
        </w:rPr>
        <w:t xml:space="preserve"> ISO 31000 </w:t>
      </w:r>
      <w:r w:rsidRPr="004B2D01">
        <w:rPr>
          <w:rFonts w:ascii="Sakkal Majalla" w:hAnsi="Sakkal Majalla" w:cs="Sakkal Majalla"/>
          <w:sz w:val="28"/>
          <w:szCs w:val="28"/>
          <w:rtl/>
        </w:rPr>
        <w:t>ضرورية لإدارة المخاطر المتعلقة بالسلامة والتشغيل. تتأثر الدراسة بخبرة الباحث في قطاع السكك الحديدية على مدار 12 عامًا، بما في ذلك العمل لمدة خمس سنوات في مشروع مترو</w:t>
      </w:r>
      <w:r>
        <w:rPr>
          <w:rFonts w:ascii="Sakkal Majalla" w:hAnsi="Sakkal Majalla" w:cs="Sakkal Majalla"/>
          <w:sz w:val="28"/>
          <w:szCs w:val="28"/>
        </w:rPr>
        <w:t xml:space="preserve"> </w:t>
      </w:r>
      <w:r>
        <w:rPr>
          <w:rFonts w:ascii="Sakkal Majalla" w:hAnsi="Sakkal Majalla" w:cs="Sakkal Majalla"/>
          <w:sz w:val="28"/>
          <w:szCs w:val="28"/>
          <w:lang w:val="en-GB"/>
        </w:rPr>
        <w:t xml:space="preserve"> </w:t>
      </w:r>
      <w:r>
        <w:rPr>
          <w:rFonts w:ascii="Sakkal Majalla" w:hAnsi="Sakkal Majalla" w:cs="Sakkal Majalla" w:hint="cs"/>
          <w:sz w:val="28"/>
          <w:szCs w:val="28"/>
          <w:rtl/>
          <w:lang w:val="en-GB"/>
        </w:rPr>
        <w:t>المشاعر المقدسة</w:t>
      </w:r>
      <w:r w:rsidRPr="004B2D01">
        <w:rPr>
          <w:rFonts w:ascii="Sakkal Majalla" w:hAnsi="Sakkal Majalla" w:cs="Sakkal Majalla"/>
          <w:sz w:val="28"/>
          <w:szCs w:val="28"/>
          <w:rtl/>
        </w:rPr>
        <w:t xml:space="preserve"> </w:t>
      </w:r>
      <w:r>
        <w:rPr>
          <w:rFonts w:ascii="Sakkal Majalla" w:hAnsi="Sakkal Majalla" w:cs="Sakkal Majalla" w:hint="cs"/>
          <w:sz w:val="28"/>
          <w:szCs w:val="28"/>
          <w:rtl/>
        </w:rPr>
        <w:t>ب</w:t>
      </w:r>
      <w:r w:rsidRPr="004B2D01">
        <w:rPr>
          <w:rFonts w:ascii="Sakkal Majalla" w:hAnsi="Sakkal Majalla" w:cs="Sakkal Majalla"/>
          <w:sz w:val="28"/>
          <w:szCs w:val="28"/>
          <w:rtl/>
        </w:rPr>
        <w:t>مكة</w:t>
      </w:r>
      <w:r>
        <w:rPr>
          <w:rFonts w:ascii="Sakkal Majalla" w:hAnsi="Sakkal Majalla" w:cs="Sakkal Majalla" w:hint="cs"/>
          <w:sz w:val="28"/>
          <w:szCs w:val="28"/>
          <w:rtl/>
        </w:rPr>
        <w:t xml:space="preserve"> المكرمة</w:t>
      </w:r>
      <w:r w:rsidRPr="004B2D01">
        <w:rPr>
          <w:rFonts w:ascii="Sakkal Majalla" w:hAnsi="Sakkal Majalla" w:cs="Sakkal Majalla"/>
          <w:sz w:val="28"/>
          <w:szCs w:val="28"/>
          <w:rtl/>
        </w:rPr>
        <w:t xml:space="preserve"> وسبع سنوات في السكك الحديدية عالية السرعة، ويتم استعراض نتائج استطلاعات الرأي والمقابلات مع مديري المخاطر في القطاع لتقديم نظرة شاملة عن الممارسات الحالية والتحديات وأفق التطوير في أنظمة السكك الحديدية في الدول العربية</w:t>
      </w:r>
      <w:r w:rsidRPr="004B2D01">
        <w:rPr>
          <w:rFonts w:ascii="Sakkal Majalla" w:hAnsi="Sakkal Majalla" w:cs="Sakkal Majalla"/>
          <w:sz w:val="28"/>
          <w:szCs w:val="28"/>
        </w:rPr>
        <w:t>.</w:t>
      </w:r>
    </w:p>
    <w:p w14:paraId="7C9B0F9A" w14:textId="77777777" w:rsidR="009125CE" w:rsidRPr="004B2D01" w:rsidRDefault="009125CE" w:rsidP="00220CF5">
      <w:pPr>
        <w:spacing w:line="480" w:lineRule="auto"/>
        <w:rPr>
          <w:rFonts w:ascii="Sakkal Majalla" w:hAnsi="Sakkal Majalla" w:cs="Sakkal Majalla"/>
          <w:sz w:val="28"/>
          <w:szCs w:val="28"/>
          <w:u w:val="single"/>
        </w:rPr>
      </w:pPr>
    </w:p>
    <w:p w14:paraId="52341758" w14:textId="77777777" w:rsidR="009125CE" w:rsidRDefault="009125CE" w:rsidP="00220CF5">
      <w:pPr>
        <w:spacing w:line="480" w:lineRule="auto"/>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0DD63788" w14:textId="002BDECC" w:rsidR="004B2D01" w:rsidRPr="004B2D01" w:rsidRDefault="004B2D01" w:rsidP="004B2D01">
      <w:pPr>
        <w:jc w:val="both"/>
        <w:rPr>
          <w:rFonts w:ascii="Sakkal Majalla" w:hAnsi="Sakkal Majalla" w:cs="Sakkal Majalla"/>
          <w:sz w:val="28"/>
          <w:szCs w:val="28"/>
          <w:rtl/>
        </w:rPr>
      </w:pPr>
      <w:r w:rsidRPr="004B2D01">
        <w:rPr>
          <w:rFonts w:ascii="Sakkal Majalla" w:hAnsi="Sakkal Majalla" w:cs="Sakkal Majalla"/>
          <w:sz w:val="28"/>
          <w:szCs w:val="28"/>
          <w:rtl/>
        </w:rPr>
        <w:t>تعد السكك الحديدية واحدة من أهم وسائل النقل العام في الدول العربية، حيث تساهم في تحقيق التنمية الاقتصادية، وتوفير وسيلة نقل آمنة ومستدامة تخدم ملايين المواطنين والمقيمين</w:t>
      </w:r>
      <w:r w:rsidR="00897625">
        <w:rPr>
          <w:rFonts w:ascii="Sakkal Majalla" w:hAnsi="Sakkal Majalla" w:cs="Sakkal Majalla"/>
          <w:sz w:val="28"/>
          <w:szCs w:val="28"/>
        </w:rPr>
        <w:t xml:space="preserve"> </w:t>
      </w:r>
      <w:r w:rsidR="00897625">
        <w:rPr>
          <w:rFonts w:ascii="Sakkal Majalla" w:hAnsi="Sakkal Majalla" w:cs="Sakkal Majalla" w:hint="cs"/>
          <w:sz w:val="28"/>
          <w:szCs w:val="28"/>
          <w:rtl/>
        </w:rPr>
        <w:t>والزوار</w:t>
      </w:r>
      <w:r w:rsidRPr="004B2D01">
        <w:rPr>
          <w:rFonts w:ascii="Sakkal Majalla" w:hAnsi="Sakkal Majalla" w:cs="Sakkal Majalla"/>
          <w:sz w:val="28"/>
          <w:szCs w:val="28"/>
          <w:rtl/>
        </w:rPr>
        <w:t>. في السنوات الأخيرة، شهدت المنطقة توسعًا كبيرًا في شبكات السكك الحديدية، وخاصة في دول مثل المملكة العربية السعودية والإمارات العربية المتحدة ومصر، وذلك بفضل الاستثمارات الكبيرة في تطوير البنية التحتية. ومع ذلك، يواجه هذا القطاع تحديات متزايدة تتعلق بالسلامة التشغيلية والامتثال التنظيمي، خاصة في ظل المتطلبات المتزايدة لتحقيق معايير عالية من الجودة والسلامة.</w:t>
      </w:r>
    </w:p>
    <w:p w14:paraId="6E1D03AB" w14:textId="77777777" w:rsidR="004B2D01" w:rsidRPr="004B2D01" w:rsidRDefault="004B2D01" w:rsidP="00805BE7">
      <w:pPr>
        <w:jc w:val="both"/>
        <w:rPr>
          <w:rFonts w:ascii="Sakkal Majalla" w:hAnsi="Sakkal Majalla" w:cs="Sakkal Majalla"/>
          <w:sz w:val="28"/>
          <w:szCs w:val="28"/>
          <w:rtl/>
        </w:rPr>
      </w:pPr>
    </w:p>
    <w:p w14:paraId="4F2CF6D3" w14:textId="5D118318" w:rsidR="009125CE" w:rsidRPr="004B2D01" w:rsidRDefault="00903DE0" w:rsidP="00805BE7">
      <w:pPr>
        <w:jc w:val="both"/>
        <w:rPr>
          <w:rFonts w:ascii="Sakkal Majalla" w:hAnsi="Sakkal Majalla" w:cs="Sakkal Majalla"/>
          <w:sz w:val="28"/>
          <w:szCs w:val="28"/>
          <w:lang w:val="en-GB"/>
        </w:rPr>
      </w:pPr>
      <w:r w:rsidRPr="00903DE0">
        <w:rPr>
          <w:rFonts w:ascii="Sakkal Majalla" w:hAnsi="Sakkal Majalla" w:cs="Sakkal Majalla"/>
          <w:sz w:val="28"/>
          <w:szCs w:val="28"/>
          <w:rtl/>
        </w:rPr>
        <w:t>يتطلب هذا التوسع الكبير في شبكة السكك الحديدية تطوير استراتيجيات فعالة لإدارة المخاطر، خصوصًا في ضوء المتطلبات المتزايدة لتحقيق معايير السلامة والجودة العالية. إدارة المخاطر المؤسسية (</w:t>
      </w:r>
      <w:r w:rsidRPr="00903DE0">
        <w:rPr>
          <w:rFonts w:ascii="Sakkal Majalla" w:hAnsi="Sakkal Majalla" w:cs="Sakkal Majalla"/>
          <w:sz w:val="28"/>
          <w:szCs w:val="28"/>
        </w:rPr>
        <w:t>ERM</w:t>
      </w:r>
      <w:r w:rsidRPr="00903DE0">
        <w:rPr>
          <w:rFonts w:ascii="Sakkal Majalla" w:hAnsi="Sakkal Majalla" w:cs="Sakkal Majalla"/>
          <w:sz w:val="28"/>
          <w:szCs w:val="28"/>
          <w:rtl/>
        </w:rPr>
        <w:t xml:space="preserve">) تقدم إطارًا شاملاً لتحديد وتقييم المخاطر المتعددة التي قد تواجه القطاع، وتمثل أداة محورية لتعزيز السلامة التشغيلية وتحقيق الامتثال للمتطلبات التنظيمية. من بين الأطر العالمية، يبرز إطار </w:t>
      </w:r>
      <w:r w:rsidRPr="00903DE0">
        <w:rPr>
          <w:rFonts w:ascii="Sakkal Majalla" w:hAnsi="Sakkal Majalla" w:cs="Sakkal Majalla"/>
          <w:sz w:val="28"/>
          <w:szCs w:val="28"/>
        </w:rPr>
        <w:t>COSO</w:t>
      </w:r>
      <w:r w:rsidRPr="00903DE0">
        <w:rPr>
          <w:rFonts w:ascii="Sakkal Majalla" w:hAnsi="Sakkal Majalla" w:cs="Sakkal Majalla"/>
          <w:sz w:val="28"/>
          <w:szCs w:val="28"/>
          <w:rtl/>
        </w:rPr>
        <w:t xml:space="preserve"> و</w:t>
      </w:r>
      <w:r w:rsidRPr="00903DE0">
        <w:rPr>
          <w:rFonts w:ascii="Sakkal Majalla" w:hAnsi="Sakkal Majalla" w:cs="Sakkal Majalla"/>
          <w:sz w:val="28"/>
          <w:szCs w:val="28"/>
        </w:rPr>
        <w:t>ISO 31000</w:t>
      </w:r>
      <w:r w:rsidRPr="00903DE0">
        <w:rPr>
          <w:rFonts w:ascii="Sakkal Majalla" w:hAnsi="Sakkal Majalla" w:cs="Sakkal Majalla"/>
          <w:sz w:val="28"/>
          <w:szCs w:val="28"/>
          <w:rtl/>
        </w:rPr>
        <w:t xml:space="preserve"> كأدوات متقدمة في إدارة المخاطر ورفع كفاءة الحوكمة وتقليل المخاطر التشغيلية.</w:t>
      </w: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0E342260" w14:textId="77777777" w:rsidR="00897625" w:rsidRDefault="00897625">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59041654" w14:textId="2E0EF0AF" w:rsidR="00D22171" w:rsidRPr="00D22171" w:rsidRDefault="00D22171" w:rsidP="00220CF5">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73306011" w14:textId="77777777" w:rsidR="004B2D01" w:rsidRPr="004B2D01" w:rsidRDefault="004B2D01" w:rsidP="00220CF5">
      <w:pPr>
        <w:spacing w:line="360" w:lineRule="auto"/>
        <w:jc w:val="both"/>
        <w:rPr>
          <w:rFonts w:ascii="Sakkal Majalla" w:hAnsi="Sakkal Majalla" w:cs="Sakkal Majalla"/>
          <w:sz w:val="28"/>
          <w:szCs w:val="28"/>
        </w:rPr>
      </w:pPr>
      <w:r w:rsidRPr="004B2D01">
        <w:rPr>
          <w:rFonts w:ascii="Sakkal Majalla" w:hAnsi="Sakkal Majalla" w:cs="Sakkal Majalla"/>
          <w:sz w:val="28"/>
          <w:szCs w:val="28"/>
          <w:rtl/>
        </w:rPr>
        <w:t>مع التوسع السريع في شبكات السكك الحديدية في الدول العربية، يواجه هذا القطاع تحديات كبيرة تتعلق بإدارة المخاطر المؤسسية</w:t>
      </w:r>
      <w:r w:rsidRPr="004B2D01">
        <w:rPr>
          <w:rFonts w:ascii="Sakkal Majalla" w:hAnsi="Sakkal Majalla" w:cs="Sakkal Majalla"/>
          <w:sz w:val="28"/>
          <w:szCs w:val="28"/>
        </w:rPr>
        <w:t xml:space="preserve"> (ERM)</w:t>
      </w:r>
      <w:r w:rsidRPr="004B2D01">
        <w:rPr>
          <w:rFonts w:ascii="Sakkal Majalla" w:hAnsi="Sakkal Majalla" w:cs="Sakkal Majalla"/>
          <w:sz w:val="28"/>
          <w:szCs w:val="28"/>
          <w:rtl/>
        </w:rPr>
        <w:t>، حيث يتعين عليه التعامل مع المخاطر المرتبطة بالسلامة التشغيلية، الامتثال التنظيمي، واستمرارية الأعمال. وعلى الرغم من أن إدارة المخاطر المؤسسية تعتبر أداة فعّالة للتخفيف من هذه المخاطر، إلا أن تطبيقها في قطاع السكك الحديدية لا يزال يواجه تحديات عدة، مما يستدعي دراسة معمقة لتحليل هذه الصعوبات واقتراح حلول عملية</w:t>
      </w:r>
      <w:r w:rsidRPr="004B2D01">
        <w:rPr>
          <w:rFonts w:ascii="Sakkal Majalla" w:hAnsi="Sakkal Majalla" w:cs="Sakkal Majalla"/>
          <w:sz w:val="28"/>
          <w:szCs w:val="28"/>
        </w:rPr>
        <w:t>.</w:t>
      </w:r>
    </w:p>
    <w:p w14:paraId="21E268DC" w14:textId="77777777" w:rsidR="004B2D01" w:rsidRPr="004B2D01" w:rsidRDefault="004B2D01" w:rsidP="00220CF5">
      <w:pPr>
        <w:spacing w:line="360" w:lineRule="auto"/>
        <w:jc w:val="both"/>
        <w:rPr>
          <w:rFonts w:ascii="Sakkal Majalla" w:hAnsi="Sakkal Majalla" w:cs="Sakkal Majalla"/>
          <w:sz w:val="28"/>
          <w:szCs w:val="28"/>
        </w:rPr>
      </w:pPr>
      <w:r w:rsidRPr="004B2D01">
        <w:rPr>
          <w:rFonts w:ascii="Sakkal Majalla" w:hAnsi="Sakkal Majalla" w:cs="Sakkal Majalla"/>
          <w:sz w:val="28"/>
          <w:szCs w:val="28"/>
          <w:rtl/>
        </w:rPr>
        <w:t>تستند هذه الدراسة إلى مجموعة من الأدوات البحثية لتحليل التحديات والفرص المتعلقة بتطبيق</w:t>
      </w:r>
      <w:r w:rsidRPr="004B2D01">
        <w:rPr>
          <w:rFonts w:ascii="Sakkal Majalla" w:hAnsi="Sakkal Majalla" w:cs="Sakkal Majalla"/>
          <w:sz w:val="28"/>
          <w:szCs w:val="28"/>
        </w:rPr>
        <w:t xml:space="preserve"> ERM </w:t>
      </w:r>
      <w:r w:rsidRPr="004B2D01">
        <w:rPr>
          <w:rFonts w:ascii="Sakkal Majalla" w:hAnsi="Sakkal Majalla" w:cs="Sakkal Majalla"/>
          <w:sz w:val="28"/>
          <w:szCs w:val="28"/>
          <w:rtl/>
        </w:rPr>
        <w:t>في السكك الحديدية العربية. تم استخدام استبيان لجمع البيانات من مجموعة من المتخصصين في إدارة المخاطر بالقطاع، بالإضافة إلى مقابلات مباشرة مع مديرين في مجال إدارة المخاطر المؤسسية لتحصيل رؤى عميقة حول تحديات التنفيذ وسبل التحسين. كما أن خبرة الباحث العملية في قطاع السكك الحديدية، حيث عمل لمدة خمس سنوات في مشروع مترو مكة وسبع سنوات في السكك الحديدية عالية السرعة، تضيف بُعدًا عمليًا للدراسة وتساهم في فهم التطبيقات الفعلية للأطر والأدوات المستخدمة في</w:t>
      </w:r>
      <w:r w:rsidRPr="004B2D01">
        <w:rPr>
          <w:rFonts w:ascii="Sakkal Majalla" w:hAnsi="Sakkal Majalla" w:cs="Sakkal Majalla"/>
          <w:sz w:val="28"/>
          <w:szCs w:val="28"/>
        </w:rPr>
        <w:t xml:space="preserve"> ERM.</w:t>
      </w:r>
    </w:p>
    <w:p w14:paraId="05DD7CFE" w14:textId="77777777" w:rsidR="004B2D01" w:rsidRPr="004B2D01" w:rsidRDefault="004B2D01" w:rsidP="00220CF5">
      <w:pPr>
        <w:spacing w:line="360" w:lineRule="auto"/>
        <w:jc w:val="both"/>
        <w:rPr>
          <w:rFonts w:ascii="Sakkal Majalla" w:hAnsi="Sakkal Majalla" w:cs="Sakkal Majalla"/>
          <w:sz w:val="28"/>
          <w:szCs w:val="28"/>
        </w:rPr>
      </w:pPr>
      <w:r w:rsidRPr="004B2D01">
        <w:rPr>
          <w:rFonts w:ascii="Sakkal Majalla" w:hAnsi="Sakkal Majalla" w:cs="Sakkal Majalla"/>
          <w:sz w:val="28"/>
          <w:szCs w:val="28"/>
          <w:rtl/>
        </w:rPr>
        <w:t>تسعى الدراسة إلى الإجابة عن تساؤلات تتعلق بكيفية تطبيق أدوات</w:t>
      </w:r>
      <w:r w:rsidRPr="004B2D01">
        <w:rPr>
          <w:rFonts w:ascii="Sakkal Majalla" w:hAnsi="Sakkal Majalla" w:cs="Sakkal Majalla"/>
          <w:sz w:val="28"/>
          <w:szCs w:val="28"/>
        </w:rPr>
        <w:t xml:space="preserve"> ERM</w:t>
      </w:r>
      <w:r w:rsidRPr="004B2D01">
        <w:rPr>
          <w:rFonts w:ascii="Sakkal Majalla" w:hAnsi="Sakkal Majalla" w:cs="Sakkal Majalla"/>
          <w:sz w:val="28"/>
          <w:szCs w:val="28"/>
          <w:rtl/>
        </w:rPr>
        <w:t>، مثل أطر</w:t>
      </w:r>
      <w:r w:rsidRPr="004B2D01">
        <w:rPr>
          <w:rFonts w:ascii="Sakkal Majalla" w:hAnsi="Sakkal Majalla" w:cs="Sakkal Majalla"/>
          <w:sz w:val="28"/>
          <w:szCs w:val="28"/>
        </w:rPr>
        <w:t xml:space="preserve"> COSO </w:t>
      </w:r>
      <w:r w:rsidRPr="004B2D01">
        <w:rPr>
          <w:rFonts w:ascii="Sakkal Majalla" w:hAnsi="Sakkal Majalla" w:cs="Sakkal Majalla"/>
          <w:sz w:val="28"/>
          <w:szCs w:val="28"/>
          <w:rtl/>
        </w:rPr>
        <w:t>و</w:t>
      </w:r>
      <w:r w:rsidRPr="004B2D01">
        <w:rPr>
          <w:rFonts w:ascii="Sakkal Majalla" w:hAnsi="Sakkal Majalla" w:cs="Sakkal Majalla"/>
          <w:sz w:val="28"/>
          <w:szCs w:val="28"/>
        </w:rPr>
        <w:t>ISO 31000</w:t>
      </w:r>
      <w:r w:rsidRPr="004B2D01">
        <w:rPr>
          <w:rFonts w:ascii="Sakkal Majalla" w:hAnsi="Sakkal Majalla" w:cs="Sakkal Majalla"/>
          <w:sz w:val="28"/>
          <w:szCs w:val="28"/>
          <w:rtl/>
        </w:rPr>
        <w:t>، وكيفية استخدام أدوات تقييم المخاطر مثل خرائط المخاطر، مؤشرات المخاطر الرئيسية</w:t>
      </w:r>
      <w:r w:rsidRPr="004B2D01">
        <w:rPr>
          <w:rFonts w:ascii="Sakkal Majalla" w:hAnsi="Sakkal Majalla" w:cs="Sakkal Majalla"/>
          <w:sz w:val="28"/>
          <w:szCs w:val="28"/>
        </w:rPr>
        <w:t xml:space="preserve"> (KRIs)</w:t>
      </w:r>
      <w:r w:rsidRPr="004B2D01">
        <w:rPr>
          <w:rFonts w:ascii="Sakkal Majalla" w:hAnsi="Sakkal Majalla" w:cs="Sakkal Majalla"/>
          <w:sz w:val="28"/>
          <w:szCs w:val="28"/>
          <w:rtl/>
        </w:rPr>
        <w:t>، وتحليل السيناريوهات، ومدى تأثير هذه الأدوات على الكفاءة التشغيلية والامتثال والسلامة في بيئة السكك الحديدية بالدول العربية</w:t>
      </w:r>
      <w:r w:rsidRPr="004B2D01">
        <w:rPr>
          <w:rFonts w:ascii="Sakkal Majalla" w:hAnsi="Sakkal Majalla" w:cs="Sakkal Majalla"/>
          <w:sz w:val="28"/>
          <w:szCs w:val="28"/>
        </w:rPr>
        <w:t>.</w:t>
      </w:r>
    </w:p>
    <w:p w14:paraId="18FB8549" w14:textId="77777777" w:rsidR="00F925D0" w:rsidRPr="004B2D01" w:rsidRDefault="00F925D0" w:rsidP="00220CF5">
      <w:pPr>
        <w:spacing w:line="360" w:lineRule="auto"/>
        <w:rPr>
          <w:rFonts w:ascii="Sakkal Majalla" w:hAnsi="Sakkal Majalla" w:cs="Sakkal Majalla"/>
          <w:sz w:val="28"/>
          <w:szCs w:val="28"/>
          <w:u w:val="single"/>
          <w:rtl/>
        </w:rPr>
      </w:pPr>
    </w:p>
    <w:p w14:paraId="00A1958D" w14:textId="77777777" w:rsidR="00F925D0" w:rsidRDefault="00F925D0" w:rsidP="00220CF5">
      <w:pPr>
        <w:spacing w:line="360" w:lineRule="auto"/>
        <w:rPr>
          <w:rFonts w:ascii="Sakkal Majalla" w:hAnsi="Sakkal Majalla" w:cs="Sakkal Majalla"/>
          <w:sz w:val="28"/>
          <w:szCs w:val="28"/>
          <w:u w:val="single"/>
          <w:rtl/>
        </w:rPr>
      </w:pPr>
    </w:p>
    <w:p w14:paraId="71416044" w14:textId="77777777" w:rsidR="00F925D0" w:rsidRDefault="00F925D0" w:rsidP="00220CF5">
      <w:pPr>
        <w:spacing w:line="360" w:lineRule="auto"/>
        <w:rPr>
          <w:rFonts w:ascii="Sakkal Majalla" w:hAnsi="Sakkal Majalla" w:cs="Sakkal Majalla"/>
          <w:sz w:val="28"/>
          <w:szCs w:val="28"/>
          <w:u w:val="single"/>
          <w:rtl/>
        </w:rPr>
      </w:pPr>
    </w:p>
    <w:p w14:paraId="32A5D4D4" w14:textId="77777777" w:rsidR="00F925D0" w:rsidRDefault="00F925D0" w:rsidP="00220CF5">
      <w:pPr>
        <w:spacing w:line="360" w:lineRule="auto"/>
        <w:rPr>
          <w:rFonts w:ascii="Sakkal Majalla" w:hAnsi="Sakkal Majalla" w:cs="Sakkal Majalla"/>
          <w:sz w:val="28"/>
          <w:szCs w:val="28"/>
          <w:u w:val="single"/>
          <w:rtl/>
        </w:rPr>
      </w:pPr>
    </w:p>
    <w:p w14:paraId="73C8A8AE" w14:textId="77777777" w:rsidR="00F925D0" w:rsidRDefault="00F925D0" w:rsidP="00220CF5">
      <w:pPr>
        <w:spacing w:line="360" w:lineRule="auto"/>
        <w:rPr>
          <w:rFonts w:ascii="Sakkal Majalla" w:hAnsi="Sakkal Majalla" w:cs="Sakkal Majalla"/>
          <w:sz w:val="28"/>
          <w:szCs w:val="28"/>
          <w:u w:val="single"/>
          <w:rtl/>
        </w:rPr>
      </w:pPr>
    </w:p>
    <w:p w14:paraId="2A2D3DD3" w14:textId="77777777" w:rsidR="00F925D0" w:rsidRDefault="00F925D0" w:rsidP="00220CF5">
      <w:pPr>
        <w:spacing w:line="360" w:lineRule="auto"/>
        <w:rPr>
          <w:rFonts w:ascii="Sakkal Majalla" w:hAnsi="Sakkal Majalla" w:cs="Sakkal Majalla"/>
          <w:sz w:val="28"/>
          <w:szCs w:val="28"/>
          <w:u w:val="single"/>
          <w:rtl/>
        </w:rPr>
      </w:pPr>
    </w:p>
    <w:p w14:paraId="2F43C514" w14:textId="77777777" w:rsidR="00903DE0" w:rsidRPr="00903DE0" w:rsidRDefault="00903DE0" w:rsidP="00220CF5">
      <w:pPr>
        <w:spacing w:line="360" w:lineRule="auto"/>
        <w:rPr>
          <w:rFonts w:ascii="Sakkal Majalla" w:hAnsi="Sakkal Majalla" w:cs="Sakkal Majalla"/>
          <w:sz w:val="28"/>
          <w:szCs w:val="28"/>
          <w:u w:val="single"/>
          <w:rtl/>
        </w:rPr>
      </w:pPr>
      <w:r w:rsidRPr="00903DE0">
        <w:rPr>
          <w:rFonts w:ascii="Sakkal Majalla" w:hAnsi="Sakkal Majalla" w:cs="Sakkal Majalla"/>
          <w:sz w:val="28"/>
          <w:szCs w:val="28"/>
          <w:u w:val="single"/>
          <w:rtl/>
        </w:rPr>
        <w:lastRenderedPageBreak/>
        <w:t>أهمية إدارة المخاطر المؤسسية في قطاع السكك الحديدية</w:t>
      </w:r>
    </w:p>
    <w:p w14:paraId="674B2969" w14:textId="77777777" w:rsidR="00903DE0" w:rsidRPr="00903DE0" w:rsidRDefault="00903DE0" w:rsidP="00220CF5">
      <w:pPr>
        <w:spacing w:line="360" w:lineRule="auto"/>
        <w:jc w:val="both"/>
        <w:rPr>
          <w:rFonts w:ascii="Sakkal Majalla" w:hAnsi="Sakkal Majalla" w:cs="Sakkal Majalla"/>
          <w:sz w:val="28"/>
          <w:szCs w:val="28"/>
          <w:rtl/>
        </w:rPr>
      </w:pPr>
      <w:r w:rsidRPr="00903DE0">
        <w:rPr>
          <w:rFonts w:ascii="Sakkal Majalla" w:hAnsi="Sakkal Majalla" w:cs="Sakkal Majalla"/>
          <w:sz w:val="28"/>
          <w:szCs w:val="28"/>
          <w:rtl/>
        </w:rPr>
        <w:t xml:space="preserve">تعد </w:t>
      </w:r>
      <w:r w:rsidRPr="00903DE0">
        <w:rPr>
          <w:rFonts w:ascii="Sakkal Majalla" w:hAnsi="Sakkal Majalla" w:cs="Sakkal Majalla"/>
          <w:sz w:val="28"/>
          <w:szCs w:val="28"/>
        </w:rPr>
        <w:t>ERM</w:t>
      </w:r>
      <w:r w:rsidRPr="00903DE0">
        <w:rPr>
          <w:rFonts w:ascii="Sakkal Majalla" w:hAnsi="Sakkal Majalla" w:cs="Sakkal Majalla"/>
          <w:sz w:val="28"/>
          <w:szCs w:val="28"/>
          <w:rtl/>
        </w:rPr>
        <w:t xml:space="preserve"> ضرورية لقطاع السكك الحديدية بالنظر إلى الحساسية العالية لهذا القطاع تجاه أي عطل أو حادث قد يؤثر بشكل مباشر على الأرواح والبنية التحتية. تساعد أطر </w:t>
      </w:r>
      <w:r w:rsidRPr="00903DE0">
        <w:rPr>
          <w:rFonts w:ascii="Sakkal Majalla" w:hAnsi="Sakkal Majalla" w:cs="Sakkal Majalla"/>
          <w:sz w:val="28"/>
          <w:szCs w:val="28"/>
        </w:rPr>
        <w:t>ERM</w:t>
      </w:r>
      <w:r w:rsidRPr="00903DE0">
        <w:rPr>
          <w:rFonts w:ascii="Sakkal Majalla" w:hAnsi="Sakkal Majalla" w:cs="Sakkal Majalla"/>
          <w:sz w:val="28"/>
          <w:szCs w:val="28"/>
          <w:rtl/>
        </w:rPr>
        <w:t xml:space="preserve"> المؤسسات على مواءمة أهدافها الاستراتيجية مع التدابير الوقائية للتعامل مع المخاطر، ما يضمن بيئة تشغيل آمنة ومستدامة.</w:t>
      </w:r>
    </w:p>
    <w:p w14:paraId="49809788" w14:textId="77777777" w:rsidR="00903DE0" w:rsidRPr="00903DE0" w:rsidRDefault="00903DE0" w:rsidP="00220CF5">
      <w:pPr>
        <w:spacing w:line="360" w:lineRule="auto"/>
        <w:rPr>
          <w:rFonts w:ascii="Sakkal Majalla" w:hAnsi="Sakkal Majalla" w:cs="Sakkal Majalla"/>
          <w:sz w:val="28"/>
          <w:szCs w:val="28"/>
          <w:rtl/>
        </w:rPr>
      </w:pPr>
    </w:p>
    <w:p w14:paraId="654215F2" w14:textId="77777777" w:rsidR="00903DE0" w:rsidRPr="00903DE0" w:rsidRDefault="00903DE0" w:rsidP="00220CF5">
      <w:pPr>
        <w:spacing w:line="360" w:lineRule="auto"/>
        <w:rPr>
          <w:rFonts w:ascii="Sakkal Majalla" w:hAnsi="Sakkal Majalla" w:cs="Sakkal Majalla"/>
          <w:sz w:val="28"/>
          <w:szCs w:val="28"/>
          <w:u w:val="single"/>
          <w:rtl/>
        </w:rPr>
      </w:pPr>
      <w:r w:rsidRPr="00903DE0">
        <w:rPr>
          <w:rFonts w:ascii="Sakkal Majalla" w:hAnsi="Sakkal Majalla" w:cs="Sakkal Majalla"/>
          <w:sz w:val="28"/>
          <w:szCs w:val="28"/>
          <w:u w:val="single"/>
          <w:rtl/>
        </w:rPr>
        <w:t>تجربة الباحث وأهداف الدراسة</w:t>
      </w:r>
    </w:p>
    <w:p w14:paraId="3C0BDFC7" w14:textId="103512E7" w:rsidR="00903DE0" w:rsidRPr="00903DE0" w:rsidRDefault="00903DE0" w:rsidP="00220CF5">
      <w:pPr>
        <w:spacing w:line="360" w:lineRule="auto"/>
        <w:jc w:val="both"/>
        <w:rPr>
          <w:rFonts w:ascii="Sakkal Majalla" w:hAnsi="Sakkal Majalla" w:cs="Sakkal Majalla"/>
          <w:sz w:val="28"/>
          <w:szCs w:val="28"/>
          <w:rtl/>
        </w:rPr>
      </w:pPr>
      <w:r w:rsidRPr="00903DE0">
        <w:rPr>
          <w:rFonts w:ascii="Sakkal Majalla" w:hAnsi="Sakkal Majalla" w:cs="Sakkal Majalla"/>
          <w:sz w:val="28"/>
          <w:szCs w:val="28"/>
          <w:rtl/>
        </w:rPr>
        <w:t xml:space="preserve">تستند هذه الدراسة إلى خبرة الباحث العملية الممتدة لأكثر من 12 عامًا، تشمل العمل على مشروع مترو </w:t>
      </w:r>
      <w:r>
        <w:rPr>
          <w:rFonts w:ascii="Sakkal Majalla" w:hAnsi="Sakkal Majalla" w:cs="Sakkal Majalla" w:hint="cs"/>
          <w:sz w:val="28"/>
          <w:szCs w:val="28"/>
          <w:rtl/>
        </w:rPr>
        <w:t xml:space="preserve">المشاعر المقدسة </w:t>
      </w:r>
      <w:r w:rsidRPr="00903DE0">
        <w:rPr>
          <w:rFonts w:ascii="Sakkal Majalla" w:hAnsi="Sakkal Majalla" w:cs="Sakkal Majalla"/>
          <w:sz w:val="28"/>
          <w:szCs w:val="28"/>
          <w:rtl/>
        </w:rPr>
        <w:t xml:space="preserve"> لمدة خمس سنوات، والسكك الحديدية عالية السرعة لمدة سبع سنوات. من خلال هذه التجربة العملية، تم تحديد أهم التحديات المرتبطة بتطبيق </w:t>
      </w:r>
      <w:r w:rsidRPr="00903DE0">
        <w:rPr>
          <w:rFonts w:ascii="Sakkal Majalla" w:hAnsi="Sakkal Majalla" w:cs="Sakkal Majalla"/>
          <w:sz w:val="28"/>
          <w:szCs w:val="28"/>
        </w:rPr>
        <w:t>ERM</w:t>
      </w:r>
      <w:r w:rsidRPr="00903DE0">
        <w:rPr>
          <w:rFonts w:ascii="Sakkal Majalla" w:hAnsi="Sakkal Majalla" w:cs="Sakkal Majalla"/>
          <w:sz w:val="28"/>
          <w:szCs w:val="28"/>
          <w:rtl/>
        </w:rPr>
        <w:t xml:space="preserve">، ما يوفر نظرة متعمقة في المشكلات والتحديات التي تواجه تنفيذ </w:t>
      </w:r>
      <w:r w:rsidRPr="00903DE0">
        <w:rPr>
          <w:rFonts w:ascii="Sakkal Majalla" w:hAnsi="Sakkal Majalla" w:cs="Sakkal Majalla"/>
          <w:sz w:val="28"/>
          <w:szCs w:val="28"/>
        </w:rPr>
        <w:t>ERM</w:t>
      </w:r>
      <w:r w:rsidRPr="00903DE0">
        <w:rPr>
          <w:rFonts w:ascii="Sakkal Majalla" w:hAnsi="Sakkal Majalla" w:cs="Sakkal Majalla"/>
          <w:sz w:val="28"/>
          <w:szCs w:val="28"/>
          <w:rtl/>
        </w:rPr>
        <w:t xml:space="preserve"> بفعالية.</w:t>
      </w:r>
    </w:p>
    <w:p w14:paraId="6F4003CD" w14:textId="77777777" w:rsidR="00F925D0" w:rsidRPr="00903DE0" w:rsidRDefault="00F925D0" w:rsidP="00220CF5">
      <w:pPr>
        <w:spacing w:line="360" w:lineRule="auto"/>
        <w:rPr>
          <w:rFonts w:ascii="Sakkal Majalla" w:hAnsi="Sakkal Majalla" w:cs="Sakkal Majalla"/>
          <w:sz w:val="28"/>
          <w:szCs w:val="28"/>
          <w:rtl/>
        </w:rPr>
      </w:pPr>
    </w:p>
    <w:p w14:paraId="4B542553" w14:textId="77777777" w:rsidR="00F925D0" w:rsidRDefault="00F925D0" w:rsidP="00220CF5">
      <w:pPr>
        <w:spacing w:line="360" w:lineRule="auto"/>
        <w:rPr>
          <w:rFonts w:ascii="Sakkal Majalla" w:hAnsi="Sakkal Majalla" w:cs="Sakkal Majalla"/>
          <w:sz w:val="28"/>
          <w:szCs w:val="28"/>
          <w:u w:val="single"/>
          <w:rtl/>
        </w:rPr>
      </w:pPr>
    </w:p>
    <w:p w14:paraId="14668AC4" w14:textId="77777777" w:rsidR="00F925D0" w:rsidRDefault="00F925D0" w:rsidP="00220CF5">
      <w:pPr>
        <w:spacing w:line="360" w:lineRule="auto"/>
        <w:rPr>
          <w:rFonts w:ascii="Sakkal Majalla" w:hAnsi="Sakkal Majalla" w:cs="Sakkal Majalla"/>
          <w:sz w:val="28"/>
          <w:szCs w:val="28"/>
          <w:u w:val="single"/>
          <w:rtl/>
        </w:rPr>
      </w:pPr>
    </w:p>
    <w:p w14:paraId="689670D3" w14:textId="77777777" w:rsidR="00F925D0" w:rsidRDefault="00F925D0" w:rsidP="00220CF5">
      <w:pPr>
        <w:spacing w:line="360" w:lineRule="auto"/>
        <w:rPr>
          <w:rFonts w:ascii="Sakkal Majalla" w:hAnsi="Sakkal Majalla" w:cs="Sakkal Majalla"/>
          <w:sz w:val="28"/>
          <w:szCs w:val="28"/>
          <w:u w:val="single"/>
          <w:rtl/>
        </w:rPr>
      </w:pPr>
    </w:p>
    <w:p w14:paraId="58B078B6" w14:textId="77777777" w:rsidR="00F925D0" w:rsidRDefault="00F925D0" w:rsidP="00220CF5">
      <w:pPr>
        <w:spacing w:line="360" w:lineRule="auto"/>
        <w:rPr>
          <w:rFonts w:ascii="Sakkal Majalla" w:hAnsi="Sakkal Majalla" w:cs="Sakkal Majalla"/>
          <w:sz w:val="28"/>
          <w:szCs w:val="28"/>
          <w:u w:val="single"/>
          <w:rtl/>
        </w:rPr>
      </w:pPr>
    </w:p>
    <w:p w14:paraId="63C0DE6E" w14:textId="77777777" w:rsidR="00F925D0" w:rsidRDefault="00F925D0" w:rsidP="00220CF5">
      <w:pPr>
        <w:spacing w:line="360" w:lineRule="auto"/>
        <w:rPr>
          <w:rFonts w:ascii="Sakkal Majalla" w:hAnsi="Sakkal Majalla" w:cs="Sakkal Majalla"/>
          <w:sz w:val="28"/>
          <w:szCs w:val="28"/>
          <w:u w:val="single"/>
          <w:rtl/>
        </w:rPr>
      </w:pPr>
    </w:p>
    <w:p w14:paraId="281075C9" w14:textId="77777777" w:rsidR="00F925D0" w:rsidRDefault="00F925D0" w:rsidP="00220CF5">
      <w:pPr>
        <w:spacing w:line="360" w:lineRule="auto"/>
        <w:rPr>
          <w:rFonts w:ascii="Sakkal Majalla" w:hAnsi="Sakkal Majalla" w:cs="Sakkal Majalla"/>
          <w:sz w:val="28"/>
          <w:szCs w:val="28"/>
          <w:u w:val="single"/>
          <w:rtl/>
        </w:rPr>
      </w:pPr>
    </w:p>
    <w:p w14:paraId="3C4673E0" w14:textId="77777777" w:rsidR="00F925D0" w:rsidRDefault="00F925D0" w:rsidP="00220CF5">
      <w:pPr>
        <w:spacing w:line="360" w:lineRule="auto"/>
        <w:rPr>
          <w:rFonts w:ascii="Sakkal Majalla" w:hAnsi="Sakkal Majalla" w:cs="Sakkal Majalla"/>
          <w:sz w:val="28"/>
          <w:szCs w:val="28"/>
          <w:u w:val="single"/>
          <w:rtl/>
        </w:rPr>
      </w:pPr>
    </w:p>
    <w:p w14:paraId="0375695C" w14:textId="77777777" w:rsidR="00F925D0" w:rsidRDefault="00F925D0" w:rsidP="00220CF5">
      <w:pPr>
        <w:spacing w:line="360" w:lineRule="auto"/>
        <w:rPr>
          <w:rFonts w:ascii="Sakkal Majalla" w:hAnsi="Sakkal Majalla" w:cs="Sakkal Majalla"/>
          <w:sz w:val="28"/>
          <w:szCs w:val="28"/>
          <w:u w:val="single"/>
          <w:rtl/>
        </w:rPr>
      </w:pPr>
    </w:p>
    <w:p w14:paraId="2185A83A" w14:textId="77777777" w:rsidR="00F925D0" w:rsidRDefault="00F925D0" w:rsidP="00220CF5">
      <w:pPr>
        <w:spacing w:line="360" w:lineRule="auto"/>
        <w:rPr>
          <w:rFonts w:ascii="Sakkal Majalla" w:hAnsi="Sakkal Majalla" w:cs="Sakkal Majalla"/>
          <w:sz w:val="28"/>
          <w:szCs w:val="28"/>
          <w:u w:val="single"/>
          <w:rtl/>
        </w:rPr>
      </w:pPr>
    </w:p>
    <w:p w14:paraId="7619C422" w14:textId="77777777" w:rsidR="00F925D0" w:rsidRDefault="00F925D0" w:rsidP="00220CF5">
      <w:pPr>
        <w:spacing w:line="360" w:lineRule="auto"/>
        <w:rPr>
          <w:rFonts w:ascii="Sakkal Majalla" w:hAnsi="Sakkal Majalla" w:cs="Sakkal Majalla"/>
          <w:sz w:val="28"/>
          <w:szCs w:val="28"/>
          <w:u w:val="single"/>
          <w:rtl/>
        </w:rPr>
      </w:pPr>
    </w:p>
    <w:p w14:paraId="1862614E" w14:textId="77777777" w:rsidR="00F925D0" w:rsidRDefault="00F925D0" w:rsidP="00220CF5">
      <w:pPr>
        <w:spacing w:line="360" w:lineRule="auto"/>
        <w:rPr>
          <w:rFonts w:ascii="Sakkal Majalla" w:hAnsi="Sakkal Majalla" w:cs="Sakkal Majalla"/>
          <w:sz w:val="28"/>
          <w:szCs w:val="28"/>
          <w:u w:val="single"/>
          <w:rtl/>
        </w:rPr>
      </w:pPr>
    </w:p>
    <w:p w14:paraId="579DE2BF" w14:textId="77777777" w:rsidR="00F925D0" w:rsidRDefault="00F925D0" w:rsidP="00220CF5">
      <w:pPr>
        <w:spacing w:line="360" w:lineRule="auto"/>
        <w:rPr>
          <w:rFonts w:ascii="Sakkal Majalla" w:hAnsi="Sakkal Majalla" w:cs="Sakkal Majalla"/>
          <w:sz w:val="28"/>
          <w:szCs w:val="28"/>
          <w:u w:val="single"/>
          <w:rtl/>
        </w:rPr>
      </w:pPr>
    </w:p>
    <w:p w14:paraId="45B9B3E2" w14:textId="77777777" w:rsidR="00805BE7" w:rsidRDefault="00805BE7" w:rsidP="00220CF5">
      <w:pPr>
        <w:bidi w:val="0"/>
        <w:spacing w:line="360" w:lineRule="auto"/>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0D1AC2D8" w14:textId="781E83F8" w:rsidR="00D22171" w:rsidRPr="00D22171" w:rsidRDefault="00D22171" w:rsidP="00220CF5">
      <w:pPr>
        <w:spacing w:line="360" w:lineRule="auto"/>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03B67617"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تحديد المخاطر الرئيسية في قطاع السكك الحديدية</w:t>
      </w:r>
      <w:r w:rsidRPr="00AA54BC">
        <w:rPr>
          <w:rFonts w:ascii="Sakkal Majalla" w:hAnsi="Sakkal Majalla" w:cs="Sakkal Majalla"/>
          <w:b/>
          <w:bCs/>
          <w:sz w:val="28"/>
          <w:szCs w:val="28"/>
        </w:rPr>
        <w:t>:</w:t>
      </w:r>
    </w:p>
    <w:p w14:paraId="09DCF2D3"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يهدف هذا الهدف إلى التعرف على المخاطر الرئيسية التي تواجه صناعة السكك الحديدية في الدول العربية. سيتم تحليل المخاطر التشغيلية، المالية، والبيئية، مع التركيز على أوجه القصور والنقاط الحرجة التي تتطلب اهتمامًا خاصًا. من خلال هذا التحديد، سيتمكن الباحثون من وضع استراتيجيات فعالة للتخفيف من هذه المخاطر</w:t>
      </w:r>
      <w:r w:rsidRPr="00AA54BC">
        <w:rPr>
          <w:rFonts w:ascii="Sakkal Majalla" w:hAnsi="Sakkal Majalla" w:cs="Sakkal Majalla"/>
          <w:sz w:val="28"/>
          <w:szCs w:val="28"/>
        </w:rPr>
        <w:t>.</w:t>
      </w:r>
    </w:p>
    <w:p w14:paraId="7C5C5168"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تحليل أساليب إدارة المخاطر الحالية</w:t>
      </w:r>
      <w:r w:rsidRPr="00AA54BC">
        <w:rPr>
          <w:rFonts w:ascii="Sakkal Majalla" w:hAnsi="Sakkal Majalla" w:cs="Sakkal Majalla"/>
          <w:b/>
          <w:bCs/>
          <w:sz w:val="28"/>
          <w:szCs w:val="28"/>
        </w:rPr>
        <w:t>:</w:t>
      </w:r>
    </w:p>
    <w:p w14:paraId="7CABEAEE"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يسعى هذا الهدف إلى دراسة وفهم الأساليب الحالية التي تستخدمها المؤسسات لإدارة المخاطر. سيتم تقييم مدى فاعلية هذه الأساليب في تقليل المخاطر وتحسين الأداء. سيساعد هذا التحليل في تحديد أوجه القوة والضعف في نظم إدارة المخاطر الحالية</w:t>
      </w:r>
      <w:r w:rsidRPr="00AA54BC">
        <w:rPr>
          <w:rFonts w:ascii="Sakkal Majalla" w:hAnsi="Sakkal Majalla" w:cs="Sakkal Majalla"/>
          <w:sz w:val="28"/>
          <w:szCs w:val="28"/>
        </w:rPr>
        <w:t>.</w:t>
      </w:r>
    </w:p>
    <w:p w14:paraId="6A6098E1"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تقييم أدوات وتكنولوجيا إدارة المخاطر</w:t>
      </w:r>
      <w:r w:rsidRPr="00AA54BC">
        <w:rPr>
          <w:rFonts w:ascii="Sakkal Majalla" w:hAnsi="Sakkal Majalla" w:cs="Sakkal Majalla"/>
          <w:b/>
          <w:bCs/>
          <w:sz w:val="28"/>
          <w:szCs w:val="28"/>
        </w:rPr>
        <w:t>:</w:t>
      </w:r>
    </w:p>
    <w:p w14:paraId="16D5E9A6"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يهدف هذا الهدف إلى تقييم الأدوات والتقنيات المستخدمة في إدارة المخاطر داخل قطاع السكك الحديدية. سيتم استكشاف كيف تؤثر التكنولوجيا الحديثة مثل التحليلات التنبؤية، ونظم المعلومات الجغرافية، وتقنيات الاستشعار على عمليات إدارة المخاطر، وكيف يمكن تحسين استخدامها في المستقبل</w:t>
      </w:r>
      <w:r w:rsidRPr="00AA54BC">
        <w:rPr>
          <w:rFonts w:ascii="Sakkal Majalla" w:hAnsi="Sakkal Majalla" w:cs="Sakkal Majalla"/>
          <w:sz w:val="28"/>
          <w:szCs w:val="28"/>
        </w:rPr>
        <w:t>.</w:t>
      </w:r>
    </w:p>
    <w:p w14:paraId="27714D16"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تعزيز ثقافة السلامة في المؤسسات</w:t>
      </w:r>
      <w:r w:rsidRPr="00AA54BC">
        <w:rPr>
          <w:rFonts w:ascii="Sakkal Majalla" w:hAnsi="Sakkal Majalla" w:cs="Sakkal Majalla"/>
          <w:b/>
          <w:bCs/>
          <w:sz w:val="28"/>
          <w:szCs w:val="28"/>
        </w:rPr>
        <w:t>:</w:t>
      </w:r>
    </w:p>
    <w:p w14:paraId="40A71F48"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يسعى هذا الهدف إلى تعزيز الوعي بأهمية ثقافة السلامة في إدارة المخاطر. سيتم دراسة كيفية تأثير ثقافة السلامة على سلوك الموظفين وقراراتهم، وكيف يمكن تحسين هذه الثقافة لتقليل الحوادث وتعزيز الأمن والسلامة العامة</w:t>
      </w:r>
      <w:r w:rsidRPr="00AA54BC">
        <w:rPr>
          <w:rFonts w:ascii="Sakkal Majalla" w:hAnsi="Sakkal Majalla" w:cs="Sakkal Majalla"/>
          <w:sz w:val="28"/>
          <w:szCs w:val="28"/>
        </w:rPr>
        <w:t>.</w:t>
      </w:r>
    </w:p>
    <w:p w14:paraId="6667E246"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تطوير استراتيجيات إدارة المخاطر</w:t>
      </w:r>
      <w:r w:rsidRPr="00AA54BC">
        <w:rPr>
          <w:rFonts w:ascii="Sakkal Majalla" w:hAnsi="Sakkal Majalla" w:cs="Sakkal Majalla"/>
          <w:b/>
          <w:bCs/>
          <w:sz w:val="28"/>
          <w:szCs w:val="28"/>
        </w:rPr>
        <w:t>:</w:t>
      </w:r>
    </w:p>
    <w:p w14:paraId="3A607E75"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lastRenderedPageBreak/>
        <w:t>يهدف هذا الهدف إلى تقديم توصيات لتطوير استراتيجيات إدارة المخاطر لمواجهة التحديات المستقبلية. سيتم تحليل كيفية تكيف المؤسسات مع التغيرات التكنولوجية والبيئية، وتقديم استراتيجيات جديدة تضمن السلامة والكفاءة</w:t>
      </w:r>
      <w:r w:rsidRPr="00AA54BC">
        <w:rPr>
          <w:rFonts w:ascii="Sakkal Majalla" w:hAnsi="Sakkal Majalla" w:cs="Sakkal Majalla"/>
          <w:sz w:val="28"/>
          <w:szCs w:val="28"/>
        </w:rPr>
        <w:t>.</w:t>
      </w:r>
    </w:p>
    <w:p w14:paraId="22E01EFB"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استكشاف تجارب الدول العربية في إدارة المخاطر</w:t>
      </w:r>
      <w:r w:rsidRPr="00AA54BC">
        <w:rPr>
          <w:rFonts w:ascii="Sakkal Majalla" w:hAnsi="Sakkal Majalla" w:cs="Sakkal Majalla"/>
          <w:b/>
          <w:bCs/>
          <w:sz w:val="28"/>
          <w:szCs w:val="28"/>
        </w:rPr>
        <w:t>:</w:t>
      </w:r>
    </w:p>
    <w:p w14:paraId="0B1139CF"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يسعى هذا الهدف إلى دراسة تجارب الدول العربية الأخرى في إدارة المخاطر في قطاع السكك الحديدية. سيتم تحليل النجاحات والإخفاقات لاستخلاص الدروس المستفادة، مما يساعد في تحسين الممارسات المحلية</w:t>
      </w:r>
      <w:r w:rsidRPr="00AA54BC">
        <w:rPr>
          <w:rFonts w:ascii="Sakkal Majalla" w:hAnsi="Sakkal Majalla" w:cs="Sakkal Majalla"/>
          <w:sz w:val="28"/>
          <w:szCs w:val="28"/>
        </w:rPr>
        <w:t>.</w:t>
      </w:r>
    </w:p>
    <w:p w14:paraId="2EE37DA3"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تحليل تأثير التكنولوجيا على إدارة المخاطر</w:t>
      </w:r>
      <w:r w:rsidRPr="00AA54BC">
        <w:rPr>
          <w:rFonts w:ascii="Sakkal Majalla" w:hAnsi="Sakkal Majalla" w:cs="Sakkal Majalla"/>
          <w:b/>
          <w:bCs/>
          <w:sz w:val="28"/>
          <w:szCs w:val="28"/>
        </w:rPr>
        <w:t>:</w:t>
      </w:r>
    </w:p>
    <w:p w14:paraId="68579BF9"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يهدف هذا الهدف إلى فهم كيف تؤثر الابتكارات التكنولوجية على استراتيجيات إدارة المخاطر. سيتم استكشاف كيف يمكن استخدام التكنولوجيا لتحسين التنبؤات وتقليل المخاطر وزيادة الكفاءة في قطاع السكك الحديدية</w:t>
      </w:r>
      <w:r w:rsidRPr="00AA54BC">
        <w:rPr>
          <w:rFonts w:ascii="Sakkal Majalla" w:hAnsi="Sakkal Majalla" w:cs="Sakkal Majalla"/>
          <w:sz w:val="28"/>
          <w:szCs w:val="28"/>
        </w:rPr>
        <w:t>.</w:t>
      </w:r>
    </w:p>
    <w:p w14:paraId="04077D6C"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تقييم مدى استعداد المؤسسات لمواجهة التهديدات السيبرانية</w:t>
      </w:r>
      <w:r w:rsidRPr="00AA54BC">
        <w:rPr>
          <w:rFonts w:ascii="Sakkal Majalla" w:hAnsi="Sakkal Majalla" w:cs="Sakkal Majalla"/>
          <w:b/>
          <w:bCs/>
          <w:sz w:val="28"/>
          <w:szCs w:val="28"/>
        </w:rPr>
        <w:t>:</w:t>
      </w:r>
    </w:p>
    <w:p w14:paraId="2E63432B"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يسعى هذا الهدف إلى تقييم مدى استعداد المؤسسات في السكك الحديدية لمواجهة التهديدات السيبرانية. سيتم دراسة الأساليب المستخدمة لحماية البيانات والمعلومات الحساسة، وتقديم توصيات لتعزيز الأمان السيبراني</w:t>
      </w:r>
      <w:r w:rsidRPr="00AA54BC">
        <w:rPr>
          <w:rFonts w:ascii="Sakkal Majalla" w:hAnsi="Sakkal Majalla" w:cs="Sakkal Majalla"/>
          <w:sz w:val="28"/>
          <w:szCs w:val="28"/>
        </w:rPr>
        <w:t>.</w:t>
      </w:r>
    </w:p>
    <w:p w14:paraId="3114A589"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تطوير معايير وممارسات دولية لإدارة المخاطر</w:t>
      </w:r>
      <w:r w:rsidRPr="00AA54BC">
        <w:rPr>
          <w:rFonts w:ascii="Sakkal Majalla" w:hAnsi="Sakkal Majalla" w:cs="Sakkal Majalla"/>
          <w:b/>
          <w:bCs/>
          <w:sz w:val="28"/>
          <w:szCs w:val="28"/>
        </w:rPr>
        <w:t>:</w:t>
      </w:r>
    </w:p>
    <w:p w14:paraId="001F353E"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يهدف هذا الهدف إلى مراجعة المعايير والممارسات الدولية في إدارة المخاطر، مما يساعد الدول العربية على تحسين أساليبها. سيتم استكشاف كيفية الاستفادة من تجارب الدول المتقدمة لتطبيق ممارسات فعالة محليًا</w:t>
      </w:r>
      <w:r w:rsidRPr="00AA54BC">
        <w:rPr>
          <w:rFonts w:ascii="Sakkal Majalla" w:hAnsi="Sakkal Majalla" w:cs="Sakkal Majalla"/>
          <w:sz w:val="28"/>
          <w:szCs w:val="28"/>
        </w:rPr>
        <w:t>.</w:t>
      </w:r>
    </w:p>
    <w:p w14:paraId="484A2F0A" w14:textId="77777777" w:rsidR="00AA54BC" w:rsidRPr="00AA54BC" w:rsidRDefault="00AA54BC" w:rsidP="00220CF5">
      <w:pPr>
        <w:numPr>
          <w:ilvl w:val="0"/>
          <w:numId w:val="51"/>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تعزيز التعاون بين الجهات المعنية</w:t>
      </w:r>
      <w:r w:rsidRPr="00AA54BC">
        <w:rPr>
          <w:rFonts w:ascii="Sakkal Majalla" w:hAnsi="Sakkal Majalla" w:cs="Sakkal Majalla"/>
          <w:b/>
          <w:bCs/>
          <w:sz w:val="28"/>
          <w:szCs w:val="28"/>
        </w:rPr>
        <w:t>:</w:t>
      </w:r>
    </w:p>
    <w:p w14:paraId="60FB7038" w14:textId="77777777" w:rsidR="00AA54BC" w:rsidRPr="00AA54BC" w:rsidRDefault="00AA54BC" w:rsidP="00220CF5">
      <w:pPr>
        <w:numPr>
          <w:ilvl w:val="1"/>
          <w:numId w:val="51"/>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lastRenderedPageBreak/>
        <w:t>يسعى هذا الهدف إلى تعزيز التعاون بين مختلف الجهات المعنية في إدارة المخاطر. سيتم تحليل كيفية تحسين التنسيق بين الحكومة، والقطاع الخاص، والهيئات التنظيمية لتحقيق إدارة فعالة للمخاطر، مما يسهم في تحسين السلامة والكفاءة</w:t>
      </w:r>
      <w:r w:rsidRPr="00AA54BC">
        <w:rPr>
          <w:rFonts w:ascii="Sakkal Majalla" w:hAnsi="Sakkal Majalla" w:cs="Sakkal Majalla"/>
          <w:sz w:val="28"/>
          <w:szCs w:val="28"/>
        </w:rPr>
        <w:t>.</w:t>
      </w:r>
    </w:p>
    <w:p w14:paraId="290CF78D" w14:textId="77777777" w:rsidR="00AA54BC" w:rsidRPr="00AA54BC" w:rsidRDefault="00AA54BC" w:rsidP="00220CF5">
      <w:p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من خلال تحقيق هذه الأهداف، ستساهم الدراسة في تطوير فهم شامل لإدارة المخاطر في السكك الحديدية في الدول العربية، مما يعزز السلامة والكفاءة في هذا القطاع الحيوي</w:t>
      </w:r>
      <w:r w:rsidRPr="00AA54BC">
        <w:rPr>
          <w:rFonts w:ascii="Sakkal Majalla" w:hAnsi="Sakkal Majalla" w:cs="Sakkal Majalla"/>
          <w:sz w:val="28"/>
          <w:szCs w:val="28"/>
        </w:rPr>
        <w:t>.</w:t>
      </w:r>
    </w:p>
    <w:p w14:paraId="0CB0C4B5" w14:textId="77777777" w:rsidR="00F925D0" w:rsidRPr="00AA54BC" w:rsidRDefault="00F925D0" w:rsidP="00220CF5">
      <w:pPr>
        <w:spacing w:line="360" w:lineRule="auto"/>
        <w:jc w:val="both"/>
        <w:rPr>
          <w:rFonts w:ascii="Sakkal Majalla" w:hAnsi="Sakkal Majalla" w:cs="Sakkal Majalla"/>
          <w:sz w:val="28"/>
          <w:szCs w:val="28"/>
          <w:rtl/>
        </w:rPr>
      </w:pPr>
    </w:p>
    <w:p w14:paraId="15183736" w14:textId="77777777" w:rsidR="00F925D0" w:rsidRDefault="00F925D0" w:rsidP="00220CF5">
      <w:pPr>
        <w:spacing w:line="360" w:lineRule="auto"/>
        <w:rPr>
          <w:rFonts w:ascii="Sakkal Majalla" w:hAnsi="Sakkal Majalla" w:cs="Sakkal Majalla"/>
          <w:sz w:val="28"/>
          <w:szCs w:val="28"/>
          <w:u w:val="single"/>
          <w:rtl/>
        </w:rPr>
      </w:pPr>
    </w:p>
    <w:p w14:paraId="04A5B2A2" w14:textId="77777777" w:rsidR="00F925D0" w:rsidRDefault="00F925D0" w:rsidP="00220CF5">
      <w:pPr>
        <w:spacing w:line="360" w:lineRule="auto"/>
        <w:rPr>
          <w:rFonts w:ascii="Sakkal Majalla" w:hAnsi="Sakkal Majalla" w:cs="Sakkal Majalla"/>
          <w:sz w:val="28"/>
          <w:szCs w:val="28"/>
          <w:u w:val="single"/>
          <w:rtl/>
        </w:rPr>
      </w:pPr>
    </w:p>
    <w:p w14:paraId="3AF95547" w14:textId="77777777" w:rsidR="00F925D0" w:rsidRDefault="00F925D0" w:rsidP="00220CF5">
      <w:pPr>
        <w:spacing w:line="360" w:lineRule="auto"/>
        <w:rPr>
          <w:rFonts w:ascii="Sakkal Majalla" w:hAnsi="Sakkal Majalla" w:cs="Sakkal Majalla"/>
          <w:sz w:val="28"/>
          <w:szCs w:val="28"/>
          <w:u w:val="single"/>
          <w:rtl/>
        </w:rPr>
      </w:pPr>
    </w:p>
    <w:p w14:paraId="3AC349E8" w14:textId="77777777" w:rsidR="00F925D0" w:rsidRDefault="00F925D0" w:rsidP="00220CF5">
      <w:pPr>
        <w:spacing w:line="360" w:lineRule="auto"/>
        <w:rPr>
          <w:rFonts w:ascii="Sakkal Majalla" w:hAnsi="Sakkal Majalla" w:cs="Sakkal Majalla"/>
          <w:sz w:val="28"/>
          <w:szCs w:val="28"/>
          <w:u w:val="single"/>
          <w:rtl/>
        </w:rPr>
      </w:pPr>
    </w:p>
    <w:p w14:paraId="50D512EC" w14:textId="77777777" w:rsidR="00F925D0" w:rsidRDefault="00F925D0" w:rsidP="00220CF5">
      <w:pPr>
        <w:spacing w:line="360" w:lineRule="auto"/>
        <w:rPr>
          <w:rFonts w:ascii="Sakkal Majalla" w:hAnsi="Sakkal Majalla" w:cs="Sakkal Majalla"/>
          <w:sz w:val="28"/>
          <w:szCs w:val="28"/>
          <w:u w:val="single"/>
          <w:rtl/>
        </w:rPr>
      </w:pPr>
    </w:p>
    <w:p w14:paraId="55BC8937" w14:textId="77777777" w:rsidR="00F925D0" w:rsidRDefault="00F925D0" w:rsidP="00220CF5">
      <w:pPr>
        <w:spacing w:line="360" w:lineRule="auto"/>
        <w:rPr>
          <w:rFonts w:ascii="Sakkal Majalla" w:hAnsi="Sakkal Majalla" w:cs="Sakkal Majalla"/>
          <w:sz w:val="28"/>
          <w:szCs w:val="28"/>
          <w:u w:val="single"/>
          <w:rtl/>
        </w:rPr>
      </w:pPr>
    </w:p>
    <w:p w14:paraId="4BC57D76" w14:textId="77777777" w:rsidR="00F925D0" w:rsidRDefault="00F925D0" w:rsidP="00220CF5">
      <w:pPr>
        <w:spacing w:line="360" w:lineRule="auto"/>
        <w:rPr>
          <w:rFonts w:ascii="Sakkal Majalla" w:hAnsi="Sakkal Majalla" w:cs="Sakkal Majalla"/>
          <w:sz w:val="28"/>
          <w:szCs w:val="28"/>
          <w:u w:val="single"/>
          <w:rtl/>
        </w:rPr>
      </w:pPr>
    </w:p>
    <w:p w14:paraId="0D096FF2" w14:textId="77777777" w:rsidR="00F925D0" w:rsidRDefault="00F925D0" w:rsidP="00220CF5">
      <w:pPr>
        <w:spacing w:line="360" w:lineRule="auto"/>
        <w:rPr>
          <w:rFonts w:ascii="Sakkal Majalla" w:hAnsi="Sakkal Majalla" w:cs="Sakkal Majalla"/>
          <w:sz w:val="28"/>
          <w:szCs w:val="28"/>
          <w:u w:val="single"/>
          <w:rtl/>
        </w:rPr>
      </w:pPr>
    </w:p>
    <w:p w14:paraId="14A6C7FC" w14:textId="77777777" w:rsidR="00220CF5" w:rsidRDefault="00220CF5">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56B19CA7" w14:textId="1919FA5F" w:rsidR="00D22171" w:rsidRDefault="00D22171" w:rsidP="00220CF5">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58540C2F" w14:textId="77777777" w:rsidR="00903DE0" w:rsidRPr="00903DE0" w:rsidRDefault="00903DE0" w:rsidP="00220CF5">
      <w:pPr>
        <w:spacing w:line="360" w:lineRule="auto"/>
        <w:jc w:val="both"/>
        <w:rPr>
          <w:rFonts w:ascii="Sakkal Majalla" w:hAnsi="Sakkal Majalla" w:cs="Sakkal Majalla"/>
          <w:sz w:val="28"/>
          <w:szCs w:val="28"/>
        </w:rPr>
      </w:pPr>
      <w:r w:rsidRPr="00903DE0">
        <w:rPr>
          <w:rFonts w:ascii="Sakkal Majalla" w:hAnsi="Sakkal Majalla" w:cs="Sakkal Majalla"/>
          <w:sz w:val="28"/>
          <w:szCs w:val="28"/>
          <w:rtl/>
        </w:rPr>
        <w:t>تهدف هذه الدراسة إلى الإجابة عن مجموعة من الأسئلة البحثية التي تركز على تطبيق إدارة المخاطر المؤسسية</w:t>
      </w:r>
      <w:r w:rsidRPr="00903DE0">
        <w:rPr>
          <w:rFonts w:ascii="Sakkal Majalla" w:hAnsi="Sakkal Majalla" w:cs="Sakkal Majalla"/>
          <w:sz w:val="28"/>
          <w:szCs w:val="28"/>
        </w:rPr>
        <w:t xml:space="preserve"> (ERM) </w:t>
      </w:r>
      <w:r w:rsidRPr="00903DE0">
        <w:rPr>
          <w:rFonts w:ascii="Sakkal Majalla" w:hAnsi="Sakkal Majalla" w:cs="Sakkal Majalla"/>
          <w:sz w:val="28"/>
          <w:szCs w:val="28"/>
          <w:rtl/>
        </w:rPr>
        <w:t>في قطاع السكك الحديدية في الدول العربية. تشمل هذه الأسئلة ما يلي</w:t>
      </w:r>
      <w:r w:rsidRPr="00903DE0">
        <w:rPr>
          <w:rFonts w:ascii="Sakkal Majalla" w:hAnsi="Sakkal Majalla" w:cs="Sakkal Majalla"/>
          <w:sz w:val="28"/>
          <w:szCs w:val="28"/>
        </w:rPr>
        <w:t>:</w:t>
      </w:r>
    </w:p>
    <w:p w14:paraId="2B6441BD" w14:textId="77777777" w:rsidR="00903DE0" w:rsidRPr="00903DE0" w:rsidRDefault="00903DE0" w:rsidP="00220CF5">
      <w:pPr>
        <w:numPr>
          <w:ilvl w:val="0"/>
          <w:numId w:val="2"/>
        </w:numPr>
        <w:spacing w:line="360" w:lineRule="auto"/>
        <w:jc w:val="both"/>
        <w:rPr>
          <w:rFonts w:ascii="Sakkal Majalla" w:hAnsi="Sakkal Majalla" w:cs="Sakkal Majalla"/>
          <w:sz w:val="28"/>
          <w:szCs w:val="28"/>
        </w:rPr>
      </w:pPr>
      <w:r w:rsidRPr="00903DE0">
        <w:rPr>
          <w:rFonts w:ascii="Sakkal Majalla" w:hAnsi="Sakkal Majalla" w:cs="Sakkal Majalla"/>
          <w:sz w:val="28"/>
          <w:szCs w:val="28"/>
          <w:rtl/>
        </w:rPr>
        <w:t>كيف يتم تطبيق أطر إدارة المخاطر المؤسسية مثل</w:t>
      </w:r>
      <w:r w:rsidRPr="00903DE0">
        <w:rPr>
          <w:rFonts w:ascii="Sakkal Majalla" w:hAnsi="Sakkal Majalla" w:cs="Sakkal Majalla"/>
          <w:sz w:val="28"/>
          <w:szCs w:val="28"/>
        </w:rPr>
        <w:t xml:space="preserve"> COSO </w:t>
      </w:r>
      <w:r w:rsidRPr="00903DE0">
        <w:rPr>
          <w:rFonts w:ascii="Sakkal Majalla" w:hAnsi="Sakkal Majalla" w:cs="Sakkal Majalla"/>
          <w:sz w:val="28"/>
          <w:szCs w:val="28"/>
          <w:rtl/>
        </w:rPr>
        <w:t>و</w:t>
      </w:r>
      <w:r w:rsidRPr="00903DE0">
        <w:rPr>
          <w:rFonts w:ascii="Sakkal Majalla" w:hAnsi="Sakkal Majalla" w:cs="Sakkal Majalla"/>
          <w:sz w:val="28"/>
          <w:szCs w:val="28"/>
        </w:rPr>
        <w:t xml:space="preserve">ISO 31000 </w:t>
      </w:r>
      <w:r w:rsidRPr="00903DE0">
        <w:rPr>
          <w:rFonts w:ascii="Sakkal Majalla" w:hAnsi="Sakkal Majalla" w:cs="Sakkal Majalla"/>
          <w:sz w:val="28"/>
          <w:szCs w:val="28"/>
          <w:rtl/>
        </w:rPr>
        <w:t>حاليًا في قطاع السكك الحديدية بالدول العربية؟</w:t>
      </w:r>
    </w:p>
    <w:p w14:paraId="403AC142" w14:textId="77777777" w:rsidR="00903DE0" w:rsidRPr="00903DE0" w:rsidRDefault="00903DE0" w:rsidP="00220CF5">
      <w:pPr>
        <w:numPr>
          <w:ilvl w:val="0"/>
          <w:numId w:val="2"/>
        </w:numPr>
        <w:spacing w:line="360" w:lineRule="auto"/>
        <w:jc w:val="both"/>
        <w:rPr>
          <w:rFonts w:ascii="Sakkal Majalla" w:hAnsi="Sakkal Majalla" w:cs="Sakkal Majalla"/>
          <w:sz w:val="28"/>
          <w:szCs w:val="28"/>
        </w:rPr>
      </w:pPr>
      <w:r w:rsidRPr="00903DE0">
        <w:rPr>
          <w:rFonts w:ascii="Sakkal Majalla" w:hAnsi="Sakkal Majalla" w:cs="Sakkal Majalla"/>
          <w:sz w:val="28"/>
          <w:szCs w:val="28"/>
          <w:rtl/>
        </w:rPr>
        <w:t>ما هي التحديات الرئيسية التي تواجه منظمات السكك الحديدية في تنفيذ وصيانة أطر</w:t>
      </w:r>
      <w:r w:rsidRPr="00903DE0">
        <w:rPr>
          <w:rFonts w:ascii="Sakkal Majalla" w:hAnsi="Sakkal Majalla" w:cs="Sakkal Majalla"/>
          <w:sz w:val="28"/>
          <w:szCs w:val="28"/>
        </w:rPr>
        <w:t xml:space="preserve"> ERM </w:t>
      </w:r>
      <w:r w:rsidRPr="00903DE0">
        <w:rPr>
          <w:rFonts w:ascii="Sakkal Majalla" w:hAnsi="Sakkal Majalla" w:cs="Sakkal Majalla"/>
          <w:sz w:val="28"/>
          <w:szCs w:val="28"/>
          <w:rtl/>
        </w:rPr>
        <w:t>بشكل فعال؟</w:t>
      </w:r>
    </w:p>
    <w:p w14:paraId="2914D366" w14:textId="77777777" w:rsidR="00903DE0" w:rsidRPr="00903DE0" w:rsidRDefault="00903DE0" w:rsidP="00220CF5">
      <w:pPr>
        <w:numPr>
          <w:ilvl w:val="0"/>
          <w:numId w:val="2"/>
        </w:numPr>
        <w:spacing w:line="360" w:lineRule="auto"/>
        <w:jc w:val="both"/>
        <w:rPr>
          <w:rFonts w:ascii="Sakkal Majalla" w:hAnsi="Sakkal Majalla" w:cs="Sakkal Majalla"/>
          <w:sz w:val="28"/>
          <w:szCs w:val="28"/>
        </w:rPr>
      </w:pPr>
      <w:r w:rsidRPr="00903DE0">
        <w:rPr>
          <w:rFonts w:ascii="Sakkal Majalla" w:hAnsi="Sakkal Majalla" w:cs="Sakkal Majalla"/>
          <w:sz w:val="28"/>
          <w:szCs w:val="28"/>
          <w:rtl/>
        </w:rPr>
        <w:t>كيف يؤثر تطبيق</w:t>
      </w:r>
      <w:r w:rsidRPr="00903DE0">
        <w:rPr>
          <w:rFonts w:ascii="Sakkal Majalla" w:hAnsi="Sakkal Majalla" w:cs="Sakkal Majalla"/>
          <w:sz w:val="28"/>
          <w:szCs w:val="28"/>
        </w:rPr>
        <w:t xml:space="preserve"> ERM </w:t>
      </w:r>
      <w:r w:rsidRPr="00903DE0">
        <w:rPr>
          <w:rFonts w:ascii="Sakkal Majalla" w:hAnsi="Sakkal Majalla" w:cs="Sakkal Majalla"/>
          <w:sz w:val="28"/>
          <w:szCs w:val="28"/>
          <w:rtl/>
        </w:rPr>
        <w:t>على الكفاءة التشغيلية، الامتثال التنظيمي، ومستويات السلامة داخل القطاع؟</w:t>
      </w:r>
    </w:p>
    <w:p w14:paraId="1EFEC267" w14:textId="77777777" w:rsidR="00903DE0" w:rsidRPr="00903DE0" w:rsidRDefault="00903DE0" w:rsidP="00220CF5">
      <w:pPr>
        <w:numPr>
          <w:ilvl w:val="0"/>
          <w:numId w:val="2"/>
        </w:numPr>
        <w:spacing w:line="360" w:lineRule="auto"/>
        <w:jc w:val="both"/>
        <w:rPr>
          <w:rFonts w:ascii="Sakkal Majalla" w:hAnsi="Sakkal Majalla" w:cs="Sakkal Majalla"/>
          <w:sz w:val="28"/>
          <w:szCs w:val="28"/>
        </w:rPr>
      </w:pPr>
      <w:r w:rsidRPr="00903DE0">
        <w:rPr>
          <w:rFonts w:ascii="Sakkal Majalla" w:hAnsi="Sakkal Majalla" w:cs="Sakkal Majalla"/>
          <w:sz w:val="28"/>
          <w:szCs w:val="28"/>
          <w:rtl/>
        </w:rPr>
        <w:t>ما هي الأدوات والتقنيات الأكثر فاعلية في إدارة المخاطر المؤسسية ضمن بيئة السكك الحديدية؟</w:t>
      </w:r>
    </w:p>
    <w:p w14:paraId="2E74B4CC" w14:textId="77777777" w:rsidR="00903DE0" w:rsidRPr="00903DE0" w:rsidRDefault="00903DE0" w:rsidP="00220CF5">
      <w:pPr>
        <w:numPr>
          <w:ilvl w:val="0"/>
          <w:numId w:val="2"/>
        </w:numPr>
        <w:spacing w:line="360" w:lineRule="auto"/>
        <w:jc w:val="both"/>
        <w:rPr>
          <w:rFonts w:ascii="Sakkal Majalla" w:hAnsi="Sakkal Majalla" w:cs="Sakkal Majalla"/>
          <w:sz w:val="28"/>
          <w:szCs w:val="28"/>
        </w:rPr>
      </w:pPr>
      <w:r w:rsidRPr="00903DE0">
        <w:rPr>
          <w:rFonts w:ascii="Sakkal Majalla" w:hAnsi="Sakkal Majalla" w:cs="Sakkal Majalla"/>
          <w:sz w:val="28"/>
          <w:szCs w:val="28"/>
          <w:rtl/>
        </w:rPr>
        <w:t>كيف يمكن تحسين عمليات</w:t>
      </w:r>
      <w:r w:rsidRPr="00903DE0">
        <w:rPr>
          <w:rFonts w:ascii="Sakkal Majalla" w:hAnsi="Sakkal Majalla" w:cs="Sakkal Majalla"/>
          <w:sz w:val="28"/>
          <w:szCs w:val="28"/>
        </w:rPr>
        <w:t xml:space="preserve"> ERM </w:t>
      </w:r>
      <w:r w:rsidRPr="00903DE0">
        <w:rPr>
          <w:rFonts w:ascii="Sakkal Majalla" w:hAnsi="Sakkal Majalla" w:cs="Sakkal Majalla"/>
          <w:sz w:val="28"/>
          <w:szCs w:val="28"/>
          <w:rtl/>
        </w:rPr>
        <w:t>لمواكبة التطورات المستقبلية في قطاع السكك الحديدية بالدول العربية؟</w:t>
      </w:r>
    </w:p>
    <w:p w14:paraId="20A71CA6" w14:textId="77777777" w:rsidR="00F925D0" w:rsidRPr="00903DE0" w:rsidRDefault="00F925D0" w:rsidP="00220CF5">
      <w:pPr>
        <w:spacing w:line="360" w:lineRule="auto"/>
        <w:jc w:val="both"/>
        <w:rPr>
          <w:rFonts w:ascii="Sakkal Majalla" w:hAnsi="Sakkal Majalla" w:cs="Sakkal Majalla"/>
          <w:sz w:val="28"/>
          <w:szCs w:val="28"/>
        </w:rPr>
      </w:pPr>
    </w:p>
    <w:p w14:paraId="76A03DFE" w14:textId="77777777" w:rsidR="00F925D0" w:rsidRPr="00903DE0" w:rsidRDefault="00F925D0" w:rsidP="00220CF5">
      <w:pPr>
        <w:spacing w:line="360" w:lineRule="auto"/>
        <w:rPr>
          <w:rFonts w:ascii="Sakkal Majalla" w:hAnsi="Sakkal Majalla" w:cs="Sakkal Majalla"/>
          <w:sz w:val="28"/>
          <w:szCs w:val="28"/>
          <w:rtl/>
        </w:rPr>
      </w:pPr>
    </w:p>
    <w:p w14:paraId="0301E4CC" w14:textId="77777777" w:rsidR="00F925D0" w:rsidRDefault="00F925D0" w:rsidP="00220CF5">
      <w:pPr>
        <w:spacing w:line="360" w:lineRule="auto"/>
        <w:rPr>
          <w:rFonts w:ascii="Sakkal Majalla" w:hAnsi="Sakkal Majalla" w:cs="Sakkal Majalla"/>
          <w:sz w:val="28"/>
          <w:szCs w:val="28"/>
          <w:u w:val="single"/>
          <w:rtl/>
        </w:rPr>
      </w:pPr>
    </w:p>
    <w:p w14:paraId="452B52AF" w14:textId="77777777" w:rsidR="00F925D0" w:rsidRDefault="00F925D0" w:rsidP="00220CF5">
      <w:pPr>
        <w:spacing w:line="360" w:lineRule="auto"/>
        <w:rPr>
          <w:rFonts w:ascii="Sakkal Majalla" w:hAnsi="Sakkal Majalla" w:cs="Sakkal Majalla"/>
          <w:sz w:val="28"/>
          <w:szCs w:val="28"/>
          <w:u w:val="single"/>
          <w:rtl/>
        </w:rPr>
      </w:pPr>
    </w:p>
    <w:p w14:paraId="3B245A68" w14:textId="77777777" w:rsidR="00F925D0" w:rsidRDefault="00F925D0" w:rsidP="00220CF5">
      <w:pPr>
        <w:spacing w:line="360" w:lineRule="auto"/>
        <w:rPr>
          <w:rFonts w:ascii="Sakkal Majalla" w:hAnsi="Sakkal Majalla" w:cs="Sakkal Majalla"/>
          <w:sz w:val="28"/>
          <w:szCs w:val="28"/>
          <w:u w:val="single"/>
          <w:rtl/>
        </w:rPr>
      </w:pPr>
    </w:p>
    <w:p w14:paraId="1A7690D9" w14:textId="77777777" w:rsidR="00F925D0" w:rsidRDefault="00F925D0" w:rsidP="00220CF5">
      <w:pPr>
        <w:spacing w:line="360" w:lineRule="auto"/>
        <w:rPr>
          <w:rFonts w:ascii="Sakkal Majalla" w:hAnsi="Sakkal Majalla" w:cs="Sakkal Majalla"/>
          <w:sz w:val="28"/>
          <w:szCs w:val="28"/>
          <w:u w:val="single"/>
          <w:rtl/>
        </w:rPr>
      </w:pPr>
    </w:p>
    <w:p w14:paraId="72707705" w14:textId="77777777" w:rsidR="00F925D0" w:rsidRDefault="00F925D0" w:rsidP="00220CF5">
      <w:pPr>
        <w:spacing w:line="360" w:lineRule="auto"/>
        <w:rPr>
          <w:rFonts w:ascii="Sakkal Majalla" w:hAnsi="Sakkal Majalla" w:cs="Sakkal Majalla"/>
          <w:sz w:val="28"/>
          <w:szCs w:val="28"/>
          <w:u w:val="single"/>
          <w:rtl/>
        </w:rPr>
      </w:pPr>
    </w:p>
    <w:p w14:paraId="245304F6" w14:textId="77777777" w:rsidR="00F925D0" w:rsidRDefault="00F925D0" w:rsidP="00220CF5">
      <w:pPr>
        <w:spacing w:line="360" w:lineRule="auto"/>
        <w:rPr>
          <w:rFonts w:ascii="Sakkal Majalla" w:hAnsi="Sakkal Majalla" w:cs="Sakkal Majalla"/>
          <w:sz w:val="28"/>
          <w:szCs w:val="28"/>
          <w:u w:val="single"/>
          <w:rtl/>
        </w:rPr>
      </w:pPr>
    </w:p>
    <w:p w14:paraId="276ACDB2" w14:textId="77777777" w:rsidR="00F925D0" w:rsidRDefault="00F925D0" w:rsidP="00220CF5">
      <w:pPr>
        <w:spacing w:line="360" w:lineRule="auto"/>
        <w:rPr>
          <w:rFonts w:ascii="Sakkal Majalla" w:hAnsi="Sakkal Majalla" w:cs="Sakkal Majalla"/>
          <w:sz w:val="28"/>
          <w:szCs w:val="28"/>
          <w:u w:val="single"/>
          <w:rtl/>
        </w:rPr>
      </w:pPr>
    </w:p>
    <w:p w14:paraId="1437F930" w14:textId="77777777" w:rsidR="00F925D0" w:rsidRDefault="00F925D0" w:rsidP="00220CF5">
      <w:pPr>
        <w:spacing w:line="360" w:lineRule="auto"/>
        <w:rPr>
          <w:rFonts w:ascii="Sakkal Majalla" w:hAnsi="Sakkal Majalla" w:cs="Sakkal Majalla"/>
          <w:sz w:val="28"/>
          <w:szCs w:val="28"/>
          <w:u w:val="single"/>
          <w:rtl/>
        </w:rPr>
      </w:pPr>
    </w:p>
    <w:p w14:paraId="7ABDDD95" w14:textId="3336B6EF" w:rsidR="00D52480" w:rsidRPr="00D22171" w:rsidRDefault="00D52480" w:rsidP="00220CF5">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1B10C784" w14:textId="77777777" w:rsidR="00AA54BC" w:rsidRPr="00AA54BC" w:rsidRDefault="00AA54BC" w:rsidP="00220CF5">
      <w:p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تسعى الدراسة إلى اختبار الفرضيات التالية لمعرفة تأثير إدارة المخاطر المؤسسية على قطاع السكك الحديدية</w:t>
      </w:r>
      <w:r w:rsidRPr="00AA54BC">
        <w:rPr>
          <w:rFonts w:ascii="Sakkal Majalla" w:hAnsi="Sakkal Majalla" w:cs="Sakkal Majalla"/>
          <w:sz w:val="28"/>
          <w:szCs w:val="28"/>
        </w:rPr>
        <w:t>:</w:t>
      </w:r>
    </w:p>
    <w:p w14:paraId="6DC2C933" w14:textId="77777777" w:rsidR="00AA54BC" w:rsidRPr="00AA54BC" w:rsidRDefault="00AA54BC" w:rsidP="00220CF5">
      <w:pPr>
        <w:numPr>
          <w:ilvl w:val="0"/>
          <w:numId w:val="52"/>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الفرضية الأولى: تطبيق إدارة المخاطر المؤسسية</w:t>
      </w:r>
      <w:r w:rsidRPr="00AA54BC">
        <w:rPr>
          <w:rFonts w:ascii="Sakkal Majalla" w:hAnsi="Sakkal Majalla" w:cs="Sakkal Majalla"/>
          <w:b/>
          <w:bCs/>
          <w:sz w:val="28"/>
          <w:szCs w:val="28"/>
        </w:rPr>
        <w:t xml:space="preserve"> (ERM) </w:t>
      </w:r>
      <w:r w:rsidRPr="00AA54BC">
        <w:rPr>
          <w:rFonts w:ascii="Sakkal Majalla" w:hAnsi="Sakkal Majalla" w:cs="Sakkal Majalla"/>
          <w:b/>
          <w:bCs/>
          <w:sz w:val="28"/>
          <w:szCs w:val="28"/>
          <w:rtl/>
        </w:rPr>
        <w:t>بشكل صحيح يؤدي إلى تحسين الكفاءة التشغيلية للسكك الحديدية في الدول العربية</w:t>
      </w:r>
      <w:r w:rsidRPr="00AA54BC">
        <w:rPr>
          <w:rFonts w:ascii="Sakkal Majalla" w:hAnsi="Sakkal Majalla" w:cs="Sakkal Majalla"/>
          <w:b/>
          <w:bCs/>
          <w:sz w:val="28"/>
          <w:szCs w:val="28"/>
        </w:rPr>
        <w:t>.</w:t>
      </w:r>
    </w:p>
    <w:p w14:paraId="64AD96D9" w14:textId="77777777" w:rsidR="00AA54BC" w:rsidRPr="00AA54BC" w:rsidRDefault="00AA54BC" w:rsidP="00220CF5">
      <w:pPr>
        <w:numPr>
          <w:ilvl w:val="1"/>
          <w:numId w:val="52"/>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تشير هذه الفرضية إلى أن هناك علاقة إيجابية بين تطبيق استراتيجيات</w:t>
      </w:r>
      <w:r w:rsidRPr="00AA54BC">
        <w:rPr>
          <w:rFonts w:ascii="Sakkal Majalla" w:hAnsi="Sakkal Majalla" w:cs="Sakkal Majalla"/>
          <w:sz w:val="28"/>
          <w:szCs w:val="28"/>
        </w:rPr>
        <w:t xml:space="preserve"> ERM </w:t>
      </w:r>
      <w:r w:rsidRPr="00AA54BC">
        <w:rPr>
          <w:rFonts w:ascii="Sakkal Majalla" w:hAnsi="Sakkal Majalla" w:cs="Sakkal Majalla"/>
          <w:sz w:val="28"/>
          <w:szCs w:val="28"/>
          <w:rtl/>
        </w:rPr>
        <w:t>الفعالة والكفاءة التشغيلية. تتضمن الكفاءة التشغيلية تحسين العمليات الداخلية للسكك الحديدية، مثل تقليل وقت الانتظار وزيادة دقة المواعيد وتحسين استجابة الخدمات. ستقوم الدراسة بتحليل كيف يمكن أن يسهم استخدام إطار عمل إدارة المخاطر في تحسين الإجراءات التشغيلية، من خلال تطبيق أدوات مثل تحليل الأداء وتقييم المخاطر. على سبيل المثال، سيساعد التركيز على التحليل الدقيق للبيانات في تحديد أوجه القصور في الأداء وتقديم حلول مستندة إلى المعلومات تعزز الكفاءة. كما ستتناول الدراسة دور الإدارة العليا في دعم تنفيذ</w:t>
      </w:r>
      <w:r w:rsidRPr="00AA54BC">
        <w:rPr>
          <w:rFonts w:ascii="Sakkal Majalla" w:hAnsi="Sakkal Majalla" w:cs="Sakkal Majalla"/>
          <w:sz w:val="28"/>
          <w:szCs w:val="28"/>
        </w:rPr>
        <w:t xml:space="preserve"> ERM </w:t>
      </w:r>
      <w:r w:rsidRPr="00AA54BC">
        <w:rPr>
          <w:rFonts w:ascii="Sakkal Majalla" w:hAnsi="Sakkal Majalla" w:cs="Sakkal Majalla"/>
          <w:sz w:val="28"/>
          <w:szCs w:val="28"/>
          <w:rtl/>
        </w:rPr>
        <w:t>وكيف يمكن أن يؤثر ذلك في تحسين مستوى الأداء في التشغيل اليومي</w:t>
      </w:r>
      <w:r w:rsidRPr="00AA54BC">
        <w:rPr>
          <w:rFonts w:ascii="Sakkal Majalla" w:hAnsi="Sakkal Majalla" w:cs="Sakkal Majalla"/>
          <w:sz w:val="28"/>
          <w:szCs w:val="28"/>
        </w:rPr>
        <w:t>.</w:t>
      </w:r>
    </w:p>
    <w:p w14:paraId="7280DD45" w14:textId="77777777" w:rsidR="00AA54BC" w:rsidRPr="00AA54BC" w:rsidRDefault="00AA54BC" w:rsidP="00220CF5">
      <w:pPr>
        <w:numPr>
          <w:ilvl w:val="0"/>
          <w:numId w:val="52"/>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الفرضية الثانية: وجود إطار</w:t>
      </w:r>
      <w:r w:rsidRPr="00AA54BC">
        <w:rPr>
          <w:rFonts w:ascii="Sakkal Majalla" w:hAnsi="Sakkal Majalla" w:cs="Sakkal Majalla"/>
          <w:b/>
          <w:bCs/>
          <w:sz w:val="28"/>
          <w:szCs w:val="28"/>
        </w:rPr>
        <w:t xml:space="preserve"> ERM </w:t>
      </w:r>
      <w:r w:rsidRPr="00AA54BC">
        <w:rPr>
          <w:rFonts w:ascii="Sakkal Majalla" w:hAnsi="Sakkal Majalla" w:cs="Sakkal Majalla"/>
          <w:b/>
          <w:bCs/>
          <w:sz w:val="28"/>
          <w:szCs w:val="28"/>
          <w:rtl/>
        </w:rPr>
        <w:t>متكامل يسهم في زيادة مستوى الامتثال التنظيمي ويقلل من التعرض للمخاطر</w:t>
      </w:r>
      <w:r w:rsidRPr="00AA54BC">
        <w:rPr>
          <w:rFonts w:ascii="Sakkal Majalla" w:hAnsi="Sakkal Majalla" w:cs="Sakkal Majalla"/>
          <w:b/>
          <w:bCs/>
          <w:sz w:val="28"/>
          <w:szCs w:val="28"/>
        </w:rPr>
        <w:t>.</w:t>
      </w:r>
    </w:p>
    <w:p w14:paraId="54B5831F" w14:textId="77777777" w:rsidR="00AA54BC" w:rsidRPr="00AA54BC" w:rsidRDefault="00AA54BC" w:rsidP="00220CF5">
      <w:pPr>
        <w:numPr>
          <w:ilvl w:val="1"/>
          <w:numId w:val="52"/>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تتناول هذه الفرضية أهمية وجود إطار شامل لإدارة المخاطر يساعد المؤسسات على الامتثال للمعايير والقوانين المحلية والدولية. ستركز الدراسة على العلاقة بين وجود إطار عمل واضح لإدارة المخاطر والتقليل من المخاطر القانونية والتنظيمية، مما يسهم في تعزيز ثقة الجهات المعنية والمستثمرين في استدامة العمليات. سيتم اختبار كيف يمكن أن يعزز وجود ممارسات إدارة المخاطر من قدرة المؤسسات على الامتثال لمتطلبات الهيئات التنظيمية، وبالتالي التقليل من احتمالية التعرض للعقوبات أو المخالفات. كما ستدرس الدراسة كيف يمكن أن تؤثر استراتيجيات</w:t>
      </w:r>
      <w:r w:rsidRPr="00AA54BC">
        <w:rPr>
          <w:rFonts w:ascii="Sakkal Majalla" w:hAnsi="Sakkal Majalla" w:cs="Sakkal Majalla"/>
          <w:sz w:val="28"/>
          <w:szCs w:val="28"/>
        </w:rPr>
        <w:t xml:space="preserve"> ERM </w:t>
      </w:r>
      <w:r w:rsidRPr="00AA54BC">
        <w:rPr>
          <w:rFonts w:ascii="Sakkal Majalla" w:hAnsi="Sakkal Majalla" w:cs="Sakkal Majalla"/>
          <w:sz w:val="28"/>
          <w:szCs w:val="28"/>
          <w:rtl/>
        </w:rPr>
        <w:t>في تحسين عملية اتخاذ القرار داخل المؤسسات، مما يزيد من مستوى الشفافية والثقة في العمليات</w:t>
      </w:r>
      <w:r w:rsidRPr="00AA54BC">
        <w:rPr>
          <w:rFonts w:ascii="Sakkal Majalla" w:hAnsi="Sakkal Majalla" w:cs="Sakkal Majalla"/>
          <w:sz w:val="28"/>
          <w:szCs w:val="28"/>
        </w:rPr>
        <w:t>.</w:t>
      </w:r>
    </w:p>
    <w:p w14:paraId="52741B32" w14:textId="77777777" w:rsidR="00AA54BC" w:rsidRPr="00AA54BC" w:rsidRDefault="00AA54BC" w:rsidP="00220CF5">
      <w:pPr>
        <w:numPr>
          <w:ilvl w:val="0"/>
          <w:numId w:val="52"/>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lastRenderedPageBreak/>
        <w:t>الفرضية الثالثة: استخدام أدوات وتقنيات</w:t>
      </w:r>
      <w:r w:rsidRPr="00AA54BC">
        <w:rPr>
          <w:rFonts w:ascii="Sakkal Majalla" w:hAnsi="Sakkal Majalla" w:cs="Sakkal Majalla"/>
          <w:b/>
          <w:bCs/>
          <w:sz w:val="28"/>
          <w:szCs w:val="28"/>
        </w:rPr>
        <w:t xml:space="preserve"> ERM </w:t>
      </w:r>
      <w:r w:rsidRPr="00AA54BC">
        <w:rPr>
          <w:rFonts w:ascii="Sakkal Majalla" w:hAnsi="Sakkal Majalla" w:cs="Sakkal Majalla"/>
          <w:b/>
          <w:bCs/>
          <w:sz w:val="28"/>
          <w:szCs w:val="28"/>
          <w:rtl/>
        </w:rPr>
        <w:t>مثل خرائط المخاطر، مؤشرات المخاطر الرئيسية</w:t>
      </w:r>
      <w:r w:rsidRPr="00AA54BC">
        <w:rPr>
          <w:rFonts w:ascii="Sakkal Majalla" w:hAnsi="Sakkal Majalla" w:cs="Sakkal Majalla"/>
          <w:b/>
          <w:bCs/>
          <w:sz w:val="28"/>
          <w:szCs w:val="28"/>
        </w:rPr>
        <w:t xml:space="preserve"> (KRIs)</w:t>
      </w:r>
      <w:r w:rsidRPr="00AA54BC">
        <w:rPr>
          <w:rFonts w:ascii="Sakkal Majalla" w:hAnsi="Sakkal Majalla" w:cs="Sakkal Majalla"/>
          <w:b/>
          <w:bCs/>
          <w:sz w:val="28"/>
          <w:szCs w:val="28"/>
          <w:rtl/>
        </w:rPr>
        <w:t>، وتحليل السيناريوهات يسهم في تقليل الحوادث التشغيلية في قطاع السكك الحديدية</w:t>
      </w:r>
      <w:r w:rsidRPr="00AA54BC">
        <w:rPr>
          <w:rFonts w:ascii="Sakkal Majalla" w:hAnsi="Sakkal Majalla" w:cs="Sakkal Majalla"/>
          <w:b/>
          <w:bCs/>
          <w:sz w:val="28"/>
          <w:szCs w:val="28"/>
        </w:rPr>
        <w:t>.</w:t>
      </w:r>
    </w:p>
    <w:p w14:paraId="4B442C53" w14:textId="77777777" w:rsidR="00AA54BC" w:rsidRPr="00AA54BC" w:rsidRDefault="00AA54BC" w:rsidP="00220CF5">
      <w:pPr>
        <w:numPr>
          <w:ilvl w:val="1"/>
          <w:numId w:val="52"/>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تفترض هذه الفرضية أن استخدام أدوات متقدمة لإدارة المخاطر يؤدي إلى تحسين التنبؤ بالمخاطر وتقليل الحوادث. سيتم تحليل كيفية تأثير هذه الأدوات في تحقيق رؤية واضحة للمخاطر المحتملة، مما يسهم في اتخاذ تدابير وقائية قبل حدوث الأزمات. على سبيل المثال، ستتناول الدراسة كيف يمكن لخرائط المخاطر أن تساعد في تحديد النقاط الحرجة في الشبكة السككية، مما يتيح اتخاذ إجراءات استباقية لمنع الحوادث. ستركز الدراسة أيضًا على دور مؤشرات المخاطر الرئيسية</w:t>
      </w:r>
      <w:r w:rsidRPr="00AA54BC">
        <w:rPr>
          <w:rFonts w:ascii="Sakkal Majalla" w:hAnsi="Sakkal Majalla" w:cs="Sakkal Majalla"/>
          <w:sz w:val="28"/>
          <w:szCs w:val="28"/>
        </w:rPr>
        <w:t xml:space="preserve"> (KRIs) </w:t>
      </w:r>
      <w:r w:rsidRPr="00AA54BC">
        <w:rPr>
          <w:rFonts w:ascii="Sakkal Majalla" w:hAnsi="Sakkal Majalla" w:cs="Sakkal Majalla"/>
          <w:sz w:val="28"/>
          <w:szCs w:val="28"/>
          <w:rtl/>
        </w:rPr>
        <w:t>في قياس الأداء وتحديد الاتجاهات السلبية قبل أن تتفاقم، مما يمكن الفرق من التصرف بسرعة لتفادي المخاطر</w:t>
      </w:r>
      <w:r w:rsidRPr="00AA54BC">
        <w:rPr>
          <w:rFonts w:ascii="Sakkal Majalla" w:hAnsi="Sakkal Majalla" w:cs="Sakkal Majalla"/>
          <w:sz w:val="28"/>
          <w:szCs w:val="28"/>
        </w:rPr>
        <w:t>.</w:t>
      </w:r>
    </w:p>
    <w:p w14:paraId="116539DB" w14:textId="77777777" w:rsidR="00AA54BC" w:rsidRPr="00AA54BC" w:rsidRDefault="00AA54BC" w:rsidP="00220CF5">
      <w:pPr>
        <w:numPr>
          <w:ilvl w:val="0"/>
          <w:numId w:val="52"/>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الفرضية الرابعة: التحديات المتعلقة بالموارد البشرية والتقنية هي العقبات الرئيسية التي تعيق التنفيذ الفعّال لـ</w:t>
      </w:r>
      <w:r w:rsidRPr="00AA54BC">
        <w:rPr>
          <w:rFonts w:ascii="Sakkal Majalla" w:hAnsi="Sakkal Majalla" w:cs="Sakkal Majalla"/>
          <w:b/>
          <w:bCs/>
          <w:sz w:val="28"/>
          <w:szCs w:val="28"/>
        </w:rPr>
        <w:t xml:space="preserve"> ERM </w:t>
      </w:r>
      <w:r w:rsidRPr="00AA54BC">
        <w:rPr>
          <w:rFonts w:ascii="Sakkal Majalla" w:hAnsi="Sakkal Majalla" w:cs="Sakkal Majalla"/>
          <w:b/>
          <w:bCs/>
          <w:sz w:val="28"/>
          <w:szCs w:val="28"/>
          <w:rtl/>
        </w:rPr>
        <w:t>في بيئة السكك الحديدية بالدول العربية</w:t>
      </w:r>
      <w:r w:rsidRPr="00AA54BC">
        <w:rPr>
          <w:rFonts w:ascii="Sakkal Majalla" w:hAnsi="Sakkal Majalla" w:cs="Sakkal Majalla"/>
          <w:b/>
          <w:bCs/>
          <w:sz w:val="28"/>
          <w:szCs w:val="28"/>
        </w:rPr>
        <w:t>.</w:t>
      </w:r>
    </w:p>
    <w:p w14:paraId="736947E5" w14:textId="77777777" w:rsidR="00AA54BC" w:rsidRPr="00AA54BC" w:rsidRDefault="00AA54BC" w:rsidP="00220CF5">
      <w:pPr>
        <w:numPr>
          <w:ilvl w:val="1"/>
          <w:numId w:val="52"/>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تستند هذه الفرضية إلى فكرة أن نقص الموارد البشرية المؤهلة والتقنيات الحديثة قد يكون عائقًا أمام فعالية تطبيق</w:t>
      </w:r>
      <w:r w:rsidRPr="00AA54BC">
        <w:rPr>
          <w:rFonts w:ascii="Sakkal Majalla" w:hAnsi="Sakkal Majalla" w:cs="Sakkal Majalla"/>
          <w:sz w:val="28"/>
          <w:szCs w:val="28"/>
        </w:rPr>
        <w:t xml:space="preserve"> ERM. </w:t>
      </w:r>
      <w:r w:rsidRPr="00AA54BC">
        <w:rPr>
          <w:rFonts w:ascii="Sakkal Majalla" w:hAnsi="Sakkal Majalla" w:cs="Sakkal Majalla"/>
          <w:sz w:val="28"/>
          <w:szCs w:val="28"/>
          <w:rtl/>
        </w:rPr>
        <w:t>سيتم تحليل التحديات التي تواجه المؤسسات في توفير التدريب والموارد اللازمة، وكيفية تأثير ذلك على تطبيق استراتيجيات</w:t>
      </w:r>
      <w:r w:rsidRPr="00AA54BC">
        <w:rPr>
          <w:rFonts w:ascii="Sakkal Majalla" w:hAnsi="Sakkal Majalla" w:cs="Sakkal Majalla"/>
          <w:sz w:val="28"/>
          <w:szCs w:val="28"/>
        </w:rPr>
        <w:t xml:space="preserve"> ERM </w:t>
      </w:r>
      <w:r w:rsidRPr="00AA54BC">
        <w:rPr>
          <w:rFonts w:ascii="Sakkal Majalla" w:hAnsi="Sakkal Majalla" w:cs="Sakkal Majalla"/>
          <w:sz w:val="28"/>
          <w:szCs w:val="28"/>
          <w:rtl/>
        </w:rPr>
        <w:t>بشكل فعّال. ستقوم الدراسة بمقارنة المؤسسات التي لديها برامج تدريب شاملة مع تلك التي تعاني من نقص في التدريب، مما سيوفر نظرة شاملة حول كيفية تأثير هذه العوامل على التنفيذ الفعّال. كما سيتم تسليط الضوء على أهمية تحديث التكنولوجيا واستخدام أدوات مبتكرة في تحقيق أهداف إدارة المخاطر</w:t>
      </w:r>
      <w:r w:rsidRPr="00AA54BC">
        <w:rPr>
          <w:rFonts w:ascii="Sakkal Majalla" w:hAnsi="Sakkal Majalla" w:cs="Sakkal Majalla"/>
          <w:sz w:val="28"/>
          <w:szCs w:val="28"/>
        </w:rPr>
        <w:t>.</w:t>
      </w:r>
    </w:p>
    <w:p w14:paraId="28F80505" w14:textId="77777777" w:rsidR="00AA54BC" w:rsidRPr="00AA54BC" w:rsidRDefault="00AA54BC" w:rsidP="00220CF5">
      <w:pPr>
        <w:numPr>
          <w:ilvl w:val="0"/>
          <w:numId w:val="52"/>
        </w:numPr>
        <w:spacing w:line="360" w:lineRule="auto"/>
        <w:jc w:val="both"/>
        <w:rPr>
          <w:rFonts w:ascii="Sakkal Majalla" w:hAnsi="Sakkal Majalla" w:cs="Sakkal Majalla"/>
          <w:sz w:val="28"/>
          <w:szCs w:val="28"/>
        </w:rPr>
      </w:pPr>
      <w:r w:rsidRPr="00AA54BC">
        <w:rPr>
          <w:rFonts w:ascii="Sakkal Majalla" w:hAnsi="Sakkal Majalla" w:cs="Sakkal Majalla"/>
          <w:b/>
          <w:bCs/>
          <w:sz w:val="28"/>
          <w:szCs w:val="28"/>
          <w:rtl/>
        </w:rPr>
        <w:t>الفرضية الخامسة: تحسين الوعي والتدريب على إدارة المخاطر المؤسسية يعزز من فعالية تطبيق</w:t>
      </w:r>
      <w:r w:rsidRPr="00AA54BC">
        <w:rPr>
          <w:rFonts w:ascii="Sakkal Majalla" w:hAnsi="Sakkal Majalla" w:cs="Sakkal Majalla"/>
          <w:b/>
          <w:bCs/>
          <w:sz w:val="28"/>
          <w:szCs w:val="28"/>
        </w:rPr>
        <w:t xml:space="preserve"> ERM </w:t>
      </w:r>
      <w:r w:rsidRPr="00AA54BC">
        <w:rPr>
          <w:rFonts w:ascii="Sakkal Majalla" w:hAnsi="Sakkal Majalla" w:cs="Sakkal Majalla"/>
          <w:b/>
          <w:bCs/>
          <w:sz w:val="28"/>
          <w:szCs w:val="28"/>
          <w:rtl/>
        </w:rPr>
        <w:t>في السكك الحديدية</w:t>
      </w:r>
      <w:r w:rsidRPr="00AA54BC">
        <w:rPr>
          <w:rFonts w:ascii="Sakkal Majalla" w:hAnsi="Sakkal Majalla" w:cs="Sakkal Majalla"/>
          <w:b/>
          <w:bCs/>
          <w:sz w:val="28"/>
          <w:szCs w:val="28"/>
        </w:rPr>
        <w:t>.</w:t>
      </w:r>
    </w:p>
    <w:p w14:paraId="4DE548CA" w14:textId="77777777" w:rsidR="00AA54BC" w:rsidRPr="00AA54BC" w:rsidRDefault="00AA54BC" w:rsidP="00220CF5">
      <w:pPr>
        <w:numPr>
          <w:ilvl w:val="1"/>
          <w:numId w:val="52"/>
        </w:num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تفترض هذه الفرضية أن زيادة الوعي بين الموظفين حول إدارة المخاطر والتدريب المستمر يمكن أن يحسن من فعالية تنفيذ</w:t>
      </w:r>
      <w:r w:rsidRPr="00AA54BC">
        <w:rPr>
          <w:rFonts w:ascii="Sakkal Majalla" w:hAnsi="Sakkal Majalla" w:cs="Sakkal Majalla"/>
          <w:sz w:val="28"/>
          <w:szCs w:val="28"/>
        </w:rPr>
        <w:t xml:space="preserve"> ERM. </w:t>
      </w:r>
      <w:r w:rsidRPr="00AA54BC">
        <w:rPr>
          <w:rFonts w:ascii="Sakkal Majalla" w:hAnsi="Sakkal Majalla" w:cs="Sakkal Majalla"/>
          <w:sz w:val="28"/>
          <w:szCs w:val="28"/>
          <w:rtl/>
        </w:rPr>
        <w:t xml:space="preserve">ستركز الدراسة على كيفية تأثير برامج التدريب على الثقافة المؤسسية وعلى استعداد الموظفين للتعامل مع المخاطر. سيتم تحليل تأثير التدريب المستمر على </w:t>
      </w:r>
      <w:r w:rsidRPr="00AA54BC">
        <w:rPr>
          <w:rFonts w:ascii="Sakkal Majalla" w:hAnsi="Sakkal Majalla" w:cs="Sakkal Majalla"/>
          <w:sz w:val="28"/>
          <w:szCs w:val="28"/>
          <w:rtl/>
        </w:rPr>
        <w:lastRenderedPageBreak/>
        <w:t>استعداد الفرق للتعامل مع الأزمات، وكيفية تحسين أداء الأفراد في العمل من خلال تعزيز المهارات والوعي بالمخاطر المحتملة. كما ستتناول الدراسة أهمية إنشاء بيئة تشجع على الإبلاغ عن المخاطر والتحديات، مما يسهم في تعزيز ثقافة السلامة</w:t>
      </w:r>
      <w:r w:rsidRPr="00AA54BC">
        <w:rPr>
          <w:rFonts w:ascii="Sakkal Majalla" w:hAnsi="Sakkal Majalla" w:cs="Sakkal Majalla"/>
          <w:sz w:val="28"/>
          <w:szCs w:val="28"/>
        </w:rPr>
        <w:t>.</w:t>
      </w:r>
    </w:p>
    <w:p w14:paraId="70263B28" w14:textId="77777777" w:rsidR="00AA54BC" w:rsidRPr="00AA54BC" w:rsidRDefault="00AA54BC" w:rsidP="00220CF5">
      <w:pPr>
        <w:spacing w:line="360" w:lineRule="auto"/>
        <w:jc w:val="both"/>
        <w:rPr>
          <w:rFonts w:ascii="Sakkal Majalla" w:hAnsi="Sakkal Majalla" w:cs="Sakkal Majalla"/>
          <w:sz w:val="28"/>
          <w:szCs w:val="28"/>
        </w:rPr>
      </w:pPr>
      <w:r w:rsidRPr="00AA54BC">
        <w:rPr>
          <w:rFonts w:ascii="Sakkal Majalla" w:hAnsi="Sakkal Majalla" w:cs="Sakkal Majalla"/>
          <w:sz w:val="28"/>
          <w:szCs w:val="28"/>
          <w:rtl/>
        </w:rPr>
        <w:t>من خلال اختبار هذه الفرضيات، تهدف الدراسة إلى تقديم رؤى متعمقة حول تأثير إدارة المخاطر المؤسسية في قطاع السكك الحديدية، مما يسهم في تطوير استراتيجيات فعالة وموثوقة لتحسين الأداء والسلامة في هذا القطاع الحيوي. من خلال البيانات المجمعة من الدراسات السابقة والمقابلات الميدانية، ستسعى الدراسة إلى تقديم توصيات محددة لتحسين نظام إدارة المخاطر، مع التركيز على أهمية التكيف المستمر مع التغيرات السريعة في بيئة العمل والتكنولوجيا</w:t>
      </w:r>
      <w:r w:rsidRPr="00AA54BC">
        <w:rPr>
          <w:rFonts w:ascii="Sakkal Majalla" w:hAnsi="Sakkal Majalla" w:cs="Sakkal Majalla"/>
          <w:sz w:val="28"/>
          <w:szCs w:val="28"/>
        </w:rPr>
        <w:t>.</w:t>
      </w:r>
    </w:p>
    <w:p w14:paraId="3D3B43EA" w14:textId="77777777" w:rsidR="00F925D0" w:rsidRPr="00AA54BC" w:rsidRDefault="00F925D0" w:rsidP="00220CF5">
      <w:pPr>
        <w:spacing w:line="360" w:lineRule="auto"/>
        <w:jc w:val="both"/>
        <w:rPr>
          <w:rFonts w:ascii="Sakkal Majalla" w:hAnsi="Sakkal Majalla" w:cs="Sakkal Majalla"/>
          <w:sz w:val="28"/>
          <w:szCs w:val="28"/>
          <w:u w:val="single"/>
          <w:rtl/>
        </w:rPr>
      </w:pPr>
    </w:p>
    <w:p w14:paraId="67CBE4F6" w14:textId="77777777" w:rsidR="00F925D0" w:rsidRDefault="00F925D0" w:rsidP="00220CF5">
      <w:pPr>
        <w:spacing w:line="360" w:lineRule="auto"/>
        <w:rPr>
          <w:rFonts w:ascii="Sakkal Majalla" w:hAnsi="Sakkal Majalla" w:cs="Sakkal Majalla"/>
          <w:sz w:val="28"/>
          <w:szCs w:val="28"/>
          <w:u w:val="single"/>
          <w:rtl/>
        </w:rPr>
      </w:pPr>
    </w:p>
    <w:p w14:paraId="0289C178" w14:textId="77777777" w:rsidR="00F925D0" w:rsidRDefault="00F925D0" w:rsidP="00220CF5">
      <w:pPr>
        <w:spacing w:line="360" w:lineRule="auto"/>
        <w:rPr>
          <w:rFonts w:ascii="Sakkal Majalla" w:hAnsi="Sakkal Majalla" w:cs="Sakkal Majalla"/>
          <w:sz w:val="28"/>
          <w:szCs w:val="28"/>
          <w:u w:val="single"/>
          <w:rtl/>
        </w:rPr>
      </w:pPr>
    </w:p>
    <w:p w14:paraId="33F9FE88" w14:textId="77777777" w:rsidR="00F925D0" w:rsidRDefault="00F925D0" w:rsidP="00220CF5">
      <w:pPr>
        <w:spacing w:line="360" w:lineRule="auto"/>
        <w:rPr>
          <w:rFonts w:ascii="Sakkal Majalla" w:hAnsi="Sakkal Majalla" w:cs="Sakkal Majalla"/>
          <w:sz w:val="28"/>
          <w:szCs w:val="28"/>
          <w:u w:val="single"/>
          <w:rtl/>
        </w:rPr>
      </w:pPr>
    </w:p>
    <w:p w14:paraId="47D2D2E2" w14:textId="77777777" w:rsidR="00F925D0" w:rsidRDefault="00F925D0" w:rsidP="00220CF5">
      <w:pPr>
        <w:spacing w:line="360" w:lineRule="auto"/>
        <w:rPr>
          <w:rFonts w:ascii="Sakkal Majalla" w:hAnsi="Sakkal Majalla" w:cs="Sakkal Majalla"/>
          <w:sz w:val="28"/>
          <w:szCs w:val="28"/>
          <w:u w:val="single"/>
          <w:rtl/>
        </w:rPr>
      </w:pPr>
    </w:p>
    <w:p w14:paraId="248AADB4" w14:textId="77777777" w:rsidR="00F925D0" w:rsidRDefault="00F925D0" w:rsidP="00220CF5">
      <w:pPr>
        <w:spacing w:line="360" w:lineRule="auto"/>
        <w:rPr>
          <w:rFonts w:ascii="Sakkal Majalla" w:hAnsi="Sakkal Majalla" w:cs="Sakkal Majalla"/>
          <w:sz w:val="28"/>
          <w:szCs w:val="28"/>
          <w:u w:val="single"/>
          <w:rtl/>
        </w:rPr>
      </w:pPr>
    </w:p>
    <w:p w14:paraId="05693CE8" w14:textId="77777777" w:rsidR="00F925D0" w:rsidRDefault="00F925D0" w:rsidP="00220CF5">
      <w:pPr>
        <w:spacing w:line="360" w:lineRule="auto"/>
        <w:rPr>
          <w:rFonts w:ascii="Sakkal Majalla" w:hAnsi="Sakkal Majalla" w:cs="Sakkal Majalla"/>
          <w:sz w:val="28"/>
          <w:szCs w:val="28"/>
          <w:u w:val="single"/>
          <w:rtl/>
        </w:rPr>
      </w:pPr>
    </w:p>
    <w:p w14:paraId="3A99CB2F" w14:textId="77777777" w:rsidR="00F925D0" w:rsidRDefault="00F925D0" w:rsidP="00220CF5">
      <w:pPr>
        <w:spacing w:line="360" w:lineRule="auto"/>
        <w:rPr>
          <w:rFonts w:ascii="Sakkal Majalla" w:hAnsi="Sakkal Majalla" w:cs="Sakkal Majalla"/>
          <w:sz w:val="28"/>
          <w:szCs w:val="28"/>
          <w:u w:val="single"/>
          <w:rtl/>
        </w:rPr>
      </w:pPr>
    </w:p>
    <w:p w14:paraId="4CBEBCC5" w14:textId="77777777" w:rsidR="00220CF5" w:rsidRDefault="00220CF5">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693808E8" w14:textId="5D52CE3C" w:rsidR="00F925D0" w:rsidRDefault="00F925D0" w:rsidP="00220CF5">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5E32D4E7"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في سياق الدراسة الحالية، يوفر إطار</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الأساس العلمي لتقييم المخاطر في قطاع السكك الحديدية بالدول العربية. ويعمل هذا الإطار على توجيه الباحث في كيفية تطبيق أدوات وتقنيات إدارة المخاطر المؤسسية لتحديد وتحليل المخاطر الرئيسية المرتبطة بالعمليات التشغيلية. من بين هذه الأدوات مؤشرات المخاطر الرئيسية</w:t>
      </w:r>
      <w:r w:rsidRPr="0075154C">
        <w:rPr>
          <w:rFonts w:ascii="Sakkal Majalla" w:hAnsi="Sakkal Majalla" w:cs="Sakkal Majalla"/>
          <w:sz w:val="28"/>
          <w:szCs w:val="28"/>
        </w:rPr>
        <w:t xml:space="preserve"> (KRIs)</w:t>
      </w:r>
      <w:r w:rsidRPr="0075154C">
        <w:rPr>
          <w:rFonts w:ascii="Sakkal Majalla" w:hAnsi="Sakkal Majalla" w:cs="Sakkal Majalla"/>
          <w:sz w:val="28"/>
          <w:szCs w:val="28"/>
          <w:rtl/>
        </w:rPr>
        <w:t>، وتحليل السيناريوهات، وخرائط المخاطر، والتي تعتبر أدوات فعالة في تقديم رؤى دقيقة حول التهديدات المحتملة</w:t>
      </w:r>
      <w:r w:rsidRPr="0075154C">
        <w:rPr>
          <w:rFonts w:ascii="Sakkal Majalla" w:hAnsi="Sakkal Majalla" w:cs="Sakkal Majalla"/>
          <w:sz w:val="28"/>
          <w:szCs w:val="28"/>
        </w:rPr>
        <w:t>.</w:t>
      </w:r>
    </w:p>
    <w:p w14:paraId="5F1E97EE"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إضافة إلى ذلك، تلعب الثقافة التنظيمية دورًا مهمًا في نجاح تطبيق</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إذ يجب أن تكون المؤسسة ملتزمة بإدارة المخاطر كجزء من استراتيجيتها العامة. يتطلب ذلك تعزيز الوعي حول المخاطر بين جميع الموظفين، وتوفير التدريب المستمر لهم حول كيفية التعامل مع المخاطر. يجب أن يتم دمج مفاهيم</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في برامج التدريب والتطوير المهني، مما يسهل على الموظفين فهم المخاطر المرتبطة بأعمالهم وكيفية إدارتها بفعالية</w:t>
      </w:r>
      <w:r w:rsidRPr="0075154C">
        <w:rPr>
          <w:rFonts w:ascii="Sakkal Majalla" w:hAnsi="Sakkal Majalla" w:cs="Sakkal Majalla"/>
          <w:sz w:val="28"/>
          <w:szCs w:val="28"/>
        </w:rPr>
        <w:t>.</w:t>
      </w:r>
    </w:p>
    <w:p w14:paraId="33B76286"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علاوة على ذلك، فإن النظريات المرتبطة بالحوكمة المؤسسية والاستجابة للأزمات تعزز من فهمنا لفعالية هذه الأدوات في تحسين استراتيجيات</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في القطاع. حيث تسلط هذه النظريات الضوء على أهمية التوجيه القيادي والتعاون بين الإدارات المختلفة في تحسين استراتيجيات إدارة المخاطر</w:t>
      </w:r>
      <w:r w:rsidRPr="0075154C">
        <w:rPr>
          <w:rFonts w:ascii="Sakkal Majalla" w:hAnsi="Sakkal Majalla" w:cs="Sakkal Majalla"/>
          <w:sz w:val="28"/>
          <w:szCs w:val="28"/>
        </w:rPr>
        <w:t>.</w:t>
      </w:r>
    </w:p>
    <w:p w14:paraId="09217810"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ترتكز هذه الدراسة على إطار نظري لإدارة المخاطر المؤسسية</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كوسيلة فعالة لتعزيز السلامة التشغيلية وضمان الامتثال في قطاع السكك الحديدية. يتم استخدام النموذجين الرئيسيين</w:t>
      </w:r>
      <w:r w:rsidRPr="0075154C">
        <w:rPr>
          <w:rFonts w:ascii="Sakkal Majalla" w:hAnsi="Sakkal Majalla" w:cs="Sakkal Majalla"/>
          <w:sz w:val="28"/>
          <w:szCs w:val="28"/>
        </w:rPr>
        <w:t xml:space="preserve"> COSO </w:t>
      </w:r>
      <w:r w:rsidRPr="0075154C">
        <w:rPr>
          <w:rFonts w:ascii="Sakkal Majalla" w:hAnsi="Sakkal Majalla" w:cs="Sakkal Majalla"/>
          <w:sz w:val="28"/>
          <w:szCs w:val="28"/>
          <w:rtl/>
        </w:rPr>
        <w:t>و</w:t>
      </w:r>
      <w:r w:rsidRPr="0075154C">
        <w:rPr>
          <w:rFonts w:ascii="Sakkal Majalla" w:hAnsi="Sakkal Majalla" w:cs="Sakkal Majalla"/>
          <w:sz w:val="28"/>
          <w:szCs w:val="28"/>
        </w:rPr>
        <w:t xml:space="preserve">ISO 31000 </w:t>
      </w:r>
      <w:r w:rsidRPr="0075154C">
        <w:rPr>
          <w:rFonts w:ascii="Sakkal Majalla" w:hAnsi="Sakkal Majalla" w:cs="Sakkal Majalla"/>
          <w:sz w:val="28"/>
          <w:szCs w:val="28"/>
          <w:rtl/>
        </w:rPr>
        <w:t>كإطارين مرجعيين لتطبيق</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في بيئات معقدة، مثل السكك الحديدية، حيث تتطلب المخاطر المتعددة والمترابطة حلولًا متكاملة لإدارتها</w:t>
      </w:r>
      <w:r w:rsidRPr="0075154C">
        <w:rPr>
          <w:rFonts w:ascii="Sakkal Majalla" w:hAnsi="Sakkal Majalla" w:cs="Sakkal Majalla"/>
          <w:sz w:val="28"/>
          <w:szCs w:val="28"/>
        </w:rPr>
        <w:t>.</w:t>
      </w:r>
    </w:p>
    <w:p w14:paraId="6407BC9A" w14:textId="77777777" w:rsidR="0075154C" w:rsidRPr="0075154C" w:rsidRDefault="0075154C" w:rsidP="00220CF5">
      <w:pPr>
        <w:spacing w:line="360" w:lineRule="auto"/>
        <w:jc w:val="both"/>
        <w:rPr>
          <w:rFonts w:ascii="Sakkal Majalla" w:hAnsi="Sakkal Majalla" w:cs="Sakkal Majalla"/>
          <w:b/>
          <w:bCs/>
          <w:sz w:val="28"/>
          <w:szCs w:val="28"/>
        </w:rPr>
      </w:pPr>
      <w:r w:rsidRPr="0075154C">
        <w:rPr>
          <w:rFonts w:ascii="Sakkal Majalla" w:hAnsi="Sakkal Majalla" w:cs="Sakkal Majalla"/>
          <w:b/>
          <w:bCs/>
          <w:sz w:val="28"/>
          <w:szCs w:val="28"/>
          <w:rtl/>
        </w:rPr>
        <w:t>نموذج</w:t>
      </w:r>
      <w:r w:rsidRPr="0075154C">
        <w:rPr>
          <w:rFonts w:ascii="Sakkal Majalla" w:hAnsi="Sakkal Majalla" w:cs="Sakkal Majalla"/>
          <w:b/>
          <w:bCs/>
          <w:sz w:val="28"/>
          <w:szCs w:val="28"/>
        </w:rPr>
        <w:t xml:space="preserve"> COSO</w:t>
      </w:r>
    </w:p>
    <w:p w14:paraId="17DB4207"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يعتمد نموذج</w:t>
      </w:r>
      <w:r w:rsidRPr="0075154C">
        <w:rPr>
          <w:rFonts w:ascii="Sakkal Majalla" w:hAnsi="Sakkal Majalla" w:cs="Sakkal Majalla"/>
          <w:sz w:val="28"/>
          <w:szCs w:val="28"/>
        </w:rPr>
        <w:t xml:space="preserve"> COSO </w:t>
      </w:r>
      <w:r w:rsidRPr="0075154C">
        <w:rPr>
          <w:rFonts w:ascii="Sakkal Majalla" w:hAnsi="Sakkal Majalla" w:cs="Sakkal Majalla"/>
          <w:sz w:val="28"/>
          <w:szCs w:val="28"/>
          <w:rtl/>
        </w:rPr>
        <w:t>على خمسة عناصر أساسية تشمل البيئة الرقابية، تقييم المخاطر، الأنشطة الرقابية، المعلومات والتواصل، والمراقبة</w:t>
      </w:r>
      <w:r w:rsidRPr="0075154C">
        <w:rPr>
          <w:rFonts w:ascii="Sakkal Majalla" w:hAnsi="Sakkal Majalla" w:cs="Sakkal Majalla"/>
          <w:sz w:val="28"/>
          <w:szCs w:val="28"/>
        </w:rPr>
        <w:t>.</w:t>
      </w:r>
    </w:p>
    <w:p w14:paraId="5180D777" w14:textId="77777777" w:rsidR="0075154C" w:rsidRPr="0075154C" w:rsidRDefault="0075154C" w:rsidP="00220CF5">
      <w:pPr>
        <w:numPr>
          <w:ilvl w:val="0"/>
          <w:numId w:val="53"/>
        </w:numPr>
        <w:spacing w:line="360" w:lineRule="auto"/>
        <w:jc w:val="both"/>
        <w:rPr>
          <w:rFonts w:ascii="Sakkal Majalla" w:hAnsi="Sakkal Majalla" w:cs="Sakkal Majalla"/>
          <w:sz w:val="28"/>
          <w:szCs w:val="28"/>
        </w:rPr>
      </w:pPr>
      <w:r w:rsidRPr="0075154C">
        <w:rPr>
          <w:rFonts w:ascii="Sakkal Majalla" w:hAnsi="Sakkal Majalla" w:cs="Sakkal Majalla"/>
          <w:b/>
          <w:bCs/>
          <w:sz w:val="28"/>
          <w:szCs w:val="28"/>
          <w:rtl/>
        </w:rPr>
        <w:t>البيئة الرقابية</w:t>
      </w:r>
      <w:r w:rsidRPr="0075154C">
        <w:rPr>
          <w:rFonts w:ascii="Sakkal Majalla" w:hAnsi="Sakkal Majalla" w:cs="Sakkal Majalla"/>
          <w:sz w:val="28"/>
          <w:szCs w:val="28"/>
        </w:rPr>
        <w:t xml:space="preserve">: </w:t>
      </w:r>
      <w:r w:rsidRPr="0075154C">
        <w:rPr>
          <w:rFonts w:ascii="Sakkal Majalla" w:hAnsi="Sakkal Majalla" w:cs="Sakkal Majalla"/>
          <w:sz w:val="28"/>
          <w:szCs w:val="28"/>
          <w:rtl/>
        </w:rPr>
        <w:t xml:space="preserve">تشير إلى مجموعة القيم والمعايير التي تؤثر على سلوك الأفراد داخل المؤسسة. تمثل البيئة الرقابية الأساس الذي يبنى عليه تنفيذ نظام إدارة المخاطر. من خلال تعزيز الثقافة المؤسسية حول أهمية </w:t>
      </w:r>
      <w:r w:rsidRPr="0075154C">
        <w:rPr>
          <w:rFonts w:ascii="Sakkal Majalla" w:hAnsi="Sakkal Majalla" w:cs="Sakkal Majalla"/>
          <w:sz w:val="28"/>
          <w:szCs w:val="28"/>
          <w:rtl/>
        </w:rPr>
        <w:lastRenderedPageBreak/>
        <w:t>المخاطر، يتمكن الأفراد من التعرف على المخاطر والامتثال للإجراءات المطلوبة. وتعزز البيئة الرقابية الإحساس بالمسؤولية الجماعية، مما يجعل جميع الموظفين معنيين بإدارة المخاطر</w:t>
      </w:r>
      <w:r w:rsidRPr="0075154C">
        <w:rPr>
          <w:rFonts w:ascii="Sakkal Majalla" w:hAnsi="Sakkal Majalla" w:cs="Sakkal Majalla"/>
          <w:sz w:val="28"/>
          <w:szCs w:val="28"/>
        </w:rPr>
        <w:t>.</w:t>
      </w:r>
    </w:p>
    <w:p w14:paraId="56D6D0AA" w14:textId="77777777" w:rsidR="0075154C" w:rsidRPr="0075154C" w:rsidRDefault="0075154C" w:rsidP="00220CF5">
      <w:pPr>
        <w:numPr>
          <w:ilvl w:val="0"/>
          <w:numId w:val="53"/>
        </w:numPr>
        <w:spacing w:line="360" w:lineRule="auto"/>
        <w:jc w:val="both"/>
        <w:rPr>
          <w:rFonts w:ascii="Sakkal Majalla" w:hAnsi="Sakkal Majalla" w:cs="Sakkal Majalla"/>
          <w:sz w:val="28"/>
          <w:szCs w:val="28"/>
        </w:rPr>
      </w:pPr>
      <w:r w:rsidRPr="0075154C">
        <w:rPr>
          <w:rFonts w:ascii="Sakkal Majalla" w:hAnsi="Sakkal Majalla" w:cs="Sakkal Majalla"/>
          <w:b/>
          <w:bCs/>
          <w:sz w:val="28"/>
          <w:szCs w:val="28"/>
          <w:rtl/>
        </w:rPr>
        <w:t>تقييم المخاطر</w:t>
      </w:r>
      <w:r w:rsidRPr="0075154C">
        <w:rPr>
          <w:rFonts w:ascii="Sakkal Majalla" w:hAnsi="Sakkal Majalla" w:cs="Sakkal Majalla"/>
          <w:sz w:val="28"/>
          <w:szCs w:val="28"/>
        </w:rPr>
        <w:t xml:space="preserve">: </w:t>
      </w:r>
      <w:r w:rsidRPr="0075154C">
        <w:rPr>
          <w:rFonts w:ascii="Sakkal Majalla" w:hAnsi="Sakkal Majalla" w:cs="Sakkal Majalla"/>
          <w:sz w:val="28"/>
          <w:szCs w:val="28"/>
          <w:rtl/>
        </w:rPr>
        <w:t>يتضمن تحديد المخاطر وتحليلها لتقدير احتمال حدوثها وتأثيراتها. هذا التقييم يساعد في ترتيب أولويات المخاطر، مما يتيح للمؤسسات تخصيص الموارد بشكل فعال. تشمل أدوات تقييم المخاطر تحليل</w:t>
      </w:r>
      <w:r w:rsidRPr="0075154C">
        <w:rPr>
          <w:rFonts w:ascii="Sakkal Majalla" w:hAnsi="Sakkal Majalla" w:cs="Sakkal Majalla"/>
          <w:sz w:val="28"/>
          <w:szCs w:val="28"/>
        </w:rPr>
        <w:t xml:space="preserve"> SWOT </w:t>
      </w:r>
      <w:r w:rsidRPr="0075154C">
        <w:rPr>
          <w:rFonts w:ascii="Sakkal Majalla" w:hAnsi="Sakkal Majalla" w:cs="Sakkal Majalla"/>
          <w:sz w:val="28"/>
          <w:szCs w:val="28"/>
          <w:rtl/>
        </w:rPr>
        <w:t>(نقاط القوة، نقاط الضعف، الفرص، التهديدات) وتحليل السيناريوهات. من خلال استخدام هذه الأدوات، يمكن للمنظمات تصور مجموعة متنوعة من الظروف التي قد تؤثر على عملياتها</w:t>
      </w:r>
      <w:r w:rsidRPr="0075154C">
        <w:rPr>
          <w:rFonts w:ascii="Sakkal Majalla" w:hAnsi="Sakkal Majalla" w:cs="Sakkal Majalla"/>
          <w:sz w:val="28"/>
          <w:szCs w:val="28"/>
        </w:rPr>
        <w:t>.</w:t>
      </w:r>
    </w:p>
    <w:p w14:paraId="0A0FDAD5" w14:textId="77777777" w:rsidR="0075154C" w:rsidRPr="0075154C" w:rsidRDefault="0075154C" w:rsidP="00220CF5">
      <w:pPr>
        <w:numPr>
          <w:ilvl w:val="0"/>
          <w:numId w:val="53"/>
        </w:numPr>
        <w:spacing w:line="360" w:lineRule="auto"/>
        <w:jc w:val="both"/>
        <w:rPr>
          <w:rFonts w:ascii="Sakkal Majalla" w:hAnsi="Sakkal Majalla" w:cs="Sakkal Majalla"/>
          <w:sz w:val="28"/>
          <w:szCs w:val="28"/>
        </w:rPr>
      </w:pPr>
      <w:r w:rsidRPr="0075154C">
        <w:rPr>
          <w:rFonts w:ascii="Sakkal Majalla" w:hAnsi="Sakkal Majalla" w:cs="Sakkal Majalla"/>
          <w:b/>
          <w:bCs/>
          <w:sz w:val="28"/>
          <w:szCs w:val="28"/>
          <w:rtl/>
        </w:rPr>
        <w:t>الأنشطة الرقابية</w:t>
      </w:r>
      <w:r w:rsidRPr="0075154C">
        <w:rPr>
          <w:rFonts w:ascii="Sakkal Majalla" w:hAnsi="Sakkal Majalla" w:cs="Sakkal Majalla"/>
          <w:sz w:val="28"/>
          <w:szCs w:val="28"/>
        </w:rPr>
        <w:t xml:space="preserve">: </w:t>
      </w:r>
      <w:r w:rsidRPr="0075154C">
        <w:rPr>
          <w:rFonts w:ascii="Sakkal Majalla" w:hAnsi="Sakkal Majalla" w:cs="Sakkal Majalla"/>
          <w:sz w:val="28"/>
          <w:szCs w:val="28"/>
          <w:rtl/>
        </w:rPr>
        <w:t>تتضمن تنفيذ التدابير اللازمة للحد من المخاطر، وتقديم تقارير دورية حول فعالية هذه الأنشطة. يجب أن تكون الأنشطة الرقابية مصممة بشكل خاص لتتناسب مع المخاطر المحددة، مما يتطلب تقييمًا مستمرًا للأداء</w:t>
      </w:r>
      <w:r w:rsidRPr="0075154C">
        <w:rPr>
          <w:rFonts w:ascii="Sakkal Majalla" w:hAnsi="Sakkal Majalla" w:cs="Sakkal Majalla"/>
          <w:sz w:val="28"/>
          <w:szCs w:val="28"/>
        </w:rPr>
        <w:t>.</w:t>
      </w:r>
    </w:p>
    <w:p w14:paraId="1D4AE563" w14:textId="77777777" w:rsidR="0075154C" w:rsidRPr="0075154C" w:rsidRDefault="0075154C" w:rsidP="00220CF5">
      <w:pPr>
        <w:numPr>
          <w:ilvl w:val="0"/>
          <w:numId w:val="53"/>
        </w:numPr>
        <w:spacing w:line="360" w:lineRule="auto"/>
        <w:jc w:val="both"/>
        <w:rPr>
          <w:rFonts w:ascii="Sakkal Majalla" w:hAnsi="Sakkal Majalla" w:cs="Sakkal Majalla"/>
          <w:sz w:val="28"/>
          <w:szCs w:val="28"/>
        </w:rPr>
      </w:pPr>
      <w:r w:rsidRPr="0075154C">
        <w:rPr>
          <w:rFonts w:ascii="Sakkal Majalla" w:hAnsi="Sakkal Majalla" w:cs="Sakkal Majalla"/>
          <w:b/>
          <w:bCs/>
          <w:sz w:val="28"/>
          <w:szCs w:val="28"/>
          <w:rtl/>
        </w:rPr>
        <w:t>المعلومات والتواصل</w:t>
      </w:r>
      <w:r w:rsidRPr="0075154C">
        <w:rPr>
          <w:rFonts w:ascii="Sakkal Majalla" w:hAnsi="Sakkal Majalla" w:cs="Sakkal Majalla"/>
          <w:sz w:val="28"/>
          <w:szCs w:val="28"/>
        </w:rPr>
        <w:t xml:space="preserve">: </w:t>
      </w:r>
      <w:r w:rsidRPr="0075154C">
        <w:rPr>
          <w:rFonts w:ascii="Sakkal Majalla" w:hAnsi="Sakkal Majalla" w:cs="Sakkal Majalla"/>
          <w:sz w:val="28"/>
          <w:szCs w:val="28"/>
          <w:rtl/>
        </w:rPr>
        <w:t>يُعتبران عنصرين حيويين في عملية إدارة المخاطر. يجب على المؤسسات ضمان تدفق المعلومات ذات الصلة لجميع المعنيين لتعزيز الشفافية واتخاذ قرارات مستندة إلى البيانات. يساهم التواصل الفعّال في خلق بيئة يمكن فيها مناقشة المخاطر دون خوف، مما يعزز من قدرة المؤسسة على التعرف على المخاطر وإدارتها</w:t>
      </w:r>
      <w:r w:rsidRPr="0075154C">
        <w:rPr>
          <w:rFonts w:ascii="Sakkal Majalla" w:hAnsi="Sakkal Majalla" w:cs="Sakkal Majalla"/>
          <w:sz w:val="28"/>
          <w:szCs w:val="28"/>
        </w:rPr>
        <w:t>.</w:t>
      </w:r>
    </w:p>
    <w:p w14:paraId="5D4ECFCB" w14:textId="77777777" w:rsidR="0075154C" w:rsidRPr="0075154C" w:rsidRDefault="0075154C" w:rsidP="00220CF5">
      <w:pPr>
        <w:numPr>
          <w:ilvl w:val="0"/>
          <w:numId w:val="53"/>
        </w:numPr>
        <w:spacing w:line="360" w:lineRule="auto"/>
        <w:jc w:val="both"/>
        <w:rPr>
          <w:rFonts w:ascii="Sakkal Majalla" w:hAnsi="Sakkal Majalla" w:cs="Sakkal Majalla"/>
          <w:sz w:val="28"/>
          <w:szCs w:val="28"/>
        </w:rPr>
      </w:pPr>
      <w:r w:rsidRPr="0075154C">
        <w:rPr>
          <w:rFonts w:ascii="Sakkal Majalla" w:hAnsi="Sakkal Majalla" w:cs="Sakkal Majalla"/>
          <w:b/>
          <w:bCs/>
          <w:sz w:val="28"/>
          <w:szCs w:val="28"/>
          <w:rtl/>
        </w:rPr>
        <w:t>المراقبة</w:t>
      </w:r>
      <w:r w:rsidRPr="0075154C">
        <w:rPr>
          <w:rFonts w:ascii="Sakkal Majalla" w:hAnsi="Sakkal Majalla" w:cs="Sakkal Majalla"/>
          <w:sz w:val="28"/>
          <w:szCs w:val="28"/>
        </w:rPr>
        <w:t xml:space="preserve">: </w:t>
      </w:r>
      <w:r w:rsidRPr="0075154C">
        <w:rPr>
          <w:rFonts w:ascii="Sakkal Majalla" w:hAnsi="Sakkal Majalla" w:cs="Sakkal Majalla"/>
          <w:sz w:val="28"/>
          <w:szCs w:val="28"/>
          <w:rtl/>
        </w:rPr>
        <w:t>تشمل متابعة الأداء وتقييم فعالية نظام إدارة المخاطر بشكل دوري، مما يمكّن المؤسسات من تحسين استراتيجياتها بمرور الوقت. يُعتبر المراقبة جزءًا حيويًا من دورة إدارة المخاطر، حيث يسمح بتعديل الاستراتيجيات بناءً على التعلم المستمر والنتائج</w:t>
      </w:r>
      <w:r w:rsidRPr="0075154C">
        <w:rPr>
          <w:rFonts w:ascii="Sakkal Majalla" w:hAnsi="Sakkal Majalla" w:cs="Sakkal Majalla"/>
          <w:sz w:val="28"/>
          <w:szCs w:val="28"/>
        </w:rPr>
        <w:t>.</w:t>
      </w:r>
    </w:p>
    <w:p w14:paraId="33868DDE" w14:textId="77777777" w:rsidR="0075154C" w:rsidRPr="0075154C" w:rsidRDefault="0075154C" w:rsidP="00220CF5">
      <w:pPr>
        <w:spacing w:line="360" w:lineRule="auto"/>
        <w:jc w:val="both"/>
        <w:rPr>
          <w:rFonts w:ascii="Sakkal Majalla" w:hAnsi="Sakkal Majalla" w:cs="Sakkal Majalla"/>
          <w:b/>
          <w:bCs/>
          <w:sz w:val="28"/>
          <w:szCs w:val="28"/>
        </w:rPr>
      </w:pPr>
      <w:r w:rsidRPr="0075154C">
        <w:rPr>
          <w:rFonts w:ascii="Sakkal Majalla" w:hAnsi="Sakkal Majalla" w:cs="Sakkal Majalla"/>
          <w:b/>
          <w:bCs/>
          <w:sz w:val="28"/>
          <w:szCs w:val="28"/>
          <w:rtl/>
        </w:rPr>
        <w:t>إطار</w:t>
      </w:r>
      <w:r w:rsidRPr="0075154C">
        <w:rPr>
          <w:rFonts w:ascii="Sakkal Majalla" w:hAnsi="Sakkal Majalla" w:cs="Sakkal Majalla"/>
          <w:b/>
          <w:bCs/>
          <w:sz w:val="28"/>
          <w:szCs w:val="28"/>
        </w:rPr>
        <w:t xml:space="preserve"> ISO 31000</w:t>
      </w:r>
    </w:p>
    <w:p w14:paraId="4BFD3F6F"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على النقيض، يركز إطار</w:t>
      </w:r>
      <w:r w:rsidRPr="0075154C">
        <w:rPr>
          <w:rFonts w:ascii="Sakkal Majalla" w:hAnsi="Sakkal Majalla" w:cs="Sakkal Majalla"/>
          <w:sz w:val="28"/>
          <w:szCs w:val="28"/>
        </w:rPr>
        <w:t xml:space="preserve"> ISO 31000 </w:t>
      </w:r>
      <w:r w:rsidRPr="0075154C">
        <w:rPr>
          <w:rFonts w:ascii="Sakkal Majalla" w:hAnsi="Sakkal Majalla" w:cs="Sakkal Majalla"/>
          <w:sz w:val="28"/>
          <w:szCs w:val="28"/>
          <w:rtl/>
        </w:rPr>
        <w:t>على مبادئ وأساليب وإرشادات لإدارة المخاطر على المستوى المؤسسي، مع التركيز على أهمية دمج إدارة المخاطر في الثقافة التنظيمية واتخاذ القرارات</w:t>
      </w:r>
      <w:r w:rsidRPr="0075154C">
        <w:rPr>
          <w:rFonts w:ascii="Sakkal Majalla" w:hAnsi="Sakkal Majalla" w:cs="Sakkal Majalla"/>
          <w:sz w:val="28"/>
          <w:szCs w:val="28"/>
        </w:rPr>
        <w:t>.</w:t>
      </w:r>
    </w:p>
    <w:p w14:paraId="4D777198" w14:textId="77777777" w:rsidR="0075154C" w:rsidRPr="0075154C" w:rsidRDefault="0075154C" w:rsidP="00220CF5">
      <w:pPr>
        <w:numPr>
          <w:ilvl w:val="0"/>
          <w:numId w:val="54"/>
        </w:numPr>
        <w:spacing w:line="360" w:lineRule="auto"/>
        <w:jc w:val="both"/>
        <w:rPr>
          <w:rFonts w:ascii="Sakkal Majalla" w:hAnsi="Sakkal Majalla" w:cs="Sakkal Majalla"/>
          <w:sz w:val="28"/>
          <w:szCs w:val="28"/>
        </w:rPr>
      </w:pPr>
      <w:r w:rsidRPr="0075154C">
        <w:rPr>
          <w:rFonts w:ascii="Sakkal Majalla" w:hAnsi="Sakkal Majalla" w:cs="Sakkal Majalla"/>
          <w:b/>
          <w:bCs/>
          <w:sz w:val="28"/>
          <w:szCs w:val="28"/>
          <w:rtl/>
        </w:rPr>
        <w:t>المبادئ</w:t>
      </w:r>
      <w:r w:rsidRPr="0075154C">
        <w:rPr>
          <w:rFonts w:ascii="Sakkal Majalla" w:hAnsi="Sakkal Majalla" w:cs="Sakkal Majalla"/>
          <w:sz w:val="28"/>
          <w:szCs w:val="28"/>
        </w:rPr>
        <w:t xml:space="preserve">: </w:t>
      </w:r>
      <w:r w:rsidRPr="0075154C">
        <w:rPr>
          <w:rFonts w:ascii="Sakkal Majalla" w:hAnsi="Sakkal Majalla" w:cs="Sakkal Majalla"/>
          <w:sz w:val="28"/>
          <w:szCs w:val="28"/>
          <w:rtl/>
        </w:rPr>
        <w:t>تحدد</w:t>
      </w:r>
      <w:r w:rsidRPr="0075154C">
        <w:rPr>
          <w:rFonts w:ascii="Sakkal Majalla" w:hAnsi="Sakkal Majalla" w:cs="Sakkal Majalla"/>
          <w:sz w:val="28"/>
          <w:szCs w:val="28"/>
        </w:rPr>
        <w:t xml:space="preserve"> ISO 31000 </w:t>
      </w:r>
      <w:r w:rsidRPr="0075154C">
        <w:rPr>
          <w:rFonts w:ascii="Sakkal Majalla" w:hAnsi="Sakkal Majalla" w:cs="Sakkal Majalla"/>
          <w:sz w:val="28"/>
          <w:szCs w:val="28"/>
          <w:rtl/>
        </w:rPr>
        <w:t>مجموعة من المبادئ الأساسية التي تشدد على أهمية إدارة المخاطر كجزء من العمليات اليومية. تعكس هذه المبادئ التزام المؤسسة بالتطوير المستدام والتحسين المستمر</w:t>
      </w:r>
      <w:r w:rsidRPr="0075154C">
        <w:rPr>
          <w:rFonts w:ascii="Sakkal Majalla" w:hAnsi="Sakkal Majalla" w:cs="Sakkal Majalla"/>
          <w:sz w:val="28"/>
          <w:szCs w:val="28"/>
        </w:rPr>
        <w:t>.</w:t>
      </w:r>
    </w:p>
    <w:p w14:paraId="7A4DC01D" w14:textId="77777777" w:rsidR="0075154C" w:rsidRPr="0075154C" w:rsidRDefault="0075154C" w:rsidP="00220CF5">
      <w:pPr>
        <w:numPr>
          <w:ilvl w:val="0"/>
          <w:numId w:val="54"/>
        </w:numPr>
        <w:spacing w:line="360" w:lineRule="auto"/>
        <w:jc w:val="both"/>
        <w:rPr>
          <w:rFonts w:ascii="Sakkal Majalla" w:hAnsi="Sakkal Majalla" w:cs="Sakkal Majalla"/>
          <w:sz w:val="28"/>
          <w:szCs w:val="28"/>
        </w:rPr>
      </w:pPr>
      <w:r w:rsidRPr="0075154C">
        <w:rPr>
          <w:rFonts w:ascii="Sakkal Majalla" w:hAnsi="Sakkal Majalla" w:cs="Sakkal Majalla"/>
          <w:b/>
          <w:bCs/>
          <w:sz w:val="28"/>
          <w:szCs w:val="28"/>
          <w:rtl/>
        </w:rPr>
        <w:lastRenderedPageBreak/>
        <w:t>الأساليب</w:t>
      </w:r>
      <w:r w:rsidRPr="0075154C">
        <w:rPr>
          <w:rFonts w:ascii="Sakkal Majalla" w:hAnsi="Sakkal Majalla" w:cs="Sakkal Majalla"/>
          <w:sz w:val="28"/>
          <w:szCs w:val="28"/>
        </w:rPr>
        <w:t xml:space="preserve">: </w:t>
      </w:r>
      <w:r w:rsidRPr="0075154C">
        <w:rPr>
          <w:rFonts w:ascii="Sakkal Majalla" w:hAnsi="Sakkal Majalla" w:cs="Sakkal Majalla"/>
          <w:sz w:val="28"/>
          <w:szCs w:val="28"/>
          <w:rtl/>
        </w:rPr>
        <w:t>تقدم</w:t>
      </w:r>
      <w:r w:rsidRPr="0075154C">
        <w:rPr>
          <w:rFonts w:ascii="Sakkal Majalla" w:hAnsi="Sakkal Majalla" w:cs="Sakkal Majalla"/>
          <w:sz w:val="28"/>
          <w:szCs w:val="28"/>
        </w:rPr>
        <w:t xml:space="preserve"> ISO 31000 </w:t>
      </w:r>
      <w:r w:rsidRPr="0075154C">
        <w:rPr>
          <w:rFonts w:ascii="Sakkal Majalla" w:hAnsi="Sakkal Majalla" w:cs="Sakkal Majalla"/>
          <w:sz w:val="28"/>
          <w:szCs w:val="28"/>
          <w:rtl/>
        </w:rPr>
        <w:t>إرشادات حول كيفية تنفيذ عمليات إدارة المخاطر، من تحديد المخاطر إلى تقييمها ومعالجتها. تعزز هذه الإرشادات من تكامل إدارة المخاطر في جميع جوانب العمليات، مما يعكس التزام المؤسسة بالتحسين المستمر</w:t>
      </w:r>
      <w:r w:rsidRPr="0075154C">
        <w:rPr>
          <w:rFonts w:ascii="Sakkal Majalla" w:hAnsi="Sakkal Majalla" w:cs="Sakkal Majalla"/>
          <w:sz w:val="28"/>
          <w:szCs w:val="28"/>
        </w:rPr>
        <w:t>.</w:t>
      </w:r>
    </w:p>
    <w:p w14:paraId="13D007F5" w14:textId="77777777" w:rsidR="0075154C" w:rsidRPr="0075154C" w:rsidRDefault="0075154C" w:rsidP="00220CF5">
      <w:pPr>
        <w:numPr>
          <w:ilvl w:val="0"/>
          <w:numId w:val="54"/>
        </w:numPr>
        <w:spacing w:line="360" w:lineRule="auto"/>
        <w:jc w:val="both"/>
        <w:rPr>
          <w:rFonts w:ascii="Sakkal Majalla" w:hAnsi="Sakkal Majalla" w:cs="Sakkal Majalla"/>
          <w:sz w:val="28"/>
          <w:szCs w:val="28"/>
        </w:rPr>
      </w:pPr>
      <w:r w:rsidRPr="0075154C">
        <w:rPr>
          <w:rFonts w:ascii="Sakkal Majalla" w:hAnsi="Sakkal Majalla" w:cs="Sakkal Majalla"/>
          <w:b/>
          <w:bCs/>
          <w:sz w:val="28"/>
          <w:szCs w:val="28"/>
          <w:rtl/>
        </w:rPr>
        <w:t>الإرشادات</w:t>
      </w:r>
      <w:r w:rsidRPr="0075154C">
        <w:rPr>
          <w:rFonts w:ascii="Sakkal Majalla" w:hAnsi="Sakkal Majalla" w:cs="Sakkal Majalla"/>
          <w:sz w:val="28"/>
          <w:szCs w:val="28"/>
        </w:rPr>
        <w:t xml:space="preserve">: </w:t>
      </w:r>
      <w:r w:rsidRPr="0075154C">
        <w:rPr>
          <w:rFonts w:ascii="Sakkal Majalla" w:hAnsi="Sakkal Majalla" w:cs="Sakkal Majalla"/>
          <w:sz w:val="28"/>
          <w:szCs w:val="28"/>
          <w:rtl/>
        </w:rPr>
        <w:t>تركز على أهمية إنشاء ثقافة مؤسسية تعزز من التقدير لممارسات إدارة المخاطر، مما يضمن أن تكون جميع المستويات التنظيمية معنية بتطبيق استراتيجيات</w:t>
      </w:r>
      <w:r w:rsidRPr="0075154C">
        <w:rPr>
          <w:rFonts w:ascii="Sakkal Majalla" w:hAnsi="Sakkal Majalla" w:cs="Sakkal Majalla"/>
          <w:sz w:val="28"/>
          <w:szCs w:val="28"/>
        </w:rPr>
        <w:t xml:space="preserve"> ERM.</w:t>
      </w:r>
    </w:p>
    <w:p w14:paraId="216E8E69" w14:textId="77777777" w:rsidR="00F925D0" w:rsidRPr="0075154C" w:rsidRDefault="00F925D0" w:rsidP="00220CF5">
      <w:pPr>
        <w:spacing w:line="360" w:lineRule="auto"/>
        <w:jc w:val="both"/>
        <w:rPr>
          <w:rFonts w:ascii="Sakkal Majalla" w:hAnsi="Sakkal Majalla" w:cs="Sakkal Majalla"/>
          <w:sz w:val="28"/>
          <w:szCs w:val="28"/>
          <w:u w:val="single"/>
          <w:rtl/>
        </w:rPr>
      </w:pPr>
    </w:p>
    <w:p w14:paraId="00A17364" w14:textId="77777777" w:rsidR="00F925D0" w:rsidRDefault="00F925D0" w:rsidP="00220CF5">
      <w:pPr>
        <w:spacing w:line="360" w:lineRule="auto"/>
        <w:rPr>
          <w:rFonts w:ascii="Sakkal Majalla" w:hAnsi="Sakkal Majalla" w:cs="Sakkal Majalla"/>
          <w:sz w:val="28"/>
          <w:szCs w:val="28"/>
          <w:u w:val="single"/>
          <w:rtl/>
        </w:rPr>
      </w:pPr>
    </w:p>
    <w:p w14:paraId="0D2976A9" w14:textId="77777777" w:rsidR="00F925D0" w:rsidRDefault="00F925D0" w:rsidP="00220CF5">
      <w:pPr>
        <w:spacing w:line="360" w:lineRule="auto"/>
        <w:rPr>
          <w:rFonts w:ascii="Sakkal Majalla" w:hAnsi="Sakkal Majalla" w:cs="Sakkal Majalla"/>
          <w:sz w:val="28"/>
          <w:szCs w:val="28"/>
          <w:u w:val="single"/>
          <w:rtl/>
        </w:rPr>
      </w:pPr>
    </w:p>
    <w:p w14:paraId="18DE8D11" w14:textId="77777777" w:rsidR="00F925D0" w:rsidRDefault="00F925D0" w:rsidP="00220CF5">
      <w:pPr>
        <w:spacing w:line="360" w:lineRule="auto"/>
        <w:rPr>
          <w:rFonts w:ascii="Sakkal Majalla" w:hAnsi="Sakkal Majalla" w:cs="Sakkal Majalla"/>
          <w:sz w:val="28"/>
          <w:szCs w:val="28"/>
          <w:u w:val="single"/>
          <w:rtl/>
        </w:rPr>
      </w:pPr>
    </w:p>
    <w:p w14:paraId="3AC2B1A2" w14:textId="77777777" w:rsidR="00F925D0" w:rsidRDefault="00F925D0" w:rsidP="00220CF5">
      <w:pPr>
        <w:spacing w:line="360" w:lineRule="auto"/>
        <w:rPr>
          <w:rFonts w:ascii="Sakkal Majalla" w:hAnsi="Sakkal Majalla" w:cs="Sakkal Majalla"/>
          <w:sz w:val="28"/>
          <w:szCs w:val="28"/>
          <w:u w:val="single"/>
          <w:rtl/>
        </w:rPr>
      </w:pPr>
    </w:p>
    <w:p w14:paraId="6949ECD5" w14:textId="77777777" w:rsidR="00F925D0" w:rsidRDefault="00F925D0" w:rsidP="00220CF5">
      <w:pPr>
        <w:spacing w:line="360" w:lineRule="auto"/>
        <w:rPr>
          <w:rFonts w:ascii="Sakkal Majalla" w:hAnsi="Sakkal Majalla" w:cs="Sakkal Majalla"/>
          <w:sz w:val="28"/>
          <w:szCs w:val="28"/>
          <w:u w:val="single"/>
          <w:rtl/>
        </w:rPr>
      </w:pPr>
    </w:p>
    <w:p w14:paraId="7507AE8B" w14:textId="77777777" w:rsidR="00F925D0" w:rsidRDefault="00F925D0" w:rsidP="00220CF5">
      <w:pPr>
        <w:spacing w:line="360" w:lineRule="auto"/>
        <w:rPr>
          <w:rFonts w:ascii="Sakkal Majalla" w:hAnsi="Sakkal Majalla" w:cs="Sakkal Majalla"/>
          <w:sz w:val="28"/>
          <w:szCs w:val="28"/>
          <w:u w:val="single"/>
          <w:rtl/>
        </w:rPr>
      </w:pPr>
    </w:p>
    <w:p w14:paraId="5AA6DAF3" w14:textId="77777777" w:rsidR="00F925D0" w:rsidRDefault="00F925D0" w:rsidP="00220CF5">
      <w:pPr>
        <w:spacing w:line="360" w:lineRule="auto"/>
        <w:rPr>
          <w:rFonts w:ascii="Sakkal Majalla" w:hAnsi="Sakkal Majalla" w:cs="Sakkal Majalla"/>
          <w:sz w:val="28"/>
          <w:szCs w:val="28"/>
          <w:u w:val="single"/>
          <w:rtl/>
        </w:rPr>
      </w:pPr>
    </w:p>
    <w:p w14:paraId="1CE8C6C5" w14:textId="77777777" w:rsidR="00220CF5" w:rsidRDefault="00220CF5">
      <w:pPr>
        <w:bidi w:val="0"/>
        <w:rPr>
          <w:rFonts w:ascii="Sakkal Majalla" w:hAnsi="Sakkal Majalla" w:cs="Sakkal Majalla"/>
          <w:b/>
          <w:bCs/>
          <w:sz w:val="28"/>
          <w:szCs w:val="28"/>
          <w:u w:val="single"/>
          <w:rtl/>
        </w:rPr>
      </w:pPr>
      <w:r>
        <w:rPr>
          <w:rFonts w:ascii="Sakkal Majalla" w:hAnsi="Sakkal Majalla" w:cs="Sakkal Majalla"/>
          <w:b/>
          <w:bCs/>
          <w:sz w:val="28"/>
          <w:szCs w:val="28"/>
          <w:u w:val="single"/>
          <w:rtl/>
        </w:rPr>
        <w:br w:type="page"/>
      </w:r>
    </w:p>
    <w:p w14:paraId="0B6A668C" w14:textId="4C5CBDC3" w:rsidR="00AA54BC" w:rsidRDefault="00AA54BC" w:rsidP="00220CF5">
      <w:pPr>
        <w:spacing w:line="360" w:lineRule="auto"/>
        <w:rPr>
          <w:rFonts w:ascii="Sakkal Majalla" w:hAnsi="Sakkal Majalla" w:cs="Sakkal Majalla"/>
          <w:b/>
          <w:bCs/>
          <w:sz w:val="28"/>
          <w:szCs w:val="28"/>
          <w:u w:val="single"/>
        </w:rPr>
      </w:pPr>
      <w:r w:rsidRPr="00AA54BC">
        <w:rPr>
          <w:rFonts w:ascii="Sakkal Majalla" w:hAnsi="Sakkal Majalla" w:cs="Sakkal Majalla"/>
          <w:b/>
          <w:bCs/>
          <w:sz w:val="28"/>
          <w:szCs w:val="28"/>
          <w:u w:val="single"/>
          <w:rtl/>
        </w:rPr>
        <w:lastRenderedPageBreak/>
        <w:t>مصطلحات البحث</w:t>
      </w:r>
    </w:p>
    <w:p w14:paraId="493C24B2"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إدارة المخاطر</w:t>
      </w:r>
      <w:r w:rsidRPr="00AA54BC">
        <w:rPr>
          <w:rFonts w:ascii="Sakkal Majalla" w:hAnsi="Sakkal Majalla" w:cs="Sakkal Majalla"/>
          <w:b/>
          <w:bCs/>
          <w:sz w:val="28"/>
          <w:szCs w:val="28"/>
        </w:rPr>
        <w:t xml:space="preserve"> (Risk Management): </w:t>
      </w:r>
      <w:r w:rsidRPr="00AA54BC">
        <w:rPr>
          <w:rFonts w:ascii="Sakkal Majalla" w:hAnsi="Sakkal Majalla" w:cs="Sakkal Majalla"/>
          <w:b/>
          <w:bCs/>
          <w:sz w:val="28"/>
          <w:szCs w:val="28"/>
          <w:rtl/>
        </w:rPr>
        <w:t>هي العملية التي تتضمن تحديد وتقييم المخاطر المحتملة التي قد تؤثر على الأهداف والعمليات، وتطوير استراتيجيات للتقليل من هذه المخاطر والتعامل معها</w:t>
      </w:r>
      <w:r w:rsidRPr="00AA54BC">
        <w:rPr>
          <w:rFonts w:ascii="Sakkal Majalla" w:hAnsi="Sakkal Majalla" w:cs="Sakkal Majalla"/>
          <w:b/>
          <w:bCs/>
          <w:sz w:val="28"/>
          <w:szCs w:val="28"/>
        </w:rPr>
        <w:t>.</w:t>
      </w:r>
    </w:p>
    <w:p w14:paraId="2358A140"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المخاطر</w:t>
      </w:r>
      <w:r w:rsidRPr="00AA54BC">
        <w:rPr>
          <w:rFonts w:ascii="Sakkal Majalla" w:hAnsi="Sakkal Majalla" w:cs="Sakkal Majalla"/>
          <w:b/>
          <w:bCs/>
          <w:sz w:val="28"/>
          <w:szCs w:val="28"/>
        </w:rPr>
        <w:t xml:space="preserve"> (Risks): </w:t>
      </w:r>
      <w:r w:rsidRPr="00AA54BC">
        <w:rPr>
          <w:rFonts w:ascii="Sakkal Majalla" w:hAnsi="Sakkal Majalla" w:cs="Sakkal Majalla"/>
          <w:b/>
          <w:bCs/>
          <w:sz w:val="28"/>
          <w:szCs w:val="28"/>
          <w:rtl/>
        </w:rPr>
        <w:t>هي الأحداث أو الظروف المحتملة التي يمكن أن تؤثر سلبًا على أداء المشروع أو المنظمة. تشمل المخاطر المالية، التشغيلية، الفنية، والبيئية</w:t>
      </w:r>
      <w:r w:rsidRPr="00AA54BC">
        <w:rPr>
          <w:rFonts w:ascii="Sakkal Majalla" w:hAnsi="Sakkal Majalla" w:cs="Sakkal Majalla"/>
          <w:b/>
          <w:bCs/>
          <w:sz w:val="28"/>
          <w:szCs w:val="28"/>
        </w:rPr>
        <w:t>.</w:t>
      </w:r>
    </w:p>
    <w:p w14:paraId="1A2ECCE6"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أدوات إدارة المخاطر</w:t>
      </w:r>
      <w:r w:rsidRPr="00AA54BC">
        <w:rPr>
          <w:rFonts w:ascii="Sakkal Majalla" w:hAnsi="Sakkal Majalla" w:cs="Sakkal Majalla"/>
          <w:b/>
          <w:bCs/>
          <w:sz w:val="28"/>
          <w:szCs w:val="28"/>
        </w:rPr>
        <w:t xml:space="preserve"> (Risk Management Tools): </w:t>
      </w:r>
      <w:r w:rsidRPr="00AA54BC">
        <w:rPr>
          <w:rFonts w:ascii="Sakkal Majalla" w:hAnsi="Sakkal Majalla" w:cs="Sakkal Majalla"/>
          <w:b/>
          <w:bCs/>
          <w:sz w:val="28"/>
          <w:szCs w:val="28"/>
          <w:rtl/>
        </w:rPr>
        <w:t>هي الأدوات والتقنيات المستخدمة لتحليل وتقييم المخاطر، مثل التحليلات التنبؤية، تقنيات الاستشعار، والأنظمة المستندة إلى نظم المعلومات الجغرافية</w:t>
      </w:r>
      <w:r w:rsidRPr="00AA54BC">
        <w:rPr>
          <w:rFonts w:ascii="Sakkal Majalla" w:hAnsi="Sakkal Majalla" w:cs="Sakkal Majalla"/>
          <w:b/>
          <w:bCs/>
          <w:sz w:val="28"/>
          <w:szCs w:val="28"/>
        </w:rPr>
        <w:t xml:space="preserve"> (GIS).</w:t>
      </w:r>
    </w:p>
    <w:p w14:paraId="10775352"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المؤشرات الرئيسية للمخاطر</w:t>
      </w:r>
      <w:r w:rsidRPr="00AA54BC">
        <w:rPr>
          <w:rFonts w:ascii="Sakkal Majalla" w:hAnsi="Sakkal Majalla" w:cs="Sakkal Majalla"/>
          <w:b/>
          <w:bCs/>
          <w:sz w:val="28"/>
          <w:szCs w:val="28"/>
        </w:rPr>
        <w:t xml:space="preserve"> (Key Risk Indicators - KRIs): </w:t>
      </w:r>
      <w:r w:rsidRPr="00AA54BC">
        <w:rPr>
          <w:rFonts w:ascii="Sakkal Majalla" w:hAnsi="Sakkal Majalla" w:cs="Sakkal Majalla"/>
          <w:b/>
          <w:bCs/>
          <w:sz w:val="28"/>
          <w:szCs w:val="28"/>
          <w:rtl/>
        </w:rPr>
        <w:t>هي القياسات التي تُستخدم لرصد مستوى المخاطر وتساعد في تحديد التغيرات التي قد تؤدي إلى تفاقم المخاطر</w:t>
      </w:r>
      <w:r w:rsidRPr="00AA54BC">
        <w:rPr>
          <w:rFonts w:ascii="Sakkal Majalla" w:hAnsi="Sakkal Majalla" w:cs="Sakkal Majalla"/>
          <w:b/>
          <w:bCs/>
          <w:sz w:val="28"/>
          <w:szCs w:val="28"/>
        </w:rPr>
        <w:t>.</w:t>
      </w:r>
    </w:p>
    <w:p w14:paraId="4CC43A5E"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تحليل السيناريوهات</w:t>
      </w:r>
      <w:r w:rsidRPr="00AA54BC">
        <w:rPr>
          <w:rFonts w:ascii="Sakkal Majalla" w:hAnsi="Sakkal Majalla" w:cs="Sakkal Majalla"/>
          <w:b/>
          <w:bCs/>
          <w:sz w:val="28"/>
          <w:szCs w:val="28"/>
        </w:rPr>
        <w:t xml:space="preserve"> (Scenario Analysis): </w:t>
      </w:r>
      <w:r w:rsidRPr="00AA54BC">
        <w:rPr>
          <w:rFonts w:ascii="Sakkal Majalla" w:hAnsi="Sakkal Majalla" w:cs="Sakkal Majalla"/>
          <w:b/>
          <w:bCs/>
          <w:sz w:val="28"/>
          <w:szCs w:val="28"/>
          <w:rtl/>
        </w:rPr>
        <w:t>هي تقنية تستخدم لتوقع النتائج المحتملة من الأحداث المختلفة من خلال نمذجة سيناريوهات متعددة</w:t>
      </w:r>
      <w:r w:rsidRPr="00AA54BC">
        <w:rPr>
          <w:rFonts w:ascii="Sakkal Majalla" w:hAnsi="Sakkal Majalla" w:cs="Sakkal Majalla"/>
          <w:b/>
          <w:bCs/>
          <w:sz w:val="28"/>
          <w:szCs w:val="28"/>
        </w:rPr>
        <w:t>.</w:t>
      </w:r>
    </w:p>
    <w:p w14:paraId="1F00103A"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الصيانة التنبؤية</w:t>
      </w:r>
      <w:r w:rsidRPr="00AA54BC">
        <w:rPr>
          <w:rFonts w:ascii="Sakkal Majalla" w:hAnsi="Sakkal Majalla" w:cs="Sakkal Majalla"/>
          <w:b/>
          <w:bCs/>
          <w:sz w:val="28"/>
          <w:szCs w:val="28"/>
        </w:rPr>
        <w:t xml:space="preserve"> (Predictive Maintenance): </w:t>
      </w:r>
      <w:r w:rsidRPr="00AA54BC">
        <w:rPr>
          <w:rFonts w:ascii="Sakkal Majalla" w:hAnsi="Sakkal Majalla" w:cs="Sakkal Majalla"/>
          <w:b/>
          <w:bCs/>
          <w:sz w:val="28"/>
          <w:szCs w:val="28"/>
          <w:rtl/>
        </w:rPr>
        <w:t>هي استراتيجية صيانة تهدف إلى تحسين الكفاءة وتقليل الأعطال من خلال استخدام بيانات الأداء التاريخية للتنبؤ بموعد الحاجة إلى الصيانة</w:t>
      </w:r>
      <w:r w:rsidRPr="00AA54BC">
        <w:rPr>
          <w:rFonts w:ascii="Sakkal Majalla" w:hAnsi="Sakkal Majalla" w:cs="Sakkal Majalla"/>
          <w:b/>
          <w:bCs/>
          <w:sz w:val="28"/>
          <w:szCs w:val="28"/>
        </w:rPr>
        <w:t>.</w:t>
      </w:r>
    </w:p>
    <w:p w14:paraId="607B4002"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ثقافة السلامة</w:t>
      </w:r>
      <w:r w:rsidRPr="00AA54BC">
        <w:rPr>
          <w:rFonts w:ascii="Sakkal Majalla" w:hAnsi="Sakkal Majalla" w:cs="Sakkal Majalla"/>
          <w:b/>
          <w:bCs/>
          <w:sz w:val="28"/>
          <w:szCs w:val="28"/>
        </w:rPr>
        <w:t xml:space="preserve"> (Safety Culture): </w:t>
      </w:r>
      <w:r w:rsidRPr="00AA54BC">
        <w:rPr>
          <w:rFonts w:ascii="Sakkal Majalla" w:hAnsi="Sakkal Majalla" w:cs="Sakkal Majalla"/>
          <w:b/>
          <w:bCs/>
          <w:sz w:val="28"/>
          <w:szCs w:val="28"/>
          <w:rtl/>
        </w:rPr>
        <w:t>تشير إلى القيم والمعتقدات والسلوكيات المشتركة التي تعزز بيئة عمل آمنة وتهدف إلى تقليل الحوادث والإصابات</w:t>
      </w:r>
      <w:r w:rsidRPr="00AA54BC">
        <w:rPr>
          <w:rFonts w:ascii="Sakkal Majalla" w:hAnsi="Sakkal Majalla" w:cs="Sakkal Majalla"/>
          <w:b/>
          <w:bCs/>
          <w:sz w:val="28"/>
          <w:szCs w:val="28"/>
        </w:rPr>
        <w:t>.</w:t>
      </w:r>
    </w:p>
    <w:p w14:paraId="73537CBE"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الامتثال التنظيمي</w:t>
      </w:r>
      <w:r w:rsidRPr="00AA54BC">
        <w:rPr>
          <w:rFonts w:ascii="Sakkal Majalla" w:hAnsi="Sakkal Majalla" w:cs="Sakkal Majalla"/>
          <w:b/>
          <w:bCs/>
          <w:sz w:val="28"/>
          <w:szCs w:val="28"/>
        </w:rPr>
        <w:t xml:space="preserve"> (Regulatory Compliance): </w:t>
      </w:r>
      <w:r w:rsidRPr="00AA54BC">
        <w:rPr>
          <w:rFonts w:ascii="Sakkal Majalla" w:hAnsi="Sakkal Majalla" w:cs="Sakkal Majalla"/>
          <w:b/>
          <w:bCs/>
          <w:sz w:val="28"/>
          <w:szCs w:val="28"/>
          <w:rtl/>
        </w:rPr>
        <w:t>هو الالتزام بالقوانين واللوائح والمعايير المعمول بها في الصناعة، بما في ذلك معايير السلامة وإدارة المخاطر</w:t>
      </w:r>
      <w:r w:rsidRPr="00AA54BC">
        <w:rPr>
          <w:rFonts w:ascii="Sakkal Majalla" w:hAnsi="Sakkal Majalla" w:cs="Sakkal Majalla"/>
          <w:b/>
          <w:bCs/>
          <w:sz w:val="28"/>
          <w:szCs w:val="28"/>
        </w:rPr>
        <w:t>.</w:t>
      </w:r>
    </w:p>
    <w:p w14:paraId="64E57411"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استراتيجية الاستجابة</w:t>
      </w:r>
      <w:r w:rsidRPr="00AA54BC">
        <w:rPr>
          <w:rFonts w:ascii="Sakkal Majalla" w:hAnsi="Sakkal Majalla" w:cs="Sakkal Majalla"/>
          <w:b/>
          <w:bCs/>
          <w:sz w:val="28"/>
          <w:szCs w:val="28"/>
        </w:rPr>
        <w:t xml:space="preserve"> (Response Strategy): </w:t>
      </w:r>
      <w:r w:rsidRPr="00AA54BC">
        <w:rPr>
          <w:rFonts w:ascii="Sakkal Majalla" w:hAnsi="Sakkal Majalla" w:cs="Sakkal Majalla"/>
          <w:b/>
          <w:bCs/>
          <w:sz w:val="28"/>
          <w:szCs w:val="28"/>
          <w:rtl/>
        </w:rPr>
        <w:t>هي خطة عمل تهدف إلى التعامل مع المخاطر بمجرد حدوثها، وتتضمن إجراءات محددة لاستجابة فعالة وسريعة</w:t>
      </w:r>
      <w:r w:rsidRPr="00AA54BC">
        <w:rPr>
          <w:rFonts w:ascii="Sakkal Majalla" w:hAnsi="Sakkal Majalla" w:cs="Sakkal Majalla"/>
          <w:b/>
          <w:bCs/>
          <w:sz w:val="28"/>
          <w:szCs w:val="28"/>
        </w:rPr>
        <w:t>.</w:t>
      </w:r>
    </w:p>
    <w:p w14:paraId="51A29182"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lastRenderedPageBreak/>
        <w:t>استدامة</w:t>
      </w:r>
      <w:r w:rsidRPr="00AA54BC">
        <w:rPr>
          <w:rFonts w:ascii="Sakkal Majalla" w:hAnsi="Sakkal Majalla" w:cs="Sakkal Majalla"/>
          <w:b/>
          <w:bCs/>
          <w:sz w:val="28"/>
          <w:szCs w:val="28"/>
        </w:rPr>
        <w:t xml:space="preserve"> (Sustainability): </w:t>
      </w:r>
      <w:r w:rsidRPr="00AA54BC">
        <w:rPr>
          <w:rFonts w:ascii="Sakkal Majalla" w:hAnsi="Sakkal Majalla" w:cs="Sakkal Majalla"/>
          <w:b/>
          <w:bCs/>
          <w:sz w:val="28"/>
          <w:szCs w:val="28"/>
          <w:rtl/>
        </w:rPr>
        <w:t>تشير إلى قدرة النظام على الاستمرار في العمل بكفاءة، مع تقليل الأثر السلبي على البيئة والمجتمع</w:t>
      </w:r>
      <w:r w:rsidRPr="00AA54BC">
        <w:rPr>
          <w:rFonts w:ascii="Sakkal Majalla" w:hAnsi="Sakkal Majalla" w:cs="Sakkal Majalla"/>
          <w:b/>
          <w:bCs/>
          <w:sz w:val="28"/>
          <w:szCs w:val="28"/>
        </w:rPr>
        <w:t>.</w:t>
      </w:r>
    </w:p>
    <w:p w14:paraId="64B50031"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الإخطار المبكر</w:t>
      </w:r>
      <w:r w:rsidRPr="00AA54BC">
        <w:rPr>
          <w:rFonts w:ascii="Sakkal Majalla" w:hAnsi="Sakkal Majalla" w:cs="Sakkal Majalla"/>
          <w:b/>
          <w:bCs/>
          <w:sz w:val="28"/>
          <w:szCs w:val="28"/>
        </w:rPr>
        <w:t xml:space="preserve"> (Early Warning): </w:t>
      </w:r>
      <w:r w:rsidRPr="00AA54BC">
        <w:rPr>
          <w:rFonts w:ascii="Sakkal Majalla" w:hAnsi="Sakkal Majalla" w:cs="Sakkal Majalla"/>
          <w:b/>
          <w:bCs/>
          <w:sz w:val="28"/>
          <w:szCs w:val="28"/>
          <w:rtl/>
        </w:rPr>
        <w:t>يشير إلى الأنظمة أو العمليات التي تنبه المعنيين بالمخاطر المحتملة قبل حدوثها، مما يتيح اتخاذ إجراءات وقائية</w:t>
      </w:r>
      <w:r w:rsidRPr="00AA54BC">
        <w:rPr>
          <w:rFonts w:ascii="Sakkal Majalla" w:hAnsi="Sakkal Majalla" w:cs="Sakkal Majalla"/>
          <w:b/>
          <w:bCs/>
          <w:sz w:val="28"/>
          <w:szCs w:val="28"/>
        </w:rPr>
        <w:t>.</w:t>
      </w:r>
    </w:p>
    <w:p w14:paraId="0ED53B16"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التقييم الشامل للمخاطر</w:t>
      </w:r>
      <w:r w:rsidRPr="00AA54BC">
        <w:rPr>
          <w:rFonts w:ascii="Sakkal Majalla" w:hAnsi="Sakkal Majalla" w:cs="Sakkal Majalla"/>
          <w:b/>
          <w:bCs/>
          <w:sz w:val="28"/>
          <w:szCs w:val="28"/>
        </w:rPr>
        <w:t xml:space="preserve"> (Comprehensive Risk Assessment): </w:t>
      </w:r>
      <w:r w:rsidRPr="00AA54BC">
        <w:rPr>
          <w:rFonts w:ascii="Sakkal Majalla" w:hAnsi="Sakkal Majalla" w:cs="Sakkal Majalla"/>
          <w:b/>
          <w:bCs/>
          <w:sz w:val="28"/>
          <w:szCs w:val="28"/>
          <w:rtl/>
        </w:rPr>
        <w:t>هو تقييم شامل لجميع المخاطر المحتملة في النظام أو العملية، بما في ذلك المخاطر المالية والتشغيلية والتقنية</w:t>
      </w:r>
      <w:r w:rsidRPr="00AA54BC">
        <w:rPr>
          <w:rFonts w:ascii="Sakkal Majalla" w:hAnsi="Sakkal Majalla" w:cs="Sakkal Majalla"/>
          <w:b/>
          <w:bCs/>
          <w:sz w:val="28"/>
          <w:szCs w:val="28"/>
        </w:rPr>
        <w:t>.</w:t>
      </w:r>
    </w:p>
    <w:p w14:paraId="254861F5"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تحليل السبب الجذري</w:t>
      </w:r>
      <w:r w:rsidRPr="00AA54BC">
        <w:rPr>
          <w:rFonts w:ascii="Sakkal Majalla" w:hAnsi="Sakkal Majalla" w:cs="Sakkal Majalla"/>
          <w:b/>
          <w:bCs/>
          <w:sz w:val="28"/>
          <w:szCs w:val="28"/>
        </w:rPr>
        <w:t xml:space="preserve"> (Root Cause Analysis - RCA): </w:t>
      </w:r>
      <w:r w:rsidRPr="00AA54BC">
        <w:rPr>
          <w:rFonts w:ascii="Sakkal Majalla" w:hAnsi="Sakkal Majalla" w:cs="Sakkal Majalla"/>
          <w:b/>
          <w:bCs/>
          <w:sz w:val="28"/>
          <w:szCs w:val="28"/>
          <w:rtl/>
        </w:rPr>
        <w:t>هو عملية تحليل تهدف إلى تحديد الأسباب الأساسية التي أدت إلى حدوث مشكلة أو حادثة، لتجنب تكرارها في المستقبل</w:t>
      </w:r>
      <w:r w:rsidRPr="00AA54BC">
        <w:rPr>
          <w:rFonts w:ascii="Sakkal Majalla" w:hAnsi="Sakkal Majalla" w:cs="Sakkal Majalla"/>
          <w:b/>
          <w:bCs/>
          <w:sz w:val="28"/>
          <w:szCs w:val="28"/>
        </w:rPr>
        <w:t>.</w:t>
      </w:r>
    </w:p>
    <w:p w14:paraId="64E2B8DC"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تكنولوجيا المعلومات</w:t>
      </w:r>
      <w:r w:rsidRPr="00AA54BC">
        <w:rPr>
          <w:rFonts w:ascii="Sakkal Majalla" w:hAnsi="Sakkal Majalla" w:cs="Sakkal Majalla"/>
          <w:b/>
          <w:bCs/>
          <w:sz w:val="28"/>
          <w:szCs w:val="28"/>
        </w:rPr>
        <w:t xml:space="preserve"> (Information Technology - IT): </w:t>
      </w:r>
      <w:r w:rsidRPr="00AA54BC">
        <w:rPr>
          <w:rFonts w:ascii="Sakkal Majalla" w:hAnsi="Sakkal Majalla" w:cs="Sakkal Majalla"/>
          <w:b/>
          <w:bCs/>
          <w:sz w:val="28"/>
          <w:szCs w:val="28"/>
          <w:rtl/>
        </w:rPr>
        <w:t>تشير إلى الاستخدام المدمج للتكنولوجيا الرقمية لتحسين إدارة المخاطر وتعزيز كفاءة العمليات</w:t>
      </w:r>
      <w:r w:rsidRPr="00AA54BC">
        <w:rPr>
          <w:rFonts w:ascii="Sakkal Majalla" w:hAnsi="Sakkal Majalla" w:cs="Sakkal Majalla"/>
          <w:b/>
          <w:bCs/>
          <w:sz w:val="28"/>
          <w:szCs w:val="28"/>
        </w:rPr>
        <w:t>.</w:t>
      </w:r>
    </w:p>
    <w:p w14:paraId="68DACD5A"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التحسين المستمر</w:t>
      </w:r>
      <w:r w:rsidRPr="00AA54BC">
        <w:rPr>
          <w:rFonts w:ascii="Sakkal Majalla" w:hAnsi="Sakkal Majalla" w:cs="Sakkal Majalla"/>
          <w:b/>
          <w:bCs/>
          <w:sz w:val="28"/>
          <w:szCs w:val="28"/>
        </w:rPr>
        <w:t xml:space="preserve"> (Continuous Improvement): </w:t>
      </w:r>
      <w:r w:rsidRPr="00AA54BC">
        <w:rPr>
          <w:rFonts w:ascii="Sakkal Majalla" w:hAnsi="Sakkal Majalla" w:cs="Sakkal Majalla"/>
          <w:b/>
          <w:bCs/>
          <w:sz w:val="28"/>
          <w:szCs w:val="28"/>
          <w:rtl/>
        </w:rPr>
        <w:t>هو مفهوم إداري يهدف إلى تحسين العمليات والخدمات بشكل دوري من خلال تقييم الأداء وتطبيق أفضل الممارسات</w:t>
      </w:r>
      <w:r w:rsidRPr="00AA54BC">
        <w:rPr>
          <w:rFonts w:ascii="Sakkal Majalla" w:hAnsi="Sakkal Majalla" w:cs="Sakkal Majalla"/>
          <w:b/>
          <w:bCs/>
          <w:sz w:val="28"/>
          <w:szCs w:val="28"/>
        </w:rPr>
        <w:t>.</w:t>
      </w:r>
    </w:p>
    <w:p w14:paraId="2D04D215"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القيادة في إدارة المخاطر</w:t>
      </w:r>
      <w:r w:rsidRPr="00AA54BC">
        <w:rPr>
          <w:rFonts w:ascii="Sakkal Majalla" w:hAnsi="Sakkal Majalla" w:cs="Sakkal Majalla"/>
          <w:b/>
          <w:bCs/>
          <w:sz w:val="28"/>
          <w:szCs w:val="28"/>
        </w:rPr>
        <w:t xml:space="preserve"> (Leadership in Risk Management): </w:t>
      </w:r>
      <w:r w:rsidRPr="00AA54BC">
        <w:rPr>
          <w:rFonts w:ascii="Sakkal Majalla" w:hAnsi="Sakkal Majalla" w:cs="Sakkal Majalla"/>
          <w:b/>
          <w:bCs/>
          <w:sz w:val="28"/>
          <w:szCs w:val="28"/>
          <w:rtl/>
        </w:rPr>
        <w:t>تشير إلى الدور الذي تلعبه القيادة في تعزيز ثقافة إدارة المخاطر وضمان تنفيذ الاستراتيجيات بشكل فعال</w:t>
      </w:r>
      <w:r w:rsidRPr="00AA54BC">
        <w:rPr>
          <w:rFonts w:ascii="Sakkal Majalla" w:hAnsi="Sakkal Majalla" w:cs="Sakkal Majalla"/>
          <w:b/>
          <w:bCs/>
          <w:sz w:val="28"/>
          <w:szCs w:val="28"/>
        </w:rPr>
        <w:t>.</w:t>
      </w:r>
    </w:p>
    <w:p w14:paraId="2CFC480C"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التواصل الفعال</w:t>
      </w:r>
      <w:r w:rsidRPr="00AA54BC">
        <w:rPr>
          <w:rFonts w:ascii="Sakkal Majalla" w:hAnsi="Sakkal Majalla" w:cs="Sakkal Majalla"/>
          <w:b/>
          <w:bCs/>
          <w:sz w:val="28"/>
          <w:szCs w:val="28"/>
        </w:rPr>
        <w:t xml:space="preserve"> (Effective Communication): </w:t>
      </w:r>
      <w:r w:rsidRPr="00AA54BC">
        <w:rPr>
          <w:rFonts w:ascii="Sakkal Majalla" w:hAnsi="Sakkal Majalla" w:cs="Sakkal Majalla"/>
          <w:b/>
          <w:bCs/>
          <w:sz w:val="28"/>
          <w:szCs w:val="28"/>
          <w:rtl/>
        </w:rPr>
        <w:t>هو تبادل المعلومات بين جميع الأطراف المعنية بطريقة واضحة ومنظمة، مما يعزز الفهم والتعاون في إدارة المخاطر</w:t>
      </w:r>
      <w:r w:rsidRPr="00AA54BC">
        <w:rPr>
          <w:rFonts w:ascii="Sakkal Majalla" w:hAnsi="Sakkal Majalla" w:cs="Sakkal Majalla"/>
          <w:b/>
          <w:bCs/>
          <w:sz w:val="28"/>
          <w:szCs w:val="28"/>
        </w:rPr>
        <w:t>.</w:t>
      </w:r>
    </w:p>
    <w:p w14:paraId="6564B4B9"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التحليل الكمي</w:t>
      </w:r>
      <w:r w:rsidRPr="00AA54BC">
        <w:rPr>
          <w:rFonts w:ascii="Sakkal Majalla" w:hAnsi="Sakkal Majalla" w:cs="Sakkal Majalla"/>
          <w:b/>
          <w:bCs/>
          <w:sz w:val="28"/>
          <w:szCs w:val="28"/>
        </w:rPr>
        <w:t xml:space="preserve"> (Quantitative Analysis): </w:t>
      </w:r>
      <w:r w:rsidRPr="00AA54BC">
        <w:rPr>
          <w:rFonts w:ascii="Sakkal Majalla" w:hAnsi="Sakkal Majalla" w:cs="Sakkal Majalla"/>
          <w:b/>
          <w:bCs/>
          <w:sz w:val="28"/>
          <w:szCs w:val="28"/>
          <w:rtl/>
        </w:rPr>
        <w:t>هو عملية استخدام البيانات العددية لتقييم المخاطر وتقديم استنتاجات دقيقة وداعمة للقرارات</w:t>
      </w:r>
      <w:r w:rsidRPr="00AA54BC">
        <w:rPr>
          <w:rFonts w:ascii="Sakkal Majalla" w:hAnsi="Sakkal Majalla" w:cs="Sakkal Majalla"/>
          <w:b/>
          <w:bCs/>
          <w:sz w:val="28"/>
          <w:szCs w:val="28"/>
        </w:rPr>
        <w:t>.</w:t>
      </w:r>
    </w:p>
    <w:p w14:paraId="6375F82B"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t>التحليل النوعي</w:t>
      </w:r>
      <w:r w:rsidRPr="00AA54BC">
        <w:rPr>
          <w:rFonts w:ascii="Sakkal Majalla" w:hAnsi="Sakkal Majalla" w:cs="Sakkal Majalla"/>
          <w:b/>
          <w:bCs/>
          <w:sz w:val="28"/>
          <w:szCs w:val="28"/>
        </w:rPr>
        <w:t xml:space="preserve"> (Qualitative Analysis): </w:t>
      </w:r>
      <w:r w:rsidRPr="00AA54BC">
        <w:rPr>
          <w:rFonts w:ascii="Sakkal Majalla" w:hAnsi="Sakkal Majalla" w:cs="Sakkal Majalla"/>
          <w:b/>
          <w:bCs/>
          <w:sz w:val="28"/>
          <w:szCs w:val="28"/>
          <w:rtl/>
        </w:rPr>
        <w:t>هو تقييم يعتمد على الخبرات والمعرفة والتقديرات بدلاً من البيانات العددية، يستخدم لفهم طبيعة المخاطر بشكل أعمق</w:t>
      </w:r>
      <w:r w:rsidRPr="00AA54BC">
        <w:rPr>
          <w:rFonts w:ascii="Sakkal Majalla" w:hAnsi="Sakkal Majalla" w:cs="Sakkal Majalla"/>
          <w:b/>
          <w:bCs/>
          <w:sz w:val="28"/>
          <w:szCs w:val="28"/>
        </w:rPr>
        <w:t>.</w:t>
      </w:r>
    </w:p>
    <w:p w14:paraId="3FBE7717" w14:textId="77777777" w:rsidR="00AA54BC" w:rsidRPr="00AA54BC" w:rsidRDefault="00AA54BC" w:rsidP="00220CF5">
      <w:pPr>
        <w:numPr>
          <w:ilvl w:val="0"/>
          <w:numId w:val="50"/>
        </w:numPr>
        <w:spacing w:line="360" w:lineRule="auto"/>
        <w:jc w:val="both"/>
        <w:rPr>
          <w:rFonts w:ascii="Sakkal Majalla" w:hAnsi="Sakkal Majalla" w:cs="Sakkal Majalla"/>
          <w:b/>
          <w:bCs/>
          <w:sz w:val="28"/>
          <w:szCs w:val="28"/>
        </w:rPr>
      </w:pPr>
      <w:r w:rsidRPr="00AA54BC">
        <w:rPr>
          <w:rFonts w:ascii="Sakkal Majalla" w:hAnsi="Sakkal Majalla" w:cs="Sakkal Majalla"/>
          <w:b/>
          <w:bCs/>
          <w:sz w:val="28"/>
          <w:szCs w:val="28"/>
          <w:rtl/>
        </w:rPr>
        <w:lastRenderedPageBreak/>
        <w:t>الاستجابة الطارئة</w:t>
      </w:r>
      <w:r w:rsidRPr="00AA54BC">
        <w:rPr>
          <w:rFonts w:ascii="Sakkal Majalla" w:hAnsi="Sakkal Majalla" w:cs="Sakkal Majalla"/>
          <w:b/>
          <w:bCs/>
          <w:sz w:val="28"/>
          <w:szCs w:val="28"/>
        </w:rPr>
        <w:t xml:space="preserve"> (Emergency Response): </w:t>
      </w:r>
      <w:r w:rsidRPr="00AA54BC">
        <w:rPr>
          <w:rFonts w:ascii="Sakkal Majalla" w:hAnsi="Sakkal Majalla" w:cs="Sakkal Majalla"/>
          <w:b/>
          <w:bCs/>
          <w:sz w:val="28"/>
          <w:szCs w:val="28"/>
          <w:rtl/>
        </w:rPr>
        <w:t>تشير إلى الإجراءات المتخذة استجابةً لحادث أو طارئ بهدف تقليل الأضرار وضمان سلامة الأفراد</w:t>
      </w:r>
      <w:r w:rsidRPr="00AA54BC">
        <w:rPr>
          <w:rFonts w:ascii="Sakkal Majalla" w:hAnsi="Sakkal Majalla" w:cs="Sakkal Majalla"/>
          <w:b/>
          <w:bCs/>
          <w:sz w:val="28"/>
          <w:szCs w:val="28"/>
        </w:rPr>
        <w:t>.</w:t>
      </w:r>
    </w:p>
    <w:p w14:paraId="4D137056" w14:textId="77777777" w:rsidR="00AA54BC" w:rsidRPr="00AA54BC" w:rsidRDefault="00AA54BC" w:rsidP="00220CF5">
      <w:pPr>
        <w:spacing w:line="360" w:lineRule="auto"/>
        <w:rPr>
          <w:rFonts w:ascii="Sakkal Majalla" w:hAnsi="Sakkal Majalla" w:cs="Sakkal Majalla"/>
          <w:b/>
          <w:bCs/>
          <w:sz w:val="28"/>
          <w:szCs w:val="28"/>
          <w:u w:val="single"/>
        </w:rPr>
      </w:pPr>
    </w:p>
    <w:p w14:paraId="3461C52E" w14:textId="77777777" w:rsidR="00AA54BC" w:rsidRDefault="00AA54BC" w:rsidP="00220CF5">
      <w:pPr>
        <w:spacing w:line="360" w:lineRule="auto"/>
        <w:rPr>
          <w:rFonts w:ascii="Sakkal Majalla" w:hAnsi="Sakkal Majalla" w:cs="Sakkal Majalla"/>
          <w:b/>
          <w:bCs/>
          <w:sz w:val="28"/>
          <w:szCs w:val="28"/>
          <w:u w:val="single"/>
        </w:rPr>
      </w:pPr>
    </w:p>
    <w:p w14:paraId="2846B673" w14:textId="77777777" w:rsidR="00AA54BC" w:rsidRDefault="00AA54BC" w:rsidP="00220CF5">
      <w:pPr>
        <w:spacing w:line="360" w:lineRule="auto"/>
        <w:rPr>
          <w:rFonts w:ascii="Sakkal Majalla" w:hAnsi="Sakkal Majalla" w:cs="Sakkal Majalla"/>
          <w:b/>
          <w:bCs/>
          <w:sz w:val="28"/>
          <w:szCs w:val="28"/>
          <w:u w:val="single"/>
        </w:rPr>
      </w:pPr>
    </w:p>
    <w:p w14:paraId="0891D767" w14:textId="77777777" w:rsidR="00AA54BC" w:rsidRDefault="00AA54BC" w:rsidP="00220CF5">
      <w:pPr>
        <w:spacing w:line="360" w:lineRule="auto"/>
        <w:rPr>
          <w:rFonts w:ascii="Sakkal Majalla" w:hAnsi="Sakkal Majalla" w:cs="Sakkal Majalla"/>
          <w:b/>
          <w:bCs/>
          <w:sz w:val="28"/>
          <w:szCs w:val="28"/>
          <w:u w:val="single"/>
        </w:rPr>
      </w:pPr>
    </w:p>
    <w:p w14:paraId="72E3B283" w14:textId="77777777" w:rsidR="00AA54BC" w:rsidRDefault="00AA54BC" w:rsidP="00AA54BC">
      <w:pPr>
        <w:rPr>
          <w:rFonts w:ascii="Sakkal Majalla" w:hAnsi="Sakkal Majalla" w:cs="Sakkal Majalla"/>
          <w:b/>
          <w:bCs/>
          <w:sz w:val="28"/>
          <w:szCs w:val="28"/>
          <w:u w:val="single"/>
        </w:rPr>
      </w:pPr>
    </w:p>
    <w:p w14:paraId="6ABAC0E3" w14:textId="77777777" w:rsidR="00AA54BC" w:rsidRDefault="00AA54BC" w:rsidP="00AA54BC">
      <w:pPr>
        <w:rPr>
          <w:rFonts w:ascii="Sakkal Majalla" w:hAnsi="Sakkal Majalla" w:cs="Sakkal Majalla"/>
          <w:b/>
          <w:bCs/>
          <w:sz w:val="28"/>
          <w:szCs w:val="28"/>
          <w:u w:val="single"/>
        </w:rPr>
      </w:pPr>
    </w:p>
    <w:p w14:paraId="612E118F" w14:textId="77777777" w:rsidR="00AA54BC" w:rsidRDefault="00AA54BC" w:rsidP="00AA54BC">
      <w:pPr>
        <w:rPr>
          <w:rFonts w:ascii="Sakkal Majalla" w:hAnsi="Sakkal Majalla" w:cs="Sakkal Majalla"/>
          <w:b/>
          <w:bCs/>
          <w:sz w:val="28"/>
          <w:szCs w:val="28"/>
          <w:u w:val="single"/>
        </w:rPr>
      </w:pPr>
    </w:p>
    <w:p w14:paraId="1045287E" w14:textId="77777777" w:rsidR="00AA54BC" w:rsidRDefault="00AA54BC" w:rsidP="00AA54BC">
      <w:pPr>
        <w:rPr>
          <w:rFonts w:ascii="Sakkal Majalla" w:hAnsi="Sakkal Majalla" w:cs="Sakkal Majalla"/>
          <w:b/>
          <w:bCs/>
          <w:sz w:val="28"/>
          <w:szCs w:val="28"/>
          <w:u w:val="single"/>
        </w:rPr>
      </w:pPr>
    </w:p>
    <w:p w14:paraId="526DD2D4" w14:textId="77777777" w:rsidR="00AA54BC" w:rsidRDefault="00AA54BC" w:rsidP="00AA54BC">
      <w:pPr>
        <w:rPr>
          <w:rFonts w:ascii="Sakkal Majalla" w:hAnsi="Sakkal Majalla" w:cs="Sakkal Majalla"/>
          <w:b/>
          <w:bCs/>
          <w:sz w:val="28"/>
          <w:szCs w:val="28"/>
          <w:u w:val="single"/>
        </w:rPr>
      </w:pPr>
    </w:p>
    <w:p w14:paraId="129C9C6F" w14:textId="77777777" w:rsidR="00AA54BC" w:rsidRDefault="00AA54BC" w:rsidP="00AA54BC">
      <w:pPr>
        <w:rPr>
          <w:rFonts w:ascii="Sakkal Majalla" w:hAnsi="Sakkal Majalla" w:cs="Sakkal Majalla"/>
          <w:b/>
          <w:bCs/>
          <w:sz w:val="28"/>
          <w:szCs w:val="28"/>
          <w:u w:val="single"/>
        </w:rPr>
      </w:pPr>
    </w:p>
    <w:p w14:paraId="79D2382D" w14:textId="535D6DAE" w:rsidR="00AA54BC" w:rsidRDefault="00AA54BC">
      <w:pPr>
        <w:bidi w:val="0"/>
        <w:rPr>
          <w:rFonts w:ascii="Sakkal Majalla" w:hAnsi="Sakkal Majalla" w:cs="Sakkal Majalla"/>
          <w:sz w:val="28"/>
          <w:szCs w:val="28"/>
          <w:u w:val="single"/>
        </w:rPr>
      </w:pPr>
    </w:p>
    <w:p w14:paraId="201E7715" w14:textId="77777777" w:rsidR="00AA54BC" w:rsidRDefault="00AA54BC" w:rsidP="00AA54BC">
      <w:pPr>
        <w:bidi w:val="0"/>
        <w:rPr>
          <w:rFonts w:ascii="Sakkal Majalla" w:hAnsi="Sakkal Majalla" w:cs="Sakkal Majalla"/>
          <w:sz w:val="28"/>
          <w:szCs w:val="28"/>
          <w:u w:val="single"/>
          <w:rtl/>
        </w:rPr>
      </w:pPr>
    </w:p>
    <w:p w14:paraId="42E05616" w14:textId="77777777" w:rsidR="00F925D0" w:rsidRPr="00AA54BC"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Pr>
      </w:pPr>
    </w:p>
    <w:p w14:paraId="00039499" w14:textId="77777777" w:rsidR="0075154C" w:rsidRDefault="0075154C" w:rsidP="00F925D0">
      <w:pPr>
        <w:jc w:val="center"/>
        <w:rPr>
          <w:rFonts w:ascii="Sakkal Majalla" w:hAnsi="Sakkal Majalla" w:cs="Sakkal Majalla"/>
          <w:b/>
          <w:bCs/>
          <w:sz w:val="48"/>
          <w:szCs w:val="48"/>
          <w:u w:val="single"/>
        </w:rPr>
      </w:pPr>
    </w:p>
    <w:p w14:paraId="52E8AE68" w14:textId="77777777" w:rsidR="0075154C" w:rsidRDefault="0075154C" w:rsidP="00F925D0">
      <w:pPr>
        <w:jc w:val="center"/>
        <w:rPr>
          <w:rFonts w:ascii="Sakkal Majalla" w:hAnsi="Sakkal Majalla" w:cs="Sakkal Majalla"/>
          <w:b/>
          <w:bCs/>
          <w:sz w:val="48"/>
          <w:szCs w:val="48"/>
          <w:u w:val="single"/>
        </w:rPr>
      </w:pPr>
    </w:p>
    <w:p w14:paraId="06E925CD" w14:textId="77777777" w:rsidR="0075154C" w:rsidRDefault="0075154C" w:rsidP="00F925D0">
      <w:pPr>
        <w:jc w:val="center"/>
        <w:rPr>
          <w:rFonts w:ascii="Sakkal Majalla" w:hAnsi="Sakkal Majalla" w:cs="Sakkal Majalla"/>
          <w:b/>
          <w:bCs/>
          <w:sz w:val="48"/>
          <w:szCs w:val="48"/>
          <w:u w:val="single"/>
        </w:rPr>
      </w:pPr>
    </w:p>
    <w:p w14:paraId="08A69650" w14:textId="77777777" w:rsidR="00220CF5" w:rsidRDefault="00220CF5" w:rsidP="00F925D0">
      <w:pPr>
        <w:jc w:val="center"/>
        <w:rPr>
          <w:rFonts w:ascii="Sakkal Majalla" w:hAnsi="Sakkal Majalla" w:cs="Sakkal Majalla"/>
          <w:b/>
          <w:bCs/>
          <w:sz w:val="48"/>
          <w:szCs w:val="48"/>
          <w:u w:val="single"/>
        </w:rPr>
      </w:pPr>
    </w:p>
    <w:p w14:paraId="4F950C5D" w14:textId="77777777" w:rsidR="00220CF5" w:rsidRDefault="00220CF5" w:rsidP="00F925D0">
      <w:pPr>
        <w:jc w:val="center"/>
        <w:rPr>
          <w:rFonts w:ascii="Sakkal Majalla" w:hAnsi="Sakkal Majalla" w:cs="Sakkal Majalla"/>
          <w:b/>
          <w:bCs/>
          <w:sz w:val="48"/>
          <w:szCs w:val="48"/>
          <w:u w:val="single"/>
        </w:rPr>
      </w:pPr>
    </w:p>
    <w:p w14:paraId="6872B2F7" w14:textId="77777777" w:rsidR="00220CF5" w:rsidRDefault="00220CF5" w:rsidP="00F925D0">
      <w:pPr>
        <w:jc w:val="center"/>
        <w:rPr>
          <w:rFonts w:ascii="Sakkal Majalla" w:hAnsi="Sakkal Majalla" w:cs="Sakkal Majalla"/>
          <w:b/>
          <w:bCs/>
          <w:sz w:val="48"/>
          <w:szCs w:val="48"/>
          <w:u w:val="single"/>
        </w:rPr>
      </w:pPr>
    </w:p>
    <w:p w14:paraId="6542C722" w14:textId="77777777" w:rsidR="00220CF5" w:rsidRDefault="00220CF5" w:rsidP="00F925D0">
      <w:pPr>
        <w:jc w:val="center"/>
        <w:rPr>
          <w:rFonts w:ascii="Sakkal Majalla" w:hAnsi="Sakkal Majalla" w:cs="Sakkal Majalla"/>
          <w:b/>
          <w:bCs/>
          <w:sz w:val="48"/>
          <w:szCs w:val="48"/>
          <w:u w:val="single"/>
        </w:rPr>
      </w:pPr>
    </w:p>
    <w:p w14:paraId="65A42704" w14:textId="77777777" w:rsidR="00220CF5" w:rsidRDefault="00220CF5"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86C12AD" w14:textId="77777777" w:rsidR="009902CF" w:rsidRDefault="009902CF">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363260E8" w14:textId="137B9E14" w:rsidR="00F925D0" w:rsidRPr="0075154C" w:rsidRDefault="00F925D0" w:rsidP="00220CF5">
      <w:pPr>
        <w:spacing w:line="360" w:lineRule="auto"/>
        <w:rPr>
          <w:rFonts w:ascii="Sakkal Majalla" w:hAnsi="Sakkal Majalla" w:cs="Sakkal Majalla"/>
          <w:b/>
          <w:bCs/>
          <w:sz w:val="28"/>
          <w:szCs w:val="28"/>
          <w:u w:val="single"/>
          <w:rtl/>
        </w:rPr>
      </w:pPr>
      <w:r w:rsidRPr="0075154C">
        <w:rPr>
          <w:rFonts w:ascii="Sakkal Majalla" w:hAnsi="Sakkal Majalla" w:cs="Sakkal Majalla" w:hint="cs"/>
          <w:b/>
          <w:bCs/>
          <w:sz w:val="28"/>
          <w:szCs w:val="28"/>
          <w:u w:val="single"/>
          <w:rtl/>
        </w:rPr>
        <w:lastRenderedPageBreak/>
        <w:t>-مقدمة</w:t>
      </w:r>
    </w:p>
    <w:p w14:paraId="4BC89DD7" w14:textId="77777777" w:rsidR="0075154C" w:rsidRDefault="009902CF" w:rsidP="00220CF5">
      <w:pPr>
        <w:spacing w:line="360" w:lineRule="auto"/>
        <w:jc w:val="both"/>
        <w:rPr>
          <w:rFonts w:ascii="Sakkal Majalla" w:hAnsi="Sakkal Majalla" w:cs="Sakkal Majalla"/>
          <w:sz w:val="28"/>
          <w:szCs w:val="28"/>
        </w:rPr>
      </w:pPr>
      <w:r w:rsidRPr="009902CF">
        <w:rPr>
          <w:rFonts w:ascii="Sakkal Majalla" w:hAnsi="Sakkal Majalla" w:cs="Sakkal Majalla"/>
          <w:sz w:val="28"/>
          <w:szCs w:val="28"/>
          <w:rtl/>
        </w:rPr>
        <w:t>تعتبر إدارة المخاطر المؤسسية</w:t>
      </w:r>
      <w:r w:rsidRPr="009902CF">
        <w:rPr>
          <w:rFonts w:ascii="Sakkal Majalla" w:hAnsi="Sakkal Majalla" w:cs="Sakkal Majalla"/>
          <w:sz w:val="28"/>
          <w:szCs w:val="28"/>
        </w:rPr>
        <w:t xml:space="preserve"> (ERM) </w:t>
      </w:r>
      <w:r w:rsidRPr="009902CF">
        <w:rPr>
          <w:rFonts w:ascii="Sakkal Majalla" w:hAnsi="Sakkal Majalla" w:cs="Sakkal Majalla"/>
          <w:sz w:val="28"/>
          <w:szCs w:val="28"/>
          <w:rtl/>
        </w:rPr>
        <w:t>نهجًا استراتيجيًا لإدارة المخاطر، حيث يهدف إلى توفير إطار عمل شامل يمكن المؤسسات من التعرف على المخاطر والتصدي لها بطريقة منهجية وفعالة. ومع تنامي أهمية هذا الموضوع في قطاعات النقل، خصصت العديد من الدراسات في السنوات الأخيرة لتحليل كيفية تطبيق</w:t>
      </w:r>
      <w:r w:rsidRPr="009902CF">
        <w:rPr>
          <w:rFonts w:ascii="Sakkal Majalla" w:hAnsi="Sakkal Majalla" w:cs="Sakkal Majalla"/>
          <w:sz w:val="28"/>
          <w:szCs w:val="28"/>
        </w:rPr>
        <w:t xml:space="preserve"> ERM </w:t>
      </w:r>
      <w:r w:rsidRPr="009902CF">
        <w:rPr>
          <w:rFonts w:ascii="Sakkal Majalla" w:hAnsi="Sakkal Majalla" w:cs="Sakkal Majalla"/>
          <w:sz w:val="28"/>
          <w:szCs w:val="28"/>
          <w:rtl/>
        </w:rPr>
        <w:t>في مجال السكك الحديدية، خاصة في ظل توسع شبكات السكك الحديدية وارتفاع المتطلبات التنظيمية للسلامة</w:t>
      </w:r>
      <w:r w:rsidRPr="009902CF">
        <w:rPr>
          <w:rFonts w:ascii="Sakkal Majalla" w:hAnsi="Sakkal Majalla" w:cs="Sakkal Majalla"/>
          <w:sz w:val="28"/>
          <w:szCs w:val="28"/>
        </w:rPr>
        <w:t>.</w:t>
      </w:r>
    </w:p>
    <w:p w14:paraId="15FD6079" w14:textId="67D724B8" w:rsidR="009902CF" w:rsidRPr="009902CF" w:rsidRDefault="009902CF" w:rsidP="00220CF5">
      <w:pPr>
        <w:spacing w:line="360" w:lineRule="auto"/>
        <w:jc w:val="both"/>
        <w:rPr>
          <w:rFonts w:ascii="Sakkal Majalla" w:hAnsi="Sakkal Majalla" w:cs="Sakkal Majalla"/>
          <w:sz w:val="28"/>
          <w:szCs w:val="28"/>
        </w:rPr>
      </w:pPr>
    </w:p>
    <w:p w14:paraId="346ACC83" w14:textId="77777777" w:rsidR="009902CF" w:rsidRPr="009902CF" w:rsidRDefault="009902CF" w:rsidP="00220CF5">
      <w:pPr>
        <w:spacing w:line="360" w:lineRule="auto"/>
        <w:jc w:val="both"/>
        <w:rPr>
          <w:rFonts w:ascii="Sakkal Majalla" w:hAnsi="Sakkal Majalla" w:cs="Sakkal Majalla"/>
          <w:sz w:val="28"/>
          <w:szCs w:val="28"/>
          <w:u w:val="single"/>
        </w:rPr>
      </w:pPr>
      <w:r w:rsidRPr="009902CF">
        <w:rPr>
          <w:rFonts w:ascii="Sakkal Majalla" w:hAnsi="Sakkal Majalla" w:cs="Sakkal Majalla"/>
          <w:b/>
          <w:bCs/>
          <w:sz w:val="28"/>
          <w:szCs w:val="28"/>
          <w:u w:val="single"/>
          <w:rtl/>
        </w:rPr>
        <w:t>الدراسات السابقة حول تطبيق</w:t>
      </w:r>
      <w:r w:rsidRPr="009902CF">
        <w:rPr>
          <w:rFonts w:ascii="Sakkal Majalla" w:hAnsi="Sakkal Majalla" w:cs="Sakkal Majalla"/>
          <w:b/>
          <w:bCs/>
          <w:sz w:val="28"/>
          <w:szCs w:val="28"/>
          <w:u w:val="single"/>
        </w:rPr>
        <w:t xml:space="preserve"> ERM </w:t>
      </w:r>
      <w:r w:rsidRPr="009902CF">
        <w:rPr>
          <w:rFonts w:ascii="Sakkal Majalla" w:hAnsi="Sakkal Majalla" w:cs="Sakkal Majalla"/>
          <w:b/>
          <w:bCs/>
          <w:sz w:val="28"/>
          <w:szCs w:val="28"/>
          <w:u w:val="single"/>
          <w:rtl/>
        </w:rPr>
        <w:t>في السكك الحديدية</w:t>
      </w:r>
    </w:p>
    <w:p w14:paraId="00348D2B" w14:textId="77777777" w:rsidR="009902CF" w:rsidRPr="009902CF" w:rsidRDefault="009902CF" w:rsidP="00220CF5">
      <w:pPr>
        <w:spacing w:line="360" w:lineRule="auto"/>
        <w:jc w:val="both"/>
        <w:rPr>
          <w:rFonts w:ascii="Sakkal Majalla" w:hAnsi="Sakkal Majalla" w:cs="Sakkal Majalla"/>
          <w:sz w:val="28"/>
          <w:szCs w:val="28"/>
        </w:rPr>
      </w:pPr>
      <w:r w:rsidRPr="009902CF">
        <w:rPr>
          <w:rFonts w:ascii="Sakkal Majalla" w:hAnsi="Sakkal Majalla" w:cs="Sakkal Majalla"/>
          <w:sz w:val="28"/>
          <w:szCs w:val="28"/>
          <w:rtl/>
        </w:rPr>
        <w:t>أظهرت الدراسات السابقة أن تطبيق</w:t>
      </w:r>
      <w:r w:rsidRPr="009902CF">
        <w:rPr>
          <w:rFonts w:ascii="Sakkal Majalla" w:hAnsi="Sakkal Majalla" w:cs="Sakkal Majalla"/>
          <w:sz w:val="28"/>
          <w:szCs w:val="28"/>
        </w:rPr>
        <w:t xml:space="preserve"> ERM </w:t>
      </w:r>
      <w:r w:rsidRPr="009902CF">
        <w:rPr>
          <w:rFonts w:ascii="Sakkal Majalla" w:hAnsi="Sakkal Majalla" w:cs="Sakkal Majalla"/>
          <w:sz w:val="28"/>
          <w:szCs w:val="28"/>
          <w:rtl/>
        </w:rPr>
        <w:t>في قطاع السكك الحديدية يواجه تحديات خاصة تتعلق بتنوع المخاطر وتعدد الجهات المعنية. فعلى سبيل المثال، تشير دراسة أجراها</w:t>
      </w:r>
      <w:r w:rsidRPr="009902CF">
        <w:rPr>
          <w:rFonts w:ascii="Sakkal Majalla" w:hAnsi="Sakkal Majalla" w:cs="Sakkal Majalla"/>
          <w:sz w:val="28"/>
          <w:szCs w:val="28"/>
        </w:rPr>
        <w:t xml:space="preserve"> Granström </w:t>
      </w:r>
      <w:r w:rsidRPr="009902CF">
        <w:rPr>
          <w:rFonts w:ascii="Sakkal Majalla" w:hAnsi="Sakkal Majalla" w:cs="Sakkal Majalla"/>
          <w:sz w:val="28"/>
          <w:szCs w:val="28"/>
          <w:rtl/>
        </w:rPr>
        <w:t>وآخرون (2019) إلى أن تحسين الاعتمادية في السكك الحديدية يتطلب استخدام تقنيات حديثة وأنظمة تحليل متقدمة لتحديد وتحليل الفشل، كما أوضحت دراسة أخرى لـ</w:t>
      </w:r>
      <w:r w:rsidRPr="009902CF">
        <w:rPr>
          <w:rFonts w:ascii="Sakkal Majalla" w:hAnsi="Sakkal Majalla" w:cs="Sakkal Majalla"/>
          <w:sz w:val="28"/>
          <w:szCs w:val="28"/>
        </w:rPr>
        <w:t xml:space="preserve"> Söderholm </w:t>
      </w:r>
      <w:r w:rsidRPr="009902CF">
        <w:rPr>
          <w:rFonts w:ascii="Sakkal Majalla" w:hAnsi="Sakkal Majalla" w:cs="Sakkal Majalla"/>
          <w:sz w:val="28"/>
          <w:szCs w:val="28"/>
          <w:rtl/>
        </w:rPr>
        <w:t>و</w:t>
      </w:r>
      <w:r w:rsidRPr="009902CF">
        <w:rPr>
          <w:rFonts w:ascii="Sakkal Majalla" w:hAnsi="Sakkal Majalla" w:cs="Sakkal Majalla"/>
          <w:sz w:val="28"/>
          <w:szCs w:val="28"/>
        </w:rPr>
        <w:t xml:space="preserve">Karim (2010) </w:t>
      </w:r>
      <w:r w:rsidRPr="009902CF">
        <w:rPr>
          <w:rFonts w:ascii="Sakkal Majalla" w:hAnsi="Sakkal Majalla" w:cs="Sakkal Majalla"/>
          <w:sz w:val="28"/>
          <w:szCs w:val="28"/>
          <w:rtl/>
        </w:rPr>
        <w:t>أهمية إطار</w:t>
      </w:r>
      <w:r w:rsidRPr="009902CF">
        <w:rPr>
          <w:rFonts w:ascii="Sakkal Majalla" w:hAnsi="Sakkal Majalla" w:cs="Sakkal Majalla"/>
          <w:sz w:val="28"/>
          <w:szCs w:val="28"/>
        </w:rPr>
        <w:t xml:space="preserve"> ERM </w:t>
      </w:r>
      <w:r w:rsidRPr="009902CF">
        <w:rPr>
          <w:rFonts w:ascii="Sakkal Majalla" w:hAnsi="Sakkal Majalla" w:cs="Sakkal Majalla"/>
          <w:sz w:val="28"/>
          <w:szCs w:val="28"/>
          <w:rtl/>
        </w:rPr>
        <w:t>في تقييم استراتيجيات الصيانة الرقمية وتحليل مخاطر التشغيل</w:t>
      </w:r>
      <w:r w:rsidRPr="009902CF">
        <w:rPr>
          <w:rFonts w:ascii="Sakkal Majalla" w:hAnsi="Sakkal Majalla" w:cs="Sakkal Majalla"/>
          <w:sz w:val="28"/>
          <w:szCs w:val="28"/>
        </w:rPr>
        <w:t>.</w:t>
      </w:r>
    </w:p>
    <w:p w14:paraId="7B185A59" w14:textId="77777777" w:rsidR="009902CF" w:rsidRPr="009902CF" w:rsidRDefault="009902CF" w:rsidP="00220CF5">
      <w:pPr>
        <w:spacing w:line="360" w:lineRule="auto"/>
        <w:jc w:val="both"/>
        <w:rPr>
          <w:rFonts w:ascii="Sakkal Majalla" w:hAnsi="Sakkal Majalla" w:cs="Sakkal Majalla"/>
          <w:sz w:val="28"/>
          <w:szCs w:val="28"/>
        </w:rPr>
      </w:pPr>
      <w:r w:rsidRPr="009902CF">
        <w:rPr>
          <w:rFonts w:ascii="Sakkal Majalla" w:hAnsi="Sakkal Majalla" w:cs="Sakkal Majalla"/>
          <w:b/>
          <w:bCs/>
          <w:sz w:val="28"/>
          <w:szCs w:val="28"/>
          <w:rtl/>
        </w:rPr>
        <w:t>التحديات والفرص لتطبيق</w:t>
      </w:r>
      <w:r w:rsidRPr="009902CF">
        <w:rPr>
          <w:rFonts w:ascii="Sakkal Majalla" w:hAnsi="Sakkal Majalla" w:cs="Sakkal Majalla"/>
          <w:b/>
          <w:bCs/>
          <w:sz w:val="28"/>
          <w:szCs w:val="28"/>
        </w:rPr>
        <w:t xml:space="preserve"> ERM </w:t>
      </w:r>
      <w:r w:rsidRPr="009902CF">
        <w:rPr>
          <w:rFonts w:ascii="Sakkal Majalla" w:hAnsi="Sakkal Majalla" w:cs="Sakkal Majalla"/>
          <w:b/>
          <w:bCs/>
          <w:sz w:val="28"/>
          <w:szCs w:val="28"/>
          <w:rtl/>
        </w:rPr>
        <w:t>في السكك الحديدية بالدول العربية</w:t>
      </w:r>
    </w:p>
    <w:p w14:paraId="704EFD38" w14:textId="77777777" w:rsidR="009902CF" w:rsidRPr="009902CF" w:rsidRDefault="009902CF" w:rsidP="00220CF5">
      <w:pPr>
        <w:spacing w:line="360" w:lineRule="auto"/>
        <w:jc w:val="both"/>
        <w:rPr>
          <w:rFonts w:ascii="Sakkal Majalla" w:hAnsi="Sakkal Majalla" w:cs="Sakkal Majalla"/>
          <w:sz w:val="28"/>
          <w:szCs w:val="28"/>
        </w:rPr>
      </w:pPr>
      <w:r w:rsidRPr="009902CF">
        <w:rPr>
          <w:rFonts w:ascii="Sakkal Majalla" w:hAnsi="Sakkal Majalla" w:cs="Sakkal Majalla"/>
          <w:sz w:val="28"/>
          <w:szCs w:val="28"/>
          <w:rtl/>
        </w:rPr>
        <w:t>تواجه المؤسسات العاملة في السكك الحديدية بالدول العربية مجموعة من التحديات عند تطبيق</w:t>
      </w:r>
      <w:r w:rsidRPr="009902CF">
        <w:rPr>
          <w:rFonts w:ascii="Sakkal Majalla" w:hAnsi="Sakkal Majalla" w:cs="Sakkal Majalla"/>
          <w:sz w:val="28"/>
          <w:szCs w:val="28"/>
        </w:rPr>
        <w:t xml:space="preserve"> ERM</w:t>
      </w:r>
      <w:r w:rsidRPr="009902CF">
        <w:rPr>
          <w:rFonts w:ascii="Sakkal Majalla" w:hAnsi="Sakkal Majalla" w:cs="Sakkal Majalla"/>
          <w:sz w:val="28"/>
          <w:szCs w:val="28"/>
          <w:rtl/>
        </w:rPr>
        <w:t>، من بينها نقص الموارد المالية والبشرية، وعدم كفاية التقنيات المستخدمة. ومع ذلك، تمثل هذه التحديات فرصًا لتعزيز نظم إدارة المخاطر من خلال تبني ممارسات فعالة تعتمد على تقنيات حديثة وتحسين التدريب والتطوير للعاملين في القطاع</w:t>
      </w:r>
      <w:r w:rsidRPr="009902CF">
        <w:rPr>
          <w:rFonts w:ascii="Sakkal Majalla" w:hAnsi="Sakkal Majalla" w:cs="Sakkal Majalla"/>
          <w:sz w:val="28"/>
          <w:szCs w:val="28"/>
        </w:rPr>
        <w:t>.</w:t>
      </w:r>
    </w:p>
    <w:p w14:paraId="24CE5691" w14:textId="77777777" w:rsidR="00F925D0" w:rsidRPr="009902CF" w:rsidRDefault="00F925D0" w:rsidP="00220CF5">
      <w:pPr>
        <w:spacing w:line="360" w:lineRule="auto"/>
        <w:rPr>
          <w:rFonts w:ascii="Sakkal Majalla" w:hAnsi="Sakkal Majalla" w:cs="Sakkal Majalla"/>
          <w:sz w:val="28"/>
          <w:szCs w:val="28"/>
          <w:u w:val="single"/>
          <w:rtl/>
        </w:rPr>
      </w:pPr>
    </w:p>
    <w:p w14:paraId="7CC94A67" w14:textId="77777777" w:rsidR="00F925D0" w:rsidRDefault="00F925D0" w:rsidP="00220CF5">
      <w:pPr>
        <w:spacing w:line="360" w:lineRule="auto"/>
        <w:rPr>
          <w:rFonts w:ascii="Sakkal Majalla" w:hAnsi="Sakkal Majalla" w:cs="Sakkal Majalla"/>
          <w:sz w:val="28"/>
          <w:szCs w:val="28"/>
          <w:u w:val="single"/>
          <w:rtl/>
        </w:rPr>
      </w:pPr>
    </w:p>
    <w:p w14:paraId="77CE3C05" w14:textId="77777777" w:rsidR="00F925D0" w:rsidRDefault="00F925D0" w:rsidP="00220CF5">
      <w:pPr>
        <w:spacing w:line="360" w:lineRule="auto"/>
        <w:rPr>
          <w:rFonts w:ascii="Sakkal Majalla" w:hAnsi="Sakkal Majalla" w:cs="Sakkal Majalla"/>
          <w:sz w:val="28"/>
          <w:szCs w:val="28"/>
          <w:u w:val="single"/>
          <w:rtl/>
        </w:rPr>
      </w:pPr>
    </w:p>
    <w:p w14:paraId="11E200D7" w14:textId="77777777" w:rsidR="00F925D0" w:rsidRDefault="00F925D0" w:rsidP="00220CF5">
      <w:pPr>
        <w:spacing w:line="360" w:lineRule="auto"/>
        <w:rPr>
          <w:rFonts w:ascii="Sakkal Majalla" w:hAnsi="Sakkal Majalla" w:cs="Sakkal Majalla"/>
          <w:sz w:val="28"/>
          <w:szCs w:val="28"/>
          <w:u w:val="single"/>
          <w:rtl/>
        </w:rPr>
      </w:pPr>
    </w:p>
    <w:p w14:paraId="0827B78F" w14:textId="77777777" w:rsidR="00F925D0" w:rsidRDefault="00F925D0" w:rsidP="00220CF5">
      <w:pPr>
        <w:spacing w:line="360" w:lineRule="auto"/>
        <w:rPr>
          <w:rFonts w:ascii="Sakkal Majalla" w:hAnsi="Sakkal Majalla" w:cs="Sakkal Majalla"/>
          <w:sz w:val="28"/>
          <w:szCs w:val="28"/>
          <w:u w:val="single"/>
          <w:rtl/>
        </w:rPr>
      </w:pPr>
    </w:p>
    <w:p w14:paraId="6F8A6CA3" w14:textId="0F65B8DF" w:rsidR="00F925D0" w:rsidRDefault="00F925D0" w:rsidP="00220CF5">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40379F08"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تناولت العديد من الدراسات موضوع إدارة المخاطر المؤسسية</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في قطاع السكك الحديدية، حيث ركزت على تحليل التحديات والتطبيقات العملية لهذا الإطار في البيئات عالية المخاطر. فيما يلي استعراض لأهم الدراسات السابقة ذات الصلة، مع تسليط الضوء على النتائج الرئيسية لكل دراسة وأهميتها في فهم تطبيقات</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في قطاع السكك الحديدية</w:t>
      </w:r>
      <w:r w:rsidRPr="0075154C">
        <w:rPr>
          <w:rFonts w:ascii="Sakkal Majalla" w:hAnsi="Sakkal Majalla" w:cs="Sakkal Majalla"/>
          <w:sz w:val="28"/>
          <w:szCs w:val="28"/>
        </w:rPr>
        <w:t>.</w:t>
      </w:r>
    </w:p>
    <w:p w14:paraId="30DCBBE4" w14:textId="3E8CA447" w:rsidR="0075154C" w:rsidRPr="0075154C" w:rsidRDefault="0075154C" w:rsidP="00220CF5">
      <w:pPr>
        <w:pStyle w:val="ListParagraph"/>
        <w:numPr>
          <w:ilvl w:val="1"/>
          <w:numId w:val="54"/>
        </w:numPr>
        <w:spacing w:line="360" w:lineRule="auto"/>
        <w:jc w:val="both"/>
        <w:rPr>
          <w:rFonts w:ascii="Sakkal Majalla" w:hAnsi="Sakkal Majalla" w:cs="Sakkal Majalla"/>
          <w:b/>
          <w:bCs/>
          <w:sz w:val="28"/>
          <w:szCs w:val="28"/>
        </w:rPr>
      </w:pPr>
      <w:r w:rsidRPr="0075154C">
        <w:rPr>
          <w:rFonts w:ascii="Sakkal Majalla" w:hAnsi="Sakkal Majalla" w:cs="Sakkal Majalla"/>
          <w:b/>
          <w:bCs/>
          <w:sz w:val="28"/>
          <w:szCs w:val="28"/>
        </w:rPr>
        <w:t xml:space="preserve"> </w:t>
      </w:r>
      <w:r w:rsidRPr="0075154C">
        <w:rPr>
          <w:rFonts w:ascii="Sakkal Majalla" w:hAnsi="Sakkal Majalla" w:cs="Sakkal Majalla"/>
          <w:b/>
          <w:bCs/>
          <w:sz w:val="28"/>
          <w:szCs w:val="28"/>
          <w:rtl/>
        </w:rPr>
        <w:t>دراسة</w:t>
      </w:r>
      <w:r w:rsidRPr="0075154C">
        <w:rPr>
          <w:rFonts w:ascii="Sakkal Majalla" w:hAnsi="Sakkal Majalla" w:cs="Sakkal Majalla"/>
          <w:b/>
          <w:bCs/>
          <w:sz w:val="28"/>
          <w:szCs w:val="28"/>
        </w:rPr>
        <w:t xml:space="preserve"> Granström </w:t>
      </w:r>
      <w:r w:rsidRPr="0075154C">
        <w:rPr>
          <w:rFonts w:ascii="Sakkal Majalla" w:hAnsi="Sakkal Majalla" w:cs="Sakkal Majalla"/>
          <w:b/>
          <w:bCs/>
          <w:sz w:val="28"/>
          <w:szCs w:val="28"/>
          <w:rtl/>
        </w:rPr>
        <w:t>وآخرون</w:t>
      </w:r>
      <w:r w:rsidRPr="0075154C">
        <w:rPr>
          <w:rFonts w:ascii="Sakkal Majalla" w:hAnsi="Sakkal Majalla" w:cs="Sakkal Majalla"/>
          <w:b/>
          <w:bCs/>
          <w:sz w:val="28"/>
          <w:szCs w:val="28"/>
        </w:rPr>
        <w:t xml:space="preserve"> (2019)</w:t>
      </w:r>
    </w:p>
    <w:p w14:paraId="1F20E655"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تناولت هذه الدراسة كيفية تحسين الاعتمادية في البنية التحتية للسكك الحديدية من خلال تنفيذ تقنيات جديدة وتحديث اللوائح التنظيمية للصيانة. استخدمت الدراسة أساليب تحليل البيانات لتقييم فعالية تطبيق تقنيات مثل أنظمة تحليل نمط وأثر الفشل</w:t>
      </w:r>
      <w:r w:rsidRPr="0075154C">
        <w:rPr>
          <w:rFonts w:ascii="Sakkal Majalla" w:hAnsi="Sakkal Majalla" w:cs="Sakkal Majalla"/>
          <w:sz w:val="28"/>
          <w:szCs w:val="28"/>
        </w:rPr>
        <w:t xml:space="preserve"> (FMEA) </w:t>
      </w:r>
      <w:r w:rsidRPr="0075154C">
        <w:rPr>
          <w:rFonts w:ascii="Sakkal Majalla" w:hAnsi="Sakkal Majalla" w:cs="Sakkal Majalla"/>
          <w:sz w:val="28"/>
          <w:szCs w:val="28"/>
          <w:rtl/>
        </w:rPr>
        <w:t>في البيئة التشغيلية. وخلصت الدراسة إلى أن تحسين الأداء التشغيلي للسكك الحديدية يتطلب تطبيق أدوات تقييم مخاطر متقدمة، مثل</w:t>
      </w:r>
      <w:r w:rsidRPr="0075154C">
        <w:rPr>
          <w:rFonts w:ascii="Sakkal Majalla" w:hAnsi="Sakkal Majalla" w:cs="Sakkal Majalla"/>
          <w:sz w:val="28"/>
          <w:szCs w:val="28"/>
        </w:rPr>
        <w:t xml:space="preserve"> FMEA</w:t>
      </w:r>
      <w:r w:rsidRPr="0075154C">
        <w:rPr>
          <w:rFonts w:ascii="Sakkal Majalla" w:hAnsi="Sakkal Majalla" w:cs="Sakkal Majalla"/>
          <w:sz w:val="28"/>
          <w:szCs w:val="28"/>
          <w:rtl/>
        </w:rPr>
        <w:t>، لتمكين المنظمات من التنبؤ بالفشل المحتمل واتخاذ الإجراءات الوقائية</w:t>
      </w:r>
      <w:r w:rsidRPr="0075154C">
        <w:rPr>
          <w:rFonts w:ascii="Sakkal Majalla" w:hAnsi="Sakkal Majalla" w:cs="Sakkal Majalla"/>
          <w:sz w:val="28"/>
          <w:szCs w:val="28"/>
        </w:rPr>
        <w:t>.</w:t>
      </w:r>
    </w:p>
    <w:p w14:paraId="4C310FD0"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أظهرت النتائج أن استخدام تقنيات</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يعزز من استجابة المؤسسات للتحديات، حيث يمكن تحديد الفجوات في الأنظمة الحالية وتطوير استراتيجيات صيانة مخصصة بناءً على المخاطر المتوقعة. تعتبر هذه الدراسة مهمة لكونها تسلط الضوء على ضرورة دمج</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مع استراتيجيات الصيانة لضمان كفاءة العمليات واستدامتها. كما تبرز أهمية التعاون بين الإدارات المختلفة لتحقيق التكامل بين تقنيات الإدارة والممارسات اليومية، مما يسهم في تعزيز استدامة السكك الحديدية</w:t>
      </w:r>
      <w:r w:rsidRPr="0075154C">
        <w:rPr>
          <w:rFonts w:ascii="Sakkal Majalla" w:hAnsi="Sakkal Majalla" w:cs="Sakkal Majalla"/>
          <w:sz w:val="28"/>
          <w:szCs w:val="28"/>
        </w:rPr>
        <w:t>.</w:t>
      </w:r>
    </w:p>
    <w:p w14:paraId="11387C9A" w14:textId="280B1414" w:rsidR="0075154C" w:rsidRPr="0075154C" w:rsidRDefault="0075154C" w:rsidP="00220CF5">
      <w:pPr>
        <w:pStyle w:val="ListParagraph"/>
        <w:numPr>
          <w:ilvl w:val="1"/>
          <w:numId w:val="54"/>
        </w:numPr>
        <w:spacing w:line="360" w:lineRule="auto"/>
        <w:jc w:val="both"/>
        <w:rPr>
          <w:rFonts w:ascii="Sakkal Majalla" w:hAnsi="Sakkal Majalla" w:cs="Sakkal Majalla"/>
          <w:b/>
          <w:bCs/>
          <w:sz w:val="28"/>
          <w:szCs w:val="28"/>
        </w:rPr>
      </w:pPr>
      <w:r w:rsidRPr="0075154C">
        <w:rPr>
          <w:rFonts w:ascii="Sakkal Majalla" w:hAnsi="Sakkal Majalla" w:cs="Sakkal Majalla"/>
          <w:b/>
          <w:bCs/>
          <w:sz w:val="28"/>
          <w:szCs w:val="28"/>
        </w:rPr>
        <w:t xml:space="preserve"> </w:t>
      </w:r>
      <w:r w:rsidRPr="0075154C">
        <w:rPr>
          <w:rFonts w:ascii="Sakkal Majalla" w:hAnsi="Sakkal Majalla" w:cs="Sakkal Majalla"/>
          <w:b/>
          <w:bCs/>
          <w:sz w:val="28"/>
          <w:szCs w:val="28"/>
          <w:rtl/>
        </w:rPr>
        <w:t>دراسة</w:t>
      </w:r>
      <w:r w:rsidRPr="0075154C">
        <w:rPr>
          <w:rFonts w:ascii="Sakkal Majalla" w:hAnsi="Sakkal Majalla" w:cs="Sakkal Majalla"/>
          <w:b/>
          <w:bCs/>
          <w:sz w:val="28"/>
          <w:szCs w:val="28"/>
        </w:rPr>
        <w:t xml:space="preserve"> Söderholm </w:t>
      </w:r>
      <w:r w:rsidRPr="0075154C">
        <w:rPr>
          <w:rFonts w:ascii="Sakkal Majalla" w:hAnsi="Sakkal Majalla" w:cs="Sakkal Majalla"/>
          <w:b/>
          <w:bCs/>
          <w:sz w:val="28"/>
          <w:szCs w:val="28"/>
          <w:rtl/>
        </w:rPr>
        <w:t>و</w:t>
      </w:r>
      <w:r w:rsidRPr="0075154C">
        <w:rPr>
          <w:rFonts w:ascii="Sakkal Majalla" w:hAnsi="Sakkal Majalla" w:cs="Sakkal Majalla"/>
          <w:b/>
          <w:bCs/>
          <w:sz w:val="28"/>
          <w:szCs w:val="28"/>
        </w:rPr>
        <w:t>Karim (2010)</w:t>
      </w:r>
    </w:p>
    <w:p w14:paraId="3F10D1D9" w14:textId="2B5D6F7B"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دمت هذه الدراسة إطارًا لتقييم إدارة الصيانة الإلكترونية</w:t>
      </w:r>
      <w:r w:rsidRPr="0075154C">
        <w:rPr>
          <w:rFonts w:ascii="Sakkal Majalla" w:hAnsi="Sakkal Majalla" w:cs="Sakkal Majalla"/>
          <w:sz w:val="28"/>
          <w:szCs w:val="28"/>
        </w:rPr>
        <w:t xml:space="preserve"> (eMaintenance) </w:t>
      </w:r>
      <w:r w:rsidRPr="0075154C">
        <w:rPr>
          <w:rFonts w:ascii="Sakkal Majalla" w:hAnsi="Sakkal Majalla" w:cs="Sakkal Majalla"/>
          <w:sz w:val="28"/>
          <w:szCs w:val="28"/>
          <w:rtl/>
        </w:rPr>
        <w:t>باستخدام</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اعتمد الباحثون على تحليل شامل لأساليب الصيانة الحالية، مع التركيز على كيفية تحسين فعالية استراتيجيات الصيانة من خلال</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وأكدت الدراسة أن</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يمكن أن يعزز من فعالية استراتيجيات الصيانة من خلال تحديد المخاطر التشغيلية وتقليل التعرض للأعطال غير المتوقعة</w:t>
      </w:r>
      <w:r w:rsidRPr="0075154C">
        <w:rPr>
          <w:rFonts w:ascii="Sakkal Majalla" w:hAnsi="Sakkal Majalla" w:cs="Sakkal Majalla"/>
          <w:sz w:val="28"/>
          <w:szCs w:val="28"/>
        </w:rPr>
        <w:t>.</w:t>
      </w:r>
    </w:p>
    <w:p w14:paraId="034F4AA0"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lastRenderedPageBreak/>
        <w:t>ركز الباحثون على أهمية الربط بين</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وأنظمة التحليل الرقمي لتحسين كفاءة الصيانة والسلامة. من خلال دراسة حالات عملية، أظهرت الدراسة أن تطبيق</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يمكن أن يؤدي إلى تحسين كبير في أداء الصيانة وتقليل الوقت الضائع في العمليات. تعتبر هذه الدراسة مرجعًا هامًا للممارسات المتقدمة في الصيانة الإلكترونية وتطبيقات</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في بيئات السكك الحديدية المعقدة، مما يسهم في تعزيز استدامة وفعالية الشبكات</w:t>
      </w:r>
      <w:r w:rsidRPr="0075154C">
        <w:rPr>
          <w:rFonts w:ascii="Sakkal Majalla" w:hAnsi="Sakkal Majalla" w:cs="Sakkal Majalla"/>
          <w:sz w:val="28"/>
          <w:szCs w:val="28"/>
        </w:rPr>
        <w:t>.</w:t>
      </w:r>
    </w:p>
    <w:p w14:paraId="13EE98F8" w14:textId="14CB11D7" w:rsidR="0075154C" w:rsidRPr="0075154C" w:rsidRDefault="0075154C" w:rsidP="00220CF5">
      <w:pPr>
        <w:pStyle w:val="ListParagraph"/>
        <w:numPr>
          <w:ilvl w:val="1"/>
          <w:numId w:val="54"/>
        </w:numPr>
        <w:spacing w:line="360" w:lineRule="auto"/>
        <w:jc w:val="both"/>
        <w:rPr>
          <w:rFonts w:ascii="Sakkal Majalla" w:hAnsi="Sakkal Majalla" w:cs="Sakkal Majalla"/>
          <w:b/>
          <w:bCs/>
          <w:sz w:val="28"/>
          <w:szCs w:val="28"/>
        </w:rPr>
      </w:pPr>
      <w:r w:rsidRPr="0075154C">
        <w:rPr>
          <w:rFonts w:ascii="Sakkal Majalla" w:hAnsi="Sakkal Majalla" w:cs="Sakkal Majalla"/>
          <w:b/>
          <w:bCs/>
          <w:sz w:val="28"/>
          <w:szCs w:val="28"/>
          <w:rtl/>
        </w:rPr>
        <w:t>دراسة</w:t>
      </w:r>
      <w:r w:rsidRPr="0075154C">
        <w:rPr>
          <w:rFonts w:ascii="Sakkal Majalla" w:hAnsi="Sakkal Majalla" w:cs="Sakkal Majalla"/>
          <w:b/>
          <w:bCs/>
          <w:sz w:val="28"/>
          <w:szCs w:val="28"/>
        </w:rPr>
        <w:t xml:space="preserve"> Gattinoni </w:t>
      </w:r>
      <w:r w:rsidRPr="0075154C">
        <w:rPr>
          <w:rFonts w:ascii="Sakkal Majalla" w:hAnsi="Sakkal Majalla" w:cs="Sakkal Majalla"/>
          <w:b/>
          <w:bCs/>
          <w:sz w:val="28"/>
          <w:szCs w:val="28"/>
          <w:rtl/>
        </w:rPr>
        <w:t>وآخرون</w:t>
      </w:r>
      <w:r w:rsidRPr="0075154C">
        <w:rPr>
          <w:rFonts w:ascii="Sakkal Majalla" w:hAnsi="Sakkal Majalla" w:cs="Sakkal Majalla"/>
          <w:b/>
          <w:bCs/>
          <w:sz w:val="28"/>
          <w:szCs w:val="28"/>
        </w:rPr>
        <w:t xml:space="preserve"> (2021)</w:t>
      </w:r>
    </w:p>
    <w:p w14:paraId="436F2874"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تناولت هذه الدراسة نظام تقييم جديد لإدارة المخاطر الجيولوجية على طول البنية التحتية للسكك الحديدية في المناطق الجبلية بشمال إيطاليا. ركزت الدراسة على كيفية استخدام البيانات الهيدرولوجية لتقييم المخاطر وتحليل التأثيرات البيئية على البنية التحتية للسكك الحديدية</w:t>
      </w:r>
      <w:r w:rsidRPr="0075154C">
        <w:rPr>
          <w:rFonts w:ascii="Sakkal Majalla" w:hAnsi="Sakkal Majalla" w:cs="Sakkal Majalla"/>
          <w:sz w:val="28"/>
          <w:szCs w:val="28"/>
        </w:rPr>
        <w:t>.</w:t>
      </w:r>
    </w:p>
    <w:p w14:paraId="1A6FCA20"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استندت الدراسة إلى مجموعة من الأدوات التحليلية لتحديد المخاطر الجيولوجية المحتملة، وقدمت نماذج تنبؤية تساعد في إدارة المخاطر بشكل فعّال. وأظهرت النتائج أن الاعتماد على البيانات الهيدرولوجية وخرائط المخاطر الجيولوجية يمكن أن يعزز من قدرة السكك الحديدية على التعامل مع الأحداث الطبيعية. تعتبر هذه الدراسة ذات صلة لأنها تقدم نموذجًا لإدارة المخاطر الجيولوجية التي يمكن أن تكون ذات أهمية خاصة في المناطق الجغرافية المعقدة بالدول العربية، مما يسهل الاستفادة من هذه التجارب لتحسين استراتيجيات الإدارة</w:t>
      </w:r>
      <w:r w:rsidRPr="0075154C">
        <w:rPr>
          <w:rFonts w:ascii="Sakkal Majalla" w:hAnsi="Sakkal Majalla" w:cs="Sakkal Majalla"/>
          <w:sz w:val="28"/>
          <w:szCs w:val="28"/>
        </w:rPr>
        <w:t>.</w:t>
      </w:r>
    </w:p>
    <w:p w14:paraId="4DA9FB40" w14:textId="5E46F4DD" w:rsidR="0075154C" w:rsidRPr="0075154C" w:rsidRDefault="0075154C" w:rsidP="00220CF5">
      <w:pPr>
        <w:pStyle w:val="ListParagraph"/>
        <w:numPr>
          <w:ilvl w:val="1"/>
          <w:numId w:val="54"/>
        </w:numPr>
        <w:spacing w:line="360" w:lineRule="auto"/>
        <w:jc w:val="both"/>
        <w:rPr>
          <w:rFonts w:ascii="Sakkal Majalla" w:hAnsi="Sakkal Majalla" w:cs="Sakkal Majalla"/>
          <w:b/>
          <w:bCs/>
          <w:sz w:val="28"/>
          <w:szCs w:val="28"/>
        </w:rPr>
      </w:pPr>
      <w:r w:rsidRPr="0075154C">
        <w:rPr>
          <w:rFonts w:ascii="Sakkal Majalla" w:hAnsi="Sakkal Majalla" w:cs="Sakkal Majalla"/>
          <w:b/>
          <w:bCs/>
          <w:sz w:val="28"/>
          <w:szCs w:val="28"/>
        </w:rPr>
        <w:t xml:space="preserve"> </w:t>
      </w:r>
      <w:r w:rsidRPr="0075154C">
        <w:rPr>
          <w:rFonts w:ascii="Sakkal Majalla" w:hAnsi="Sakkal Majalla" w:cs="Sakkal Majalla"/>
          <w:b/>
          <w:bCs/>
          <w:sz w:val="28"/>
          <w:szCs w:val="28"/>
          <w:rtl/>
        </w:rPr>
        <w:t>دراسة</w:t>
      </w:r>
      <w:r w:rsidRPr="0075154C">
        <w:rPr>
          <w:rFonts w:ascii="Sakkal Majalla" w:hAnsi="Sakkal Majalla" w:cs="Sakkal Majalla"/>
          <w:b/>
          <w:bCs/>
          <w:sz w:val="28"/>
          <w:szCs w:val="28"/>
        </w:rPr>
        <w:t xml:space="preserve"> Armstrong </w:t>
      </w:r>
      <w:r w:rsidRPr="0075154C">
        <w:rPr>
          <w:rFonts w:ascii="Sakkal Majalla" w:hAnsi="Sakkal Majalla" w:cs="Sakkal Majalla"/>
          <w:b/>
          <w:bCs/>
          <w:sz w:val="28"/>
          <w:szCs w:val="28"/>
          <w:rtl/>
        </w:rPr>
        <w:t>و</w:t>
      </w:r>
      <w:r w:rsidRPr="0075154C">
        <w:rPr>
          <w:rFonts w:ascii="Sakkal Majalla" w:hAnsi="Sakkal Majalla" w:cs="Sakkal Majalla"/>
          <w:b/>
          <w:bCs/>
          <w:sz w:val="28"/>
          <w:szCs w:val="28"/>
        </w:rPr>
        <w:t xml:space="preserve">Preston </w:t>
      </w:r>
      <w:r w:rsidRPr="0075154C">
        <w:rPr>
          <w:rFonts w:ascii="Sakkal Majalla" w:hAnsi="Sakkal Majalla" w:cs="Sakkal Majalla"/>
          <w:b/>
          <w:bCs/>
          <w:sz w:val="28"/>
          <w:szCs w:val="28"/>
          <w:rtl/>
        </w:rPr>
        <w:t>و</w:t>
      </w:r>
      <w:r w:rsidRPr="0075154C">
        <w:rPr>
          <w:rFonts w:ascii="Sakkal Majalla" w:hAnsi="Sakkal Majalla" w:cs="Sakkal Majalla"/>
          <w:b/>
          <w:bCs/>
          <w:sz w:val="28"/>
          <w:szCs w:val="28"/>
        </w:rPr>
        <w:t>Hood</w:t>
      </w:r>
    </w:p>
    <w:p w14:paraId="0D18A6FC"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استعرضت هذه الدراسة كيفية تعديل السكك الحديدية لمواجهة التحديات المرتبطة بالاستدامة والمرونة. تناولت الدراسة تطوير استراتيجيات</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التي تشمل تحليل السيناريوهات ومؤشرات المخاطر الرئيسية لتحديد المخاطر البيئية والتشغيلية في وقت مبكر</w:t>
      </w:r>
      <w:r w:rsidRPr="0075154C">
        <w:rPr>
          <w:rFonts w:ascii="Sakkal Majalla" w:hAnsi="Sakkal Majalla" w:cs="Sakkal Majalla"/>
          <w:sz w:val="28"/>
          <w:szCs w:val="28"/>
        </w:rPr>
        <w:t>.</w:t>
      </w:r>
    </w:p>
    <w:p w14:paraId="05CAD822"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أكدت الدراسة على أهمية تطبيق</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كإطار عمل يمكن السكك الحديدية من التعامل مع التغيرات البيئية وتحقيق الاستدامة التشغيلية. من خلال استخدام أساليب التحليل السيناريوني، أظهرت النتائج أن السكك الحديدية يمكن أن تكون أكثر استعدادًا للتحديات المستقبلية إذا تم تطبيق استراتيجيات فعّالة في إدارة المخاطر. توصي الدراسة أيضًا بتعزيز الشراكات مع الجهات التنظيمية والمجتمعية لتحقيق أهداف الاستدامة بشكل أكبر</w:t>
      </w:r>
      <w:r w:rsidRPr="0075154C">
        <w:rPr>
          <w:rFonts w:ascii="Sakkal Majalla" w:hAnsi="Sakkal Majalla" w:cs="Sakkal Majalla"/>
          <w:sz w:val="28"/>
          <w:szCs w:val="28"/>
        </w:rPr>
        <w:t>.</w:t>
      </w:r>
    </w:p>
    <w:p w14:paraId="51D247DF" w14:textId="2316CE0B" w:rsidR="0075154C" w:rsidRPr="0075154C" w:rsidRDefault="0075154C" w:rsidP="00220CF5">
      <w:pPr>
        <w:pStyle w:val="ListParagraph"/>
        <w:numPr>
          <w:ilvl w:val="1"/>
          <w:numId w:val="54"/>
        </w:numPr>
        <w:spacing w:line="360" w:lineRule="auto"/>
        <w:jc w:val="both"/>
        <w:rPr>
          <w:rFonts w:ascii="Sakkal Majalla" w:hAnsi="Sakkal Majalla" w:cs="Sakkal Majalla"/>
          <w:b/>
          <w:bCs/>
          <w:sz w:val="28"/>
          <w:szCs w:val="28"/>
        </w:rPr>
      </w:pPr>
      <w:r w:rsidRPr="0075154C">
        <w:rPr>
          <w:rFonts w:ascii="Sakkal Majalla" w:hAnsi="Sakkal Majalla" w:cs="Sakkal Majalla"/>
          <w:b/>
          <w:bCs/>
          <w:sz w:val="28"/>
          <w:szCs w:val="28"/>
        </w:rPr>
        <w:t xml:space="preserve"> </w:t>
      </w:r>
      <w:r w:rsidRPr="0075154C">
        <w:rPr>
          <w:rFonts w:ascii="Sakkal Majalla" w:hAnsi="Sakkal Majalla" w:cs="Sakkal Majalla"/>
          <w:b/>
          <w:bCs/>
          <w:sz w:val="28"/>
          <w:szCs w:val="28"/>
          <w:rtl/>
        </w:rPr>
        <w:t>دراسة</w:t>
      </w:r>
      <w:r w:rsidRPr="0075154C">
        <w:rPr>
          <w:rFonts w:ascii="Sakkal Majalla" w:hAnsi="Sakkal Majalla" w:cs="Sakkal Majalla"/>
          <w:b/>
          <w:bCs/>
          <w:sz w:val="28"/>
          <w:szCs w:val="28"/>
        </w:rPr>
        <w:t xml:space="preserve"> Söderholm </w:t>
      </w:r>
      <w:r w:rsidRPr="0075154C">
        <w:rPr>
          <w:rFonts w:ascii="Sakkal Majalla" w:hAnsi="Sakkal Majalla" w:cs="Sakkal Majalla"/>
          <w:b/>
          <w:bCs/>
          <w:sz w:val="28"/>
          <w:szCs w:val="28"/>
          <w:rtl/>
        </w:rPr>
        <w:t>و</w:t>
      </w:r>
      <w:r w:rsidRPr="0075154C">
        <w:rPr>
          <w:rFonts w:ascii="Sakkal Majalla" w:hAnsi="Sakkal Majalla" w:cs="Sakkal Majalla"/>
          <w:b/>
          <w:bCs/>
          <w:sz w:val="28"/>
          <w:szCs w:val="28"/>
        </w:rPr>
        <w:t>Nilsen (2017)</w:t>
      </w:r>
    </w:p>
    <w:p w14:paraId="0B1C26B5"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lastRenderedPageBreak/>
        <w:t>ركزت هذه الدراسة على استخدام التحليل النظامي لدعم برنامج صيانة حيّ للسكك الحديدية. ووجد الباحثون أن دمج</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مع استراتيجيات الصيانة يمكن أن يحسن من كفاءة إدارة المخاطر التشغيلية من خلال التركيز على الصيانة الوقائية وتحديد المخاطر المحتملة قبل حدوثها</w:t>
      </w:r>
      <w:r w:rsidRPr="0075154C">
        <w:rPr>
          <w:rFonts w:ascii="Sakkal Majalla" w:hAnsi="Sakkal Majalla" w:cs="Sakkal Majalla"/>
          <w:sz w:val="28"/>
          <w:szCs w:val="28"/>
        </w:rPr>
        <w:t>.</w:t>
      </w:r>
    </w:p>
    <w:p w14:paraId="5205A86C"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استخدمت الدراسة نماذج تحليلية لدراسة تأثير الصيانة على أداء الشبكة. توصل الباحثون إلى أن التطبيق الفعّال لمبادئ</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يساعد على تقليل معدلات الأعطال وزيادة السلامة. توفر هذه الدراسة إطارًا لفهم أهمية</w:t>
      </w:r>
      <w:r w:rsidRPr="0075154C">
        <w:rPr>
          <w:rFonts w:ascii="Sakkal Majalla" w:hAnsi="Sakkal Majalla" w:cs="Sakkal Majalla"/>
          <w:sz w:val="28"/>
          <w:szCs w:val="28"/>
        </w:rPr>
        <w:t xml:space="preserve"> ERM </w:t>
      </w:r>
      <w:r w:rsidRPr="0075154C">
        <w:rPr>
          <w:rFonts w:ascii="Sakkal Majalla" w:hAnsi="Sakkal Majalla" w:cs="Sakkal Majalla"/>
          <w:sz w:val="28"/>
          <w:szCs w:val="28"/>
          <w:rtl/>
        </w:rPr>
        <w:t>في تحسين عمليات الصيانة وتقليل معدلات الأعطال. من خلال تعزيز وعي العاملين بأهمية إدارة المخاطر، يمكن تحسين النتائج التشغيلية بشكل ملحوظ</w:t>
      </w:r>
      <w:r w:rsidRPr="0075154C">
        <w:rPr>
          <w:rFonts w:ascii="Sakkal Majalla" w:hAnsi="Sakkal Majalla" w:cs="Sakkal Majalla"/>
          <w:sz w:val="28"/>
          <w:szCs w:val="28"/>
        </w:rPr>
        <w:t>.</w:t>
      </w:r>
    </w:p>
    <w:p w14:paraId="3E1B19B1" w14:textId="77777777" w:rsidR="0075154C" w:rsidRPr="0075154C" w:rsidRDefault="0075154C" w:rsidP="00220CF5">
      <w:pPr>
        <w:spacing w:line="360" w:lineRule="auto"/>
        <w:jc w:val="both"/>
        <w:rPr>
          <w:rFonts w:ascii="Sakkal Majalla" w:hAnsi="Sakkal Majalla" w:cs="Sakkal Majalla"/>
          <w:b/>
          <w:bCs/>
          <w:sz w:val="28"/>
          <w:szCs w:val="28"/>
        </w:rPr>
      </w:pPr>
      <w:r w:rsidRPr="0075154C">
        <w:rPr>
          <w:rFonts w:ascii="Sakkal Majalla" w:hAnsi="Sakkal Majalla" w:cs="Sakkal Majalla"/>
          <w:b/>
          <w:bCs/>
          <w:sz w:val="28"/>
          <w:szCs w:val="28"/>
          <w:rtl/>
        </w:rPr>
        <w:t>خلاصة</w:t>
      </w:r>
    </w:p>
    <w:p w14:paraId="30B568B4" w14:textId="77777777" w:rsidR="0075154C" w:rsidRPr="0075154C" w:rsidRDefault="0075154C" w:rsidP="00220CF5">
      <w:pPr>
        <w:spacing w:line="360" w:lineRule="auto"/>
        <w:jc w:val="both"/>
        <w:rPr>
          <w:rFonts w:ascii="Sakkal Majalla" w:hAnsi="Sakkal Majalla" w:cs="Sakkal Majalla"/>
          <w:sz w:val="28"/>
          <w:szCs w:val="28"/>
        </w:rPr>
      </w:pPr>
      <w:r w:rsidRPr="0075154C">
        <w:rPr>
          <w:rFonts w:ascii="Sakkal Majalla" w:hAnsi="Sakkal Majalla" w:cs="Sakkal Majalla"/>
          <w:sz w:val="28"/>
          <w:szCs w:val="28"/>
          <w:rtl/>
        </w:rPr>
        <w:t>تظهر هذه الدراسات السابقة أن تطبيق إدارة المخاطر المؤسسية في قطاع السكك الحديدية يمثل أداة حيوية لتحسين الكفاءة التشغيلية وضمان السلامة. من خلال دمج النماذج النظرية مع التطبيقات العملية، يمكن للسكك الحديدية في الدول العربية تعزيز قدراتها على مواجهة التحديات المستقبلية، مما يسهم في تعزيز استدامة الشبكات وكفاءتها</w:t>
      </w:r>
      <w:r w:rsidRPr="0075154C">
        <w:rPr>
          <w:rFonts w:ascii="Sakkal Majalla" w:hAnsi="Sakkal Majalla" w:cs="Sakkal Majalla"/>
          <w:sz w:val="28"/>
          <w:szCs w:val="28"/>
        </w:rPr>
        <w:t>.</w:t>
      </w:r>
    </w:p>
    <w:p w14:paraId="788F2D1D" w14:textId="77777777" w:rsidR="00D32486" w:rsidRDefault="00D32486" w:rsidP="00220CF5">
      <w:pPr>
        <w:bidi w:val="0"/>
        <w:spacing w:line="360" w:lineRule="auto"/>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48610E68" w14:textId="0A72FE37" w:rsidR="00F925D0" w:rsidRDefault="00F925D0" w:rsidP="00220CF5">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2EF16D4A"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يعتمد هذا البحث على إطار نظري شامل يشمل المبادئ الأساسية لإدارة المخاطر المؤسسية</w:t>
      </w:r>
      <w:r w:rsidRPr="00B56D0D">
        <w:rPr>
          <w:rFonts w:ascii="Sakkal Majalla" w:hAnsi="Sakkal Majalla" w:cs="Sakkal Majalla"/>
          <w:sz w:val="28"/>
          <w:szCs w:val="28"/>
        </w:rPr>
        <w:t xml:space="preserve"> (ERM) </w:t>
      </w:r>
      <w:r w:rsidRPr="00B56D0D">
        <w:rPr>
          <w:rFonts w:ascii="Sakkal Majalla" w:hAnsi="Sakkal Majalla" w:cs="Sakkal Majalla"/>
          <w:sz w:val="28"/>
          <w:szCs w:val="28"/>
          <w:rtl/>
        </w:rPr>
        <w:t>في قطاع السكك الحديدية. تشكل الأطر النظرية لإدارة المخاطر، مثل</w:t>
      </w:r>
      <w:r w:rsidRPr="00B56D0D">
        <w:rPr>
          <w:rFonts w:ascii="Sakkal Majalla" w:hAnsi="Sakkal Majalla" w:cs="Sakkal Majalla"/>
          <w:sz w:val="28"/>
          <w:szCs w:val="28"/>
        </w:rPr>
        <w:t xml:space="preserve"> COSO </w:t>
      </w:r>
      <w:r w:rsidRPr="00B56D0D">
        <w:rPr>
          <w:rFonts w:ascii="Sakkal Majalla" w:hAnsi="Sakkal Majalla" w:cs="Sakkal Majalla"/>
          <w:sz w:val="28"/>
          <w:szCs w:val="28"/>
          <w:rtl/>
        </w:rPr>
        <w:t>و</w:t>
      </w:r>
      <w:r w:rsidRPr="00B56D0D">
        <w:rPr>
          <w:rFonts w:ascii="Sakkal Majalla" w:hAnsi="Sakkal Majalla" w:cs="Sakkal Majalla"/>
          <w:sz w:val="28"/>
          <w:szCs w:val="28"/>
        </w:rPr>
        <w:t>ISO 31000</w:t>
      </w:r>
      <w:r w:rsidRPr="00B56D0D">
        <w:rPr>
          <w:rFonts w:ascii="Sakkal Majalla" w:hAnsi="Sakkal Majalla" w:cs="Sakkal Majalla"/>
          <w:sz w:val="28"/>
          <w:szCs w:val="28"/>
          <w:rtl/>
        </w:rPr>
        <w:t>، أساسًا علميًا لإدارة المخاطر على المستوى المؤسسي، حيث توفر آليات لتحديد وتقييم المخاطر وتخفيفها. يتيح هذا النهج الشامل للمؤسسات وضع استراتيجيات تتماشى مع أهدافها العامة وتعزز من مرونتها التشغيلية. ويعكس هذا الإطار أهمية الإدارة الفعالة للمخاطر كعنصر أساسي لضمان استدامة العمليات وتحقيق الكفاءة المطلوبة في بيئات العمل المتغيرة</w:t>
      </w:r>
      <w:r w:rsidRPr="00B56D0D">
        <w:rPr>
          <w:rFonts w:ascii="Sakkal Majalla" w:hAnsi="Sakkal Majalla" w:cs="Sakkal Majalla"/>
          <w:sz w:val="28"/>
          <w:szCs w:val="28"/>
        </w:rPr>
        <w:t>.</w:t>
      </w:r>
    </w:p>
    <w:p w14:paraId="7EFA7F01" w14:textId="77777777" w:rsidR="00B56D0D" w:rsidRPr="00B56D0D" w:rsidRDefault="00B56D0D" w:rsidP="00220CF5">
      <w:pPr>
        <w:spacing w:line="360" w:lineRule="auto"/>
        <w:rPr>
          <w:rFonts w:ascii="Sakkal Majalla" w:hAnsi="Sakkal Majalla" w:cs="Sakkal Majalla"/>
          <w:b/>
          <w:bCs/>
          <w:sz w:val="28"/>
          <w:szCs w:val="28"/>
        </w:rPr>
      </w:pPr>
      <w:r w:rsidRPr="00B56D0D">
        <w:rPr>
          <w:rFonts w:ascii="Sakkal Majalla" w:hAnsi="Sakkal Majalla" w:cs="Sakkal Majalla"/>
          <w:b/>
          <w:bCs/>
          <w:sz w:val="28"/>
          <w:szCs w:val="28"/>
        </w:rPr>
        <w:t xml:space="preserve">1. </w:t>
      </w:r>
      <w:r w:rsidRPr="00B56D0D">
        <w:rPr>
          <w:rFonts w:ascii="Sakkal Majalla" w:hAnsi="Sakkal Majalla" w:cs="Sakkal Majalla"/>
          <w:b/>
          <w:bCs/>
          <w:sz w:val="28"/>
          <w:szCs w:val="28"/>
          <w:rtl/>
        </w:rPr>
        <w:t>إطار</w:t>
      </w:r>
      <w:r w:rsidRPr="00B56D0D">
        <w:rPr>
          <w:rFonts w:ascii="Sakkal Majalla" w:hAnsi="Sakkal Majalla" w:cs="Sakkal Majalla"/>
          <w:b/>
          <w:bCs/>
          <w:sz w:val="28"/>
          <w:szCs w:val="28"/>
        </w:rPr>
        <w:t xml:space="preserve"> COSO</w:t>
      </w:r>
    </w:p>
    <w:p w14:paraId="6AE7425F"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يعتبر</w:t>
      </w:r>
      <w:r w:rsidRPr="00B56D0D">
        <w:rPr>
          <w:rFonts w:ascii="Sakkal Majalla" w:hAnsi="Sakkal Majalla" w:cs="Sakkal Majalla"/>
          <w:sz w:val="28"/>
          <w:szCs w:val="28"/>
        </w:rPr>
        <w:t xml:space="preserve"> COSO </w:t>
      </w:r>
      <w:r w:rsidRPr="00B56D0D">
        <w:rPr>
          <w:rFonts w:ascii="Sakkal Majalla" w:hAnsi="Sakkal Majalla" w:cs="Sakkal Majalla"/>
          <w:sz w:val="28"/>
          <w:szCs w:val="28"/>
          <w:rtl/>
        </w:rPr>
        <w:t>إطارًا متكاملًا لإدارة المخاطر المؤسسية، يهدف إلى توفير بيئة رقابية شاملة ومتكاملة. يتألف هذا النموذج من خمسة عناصر رئيسية تشمل</w:t>
      </w:r>
      <w:r w:rsidRPr="00B56D0D">
        <w:rPr>
          <w:rFonts w:ascii="Sakkal Majalla" w:hAnsi="Sakkal Majalla" w:cs="Sakkal Majalla"/>
          <w:sz w:val="28"/>
          <w:szCs w:val="28"/>
        </w:rPr>
        <w:t>:</w:t>
      </w:r>
    </w:p>
    <w:p w14:paraId="44EA1DD6" w14:textId="77777777" w:rsidR="00B56D0D" w:rsidRPr="00B56D0D" w:rsidRDefault="00B56D0D" w:rsidP="00220CF5">
      <w:pPr>
        <w:numPr>
          <w:ilvl w:val="0"/>
          <w:numId w:val="55"/>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البيئة الرقابية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تعكس الأسس الثقافية والتنظيمية التي تؤثر على أساليب إدارة المخاطر داخل المؤسسة. فهي تضع الأسس للسلوكيات والممارسات المطلوبة</w:t>
      </w:r>
      <w:r w:rsidRPr="00B56D0D">
        <w:rPr>
          <w:rFonts w:ascii="Sakkal Majalla" w:hAnsi="Sakkal Majalla" w:cs="Sakkal Majalla"/>
          <w:sz w:val="28"/>
          <w:szCs w:val="28"/>
        </w:rPr>
        <w:t>.</w:t>
      </w:r>
    </w:p>
    <w:p w14:paraId="64878729" w14:textId="77777777" w:rsidR="00B56D0D" w:rsidRPr="00B56D0D" w:rsidRDefault="00B56D0D" w:rsidP="00220CF5">
      <w:pPr>
        <w:numPr>
          <w:ilvl w:val="0"/>
          <w:numId w:val="55"/>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تقييم المخاطر</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يشمل عملية تحديد وتحليل المخاطر المحتملة التي قد تؤثر على تحقيق أهداف المؤسسة. يتطلب ذلك فهمًا عميقًا للمخاطر الداخلية والخارجية</w:t>
      </w:r>
      <w:r w:rsidRPr="00B56D0D">
        <w:rPr>
          <w:rFonts w:ascii="Sakkal Majalla" w:hAnsi="Sakkal Majalla" w:cs="Sakkal Majalla"/>
          <w:sz w:val="28"/>
          <w:szCs w:val="28"/>
        </w:rPr>
        <w:t>.</w:t>
      </w:r>
    </w:p>
    <w:p w14:paraId="3E5929BA" w14:textId="77777777" w:rsidR="00B56D0D" w:rsidRPr="00B56D0D" w:rsidRDefault="00B56D0D" w:rsidP="00220CF5">
      <w:pPr>
        <w:numPr>
          <w:ilvl w:val="0"/>
          <w:numId w:val="55"/>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الأنشطة الرقابية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تشير إلى السياسات والإجراءات التي يتم تنفيذها لتقليل المخاطر إلى مستويات مقبولة. تشمل هذه الأنشطة تنفيذ إجراءات أمنية، وتعزيز الامتثال، وعمليات الفحص والمراجعة</w:t>
      </w:r>
      <w:r w:rsidRPr="00B56D0D">
        <w:rPr>
          <w:rFonts w:ascii="Sakkal Majalla" w:hAnsi="Sakkal Majalla" w:cs="Sakkal Majalla"/>
          <w:sz w:val="28"/>
          <w:szCs w:val="28"/>
        </w:rPr>
        <w:t>.</w:t>
      </w:r>
    </w:p>
    <w:p w14:paraId="7DA2ABBE" w14:textId="77777777" w:rsidR="00B56D0D" w:rsidRPr="00B56D0D" w:rsidRDefault="00B56D0D" w:rsidP="00220CF5">
      <w:pPr>
        <w:numPr>
          <w:ilvl w:val="0"/>
          <w:numId w:val="55"/>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المعلومات والتواصل</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تركز على أهمية تدفق المعلومات بين الإدارات المختلفة لضمان اتخاذ قرارات مدروسة. التواصل الفعّال يساعد في تعزيز الوعي بالمخاطر ويزيد من فعالية الاستجابة لها</w:t>
      </w:r>
      <w:r w:rsidRPr="00B56D0D">
        <w:rPr>
          <w:rFonts w:ascii="Sakkal Majalla" w:hAnsi="Sakkal Majalla" w:cs="Sakkal Majalla"/>
          <w:sz w:val="28"/>
          <w:szCs w:val="28"/>
        </w:rPr>
        <w:t>.</w:t>
      </w:r>
    </w:p>
    <w:p w14:paraId="64A39CCB" w14:textId="77777777" w:rsidR="00B56D0D" w:rsidRPr="00B56D0D" w:rsidRDefault="00B56D0D" w:rsidP="00220CF5">
      <w:pPr>
        <w:numPr>
          <w:ilvl w:val="0"/>
          <w:numId w:val="55"/>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المراقبة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تشير إلى تقييم فعالية نظام إدارة المخاطر بشكل مستمر. يتضمن ذلك إجراء مراجعات دورية لضمان تحسين العمليات</w:t>
      </w:r>
      <w:r w:rsidRPr="00B56D0D">
        <w:rPr>
          <w:rFonts w:ascii="Sakkal Majalla" w:hAnsi="Sakkal Majalla" w:cs="Sakkal Majalla"/>
          <w:sz w:val="28"/>
          <w:szCs w:val="28"/>
        </w:rPr>
        <w:t>.</w:t>
      </w:r>
    </w:p>
    <w:p w14:paraId="73C312DA"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يعتمد نموذج</w:t>
      </w:r>
      <w:r w:rsidRPr="00B56D0D">
        <w:rPr>
          <w:rFonts w:ascii="Sakkal Majalla" w:hAnsi="Sakkal Majalla" w:cs="Sakkal Majalla"/>
          <w:sz w:val="28"/>
          <w:szCs w:val="28"/>
        </w:rPr>
        <w:t xml:space="preserve"> COSO </w:t>
      </w:r>
      <w:r w:rsidRPr="00B56D0D">
        <w:rPr>
          <w:rFonts w:ascii="Sakkal Majalla" w:hAnsi="Sakkal Majalla" w:cs="Sakkal Majalla"/>
          <w:sz w:val="28"/>
          <w:szCs w:val="28"/>
          <w:rtl/>
        </w:rPr>
        <w:t xml:space="preserve">على مبدأ دمج إدارة المخاطر ضمن العمليات اليومية للمؤسسة لضمان استجابة مرنة وفعالة للمخاطر التي قد تواجهها. في سياق السكك الحديدية، يُعتبر هذا الإطار مفيدًا لتطوير آليات رقابية متقدمة تعزز من </w:t>
      </w:r>
      <w:r w:rsidRPr="00B56D0D">
        <w:rPr>
          <w:rFonts w:ascii="Sakkal Majalla" w:hAnsi="Sakkal Majalla" w:cs="Sakkal Majalla"/>
          <w:sz w:val="28"/>
          <w:szCs w:val="28"/>
          <w:rtl/>
        </w:rPr>
        <w:lastRenderedPageBreak/>
        <w:t>سلامة العمليات وتقليل حوادث الفشل. من خلال تطبيق هذا النموذج، تستطيع المؤسسات تحسين استراتيجياتها التشغيلية وتعزيز استجابتها للمخاطر المتعددة، مما يعزز من قدرة القطاع على التعامل مع التحديات بفعالية</w:t>
      </w:r>
      <w:r w:rsidRPr="00B56D0D">
        <w:rPr>
          <w:rFonts w:ascii="Sakkal Majalla" w:hAnsi="Sakkal Majalla" w:cs="Sakkal Majalla"/>
          <w:sz w:val="28"/>
          <w:szCs w:val="28"/>
        </w:rPr>
        <w:t>.</w:t>
      </w:r>
    </w:p>
    <w:p w14:paraId="1DB71FBF" w14:textId="77777777" w:rsidR="00B56D0D" w:rsidRPr="00B56D0D" w:rsidRDefault="00B56D0D" w:rsidP="00220CF5">
      <w:pPr>
        <w:spacing w:line="360" w:lineRule="auto"/>
        <w:rPr>
          <w:rFonts w:ascii="Sakkal Majalla" w:hAnsi="Sakkal Majalla" w:cs="Sakkal Majalla"/>
          <w:b/>
          <w:bCs/>
          <w:sz w:val="28"/>
          <w:szCs w:val="28"/>
        </w:rPr>
      </w:pPr>
      <w:r w:rsidRPr="00B56D0D">
        <w:rPr>
          <w:rFonts w:ascii="Sakkal Majalla" w:hAnsi="Sakkal Majalla" w:cs="Sakkal Majalla"/>
          <w:b/>
          <w:bCs/>
          <w:sz w:val="28"/>
          <w:szCs w:val="28"/>
        </w:rPr>
        <w:t xml:space="preserve">2. </w:t>
      </w:r>
      <w:r w:rsidRPr="00B56D0D">
        <w:rPr>
          <w:rFonts w:ascii="Sakkal Majalla" w:hAnsi="Sakkal Majalla" w:cs="Sakkal Majalla"/>
          <w:b/>
          <w:bCs/>
          <w:sz w:val="28"/>
          <w:szCs w:val="28"/>
          <w:rtl/>
        </w:rPr>
        <w:t>إطار</w:t>
      </w:r>
      <w:r w:rsidRPr="00B56D0D">
        <w:rPr>
          <w:rFonts w:ascii="Sakkal Majalla" w:hAnsi="Sakkal Majalla" w:cs="Sakkal Majalla"/>
          <w:b/>
          <w:bCs/>
          <w:sz w:val="28"/>
          <w:szCs w:val="28"/>
        </w:rPr>
        <w:t xml:space="preserve"> ISO 31000</w:t>
      </w:r>
    </w:p>
    <w:p w14:paraId="1549A141"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يُركز إطار</w:t>
      </w:r>
      <w:r w:rsidRPr="00B56D0D">
        <w:rPr>
          <w:rFonts w:ascii="Sakkal Majalla" w:hAnsi="Sakkal Majalla" w:cs="Sakkal Majalla"/>
          <w:sz w:val="28"/>
          <w:szCs w:val="28"/>
        </w:rPr>
        <w:t xml:space="preserve"> ISO 31000 </w:t>
      </w:r>
      <w:r w:rsidRPr="00B56D0D">
        <w:rPr>
          <w:rFonts w:ascii="Sakkal Majalla" w:hAnsi="Sakkal Majalla" w:cs="Sakkal Majalla"/>
          <w:sz w:val="28"/>
          <w:szCs w:val="28"/>
          <w:rtl/>
        </w:rPr>
        <w:t>على مبادئ عامة لإدارة المخاطر يمكن تطبيقها في أي نوع من المؤسسات. يقدم هذا النموذج إرشادات شاملة تضمن إدارة المخاطر بفعالية من خلال تحديد المخاطر وتقييمها ومعالجتها، مع التركيز على أهمية التكامل بين إدارة المخاطر والقرارات التنظيمية. تشمل المبادئ الرئيسية لإطار</w:t>
      </w:r>
      <w:r w:rsidRPr="00B56D0D">
        <w:rPr>
          <w:rFonts w:ascii="Sakkal Majalla" w:hAnsi="Sakkal Majalla" w:cs="Sakkal Majalla"/>
          <w:sz w:val="28"/>
          <w:szCs w:val="28"/>
        </w:rPr>
        <w:t xml:space="preserve"> ISO 31000:</w:t>
      </w:r>
    </w:p>
    <w:p w14:paraId="44BBFD4D" w14:textId="77777777" w:rsidR="00B56D0D" w:rsidRPr="00B56D0D" w:rsidRDefault="00B56D0D" w:rsidP="00220CF5">
      <w:pPr>
        <w:numPr>
          <w:ilvl w:val="0"/>
          <w:numId w:val="56"/>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دمج إدارة المخاطر في الثقافة التنظيمية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يتطلب النجاح في إدارة المخاطر دمجها كجزء من الثقافة اليومية للمؤسسة، مما يسهم في تعزيز الوعي بأهمية المخاطر</w:t>
      </w:r>
      <w:r w:rsidRPr="00B56D0D">
        <w:rPr>
          <w:rFonts w:ascii="Sakkal Majalla" w:hAnsi="Sakkal Majalla" w:cs="Sakkal Majalla"/>
          <w:sz w:val="28"/>
          <w:szCs w:val="28"/>
        </w:rPr>
        <w:t>.</w:t>
      </w:r>
    </w:p>
    <w:p w14:paraId="7AF13FC5" w14:textId="77777777" w:rsidR="00B56D0D" w:rsidRPr="00B56D0D" w:rsidRDefault="00B56D0D" w:rsidP="00220CF5">
      <w:pPr>
        <w:numPr>
          <w:ilvl w:val="0"/>
          <w:numId w:val="56"/>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التركيز على القيمة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إدارة المخاطر يجب أن تكون مرتبطة بتحقيق الأهداف التنظيمية وخلق القيمة. الفهم العميق للارتباط بين المخاطر والأداء يساعد في اتخاذ قرارات مستنيرة</w:t>
      </w:r>
      <w:r w:rsidRPr="00B56D0D">
        <w:rPr>
          <w:rFonts w:ascii="Sakkal Majalla" w:hAnsi="Sakkal Majalla" w:cs="Sakkal Majalla"/>
          <w:sz w:val="28"/>
          <w:szCs w:val="28"/>
        </w:rPr>
        <w:t>.</w:t>
      </w:r>
    </w:p>
    <w:p w14:paraId="14286FBD" w14:textId="77777777" w:rsidR="00B56D0D" w:rsidRPr="00B56D0D" w:rsidRDefault="00B56D0D" w:rsidP="00220CF5">
      <w:pPr>
        <w:numPr>
          <w:ilvl w:val="0"/>
          <w:numId w:val="56"/>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التكيف مع التغيرات</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يتيح هذا الإطار مرونة أكبر في التكيف مع التغيرات والضغوط التنظيمية، مما يسهل على المؤسسات الاستجابة بسرعة للتحديات المتزايدة</w:t>
      </w:r>
      <w:r w:rsidRPr="00B56D0D">
        <w:rPr>
          <w:rFonts w:ascii="Sakkal Majalla" w:hAnsi="Sakkal Majalla" w:cs="Sakkal Majalla"/>
          <w:sz w:val="28"/>
          <w:szCs w:val="28"/>
        </w:rPr>
        <w:t>.</w:t>
      </w:r>
    </w:p>
    <w:p w14:paraId="6E537335" w14:textId="77777777" w:rsidR="00B56D0D" w:rsidRPr="00B56D0D" w:rsidRDefault="00B56D0D" w:rsidP="00220CF5">
      <w:pPr>
        <w:numPr>
          <w:ilvl w:val="0"/>
          <w:numId w:val="56"/>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إجراءات نظامية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يشمل إطار</w:t>
      </w:r>
      <w:r w:rsidRPr="00B56D0D">
        <w:rPr>
          <w:rFonts w:ascii="Sakkal Majalla" w:hAnsi="Sakkal Majalla" w:cs="Sakkal Majalla"/>
          <w:sz w:val="28"/>
          <w:szCs w:val="28"/>
        </w:rPr>
        <w:t xml:space="preserve"> ISO 31000 </w:t>
      </w:r>
      <w:r w:rsidRPr="00B56D0D">
        <w:rPr>
          <w:rFonts w:ascii="Sakkal Majalla" w:hAnsi="Sakkal Majalla" w:cs="Sakkal Majalla"/>
          <w:sz w:val="28"/>
          <w:szCs w:val="28"/>
          <w:rtl/>
        </w:rPr>
        <w:t>مجموعة من الإجراءات النظامية التي تعزز من القدرة على إدارة المخاطر بفعالية، وتضمن اتساق العمليات</w:t>
      </w:r>
      <w:r w:rsidRPr="00B56D0D">
        <w:rPr>
          <w:rFonts w:ascii="Sakkal Majalla" w:hAnsi="Sakkal Majalla" w:cs="Sakkal Majalla"/>
          <w:sz w:val="28"/>
          <w:szCs w:val="28"/>
        </w:rPr>
        <w:t>.</w:t>
      </w:r>
    </w:p>
    <w:p w14:paraId="1277B862"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يمكن أن يكون هذا الإطار مفيدًا لقطاع السكك الحديدية في تحسين استراتيجيات إدارة المخاطر المرتبطة بالعمليات التشغيلية، حيث يوفر مرونة أكبر في التكيف مع التغيرات والضغوط التنظيمية. من خلال تطبيق إطار</w:t>
      </w:r>
      <w:r w:rsidRPr="00B56D0D">
        <w:rPr>
          <w:rFonts w:ascii="Sakkal Majalla" w:hAnsi="Sakkal Majalla" w:cs="Sakkal Majalla"/>
          <w:sz w:val="28"/>
          <w:szCs w:val="28"/>
        </w:rPr>
        <w:t xml:space="preserve"> ISO 31000</w:t>
      </w:r>
      <w:r w:rsidRPr="00B56D0D">
        <w:rPr>
          <w:rFonts w:ascii="Sakkal Majalla" w:hAnsi="Sakkal Majalla" w:cs="Sakkal Majalla"/>
          <w:sz w:val="28"/>
          <w:szCs w:val="28"/>
          <w:rtl/>
        </w:rPr>
        <w:t>، يمكن للسكك الحديدية تحسين قدراتها على إدارة المخاطر بشكل استباقي، مما يسهم في تعزيز السلامة والامتثال</w:t>
      </w:r>
      <w:r w:rsidRPr="00B56D0D">
        <w:rPr>
          <w:rFonts w:ascii="Sakkal Majalla" w:hAnsi="Sakkal Majalla" w:cs="Sakkal Majalla"/>
          <w:sz w:val="28"/>
          <w:szCs w:val="28"/>
        </w:rPr>
        <w:t>.</w:t>
      </w:r>
    </w:p>
    <w:p w14:paraId="15E95275" w14:textId="77777777" w:rsidR="00B56D0D" w:rsidRPr="00B56D0D" w:rsidRDefault="00B56D0D" w:rsidP="00220CF5">
      <w:pPr>
        <w:spacing w:line="360" w:lineRule="auto"/>
        <w:rPr>
          <w:rFonts w:ascii="Sakkal Majalla" w:hAnsi="Sakkal Majalla" w:cs="Sakkal Majalla"/>
          <w:b/>
          <w:bCs/>
          <w:sz w:val="28"/>
          <w:szCs w:val="28"/>
        </w:rPr>
      </w:pPr>
      <w:r w:rsidRPr="00B56D0D">
        <w:rPr>
          <w:rFonts w:ascii="Sakkal Majalla" w:hAnsi="Sakkal Majalla" w:cs="Sakkal Majalla"/>
          <w:b/>
          <w:bCs/>
          <w:sz w:val="28"/>
          <w:szCs w:val="28"/>
        </w:rPr>
        <w:t xml:space="preserve">3. </w:t>
      </w:r>
      <w:r w:rsidRPr="00B56D0D">
        <w:rPr>
          <w:rFonts w:ascii="Sakkal Majalla" w:hAnsi="Sakkal Majalla" w:cs="Sakkal Majalla"/>
          <w:b/>
          <w:bCs/>
          <w:sz w:val="28"/>
          <w:szCs w:val="28"/>
          <w:rtl/>
        </w:rPr>
        <w:t>تطبيقات الإطار النظري في قطاع السكك الحديدية</w:t>
      </w:r>
    </w:p>
    <w:p w14:paraId="330D1797"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يواجه قطاع السكك الحديدية مجموعة من المخاطر التي تشمل المخاطر التشغيلية والتقنية والبيئية، مما يجعل تطبيق إطار</w:t>
      </w:r>
      <w:r w:rsidRPr="00B56D0D">
        <w:rPr>
          <w:rFonts w:ascii="Sakkal Majalla" w:hAnsi="Sakkal Majalla" w:cs="Sakkal Majalla"/>
          <w:sz w:val="28"/>
          <w:szCs w:val="28"/>
        </w:rPr>
        <w:t xml:space="preserve"> ERM </w:t>
      </w:r>
      <w:r w:rsidRPr="00B56D0D">
        <w:rPr>
          <w:rFonts w:ascii="Sakkal Majalla" w:hAnsi="Sakkal Majalla" w:cs="Sakkal Majalla"/>
          <w:sz w:val="28"/>
          <w:szCs w:val="28"/>
          <w:rtl/>
        </w:rPr>
        <w:t>ضرورة ملحة لضمان الكفاءة والسلامة. ويساعد الإطار النظري المستند إلى</w:t>
      </w:r>
      <w:r w:rsidRPr="00B56D0D">
        <w:rPr>
          <w:rFonts w:ascii="Sakkal Majalla" w:hAnsi="Sakkal Majalla" w:cs="Sakkal Majalla"/>
          <w:sz w:val="28"/>
          <w:szCs w:val="28"/>
        </w:rPr>
        <w:t xml:space="preserve"> COSO </w:t>
      </w:r>
      <w:r w:rsidRPr="00B56D0D">
        <w:rPr>
          <w:rFonts w:ascii="Sakkal Majalla" w:hAnsi="Sakkal Majalla" w:cs="Sakkal Majalla"/>
          <w:sz w:val="28"/>
          <w:szCs w:val="28"/>
          <w:rtl/>
        </w:rPr>
        <w:t>و</w:t>
      </w:r>
      <w:r w:rsidRPr="00B56D0D">
        <w:rPr>
          <w:rFonts w:ascii="Sakkal Majalla" w:hAnsi="Sakkal Majalla" w:cs="Sakkal Majalla"/>
          <w:sz w:val="28"/>
          <w:szCs w:val="28"/>
        </w:rPr>
        <w:t xml:space="preserve">ISO 31000 </w:t>
      </w:r>
      <w:r w:rsidRPr="00B56D0D">
        <w:rPr>
          <w:rFonts w:ascii="Sakkal Majalla" w:hAnsi="Sakkal Majalla" w:cs="Sakkal Majalla"/>
          <w:sz w:val="28"/>
          <w:szCs w:val="28"/>
          <w:rtl/>
        </w:rPr>
        <w:t xml:space="preserve">في </w:t>
      </w:r>
      <w:r w:rsidRPr="00B56D0D">
        <w:rPr>
          <w:rFonts w:ascii="Sakkal Majalla" w:hAnsi="Sakkal Majalla" w:cs="Sakkal Majalla"/>
          <w:sz w:val="28"/>
          <w:szCs w:val="28"/>
          <w:rtl/>
        </w:rPr>
        <w:lastRenderedPageBreak/>
        <w:t>تطوير استراتيجيات تعتمد على مؤشرات المخاطر الرئيسية</w:t>
      </w:r>
      <w:r w:rsidRPr="00B56D0D">
        <w:rPr>
          <w:rFonts w:ascii="Sakkal Majalla" w:hAnsi="Sakkal Majalla" w:cs="Sakkal Majalla"/>
          <w:sz w:val="28"/>
          <w:szCs w:val="28"/>
        </w:rPr>
        <w:t xml:space="preserve"> (KRIs) </w:t>
      </w:r>
      <w:r w:rsidRPr="00B56D0D">
        <w:rPr>
          <w:rFonts w:ascii="Sakkal Majalla" w:hAnsi="Sakkal Majalla" w:cs="Sakkal Majalla"/>
          <w:sz w:val="28"/>
          <w:szCs w:val="28"/>
          <w:rtl/>
        </w:rPr>
        <w:t>وتحليل السيناريوهات لتحديد وتقييم المخاطر المحتملة. تشمل التطبيقات العملية لهذا الإطار</w:t>
      </w:r>
      <w:r w:rsidRPr="00B56D0D">
        <w:rPr>
          <w:rFonts w:ascii="Sakkal Majalla" w:hAnsi="Sakkal Majalla" w:cs="Sakkal Majalla"/>
          <w:sz w:val="28"/>
          <w:szCs w:val="28"/>
        </w:rPr>
        <w:t>:</w:t>
      </w:r>
    </w:p>
    <w:p w14:paraId="184EC177" w14:textId="77777777" w:rsidR="00B56D0D" w:rsidRPr="00B56D0D" w:rsidRDefault="00B56D0D" w:rsidP="00220CF5">
      <w:pPr>
        <w:numPr>
          <w:ilvl w:val="0"/>
          <w:numId w:val="57"/>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تحديد المخاطر التشغيلية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من خلال استخدام أدوات مثل</w:t>
      </w:r>
      <w:r w:rsidRPr="00B56D0D">
        <w:rPr>
          <w:rFonts w:ascii="Sakkal Majalla" w:hAnsi="Sakkal Majalla" w:cs="Sakkal Majalla"/>
          <w:sz w:val="28"/>
          <w:szCs w:val="28"/>
        </w:rPr>
        <w:t xml:space="preserve"> KRIs</w:t>
      </w:r>
      <w:r w:rsidRPr="00B56D0D">
        <w:rPr>
          <w:rFonts w:ascii="Sakkal Majalla" w:hAnsi="Sakkal Majalla" w:cs="Sakkal Majalla"/>
          <w:sz w:val="28"/>
          <w:szCs w:val="28"/>
          <w:rtl/>
        </w:rPr>
        <w:t>، يمكن للسكك الحديدية تحديد المخاطر التشغيلية المرتبطة بمختلف الأنشطة، مثل الصيانة والتشغيل</w:t>
      </w:r>
      <w:r w:rsidRPr="00B56D0D">
        <w:rPr>
          <w:rFonts w:ascii="Sakkal Majalla" w:hAnsi="Sakkal Majalla" w:cs="Sakkal Majalla"/>
          <w:sz w:val="28"/>
          <w:szCs w:val="28"/>
        </w:rPr>
        <w:t>.</w:t>
      </w:r>
    </w:p>
    <w:p w14:paraId="2060C242" w14:textId="77777777" w:rsidR="00B56D0D" w:rsidRPr="00B56D0D" w:rsidRDefault="00B56D0D" w:rsidP="00220CF5">
      <w:pPr>
        <w:numPr>
          <w:ilvl w:val="0"/>
          <w:numId w:val="57"/>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تحليل السيناريوهات</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يمكن تحليل السيناريوهات المختلفة لتوقع المخاطر والتأثيرات المحتملة، مما يساعد في تحسين استراتيجيات التعامل مع المخاطر</w:t>
      </w:r>
      <w:r w:rsidRPr="00B56D0D">
        <w:rPr>
          <w:rFonts w:ascii="Sakkal Majalla" w:hAnsi="Sakkal Majalla" w:cs="Sakkal Majalla"/>
          <w:sz w:val="28"/>
          <w:szCs w:val="28"/>
        </w:rPr>
        <w:t>.</w:t>
      </w:r>
    </w:p>
    <w:p w14:paraId="3B091127" w14:textId="77777777" w:rsidR="00B56D0D" w:rsidRPr="00B56D0D" w:rsidRDefault="00B56D0D" w:rsidP="00220CF5">
      <w:pPr>
        <w:numPr>
          <w:ilvl w:val="0"/>
          <w:numId w:val="57"/>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تحسين عمليات الصيانة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يساهم استخدام هذا الإطار في تحسين عمليات الصيانة الوقائية وتقليل حوادث الأعطال، مما يعزز من استمرارية الخدمة ويقلل من التكاليف التشغيلية</w:t>
      </w:r>
      <w:r w:rsidRPr="00B56D0D">
        <w:rPr>
          <w:rFonts w:ascii="Sakkal Majalla" w:hAnsi="Sakkal Majalla" w:cs="Sakkal Majalla"/>
          <w:sz w:val="28"/>
          <w:szCs w:val="28"/>
        </w:rPr>
        <w:t>.</w:t>
      </w:r>
    </w:p>
    <w:p w14:paraId="65E3E154"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تعتبر تطبيقات الإطار النظري في قطاع السكك الحديدية ضرورية لضمان تحقيق الأهداف التنظيمية وتعزيز سلامة العمليات. من خلال دمج أفضل الممارسات المستندة إلى</w:t>
      </w:r>
      <w:r w:rsidRPr="00B56D0D">
        <w:rPr>
          <w:rFonts w:ascii="Sakkal Majalla" w:hAnsi="Sakkal Majalla" w:cs="Sakkal Majalla"/>
          <w:sz w:val="28"/>
          <w:szCs w:val="28"/>
        </w:rPr>
        <w:t xml:space="preserve"> COSO </w:t>
      </w:r>
      <w:r w:rsidRPr="00B56D0D">
        <w:rPr>
          <w:rFonts w:ascii="Sakkal Majalla" w:hAnsi="Sakkal Majalla" w:cs="Sakkal Majalla"/>
          <w:sz w:val="28"/>
          <w:szCs w:val="28"/>
          <w:rtl/>
        </w:rPr>
        <w:t>و</w:t>
      </w:r>
      <w:r w:rsidRPr="00B56D0D">
        <w:rPr>
          <w:rFonts w:ascii="Sakkal Majalla" w:hAnsi="Sakkal Majalla" w:cs="Sakkal Majalla"/>
          <w:sz w:val="28"/>
          <w:szCs w:val="28"/>
        </w:rPr>
        <w:t>ISO 31000</w:t>
      </w:r>
      <w:r w:rsidRPr="00B56D0D">
        <w:rPr>
          <w:rFonts w:ascii="Sakkal Majalla" w:hAnsi="Sakkal Majalla" w:cs="Sakkal Majalla"/>
          <w:sz w:val="28"/>
          <w:szCs w:val="28"/>
          <w:rtl/>
        </w:rPr>
        <w:t>، يمكن للسكك الحديدية تحقيق فعالية أكبر في إدارة المخاطر</w:t>
      </w:r>
      <w:r w:rsidRPr="00B56D0D">
        <w:rPr>
          <w:rFonts w:ascii="Sakkal Majalla" w:hAnsi="Sakkal Majalla" w:cs="Sakkal Majalla"/>
          <w:sz w:val="28"/>
          <w:szCs w:val="28"/>
        </w:rPr>
        <w:t>.</w:t>
      </w:r>
    </w:p>
    <w:p w14:paraId="72483D63" w14:textId="77777777" w:rsidR="00B56D0D" w:rsidRPr="00B56D0D" w:rsidRDefault="00B56D0D" w:rsidP="00220CF5">
      <w:pPr>
        <w:spacing w:line="360" w:lineRule="auto"/>
        <w:rPr>
          <w:rFonts w:ascii="Sakkal Majalla" w:hAnsi="Sakkal Majalla" w:cs="Sakkal Majalla"/>
          <w:b/>
          <w:bCs/>
          <w:sz w:val="28"/>
          <w:szCs w:val="28"/>
        </w:rPr>
      </w:pPr>
      <w:r w:rsidRPr="00B56D0D">
        <w:rPr>
          <w:rFonts w:ascii="Sakkal Majalla" w:hAnsi="Sakkal Majalla" w:cs="Sakkal Majalla"/>
          <w:b/>
          <w:bCs/>
          <w:sz w:val="28"/>
          <w:szCs w:val="28"/>
        </w:rPr>
        <w:t xml:space="preserve">4. </w:t>
      </w:r>
      <w:r w:rsidRPr="00B56D0D">
        <w:rPr>
          <w:rFonts w:ascii="Sakkal Majalla" w:hAnsi="Sakkal Majalla" w:cs="Sakkal Majalla"/>
          <w:b/>
          <w:bCs/>
          <w:sz w:val="28"/>
          <w:szCs w:val="28"/>
          <w:rtl/>
        </w:rPr>
        <w:t>تطبيقات التكنولوجيا في</w:t>
      </w:r>
      <w:r w:rsidRPr="00B56D0D">
        <w:rPr>
          <w:rFonts w:ascii="Sakkal Majalla" w:hAnsi="Sakkal Majalla" w:cs="Sakkal Majalla"/>
          <w:b/>
          <w:bCs/>
          <w:sz w:val="28"/>
          <w:szCs w:val="28"/>
        </w:rPr>
        <w:t xml:space="preserve"> ERM</w:t>
      </w:r>
    </w:p>
    <w:p w14:paraId="5867F20E"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يركز الإطار النظري أيضًا على دور التكنولوجيا في تعزيز فعالية</w:t>
      </w:r>
      <w:r w:rsidRPr="00B56D0D">
        <w:rPr>
          <w:rFonts w:ascii="Sakkal Majalla" w:hAnsi="Sakkal Majalla" w:cs="Sakkal Majalla"/>
          <w:sz w:val="28"/>
          <w:szCs w:val="28"/>
        </w:rPr>
        <w:t xml:space="preserve"> ERM</w:t>
      </w:r>
      <w:r w:rsidRPr="00B56D0D">
        <w:rPr>
          <w:rFonts w:ascii="Sakkal Majalla" w:hAnsi="Sakkal Majalla" w:cs="Sakkal Majalla"/>
          <w:sz w:val="28"/>
          <w:szCs w:val="28"/>
          <w:rtl/>
        </w:rPr>
        <w:t>، حيث تشمل الأدوات المستخدمة أنظمة تحليل البيانات، وتكنولوجيا الاستشعار عن بُعد، ونظم المعلومات الجغرافية</w:t>
      </w:r>
      <w:r w:rsidRPr="00B56D0D">
        <w:rPr>
          <w:rFonts w:ascii="Sakkal Majalla" w:hAnsi="Sakkal Majalla" w:cs="Sakkal Majalla"/>
          <w:sz w:val="28"/>
          <w:szCs w:val="28"/>
        </w:rPr>
        <w:t xml:space="preserve"> (GIS) </w:t>
      </w:r>
      <w:r w:rsidRPr="00B56D0D">
        <w:rPr>
          <w:rFonts w:ascii="Sakkal Majalla" w:hAnsi="Sakkal Majalla" w:cs="Sakkal Majalla"/>
          <w:sz w:val="28"/>
          <w:szCs w:val="28"/>
          <w:rtl/>
        </w:rPr>
        <w:t>لتتبع وتحليل المخاطر في الوقت الفعلي. تسهم هذه التقنيات في تمكين المؤسسات من مراقبة المخاطر التشغيلية، وتوفير بيانات دقيقة تساعد على اتخاذ قرارات مبنية على أسس علمية</w:t>
      </w:r>
      <w:r w:rsidRPr="00B56D0D">
        <w:rPr>
          <w:rFonts w:ascii="Sakkal Majalla" w:hAnsi="Sakkal Majalla" w:cs="Sakkal Majalla"/>
          <w:sz w:val="28"/>
          <w:szCs w:val="28"/>
        </w:rPr>
        <w:t>.</w:t>
      </w:r>
    </w:p>
    <w:p w14:paraId="26BDDCED"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تشمل بعض التطبيقات العملية للتكنولوجيا في</w:t>
      </w:r>
      <w:r w:rsidRPr="00B56D0D">
        <w:rPr>
          <w:rFonts w:ascii="Sakkal Majalla" w:hAnsi="Sakkal Majalla" w:cs="Sakkal Majalla"/>
          <w:sz w:val="28"/>
          <w:szCs w:val="28"/>
        </w:rPr>
        <w:t xml:space="preserve"> ERM:</w:t>
      </w:r>
    </w:p>
    <w:p w14:paraId="5CD141C5" w14:textId="77777777" w:rsidR="00B56D0D" w:rsidRPr="00B56D0D" w:rsidRDefault="00B56D0D" w:rsidP="00220CF5">
      <w:pPr>
        <w:numPr>
          <w:ilvl w:val="0"/>
          <w:numId w:val="58"/>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أنظمة المراقبة الذكية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تستخدم السكك الحديدية أنظمة المراقبة الذكية لجمع البيانات من مختلف المصادر، مما يساعد في تحديد المخاطر بشكل أسرع وأكثر دقة</w:t>
      </w:r>
      <w:r w:rsidRPr="00B56D0D">
        <w:rPr>
          <w:rFonts w:ascii="Sakkal Majalla" w:hAnsi="Sakkal Majalla" w:cs="Sakkal Majalla"/>
          <w:sz w:val="28"/>
          <w:szCs w:val="28"/>
        </w:rPr>
        <w:t>.</w:t>
      </w:r>
    </w:p>
    <w:p w14:paraId="62D4FBF4" w14:textId="77777777" w:rsidR="00B56D0D" w:rsidRPr="00B56D0D" w:rsidRDefault="00B56D0D" w:rsidP="00220CF5">
      <w:pPr>
        <w:numPr>
          <w:ilvl w:val="0"/>
          <w:numId w:val="58"/>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t>تحليل البيانات الكبيرة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يساعد تحليل البيانات الكبيرة في توفير رؤى عميقة حول الأنماط والسلوكيات التي قد تشير إلى مخاطر محتملة، مما يسهم في اتخاذ قرارات مستنيرة</w:t>
      </w:r>
      <w:r w:rsidRPr="00B56D0D">
        <w:rPr>
          <w:rFonts w:ascii="Sakkal Majalla" w:hAnsi="Sakkal Majalla" w:cs="Sakkal Majalla"/>
          <w:sz w:val="28"/>
          <w:szCs w:val="28"/>
        </w:rPr>
        <w:t>.</w:t>
      </w:r>
    </w:p>
    <w:p w14:paraId="1FD2B43B" w14:textId="77777777" w:rsidR="00B56D0D" w:rsidRPr="00B56D0D" w:rsidRDefault="00B56D0D" w:rsidP="00220CF5">
      <w:pPr>
        <w:numPr>
          <w:ilvl w:val="0"/>
          <w:numId w:val="58"/>
        </w:numPr>
        <w:spacing w:line="360" w:lineRule="auto"/>
        <w:jc w:val="both"/>
        <w:rPr>
          <w:rFonts w:ascii="Sakkal Majalla" w:hAnsi="Sakkal Majalla" w:cs="Sakkal Majalla"/>
          <w:sz w:val="28"/>
          <w:szCs w:val="28"/>
        </w:rPr>
      </w:pPr>
      <w:r w:rsidRPr="00B56D0D">
        <w:rPr>
          <w:rFonts w:ascii="Sakkal Majalla" w:hAnsi="Sakkal Majalla" w:cs="Sakkal Majalla"/>
          <w:b/>
          <w:bCs/>
          <w:sz w:val="28"/>
          <w:szCs w:val="28"/>
          <w:rtl/>
        </w:rPr>
        <w:lastRenderedPageBreak/>
        <w:t>تطبيقات الأجهزة المحمولة</w:t>
      </w:r>
      <w:r w:rsidRPr="00B56D0D">
        <w:rPr>
          <w:rFonts w:ascii="Sakkal Majalla" w:hAnsi="Sakkal Majalla" w:cs="Sakkal Majalla"/>
          <w:sz w:val="28"/>
          <w:szCs w:val="28"/>
        </w:rPr>
        <w:t xml:space="preserve">: </w:t>
      </w:r>
      <w:r w:rsidRPr="00B56D0D">
        <w:rPr>
          <w:rFonts w:ascii="Sakkal Majalla" w:hAnsi="Sakkal Majalla" w:cs="Sakkal Majalla"/>
          <w:sz w:val="28"/>
          <w:szCs w:val="28"/>
          <w:rtl/>
        </w:rPr>
        <w:t>توفر تطبيقات الهواتف الذكية للموظفين في السكك الحديدية إمكانية الوصول إلى معلومات المخاطر في الوقت الفعلي، مما يعزز من قدرة الفرق على اتخاذ إجراءات فورية</w:t>
      </w:r>
      <w:r w:rsidRPr="00B56D0D">
        <w:rPr>
          <w:rFonts w:ascii="Sakkal Majalla" w:hAnsi="Sakkal Majalla" w:cs="Sakkal Majalla"/>
          <w:sz w:val="28"/>
          <w:szCs w:val="28"/>
        </w:rPr>
        <w:t>.</w:t>
      </w:r>
    </w:p>
    <w:p w14:paraId="7159072F"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من خلال استثمار التكنولوجيا في إطار</w:t>
      </w:r>
      <w:r w:rsidRPr="00B56D0D">
        <w:rPr>
          <w:rFonts w:ascii="Sakkal Majalla" w:hAnsi="Sakkal Majalla" w:cs="Sakkal Majalla"/>
          <w:sz w:val="28"/>
          <w:szCs w:val="28"/>
        </w:rPr>
        <w:t xml:space="preserve"> ERM</w:t>
      </w:r>
      <w:r w:rsidRPr="00B56D0D">
        <w:rPr>
          <w:rFonts w:ascii="Sakkal Majalla" w:hAnsi="Sakkal Majalla" w:cs="Sakkal Majalla"/>
          <w:sz w:val="28"/>
          <w:szCs w:val="28"/>
          <w:rtl/>
        </w:rPr>
        <w:t>، يمكن للسكك الحديدية تعزيز قدرتها على الاستجابة للمخاطر، مما يساهم في تحسين الكفاءة التشغيلية وزيادة مستوى السلامة. تسهم هذه الأدوات التكنولوجية في تحقيق الأهداف الاستراتيجية وتعزيز الأداء في بيئات التشغيل المعقدة</w:t>
      </w:r>
      <w:r w:rsidRPr="00B56D0D">
        <w:rPr>
          <w:rFonts w:ascii="Sakkal Majalla" w:hAnsi="Sakkal Majalla" w:cs="Sakkal Majalla"/>
          <w:sz w:val="28"/>
          <w:szCs w:val="28"/>
        </w:rPr>
        <w:t>.</w:t>
      </w:r>
    </w:p>
    <w:p w14:paraId="7F758869" w14:textId="77777777" w:rsidR="00B56D0D" w:rsidRPr="00B56D0D" w:rsidRDefault="00B56D0D" w:rsidP="00220CF5">
      <w:pPr>
        <w:spacing w:line="360" w:lineRule="auto"/>
        <w:jc w:val="both"/>
        <w:rPr>
          <w:rFonts w:ascii="Sakkal Majalla" w:hAnsi="Sakkal Majalla" w:cs="Sakkal Majalla"/>
          <w:b/>
          <w:bCs/>
          <w:sz w:val="28"/>
          <w:szCs w:val="28"/>
        </w:rPr>
      </w:pPr>
      <w:r w:rsidRPr="00B56D0D">
        <w:rPr>
          <w:rFonts w:ascii="Sakkal Majalla" w:hAnsi="Sakkal Majalla" w:cs="Sakkal Majalla"/>
          <w:b/>
          <w:bCs/>
          <w:sz w:val="28"/>
          <w:szCs w:val="28"/>
          <w:rtl/>
        </w:rPr>
        <w:t>خلاصة</w:t>
      </w:r>
    </w:p>
    <w:p w14:paraId="5AFF2B8A" w14:textId="77777777" w:rsidR="00B56D0D" w:rsidRPr="00B56D0D" w:rsidRDefault="00B56D0D" w:rsidP="00220CF5">
      <w:pPr>
        <w:spacing w:line="360" w:lineRule="auto"/>
        <w:jc w:val="both"/>
        <w:rPr>
          <w:rFonts w:ascii="Sakkal Majalla" w:hAnsi="Sakkal Majalla" w:cs="Sakkal Majalla"/>
          <w:sz w:val="28"/>
          <w:szCs w:val="28"/>
        </w:rPr>
      </w:pPr>
      <w:r w:rsidRPr="00B56D0D">
        <w:rPr>
          <w:rFonts w:ascii="Sakkal Majalla" w:hAnsi="Sakkal Majalla" w:cs="Sakkal Majalla"/>
          <w:sz w:val="28"/>
          <w:szCs w:val="28"/>
          <w:rtl/>
        </w:rPr>
        <w:t>بشكل عام، يُظهر الإطار النظري لإدارة المخاطر المؤسسية كيف يمكن للأطر مثل</w:t>
      </w:r>
      <w:r w:rsidRPr="00B56D0D">
        <w:rPr>
          <w:rFonts w:ascii="Sakkal Majalla" w:hAnsi="Sakkal Majalla" w:cs="Sakkal Majalla"/>
          <w:sz w:val="28"/>
          <w:szCs w:val="28"/>
        </w:rPr>
        <w:t xml:space="preserve"> COSO </w:t>
      </w:r>
      <w:r w:rsidRPr="00B56D0D">
        <w:rPr>
          <w:rFonts w:ascii="Sakkal Majalla" w:hAnsi="Sakkal Majalla" w:cs="Sakkal Majalla"/>
          <w:sz w:val="28"/>
          <w:szCs w:val="28"/>
          <w:rtl/>
        </w:rPr>
        <w:t>و</w:t>
      </w:r>
      <w:r w:rsidRPr="00B56D0D">
        <w:rPr>
          <w:rFonts w:ascii="Sakkal Majalla" w:hAnsi="Sakkal Majalla" w:cs="Sakkal Majalla"/>
          <w:sz w:val="28"/>
          <w:szCs w:val="28"/>
        </w:rPr>
        <w:t xml:space="preserve">ISO 31000 </w:t>
      </w:r>
      <w:r w:rsidRPr="00B56D0D">
        <w:rPr>
          <w:rFonts w:ascii="Sakkal Majalla" w:hAnsi="Sakkal Majalla" w:cs="Sakkal Majalla"/>
          <w:sz w:val="28"/>
          <w:szCs w:val="28"/>
          <w:rtl/>
        </w:rPr>
        <w:t>تحسين استراتيجيات إدارة المخاطر في قطاع السكك الحديدية. من خلال التركيز على التكامل بين الممارسات اليومية والتكنولوجيا الحديثة، تستطيع السكك الحديدية تعزيز قدرتها على مواجهة التحديات وضمان استدامتها</w:t>
      </w:r>
      <w:r w:rsidRPr="00B56D0D">
        <w:rPr>
          <w:rFonts w:ascii="Sakkal Majalla" w:hAnsi="Sakkal Majalla" w:cs="Sakkal Majalla"/>
          <w:sz w:val="28"/>
          <w:szCs w:val="28"/>
        </w:rPr>
        <w:t>.</w:t>
      </w:r>
    </w:p>
    <w:p w14:paraId="35AAB320" w14:textId="77777777" w:rsidR="00F925D0" w:rsidRPr="00B56D0D" w:rsidRDefault="00F925D0" w:rsidP="00220CF5">
      <w:pPr>
        <w:spacing w:line="360" w:lineRule="auto"/>
        <w:rPr>
          <w:rFonts w:ascii="Sakkal Majalla" w:hAnsi="Sakkal Majalla" w:cs="Sakkal Majalla"/>
          <w:sz w:val="28"/>
          <w:szCs w:val="28"/>
          <w:u w:val="single"/>
          <w:rtl/>
        </w:rPr>
      </w:pPr>
    </w:p>
    <w:p w14:paraId="4102F324" w14:textId="77777777" w:rsidR="00F925D0" w:rsidRDefault="00F925D0" w:rsidP="00220CF5">
      <w:pPr>
        <w:spacing w:line="360" w:lineRule="auto"/>
        <w:rPr>
          <w:rFonts w:ascii="Sakkal Majalla" w:hAnsi="Sakkal Majalla" w:cs="Sakkal Majalla"/>
          <w:sz w:val="28"/>
          <w:szCs w:val="28"/>
          <w:u w:val="single"/>
          <w:rtl/>
        </w:rPr>
      </w:pPr>
    </w:p>
    <w:p w14:paraId="2C12962A" w14:textId="77777777" w:rsidR="00F925D0" w:rsidRDefault="00F925D0" w:rsidP="00220CF5">
      <w:pPr>
        <w:spacing w:line="360" w:lineRule="auto"/>
        <w:rPr>
          <w:rFonts w:ascii="Sakkal Majalla" w:hAnsi="Sakkal Majalla" w:cs="Sakkal Majalla"/>
          <w:sz w:val="28"/>
          <w:szCs w:val="28"/>
          <w:u w:val="single"/>
          <w:rtl/>
        </w:rPr>
      </w:pPr>
    </w:p>
    <w:p w14:paraId="047FD747" w14:textId="77777777" w:rsidR="00F925D0" w:rsidRDefault="00F925D0" w:rsidP="00220CF5">
      <w:pPr>
        <w:spacing w:line="360" w:lineRule="auto"/>
        <w:rPr>
          <w:rFonts w:ascii="Sakkal Majalla" w:hAnsi="Sakkal Majalla" w:cs="Sakkal Majalla"/>
          <w:sz w:val="28"/>
          <w:szCs w:val="28"/>
          <w:u w:val="single"/>
          <w:rtl/>
        </w:rPr>
      </w:pPr>
    </w:p>
    <w:p w14:paraId="3BE45AC2" w14:textId="77777777" w:rsidR="00F925D0" w:rsidRDefault="00F925D0" w:rsidP="00220CF5">
      <w:pPr>
        <w:spacing w:line="360" w:lineRule="auto"/>
        <w:rPr>
          <w:rFonts w:ascii="Sakkal Majalla" w:hAnsi="Sakkal Majalla" w:cs="Sakkal Majalla"/>
          <w:sz w:val="28"/>
          <w:szCs w:val="28"/>
          <w:u w:val="single"/>
          <w:rtl/>
        </w:rPr>
      </w:pPr>
    </w:p>
    <w:p w14:paraId="7312F260" w14:textId="77777777" w:rsidR="00F925D0" w:rsidRDefault="00F925D0" w:rsidP="00220CF5">
      <w:pPr>
        <w:spacing w:line="360" w:lineRule="auto"/>
        <w:rPr>
          <w:rFonts w:ascii="Sakkal Majalla" w:hAnsi="Sakkal Majalla" w:cs="Sakkal Majalla"/>
          <w:sz w:val="28"/>
          <w:szCs w:val="28"/>
          <w:u w:val="single"/>
          <w:rtl/>
        </w:rPr>
      </w:pPr>
    </w:p>
    <w:p w14:paraId="655C36C2" w14:textId="77777777" w:rsidR="00F925D0" w:rsidRDefault="00F925D0" w:rsidP="00220CF5">
      <w:pPr>
        <w:spacing w:line="360" w:lineRule="auto"/>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hint="cs"/>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054381EB" w14:textId="77777777" w:rsidR="00815CA6" w:rsidRDefault="00815CA6">
      <w:pPr>
        <w:bidi w:val="0"/>
        <w:rPr>
          <w:rFonts w:ascii="Sakkal Majalla" w:hAnsi="Sakkal Majalla" w:cs="Sakkal Majalla"/>
          <w:b/>
          <w:bCs/>
          <w:sz w:val="28"/>
          <w:szCs w:val="28"/>
          <w:u w:val="single"/>
        </w:rPr>
      </w:pPr>
      <w:r>
        <w:rPr>
          <w:rFonts w:ascii="Sakkal Majalla" w:hAnsi="Sakkal Majalla" w:cs="Sakkal Majalla"/>
          <w:b/>
          <w:bCs/>
          <w:sz w:val="28"/>
          <w:szCs w:val="28"/>
          <w:u w:val="single"/>
        </w:rPr>
        <w:br w:type="page"/>
      </w:r>
    </w:p>
    <w:p w14:paraId="60AC88AE" w14:textId="1818AA21"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544D210" w14:textId="682642D7" w:rsidR="009125CE" w:rsidRPr="009125CE" w:rsidRDefault="009125CE" w:rsidP="008C0BDC">
      <w:pPr>
        <w:bidi w:val="0"/>
        <w:rPr>
          <w:rFonts w:ascii="Sakkal Majalla" w:hAnsi="Sakkal Majalla" w:cs="Sakkal Majalla"/>
          <w:b/>
          <w:bCs/>
          <w:sz w:val="28"/>
          <w:szCs w:val="28"/>
          <w:rtl/>
        </w:rPr>
      </w:pPr>
      <w:r w:rsidRPr="009125CE">
        <w:rPr>
          <w:rFonts w:ascii="Sakkal Majalla" w:hAnsi="Sakkal Majalla" w:cs="Sakkal Majalla"/>
          <w:b/>
          <w:bCs/>
          <w:sz w:val="28"/>
          <w:szCs w:val="28"/>
          <w:u w:val="single"/>
        </w:rPr>
        <w:t>Department of</w:t>
      </w:r>
      <w:r w:rsidR="008C0BDC">
        <w:rPr>
          <w:rFonts w:ascii="Sakkal Majalla" w:hAnsi="Sakkal Majalla" w:cs="Sakkal Majalla" w:hint="cs"/>
          <w:b/>
          <w:bCs/>
          <w:sz w:val="28"/>
          <w:szCs w:val="28"/>
          <w:u w:val="single"/>
          <w:rtl/>
        </w:rPr>
        <w:t xml:space="preserve"> </w:t>
      </w:r>
      <w:r w:rsidR="008C0BDC" w:rsidRPr="008C0BDC">
        <w:rPr>
          <w:rFonts w:ascii="Sakkal Majalla" w:hAnsi="Sakkal Majalla" w:cs="Sakkal Majalla"/>
          <w:b/>
          <w:bCs/>
          <w:sz w:val="28"/>
          <w:szCs w:val="28"/>
          <w:u w:val="single"/>
        </w:rPr>
        <w:t>Master of Risk Management</w:t>
      </w: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546A2C02" w:rsidR="009125CE" w:rsidRPr="008C0BDC" w:rsidRDefault="008C0BDC" w:rsidP="008C0BDC">
      <w:pPr>
        <w:jc w:val="center"/>
        <w:rPr>
          <w:rFonts w:ascii="Sakkal Majalla" w:hAnsi="Sakkal Majalla" w:cs="Sakkal Majalla"/>
          <w:b/>
          <w:bCs/>
          <w:sz w:val="28"/>
          <w:szCs w:val="28"/>
        </w:rPr>
      </w:pPr>
      <w:r w:rsidRPr="008C0BDC">
        <w:rPr>
          <w:rFonts w:ascii="Sakkal Majalla" w:hAnsi="Sakkal Majalla" w:cs="Sakkal Majalla"/>
          <w:b/>
          <w:bCs/>
          <w:sz w:val="28"/>
          <w:szCs w:val="28"/>
        </w:rPr>
        <w:t>The Use of ERM Tools in Railways in Arab Countries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513AAAB" w14:textId="77777777" w:rsidR="008C0BDC" w:rsidRPr="008C0BDC" w:rsidRDefault="008C0BDC" w:rsidP="008C0BDC">
      <w:pPr>
        <w:jc w:val="center"/>
        <w:rPr>
          <w:rFonts w:ascii="Sakkal Majalla" w:hAnsi="Sakkal Majalla" w:cs="Sakkal Majalla"/>
          <w:b/>
          <w:bCs/>
          <w:sz w:val="28"/>
          <w:szCs w:val="28"/>
        </w:rPr>
      </w:pPr>
      <w:r w:rsidRPr="008C0BDC">
        <w:rPr>
          <w:rFonts w:ascii="Sakkal Majalla" w:hAnsi="Sakkal Majalla" w:cs="Sakkal Majalla"/>
          <w:b/>
          <w:bCs/>
          <w:sz w:val="28"/>
          <w:szCs w:val="28"/>
        </w:rPr>
        <w:t>Mahmoud Nuri Alrawi</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20EB9C84" w:rsidR="009125CE" w:rsidRPr="00220CF5" w:rsidRDefault="008C0BDC" w:rsidP="009125CE">
      <w:pPr>
        <w:jc w:val="center"/>
        <w:rPr>
          <w:rFonts w:ascii="Sakkal Majalla" w:hAnsi="Sakkal Majalla" w:cs="Sakkal Majalla"/>
          <w:b/>
          <w:bCs/>
          <w:sz w:val="28"/>
          <w:szCs w:val="28"/>
          <w:lang w:val="es-ES"/>
        </w:rPr>
      </w:pPr>
      <w:r w:rsidRPr="00220CF5">
        <w:rPr>
          <w:rFonts w:ascii="Sakkal Majalla" w:hAnsi="Sakkal Majalla" w:cs="Sakkal Majalla"/>
          <w:b/>
          <w:bCs/>
          <w:sz w:val="28"/>
          <w:szCs w:val="28"/>
          <w:lang w:val="es-ES"/>
        </w:rPr>
        <w:t>Dr. Asma Abu Anza</w:t>
      </w:r>
    </w:p>
    <w:p w14:paraId="0BC0F18B" w14:textId="77777777" w:rsidR="009125CE" w:rsidRPr="00220CF5" w:rsidRDefault="009125CE" w:rsidP="009125CE">
      <w:pPr>
        <w:jc w:val="center"/>
        <w:rPr>
          <w:rFonts w:ascii="Sakkal Majalla" w:hAnsi="Sakkal Majalla" w:cs="Sakkal Majalla"/>
          <w:b/>
          <w:bCs/>
          <w:sz w:val="28"/>
          <w:szCs w:val="28"/>
          <w:lang w:val="es-ES"/>
        </w:rPr>
      </w:pPr>
    </w:p>
    <w:p w14:paraId="6E52896B" w14:textId="3EBD5CA3" w:rsidR="009125CE" w:rsidRPr="00220CF5" w:rsidRDefault="009125CE" w:rsidP="009125CE">
      <w:pPr>
        <w:jc w:val="center"/>
        <w:rPr>
          <w:rFonts w:ascii="Sakkal Majalla" w:hAnsi="Sakkal Majalla" w:cs="Sakkal Majalla"/>
          <w:b/>
          <w:bCs/>
          <w:sz w:val="28"/>
          <w:szCs w:val="28"/>
          <w:lang w:val="es-ES"/>
        </w:rPr>
      </w:pPr>
      <w:r w:rsidRPr="00220CF5">
        <w:rPr>
          <w:rFonts w:ascii="Sakkal Majalla" w:hAnsi="Sakkal Majalla" w:cs="Sakkal Majalla"/>
          <w:b/>
          <w:bCs/>
          <w:sz w:val="28"/>
          <w:szCs w:val="28"/>
          <w:lang w:val="es-ES"/>
        </w:rPr>
        <w:t>Year:202</w:t>
      </w:r>
      <w:r w:rsidR="004163C7" w:rsidRPr="00220CF5">
        <w:rPr>
          <w:rFonts w:ascii="Sakkal Majalla" w:hAnsi="Sakkal Majalla" w:cs="Sakkal Majalla"/>
          <w:b/>
          <w:bCs/>
          <w:sz w:val="28"/>
          <w:szCs w:val="28"/>
          <w:lang w:val="es-ES"/>
        </w:rPr>
        <w:t>4</w:t>
      </w:r>
    </w:p>
    <w:sectPr w:rsidR="009125CE" w:rsidRPr="00220CF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CA4700" w14:textId="77777777" w:rsidR="0024691D" w:rsidRDefault="0024691D" w:rsidP="009125CE">
      <w:pPr>
        <w:spacing w:after="0" w:line="240" w:lineRule="auto"/>
      </w:pPr>
      <w:r>
        <w:separator/>
      </w:r>
    </w:p>
  </w:endnote>
  <w:endnote w:type="continuationSeparator" w:id="0">
    <w:p w14:paraId="5B66D9F4" w14:textId="77777777" w:rsidR="0024691D" w:rsidRDefault="002469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F5E200" w14:textId="77777777" w:rsidR="0024691D" w:rsidRDefault="0024691D" w:rsidP="009125CE">
      <w:pPr>
        <w:spacing w:after="0" w:line="240" w:lineRule="auto"/>
      </w:pPr>
      <w:r>
        <w:separator/>
      </w:r>
    </w:p>
  </w:footnote>
  <w:footnote w:type="continuationSeparator" w:id="0">
    <w:p w14:paraId="67F930A5" w14:textId="77777777" w:rsidR="0024691D" w:rsidRDefault="002469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14A94"/>
    <w:multiLevelType w:val="multilevel"/>
    <w:tmpl w:val="64B04D1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F1FFD"/>
    <w:multiLevelType w:val="multilevel"/>
    <w:tmpl w:val="B1221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2284A"/>
    <w:multiLevelType w:val="multilevel"/>
    <w:tmpl w:val="BE8ECF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7039F"/>
    <w:multiLevelType w:val="multilevel"/>
    <w:tmpl w:val="3B96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D7DB5"/>
    <w:multiLevelType w:val="multilevel"/>
    <w:tmpl w:val="DD021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D20D19"/>
    <w:multiLevelType w:val="multilevel"/>
    <w:tmpl w:val="786EB418"/>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8A1AA0"/>
    <w:multiLevelType w:val="multilevel"/>
    <w:tmpl w:val="4CD2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03CE0"/>
    <w:multiLevelType w:val="multilevel"/>
    <w:tmpl w:val="1BCA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414B76"/>
    <w:multiLevelType w:val="multilevel"/>
    <w:tmpl w:val="8700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43179A"/>
    <w:multiLevelType w:val="multilevel"/>
    <w:tmpl w:val="4AAE8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513A02"/>
    <w:multiLevelType w:val="multilevel"/>
    <w:tmpl w:val="5FE8D1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5D34AA"/>
    <w:multiLevelType w:val="multilevel"/>
    <w:tmpl w:val="587E5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0315C4"/>
    <w:multiLevelType w:val="multilevel"/>
    <w:tmpl w:val="698694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3F072C"/>
    <w:multiLevelType w:val="multilevel"/>
    <w:tmpl w:val="B39A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130A84"/>
    <w:multiLevelType w:val="multilevel"/>
    <w:tmpl w:val="442EF8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E32234"/>
    <w:multiLevelType w:val="multilevel"/>
    <w:tmpl w:val="DDD0FC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1F5EF7"/>
    <w:multiLevelType w:val="multilevel"/>
    <w:tmpl w:val="F6E4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D26366"/>
    <w:multiLevelType w:val="multilevel"/>
    <w:tmpl w:val="13C24DC8"/>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754AC6"/>
    <w:multiLevelType w:val="multilevel"/>
    <w:tmpl w:val="B726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E932D3"/>
    <w:multiLevelType w:val="hybridMultilevel"/>
    <w:tmpl w:val="27E02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816CAB"/>
    <w:multiLevelType w:val="multilevel"/>
    <w:tmpl w:val="72EEA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743C1B"/>
    <w:multiLevelType w:val="multilevel"/>
    <w:tmpl w:val="4EEE8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E22EB3"/>
    <w:multiLevelType w:val="multilevel"/>
    <w:tmpl w:val="745EA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514B59"/>
    <w:multiLevelType w:val="multilevel"/>
    <w:tmpl w:val="ACC21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573A82"/>
    <w:multiLevelType w:val="multilevel"/>
    <w:tmpl w:val="B8588AD8"/>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D05E11"/>
    <w:multiLevelType w:val="multilevel"/>
    <w:tmpl w:val="EFDEAE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8073662"/>
    <w:multiLevelType w:val="multilevel"/>
    <w:tmpl w:val="01906800"/>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535E32"/>
    <w:multiLevelType w:val="multilevel"/>
    <w:tmpl w:val="B7AAA826"/>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A643CA1"/>
    <w:multiLevelType w:val="multilevel"/>
    <w:tmpl w:val="53FECBEE"/>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AEC2B18"/>
    <w:multiLevelType w:val="multilevel"/>
    <w:tmpl w:val="0352B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C93F9B"/>
    <w:multiLevelType w:val="multilevel"/>
    <w:tmpl w:val="B6602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C2E7EAF"/>
    <w:multiLevelType w:val="multilevel"/>
    <w:tmpl w:val="8892C5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C5F5711"/>
    <w:multiLevelType w:val="multilevel"/>
    <w:tmpl w:val="F7CE4484"/>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D4377E8"/>
    <w:multiLevelType w:val="multilevel"/>
    <w:tmpl w:val="826274F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DD54E16"/>
    <w:multiLevelType w:val="multilevel"/>
    <w:tmpl w:val="B1709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A30B79"/>
    <w:multiLevelType w:val="multilevel"/>
    <w:tmpl w:val="99FAB6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1047594"/>
    <w:multiLevelType w:val="multilevel"/>
    <w:tmpl w:val="E98E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757304"/>
    <w:multiLevelType w:val="multilevel"/>
    <w:tmpl w:val="684ED058"/>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9626BB5"/>
    <w:multiLevelType w:val="multilevel"/>
    <w:tmpl w:val="A6FC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B9848DD"/>
    <w:multiLevelType w:val="multilevel"/>
    <w:tmpl w:val="0076FAC6"/>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C122417"/>
    <w:multiLevelType w:val="multilevel"/>
    <w:tmpl w:val="87DC6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0A20EFE"/>
    <w:multiLevelType w:val="multilevel"/>
    <w:tmpl w:val="C2F49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4BA28D9"/>
    <w:multiLevelType w:val="multilevel"/>
    <w:tmpl w:val="77E89B10"/>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8795BCB"/>
    <w:multiLevelType w:val="multilevel"/>
    <w:tmpl w:val="7310AD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BE2366B"/>
    <w:multiLevelType w:val="multilevel"/>
    <w:tmpl w:val="CF6E2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33C3131"/>
    <w:multiLevelType w:val="multilevel"/>
    <w:tmpl w:val="BD6C4CEA"/>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4E617F9"/>
    <w:multiLevelType w:val="multilevel"/>
    <w:tmpl w:val="BA10A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4D38F7"/>
    <w:multiLevelType w:val="multilevel"/>
    <w:tmpl w:val="17348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7766B7E"/>
    <w:multiLevelType w:val="multilevel"/>
    <w:tmpl w:val="006EF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7AA21C5"/>
    <w:multiLevelType w:val="multilevel"/>
    <w:tmpl w:val="82546D0C"/>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81D6CDE"/>
    <w:multiLevelType w:val="multilevel"/>
    <w:tmpl w:val="97F2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E61625"/>
    <w:multiLevelType w:val="multilevel"/>
    <w:tmpl w:val="91223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C183170"/>
    <w:multiLevelType w:val="multilevel"/>
    <w:tmpl w:val="958ECD6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C400ED3"/>
    <w:multiLevelType w:val="multilevel"/>
    <w:tmpl w:val="BE52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3A5BA8"/>
    <w:multiLevelType w:val="multilevel"/>
    <w:tmpl w:val="0D167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10645AB"/>
    <w:multiLevelType w:val="multilevel"/>
    <w:tmpl w:val="C6C4D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1AF0403"/>
    <w:multiLevelType w:val="multilevel"/>
    <w:tmpl w:val="533A666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257FB9"/>
    <w:multiLevelType w:val="multilevel"/>
    <w:tmpl w:val="7A7683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E63C2C"/>
    <w:multiLevelType w:val="multilevel"/>
    <w:tmpl w:val="5EC4F30A"/>
    <w:lvl w:ilvl="0">
      <w:start w:val="1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9381E75"/>
    <w:multiLevelType w:val="multilevel"/>
    <w:tmpl w:val="40846A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CF04B90"/>
    <w:multiLevelType w:val="multilevel"/>
    <w:tmpl w:val="2DDA8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DC53985"/>
    <w:multiLevelType w:val="multilevel"/>
    <w:tmpl w:val="E8AA6F1E"/>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E670DEB"/>
    <w:multiLevelType w:val="multilevel"/>
    <w:tmpl w:val="4B1CD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7316501">
    <w:abstractNumId w:val="19"/>
  </w:num>
  <w:num w:numId="2" w16cid:durableId="1088425527">
    <w:abstractNumId w:val="47"/>
  </w:num>
  <w:num w:numId="3" w16cid:durableId="2118021744">
    <w:abstractNumId w:val="55"/>
  </w:num>
  <w:num w:numId="4" w16cid:durableId="1751390180">
    <w:abstractNumId w:val="34"/>
  </w:num>
  <w:num w:numId="5" w16cid:durableId="1909799923">
    <w:abstractNumId w:val="21"/>
  </w:num>
  <w:num w:numId="6" w16cid:durableId="243952329">
    <w:abstractNumId w:val="62"/>
  </w:num>
  <w:num w:numId="7" w16cid:durableId="1014267022">
    <w:abstractNumId w:val="4"/>
  </w:num>
  <w:num w:numId="8" w16cid:durableId="729690176">
    <w:abstractNumId w:val="48"/>
  </w:num>
  <w:num w:numId="9" w16cid:durableId="86468221">
    <w:abstractNumId w:val="30"/>
  </w:num>
  <w:num w:numId="10" w16cid:durableId="962537383">
    <w:abstractNumId w:val="43"/>
  </w:num>
  <w:num w:numId="11" w16cid:durableId="730158438">
    <w:abstractNumId w:val="12"/>
  </w:num>
  <w:num w:numId="12" w16cid:durableId="1092821571">
    <w:abstractNumId w:val="40"/>
  </w:num>
  <w:num w:numId="13" w16cid:durableId="852306441">
    <w:abstractNumId w:val="9"/>
  </w:num>
  <w:num w:numId="14" w16cid:durableId="746153462">
    <w:abstractNumId w:val="44"/>
  </w:num>
  <w:num w:numId="15" w16cid:durableId="545718521">
    <w:abstractNumId w:val="20"/>
  </w:num>
  <w:num w:numId="16" w16cid:durableId="877814469">
    <w:abstractNumId w:val="60"/>
  </w:num>
  <w:num w:numId="17" w16cid:durableId="1459564460">
    <w:abstractNumId w:val="53"/>
  </w:num>
  <w:num w:numId="18" w16cid:durableId="362560174">
    <w:abstractNumId w:val="7"/>
  </w:num>
  <w:num w:numId="19" w16cid:durableId="571702031">
    <w:abstractNumId w:val="51"/>
  </w:num>
  <w:num w:numId="20" w16cid:durableId="105388405">
    <w:abstractNumId w:val="2"/>
  </w:num>
  <w:num w:numId="21" w16cid:durableId="444076877">
    <w:abstractNumId w:val="10"/>
  </w:num>
  <w:num w:numId="22" w16cid:durableId="1358701484">
    <w:abstractNumId w:val="16"/>
  </w:num>
  <w:num w:numId="23" w16cid:durableId="1764255826">
    <w:abstractNumId w:val="29"/>
  </w:num>
  <w:num w:numId="24" w16cid:durableId="1409882245">
    <w:abstractNumId w:val="59"/>
  </w:num>
  <w:num w:numId="25" w16cid:durableId="1948387019">
    <w:abstractNumId w:val="49"/>
  </w:num>
  <w:num w:numId="26" w16cid:durableId="300430178">
    <w:abstractNumId w:val="33"/>
  </w:num>
  <w:num w:numId="27" w16cid:durableId="1736465940">
    <w:abstractNumId w:val="56"/>
  </w:num>
  <w:num w:numId="28" w16cid:durableId="1270966713">
    <w:abstractNumId w:val="52"/>
  </w:num>
  <w:num w:numId="29" w16cid:durableId="586965390">
    <w:abstractNumId w:val="26"/>
  </w:num>
  <w:num w:numId="30" w16cid:durableId="409737408">
    <w:abstractNumId w:val="42"/>
  </w:num>
  <w:num w:numId="31" w16cid:durableId="52042487">
    <w:abstractNumId w:val="24"/>
  </w:num>
  <w:num w:numId="32" w16cid:durableId="18288919">
    <w:abstractNumId w:val="32"/>
  </w:num>
  <w:num w:numId="33" w16cid:durableId="379985566">
    <w:abstractNumId w:val="45"/>
  </w:num>
  <w:num w:numId="34" w16cid:durableId="392587578">
    <w:abstractNumId w:val="39"/>
  </w:num>
  <w:num w:numId="35" w16cid:durableId="649137856">
    <w:abstractNumId w:val="17"/>
  </w:num>
  <w:num w:numId="36" w16cid:durableId="745881632">
    <w:abstractNumId w:val="61"/>
  </w:num>
  <w:num w:numId="37" w16cid:durableId="144132288">
    <w:abstractNumId w:val="28"/>
  </w:num>
  <w:num w:numId="38" w16cid:durableId="1021198847">
    <w:abstractNumId w:val="37"/>
  </w:num>
  <w:num w:numId="39" w16cid:durableId="947469216">
    <w:abstractNumId w:val="5"/>
  </w:num>
  <w:num w:numId="40" w16cid:durableId="687219156">
    <w:abstractNumId w:val="27"/>
  </w:num>
  <w:num w:numId="41" w16cid:durableId="593631126">
    <w:abstractNumId w:val="58"/>
  </w:num>
  <w:num w:numId="42" w16cid:durableId="1810784033">
    <w:abstractNumId w:val="1"/>
  </w:num>
  <w:num w:numId="43" w16cid:durableId="1520661336">
    <w:abstractNumId w:val="38"/>
  </w:num>
  <w:num w:numId="44" w16cid:durableId="1796413760">
    <w:abstractNumId w:val="46"/>
  </w:num>
  <w:num w:numId="45" w16cid:durableId="1025669761">
    <w:abstractNumId w:val="8"/>
  </w:num>
  <w:num w:numId="46" w16cid:durableId="2127769709">
    <w:abstractNumId w:val="13"/>
  </w:num>
  <w:num w:numId="47" w16cid:durableId="1705055307">
    <w:abstractNumId w:val="0"/>
  </w:num>
  <w:num w:numId="48" w16cid:durableId="1019699356">
    <w:abstractNumId w:val="15"/>
  </w:num>
  <w:num w:numId="49" w16cid:durableId="1675955132">
    <w:abstractNumId w:val="23"/>
  </w:num>
  <w:num w:numId="50" w16cid:durableId="1492065528">
    <w:abstractNumId w:val="50"/>
  </w:num>
  <w:num w:numId="51" w16cid:durableId="1118186387">
    <w:abstractNumId w:val="31"/>
  </w:num>
  <w:num w:numId="52" w16cid:durableId="1014259039">
    <w:abstractNumId w:val="14"/>
  </w:num>
  <w:num w:numId="53" w16cid:durableId="1914309818">
    <w:abstractNumId w:val="6"/>
  </w:num>
  <w:num w:numId="54" w16cid:durableId="832187568">
    <w:abstractNumId w:val="57"/>
  </w:num>
  <w:num w:numId="55" w16cid:durableId="953708422">
    <w:abstractNumId w:val="22"/>
  </w:num>
  <w:num w:numId="56" w16cid:durableId="747116735">
    <w:abstractNumId w:val="36"/>
  </w:num>
  <w:num w:numId="57" w16cid:durableId="715471352">
    <w:abstractNumId w:val="3"/>
  </w:num>
  <w:num w:numId="58" w16cid:durableId="486825465">
    <w:abstractNumId w:val="18"/>
  </w:num>
  <w:num w:numId="59" w16cid:durableId="604189360">
    <w:abstractNumId w:val="35"/>
  </w:num>
  <w:num w:numId="60" w16cid:durableId="693843548">
    <w:abstractNumId w:val="41"/>
  </w:num>
  <w:num w:numId="61" w16cid:durableId="200439736">
    <w:abstractNumId w:val="54"/>
  </w:num>
  <w:num w:numId="62" w16cid:durableId="1738475583">
    <w:abstractNumId w:val="25"/>
  </w:num>
  <w:num w:numId="63" w16cid:durableId="8157546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85512"/>
    <w:rsid w:val="001902DB"/>
    <w:rsid w:val="0019620E"/>
    <w:rsid w:val="001C2162"/>
    <w:rsid w:val="00220CF5"/>
    <w:rsid w:val="0024691D"/>
    <w:rsid w:val="00252499"/>
    <w:rsid w:val="00390420"/>
    <w:rsid w:val="004023F9"/>
    <w:rsid w:val="004163C7"/>
    <w:rsid w:val="0041711E"/>
    <w:rsid w:val="004A2232"/>
    <w:rsid w:val="004A446C"/>
    <w:rsid w:val="004B0123"/>
    <w:rsid w:val="004B2D01"/>
    <w:rsid w:val="005A4EC2"/>
    <w:rsid w:val="00645B01"/>
    <w:rsid w:val="0065179F"/>
    <w:rsid w:val="006878B6"/>
    <w:rsid w:val="006948DE"/>
    <w:rsid w:val="0075154C"/>
    <w:rsid w:val="0076208B"/>
    <w:rsid w:val="007B0E54"/>
    <w:rsid w:val="007D3115"/>
    <w:rsid w:val="007E3A20"/>
    <w:rsid w:val="008044C2"/>
    <w:rsid w:val="00805BE7"/>
    <w:rsid w:val="00815CA6"/>
    <w:rsid w:val="00877AAC"/>
    <w:rsid w:val="00896FE4"/>
    <w:rsid w:val="00897343"/>
    <w:rsid w:val="00897625"/>
    <w:rsid w:val="008A0C29"/>
    <w:rsid w:val="008C0BDC"/>
    <w:rsid w:val="008E029A"/>
    <w:rsid w:val="008F1EAE"/>
    <w:rsid w:val="00903DE0"/>
    <w:rsid w:val="009125CE"/>
    <w:rsid w:val="009276FF"/>
    <w:rsid w:val="00946F5F"/>
    <w:rsid w:val="009902CF"/>
    <w:rsid w:val="009B6888"/>
    <w:rsid w:val="009C0161"/>
    <w:rsid w:val="009D108D"/>
    <w:rsid w:val="009E1436"/>
    <w:rsid w:val="009E5668"/>
    <w:rsid w:val="00AA54BC"/>
    <w:rsid w:val="00AA79E9"/>
    <w:rsid w:val="00AB0A70"/>
    <w:rsid w:val="00AC185D"/>
    <w:rsid w:val="00AF23B5"/>
    <w:rsid w:val="00B56D0D"/>
    <w:rsid w:val="00B63B0F"/>
    <w:rsid w:val="00B717EF"/>
    <w:rsid w:val="00B7678A"/>
    <w:rsid w:val="00BC094B"/>
    <w:rsid w:val="00C72744"/>
    <w:rsid w:val="00CB1592"/>
    <w:rsid w:val="00CB2A44"/>
    <w:rsid w:val="00D04F62"/>
    <w:rsid w:val="00D160FB"/>
    <w:rsid w:val="00D22171"/>
    <w:rsid w:val="00D24196"/>
    <w:rsid w:val="00D30C90"/>
    <w:rsid w:val="00D32486"/>
    <w:rsid w:val="00D52480"/>
    <w:rsid w:val="00D941BB"/>
    <w:rsid w:val="00E80FD9"/>
    <w:rsid w:val="00E821A5"/>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4A22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821A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03DE0"/>
    <w:pPr>
      <w:ind w:left="720"/>
      <w:contextualSpacing/>
    </w:pPr>
  </w:style>
  <w:style w:type="character" w:customStyle="1" w:styleId="Heading3Char">
    <w:name w:val="Heading 3 Char"/>
    <w:basedOn w:val="DefaultParagraphFont"/>
    <w:link w:val="Heading3"/>
    <w:uiPriority w:val="9"/>
    <w:semiHidden/>
    <w:rsid w:val="004A223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CB1592"/>
    <w:rPr>
      <w:color w:val="0563C1" w:themeColor="hyperlink"/>
      <w:u w:val="single"/>
    </w:rPr>
  </w:style>
  <w:style w:type="character" w:styleId="UnresolvedMention">
    <w:name w:val="Unresolved Mention"/>
    <w:basedOn w:val="DefaultParagraphFont"/>
    <w:uiPriority w:val="99"/>
    <w:semiHidden/>
    <w:unhideWhenUsed/>
    <w:rsid w:val="00CB1592"/>
    <w:rPr>
      <w:color w:val="605E5C"/>
      <w:shd w:val="clear" w:color="auto" w:fill="E1DFDD"/>
    </w:rPr>
  </w:style>
  <w:style w:type="character" w:customStyle="1" w:styleId="Heading4Char">
    <w:name w:val="Heading 4 Char"/>
    <w:basedOn w:val="DefaultParagraphFont"/>
    <w:link w:val="Heading4"/>
    <w:uiPriority w:val="9"/>
    <w:semiHidden/>
    <w:rsid w:val="00E821A5"/>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D2419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7825">
      <w:bodyDiv w:val="1"/>
      <w:marLeft w:val="0"/>
      <w:marRight w:val="0"/>
      <w:marTop w:val="0"/>
      <w:marBottom w:val="0"/>
      <w:divBdr>
        <w:top w:val="none" w:sz="0" w:space="0" w:color="auto"/>
        <w:left w:val="none" w:sz="0" w:space="0" w:color="auto"/>
        <w:bottom w:val="none" w:sz="0" w:space="0" w:color="auto"/>
        <w:right w:val="none" w:sz="0" w:space="0" w:color="auto"/>
      </w:divBdr>
    </w:div>
    <w:div w:id="19820217">
      <w:bodyDiv w:val="1"/>
      <w:marLeft w:val="0"/>
      <w:marRight w:val="0"/>
      <w:marTop w:val="0"/>
      <w:marBottom w:val="0"/>
      <w:divBdr>
        <w:top w:val="none" w:sz="0" w:space="0" w:color="auto"/>
        <w:left w:val="none" w:sz="0" w:space="0" w:color="auto"/>
        <w:bottom w:val="none" w:sz="0" w:space="0" w:color="auto"/>
        <w:right w:val="none" w:sz="0" w:space="0" w:color="auto"/>
      </w:divBdr>
    </w:div>
    <w:div w:id="23942831">
      <w:bodyDiv w:val="1"/>
      <w:marLeft w:val="0"/>
      <w:marRight w:val="0"/>
      <w:marTop w:val="0"/>
      <w:marBottom w:val="0"/>
      <w:divBdr>
        <w:top w:val="none" w:sz="0" w:space="0" w:color="auto"/>
        <w:left w:val="none" w:sz="0" w:space="0" w:color="auto"/>
        <w:bottom w:val="none" w:sz="0" w:space="0" w:color="auto"/>
        <w:right w:val="none" w:sz="0" w:space="0" w:color="auto"/>
      </w:divBdr>
    </w:div>
    <w:div w:id="32578981">
      <w:bodyDiv w:val="1"/>
      <w:marLeft w:val="0"/>
      <w:marRight w:val="0"/>
      <w:marTop w:val="0"/>
      <w:marBottom w:val="0"/>
      <w:divBdr>
        <w:top w:val="none" w:sz="0" w:space="0" w:color="auto"/>
        <w:left w:val="none" w:sz="0" w:space="0" w:color="auto"/>
        <w:bottom w:val="none" w:sz="0" w:space="0" w:color="auto"/>
        <w:right w:val="none" w:sz="0" w:space="0" w:color="auto"/>
      </w:divBdr>
    </w:div>
    <w:div w:id="40716621">
      <w:bodyDiv w:val="1"/>
      <w:marLeft w:val="0"/>
      <w:marRight w:val="0"/>
      <w:marTop w:val="0"/>
      <w:marBottom w:val="0"/>
      <w:divBdr>
        <w:top w:val="none" w:sz="0" w:space="0" w:color="auto"/>
        <w:left w:val="none" w:sz="0" w:space="0" w:color="auto"/>
        <w:bottom w:val="none" w:sz="0" w:space="0" w:color="auto"/>
        <w:right w:val="none" w:sz="0" w:space="0" w:color="auto"/>
      </w:divBdr>
    </w:div>
    <w:div w:id="50661995">
      <w:bodyDiv w:val="1"/>
      <w:marLeft w:val="0"/>
      <w:marRight w:val="0"/>
      <w:marTop w:val="0"/>
      <w:marBottom w:val="0"/>
      <w:divBdr>
        <w:top w:val="none" w:sz="0" w:space="0" w:color="auto"/>
        <w:left w:val="none" w:sz="0" w:space="0" w:color="auto"/>
        <w:bottom w:val="none" w:sz="0" w:space="0" w:color="auto"/>
        <w:right w:val="none" w:sz="0" w:space="0" w:color="auto"/>
      </w:divBdr>
    </w:div>
    <w:div w:id="57286554">
      <w:bodyDiv w:val="1"/>
      <w:marLeft w:val="0"/>
      <w:marRight w:val="0"/>
      <w:marTop w:val="0"/>
      <w:marBottom w:val="0"/>
      <w:divBdr>
        <w:top w:val="none" w:sz="0" w:space="0" w:color="auto"/>
        <w:left w:val="none" w:sz="0" w:space="0" w:color="auto"/>
        <w:bottom w:val="none" w:sz="0" w:space="0" w:color="auto"/>
        <w:right w:val="none" w:sz="0" w:space="0" w:color="auto"/>
      </w:divBdr>
    </w:div>
    <w:div w:id="59670079">
      <w:bodyDiv w:val="1"/>
      <w:marLeft w:val="0"/>
      <w:marRight w:val="0"/>
      <w:marTop w:val="0"/>
      <w:marBottom w:val="0"/>
      <w:divBdr>
        <w:top w:val="none" w:sz="0" w:space="0" w:color="auto"/>
        <w:left w:val="none" w:sz="0" w:space="0" w:color="auto"/>
        <w:bottom w:val="none" w:sz="0" w:space="0" w:color="auto"/>
        <w:right w:val="none" w:sz="0" w:space="0" w:color="auto"/>
      </w:divBdr>
    </w:div>
    <w:div w:id="75127322">
      <w:bodyDiv w:val="1"/>
      <w:marLeft w:val="0"/>
      <w:marRight w:val="0"/>
      <w:marTop w:val="0"/>
      <w:marBottom w:val="0"/>
      <w:divBdr>
        <w:top w:val="none" w:sz="0" w:space="0" w:color="auto"/>
        <w:left w:val="none" w:sz="0" w:space="0" w:color="auto"/>
        <w:bottom w:val="none" w:sz="0" w:space="0" w:color="auto"/>
        <w:right w:val="none" w:sz="0" w:space="0" w:color="auto"/>
      </w:divBdr>
    </w:div>
    <w:div w:id="85880533">
      <w:bodyDiv w:val="1"/>
      <w:marLeft w:val="0"/>
      <w:marRight w:val="0"/>
      <w:marTop w:val="0"/>
      <w:marBottom w:val="0"/>
      <w:divBdr>
        <w:top w:val="none" w:sz="0" w:space="0" w:color="auto"/>
        <w:left w:val="none" w:sz="0" w:space="0" w:color="auto"/>
        <w:bottom w:val="none" w:sz="0" w:space="0" w:color="auto"/>
        <w:right w:val="none" w:sz="0" w:space="0" w:color="auto"/>
      </w:divBdr>
    </w:div>
    <w:div w:id="87435635">
      <w:bodyDiv w:val="1"/>
      <w:marLeft w:val="0"/>
      <w:marRight w:val="0"/>
      <w:marTop w:val="0"/>
      <w:marBottom w:val="0"/>
      <w:divBdr>
        <w:top w:val="none" w:sz="0" w:space="0" w:color="auto"/>
        <w:left w:val="none" w:sz="0" w:space="0" w:color="auto"/>
        <w:bottom w:val="none" w:sz="0" w:space="0" w:color="auto"/>
        <w:right w:val="none" w:sz="0" w:space="0" w:color="auto"/>
      </w:divBdr>
    </w:div>
    <w:div w:id="90782125">
      <w:bodyDiv w:val="1"/>
      <w:marLeft w:val="0"/>
      <w:marRight w:val="0"/>
      <w:marTop w:val="0"/>
      <w:marBottom w:val="0"/>
      <w:divBdr>
        <w:top w:val="none" w:sz="0" w:space="0" w:color="auto"/>
        <w:left w:val="none" w:sz="0" w:space="0" w:color="auto"/>
        <w:bottom w:val="none" w:sz="0" w:space="0" w:color="auto"/>
        <w:right w:val="none" w:sz="0" w:space="0" w:color="auto"/>
      </w:divBdr>
    </w:div>
    <w:div w:id="123473392">
      <w:bodyDiv w:val="1"/>
      <w:marLeft w:val="0"/>
      <w:marRight w:val="0"/>
      <w:marTop w:val="0"/>
      <w:marBottom w:val="0"/>
      <w:divBdr>
        <w:top w:val="none" w:sz="0" w:space="0" w:color="auto"/>
        <w:left w:val="none" w:sz="0" w:space="0" w:color="auto"/>
        <w:bottom w:val="none" w:sz="0" w:space="0" w:color="auto"/>
        <w:right w:val="none" w:sz="0" w:space="0" w:color="auto"/>
      </w:divBdr>
    </w:div>
    <w:div w:id="124083534">
      <w:bodyDiv w:val="1"/>
      <w:marLeft w:val="0"/>
      <w:marRight w:val="0"/>
      <w:marTop w:val="0"/>
      <w:marBottom w:val="0"/>
      <w:divBdr>
        <w:top w:val="none" w:sz="0" w:space="0" w:color="auto"/>
        <w:left w:val="none" w:sz="0" w:space="0" w:color="auto"/>
        <w:bottom w:val="none" w:sz="0" w:space="0" w:color="auto"/>
        <w:right w:val="none" w:sz="0" w:space="0" w:color="auto"/>
      </w:divBdr>
    </w:div>
    <w:div w:id="145515869">
      <w:bodyDiv w:val="1"/>
      <w:marLeft w:val="0"/>
      <w:marRight w:val="0"/>
      <w:marTop w:val="0"/>
      <w:marBottom w:val="0"/>
      <w:divBdr>
        <w:top w:val="none" w:sz="0" w:space="0" w:color="auto"/>
        <w:left w:val="none" w:sz="0" w:space="0" w:color="auto"/>
        <w:bottom w:val="none" w:sz="0" w:space="0" w:color="auto"/>
        <w:right w:val="none" w:sz="0" w:space="0" w:color="auto"/>
      </w:divBdr>
    </w:div>
    <w:div w:id="146559482">
      <w:bodyDiv w:val="1"/>
      <w:marLeft w:val="0"/>
      <w:marRight w:val="0"/>
      <w:marTop w:val="0"/>
      <w:marBottom w:val="0"/>
      <w:divBdr>
        <w:top w:val="none" w:sz="0" w:space="0" w:color="auto"/>
        <w:left w:val="none" w:sz="0" w:space="0" w:color="auto"/>
        <w:bottom w:val="none" w:sz="0" w:space="0" w:color="auto"/>
        <w:right w:val="none" w:sz="0" w:space="0" w:color="auto"/>
      </w:divBdr>
    </w:div>
    <w:div w:id="147943872">
      <w:bodyDiv w:val="1"/>
      <w:marLeft w:val="0"/>
      <w:marRight w:val="0"/>
      <w:marTop w:val="0"/>
      <w:marBottom w:val="0"/>
      <w:divBdr>
        <w:top w:val="none" w:sz="0" w:space="0" w:color="auto"/>
        <w:left w:val="none" w:sz="0" w:space="0" w:color="auto"/>
        <w:bottom w:val="none" w:sz="0" w:space="0" w:color="auto"/>
        <w:right w:val="none" w:sz="0" w:space="0" w:color="auto"/>
      </w:divBdr>
    </w:div>
    <w:div w:id="165098176">
      <w:bodyDiv w:val="1"/>
      <w:marLeft w:val="0"/>
      <w:marRight w:val="0"/>
      <w:marTop w:val="0"/>
      <w:marBottom w:val="0"/>
      <w:divBdr>
        <w:top w:val="none" w:sz="0" w:space="0" w:color="auto"/>
        <w:left w:val="none" w:sz="0" w:space="0" w:color="auto"/>
        <w:bottom w:val="none" w:sz="0" w:space="0" w:color="auto"/>
        <w:right w:val="none" w:sz="0" w:space="0" w:color="auto"/>
      </w:divBdr>
    </w:div>
    <w:div w:id="170149431">
      <w:bodyDiv w:val="1"/>
      <w:marLeft w:val="0"/>
      <w:marRight w:val="0"/>
      <w:marTop w:val="0"/>
      <w:marBottom w:val="0"/>
      <w:divBdr>
        <w:top w:val="none" w:sz="0" w:space="0" w:color="auto"/>
        <w:left w:val="none" w:sz="0" w:space="0" w:color="auto"/>
        <w:bottom w:val="none" w:sz="0" w:space="0" w:color="auto"/>
        <w:right w:val="none" w:sz="0" w:space="0" w:color="auto"/>
      </w:divBdr>
    </w:div>
    <w:div w:id="191773984">
      <w:bodyDiv w:val="1"/>
      <w:marLeft w:val="0"/>
      <w:marRight w:val="0"/>
      <w:marTop w:val="0"/>
      <w:marBottom w:val="0"/>
      <w:divBdr>
        <w:top w:val="none" w:sz="0" w:space="0" w:color="auto"/>
        <w:left w:val="none" w:sz="0" w:space="0" w:color="auto"/>
        <w:bottom w:val="none" w:sz="0" w:space="0" w:color="auto"/>
        <w:right w:val="none" w:sz="0" w:space="0" w:color="auto"/>
      </w:divBdr>
    </w:div>
    <w:div w:id="207645134">
      <w:bodyDiv w:val="1"/>
      <w:marLeft w:val="0"/>
      <w:marRight w:val="0"/>
      <w:marTop w:val="0"/>
      <w:marBottom w:val="0"/>
      <w:divBdr>
        <w:top w:val="none" w:sz="0" w:space="0" w:color="auto"/>
        <w:left w:val="none" w:sz="0" w:space="0" w:color="auto"/>
        <w:bottom w:val="none" w:sz="0" w:space="0" w:color="auto"/>
        <w:right w:val="none" w:sz="0" w:space="0" w:color="auto"/>
      </w:divBdr>
      <w:divsChild>
        <w:div w:id="1281958788">
          <w:marLeft w:val="0"/>
          <w:marRight w:val="0"/>
          <w:marTop w:val="0"/>
          <w:marBottom w:val="0"/>
          <w:divBdr>
            <w:top w:val="none" w:sz="0" w:space="0" w:color="auto"/>
            <w:left w:val="none" w:sz="0" w:space="0" w:color="auto"/>
            <w:bottom w:val="none" w:sz="0" w:space="0" w:color="auto"/>
            <w:right w:val="none" w:sz="0" w:space="0" w:color="auto"/>
          </w:divBdr>
          <w:divsChild>
            <w:div w:id="291441843">
              <w:marLeft w:val="0"/>
              <w:marRight w:val="0"/>
              <w:marTop w:val="0"/>
              <w:marBottom w:val="0"/>
              <w:divBdr>
                <w:top w:val="none" w:sz="0" w:space="0" w:color="auto"/>
                <w:left w:val="none" w:sz="0" w:space="0" w:color="auto"/>
                <w:bottom w:val="none" w:sz="0" w:space="0" w:color="auto"/>
                <w:right w:val="none" w:sz="0" w:space="0" w:color="auto"/>
              </w:divBdr>
              <w:divsChild>
                <w:div w:id="473790513">
                  <w:marLeft w:val="0"/>
                  <w:marRight w:val="0"/>
                  <w:marTop w:val="0"/>
                  <w:marBottom w:val="0"/>
                  <w:divBdr>
                    <w:top w:val="none" w:sz="0" w:space="0" w:color="auto"/>
                    <w:left w:val="none" w:sz="0" w:space="0" w:color="auto"/>
                    <w:bottom w:val="none" w:sz="0" w:space="0" w:color="auto"/>
                    <w:right w:val="none" w:sz="0" w:space="0" w:color="auto"/>
                  </w:divBdr>
                  <w:divsChild>
                    <w:div w:id="1608853124">
                      <w:marLeft w:val="0"/>
                      <w:marRight w:val="0"/>
                      <w:marTop w:val="0"/>
                      <w:marBottom w:val="0"/>
                      <w:divBdr>
                        <w:top w:val="none" w:sz="0" w:space="0" w:color="auto"/>
                        <w:left w:val="none" w:sz="0" w:space="0" w:color="auto"/>
                        <w:bottom w:val="none" w:sz="0" w:space="0" w:color="auto"/>
                        <w:right w:val="none" w:sz="0" w:space="0" w:color="auto"/>
                      </w:divBdr>
                      <w:divsChild>
                        <w:div w:id="1017195822">
                          <w:marLeft w:val="0"/>
                          <w:marRight w:val="0"/>
                          <w:marTop w:val="0"/>
                          <w:marBottom w:val="0"/>
                          <w:divBdr>
                            <w:top w:val="none" w:sz="0" w:space="0" w:color="auto"/>
                            <w:left w:val="none" w:sz="0" w:space="0" w:color="auto"/>
                            <w:bottom w:val="none" w:sz="0" w:space="0" w:color="auto"/>
                            <w:right w:val="none" w:sz="0" w:space="0" w:color="auto"/>
                          </w:divBdr>
                          <w:divsChild>
                            <w:div w:id="4356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039516">
      <w:bodyDiv w:val="1"/>
      <w:marLeft w:val="0"/>
      <w:marRight w:val="0"/>
      <w:marTop w:val="0"/>
      <w:marBottom w:val="0"/>
      <w:divBdr>
        <w:top w:val="none" w:sz="0" w:space="0" w:color="auto"/>
        <w:left w:val="none" w:sz="0" w:space="0" w:color="auto"/>
        <w:bottom w:val="none" w:sz="0" w:space="0" w:color="auto"/>
        <w:right w:val="none" w:sz="0" w:space="0" w:color="auto"/>
      </w:divBdr>
    </w:div>
    <w:div w:id="270207773">
      <w:bodyDiv w:val="1"/>
      <w:marLeft w:val="0"/>
      <w:marRight w:val="0"/>
      <w:marTop w:val="0"/>
      <w:marBottom w:val="0"/>
      <w:divBdr>
        <w:top w:val="none" w:sz="0" w:space="0" w:color="auto"/>
        <w:left w:val="none" w:sz="0" w:space="0" w:color="auto"/>
        <w:bottom w:val="none" w:sz="0" w:space="0" w:color="auto"/>
        <w:right w:val="none" w:sz="0" w:space="0" w:color="auto"/>
      </w:divBdr>
    </w:div>
    <w:div w:id="296835591">
      <w:bodyDiv w:val="1"/>
      <w:marLeft w:val="0"/>
      <w:marRight w:val="0"/>
      <w:marTop w:val="0"/>
      <w:marBottom w:val="0"/>
      <w:divBdr>
        <w:top w:val="none" w:sz="0" w:space="0" w:color="auto"/>
        <w:left w:val="none" w:sz="0" w:space="0" w:color="auto"/>
        <w:bottom w:val="none" w:sz="0" w:space="0" w:color="auto"/>
        <w:right w:val="none" w:sz="0" w:space="0" w:color="auto"/>
      </w:divBdr>
    </w:div>
    <w:div w:id="310645673">
      <w:bodyDiv w:val="1"/>
      <w:marLeft w:val="0"/>
      <w:marRight w:val="0"/>
      <w:marTop w:val="0"/>
      <w:marBottom w:val="0"/>
      <w:divBdr>
        <w:top w:val="none" w:sz="0" w:space="0" w:color="auto"/>
        <w:left w:val="none" w:sz="0" w:space="0" w:color="auto"/>
        <w:bottom w:val="none" w:sz="0" w:space="0" w:color="auto"/>
        <w:right w:val="none" w:sz="0" w:space="0" w:color="auto"/>
      </w:divBdr>
    </w:div>
    <w:div w:id="324862029">
      <w:bodyDiv w:val="1"/>
      <w:marLeft w:val="0"/>
      <w:marRight w:val="0"/>
      <w:marTop w:val="0"/>
      <w:marBottom w:val="0"/>
      <w:divBdr>
        <w:top w:val="none" w:sz="0" w:space="0" w:color="auto"/>
        <w:left w:val="none" w:sz="0" w:space="0" w:color="auto"/>
        <w:bottom w:val="none" w:sz="0" w:space="0" w:color="auto"/>
        <w:right w:val="none" w:sz="0" w:space="0" w:color="auto"/>
      </w:divBdr>
    </w:div>
    <w:div w:id="377053215">
      <w:bodyDiv w:val="1"/>
      <w:marLeft w:val="0"/>
      <w:marRight w:val="0"/>
      <w:marTop w:val="0"/>
      <w:marBottom w:val="0"/>
      <w:divBdr>
        <w:top w:val="none" w:sz="0" w:space="0" w:color="auto"/>
        <w:left w:val="none" w:sz="0" w:space="0" w:color="auto"/>
        <w:bottom w:val="none" w:sz="0" w:space="0" w:color="auto"/>
        <w:right w:val="none" w:sz="0" w:space="0" w:color="auto"/>
      </w:divBdr>
    </w:div>
    <w:div w:id="398871622">
      <w:bodyDiv w:val="1"/>
      <w:marLeft w:val="0"/>
      <w:marRight w:val="0"/>
      <w:marTop w:val="0"/>
      <w:marBottom w:val="0"/>
      <w:divBdr>
        <w:top w:val="none" w:sz="0" w:space="0" w:color="auto"/>
        <w:left w:val="none" w:sz="0" w:space="0" w:color="auto"/>
        <w:bottom w:val="none" w:sz="0" w:space="0" w:color="auto"/>
        <w:right w:val="none" w:sz="0" w:space="0" w:color="auto"/>
      </w:divBdr>
    </w:div>
    <w:div w:id="411006805">
      <w:bodyDiv w:val="1"/>
      <w:marLeft w:val="0"/>
      <w:marRight w:val="0"/>
      <w:marTop w:val="0"/>
      <w:marBottom w:val="0"/>
      <w:divBdr>
        <w:top w:val="none" w:sz="0" w:space="0" w:color="auto"/>
        <w:left w:val="none" w:sz="0" w:space="0" w:color="auto"/>
        <w:bottom w:val="none" w:sz="0" w:space="0" w:color="auto"/>
        <w:right w:val="none" w:sz="0" w:space="0" w:color="auto"/>
      </w:divBdr>
    </w:div>
    <w:div w:id="425417428">
      <w:bodyDiv w:val="1"/>
      <w:marLeft w:val="0"/>
      <w:marRight w:val="0"/>
      <w:marTop w:val="0"/>
      <w:marBottom w:val="0"/>
      <w:divBdr>
        <w:top w:val="none" w:sz="0" w:space="0" w:color="auto"/>
        <w:left w:val="none" w:sz="0" w:space="0" w:color="auto"/>
        <w:bottom w:val="none" w:sz="0" w:space="0" w:color="auto"/>
        <w:right w:val="none" w:sz="0" w:space="0" w:color="auto"/>
      </w:divBdr>
    </w:div>
    <w:div w:id="431554940">
      <w:bodyDiv w:val="1"/>
      <w:marLeft w:val="0"/>
      <w:marRight w:val="0"/>
      <w:marTop w:val="0"/>
      <w:marBottom w:val="0"/>
      <w:divBdr>
        <w:top w:val="none" w:sz="0" w:space="0" w:color="auto"/>
        <w:left w:val="none" w:sz="0" w:space="0" w:color="auto"/>
        <w:bottom w:val="none" w:sz="0" w:space="0" w:color="auto"/>
        <w:right w:val="none" w:sz="0" w:space="0" w:color="auto"/>
      </w:divBdr>
    </w:div>
    <w:div w:id="431626757">
      <w:bodyDiv w:val="1"/>
      <w:marLeft w:val="0"/>
      <w:marRight w:val="0"/>
      <w:marTop w:val="0"/>
      <w:marBottom w:val="0"/>
      <w:divBdr>
        <w:top w:val="none" w:sz="0" w:space="0" w:color="auto"/>
        <w:left w:val="none" w:sz="0" w:space="0" w:color="auto"/>
        <w:bottom w:val="none" w:sz="0" w:space="0" w:color="auto"/>
        <w:right w:val="none" w:sz="0" w:space="0" w:color="auto"/>
      </w:divBdr>
    </w:div>
    <w:div w:id="442114498">
      <w:bodyDiv w:val="1"/>
      <w:marLeft w:val="0"/>
      <w:marRight w:val="0"/>
      <w:marTop w:val="0"/>
      <w:marBottom w:val="0"/>
      <w:divBdr>
        <w:top w:val="none" w:sz="0" w:space="0" w:color="auto"/>
        <w:left w:val="none" w:sz="0" w:space="0" w:color="auto"/>
        <w:bottom w:val="none" w:sz="0" w:space="0" w:color="auto"/>
        <w:right w:val="none" w:sz="0" w:space="0" w:color="auto"/>
      </w:divBdr>
    </w:div>
    <w:div w:id="443186426">
      <w:bodyDiv w:val="1"/>
      <w:marLeft w:val="0"/>
      <w:marRight w:val="0"/>
      <w:marTop w:val="0"/>
      <w:marBottom w:val="0"/>
      <w:divBdr>
        <w:top w:val="none" w:sz="0" w:space="0" w:color="auto"/>
        <w:left w:val="none" w:sz="0" w:space="0" w:color="auto"/>
        <w:bottom w:val="none" w:sz="0" w:space="0" w:color="auto"/>
        <w:right w:val="none" w:sz="0" w:space="0" w:color="auto"/>
      </w:divBdr>
    </w:div>
    <w:div w:id="469633488">
      <w:bodyDiv w:val="1"/>
      <w:marLeft w:val="0"/>
      <w:marRight w:val="0"/>
      <w:marTop w:val="0"/>
      <w:marBottom w:val="0"/>
      <w:divBdr>
        <w:top w:val="none" w:sz="0" w:space="0" w:color="auto"/>
        <w:left w:val="none" w:sz="0" w:space="0" w:color="auto"/>
        <w:bottom w:val="none" w:sz="0" w:space="0" w:color="auto"/>
        <w:right w:val="none" w:sz="0" w:space="0" w:color="auto"/>
      </w:divBdr>
    </w:div>
    <w:div w:id="471095188">
      <w:bodyDiv w:val="1"/>
      <w:marLeft w:val="0"/>
      <w:marRight w:val="0"/>
      <w:marTop w:val="0"/>
      <w:marBottom w:val="0"/>
      <w:divBdr>
        <w:top w:val="none" w:sz="0" w:space="0" w:color="auto"/>
        <w:left w:val="none" w:sz="0" w:space="0" w:color="auto"/>
        <w:bottom w:val="none" w:sz="0" w:space="0" w:color="auto"/>
        <w:right w:val="none" w:sz="0" w:space="0" w:color="auto"/>
      </w:divBdr>
    </w:div>
    <w:div w:id="535002342">
      <w:bodyDiv w:val="1"/>
      <w:marLeft w:val="0"/>
      <w:marRight w:val="0"/>
      <w:marTop w:val="0"/>
      <w:marBottom w:val="0"/>
      <w:divBdr>
        <w:top w:val="none" w:sz="0" w:space="0" w:color="auto"/>
        <w:left w:val="none" w:sz="0" w:space="0" w:color="auto"/>
        <w:bottom w:val="none" w:sz="0" w:space="0" w:color="auto"/>
        <w:right w:val="none" w:sz="0" w:space="0" w:color="auto"/>
      </w:divBdr>
    </w:div>
    <w:div w:id="597370931">
      <w:bodyDiv w:val="1"/>
      <w:marLeft w:val="0"/>
      <w:marRight w:val="0"/>
      <w:marTop w:val="0"/>
      <w:marBottom w:val="0"/>
      <w:divBdr>
        <w:top w:val="none" w:sz="0" w:space="0" w:color="auto"/>
        <w:left w:val="none" w:sz="0" w:space="0" w:color="auto"/>
        <w:bottom w:val="none" w:sz="0" w:space="0" w:color="auto"/>
        <w:right w:val="none" w:sz="0" w:space="0" w:color="auto"/>
      </w:divBdr>
    </w:div>
    <w:div w:id="599490408">
      <w:bodyDiv w:val="1"/>
      <w:marLeft w:val="0"/>
      <w:marRight w:val="0"/>
      <w:marTop w:val="0"/>
      <w:marBottom w:val="0"/>
      <w:divBdr>
        <w:top w:val="none" w:sz="0" w:space="0" w:color="auto"/>
        <w:left w:val="none" w:sz="0" w:space="0" w:color="auto"/>
        <w:bottom w:val="none" w:sz="0" w:space="0" w:color="auto"/>
        <w:right w:val="none" w:sz="0" w:space="0" w:color="auto"/>
      </w:divBdr>
    </w:div>
    <w:div w:id="639847575">
      <w:bodyDiv w:val="1"/>
      <w:marLeft w:val="0"/>
      <w:marRight w:val="0"/>
      <w:marTop w:val="0"/>
      <w:marBottom w:val="0"/>
      <w:divBdr>
        <w:top w:val="none" w:sz="0" w:space="0" w:color="auto"/>
        <w:left w:val="none" w:sz="0" w:space="0" w:color="auto"/>
        <w:bottom w:val="none" w:sz="0" w:space="0" w:color="auto"/>
        <w:right w:val="none" w:sz="0" w:space="0" w:color="auto"/>
      </w:divBdr>
    </w:div>
    <w:div w:id="656105584">
      <w:bodyDiv w:val="1"/>
      <w:marLeft w:val="0"/>
      <w:marRight w:val="0"/>
      <w:marTop w:val="0"/>
      <w:marBottom w:val="0"/>
      <w:divBdr>
        <w:top w:val="none" w:sz="0" w:space="0" w:color="auto"/>
        <w:left w:val="none" w:sz="0" w:space="0" w:color="auto"/>
        <w:bottom w:val="none" w:sz="0" w:space="0" w:color="auto"/>
        <w:right w:val="none" w:sz="0" w:space="0" w:color="auto"/>
      </w:divBdr>
    </w:div>
    <w:div w:id="664165289">
      <w:bodyDiv w:val="1"/>
      <w:marLeft w:val="0"/>
      <w:marRight w:val="0"/>
      <w:marTop w:val="0"/>
      <w:marBottom w:val="0"/>
      <w:divBdr>
        <w:top w:val="none" w:sz="0" w:space="0" w:color="auto"/>
        <w:left w:val="none" w:sz="0" w:space="0" w:color="auto"/>
        <w:bottom w:val="none" w:sz="0" w:space="0" w:color="auto"/>
        <w:right w:val="none" w:sz="0" w:space="0" w:color="auto"/>
      </w:divBdr>
    </w:div>
    <w:div w:id="669143842">
      <w:bodyDiv w:val="1"/>
      <w:marLeft w:val="0"/>
      <w:marRight w:val="0"/>
      <w:marTop w:val="0"/>
      <w:marBottom w:val="0"/>
      <w:divBdr>
        <w:top w:val="none" w:sz="0" w:space="0" w:color="auto"/>
        <w:left w:val="none" w:sz="0" w:space="0" w:color="auto"/>
        <w:bottom w:val="none" w:sz="0" w:space="0" w:color="auto"/>
        <w:right w:val="none" w:sz="0" w:space="0" w:color="auto"/>
      </w:divBdr>
    </w:div>
    <w:div w:id="693114052">
      <w:bodyDiv w:val="1"/>
      <w:marLeft w:val="0"/>
      <w:marRight w:val="0"/>
      <w:marTop w:val="0"/>
      <w:marBottom w:val="0"/>
      <w:divBdr>
        <w:top w:val="none" w:sz="0" w:space="0" w:color="auto"/>
        <w:left w:val="none" w:sz="0" w:space="0" w:color="auto"/>
        <w:bottom w:val="none" w:sz="0" w:space="0" w:color="auto"/>
        <w:right w:val="none" w:sz="0" w:space="0" w:color="auto"/>
      </w:divBdr>
    </w:div>
    <w:div w:id="693924782">
      <w:bodyDiv w:val="1"/>
      <w:marLeft w:val="0"/>
      <w:marRight w:val="0"/>
      <w:marTop w:val="0"/>
      <w:marBottom w:val="0"/>
      <w:divBdr>
        <w:top w:val="none" w:sz="0" w:space="0" w:color="auto"/>
        <w:left w:val="none" w:sz="0" w:space="0" w:color="auto"/>
        <w:bottom w:val="none" w:sz="0" w:space="0" w:color="auto"/>
        <w:right w:val="none" w:sz="0" w:space="0" w:color="auto"/>
      </w:divBdr>
    </w:div>
    <w:div w:id="703604110">
      <w:bodyDiv w:val="1"/>
      <w:marLeft w:val="0"/>
      <w:marRight w:val="0"/>
      <w:marTop w:val="0"/>
      <w:marBottom w:val="0"/>
      <w:divBdr>
        <w:top w:val="none" w:sz="0" w:space="0" w:color="auto"/>
        <w:left w:val="none" w:sz="0" w:space="0" w:color="auto"/>
        <w:bottom w:val="none" w:sz="0" w:space="0" w:color="auto"/>
        <w:right w:val="none" w:sz="0" w:space="0" w:color="auto"/>
      </w:divBdr>
    </w:div>
    <w:div w:id="784348069">
      <w:bodyDiv w:val="1"/>
      <w:marLeft w:val="0"/>
      <w:marRight w:val="0"/>
      <w:marTop w:val="0"/>
      <w:marBottom w:val="0"/>
      <w:divBdr>
        <w:top w:val="none" w:sz="0" w:space="0" w:color="auto"/>
        <w:left w:val="none" w:sz="0" w:space="0" w:color="auto"/>
        <w:bottom w:val="none" w:sz="0" w:space="0" w:color="auto"/>
        <w:right w:val="none" w:sz="0" w:space="0" w:color="auto"/>
      </w:divBdr>
    </w:div>
    <w:div w:id="786701009">
      <w:bodyDiv w:val="1"/>
      <w:marLeft w:val="0"/>
      <w:marRight w:val="0"/>
      <w:marTop w:val="0"/>
      <w:marBottom w:val="0"/>
      <w:divBdr>
        <w:top w:val="none" w:sz="0" w:space="0" w:color="auto"/>
        <w:left w:val="none" w:sz="0" w:space="0" w:color="auto"/>
        <w:bottom w:val="none" w:sz="0" w:space="0" w:color="auto"/>
        <w:right w:val="none" w:sz="0" w:space="0" w:color="auto"/>
      </w:divBdr>
    </w:div>
    <w:div w:id="825048006">
      <w:bodyDiv w:val="1"/>
      <w:marLeft w:val="0"/>
      <w:marRight w:val="0"/>
      <w:marTop w:val="0"/>
      <w:marBottom w:val="0"/>
      <w:divBdr>
        <w:top w:val="none" w:sz="0" w:space="0" w:color="auto"/>
        <w:left w:val="none" w:sz="0" w:space="0" w:color="auto"/>
        <w:bottom w:val="none" w:sz="0" w:space="0" w:color="auto"/>
        <w:right w:val="none" w:sz="0" w:space="0" w:color="auto"/>
      </w:divBdr>
    </w:div>
    <w:div w:id="833230359">
      <w:bodyDiv w:val="1"/>
      <w:marLeft w:val="0"/>
      <w:marRight w:val="0"/>
      <w:marTop w:val="0"/>
      <w:marBottom w:val="0"/>
      <w:divBdr>
        <w:top w:val="none" w:sz="0" w:space="0" w:color="auto"/>
        <w:left w:val="none" w:sz="0" w:space="0" w:color="auto"/>
        <w:bottom w:val="none" w:sz="0" w:space="0" w:color="auto"/>
        <w:right w:val="none" w:sz="0" w:space="0" w:color="auto"/>
      </w:divBdr>
    </w:div>
    <w:div w:id="835848261">
      <w:bodyDiv w:val="1"/>
      <w:marLeft w:val="0"/>
      <w:marRight w:val="0"/>
      <w:marTop w:val="0"/>
      <w:marBottom w:val="0"/>
      <w:divBdr>
        <w:top w:val="none" w:sz="0" w:space="0" w:color="auto"/>
        <w:left w:val="none" w:sz="0" w:space="0" w:color="auto"/>
        <w:bottom w:val="none" w:sz="0" w:space="0" w:color="auto"/>
        <w:right w:val="none" w:sz="0" w:space="0" w:color="auto"/>
      </w:divBdr>
    </w:div>
    <w:div w:id="841703211">
      <w:bodyDiv w:val="1"/>
      <w:marLeft w:val="0"/>
      <w:marRight w:val="0"/>
      <w:marTop w:val="0"/>
      <w:marBottom w:val="0"/>
      <w:divBdr>
        <w:top w:val="none" w:sz="0" w:space="0" w:color="auto"/>
        <w:left w:val="none" w:sz="0" w:space="0" w:color="auto"/>
        <w:bottom w:val="none" w:sz="0" w:space="0" w:color="auto"/>
        <w:right w:val="none" w:sz="0" w:space="0" w:color="auto"/>
      </w:divBdr>
    </w:div>
    <w:div w:id="844367198">
      <w:bodyDiv w:val="1"/>
      <w:marLeft w:val="0"/>
      <w:marRight w:val="0"/>
      <w:marTop w:val="0"/>
      <w:marBottom w:val="0"/>
      <w:divBdr>
        <w:top w:val="none" w:sz="0" w:space="0" w:color="auto"/>
        <w:left w:val="none" w:sz="0" w:space="0" w:color="auto"/>
        <w:bottom w:val="none" w:sz="0" w:space="0" w:color="auto"/>
        <w:right w:val="none" w:sz="0" w:space="0" w:color="auto"/>
      </w:divBdr>
    </w:div>
    <w:div w:id="890306889">
      <w:bodyDiv w:val="1"/>
      <w:marLeft w:val="0"/>
      <w:marRight w:val="0"/>
      <w:marTop w:val="0"/>
      <w:marBottom w:val="0"/>
      <w:divBdr>
        <w:top w:val="none" w:sz="0" w:space="0" w:color="auto"/>
        <w:left w:val="none" w:sz="0" w:space="0" w:color="auto"/>
        <w:bottom w:val="none" w:sz="0" w:space="0" w:color="auto"/>
        <w:right w:val="none" w:sz="0" w:space="0" w:color="auto"/>
      </w:divBdr>
    </w:div>
    <w:div w:id="890383461">
      <w:bodyDiv w:val="1"/>
      <w:marLeft w:val="0"/>
      <w:marRight w:val="0"/>
      <w:marTop w:val="0"/>
      <w:marBottom w:val="0"/>
      <w:divBdr>
        <w:top w:val="none" w:sz="0" w:space="0" w:color="auto"/>
        <w:left w:val="none" w:sz="0" w:space="0" w:color="auto"/>
        <w:bottom w:val="none" w:sz="0" w:space="0" w:color="auto"/>
        <w:right w:val="none" w:sz="0" w:space="0" w:color="auto"/>
      </w:divBdr>
    </w:div>
    <w:div w:id="893929800">
      <w:bodyDiv w:val="1"/>
      <w:marLeft w:val="0"/>
      <w:marRight w:val="0"/>
      <w:marTop w:val="0"/>
      <w:marBottom w:val="0"/>
      <w:divBdr>
        <w:top w:val="none" w:sz="0" w:space="0" w:color="auto"/>
        <w:left w:val="none" w:sz="0" w:space="0" w:color="auto"/>
        <w:bottom w:val="none" w:sz="0" w:space="0" w:color="auto"/>
        <w:right w:val="none" w:sz="0" w:space="0" w:color="auto"/>
      </w:divBdr>
      <w:divsChild>
        <w:div w:id="1851066717">
          <w:marLeft w:val="0"/>
          <w:marRight w:val="0"/>
          <w:marTop w:val="0"/>
          <w:marBottom w:val="0"/>
          <w:divBdr>
            <w:top w:val="none" w:sz="0" w:space="0" w:color="auto"/>
            <w:left w:val="none" w:sz="0" w:space="0" w:color="auto"/>
            <w:bottom w:val="none" w:sz="0" w:space="0" w:color="auto"/>
            <w:right w:val="none" w:sz="0" w:space="0" w:color="auto"/>
          </w:divBdr>
          <w:divsChild>
            <w:div w:id="1781873728">
              <w:marLeft w:val="0"/>
              <w:marRight w:val="0"/>
              <w:marTop w:val="0"/>
              <w:marBottom w:val="0"/>
              <w:divBdr>
                <w:top w:val="none" w:sz="0" w:space="0" w:color="auto"/>
                <w:left w:val="none" w:sz="0" w:space="0" w:color="auto"/>
                <w:bottom w:val="none" w:sz="0" w:space="0" w:color="auto"/>
                <w:right w:val="none" w:sz="0" w:space="0" w:color="auto"/>
              </w:divBdr>
              <w:divsChild>
                <w:div w:id="701975433">
                  <w:marLeft w:val="0"/>
                  <w:marRight w:val="0"/>
                  <w:marTop w:val="0"/>
                  <w:marBottom w:val="0"/>
                  <w:divBdr>
                    <w:top w:val="none" w:sz="0" w:space="0" w:color="auto"/>
                    <w:left w:val="none" w:sz="0" w:space="0" w:color="auto"/>
                    <w:bottom w:val="none" w:sz="0" w:space="0" w:color="auto"/>
                    <w:right w:val="none" w:sz="0" w:space="0" w:color="auto"/>
                  </w:divBdr>
                  <w:divsChild>
                    <w:div w:id="200944017">
                      <w:marLeft w:val="0"/>
                      <w:marRight w:val="0"/>
                      <w:marTop w:val="0"/>
                      <w:marBottom w:val="0"/>
                      <w:divBdr>
                        <w:top w:val="none" w:sz="0" w:space="0" w:color="auto"/>
                        <w:left w:val="none" w:sz="0" w:space="0" w:color="auto"/>
                        <w:bottom w:val="none" w:sz="0" w:space="0" w:color="auto"/>
                        <w:right w:val="none" w:sz="0" w:space="0" w:color="auto"/>
                      </w:divBdr>
                      <w:divsChild>
                        <w:div w:id="735130044">
                          <w:marLeft w:val="0"/>
                          <w:marRight w:val="0"/>
                          <w:marTop w:val="0"/>
                          <w:marBottom w:val="0"/>
                          <w:divBdr>
                            <w:top w:val="none" w:sz="0" w:space="0" w:color="auto"/>
                            <w:left w:val="none" w:sz="0" w:space="0" w:color="auto"/>
                            <w:bottom w:val="none" w:sz="0" w:space="0" w:color="auto"/>
                            <w:right w:val="none" w:sz="0" w:space="0" w:color="auto"/>
                          </w:divBdr>
                          <w:divsChild>
                            <w:div w:id="193666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2810424">
      <w:bodyDiv w:val="1"/>
      <w:marLeft w:val="0"/>
      <w:marRight w:val="0"/>
      <w:marTop w:val="0"/>
      <w:marBottom w:val="0"/>
      <w:divBdr>
        <w:top w:val="none" w:sz="0" w:space="0" w:color="auto"/>
        <w:left w:val="none" w:sz="0" w:space="0" w:color="auto"/>
        <w:bottom w:val="none" w:sz="0" w:space="0" w:color="auto"/>
        <w:right w:val="none" w:sz="0" w:space="0" w:color="auto"/>
      </w:divBdr>
    </w:div>
    <w:div w:id="985859871">
      <w:bodyDiv w:val="1"/>
      <w:marLeft w:val="0"/>
      <w:marRight w:val="0"/>
      <w:marTop w:val="0"/>
      <w:marBottom w:val="0"/>
      <w:divBdr>
        <w:top w:val="none" w:sz="0" w:space="0" w:color="auto"/>
        <w:left w:val="none" w:sz="0" w:space="0" w:color="auto"/>
        <w:bottom w:val="none" w:sz="0" w:space="0" w:color="auto"/>
        <w:right w:val="none" w:sz="0" w:space="0" w:color="auto"/>
      </w:divBdr>
    </w:div>
    <w:div w:id="1002968419">
      <w:bodyDiv w:val="1"/>
      <w:marLeft w:val="0"/>
      <w:marRight w:val="0"/>
      <w:marTop w:val="0"/>
      <w:marBottom w:val="0"/>
      <w:divBdr>
        <w:top w:val="none" w:sz="0" w:space="0" w:color="auto"/>
        <w:left w:val="none" w:sz="0" w:space="0" w:color="auto"/>
        <w:bottom w:val="none" w:sz="0" w:space="0" w:color="auto"/>
        <w:right w:val="none" w:sz="0" w:space="0" w:color="auto"/>
      </w:divBdr>
    </w:div>
    <w:div w:id="1018391715">
      <w:bodyDiv w:val="1"/>
      <w:marLeft w:val="0"/>
      <w:marRight w:val="0"/>
      <w:marTop w:val="0"/>
      <w:marBottom w:val="0"/>
      <w:divBdr>
        <w:top w:val="none" w:sz="0" w:space="0" w:color="auto"/>
        <w:left w:val="none" w:sz="0" w:space="0" w:color="auto"/>
        <w:bottom w:val="none" w:sz="0" w:space="0" w:color="auto"/>
        <w:right w:val="none" w:sz="0" w:space="0" w:color="auto"/>
      </w:divBdr>
    </w:div>
    <w:div w:id="1028871408">
      <w:bodyDiv w:val="1"/>
      <w:marLeft w:val="0"/>
      <w:marRight w:val="0"/>
      <w:marTop w:val="0"/>
      <w:marBottom w:val="0"/>
      <w:divBdr>
        <w:top w:val="none" w:sz="0" w:space="0" w:color="auto"/>
        <w:left w:val="none" w:sz="0" w:space="0" w:color="auto"/>
        <w:bottom w:val="none" w:sz="0" w:space="0" w:color="auto"/>
        <w:right w:val="none" w:sz="0" w:space="0" w:color="auto"/>
      </w:divBdr>
    </w:div>
    <w:div w:id="1032078106">
      <w:bodyDiv w:val="1"/>
      <w:marLeft w:val="0"/>
      <w:marRight w:val="0"/>
      <w:marTop w:val="0"/>
      <w:marBottom w:val="0"/>
      <w:divBdr>
        <w:top w:val="none" w:sz="0" w:space="0" w:color="auto"/>
        <w:left w:val="none" w:sz="0" w:space="0" w:color="auto"/>
        <w:bottom w:val="none" w:sz="0" w:space="0" w:color="auto"/>
        <w:right w:val="none" w:sz="0" w:space="0" w:color="auto"/>
      </w:divBdr>
    </w:div>
    <w:div w:id="1043792175">
      <w:bodyDiv w:val="1"/>
      <w:marLeft w:val="0"/>
      <w:marRight w:val="0"/>
      <w:marTop w:val="0"/>
      <w:marBottom w:val="0"/>
      <w:divBdr>
        <w:top w:val="none" w:sz="0" w:space="0" w:color="auto"/>
        <w:left w:val="none" w:sz="0" w:space="0" w:color="auto"/>
        <w:bottom w:val="none" w:sz="0" w:space="0" w:color="auto"/>
        <w:right w:val="none" w:sz="0" w:space="0" w:color="auto"/>
      </w:divBdr>
    </w:div>
    <w:div w:id="1055004049">
      <w:bodyDiv w:val="1"/>
      <w:marLeft w:val="0"/>
      <w:marRight w:val="0"/>
      <w:marTop w:val="0"/>
      <w:marBottom w:val="0"/>
      <w:divBdr>
        <w:top w:val="none" w:sz="0" w:space="0" w:color="auto"/>
        <w:left w:val="none" w:sz="0" w:space="0" w:color="auto"/>
        <w:bottom w:val="none" w:sz="0" w:space="0" w:color="auto"/>
        <w:right w:val="none" w:sz="0" w:space="0" w:color="auto"/>
      </w:divBdr>
    </w:div>
    <w:div w:id="1068723380">
      <w:bodyDiv w:val="1"/>
      <w:marLeft w:val="0"/>
      <w:marRight w:val="0"/>
      <w:marTop w:val="0"/>
      <w:marBottom w:val="0"/>
      <w:divBdr>
        <w:top w:val="none" w:sz="0" w:space="0" w:color="auto"/>
        <w:left w:val="none" w:sz="0" w:space="0" w:color="auto"/>
        <w:bottom w:val="none" w:sz="0" w:space="0" w:color="auto"/>
        <w:right w:val="none" w:sz="0" w:space="0" w:color="auto"/>
      </w:divBdr>
    </w:div>
    <w:div w:id="1098911090">
      <w:bodyDiv w:val="1"/>
      <w:marLeft w:val="0"/>
      <w:marRight w:val="0"/>
      <w:marTop w:val="0"/>
      <w:marBottom w:val="0"/>
      <w:divBdr>
        <w:top w:val="none" w:sz="0" w:space="0" w:color="auto"/>
        <w:left w:val="none" w:sz="0" w:space="0" w:color="auto"/>
        <w:bottom w:val="none" w:sz="0" w:space="0" w:color="auto"/>
        <w:right w:val="none" w:sz="0" w:space="0" w:color="auto"/>
      </w:divBdr>
    </w:div>
    <w:div w:id="1119376814">
      <w:bodyDiv w:val="1"/>
      <w:marLeft w:val="0"/>
      <w:marRight w:val="0"/>
      <w:marTop w:val="0"/>
      <w:marBottom w:val="0"/>
      <w:divBdr>
        <w:top w:val="none" w:sz="0" w:space="0" w:color="auto"/>
        <w:left w:val="none" w:sz="0" w:space="0" w:color="auto"/>
        <w:bottom w:val="none" w:sz="0" w:space="0" w:color="auto"/>
        <w:right w:val="none" w:sz="0" w:space="0" w:color="auto"/>
      </w:divBdr>
    </w:div>
    <w:div w:id="1119685438">
      <w:bodyDiv w:val="1"/>
      <w:marLeft w:val="0"/>
      <w:marRight w:val="0"/>
      <w:marTop w:val="0"/>
      <w:marBottom w:val="0"/>
      <w:divBdr>
        <w:top w:val="none" w:sz="0" w:space="0" w:color="auto"/>
        <w:left w:val="none" w:sz="0" w:space="0" w:color="auto"/>
        <w:bottom w:val="none" w:sz="0" w:space="0" w:color="auto"/>
        <w:right w:val="none" w:sz="0" w:space="0" w:color="auto"/>
      </w:divBdr>
    </w:div>
    <w:div w:id="1128665024">
      <w:bodyDiv w:val="1"/>
      <w:marLeft w:val="0"/>
      <w:marRight w:val="0"/>
      <w:marTop w:val="0"/>
      <w:marBottom w:val="0"/>
      <w:divBdr>
        <w:top w:val="none" w:sz="0" w:space="0" w:color="auto"/>
        <w:left w:val="none" w:sz="0" w:space="0" w:color="auto"/>
        <w:bottom w:val="none" w:sz="0" w:space="0" w:color="auto"/>
        <w:right w:val="none" w:sz="0" w:space="0" w:color="auto"/>
      </w:divBdr>
    </w:div>
    <w:div w:id="1170556607">
      <w:bodyDiv w:val="1"/>
      <w:marLeft w:val="0"/>
      <w:marRight w:val="0"/>
      <w:marTop w:val="0"/>
      <w:marBottom w:val="0"/>
      <w:divBdr>
        <w:top w:val="none" w:sz="0" w:space="0" w:color="auto"/>
        <w:left w:val="none" w:sz="0" w:space="0" w:color="auto"/>
        <w:bottom w:val="none" w:sz="0" w:space="0" w:color="auto"/>
        <w:right w:val="none" w:sz="0" w:space="0" w:color="auto"/>
      </w:divBdr>
    </w:div>
    <w:div w:id="1195266240">
      <w:bodyDiv w:val="1"/>
      <w:marLeft w:val="0"/>
      <w:marRight w:val="0"/>
      <w:marTop w:val="0"/>
      <w:marBottom w:val="0"/>
      <w:divBdr>
        <w:top w:val="none" w:sz="0" w:space="0" w:color="auto"/>
        <w:left w:val="none" w:sz="0" w:space="0" w:color="auto"/>
        <w:bottom w:val="none" w:sz="0" w:space="0" w:color="auto"/>
        <w:right w:val="none" w:sz="0" w:space="0" w:color="auto"/>
      </w:divBdr>
    </w:div>
    <w:div w:id="1212376898">
      <w:bodyDiv w:val="1"/>
      <w:marLeft w:val="0"/>
      <w:marRight w:val="0"/>
      <w:marTop w:val="0"/>
      <w:marBottom w:val="0"/>
      <w:divBdr>
        <w:top w:val="none" w:sz="0" w:space="0" w:color="auto"/>
        <w:left w:val="none" w:sz="0" w:space="0" w:color="auto"/>
        <w:bottom w:val="none" w:sz="0" w:space="0" w:color="auto"/>
        <w:right w:val="none" w:sz="0" w:space="0" w:color="auto"/>
      </w:divBdr>
    </w:div>
    <w:div w:id="1223980137">
      <w:bodyDiv w:val="1"/>
      <w:marLeft w:val="0"/>
      <w:marRight w:val="0"/>
      <w:marTop w:val="0"/>
      <w:marBottom w:val="0"/>
      <w:divBdr>
        <w:top w:val="none" w:sz="0" w:space="0" w:color="auto"/>
        <w:left w:val="none" w:sz="0" w:space="0" w:color="auto"/>
        <w:bottom w:val="none" w:sz="0" w:space="0" w:color="auto"/>
        <w:right w:val="none" w:sz="0" w:space="0" w:color="auto"/>
      </w:divBdr>
    </w:div>
    <w:div w:id="1266572234">
      <w:bodyDiv w:val="1"/>
      <w:marLeft w:val="0"/>
      <w:marRight w:val="0"/>
      <w:marTop w:val="0"/>
      <w:marBottom w:val="0"/>
      <w:divBdr>
        <w:top w:val="none" w:sz="0" w:space="0" w:color="auto"/>
        <w:left w:val="none" w:sz="0" w:space="0" w:color="auto"/>
        <w:bottom w:val="none" w:sz="0" w:space="0" w:color="auto"/>
        <w:right w:val="none" w:sz="0" w:space="0" w:color="auto"/>
      </w:divBdr>
    </w:div>
    <w:div w:id="1299799204">
      <w:bodyDiv w:val="1"/>
      <w:marLeft w:val="0"/>
      <w:marRight w:val="0"/>
      <w:marTop w:val="0"/>
      <w:marBottom w:val="0"/>
      <w:divBdr>
        <w:top w:val="none" w:sz="0" w:space="0" w:color="auto"/>
        <w:left w:val="none" w:sz="0" w:space="0" w:color="auto"/>
        <w:bottom w:val="none" w:sz="0" w:space="0" w:color="auto"/>
        <w:right w:val="none" w:sz="0" w:space="0" w:color="auto"/>
      </w:divBdr>
    </w:div>
    <w:div w:id="1304430220">
      <w:bodyDiv w:val="1"/>
      <w:marLeft w:val="0"/>
      <w:marRight w:val="0"/>
      <w:marTop w:val="0"/>
      <w:marBottom w:val="0"/>
      <w:divBdr>
        <w:top w:val="none" w:sz="0" w:space="0" w:color="auto"/>
        <w:left w:val="none" w:sz="0" w:space="0" w:color="auto"/>
        <w:bottom w:val="none" w:sz="0" w:space="0" w:color="auto"/>
        <w:right w:val="none" w:sz="0" w:space="0" w:color="auto"/>
      </w:divBdr>
    </w:div>
    <w:div w:id="1313413425">
      <w:bodyDiv w:val="1"/>
      <w:marLeft w:val="0"/>
      <w:marRight w:val="0"/>
      <w:marTop w:val="0"/>
      <w:marBottom w:val="0"/>
      <w:divBdr>
        <w:top w:val="none" w:sz="0" w:space="0" w:color="auto"/>
        <w:left w:val="none" w:sz="0" w:space="0" w:color="auto"/>
        <w:bottom w:val="none" w:sz="0" w:space="0" w:color="auto"/>
        <w:right w:val="none" w:sz="0" w:space="0" w:color="auto"/>
      </w:divBdr>
    </w:div>
    <w:div w:id="1316757864">
      <w:bodyDiv w:val="1"/>
      <w:marLeft w:val="0"/>
      <w:marRight w:val="0"/>
      <w:marTop w:val="0"/>
      <w:marBottom w:val="0"/>
      <w:divBdr>
        <w:top w:val="none" w:sz="0" w:space="0" w:color="auto"/>
        <w:left w:val="none" w:sz="0" w:space="0" w:color="auto"/>
        <w:bottom w:val="none" w:sz="0" w:space="0" w:color="auto"/>
        <w:right w:val="none" w:sz="0" w:space="0" w:color="auto"/>
      </w:divBdr>
    </w:div>
    <w:div w:id="1327130421">
      <w:bodyDiv w:val="1"/>
      <w:marLeft w:val="0"/>
      <w:marRight w:val="0"/>
      <w:marTop w:val="0"/>
      <w:marBottom w:val="0"/>
      <w:divBdr>
        <w:top w:val="none" w:sz="0" w:space="0" w:color="auto"/>
        <w:left w:val="none" w:sz="0" w:space="0" w:color="auto"/>
        <w:bottom w:val="none" w:sz="0" w:space="0" w:color="auto"/>
        <w:right w:val="none" w:sz="0" w:space="0" w:color="auto"/>
      </w:divBdr>
    </w:div>
    <w:div w:id="1338071154">
      <w:bodyDiv w:val="1"/>
      <w:marLeft w:val="0"/>
      <w:marRight w:val="0"/>
      <w:marTop w:val="0"/>
      <w:marBottom w:val="0"/>
      <w:divBdr>
        <w:top w:val="none" w:sz="0" w:space="0" w:color="auto"/>
        <w:left w:val="none" w:sz="0" w:space="0" w:color="auto"/>
        <w:bottom w:val="none" w:sz="0" w:space="0" w:color="auto"/>
        <w:right w:val="none" w:sz="0" w:space="0" w:color="auto"/>
      </w:divBdr>
    </w:div>
    <w:div w:id="1340421943">
      <w:bodyDiv w:val="1"/>
      <w:marLeft w:val="0"/>
      <w:marRight w:val="0"/>
      <w:marTop w:val="0"/>
      <w:marBottom w:val="0"/>
      <w:divBdr>
        <w:top w:val="none" w:sz="0" w:space="0" w:color="auto"/>
        <w:left w:val="none" w:sz="0" w:space="0" w:color="auto"/>
        <w:bottom w:val="none" w:sz="0" w:space="0" w:color="auto"/>
        <w:right w:val="none" w:sz="0" w:space="0" w:color="auto"/>
      </w:divBdr>
    </w:div>
    <w:div w:id="1343318087">
      <w:bodyDiv w:val="1"/>
      <w:marLeft w:val="0"/>
      <w:marRight w:val="0"/>
      <w:marTop w:val="0"/>
      <w:marBottom w:val="0"/>
      <w:divBdr>
        <w:top w:val="none" w:sz="0" w:space="0" w:color="auto"/>
        <w:left w:val="none" w:sz="0" w:space="0" w:color="auto"/>
        <w:bottom w:val="none" w:sz="0" w:space="0" w:color="auto"/>
        <w:right w:val="none" w:sz="0" w:space="0" w:color="auto"/>
      </w:divBdr>
    </w:div>
    <w:div w:id="1351645870">
      <w:bodyDiv w:val="1"/>
      <w:marLeft w:val="0"/>
      <w:marRight w:val="0"/>
      <w:marTop w:val="0"/>
      <w:marBottom w:val="0"/>
      <w:divBdr>
        <w:top w:val="none" w:sz="0" w:space="0" w:color="auto"/>
        <w:left w:val="none" w:sz="0" w:space="0" w:color="auto"/>
        <w:bottom w:val="none" w:sz="0" w:space="0" w:color="auto"/>
        <w:right w:val="none" w:sz="0" w:space="0" w:color="auto"/>
      </w:divBdr>
    </w:div>
    <w:div w:id="1375930314">
      <w:bodyDiv w:val="1"/>
      <w:marLeft w:val="0"/>
      <w:marRight w:val="0"/>
      <w:marTop w:val="0"/>
      <w:marBottom w:val="0"/>
      <w:divBdr>
        <w:top w:val="none" w:sz="0" w:space="0" w:color="auto"/>
        <w:left w:val="none" w:sz="0" w:space="0" w:color="auto"/>
        <w:bottom w:val="none" w:sz="0" w:space="0" w:color="auto"/>
        <w:right w:val="none" w:sz="0" w:space="0" w:color="auto"/>
      </w:divBdr>
    </w:div>
    <w:div w:id="1421289223">
      <w:bodyDiv w:val="1"/>
      <w:marLeft w:val="0"/>
      <w:marRight w:val="0"/>
      <w:marTop w:val="0"/>
      <w:marBottom w:val="0"/>
      <w:divBdr>
        <w:top w:val="none" w:sz="0" w:space="0" w:color="auto"/>
        <w:left w:val="none" w:sz="0" w:space="0" w:color="auto"/>
        <w:bottom w:val="none" w:sz="0" w:space="0" w:color="auto"/>
        <w:right w:val="none" w:sz="0" w:space="0" w:color="auto"/>
      </w:divBdr>
    </w:div>
    <w:div w:id="1426994655">
      <w:bodyDiv w:val="1"/>
      <w:marLeft w:val="0"/>
      <w:marRight w:val="0"/>
      <w:marTop w:val="0"/>
      <w:marBottom w:val="0"/>
      <w:divBdr>
        <w:top w:val="none" w:sz="0" w:space="0" w:color="auto"/>
        <w:left w:val="none" w:sz="0" w:space="0" w:color="auto"/>
        <w:bottom w:val="none" w:sz="0" w:space="0" w:color="auto"/>
        <w:right w:val="none" w:sz="0" w:space="0" w:color="auto"/>
      </w:divBdr>
    </w:div>
    <w:div w:id="1454641354">
      <w:bodyDiv w:val="1"/>
      <w:marLeft w:val="0"/>
      <w:marRight w:val="0"/>
      <w:marTop w:val="0"/>
      <w:marBottom w:val="0"/>
      <w:divBdr>
        <w:top w:val="none" w:sz="0" w:space="0" w:color="auto"/>
        <w:left w:val="none" w:sz="0" w:space="0" w:color="auto"/>
        <w:bottom w:val="none" w:sz="0" w:space="0" w:color="auto"/>
        <w:right w:val="none" w:sz="0" w:space="0" w:color="auto"/>
      </w:divBdr>
    </w:div>
    <w:div w:id="1464230520">
      <w:bodyDiv w:val="1"/>
      <w:marLeft w:val="0"/>
      <w:marRight w:val="0"/>
      <w:marTop w:val="0"/>
      <w:marBottom w:val="0"/>
      <w:divBdr>
        <w:top w:val="none" w:sz="0" w:space="0" w:color="auto"/>
        <w:left w:val="none" w:sz="0" w:space="0" w:color="auto"/>
        <w:bottom w:val="none" w:sz="0" w:space="0" w:color="auto"/>
        <w:right w:val="none" w:sz="0" w:space="0" w:color="auto"/>
      </w:divBdr>
    </w:div>
    <w:div w:id="1488860774">
      <w:bodyDiv w:val="1"/>
      <w:marLeft w:val="0"/>
      <w:marRight w:val="0"/>
      <w:marTop w:val="0"/>
      <w:marBottom w:val="0"/>
      <w:divBdr>
        <w:top w:val="none" w:sz="0" w:space="0" w:color="auto"/>
        <w:left w:val="none" w:sz="0" w:space="0" w:color="auto"/>
        <w:bottom w:val="none" w:sz="0" w:space="0" w:color="auto"/>
        <w:right w:val="none" w:sz="0" w:space="0" w:color="auto"/>
      </w:divBdr>
    </w:div>
    <w:div w:id="1506479829">
      <w:bodyDiv w:val="1"/>
      <w:marLeft w:val="0"/>
      <w:marRight w:val="0"/>
      <w:marTop w:val="0"/>
      <w:marBottom w:val="0"/>
      <w:divBdr>
        <w:top w:val="none" w:sz="0" w:space="0" w:color="auto"/>
        <w:left w:val="none" w:sz="0" w:space="0" w:color="auto"/>
        <w:bottom w:val="none" w:sz="0" w:space="0" w:color="auto"/>
        <w:right w:val="none" w:sz="0" w:space="0" w:color="auto"/>
      </w:divBdr>
    </w:div>
    <w:div w:id="1514685206">
      <w:bodyDiv w:val="1"/>
      <w:marLeft w:val="0"/>
      <w:marRight w:val="0"/>
      <w:marTop w:val="0"/>
      <w:marBottom w:val="0"/>
      <w:divBdr>
        <w:top w:val="none" w:sz="0" w:space="0" w:color="auto"/>
        <w:left w:val="none" w:sz="0" w:space="0" w:color="auto"/>
        <w:bottom w:val="none" w:sz="0" w:space="0" w:color="auto"/>
        <w:right w:val="none" w:sz="0" w:space="0" w:color="auto"/>
      </w:divBdr>
    </w:div>
    <w:div w:id="1553426665">
      <w:bodyDiv w:val="1"/>
      <w:marLeft w:val="0"/>
      <w:marRight w:val="0"/>
      <w:marTop w:val="0"/>
      <w:marBottom w:val="0"/>
      <w:divBdr>
        <w:top w:val="none" w:sz="0" w:space="0" w:color="auto"/>
        <w:left w:val="none" w:sz="0" w:space="0" w:color="auto"/>
        <w:bottom w:val="none" w:sz="0" w:space="0" w:color="auto"/>
        <w:right w:val="none" w:sz="0" w:space="0" w:color="auto"/>
      </w:divBdr>
    </w:div>
    <w:div w:id="1562447627">
      <w:bodyDiv w:val="1"/>
      <w:marLeft w:val="0"/>
      <w:marRight w:val="0"/>
      <w:marTop w:val="0"/>
      <w:marBottom w:val="0"/>
      <w:divBdr>
        <w:top w:val="none" w:sz="0" w:space="0" w:color="auto"/>
        <w:left w:val="none" w:sz="0" w:space="0" w:color="auto"/>
        <w:bottom w:val="none" w:sz="0" w:space="0" w:color="auto"/>
        <w:right w:val="none" w:sz="0" w:space="0" w:color="auto"/>
      </w:divBdr>
    </w:div>
    <w:div w:id="1599753997">
      <w:bodyDiv w:val="1"/>
      <w:marLeft w:val="0"/>
      <w:marRight w:val="0"/>
      <w:marTop w:val="0"/>
      <w:marBottom w:val="0"/>
      <w:divBdr>
        <w:top w:val="none" w:sz="0" w:space="0" w:color="auto"/>
        <w:left w:val="none" w:sz="0" w:space="0" w:color="auto"/>
        <w:bottom w:val="none" w:sz="0" w:space="0" w:color="auto"/>
        <w:right w:val="none" w:sz="0" w:space="0" w:color="auto"/>
      </w:divBdr>
    </w:div>
    <w:div w:id="1661231839">
      <w:bodyDiv w:val="1"/>
      <w:marLeft w:val="0"/>
      <w:marRight w:val="0"/>
      <w:marTop w:val="0"/>
      <w:marBottom w:val="0"/>
      <w:divBdr>
        <w:top w:val="none" w:sz="0" w:space="0" w:color="auto"/>
        <w:left w:val="none" w:sz="0" w:space="0" w:color="auto"/>
        <w:bottom w:val="none" w:sz="0" w:space="0" w:color="auto"/>
        <w:right w:val="none" w:sz="0" w:space="0" w:color="auto"/>
      </w:divBdr>
    </w:div>
    <w:div w:id="1666854801">
      <w:bodyDiv w:val="1"/>
      <w:marLeft w:val="0"/>
      <w:marRight w:val="0"/>
      <w:marTop w:val="0"/>
      <w:marBottom w:val="0"/>
      <w:divBdr>
        <w:top w:val="none" w:sz="0" w:space="0" w:color="auto"/>
        <w:left w:val="none" w:sz="0" w:space="0" w:color="auto"/>
        <w:bottom w:val="none" w:sz="0" w:space="0" w:color="auto"/>
        <w:right w:val="none" w:sz="0" w:space="0" w:color="auto"/>
      </w:divBdr>
    </w:div>
    <w:div w:id="1670254082">
      <w:bodyDiv w:val="1"/>
      <w:marLeft w:val="0"/>
      <w:marRight w:val="0"/>
      <w:marTop w:val="0"/>
      <w:marBottom w:val="0"/>
      <w:divBdr>
        <w:top w:val="none" w:sz="0" w:space="0" w:color="auto"/>
        <w:left w:val="none" w:sz="0" w:space="0" w:color="auto"/>
        <w:bottom w:val="none" w:sz="0" w:space="0" w:color="auto"/>
        <w:right w:val="none" w:sz="0" w:space="0" w:color="auto"/>
      </w:divBdr>
    </w:div>
    <w:div w:id="1671061796">
      <w:bodyDiv w:val="1"/>
      <w:marLeft w:val="0"/>
      <w:marRight w:val="0"/>
      <w:marTop w:val="0"/>
      <w:marBottom w:val="0"/>
      <w:divBdr>
        <w:top w:val="none" w:sz="0" w:space="0" w:color="auto"/>
        <w:left w:val="none" w:sz="0" w:space="0" w:color="auto"/>
        <w:bottom w:val="none" w:sz="0" w:space="0" w:color="auto"/>
        <w:right w:val="none" w:sz="0" w:space="0" w:color="auto"/>
      </w:divBdr>
    </w:div>
    <w:div w:id="1704482268">
      <w:bodyDiv w:val="1"/>
      <w:marLeft w:val="0"/>
      <w:marRight w:val="0"/>
      <w:marTop w:val="0"/>
      <w:marBottom w:val="0"/>
      <w:divBdr>
        <w:top w:val="none" w:sz="0" w:space="0" w:color="auto"/>
        <w:left w:val="none" w:sz="0" w:space="0" w:color="auto"/>
        <w:bottom w:val="none" w:sz="0" w:space="0" w:color="auto"/>
        <w:right w:val="none" w:sz="0" w:space="0" w:color="auto"/>
      </w:divBdr>
    </w:div>
    <w:div w:id="1749158605">
      <w:bodyDiv w:val="1"/>
      <w:marLeft w:val="0"/>
      <w:marRight w:val="0"/>
      <w:marTop w:val="0"/>
      <w:marBottom w:val="0"/>
      <w:divBdr>
        <w:top w:val="none" w:sz="0" w:space="0" w:color="auto"/>
        <w:left w:val="none" w:sz="0" w:space="0" w:color="auto"/>
        <w:bottom w:val="none" w:sz="0" w:space="0" w:color="auto"/>
        <w:right w:val="none" w:sz="0" w:space="0" w:color="auto"/>
      </w:divBdr>
    </w:div>
    <w:div w:id="1791319269">
      <w:bodyDiv w:val="1"/>
      <w:marLeft w:val="0"/>
      <w:marRight w:val="0"/>
      <w:marTop w:val="0"/>
      <w:marBottom w:val="0"/>
      <w:divBdr>
        <w:top w:val="none" w:sz="0" w:space="0" w:color="auto"/>
        <w:left w:val="none" w:sz="0" w:space="0" w:color="auto"/>
        <w:bottom w:val="none" w:sz="0" w:space="0" w:color="auto"/>
        <w:right w:val="none" w:sz="0" w:space="0" w:color="auto"/>
      </w:divBdr>
    </w:div>
    <w:div w:id="1822890818">
      <w:bodyDiv w:val="1"/>
      <w:marLeft w:val="0"/>
      <w:marRight w:val="0"/>
      <w:marTop w:val="0"/>
      <w:marBottom w:val="0"/>
      <w:divBdr>
        <w:top w:val="none" w:sz="0" w:space="0" w:color="auto"/>
        <w:left w:val="none" w:sz="0" w:space="0" w:color="auto"/>
        <w:bottom w:val="none" w:sz="0" w:space="0" w:color="auto"/>
        <w:right w:val="none" w:sz="0" w:space="0" w:color="auto"/>
      </w:divBdr>
    </w:div>
    <w:div w:id="1878467832">
      <w:bodyDiv w:val="1"/>
      <w:marLeft w:val="0"/>
      <w:marRight w:val="0"/>
      <w:marTop w:val="0"/>
      <w:marBottom w:val="0"/>
      <w:divBdr>
        <w:top w:val="none" w:sz="0" w:space="0" w:color="auto"/>
        <w:left w:val="none" w:sz="0" w:space="0" w:color="auto"/>
        <w:bottom w:val="none" w:sz="0" w:space="0" w:color="auto"/>
        <w:right w:val="none" w:sz="0" w:space="0" w:color="auto"/>
      </w:divBdr>
    </w:div>
    <w:div w:id="1898936117">
      <w:bodyDiv w:val="1"/>
      <w:marLeft w:val="0"/>
      <w:marRight w:val="0"/>
      <w:marTop w:val="0"/>
      <w:marBottom w:val="0"/>
      <w:divBdr>
        <w:top w:val="none" w:sz="0" w:space="0" w:color="auto"/>
        <w:left w:val="none" w:sz="0" w:space="0" w:color="auto"/>
        <w:bottom w:val="none" w:sz="0" w:space="0" w:color="auto"/>
        <w:right w:val="none" w:sz="0" w:space="0" w:color="auto"/>
      </w:divBdr>
    </w:div>
    <w:div w:id="1913999455">
      <w:bodyDiv w:val="1"/>
      <w:marLeft w:val="0"/>
      <w:marRight w:val="0"/>
      <w:marTop w:val="0"/>
      <w:marBottom w:val="0"/>
      <w:divBdr>
        <w:top w:val="none" w:sz="0" w:space="0" w:color="auto"/>
        <w:left w:val="none" w:sz="0" w:space="0" w:color="auto"/>
        <w:bottom w:val="none" w:sz="0" w:space="0" w:color="auto"/>
        <w:right w:val="none" w:sz="0" w:space="0" w:color="auto"/>
      </w:divBdr>
    </w:div>
    <w:div w:id="1932274635">
      <w:bodyDiv w:val="1"/>
      <w:marLeft w:val="0"/>
      <w:marRight w:val="0"/>
      <w:marTop w:val="0"/>
      <w:marBottom w:val="0"/>
      <w:divBdr>
        <w:top w:val="none" w:sz="0" w:space="0" w:color="auto"/>
        <w:left w:val="none" w:sz="0" w:space="0" w:color="auto"/>
        <w:bottom w:val="none" w:sz="0" w:space="0" w:color="auto"/>
        <w:right w:val="none" w:sz="0" w:space="0" w:color="auto"/>
      </w:divBdr>
    </w:div>
    <w:div w:id="1939481937">
      <w:bodyDiv w:val="1"/>
      <w:marLeft w:val="0"/>
      <w:marRight w:val="0"/>
      <w:marTop w:val="0"/>
      <w:marBottom w:val="0"/>
      <w:divBdr>
        <w:top w:val="none" w:sz="0" w:space="0" w:color="auto"/>
        <w:left w:val="none" w:sz="0" w:space="0" w:color="auto"/>
        <w:bottom w:val="none" w:sz="0" w:space="0" w:color="auto"/>
        <w:right w:val="none" w:sz="0" w:space="0" w:color="auto"/>
      </w:divBdr>
    </w:div>
    <w:div w:id="1941453320">
      <w:bodyDiv w:val="1"/>
      <w:marLeft w:val="0"/>
      <w:marRight w:val="0"/>
      <w:marTop w:val="0"/>
      <w:marBottom w:val="0"/>
      <w:divBdr>
        <w:top w:val="none" w:sz="0" w:space="0" w:color="auto"/>
        <w:left w:val="none" w:sz="0" w:space="0" w:color="auto"/>
        <w:bottom w:val="none" w:sz="0" w:space="0" w:color="auto"/>
        <w:right w:val="none" w:sz="0" w:space="0" w:color="auto"/>
      </w:divBdr>
    </w:div>
    <w:div w:id="1963610088">
      <w:bodyDiv w:val="1"/>
      <w:marLeft w:val="0"/>
      <w:marRight w:val="0"/>
      <w:marTop w:val="0"/>
      <w:marBottom w:val="0"/>
      <w:divBdr>
        <w:top w:val="none" w:sz="0" w:space="0" w:color="auto"/>
        <w:left w:val="none" w:sz="0" w:space="0" w:color="auto"/>
        <w:bottom w:val="none" w:sz="0" w:space="0" w:color="auto"/>
        <w:right w:val="none" w:sz="0" w:space="0" w:color="auto"/>
      </w:divBdr>
    </w:div>
    <w:div w:id="1980722618">
      <w:bodyDiv w:val="1"/>
      <w:marLeft w:val="0"/>
      <w:marRight w:val="0"/>
      <w:marTop w:val="0"/>
      <w:marBottom w:val="0"/>
      <w:divBdr>
        <w:top w:val="none" w:sz="0" w:space="0" w:color="auto"/>
        <w:left w:val="none" w:sz="0" w:space="0" w:color="auto"/>
        <w:bottom w:val="none" w:sz="0" w:space="0" w:color="auto"/>
        <w:right w:val="none" w:sz="0" w:space="0" w:color="auto"/>
      </w:divBdr>
    </w:div>
    <w:div w:id="2001352218">
      <w:bodyDiv w:val="1"/>
      <w:marLeft w:val="0"/>
      <w:marRight w:val="0"/>
      <w:marTop w:val="0"/>
      <w:marBottom w:val="0"/>
      <w:divBdr>
        <w:top w:val="none" w:sz="0" w:space="0" w:color="auto"/>
        <w:left w:val="none" w:sz="0" w:space="0" w:color="auto"/>
        <w:bottom w:val="none" w:sz="0" w:space="0" w:color="auto"/>
        <w:right w:val="none" w:sz="0" w:space="0" w:color="auto"/>
      </w:divBdr>
    </w:div>
    <w:div w:id="2008710118">
      <w:bodyDiv w:val="1"/>
      <w:marLeft w:val="0"/>
      <w:marRight w:val="0"/>
      <w:marTop w:val="0"/>
      <w:marBottom w:val="0"/>
      <w:divBdr>
        <w:top w:val="none" w:sz="0" w:space="0" w:color="auto"/>
        <w:left w:val="none" w:sz="0" w:space="0" w:color="auto"/>
        <w:bottom w:val="none" w:sz="0" w:space="0" w:color="auto"/>
        <w:right w:val="none" w:sz="0" w:space="0" w:color="auto"/>
      </w:divBdr>
    </w:div>
    <w:div w:id="2042389098">
      <w:bodyDiv w:val="1"/>
      <w:marLeft w:val="0"/>
      <w:marRight w:val="0"/>
      <w:marTop w:val="0"/>
      <w:marBottom w:val="0"/>
      <w:divBdr>
        <w:top w:val="none" w:sz="0" w:space="0" w:color="auto"/>
        <w:left w:val="none" w:sz="0" w:space="0" w:color="auto"/>
        <w:bottom w:val="none" w:sz="0" w:space="0" w:color="auto"/>
        <w:right w:val="none" w:sz="0" w:space="0" w:color="auto"/>
      </w:divBdr>
    </w:div>
    <w:div w:id="2080787476">
      <w:bodyDiv w:val="1"/>
      <w:marLeft w:val="0"/>
      <w:marRight w:val="0"/>
      <w:marTop w:val="0"/>
      <w:marBottom w:val="0"/>
      <w:divBdr>
        <w:top w:val="none" w:sz="0" w:space="0" w:color="auto"/>
        <w:left w:val="none" w:sz="0" w:space="0" w:color="auto"/>
        <w:bottom w:val="none" w:sz="0" w:space="0" w:color="auto"/>
        <w:right w:val="none" w:sz="0" w:space="0" w:color="auto"/>
      </w:divBdr>
    </w:div>
    <w:div w:id="2106270046">
      <w:bodyDiv w:val="1"/>
      <w:marLeft w:val="0"/>
      <w:marRight w:val="0"/>
      <w:marTop w:val="0"/>
      <w:marBottom w:val="0"/>
      <w:divBdr>
        <w:top w:val="none" w:sz="0" w:space="0" w:color="auto"/>
        <w:left w:val="none" w:sz="0" w:space="0" w:color="auto"/>
        <w:bottom w:val="none" w:sz="0" w:space="0" w:color="auto"/>
        <w:right w:val="none" w:sz="0" w:space="0" w:color="auto"/>
      </w:divBdr>
    </w:div>
    <w:div w:id="2120562989">
      <w:bodyDiv w:val="1"/>
      <w:marLeft w:val="0"/>
      <w:marRight w:val="0"/>
      <w:marTop w:val="0"/>
      <w:marBottom w:val="0"/>
      <w:divBdr>
        <w:top w:val="none" w:sz="0" w:space="0" w:color="auto"/>
        <w:left w:val="none" w:sz="0" w:space="0" w:color="auto"/>
        <w:bottom w:val="none" w:sz="0" w:space="0" w:color="auto"/>
        <w:right w:val="none" w:sz="0" w:space="0" w:color="auto"/>
      </w:divBdr>
    </w:div>
    <w:div w:id="2138063068">
      <w:bodyDiv w:val="1"/>
      <w:marLeft w:val="0"/>
      <w:marRight w:val="0"/>
      <w:marTop w:val="0"/>
      <w:marBottom w:val="0"/>
      <w:divBdr>
        <w:top w:val="none" w:sz="0" w:space="0" w:color="auto"/>
        <w:left w:val="none" w:sz="0" w:space="0" w:color="auto"/>
        <w:bottom w:val="none" w:sz="0" w:space="0" w:color="auto"/>
        <w:right w:val="none" w:sz="0" w:space="0" w:color="auto"/>
      </w:divBdr>
    </w:div>
    <w:div w:id="2142530027">
      <w:bodyDiv w:val="1"/>
      <w:marLeft w:val="0"/>
      <w:marRight w:val="0"/>
      <w:marTop w:val="0"/>
      <w:marBottom w:val="0"/>
      <w:divBdr>
        <w:top w:val="none" w:sz="0" w:space="0" w:color="auto"/>
        <w:left w:val="none" w:sz="0" w:space="0" w:color="auto"/>
        <w:bottom w:val="none" w:sz="0" w:space="0" w:color="auto"/>
        <w:right w:val="none" w:sz="0" w:space="0" w:color="auto"/>
      </w:divBdr>
    </w:div>
    <w:div w:id="21428386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422dd6b-2cc3-4668-9b0c-7cf80962cf63}" enabled="1" method="Privileged" siteId="{f752ca51-e762-497a-939c-e7b7813268af}"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32</Pages>
  <Words>4506</Words>
  <Characters>25690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MAHMOUD NURI RADIF ALRAWI</cp:lastModifiedBy>
  <cp:revision>2</cp:revision>
  <dcterms:created xsi:type="dcterms:W3CDTF">2024-11-05T17:59:00Z</dcterms:created>
  <dcterms:modified xsi:type="dcterms:W3CDTF">2024-11-05T17:59:00Z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