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1047F8C" w:rsidR="008239B5" w:rsidRDefault="000F1168">
            <w:pPr>
              <w:jc w:val="center"/>
            </w:pPr>
            <w:r>
              <w:rPr>
                <w:rFonts w:hint="cs"/>
                <w:rtl/>
              </w:rPr>
              <w:t>*</w:t>
            </w:r>
          </w:p>
        </w:tc>
        <w:tc>
          <w:tcPr>
            <w:tcW w:w="3978" w:type="dxa"/>
            <w:vAlign w:val="center"/>
          </w:tcPr>
          <w:p w14:paraId="1F70FCD2" w14:textId="267B3DF4"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0F1168">
              <w:rPr>
                <w:rFonts w:hint="cs"/>
                <w:rtl/>
              </w:rPr>
              <w:t xml:space="preserve"> يجب تحديد مشروع معين كدراسة حالة او قطاع معين</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49E09C3" w:rsidR="008239B5" w:rsidRDefault="000F1168">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DE92088" w:rsidR="008239B5" w:rsidRDefault="000F1168">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391DF11" w:rsidR="008239B5" w:rsidRDefault="000F1168">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E276AF6" w:rsidR="008239B5" w:rsidRDefault="000F1168">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93F4CC3" w:rsidR="008239B5" w:rsidRDefault="000F1168">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C70B62D" w:rsidR="008239B5" w:rsidRDefault="000F1168">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B098DF4" w:rsidR="008239B5" w:rsidRDefault="000F1168">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897868F" w:rsidR="008239B5" w:rsidRDefault="000F1168">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5811E946" w:rsidR="008239B5" w:rsidRDefault="000F1168">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22F0DA7" w:rsidR="008239B5" w:rsidRDefault="000F1168">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22B96BD" w:rsidR="008239B5" w:rsidRDefault="000F1168">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F1168"/>
    <w:rsid w:val="001C1BA3"/>
    <w:rsid w:val="004E21BE"/>
    <w:rsid w:val="006E2E5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