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C24DDC" w:rsidRPr="00690F40" w14:paraId="6A345859" w14:textId="77777777" w:rsidTr="003D21F0">
        <w:tc>
          <w:tcPr>
            <w:tcW w:w="5400" w:type="dxa"/>
          </w:tcPr>
          <w:p w14:paraId="706BDF7B" w14:textId="71DEC6D6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لتحديد المتطلبات </w:t>
            </w:r>
            <w:r w:rsidRPr="00690F40">
              <w:rPr>
                <w:rFonts w:cs="Arial" w:hint="cs"/>
                <w:sz w:val="24"/>
                <w:szCs w:val="24"/>
                <w:rtl/>
              </w:rPr>
              <w:t>وتعريفها،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فإن المنظور الأكثر أهمية هو منظور </w:t>
            </w:r>
            <w:r w:rsidR="00444730">
              <w:rPr>
                <w:rFonts w:cs="Arial" w:hint="cs"/>
                <w:sz w:val="24"/>
                <w:szCs w:val="24"/>
                <w:rtl/>
              </w:rPr>
              <w:t>المستهلك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7569782D" w14:textId="4EC74AAB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To define requirements, the most important perspective is the </w:t>
            </w:r>
            <w:r w:rsidR="00444730" w:rsidRPr="00690F40">
              <w:rPr>
                <w:sz w:val="24"/>
                <w:szCs w:val="24"/>
              </w:rPr>
              <w:t xml:space="preserve">Customer </w:t>
            </w:r>
            <w:r w:rsidRPr="00690F40">
              <w:rPr>
                <w:sz w:val="24"/>
                <w:szCs w:val="24"/>
              </w:rPr>
              <w:t>perspective 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3D79B2C7" w14:textId="77777777" w:rsidTr="003D21F0">
        <w:tc>
          <w:tcPr>
            <w:tcW w:w="5400" w:type="dxa"/>
          </w:tcPr>
          <w:p w14:paraId="5667F39C" w14:textId="5F398979" w:rsidR="00C24DDC" w:rsidRPr="00690F40" w:rsidRDefault="00C24DDC" w:rsidP="00C24DD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يعد إشراك أصحاب المصلحة في مرحلة </w:t>
            </w:r>
            <w:r w:rsidRPr="00690F40">
              <w:rPr>
                <w:rFonts w:cs="Arial" w:hint="cs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المشروع أمرًا مهمًا للغاية </w:t>
            </w:r>
            <w:r w:rsidR="00444730">
              <w:rPr>
                <w:rFonts w:cs="Arial" w:hint="cs"/>
                <w:sz w:val="24"/>
                <w:szCs w:val="24"/>
                <w:rtl/>
                <w:lang w:bidi="ar-EG"/>
              </w:rPr>
              <w:t>وسهلا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نسبيًا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CF99298" w14:textId="549BE08D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Involving stakeholders at the initiation phase of a project is very important </w:t>
            </w:r>
            <w:r w:rsidR="00444730">
              <w:rPr>
                <w:sz w:val="24"/>
                <w:szCs w:val="24"/>
              </w:rPr>
              <w:t>and</w:t>
            </w:r>
            <w:r w:rsidRPr="00690F40">
              <w:rPr>
                <w:sz w:val="24"/>
                <w:szCs w:val="24"/>
              </w:rPr>
              <w:t xml:space="preserve"> relatively </w:t>
            </w:r>
            <w:r w:rsidR="00444730">
              <w:rPr>
                <w:sz w:val="24"/>
                <w:szCs w:val="24"/>
              </w:rPr>
              <w:t>easy</w:t>
            </w:r>
            <w:r w:rsidRPr="00690F40">
              <w:rPr>
                <w:sz w:val="24"/>
                <w:szCs w:val="24"/>
              </w:rPr>
              <w:t xml:space="preserve"> (</w:t>
            </w:r>
            <w:r w:rsidR="00444730" w:rsidRPr="00690F40">
              <w:rPr>
                <w:sz w:val="24"/>
                <w:szCs w:val="24"/>
                <w:highlight w:val="yellow"/>
              </w:rPr>
              <w:t>FALSE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78CF638F" w14:textId="77777777" w:rsidTr="003D21F0">
        <w:tc>
          <w:tcPr>
            <w:tcW w:w="5400" w:type="dxa"/>
          </w:tcPr>
          <w:p w14:paraId="00CC42F4" w14:textId="2C1B85D8" w:rsidR="00C24DDC" w:rsidRPr="00690F40" w:rsidRDefault="00C24DDC" w:rsidP="00C24DD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هم </w:t>
            </w:r>
            <w:r w:rsidR="00444730">
              <w:rPr>
                <w:rFonts w:cs="Arial" w:hint="cs"/>
                <w:sz w:val="24"/>
                <w:szCs w:val="24"/>
                <w:rtl/>
              </w:rPr>
              <w:t>المستهلكين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37314922" w14:textId="26C8A485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The people who contribute time, skills, and effort to the project are </w:t>
            </w:r>
            <w:r w:rsidR="00444730" w:rsidRPr="00690F40">
              <w:rPr>
                <w:sz w:val="24"/>
                <w:szCs w:val="24"/>
              </w:rPr>
              <w:t>Customer</w:t>
            </w:r>
            <w:r w:rsidR="00444730">
              <w:rPr>
                <w:sz w:val="24"/>
                <w:szCs w:val="24"/>
              </w:rPr>
              <w:t xml:space="preserve">s </w:t>
            </w:r>
            <w:r w:rsidRPr="00690F40">
              <w:rPr>
                <w:sz w:val="24"/>
                <w:szCs w:val="24"/>
              </w:rPr>
              <w:t>(</w:t>
            </w:r>
            <w:r w:rsidR="00444730" w:rsidRPr="00690F40">
              <w:rPr>
                <w:sz w:val="24"/>
                <w:szCs w:val="24"/>
                <w:highlight w:val="yellow"/>
              </w:rPr>
              <w:t>FALSE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58B9EB93" w14:textId="77777777" w:rsidTr="003D21F0">
        <w:tc>
          <w:tcPr>
            <w:tcW w:w="5400" w:type="dxa"/>
          </w:tcPr>
          <w:p w14:paraId="472B51D2" w14:textId="7A5C5C74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 xml:space="preserve">يعد </w:t>
            </w:r>
            <w:r w:rsidRPr="00690F40">
              <w:rPr>
                <w:rFonts w:cs="Arial"/>
                <w:sz w:val="24"/>
                <w:szCs w:val="24"/>
                <w:rtl/>
              </w:rPr>
              <w:t>تحديد قواعد المشروع بشكل صحيح قبل بدء المشروع خطوة مهمة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3EEBC47" w14:textId="6BEC5211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Properly defining project rules before starting a project is an important</w:t>
            </w:r>
            <w:r w:rsidR="00690F40" w:rsidRPr="00690F40">
              <w:rPr>
                <w:sz w:val="24"/>
                <w:szCs w:val="24"/>
              </w:rPr>
              <w:t xml:space="preserve"> step</w:t>
            </w:r>
            <w:r w:rsidRPr="00690F40">
              <w:rPr>
                <w:sz w:val="24"/>
                <w:szCs w:val="24"/>
              </w:rPr>
              <w:t xml:space="preserve"> 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 xml:space="preserve">) </w:t>
            </w:r>
          </w:p>
        </w:tc>
      </w:tr>
      <w:tr w:rsidR="00C24DDC" w:rsidRPr="00690F40" w14:paraId="55E4A7C4" w14:textId="77777777" w:rsidTr="003D21F0">
        <w:tc>
          <w:tcPr>
            <w:tcW w:w="5400" w:type="dxa"/>
          </w:tcPr>
          <w:p w14:paraId="6F8F42F0" w14:textId="349B2D60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  <w:rtl/>
              </w:rPr>
              <w:t>تضمن قواعد المشروع الواضحة أن يتفق جميع أصحاب المصلحة مقدمًا على أهداف المشروع وأن التوقعات تتم إدارتها بشكل صحيح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607D78A" w14:textId="12ED1F18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Clear project rules ensure that all stakeholders agree upfront on project goals and that expectations are properly managed (</w:t>
            </w:r>
            <w:r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>)</w:t>
            </w:r>
            <w:r w:rsidR="00690F40" w:rsidRPr="00690F40">
              <w:rPr>
                <w:sz w:val="24"/>
                <w:szCs w:val="24"/>
              </w:rPr>
              <w:t xml:space="preserve"> </w:t>
            </w:r>
          </w:p>
        </w:tc>
      </w:tr>
      <w:tr w:rsidR="00C24DDC" w:rsidRPr="00690F40" w14:paraId="7545FF70" w14:textId="77777777" w:rsidTr="003D21F0">
        <w:tc>
          <w:tcPr>
            <w:tcW w:w="5400" w:type="dxa"/>
          </w:tcPr>
          <w:p w14:paraId="4004F3DA" w14:textId="64153781" w:rsidR="00C24DDC" w:rsidRPr="00690F40" w:rsidRDefault="00C24DDC" w:rsidP="00C24DDC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  <w:rtl/>
              </w:rPr>
              <w:t>تسل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يم</w:t>
            </w:r>
            <w:r w:rsidRPr="00690F40">
              <w:rPr>
                <w:rFonts w:ascii="Arial" w:hAnsi="Arial" w:cs="Arial"/>
                <w:sz w:val="24"/>
                <w:szCs w:val="24"/>
                <w:rtl/>
              </w:rPr>
              <w:t xml:space="preserve"> المنتج في الوقت المحدد طبقا لجدول التسليم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 xml:space="preserve"> للعميل يؤدي الي إرضاء العميل </w:t>
            </w:r>
          </w:p>
        </w:tc>
        <w:tc>
          <w:tcPr>
            <w:tcW w:w="5490" w:type="dxa"/>
          </w:tcPr>
          <w:p w14:paraId="190BD062" w14:textId="098752B9" w:rsidR="00C24DDC" w:rsidRPr="00690F40" w:rsidRDefault="00690F40" w:rsidP="00C24D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Delivering the product on time according to the customer's delivery schedule leads to customer satisfaction </w:t>
            </w:r>
            <w:r w:rsidR="00C24DDC" w:rsidRPr="00690F40">
              <w:rPr>
                <w:sz w:val="24"/>
                <w:szCs w:val="24"/>
              </w:rPr>
              <w:t>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="00C24DDC"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58EB20D1" w14:textId="77777777" w:rsidTr="003D21F0">
        <w:tc>
          <w:tcPr>
            <w:tcW w:w="5400" w:type="dxa"/>
          </w:tcPr>
          <w:p w14:paraId="3C96112B" w14:textId="4315F716" w:rsidR="00C24DDC" w:rsidRPr="00690F40" w:rsidRDefault="00C24DDC" w:rsidP="00C24DDC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>الهدف الرئيسي لمرحلة البدء هو تقليل مقدار عدم اليقين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41D73AA" w14:textId="3726A557" w:rsidR="00C24DDC" w:rsidRPr="00690F40" w:rsidRDefault="00C24DDC" w:rsidP="00C24DDC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90F40">
              <w:rPr>
                <w:color w:val="FF0000"/>
                <w:sz w:val="24"/>
                <w:szCs w:val="24"/>
              </w:rPr>
              <w:t>The main goal of the initiation phase is to reduce the amount of uncertainty (</w:t>
            </w:r>
            <w:r w:rsidRPr="00690F40">
              <w:rPr>
                <w:color w:val="FF0000"/>
                <w:sz w:val="24"/>
                <w:szCs w:val="24"/>
                <w:highlight w:val="yellow"/>
              </w:rPr>
              <w:t>True</w:t>
            </w:r>
            <w:r w:rsidRPr="00690F40">
              <w:rPr>
                <w:color w:val="FF0000"/>
                <w:sz w:val="24"/>
                <w:szCs w:val="24"/>
              </w:rPr>
              <w:t>)</w:t>
            </w:r>
          </w:p>
        </w:tc>
      </w:tr>
      <w:tr w:rsidR="00C24DDC" w:rsidRPr="00690F40" w14:paraId="30212C52" w14:textId="77777777" w:rsidTr="003D21F0">
        <w:tc>
          <w:tcPr>
            <w:tcW w:w="5400" w:type="dxa"/>
          </w:tcPr>
          <w:p w14:paraId="1965629A" w14:textId="1D35F3A9" w:rsidR="00C24DDC" w:rsidRPr="00690F40" w:rsidRDefault="00C24DDC" w:rsidP="00C24DDC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 xml:space="preserve">تحليل </w:t>
            </w:r>
            <w:r w:rsidR="00444730" w:rsidRPr="00690F40">
              <w:rPr>
                <w:rFonts w:cs="Arial"/>
                <w:color w:val="FF0000"/>
                <w:sz w:val="24"/>
                <w:szCs w:val="24"/>
                <w:rtl/>
              </w:rPr>
              <w:t xml:space="preserve">الفجوة 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هو </w:t>
            </w: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 xml:space="preserve">الفجوة بين الحالة التي هي عليها والحالة المثالية. 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1846B9C" w14:textId="6DFA0E00" w:rsidR="00C24DDC" w:rsidRPr="00690F40" w:rsidRDefault="00444730" w:rsidP="00C24DDC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44730">
              <w:rPr>
                <w:color w:val="FF0000"/>
                <w:sz w:val="24"/>
                <w:szCs w:val="24"/>
              </w:rPr>
              <w:t xml:space="preserve">Gap </w:t>
            </w:r>
            <w:r w:rsidR="00C24DDC" w:rsidRPr="00690F40">
              <w:rPr>
                <w:color w:val="FF0000"/>
                <w:sz w:val="24"/>
                <w:szCs w:val="24"/>
              </w:rPr>
              <w:t>analysis is the gap between the state it is and the ideal state. (</w:t>
            </w:r>
            <w:r w:rsidRPr="00690F40">
              <w:rPr>
                <w:color w:val="FF0000"/>
                <w:sz w:val="24"/>
                <w:szCs w:val="24"/>
                <w:highlight w:val="yellow"/>
              </w:rPr>
              <w:t>True</w:t>
            </w:r>
            <w:r w:rsidR="00C24DDC" w:rsidRPr="00690F40">
              <w:rPr>
                <w:color w:val="FF0000"/>
                <w:sz w:val="24"/>
                <w:szCs w:val="24"/>
              </w:rPr>
              <w:t>)</w:t>
            </w:r>
          </w:p>
        </w:tc>
      </w:tr>
      <w:tr w:rsidR="00C24DDC" w:rsidRPr="00690F40" w14:paraId="098CB60F" w14:textId="77777777" w:rsidTr="003D21F0">
        <w:tc>
          <w:tcPr>
            <w:tcW w:w="5400" w:type="dxa"/>
          </w:tcPr>
          <w:p w14:paraId="03AE07CE" w14:textId="39D16194" w:rsidR="00C24DDC" w:rsidRPr="00690F40" w:rsidRDefault="00C24DDC" w:rsidP="00C24DDC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690F40">
              <w:rPr>
                <w:rFonts w:hint="cs"/>
                <w:color w:val="FF0000"/>
                <w:sz w:val="24"/>
                <w:szCs w:val="24"/>
                <w:rtl/>
              </w:rPr>
              <w:t xml:space="preserve">من المهم 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>فهم</w:t>
            </w: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 xml:space="preserve"> 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>احتياجات</w:t>
            </w:r>
            <w:r w:rsidRPr="00690F40">
              <w:rPr>
                <w:rFonts w:hint="cs"/>
                <w:color w:val="FF0000"/>
                <w:sz w:val="24"/>
                <w:szCs w:val="24"/>
                <w:rtl/>
              </w:rPr>
              <w:t xml:space="preserve"> 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واهتمامات العملاء </w:t>
            </w:r>
          </w:p>
        </w:tc>
        <w:tc>
          <w:tcPr>
            <w:tcW w:w="5490" w:type="dxa"/>
          </w:tcPr>
          <w:p w14:paraId="466E1E49" w14:textId="06F19B3A" w:rsidR="00C24DDC" w:rsidRPr="00690F40" w:rsidRDefault="00C24DDC" w:rsidP="00C24DDC">
            <w:pPr>
              <w:spacing w:after="160" w:line="259" w:lineRule="auto"/>
              <w:rPr>
                <w:color w:val="FF0000"/>
                <w:sz w:val="24"/>
                <w:szCs w:val="24"/>
              </w:rPr>
            </w:pPr>
            <w:r w:rsidRPr="00690F40">
              <w:rPr>
                <w:color w:val="FF0000"/>
                <w:sz w:val="24"/>
                <w:szCs w:val="24"/>
              </w:rPr>
              <w:t>It is important to understand the needs and interests of customers (</w:t>
            </w:r>
            <w:r w:rsidR="00444730" w:rsidRPr="00690F40">
              <w:rPr>
                <w:color w:val="FF0000"/>
                <w:sz w:val="24"/>
                <w:szCs w:val="24"/>
                <w:highlight w:val="yellow"/>
              </w:rPr>
              <w:t>True</w:t>
            </w:r>
            <w:r w:rsidRPr="00690F40">
              <w:rPr>
                <w:color w:val="FF0000"/>
                <w:sz w:val="24"/>
                <w:szCs w:val="24"/>
              </w:rPr>
              <w:t>)</w:t>
            </w:r>
          </w:p>
        </w:tc>
      </w:tr>
      <w:tr w:rsidR="00C24DDC" w:rsidRPr="00690F40" w14:paraId="16305CE3" w14:textId="77777777" w:rsidTr="003D21F0">
        <w:tc>
          <w:tcPr>
            <w:tcW w:w="5400" w:type="dxa"/>
          </w:tcPr>
          <w:p w14:paraId="76310143" w14:textId="6B5A93F1" w:rsidR="00C24DDC" w:rsidRPr="00690F40" w:rsidRDefault="00C24DDC" w:rsidP="00C24DDC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 xml:space="preserve">يتمتع 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العملاء </w:t>
            </w: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>بالسيطرة النهائية على المتطلبات والميزانية والقيود الزمنية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510A60CC" w14:textId="690CDB6B" w:rsidR="00C24DDC" w:rsidRPr="00690F40" w:rsidRDefault="00690F40" w:rsidP="00C24DDC">
            <w:pPr>
              <w:spacing w:after="160" w:line="259" w:lineRule="auto"/>
              <w:rPr>
                <w:color w:val="FF0000"/>
                <w:sz w:val="24"/>
                <w:szCs w:val="24"/>
              </w:rPr>
            </w:pPr>
            <w:r w:rsidRPr="00690F40">
              <w:rPr>
                <w:color w:val="FF0000"/>
                <w:sz w:val="24"/>
                <w:szCs w:val="24"/>
              </w:rPr>
              <w:t>Customers</w:t>
            </w:r>
            <w:r w:rsidR="00C24DDC" w:rsidRPr="00690F40">
              <w:rPr>
                <w:color w:val="FF0000"/>
                <w:sz w:val="24"/>
                <w:szCs w:val="24"/>
              </w:rPr>
              <w:t xml:space="preserve"> have ultimate control over requirements, </w:t>
            </w:r>
            <w:r w:rsidRPr="00690F40">
              <w:rPr>
                <w:color w:val="FF0000"/>
                <w:sz w:val="24"/>
                <w:szCs w:val="24"/>
              </w:rPr>
              <w:t>budget,</w:t>
            </w:r>
            <w:r w:rsidR="00C24DDC" w:rsidRPr="00690F40">
              <w:rPr>
                <w:color w:val="FF0000"/>
                <w:sz w:val="24"/>
                <w:szCs w:val="24"/>
              </w:rPr>
              <w:t xml:space="preserve"> and time constraints (</w:t>
            </w:r>
            <w:r w:rsidR="00C24DDC" w:rsidRPr="00690F40">
              <w:rPr>
                <w:color w:val="FF0000"/>
                <w:sz w:val="24"/>
                <w:szCs w:val="24"/>
                <w:highlight w:val="yellow"/>
              </w:rPr>
              <w:t>True</w:t>
            </w:r>
            <w:r w:rsidR="00C24DDC" w:rsidRPr="00690F40">
              <w:rPr>
                <w:color w:val="FF0000"/>
                <w:sz w:val="24"/>
                <w:szCs w:val="24"/>
              </w:rPr>
              <w:t>)</w:t>
            </w:r>
          </w:p>
        </w:tc>
      </w:tr>
      <w:tr w:rsidR="00C24DDC" w:rsidRPr="00690F40" w14:paraId="671C5D2B" w14:textId="77777777" w:rsidTr="003D21F0">
        <w:tc>
          <w:tcPr>
            <w:tcW w:w="5400" w:type="dxa"/>
          </w:tcPr>
          <w:p w14:paraId="58681DB8" w14:textId="1656D9BE" w:rsidR="00C24DDC" w:rsidRPr="00690F40" w:rsidRDefault="00C24DDC" w:rsidP="00C24DDC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>يشارك</w:t>
            </w:r>
            <w:r w:rsidRPr="00690F40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 xml:space="preserve"> أصحاب المصلحة في </w:t>
            </w: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>الموافقة على الميزانية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2D4910F5" w14:textId="195BF83F" w:rsidR="00C24DDC" w:rsidRPr="00690F40" w:rsidRDefault="00C24DDC" w:rsidP="00C24DDC">
            <w:pPr>
              <w:spacing w:after="160" w:line="259" w:lineRule="auto"/>
              <w:rPr>
                <w:color w:val="FF0000"/>
                <w:sz w:val="24"/>
                <w:szCs w:val="24"/>
              </w:rPr>
            </w:pPr>
            <w:r w:rsidRPr="00690F40">
              <w:rPr>
                <w:color w:val="FF0000"/>
                <w:sz w:val="24"/>
                <w:szCs w:val="24"/>
              </w:rPr>
              <w:t>Stakeholders are involved in approving the budget (</w:t>
            </w:r>
            <w:r w:rsidR="00444730" w:rsidRPr="00690F40">
              <w:rPr>
                <w:color w:val="FF0000"/>
                <w:sz w:val="24"/>
                <w:szCs w:val="24"/>
                <w:highlight w:val="yellow"/>
              </w:rPr>
              <w:t>True</w:t>
            </w:r>
            <w:r w:rsidRPr="00690F40">
              <w:rPr>
                <w:color w:val="FF0000"/>
                <w:sz w:val="24"/>
                <w:szCs w:val="24"/>
              </w:rPr>
              <w:t>)</w:t>
            </w:r>
          </w:p>
        </w:tc>
      </w:tr>
      <w:tr w:rsidR="00C24DDC" w:rsidRPr="00690F40" w14:paraId="55D085E2" w14:textId="77777777" w:rsidTr="003D21F0">
        <w:tc>
          <w:tcPr>
            <w:tcW w:w="5400" w:type="dxa"/>
          </w:tcPr>
          <w:p w14:paraId="462F367A" w14:textId="27D67D8B" w:rsidR="00C24DDC" w:rsidRPr="00690F40" w:rsidRDefault="00C24DDC" w:rsidP="00C24DDC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 xml:space="preserve">يركز </w:t>
            </w:r>
            <w:r w:rsidRPr="00690F40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تحليل التكاليف والفوائد</w:t>
            </w:r>
            <w:r w:rsidRPr="00690F40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 xml:space="preserve"> على </w:t>
            </w:r>
            <w:r w:rsidR="00444730" w:rsidRPr="00444730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الفوائد الملموسة، والفوائد غير </w:t>
            </w:r>
            <w:r w:rsidR="00444730" w:rsidRPr="00444730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الملموسة،</w:t>
            </w:r>
            <w:r w:rsidR="00444730" w:rsidRPr="00444730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 والعائد المالي</w:t>
            </w:r>
          </w:p>
        </w:tc>
        <w:tc>
          <w:tcPr>
            <w:tcW w:w="5490" w:type="dxa"/>
          </w:tcPr>
          <w:p w14:paraId="1C49C9D4" w14:textId="41FFDD3F" w:rsidR="00C24DDC" w:rsidRPr="00690F40" w:rsidRDefault="00C24DDC" w:rsidP="00444730">
            <w:pPr>
              <w:spacing w:after="160" w:line="259" w:lineRule="auto"/>
              <w:rPr>
                <w:color w:val="FF0000"/>
                <w:sz w:val="24"/>
                <w:szCs w:val="24"/>
              </w:rPr>
            </w:pPr>
            <w:r w:rsidRPr="00690F40">
              <w:rPr>
                <w:color w:val="FF0000"/>
                <w:sz w:val="24"/>
                <w:szCs w:val="24"/>
              </w:rPr>
              <w:t xml:space="preserve">Cost-benefit analysis focuses on </w:t>
            </w:r>
            <w:r w:rsidR="00444730" w:rsidRPr="00444730">
              <w:rPr>
                <w:color w:val="FF0000"/>
                <w:sz w:val="24"/>
                <w:szCs w:val="24"/>
              </w:rPr>
              <w:t>Tangible benefits, Intangible benefits, and financial return</w:t>
            </w:r>
            <w:r w:rsidRPr="00690F40">
              <w:rPr>
                <w:color w:val="FF0000"/>
                <w:sz w:val="24"/>
                <w:szCs w:val="24"/>
              </w:rPr>
              <w:t xml:space="preserve"> (</w:t>
            </w:r>
            <w:r w:rsidR="00444730" w:rsidRPr="00690F40">
              <w:rPr>
                <w:color w:val="FF0000"/>
                <w:sz w:val="24"/>
                <w:szCs w:val="24"/>
                <w:highlight w:val="yellow"/>
              </w:rPr>
              <w:t>True</w:t>
            </w:r>
            <w:r w:rsidRPr="00690F40">
              <w:rPr>
                <w:color w:val="FF0000"/>
                <w:sz w:val="24"/>
                <w:szCs w:val="24"/>
              </w:rPr>
              <w:t>)</w:t>
            </w:r>
          </w:p>
        </w:tc>
      </w:tr>
    </w:tbl>
    <w:p w14:paraId="6D1F9A35" w14:textId="77777777" w:rsidR="004B7D04" w:rsidRDefault="004B7D04" w:rsidP="00C01F63">
      <w:pPr>
        <w:rPr>
          <w:rtl/>
        </w:rPr>
      </w:pPr>
    </w:p>
    <w:p w14:paraId="67C2D0F1" w14:textId="77777777" w:rsidR="00690F40" w:rsidRDefault="00690F40" w:rsidP="00C01F63">
      <w:pPr>
        <w:rPr>
          <w:rtl/>
        </w:rPr>
      </w:pPr>
    </w:p>
    <w:p w14:paraId="419B195F" w14:textId="77777777" w:rsidR="00690F40" w:rsidRDefault="00690F40" w:rsidP="00C01F63">
      <w:pPr>
        <w:rPr>
          <w:rtl/>
        </w:rPr>
      </w:pPr>
    </w:p>
    <w:p w14:paraId="253A2451" w14:textId="77777777" w:rsidR="00690F40" w:rsidRDefault="00690F40" w:rsidP="00C01F63">
      <w:pPr>
        <w:rPr>
          <w:rtl/>
        </w:rPr>
      </w:pPr>
    </w:p>
    <w:p w14:paraId="28E5528E" w14:textId="77777777" w:rsidR="00690F40" w:rsidRDefault="00690F40" w:rsidP="00C01F63">
      <w:pPr>
        <w:rPr>
          <w:rtl/>
        </w:rPr>
      </w:pPr>
    </w:p>
    <w:p w14:paraId="1A717AC7" w14:textId="77777777" w:rsidR="00690F40" w:rsidRDefault="00690F40" w:rsidP="00C01F63">
      <w:pPr>
        <w:rPr>
          <w:rtl/>
        </w:rPr>
      </w:pPr>
    </w:p>
    <w:p w14:paraId="5CFAD5E8" w14:textId="77777777" w:rsidR="00690F40" w:rsidRDefault="00690F40" w:rsidP="00C01F63">
      <w:pPr>
        <w:rPr>
          <w:rtl/>
        </w:rPr>
      </w:pPr>
    </w:p>
    <w:p w14:paraId="29A65728" w14:textId="77777777" w:rsidR="00690F40" w:rsidRDefault="00690F40" w:rsidP="00C01F63">
      <w:pPr>
        <w:rPr>
          <w:rtl/>
        </w:rPr>
      </w:pPr>
    </w:p>
    <w:p w14:paraId="24AE39A8" w14:textId="77777777" w:rsidR="00690F40" w:rsidRDefault="00690F40" w:rsidP="00C01F63">
      <w:pPr>
        <w:rPr>
          <w:rtl/>
        </w:rPr>
      </w:pPr>
    </w:p>
    <w:p w14:paraId="0CA05B47" w14:textId="77777777" w:rsidR="00690F40" w:rsidRDefault="00690F40" w:rsidP="00C01F63">
      <w:pPr>
        <w:rPr>
          <w:rtl/>
        </w:rPr>
      </w:pPr>
    </w:p>
    <w:p w14:paraId="1E8ED457" w14:textId="77777777" w:rsidR="00690F40" w:rsidRDefault="00690F40" w:rsidP="00C01F63">
      <w:pPr>
        <w:rPr>
          <w:rtl/>
        </w:rPr>
      </w:pPr>
    </w:p>
    <w:p w14:paraId="64C2F2BC" w14:textId="77777777" w:rsidR="00444730" w:rsidRDefault="00444730" w:rsidP="00C01F63">
      <w:pPr>
        <w:rPr>
          <w:rtl/>
        </w:rPr>
      </w:pPr>
    </w:p>
    <w:p w14:paraId="648178E2" w14:textId="77777777" w:rsidR="00690F40" w:rsidRDefault="00690F40" w:rsidP="00C01F63">
      <w:pPr>
        <w:rPr>
          <w:rtl/>
        </w:rPr>
      </w:pPr>
    </w:p>
    <w:p w14:paraId="72CED3FE" w14:textId="77777777" w:rsidR="00690F40" w:rsidRDefault="00690F40" w:rsidP="00C01F63">
      <w:pPr>
        <w:rPr>
          <w:rtl/>
        </w:rPr>
      </w:pPr>
    </w:p>
    <w:p w14:paraId="553389AF" w14:textId="77777777" w:rsidR="00690F40" w:rsidRDefault="00690F40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07612F2F" w14:textId="5CF99D45" w:rsidR="004C61B5" w:rsidRPr="00690F40" w:rsidRDefault="00EA2528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lastRenderedPageBreak/>
              <w:t xml:space="preserve">تقع مرحلة </w:t>
            </w:r>
            <w:r w:rsidR="00835709"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 في-------</w:t>
            </w:r>
          </w:p>
          <w:p w14:paraId="1DA8DE9C" w14:textId="77777777" w:rsidR="00EA2528" w:rsidRPr="00690F40" w:rsidRDefault="00EA2528" w:rsidP="00EA252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بداية دورة حياة إدارة المشروع</w:t>
            </w:r>
          </w:p>
          <w:p w14:paraId="2B6AB592" w14:textId="307E6AB7" w:rsidR="00EA2528" w:rsidRPr="0022485C" w:rsidRDefault="00EA2528" w:rsidP="0022485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نهاية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</w:tc>
        <w:tc>
          <w:tcPr>
            <w:tcW w:w="5850" w:type="dxa"/>
          </w:tcPr>
          <w:p w14:paraId="2A1E1405" w14:textId="41D0836B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is located at -------</w:t>
            </w:r>
          </w:p>
          <w:p w14:paraId="5EF2DFD4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beginning of the project management life cycle</w:t>
            </w:r>
          </w:p>
          <w:p w14:paraId="37C45E5B" w14:textId="7CD0B8BB" w:rsidR="004C61B5" w:rsidRPr="00690F40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The end of the project management life cycle 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721AB75E" w14:textId="3BB1C535" w:rsidR="00DD0FF8" w:rsidRPr="00690F40" w:rsidRDefault="00DD0FF8" w:rsidP="00DD0FF8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تتكون مرحلة </w:t>
            </w:r>
            <w:r w:rsidR="00835709"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="00835709"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المشروع من</w:t>
            </w: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-----------------</w:t>
            </w:r>
          </w:p>
          <w:p w14:paraId="05F98A50" w14:textId="7C9BC478" w:rsidR="00DD0FF8" w:rsidRPr="00690F40" w:rsidRDefault="00DD0FF8" w:rsidP="00DD0FF8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تحليل المشكلة / الفرصة قيد النظر</w:t>
            </w:r>
          </w:p>
          <w:p w14:paraId="480EF49D" w14:textId="7EB7DFAC" w:rsidR="004C61B5" w:rsidRPr="0022485C" w:rsidRDefault="0022485C" w:rsidP="0022485C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ليس من المهم أن تحتوي علي </w:t>
            </w:r>
            <w:r w:rsidR="00DD0FF8" w:rsidRPr="00690F40">
              <w:rPr>
                <w:rFonts w:cs="Arial"/>
                <w:sz w:val="24"/>
                <w:szCs w:val="24"/>
                <w:rtl/>
                <w:lang w:bidi="ar-EG"/>
              </w:rPr>
              <w:t>تطوير مقترح المشروع</w:t>
            </w:r>
          </w:p>
        </w:tc>
        <w:tc>
          <w:tcPr>
            <w:tcW w:w="5850" w:type="dxa"/>
          </w:tcPr>
          <w:p w14:paraId="77E80C1D" w14:textId="6F9E5625" w:rsidR="00690F40" w:rsidRPr="0022485C" w:rsidRDefault="00690F40" w:rsidP="0022485C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consists of-----</w:t>
            </w:r>
          </w:p>
          <w:p w14:paraId="1C259F76" w14:textId="23B0E888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Analyze the problem/opportunity. </w:t>
            </w:r>
          </w:p>
          <w:p w14:paraId="18B71F03" w14:textId="77777777" w:rsidR="0022485C" w:rsidRPr="00690F40" w:rsidRDefault="0022485C" w:rsidP="002248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important to include d</w:t>
            </w:r>
            <w:r w:rsidRPr="00690F40">
              <w:rPr>
                <w:sz w:val="24"/>
                <w:szCs w:val="24"/>
              </w:rPr>
              <w:t>evelopment of a project proposal</w:t>
            </w:r>
          </w:p>
          <w:p w14:paraId="00CAFF1C" w14:textId="442D7CF9" w:rsidR="004C61B5" w:rsidRPr="00690F40" w:rsidRDefault="004C61B5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0AEE57D6" w14:textId="44BF8DBD" w:rsidR="004C61B5" w:rsidRPr="00690F40" w:rsidRDefault="004E617E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تحليل الفجوة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هو--------</w:t>
            </w:r>
          </w:p>
          <w:p w14:paraId="5EE9CA86" w14:textId="77777777" w:rsidR="004E617E" w:rsidRPr="00690F40" w:rsidRDefault="004E617E" w:rsidP="004E617E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الفجوة بين الحالة التي هي عليها والحالة المثالية</w:t>
            </w:r>
          </w:p>
          <w:p w14:paraId="63580944" w14:textId="77777777" w:rsidR="004E617E" w:rsidRPr="00690F40" w:rsidRDefault="004E617E" w:rsidP="004E617E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حالة الركود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وحالة الازدهار</w:t>
            </w:r>
          </w:p>
          <w:p w14:paraId="2FC6E72C" w14:textId="6F0CD4A0" w:rsidR="004E617E" w:rsidRPr="00690F40" w:rsidRDefault="004E617E" w:rsidP="004E617E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5850" w:type="dxa"/>
          </w:tcPr>
          <w:p w14:paraId="4FF25C64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Gap analysis is--------</w:t>
            </w:r>
          </w:p>
          <w:p w14:paraId="1FCF39ED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the current state and the ideal state</w:t>
            </w:r>
          </w:p>
          <w:p w14:paraId="7C9F3FDB" w14:textId="46411C0B" w:rsidR="004C61B5" w:rsidRPr="00690F40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a recession and a boom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729EB4EB" w14:textId="77777777" w:rsidR="009D33CB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لتحديد المتطلبات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وتعريفها،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فإن المنظور الأكثر أهمية هو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-----</w:t>
            </w:r>
          </w:p>
          <w:p w14:paraId="18D76D95" w14:textId="77777777" w:rsidR="004C61B5" w:rsidRPr="00690F40" w:rsidRDefault="009D33CB" w:rsidP="009D33CB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منظور العميل</w:t>
            </w:r>
          </w:p>
          <w:p w14:paraId="32B5663F" w14:textId="3638555A" w:rsidR="009D33CB" w:rsidRPr="0022485C" w:rsidRDefault="009D33CB" w:rsidP="0022485C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منظور المنتج</w:t>
            </w:r>
          </w:p>
        </w:tc>
        <w:tc>
          <w:tcPr>
            <w:tcW w:w="5850" w:type="dxa"/>
          </w:tcPr>
          <w:p w14:paraId="1F04FE11" w14:textId="50B4C4D1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To define requirements, the most important perspective is-----</w:t>
            </w:r>
          </w:p>
          <w:p w14:paraId="1D9397C9" w14:textId="41EF7844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 Customer perspective</w:t>
            </w:r>
          </w:p>
          <w:p w14:paraId="7420446B" w14:textId="59AF2072" w:rsidR="004C61B5" w:rsidRPr="00690F40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Product perspective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3E8FC983" w14:textId="77777777" w:rsidR="004C61B5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أصحاب المصلحة هم-----</w:t>
            </w:r>
          </w:p>
          <w:p w14:paraId="1DEBD513" w14:textId="4115E3F3" w:rsidR="009D33CB" w:rsidRPr="00690F40" w:rsidRDefault="009D33CB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="0022485C" w:rsidRPr="00690F40">
              <w:rPr>
                <w:rFonts w:cs="Arial" w:hint="cs"/>
                <w:sz w:val="24"/>
                <w:szCs w:val="24"/>
                <w:rtl/>
              </w:rPr>
              <w:t>العملاء</w:t>
            </w:r>
          </w:p>
          <w:p w14:paraId="7CF7709D" w14:textId="7B427F2D" w:rsidR="009D33CB" w:rsidRPr="00690F40" w:rsidRDefault="009D33CB" w:rsidP="009D33CB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العملاء</w:t>
            </w:r>
            <w:r w:rsidR="0022485C"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42D96D0C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stakeholders are-----</w:t>
            </w:r>
          </w:p>
          <w:p w14:paraId="28078271" w14:textId="77777777" w:rsidR="004C61B5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manager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project team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customers</w:t>
            </w:r>
          </w:p>
          <w:p w14:paraId="3BA84028" w14:textId="15FC2969" w:rsidR="0022485C" w:rsidRPr="00690F40" w:rsidRDefault="0022485C" w:rsidP="0022485C">
            <w:pPr>
              <w:rPr>
                <w:sz w:val="24"/>
                <w:szCs w:val="24"/>
                <w:rtl/>
                <w:lang w:bidi="ar-EG"/>
              </w:rPr>
            </w:pPr>
            <w:r w:rsidRPr="00690F40">
              <w:rPr>
                <w:sz w:val="24"/>
                <w:szCs w:val="24"/>
              </w:rPr>
              <w:t>customers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5508D7A5" w14:textId="5C1C5395" w:rsidR="004C61B5" w:rsidRPr="00690F40" w:rsidRDefault="009D33CB" w:rsidP="00690F40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الشخص الذي يتعين عليه إدارة المشروع والتأكد من أن المشروع يسلم ما هو مطلوب في الوقت المحدد وفي حدود الميزانية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هو/ هم----</w:t>
            </w:r>
          </w:p>
          <w:p w14:paraId="57256DDA" w14:textId="77777777" w:rsidR="009D33CB" w:rsidRPr="00690F40" w:rsidRDefault="009D33CB" w:rsidP="00690F40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</w:p>
          <w:p w14:paraId="07F3ED81" w14:textId="0A108746" w:rsidR="009D33CB" w:rsidRPr="00690F40" w:rsidRDefault="009D33CB" w:rsidP="0022485C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</w:p>
        </w:tc>
        <w:tc>
          <w:tcPr>
            <w:tcW w:w="5850" w:type="dxa"/>
          </w:tcPr>
          <w:p w14:paraId="45D3C216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person who has to manage the project and ensure that the project delivers what is needed on time and within budget is he/they----</w:t>
            </w:r>
          </w:p>
          <w:p w14:paraId="67C9A812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manager</w:t>
            </w:r>
          </w:p>
          <w:p w14:paraId="33EB13B4" w14:textId="3B0D58B2" w:rsidR="004C61B5" w:rsidRPr="00690F40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team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5BFAE0BB" w14:textId="77777777" w:rsidR="004C61B5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هو/ هم----</w:t>
            </w:r>
          </w:p>
          <w:p w14:paraId="52CB0305" w14:textId="77777777" w:rsidR="009D33CB" w:rsidRPr="00690F40" w:rsidRDefault="009D33CB" w:rsidP="009D33CB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</w:p>
          <w:p w14:paraId="5DE8AD15" w14:textId="25FA6135" w:rsidR="009D33CB" w:rsidRPr="00690F40" w:rsidRDefault="009D33CB" w:rsidP="009D33CB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</w:p>
        </w:tc>
        <w:tc>
          <w:tcPr>
            <w:tcW w:w="5850" w:type="dxa"/>
          </w:tcPr>
          <w:p w14:paraId="586676EF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people who contribute time, skills, and effort to the project is/they----</w:t>
            </w:r>
          </w:p>
          <w:p w14:paraId="6DEDA476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team</w:t>
            </w:r>
          </w:p>
          <w:p w14:paraId="4244D565" w14:textId="697531E6" w:rsidR="004C61B5" w:rsidRPr="00690F40" w:rsidRDefault="0022485C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project manager 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09638171" w14:textId="77777777" w:rsidR="004C61B5" w:rsidRPr="00690F40" w:rsidRDefault="009D33CB" w:rsidP="009F0331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يمكن الحكم علي مقترح المشروع من خلال---</w:t>
            </w:r>
          </w:p>
          <w:p w14:paraId="31DF2946" w14:textId="77777777" w:rsidR="009D33CB" w:rsidRDefault="009D33CB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الرغبة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/>
                <w:sz w:val="24"/>
                <w:szCs w:val="24"/>
                <w:rtl/>
              </w:rPr>
              <w:t>الجدوى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التجارية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/>
                <w:sz w:val="24"/>
                <w:szCs w:val="24"/>
                <w:rtl/>
              </w:rPr>
              <w:t>الجدوى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الفنية</w:t>
            </w:r>
          </w:p>
          <w:p w14:paraId="61F42593" w14:textId="09D4873E" w:rsidR="0022485C" w:rsidRPr="00690F40" w:rsidRDefault="0022485C" w:rsidP="0022485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الرغبة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0181E083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project proposal can be judged by---</w:t>
            </w:r>
          </w:p>
          <w:p w14:paraId="03124017" w14:textId="0E359FBC" w:rsidR="004B7D04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desirability 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viability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feasibility</w:t>
            </w:r>
          </w:p>
          <w:p w14:paraId="6E525DA1" w14:textId="32002DDE" w:rsidR="0022485C" w:rsidRPr="00690F40" w:rsidRDefault="0022485C" w:rsidP="00690F40">
            <w:pPr>
              <w:rPr>
                <w:sz w:val="24"/>
                <w:szCs w:val="24"/>
                <w:rtl/>
                <w:lang w:bidi="ar-EG"/>
              </w:rPr>
            </w:pPr>
            <w:r w:rsidRPr="00690F40">
              <w:rPr>
                <w:sz w:val="24"/>
                <w:szCs w:val="24"/>
              </w:rPr>
              <w:t>desirability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4C61B5" w:rsidRPr="00690F40" w14:paraId="536D192F" w14:textId="77777777" w:rsidTr="00690F40">
        <w:tc>
          <w:tcPr>
            <w:tcW w:w="5040" w:type="dxa"/>
          </w:tcPr>
          <w:p w14:paraId="3B110995" w14:textId="77777777" w:rsidR="004C61B5" w:rsidRPr="00690F40" w:rsidRDefault="0060413A" w:rsidP="009F0331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يتضمن مقترح المشروع----</w:t>
            </w:r>
          </w:p>
          <w:p w14:paraId="255082ED" w14:textId="77777777" w:rsidR="0060413A" w:rsidRDefault="0060413A" w:rsidP="0022485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هدف المشروع</w:t>
            </w:r>
            <w:r w:rsidR="0022485C">
              <w:rPr>
                <w:rFonts w:ascii="Arial" w:hAnsi="Arial"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تعريف المشكلة / الفرصة</w:t>
            </w:r>
            <w:r w:rsidR="0022485C">
              <w:rPr>
                <w:rFonts w:ascii="Arial" w:hAnsi="Arial"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النطاق</w:t>
            </w:r>
          </w:p>
          <w:p w14:paraId="473FC516" w14:textId="43547FF2" w:rsidR="0022485C" w:rsidRPr="00690F40" w:rsidRDefault="0022485C" w:rsidP="0022485C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هدف المشروع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646A8434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project proposal includes----</w:t>
            </w:r>
          </w:p>
          <w:p w14:paraId="77D964AF" w14:textId="77777777" w:rsidR="004C61B5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goal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Define the problem/opportunity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the scope</w:t>
            </w:r>
          </w:p>
          <w:p w14:paraId="7478A55F" w14:textId="17FD589A" w:rsidR="0022485C" w:rsidRPr="00690F40" w:rsidRDefault="0022485C" w:rsidP="0022485C">
            <w:pPr>
              <w:rPr>
                <w:sz w:val="24"/>
                <w:szCs w:val="24"/>
                <w:rtl/>
                <w:lang w:bidi="ar-EG"/>
              </w:rPr>
            </w:pPr>
            <w:r w:rsidRPr="00690F40">
              <w:rPr>
                <w:sz w:val="24"/>
                <w:szCs w:val="24"/>
              </w:rPr>
              <w:t>Project goal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036AF35C" w14:textId="4C4BA1EF" w:rsidR="00690F40" w:rsidRPr="00690F40" w:rsidRDefault="00690F40" w:rsidP="00690F40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  <w:rtl/>
              </w:rPr>
              <w:t xml:space="preserve">في </w:t>
            </w: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تحليل المشكلة،</w:t>
            </w:r>
            <w:r w:rsidRPr="00690F40">
              <w:rPr>
                <w:b/>
                <w:bCs/>
                <w:color w:val="FF0000"/>
                <w:sz w:val="24"/>
                <w:szCs w:val="24"/>
                <w:rtl/>
              </w:rPr>
              <w:t xml:space="preserve"> يجب علينا -</w:t>
            </w:r>
          </w:p>
          <w:p w14:paraId="522630C8" w14:textId="0C903C59" w:rsidR="00690F40" w:rsidRPr="00690F40" w:rsidRDefault="00690F40" w:rsidP="00690F40">
            <w:pPr>
              <w:bidi/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  <w:rtl/>
              </w:rPr>
              <w:t>فهم من هم العملاء والمشكلات التي يواجهونها وأي احتياجات لديهم.</w:t>
            </w:r>
          </w:p>
          <w:p w14:paraId="1B6BFAAA" w14:textId="2F79C768" w:rsidR="00835709" w:rsidRPr="0022485C" w:rsidRDefault="0022485C" w:rsidP="0022485C">
            <w:pPr>
              <w:bidi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ألا نعمل</w:t>
            </w:r>
            <w:r w:rsidR="00690F40" w:rsidRPr="00690F40">
              <w:rPr>
                <w:sz w:val="24"/>
                <w:szCs w:val="24"/>
                <w:rtl/>
              </w:rPr>
              <w:t xml:space="preserve"> على إرضاء العملاء.</w:t>
            </w:r>
          </w:p>
        </w:tc>
        <w:tc>
          <w:tcPr>
            <w:tcW w:w="5850" w:type="dxa"/>
          </w:tcPr>
          <w:p w14:paraId="0798879F" w14:textId="44CA6716" w:rsidR="00690F40" w:rsidRPr="00690F40" w:rsidRDefault="00690F40" w:rsidP="00690F40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At problem analysis, we should---</w:t>
            </w:r>
          </w:p>
          <w:p w14:paraId="2EB26142" w14:textId="77777777" w:rsidR="00690F40" w:rsidRPr="00690F40" w:rsidRDefault="00690F40" w:rsidP="00690F40">
            <w:pPr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Understand who the customers are, what problems they face, and any needs they have.</w:t>
            </w:r>
          </w:p>
          <w:p w14:paraId="187C1664" w14:textId="47B85350" w:rsidR="004C61B5" w:rsidRPr="0022485C" w:rsidRDefault="0022485C" w:rsidP="0022485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Not </w:t>
            </w:r>
            <w:r w:rsidR="00690F40" w:rsidRPr="00690F40">
              <w:rPr>
                <w:rFonts w:ascii="Arial" w:hAnsi="Arial" w:cs="Arial"/>
                <w:sz w:val="24"/>
                <w:szCs w:val="24"/>
              </w:rPr>
              <w:t>Work to satisfy customers.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103D9612" w14:textId="77777777" w:rsidR="004C61B5" w:rsidRPr="00690F40" w:rsidRDefault="00835709" w:rsidP="0079486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يركز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تحليل التكاليف والفوائد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علي---</w:t>
            </w:r>
          </w:p>
          <w:p w14:paraId="3117054C" w14:textId="77777777" w:rsidR="00835709" w:rsidRDefault="0022485C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 xml:space="preserve">فوائد </w:t>
            </w:r>
            <w:r w:rsidR="00835709" w:rsidRPr="00690F40">
              <w:rPr>
                <w:rFonts w:cs="Arial" w:hint="cs"/>
                <w:sz w:val="24"/>
                <w:szCs w:val="24"/>
                <w:rtl/>
              </w:rPr>
              <w:t>الملموسة</w:t>
            </w:r>
            <w:r>
              <w:rPr>
                <w:rFonts w:cs="Arial" w:hint="cs"/>
                <w:sz w:val="24"/>
                <w:szCs w:val="24"/>
                <w:rtl/>
              </w:rPr>
              <w:t>، و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 xml:space="preserve">الفوائد غير الملموسة </w:t>
            </w:r>
            <w:r>
              <w:rPr>
                <w:rFonts w:cs="Arial" w:hint="cs"/>
                <w:sz w:val="24"/>
                <w:szCs w:val="24"/>
                <w:rtl/>
              </w:rPr>
              <w:t>، و</w:t>
            </w:r>
            <w:r w:rsidR="00835709" w:rsidRPr="00690F40">
              <w:rPr>
                <w:rFonts w:cs="Arial" w:hint="cs"/>
                <w:sz w:val="24"/>
                <w:szCs w:val="24"/>
                <w:rtl/>
              </w:rPr>
              <w:t xml:space="preserve">العائد 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>المالي</w:t>
            </w:r>
          </w:p>
          <w:p w14:paraId="4F610F33" w14:textId="696BA3BE" w:rsidR="0022485C" w:rsidRPr="0022485C" w:rsidRDefault="0022485C" w:rsidP="0022485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الفوائد غير الملموسة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53976051" w14:textId="77777777" w:rsidR="00690F40" w:rsidRPr="00690F40" w:rsidRDefault="00690F40" w:rsidP="00690F40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Cost benefit analysis focuses on---</w:t>
            </w:r>
          </w:p>
          <w:p w14:paraId="49EE2B6C" w14:textId="71AD743C" w:rsidR="004C61B5" w:rsidRDefault="00690F40" w:rsidP="0022485C">
            <w:pPr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Tangible benefits</w:t>
            </w:r>
            <w:r w:rsidR="0022485C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690F40">
              <w:rPr>
                <w:rFonts w:ascii="Arial" w:hAnsi="Arial" w:cs="Arial"/>
                <w:sz w:val="24"/>
                <w:szCs w:val="24"/>
              </w:rPr>
              <w:t>Intangible benefits</w:t>
            </w:r>
            <w:r w:rsidR="0022485C">
              <w:rPr>
                <w:rFonts w:ascii="Arial" w:hAnsi="Arial" w:cs="Arial"/>
                <w:sz w:val="24"/>
                <w:szCs w:val="24"/>
              </w:rPr>
              <w:t xml:space="preserve">, and </w:t>
            </w:r>
            <w:r w:rsidRPr="00690F40">
              <w:rPr>
                <w:rFonts w:ascii="Arial" w:hAnsi="Arial" w:cs="Arial"/>
                <w:sz w:val="24"/>
                <w:szCs w:val="24"/>
              </w:rPr>
              <w:t>financial return</w:t>
            </w:r>
          </w:p>
          <w:p w14:paraId="78A38910" w14:textId="77777777" w:rsidR="00690F40" w:rsidRDefault="0022485C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Intangible benefits</w:t>
            </w:r>
            <w:r>
              <w:rPr>
                <w:rFonts w:ascii="Arial" w:hAnsi="Arial" w:cs="Arial"/>
                <w:sz w:val="24"/>
                <w:szCs w:val="24"/>
              </w:rPr>
              <w:t xml:space="preserve"> only</w:t>
            </w:r>
          </w:p>
          <w:p w14:paraId="65913BF9" w14:textId="77777777" w:rsidR="00392EF9" w:rsidRDefault="00392EF9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6D2C12DF" w14:textId="77777777" w:rsidR="00392EF9" w:rsidRDefault="00392EF9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5990E693" w14:textId="1D618BA9" w:rsidR="00392EF9" w:rsidRPr="00690F40" w:rsidRDefault="00392EF9" w:rsidP="00690F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61B5" w:rsidRPr="00690F40" w14:paraId="010D094F" w14:textId="77777777" w:rsidTr="00690F40">
        <w:tc>
          <w:tcPr>
            <w:tcW w:w="5040" w:type="dxa"/>
          </w:tcPr>
          <w:p w14:paraId="3F1872FB" w14:textId="0D22192C" w:rsidR="0021051B" w:rsidRPr="00690F40" w:rsidRDefault="0021051B" w:rsidP="0021051B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أي من الأنشطة التالية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يشارك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فيها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أصحاب المصلحة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----</w:t>
            </w:r>
          </w:p>
          <w:p w14:paraId="454F4738" w14:textId="77777777" w:rsidR="00690F40" w:rsidRPr="00690F40" w:rsidRDefault="0021051B" w:rsidP="00690F40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عقد اتفاقيات حول الأهداف والقيود.</w:t>
            </w:r>
          </w:p>
          <w:p w14:paraId="4C47493B" w14:textId="3759CE8E" w:rsidR="0021051B" w:rsidRPr="00690F40" w:rsidRDefault="00392EF9" w:rsidP="00392EF9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لا يشاركوا في </w:t>
            </w:r>
            <w:r w:rsidR="0021051B" w:rsidRPr="00690F40">
              <w:rPr>
                <w:rFonts w:cs="Arial"/>
                <w:sz w:val="24"/>
                <w:szCs w:val="24"/>
                <w:rtl/>
              </w:rPr>
              <w:t>الموافقة على الميزانية.</w:t>
            </w:r>
          </w:p>
          <w:p w14:paraId="0E5AE56D" w14:textId="671ED547" w:rsidR="004C61B5" w:rsidRPr="00690F40" w:rsidRDefault="004C61B5" w:rsidP="0021051B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E50EF97" w14:textId="77777777" w:rsidR="00690F40" w:rsidRPr="00690F40" w:rsidRDefault="00690F40" w:rsidP="00690F40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Which of the following activities stakeholders engage in ----</w:t>
            </w:r>
          </w:p>
          <w:p w14:paraId="55F57F96" w14:textId="77777777" w:rsidR="00690F40" w:rsidRPr="00690F40" w:rsidRDefault="00690F40" w:rsidP="00690F40">
            <w:pPr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Establish agreements on the goals and constraints.</w:t>
            </w:r>
          </w:p>
          <w:p w14:paraId="5020453D" w14:textId="55038328" w:rsidR="004C61B5" w:rsidRPr="00690F40" w:rsidRDefault="00392EF9" w:rsidP="00690F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not engage in a</w:t>
            </w:r>
            <w:r w:rsidR="00690F40" w:rsidRPr="00690F40">
              <w:rPr>
                <w:rFonts w:ascii="Arial" w:hAnsi="Arial" w:cs="Arial"/>
                <w:sz w:val="24"/>
                <w:szCs w:val="24"/>
              </w:rPr>
              <w:t>pprov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="00690F40" w:rsidRPr="00690F40">
              <w:rPr>
                <w:rFonts w:ascii="Arial" w:hAnsi="Arial" w:cs="Arial"/>
                <w:sz w:val="24"/>
                <w:szCs w:val="24"/>
              </w:rPr>
              <w:t xml:space="preserve"> the budget</w:t>
            </w:r>
          </w:p>
        </w:tc>
      </w:tr>
    </w:tbl>
    <w:p w14:paraId="4B2D7EEA" w14:textId="77777777" w:rsidR="004C61B5" w:rsidRPr="00C01F63" w:rsidRDefault="004C61B5" w:rsidP="00690F40"/>
    <w:sectPr w:rsidR="004C61B5" w:rsidRPr="00C01F63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3DF40" w14:textId="77777777" w:rsidR="00EE48B2" w:rsidRDefault="00EE48B2" w:rsidP="00887547">
      <w:r>
        <w:separator/>
      </w:r>
    </w:p>
  </w:endnote>
  <w:endnote w:type="continuationSeparator" w:id="0">
    <w:p w14:paraId="2B6E0CA5" w14:textId="77777777" w:rsidR="00EE48B2" w:rsidRDefault="00EE48B2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3323873"/>
      <w:docPartObj>
        <w:docPartGallery w:val="Page Numbers (Bottom of Page)"/>
        <w:docPartUnique/>
      </w:docPartObj>
    </w:sdtPr>
    <w:sdtContent>
      <w:p w14:paraId="2EFFE924" w14:textId="77777777" w:rsidR="00A03F6E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20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1F074" w14:textId="77777777" w:rsidR="00EE48B2" w:rsidRDefault="00EE48B2" w:rsidP="00887547">
      <w:r>
        <w:separator/>
      </w:r>
    </w:p>
  </w:footnote>
  <w:footnote w:type="continuationSeparator" w:id="0">
    <w:p w14:paraId="69492CA2" w14:textId="77777777" w:rsidR="00EE48B2" w:rsidRDefault="00EE48B2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836DF" w14:textId="77777777" w:rsidR="00C87F1A" w:rsidRPr="00C87F1A" w:rsidRDefault="00C87F1A" w:rsidP="00C87F1A">
    <w:pPr>
      <w:pStyle w:val="Header"/>
      <w:rPr>
        <w:sz w:val="28"/>
        <w:szCs w:val="28"/>
        <w:highlight w:val="yellow"/>
      </w:rPr>
    </w:pPr>
    <w:r w:rsidRPr="00C87F1A">
      <w:rPr>
        <w:b/>
        <w:bCs/>
        <w:sz w:val="28"/>
        <w:szCs w:val="28"/>
        <w:highlight w:val="yellow"/>
      </w:rPr>
      <w:t>Lecture 2</w:t>
    </w:r>
  </w:p>
  <w:p w14:paraId="7DC9BEDF" w14:textId="2EE4130A" w:rsidR="00C87F1A" w:rsidRPr="00C87F1A" w:rsidRDefault="00C87F1A" w:rsidP="00C87F1A">
    <w:pPr>
      <w:pStyle w:val="Header"/>
      <w:rPr>
        <w:sz w:val="28"/>
        <w:szCs w:val="28"/>
      </w:rPr>
    </w:pPr>
    <w:r w:rsidRPr="00C87F1A">
      <w:rPr>
        <w:b/>
        <w:bCs/>
        <w:sz w:val="28"/>
        <w:szCs w:val="28"/>
        <w:highlight w:val="yellow"/>
      </w:rPr>
      <w:t>Project Initiation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34DE6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763E1"/>
    <w:multiLevelType w:val="hybridMultilevel"/>
    <w:tmpl w:val="EE605A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805F5"/>
    <w:multiLevelType w:val="hybridMultilevel"/>
    <w:tmpl w:val="878A1F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41B5C"/>
    <w:multiLevelType w:val="hybridMultilevel"/>
    <w:tmpl w:val="21B46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80B60"/>
    <w:multiLevelType w:val="hybridMultilevel"/>
    <w:tmpl w:val="3E56C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8111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B5420"/>
    <w:multiLevelType w:val="hybridMultilevel"/>
    <w:tmpl w:val="2F448B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B5205"/>
    <w:multiLevelType w:val="hybridMultilevel"/>
    <w:tmpl w:val="82382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126D7"/>
    <w:multiLevelType w:val="hybridMultilevel"/>
    <w:tmpl w:val="E4E0193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D94EFC"/>
    <w:multiLevelType w:val="hybridMultilevel"/>
    <w:tmpl w:val="7EF2AE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B089E"/>
    <w:multiLevelType w:val="hybridMultilevel"/>
    <w:tmpl w:val="955686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E37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22765D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B2F73"/>
    <w:multiLevelType w:val="hybridMultilevel"/>
    <w:tmpl w:val="BE205CEC"/>
    <w:lvl w:ilvl="0" w:tplc="0409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 w15:restartNumberingAfterBreak="0">
    <w:nsid w:val="2B005BC3"/>
    <w:multiLevelType w:val="hybridMultilevel"/>
    <w:tmpl w:val="B374E6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C0946"/>
    <w:multiLevelType w:val="hybridMultilevel"/>
    <w:tmpl w:val="DB4A33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382882"/>
    <w:multiLevelType w:val="hybridMultilevel"/>
    <w:tmpl w:val="9F6ECA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621057"/>
    <w:multiLevelType w:val="hybridMultilevel"/>
    <w:tmpl w:val="288A83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FE46E0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04357C"/>
    <w:multiLevelType w:val="hybridMultilevel"/>
    <w:tmpl w:val="389AD00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0F41B1"/>
    <w:multiLevelType w:val="hybridMultilevel"/>
    <w:tmpl w:val="D61A3D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1D504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16077C"/>
    <w:multiLevelType w:val="hybridMultilevel"/>
    <w:tmpl w:val="814CA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1A09D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260808"/>
    <w:multiLevelType w:val="hybridMultilevel"/>
    <w:tmpl w:val="E4BCB4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BD1FEF"/>
    <w:multiLevelType w:val="hybridMultilevel"/>
    <w:tmpl w:val="55DC6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D43F2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95F8B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FB046A"/>
    <w:multiLevelType w:val="hybridMultilevel"/>
    <w:tmpl w:val="BB507D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5C5EE4"/>
    <w:multiLevelType w:val="hybridMultilevel"/>
    <w:tmpl w:val="1FD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5E2A9E"/>
    <w:multiLevelType w:val="hybridMultilevel"/>
    <w:tmpl w:val="58B44A3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C743D5A"/>
    <w:multiLevelType w:val="hybridMultilevel"/>
    <w:tmpl w:val="D7D6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757B2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4B4E27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C381D"/>
    <w:multiLevelType w:val="hybridMultilevel"/>
    <w:tmpl w:val="EFC035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BC5F63"/>
    <w:multiLevelType w:val="hybridMultilevel"/>
    <w:tmpl w:val="30847E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C4160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986E3D"/>
    <w:multiLevelType w:val="hybridMultilevel"/>
    <w:tmpl w:val="243EE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CC77E8"/>
    <w:multiLevelType w:val="hybridMultilevel"/>
    <w:tmpl w:val="9D16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3674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E952EB"/>
    <w:multiLevelType w:val="hybridMultilevel"/>
    <w:tmpl w:val="A93264BC"/>
    <w:lvl w:ilvl="0" w:tplc="04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40" w15:restartNumberingAfterBreak="0">
    <w:nsid w:val="63806909"/>
    <w:multiLevelType w:val="hybridMultilevel"/>
    <w:tmpl w:val="FDB832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1846CF"/>
    <w:multiLevelType w:val="hybridMultilevel"/>
    <w:tmpl w:val="72325D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143FBC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0D16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B4366F"/>
    <w:multiLevelType w:val="hybridMultilevel"/>
    <w:tmpl w:val="E73EBE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0715B0"/>
    <w:multiLevelType w:val="hybridMultilevel"/>
    <w:tmpl w:val="7746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A60D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B150A1"/>
    <w:multiLevelType w:val="hybridMultilevel"/>
    <w:tmpl w:val="F766AA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C86606"/>
    <w:multiLevelType w:val="hybridMultilevel"/>
    <w:tmpl w:val="7DD61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FF6D6C"/>
    <w:multiLevelType w:val="hybridMultilevel"/>
    <w:tmpl w:val="DE9A637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50" w15:restartNumberingAfterBreak="0">
    <w:nsid w:val="74D263C5"/>
    <w:multiLevelType w:val="hybridMultilevel"/>
    <w:tmpl w:val="6D0E51D2"/>
    <w:lvl w:ilvl="0" w:tplc="95EE3CFC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51" w15:restartNumberingAfterBreak="0">
    <w:nsid w:val="7EF850A4"/>
    <w:multiLevelType w:val="hybridMultilevel"/>
    <w:tmpl w:val="4E826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5821AA"/>
    <w:multiLevelType w:val="hybridMultilevel"/>
    <w:tmpl w:val="4AA656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4337753">
    <w:abstractNumId w:val="45"/>
  </w:num>
  <w:num w:numId="2" w16cid:durableId="518590762">
    <w:abstractNumId w:val="37"/>
  </w:num>
  <w:num w:numId="3" w16cid:durableId="727730955">
    <w:abstractNumId w:val="34"/>
  </w:num>
  <w:num w:numId="4" w16cid:durableId="892425972">
    <w:abstractNumId w:val="10"/>
  </w:num>
  <w:num w:numId="5" w16cid:durableId="2087024258">
    <w:abstractNumId w:val="2"/>
  </w:num>
  <w:num w:numId="6" w16cid:durableId="1118378097">
    <w:abstractNumId w:val="14"/>
  </w:num>
  <w:num w:numId="7" w16cid:durableId="1694381696">
    <w:abstractNumId w:val="19"/>
  </w:num>
  <w:num w:numId="8" w16cid:durableId="1441989448">
    <w:abstractNumId w:val="3"/>
  </w:num>
  <w:num w:numId="9" w16cid:durableId="1870677061">
    <w:abstractNumId w:val="40"/>
  </w:num>
  <w:num w:numId="10" w16cid:durableId="1397389912">
    <w:abstractNumId w:val="8"/>
  </w:num>
  <w:num w:numId="11" w16cid:durableId="423654458">
    <w:abstractNumId w:val="20"/>
  </w:num>
  <w:num w:numId="12" w16cid:durableId="2035374651">
    <w:abstractNumId w:val="22"/>
  </w:num>
  <w:num w:numId="13" w16cid:durableId="23872168">
    <w:abstractNumId w:val="39"/>
  </w:num>
  <w:num w:numId="14" w16cid:durableId="1482774284">
    <w:abstractNumId w:val="41"/>
  </w:num>
  <w:num w:numId="15" w16cid:durableId="648633795">
    <w:abstractNumId w:val="27"/>
  </w:num>
  <w:num w:numId="16" w16cid:durableId="709108844">
    <w:abstractNumId w:val="29"/>
  </w:num>
  <w:num w:numId="17" w16cid:durableId="367610371">
    <w:abstractNumId w:val="1"/>
  </w:num>
  <w:num w:numId="18" w16cid:durableId="874199587">
    <w:abstractNumId w:val="9"/>
  </w:num>
  <w:num w:numId="19" w16cid:durableId="410203583">
    <w:abstractNumId w:val="33"/>
  </w:num>
  <w:num w:numId="20" w16cid:durableId="1058632513">
    <w:abstractNumId w:val="16"/>
  </w:num>
  <w:num w:numId="21" w16cid:durableId="1186746644">
    <w:abstractNumId w:val="17"/>
  </w:num>
  <w:num w:numId="22" w16cid:durableId="1208562228">
    <w:abstractNumId w:val="13"/>
  </w:num>
  <w:num w:numId="23" w16cid:durableId="5645477">
    <w:abstractNumId w:val="50"/>
  </w:num>
  <w:num w:numId="24" w16cid:durableId="1843202224">
    <w:abstractNumId w:val="49"/>
  </w:num>
  <w:num w:numId="25" w16cid:durableId="525294247">
    <w:abstractNumId w:val="15"/>
  </w:num>
  <w:num w:numId="26" w16cid:durableId="1484470535">
    <w:abstractNumId w:val="52"/>
  </w:num>
  <w:num w:numId="27" w16cid:durableId="999307947">
    <w:abstractNumId w:val="7"/>
  </w:num>
  <w:num w:numId="28" w16cid:durableId="340818494">
    <w:abstractNumId w:val="30"/>
  </w:num>
  <w:num w:numId="29" w16cid:durableId="1462573001">
    <w:abstractNumId w:val="4"/>
  </w:num>
  <w:num w:numId="30" w16cid:durableId="1996104582">
    <w:abstractNumId w:val="51"/>
  </w:num>
  <w:num w:numId="31" w16cid:durableId="1384908791">
    <w:abstractNumId w:val="42"/>
  </w:num>
  <w:num w:numId="32" w16cid:durableId="278493707">
    <w:abstractNumId w:val="43"/>
  </w:num>
  <w:num w:numId="33" w16cid:durableId="1353872366">
    <w:abstractNumId w:val="38"/>
  </w:num>
  <w:num w:numId="34" w16cid:durableId="763378564">
    <w:abstractNumId w:val="12"/>
  </w:num>
  <w:num w:numId="35" w16cid:durableId="296955245">
    <w:abstractNumId w:val="48"/>
  </w:num>
  <w:num w:numId="36" w16cid:durableId="348147893">
    <w:abstractNumId w:val="44"/>
  </w:num>
  <w:num w:numId="37" w16cid:durableId="1729648603">
    <w:abstractNumId w:val="47"/>
  </w:num>
  <w:num w:numId="38" w16cid:durableId="815218146">
    <w:abstractNumId w:val="26"/>
  </w:num>
  <w:num w:numId="39" w16cid:durableId="1087268246">
    <w:abstractNumId w:val="18"/>
  </w:num>
  <w:num w:numId="40" w16cid:durableId="1019627303">
    <w:abstractNumId w:val="5"/>
  </w:num>
  <w:num w:numId="41" w16cid:durableId="414128964">
    <w:abstractNumId w:val="31"/>
  </w:num>
  <w:num w:numId="42" w16cid:durableId="471556323">
    <w:abstractNumId w:val="35"/>
  </w:num>
  <w:num w:numId="43" w16cid:durableId="2064673085">
    <w:abstractNumId w:val="32"/>
  </w:num>
  <w:num w:numId="44" w16cid:durableId="1486432677">
    <w:abstractNumId w:val="21"/>
  </w:num>
  <w:num w:numId="45" w16cid:durableId="194200617">
    <w:abstractNumId w:val="23"/>
  </w:num>
  <w:num w:numId="46" w16cid:durableId="1694763880">
    <w:abstractNumId w:val="46"/>
  </w:num>
  <w:num w:numId="47" w16cid:durableId="95908912">
    <w:abstractNumId w:val="11"/>
  </w:num>
  <w:num w:numId="48" w16cid:durableId="990980660">
    <w:abstractNumId w:val="0"/>
  </w:num>
  <w:num w:numId="49" w16cid:durableId="858274924">
    <w:abstractNumId w:val="24"/>
  </w:num>
  <w:num w:numId="50" w16cid:durableId="1819951101">
    <w:abstractNumId w:val="25"/>
  </w:num>
  <w:num w:numId="51" w16cid:durableId="633602084">
    <w:abstractNumId w:val="36"/>
  </w:num>
  <w:num w:numId="52" w16cid:durableId="1125663410">
    <w:abstractNumId w:val="6"/>
  </w:num>
  <w:num w:numId="53" w16cid:durableId="155654751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7547"/>
    <w:rsid w:val="00004998"/>
    <w:rsid w:val="00075F3D"/>
    <w:rsid w:val="000B08F5"/>
    <w:rsid w:val="000D3956"/>
    <w:rsid w:val="000D520A"/>
    <w:rsid w:val="000E423B"/>
    <w:rsid w:val="001101ED"/>
    <w:rsid w:val="00110E46"/>
    <w:rsid w:val="00131E9F"/>
    <w:rsid w:val="001633C2"/>
    <w:rsid w:val="00194EA9"/>
    <w:rsid w:val="001C7EC9"/>
    <w:rsid w:val="001F1267"/>
    <w:rsid w:val="00200635"/>
    <w:rsid w:val="002033D8"/>
    <w:rsid w:val="0021051B"/>
    <w:rsid w:val="00212500"/>
    <w:rsid w:val="0022329E"/>
    <w:rsid w:val="0022485C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75B78"/>
    <w:rsid w:val="00392EF9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44730"/>
    <w:rsid w:val="004563BF"/>
    <w:rsid w:val="004573A6"/>
    <w:rsid w:val="00462EE8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518F3"/>
    <w:rsid w:val="00556FAE"/>
    <w:rsid w:val="005C0163"/>
    <w:rsid w:val="005C7E1E"/>
    <w:rsid w:val="005D0E9D"/>
    <w:rsid w:val="005E60AC"/>
    <w:rsid w:val="005F570D"/>
    <w:rsid w:val="0060413A"/>
    <w:rsid w:val="00684191"/>
    <w:rsid w:val="00690F40"/>
    <w:rsid w:val="00693F65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C3B51"/>
    <w:rsid w:val="007F6BA6"/>
    <w:rsid w:val="008178A9"/>
    <w:rsid w:val="00835709"/>
    <w:rsid w:val="00840623"/>
    <w:rsid w:val="00887547"/>
    <w:rsid w:val="008A56DD"/>
    <w:rsid w:val="008C68F8"/>
    <w:rsid w:val="008D005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554D"/>
    <w:rsid w:val="009C31A5"/>
    <w:rsid w:val="009D1FEE"/>
    <w:rsid w:val="009D33CB"/>
    <w:rsid w:val="009F0331"/>
    <w:rsid w:val="00A01130"/>
    <w:rsid w:val="00A03F6E"/>
    <w:rsid w:val="00A371F5"/>
    <w:rsid w:val="00A71023"/>
    <w:rsid w:val="00A87054"/>
    <w:rsid w:val="00AF618F"/>
    <w:rsid w:val="00B41AF2"/>
    <w:rsid w:val="00B461B4"/>
    <w:rsid w:val="00B71385"/>
    <w:rsid w:val="00B928EC"/>
    <w:rsid w:val="00BA637A"/>
    <w:rsid w:val="00BB48B2"/>
    <w:rsid w:val="00BB7DDD"/>
    <w:rsid w:val="00BF658C"/>
    <w:rsid w:val="00C01F63"/>
    <w:rsid w:val="00C149D6"/>
    <w:rsid w:val="00C24935"/>
    <w:rsid w:val="00C24DDC"/>
    <w:rsid w:val="00C25E0E"/>
    <w:rsid w:val="00C37C1C"/>
    <w:rsid w:val="00C44FEA"/>
    <w:rsid w:val="00C8002B"/>
    <w:rsid w:val="00C87F1A"/>
    <w:rsid w:val="00C95A56"/>
    <w:rsid w:val="00CB71FA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0A6B"/>
    <w:rsid w:val="00E23C10"/>
    <w:rsid w:val="00E25BE2"/>
    <w:rsid w:val="00E35A7A"/>
    <w:rsid w:val="00E40D15"/>
    <w:rsid w:val="00E413DD"/>
    <w:rsid w:val="00E9508D"/>
    <w:rsid w:val="00EA2528"/>
    <w:rsid w:val="00EB24D2"/>
    <w:rsid w:val="00EB5F67"/>
    <w:rsid w:val="00EE48B2"/>
    <w:rsid w:val="00EF7525"/>
    <w:rsid w:val="00F02EA5"/>
    <w:rsid w:val="00F37429"/>
    <w:rsid w:val="00F53910"/>
    <w:rsid w:val="00F543DF"/>
    <w:rsid w:val="00F63952"/>
    <w:rsid w:val="00F726DB"/>
    <w:rsid w:val="00F80F32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ASFER Journal</cp:lastModifiedBy>
  <cp:revision>42</cp:revision>
  <dcterms:created xsi:type="dcterms:W3CDTF">2020-10-28T10:39:00Z</dcterms:created>
  <dcterms:modified xsi:type="dcterms:W3CDTF">2024-08-24T18:59:00Z</dcterms:modified>
</cp:coreProperties>
</file>