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583FF4" w:rsidRDefault="009125CE">
      <w:pPr>
        <w:rPr>
          <w:rFonts w:ascii="Sakkal Majalla" w:hAnsi="Sakkal Majalla" w:cs="Sakkal Majalla"/>
          <w:b/>
          <w:bCs/>
          <w:sz w:val="28"/>
          <w:szCs w:val="28"/>
          <w:lang w:bidi="ar-EG"/>
        </w:rPr>
      </w:pPr>
      <w:r w:rsidRPr="00583FF4">
        <w:rPr>
          <w:rFonts w:ascii="Sakkal Majalla" w:hAnsi="Sakkal Majalla" w:cs="Sakkal Majalla"/>
          <w:b/>
          <w:bCs/>
          <w:sz w:val="28"/>
          <w:szCs w:val="28"/>
          <w:rtl/>
          <w:lang w:bidi="ar-EG"/>
        </w:rPr>
        <w:t xml:space="preserve">جامعة ميدأوشن </w:t>
      </w:r>
    </w:p>
    <w:p w14:paraId="1E957002" w14:textId="04B27A9D" w:rsidR="00F546CE" w:rsidRPr="00583FF4" w:rsidRDefault="009125CE">
      <w:pPr>
        <w:rPr>
          <w:rFonts w:ascii="Sakkal Majalla" w:hAnsi="Sakkal Majalla" w:cs="Sakkal Majalla"/>
          <w:b/>
          <w:bCs/>
          <w:sz w:val="28"/>
          <w:szCs w:val="28"/>
          <w:rtl/>
          <w:lang w:bidi="ar-EG"/>
        </w:rPr>
      </w:pPr>
      <w:r w:rsidRPr="00583FF4">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83FF4">
        <w:rPr>
          <w:rFonts w:ascii="Sakkal Majalla" w:hAnsi="Sakkal Majalla" w:cs="Sakkal Majalla"/>
          <w:b/>
          <w:bCs/>
          <w:sz w:val="28"/>
          <w:szCs w:val="28"/>
          <w:lang w:bidi="ar-EG"/>
        </w:rPr>
        <w:t xml:space="preserve">    </w:t>
      </w:r>
      <w:r w:rsidRPr="00583FF4">
        <w:rPr>
          <w:rFonts w:ascii="Sakkal Majalla" w:hAnsi="Sakkal Majalla" w:cs="Sakkal Majalla"/>
          <w:b/>
          <w:bCs/>
          <w:sz w:val="28"/>
          <w:szCs w:val="28"/>
          <w:rtl/>
          <w:lang w:bidi="ar-EG"/>
        </w:rPr>
        <w:t xml:space="preserve">كلية الإدارة </w:t>
      </w:r>
    </w:p>
    <w:p w14:paraId="0217C513" w14:textId="54D8964E" w:rsidR="009125CE" w:rsidRPr="00583FF4" w:rsidRDefault="009125CE">
      <w:pPr>
        <w:rPr>
          <w:rFonts w:ascii="Sakkal Majalla" w:hAnsi="Sakkal Majalla" w:cs="Sakkal Majalla"/>
          <w:sz w:val="28"/>
          <w:szCs w:val="28"/>
          <w:rtl/>
          <w:lang w:bidi="ar-EG"/>
        </w:rPr>
      </w:pPr>
      <w:r w:rsidRPr="00583FF4">
        <w:rPr>
          <w:rFonts w:ascii="Sakkal Majalla" w:hAnsi="Sakkal Majalla" w:cs="Sakkal Majalla"/>
          <w:b/>
          <w:bCs/>
          <w:sz w:val="28"/>
          <w:szCs w:val="28"/>
          <w:rtl/>
          <w:lang w:bidi="ar-EG"/>
        </w:rPr>
        <w:t>قسم / تخصص</w:t>
      </w:r>
      <w:r w:rsidR="00880890" w:rsidRPr="00583FF4">
        <w:rPr>
          <w:rFonts w:ascii="Sakkal Majalla" w:hAnsi="Sakkal Majalla" w:cs="Sakkal Majalla"/>
          <w:b/>
          <w:bCs/>
          <w:sz w:val="28"/>
          <w:szCs w:val="28"/>
          <w:rtl/>
          <w:lang w:bidi="ar-EG"/>
        </w:rPr>
        <w:t xml:space="preserve"> ماجستير إدارة الأعمال</w:t>
      </w:r>
    </w:p>
    <w:p w14:paraId="11A91486" w14:textId="77777777" w:rsidR="009125CE" w:rsidRPr="00583FF4" w:rsidRDefault="009125CE">
      <w:pPr>
        <w:rPr>
          <w:rFonts w:ascii="Sakkal Majalla" w:hAnsi="Sakkal Majalla" w:cs="Sakkal Majalla"/>
          <w:sz w:val="28"/>
          <w:szCs w:val="28"/>
          <w:rtl/>
          <w:lang w:bidi="ar-EG"/>
        </w:rPr>
      </w:pPr>
    </w:p>
    <w:p w14:paraId="3A7BF367" w14:textId="77777777" w:rsidR="009125CE" w:rsidRPr="00583FF4" w:rsidRDefault="009125CE" w:rsidP="009125CE">
      <w:pPr>
        <w:rPr>
          <w:rFonts w:ascii="Sakkal Majalla" w:hAnsi="Sakkal Majalla" w:cs="Sakkal Majalla"/>
          <w:sz w:val="28"/>
          <w:szCs w:val="28"/>
          <w:rtl/>
          <w:lang w:bidi="ar-EG"/>
        </w:rPr>
      </w:pPr>
    </w:p>
    <w:p w14:paraId="5F6542BF" w14:textId="77777777" w:rsidR="009125CE" w:rsidRPr="00583FF4" w:rsidRDefault="009125CE" w:rsidP="009125CE">
      <w:pPr>
        <w:rPr>
          <w:rFonts w:ascii="Sakkal Majalla" w:hAnsi="Sakkal Majalla" w:cs="Sakkal Majalla"/>
          <w:sz w:val="28"/>
          <w:szCs w:val="28"/>
          <w:rtl/>
          <w:lang w:bidi="ar-EG"/>
        </w:rPr>
      </w:pPr>
    </w:p>
    <w:p w14:paraId="08401F45" w14:textId="2F3CBDA8" w:rsidR="009125CE" w:rsidRPr="00583FF4" w:rsidRDefault="00880890" w:rsidP="009125CE">
      <w:pPr>
        <w:jc w:val="center"/>
        <w:rPr>
          <w:rFonts w:ascii="Sakkal Majalla" w:hAnsi="Sakkal Majalla" w:cs="Sakkal Majalla"/>
          <w:b/>
          <w:bCs/>
          <w:sz w:val="28"/>
          <w:szCs w:val="28"/>
          <w:rtl/>
          <w:lang w:bidi="ar-EG"/>
        </w:rPr>
      </w:pPr>
      <w:r w:rsidRPr="00583FF4">
        <w:rPr>
          <w:rFonts w:ascii="Sakkal Majalla" w:hAnsi="Sakkal Majalla" w:cs="Sakkal Majalla"/>
          <w:b/>
          <w:bCs/>
          <w:sz w:val="28"/>
          <w:szCs w:val="28"/>
          <w:rtl/>
          <w:lang w:bidi="ar-EG"/>
        </w:rPr>
        <w:t>تحليل إدارة فرق الترجمة عن بعد في قطاع الترجمة في المملكة العربية السعودية: دراسة استقرائية</w:t>
      </w:r>
    </w:p>
    <w:p w14:paraId="15C28831" w14:textId="77777777" w:rsidR="009125CE" w:rsidRPr="00583FF4" w:rsidRDefault="009125CE" w:rsidP="009125CE">
      <w:pPr>
        <w:jc w:val="center"/>
        <w:rPr>
          <w:rFonts w:ascii="Sakkal Majalla" w:hAnsi="Sakkal Majalla" w:cs="Sakkal Majalla"/>
          <w:sz w:val="28"/>
          <w:szCs w:val="28"/>
          <w:rtl/>
          <w:lang w:bidi="ar-EG"/>
        </w:rPr>
      </w:pPr>
    </w:p>
    <w:p w14:paraId="1AA4343F" w14:textId="77777777" w:rsidR="009125CE" w:rsidRPr="00583FF4" w:rsidRDefault="009125CE" w:rsidP="009125CE">
      <w:pPr>
        <w:jc w:val="center"/>
        <w:rPr>
          <w:rFonts w:ascii="Sakkal Majalla" w:hAnsi="Sakkal Majalla" w:cs="Sakkal Majalla"/>
          <w:sz w:val="28"/>
          <w:szCs w:val="28"/>
          <w:rtl/>
          <w:lang w:bidi="ar-EG"/>
        </w:rPr>
      </w:pPr>
    </w:p>
    <w:p w14:paraId="3024630C" w14:textId="77777777" w:rsidR="009125CE" w:rsidRPr="00583FF4" w:rsidRDefault="009125CE" w:rsidP="009125CE">
      <w:pPr>
        <w:jc w:val="center"/>
        <w:rPr>
          <w:rFonts w:ascii="Sakkal Majalla" w:hAnsi="Sakkal Majalla" w:cs="Sakkal Majalla"/>
          <w:sz w:val="28"/>
          <w:szCs w:val="28"/>
          <w:rtl/>
          <w:lang w:bidi="ar-EG"/>
        </w:rPr>
      </w:pPr>
    </w:p>
    <w:p w14:paraId="232F19A4" w14:textId="77777777" w:rsidR="009125CE" w:rsidRPr="00583FF4" w:rsidRDefault="009125CE" w:rsidP="009125CE">
      <w:pPr>
        <w:jc w:val="center"/>
        <w:rPr>
          <w:rFonts w:ascii="Sakkal Majalla" w:hAnsi="Sakkal Majalla" w:cs="Sakkal Majalla"/>
          <w:sz w:val="28"/>
          <w:szCs w:val="28"/>
          <w:rtl/>
          <w:lang w:bidi="ar-EG"/>
        </w:rPr>
      </w:pPr>
    </w:p>
    <w:p w14:paraId="0EB57E30" w14:textId="77777777" w:rsidR="009125CE" w:rsidRPr="00583FF4" w:rsidRDefault="009125CE" w:rsidP="009125CE">
      <w:pPr>
        <w:jc w:val="center"/>
        <w:rPr>
          <w:rFonts w:ascii="Sakkal Majalla" w:hAnsi="Sakkal Majalla" w:cs="Sakkal Majalla"/>
          <w:b/>
          <w:bCs/>
          <w:sz w:val="28"/>
          <w:szCs w:val="28"/>
          <w:rtl/>
          <w:lang w:bidi="ar-EG"/>
        </w:rPr>
      </w:pPr>
    </w:p>
    <w:p w14:paraId="751A7E65" w14:textId="49C52C48" w:rsidR="009125CE" w:rsidRPr="00583FF4" w:rsidRDefault="009125CE" w:rsidP="009125CE">
      <w:pPr>
        <w:jc w:val="center"/>
        <w:rPr>
          <w:rFonts w:ascii="Sakkal Majalla" w:hAnsi="Sakkal Majalla" w:cs="Sakkal Majalla"/>
          <w:b/>
          <w:bCs/>
          <w:sz w:val="28"/>
          <w:szCs w:val="28"/>
          <w:rtl/>
          <w:lang w:bidi="ar-EG"/>
        </w:rPr>
      </w:pPr>
      <w:r w:rsidRPr="00583FF4">
        <w:rPr>
          <w:rFonts w:ascii="Sakkal Majalla" w:hAnsi="Sakkal Majalla" w:cs="Sakkal Majalla"/>
          <w:b/>
          <w:bCs/>
          <w:sz w:val="28"/>
          <w:szCs w:val="28"/>
          <w:rtl/>
          <w:lang w:bidi="ar-EG"/>
        </w:rPr>
        <w:t>إعداد الطالب/</w:t>
      </w:r>
      <w:r w:rsidR="00880890" w:rsidRPr="00583FF4">
        <w:rPr>
          <w:rFonts w:ascii="Sakkal Majalla" w:hAnsi="Sakkal Majalla" w:cs="Sakkal Majalla"/>
          <w:b/>
          <w:bCs/>
          <w:sz w:val="28"/>
          <w:szCs w:val="28"/>
          <w:rtl/>
          <w:lang w:bidi="ar-EG"/>
        </w:rPr>
        <w:t>بشاير علي الغامدي</w:t>
      </w:r>
    </w:p>
    <w:p w14:paraId="76AA45C9" w14:textId="77777777" w:rsidR="009125CE" w:rsidRPr="00583FF4" w:rsidRDefault="009125CE" w:rsidP="009125CE">
      <w:pPr>
        <w:jc w:val="center"/>
        <w:rPr>
          <w:rFonts w:ascii="Sakkal Majalla" w:hAnsi="Sakkal Majalla" w:cs="Sakkal Majalla"/>
          <w:b/>
          <w:bCs/>
          <w:sz w:val="28"/>
          <w:szCs w:val="28"/>
          <w:rtl/>
          <w:lang w:bidi="ar-EG"/>
        </w:rPr>
      </w:pPr>
    </w:p>
    <w:p w14:paraId="3D3CBDF8" w14:textId="77777777" w:rsidR="009125CE" w:rsidRPr="00583FF4" w:rsidRDefault="009125CE" w:rsidP="009125CE">
      <w:pPr>
        <w:jc w:val="center"/>
        <w:rPr>
          <w:rFonts w:ascii="Sakkal Majalla" w:hAnsi="Sakkal Majalla" w:cs="Sakkal Majalla"/>
          <w:b/>
          <w:bCs/>
          <w:sz w:val="28"/>
          <w:szCs w:val="28"/>
          <w:rtl/>
          <w:lang w:bidi="ar-EG"/>
        </w:rPr>
      </w:pPr>
    </w:p>
    <w:p w14:paraId="58D6152F" w14:textId="77777777" w:rsidR="009125CE" w:rsidRPr="00583FF4" w:rsidRDefault="009125CE" w:rsidP="009125CE">
      <w:pPr>
        <w:jc w:val="center"/>
        <w:rPr>
          <w:rFonts w:ascii="Sakkal Majalla" w:hAnsi="Sakkal Majalla" w:cs="Sakkal Majalla"/>
          <w:b/>
          <w:bCs/>
          <w:sz w:val="28"/>
          <w:szCs w:val="28"/>
          <w:rtl/>
          <w:lang w:bidi="ar-EG"/>
        </w:rPr>
      </w:pPr>
    </w:p>
    <w:p w14:paraId="5F4EE2DE" w14:textId="1A92484F" w:rsidR="009125CE" w:rsidRPr="00583FF4" w:rsidRDefault="009125CE" w:rsidP="009125CE">
      <w:pPr>
        <w:jc w:val="center"/>
        <w:rPr>
          <w:rFonts w:ascii="Sakkal Majalla" w:hAnsi="Sakkal Majalla" w:cs="Sakkal Majalla"/>
          <w:b/>
          <w:bCs/>
          <w:sz w:val="28"/>
          <w:szCs w:val="28"/>
          <w:rtl/>
          <w:lang w:bidi="ar-EG"/>
        </w:rPr>
      </w:pPr>
      <w:r w:rsidRPr="00583FF4">
        <w:rPr>
          <w:rFonts w:ascii="Sakkal Majalla" w:hAnsi="Sakkal Majalla" w:cs="Sakkal Majalla"/>
          <w:b/>
          <w:bCs/>
          <w:sz w:val="28"/>
          <w:szCs w:val="28"/>
          <w:rtl/>
          <w:lang w:bidi="ar-EG"/>
        </w:rPr>
        <w:t>إشراف/</w:t>
      </w:r>
    </w:p>
    <w:p w14:paraId="2EFA31CD" w14:textId="63FDA1D0" w:rsidR="009125CE" w:rsidRPr="00583FF4" w:rsidRDefault="00D04F62" w:rsidP="009125CE">
      <w:pPr>
        <w:jc w:val="center"/>
        <w:rPr>
          <w:rFonts w:ascii="Sakkal Majalla" w:hAnsi="Sakkal Majalla" w:cs="Sakkal Majalla"/>
          <w:b/>
          <w:bCs/>
          <w:sz w:val="28"/>
          <w:szCs w:val="28"/>
          <w:rtl/>
          <w:lang w:bidi="ar-EG"/>
        </w:rPr>
      </w:pPr>
      <w:r w:rsidRPr="00583FF4">
        <w:rPr>
          <w:rFonts w:ascii="Sakkal Majalla" w:hAnsi="Sakkal Majalla" w:cs="Sakkal Majalla"/>
          <w:b/>
          <w:bCs/>
          <w:sz w:val="28"/>
          <w:szCs w:val="28"/>
          <w:rtl/>
          <w:lang w:bidi="ar-EG"/>
        </w:rPr>
        <w:t>د.الفيصل عبد الحميد</w:t>
      </w:r>
      <w:r w:rsidRPr="00583FF4">
        <w:rPr>
          <w:rFonts w:ascii="Sakkal Majalla" w:hAnsi="Sakkal Majalla" w:cs="Sakkal Majalla"/>
          <w:b/>
          <w:bCs/>
          <w:sz w:val="28"/>
          <w:szCs w:val="28"/>
          <w:rtl/>
          <w:lang w:bidi="ar-EG"/>
        </w:rPr>
        <w:br/>
        <w:t>د.فايز جراد</w:t>
      </w:r>
    </w:p>
    <w:p w14:paraId="16CF2D6A" w14:textId="77777777" w:rsidR="009125CE" w:rsidRPr="00583FF4" w:rsidRDefault="009125CE" w:rsidP="009125CE">
      <w:pPr>
        <w:jc w:val="center"/>
        <w:rPr>
          <w:rFonts w:ascii="Sakkal Majalla" w:hAnsi="Sakkal Majalla" w:cs="Sakkal Majalla"/>
          <w:b/>
          <w:bCs/>
          <w:sz w:val="28"/>
          <w:szCs w:val="28"/>
          <w:rtl/>
          <w:lang w:bidi="ar-EG"/>
        </w:rPr>
      </w:pPr>
    </w:p>
    <w:p w14:paraId="22738CC6" w14:textId="77777777" w:rsidR="009125CE" w:rsidRPr="00583FF4" w:rsidRDefault="009125CE" w:rsidP="009125CE">
      <w:pPr>
        <w:jc w:val="center"/>
        <w:rPr>
          <w:rFonts w:ascii="Sakkal Majalla" w:hAnsi="Sakkal Majalla" w:cs="Sakkal Majalla"/>
          <w:b/>
          <w:bCs/>
          <w:sz w:val="28"/>
          <w:szCs w:val="28"/>
          <w:rtl/>
          <w:lang w:bidi="ar-EG"/>
        </w:rPr>
      </w:pPr>
    </w:p>
    <w:p w14:paraId="14480418" w14:textId="78A6C3AC" w:rsidR="009125CE" w:rsidRPr="00583FF4" w:rsidRDefault="009125CE" w:rsidP="009125CE">
      <w:pPr>
        <w:jc w:val="center"/>
        <w:rPr>
          <w:rFonts w:ascii="Sakkal Majalla" w:hAnsi="Sakkal Majalla" w:cs="Sakkal Majalla"/>
          <w:b/>
          <w:bCs/>
          <w:sz w:val="28"/>
          <w:szCs w:val="28"/>
          <w:rtl/>
          <w:lang w:bidi="ar-EG"/>
        </w:rPr>
      </w:pPr>
      <w:r w:rsidRPr="00583FF4">
        <w:rPr>
          <w:rFonts w:ascii="Sakkal Majalla" w:hAnsi="Sakkal Majalla" w:cs="Sakkal Majalla"/>
          <w:b/>
          <w:bCs/>
          <w:sz w:val="28"/>
          <w:szCs w:val="28"/>
          <w:rtl/>
          <w:lang w:bidi="ar-EG"/>
        </w:rPr>
        <w:t>العام الدراسي:</w:t>
      </w:r>
    </w:p>
    <w:p w14:paraId="0ECF42F7" w14:textId="7B7824A0" w:rsidR="009125CE" w:rsidRPr="00583FF4" w:rsidRDefault="009125CE" w:rsidP="009125CE">
      <w:pPr>
        <w:jc w:val="center"/>
        <w:rPr>
          <w:rFonts w:ascii="Sakkal Majalla" w:hAnsi="Sakkal Majalla" w:cs="Sakkal Majalla"/>
          <w:b/>
          <w:bCs/>
          <w:sz w:val="28"/>
          <w:szCs w:val="28"/>
          <w:rtl/>
          <w:lang w:bidi="ar-EG"/>
        </w:rPr>
      </w:pPr>
      <w:r w:rsidRPr="00583FF4">
        <w:rPr>
          <w:rFonts w:ascii="Sakkal Majalla" w:hAnsi="Sakkal Majalla" w:cs="Sakkal Majalla"/>
          <w:b/>
          <w:bCs/>
          <w:sz w:val="28"/>
          <w:szCs w:val="28"/>
          <w:rtl/>
          <w:lang w:bidi="ar-EG"/>
        </w:rPr>
        <w:t>202</w:t>
      </w:r>
      <w:r w:rsidR="00D52480" w:rsidRPr="00583FF4">
        <w:rPr>
          <w:rFonts w:ascii="Sakkal Majalla" w:hAnsi="Sakkal Majalla" w:cs="Sakkal Majalla"/>
          <w:b/>
          <w:bCs/>
          <w:sz w:val="28"/>
          <w:szCs w:val="28"/>
          <w:rtl/>
          <w:lang w:bidi="ar-EG"/>
        </w:rPr>
        <w:t>4</w:t>
      </w:r>
    </w:p>
    <w:p w14:paraId="71099ADB" w14:textId="77777777" w:rsidR="009125CE" w:rsidRPr="00583FF4" w:rsidRDefault="009125CE" w:rsidP="00256360">
      <w:pPr>
        <w:rPr>
          <w:rFonts w:ascii="Sakkal Majalla" w:hAnsi="Sakkal Majalla" w:cs="Sakkal Majalla"/>
          <w:b/>
          <w:bCs/>
          <w:sz w:val="28"/>
          <w:szCs w:val="28"/>
          <w:rtl/>
          <w:lang w:bidi="ar-EG"/>
        </w:rPr>
      </w:pPr>
    </w:p>
    <w:p w14:paraId="035BF540" w14:textId="73E5C5C3" w:rsidR="009125CE" w:rsidRPr="00583FF4" w:rsidRDefault="009125CE" w:rsidP="009125CE">
      <w:pPr>
        <w:rPr>
          <w:rFonts w:ascii="Sakkal Majalla" w:hAnsi="Sakkal Majalla" w:cs="Sakkal Majalla"/>
          <w:sz w:val="28"/>
          <w:szCs w:val="28"/>
          <w:u w:val="single"/>
          <w:rtl/>
          <w:lang w:bidi="ar-EG"/>
        </w:rPr>
      </w:pPr>
      <w:r w:rsidRPr="00583FF4">
        <w:rPr>
          <w:rFonts w:ascii="Sakkal Majalla" w:hAnsi="Sakkal Majalla" w:cs="Sakkal Majalla"/>
          <w:sz w:val="28"/>
          <w:szCs w:val="28"/>
          <w:u w:val="single"/>
          <w:rtl/>
          <w:lang w:bidi="ar-EG"/>
        </w:rPr>
        <w:lastRenderedPageBreak/>
        <w:t>فهرس المحتوى</w:t>
      </w:r>
      <w:r w:rsidR="00D52480" w:rsidRPr="00583FF4">
        <w:rPr>
          <w:rFonts w:ascii="Sakkal Majalla" w:hAnsi="Sakkal Majalla" w:cs="Sakkal Majalla"/>
          <w:sz w:val="28"/>
          <w:szCs w:val="28"/>
          <w:u w:val="single"/>
          <w:rtl/>
          <w:lang w:bidi="ar-EG"/>
        </w:rPr>
        <w:t>ات</w:t>
      </w:r>
      <w:r w:rsidRPr="00583FF4">
        <w:rPr>
          <w:rFonts w:ascii="Sakkal Majalla" w:hAnsi="Sakkal Majalla" w:cs="Sakkal Majalla"/>
          <w:sz w:val="28"/>
          <w:szCs w:val="28"/>
          <w:u w:val="single"/>
          <w:rtl/>
          <w:lang w:bidi="ar-EG"/>
        </w:rPr>
        <w:t>:</w:t>
      </w:r>
    </w:p>
    <w:p w14:paraId="37503B94" w14:textId="77777777" w:rsidR="009125CE" w:rsidRPr="00256360" w:rsidRDefault="009125CE" w:rsidP="009125CE">
      <w:pPr>
        <w:rPr>
          <w:rFonts w:ascii="Sakkal Majalla" w:hAnsi="Sakkal Majalla" w:cs="Sakkal Majalla"/>
          <w:sz w:val="28"/>
          <w:szCs w:val="28"/>
          <w:u w:val="single"/>
          <w:rtl/>
          <w:lang w:bidi="ar-EG"/>
        </w:rPr>
      </w:pPr>
    </w:p>
    <w:sdt>
      <w:sdtPr>
        <w:rPr>
          <w:rFonts w:ascii="Sakkal Majalla" w:eastAsiaTheme="minorHAnsi" w:hAnsi="Sakkal Majalla" w:cs="Sakkal Majalla"/>
          <w:b/>
          <w:bCs/>
          <w:color w:val="auto"/>
          <w:kern w:val="2"/>
          <w:sz w:val="28"/>
          <w:szCs w:val="28"/>
          <w14:ligatures w14:val="standardContextual"/>
        </w:rPr>
        <w:id w:val="-602887119"/>
        <w:docPartObj>
          <w:docPartGallery w:val="Table of Contents"/>
          <w:docPartUnique/>
        </w:docPartObj>
      </w:sdtPr>
      <w:sdtEndPr>
        <w:rPr>
          <w:noProof/>
          <w:rtl/>
        </w:rPr>
      </w:sdtEndPr>
      <w:sdtContent>
        <w:p w14:paraId="3D111369" w14:textId="77777777" w:rsidR="00880890" w:rsidRPr="00256360" w:rsidRDefault="00880890" w:rsidP="00880890">
          <w:pPr>
            <w:pStyle w:val="TOCHeading"/>
            <w:rPr>
              <w:rFonts w:ascii="Sakkal Majalla" w:hAnsi="Sakkal Majalla" w:cs="Sakkal Majalla"/>
              <w:b/>
              <w:bCs/>
              <w:sz w:val="28"/>
              <w:szCs w:val="28"/>
            </w:rPr>
          </w:pPr>
          <w:r w:rsidRPr="00256360">
            <w:rPr>
              <w:rFonts w:ascii="Sakkal Majalla" w:hAnsi="Sakkal Majalla" w:cs="Sakkal Majalla"/>
              <w:b/>
              <w:bCs/>
              <w:sz w:val="28"/>
              <w:szCs w:val="28"/>
              <w:rtl/>
            </w:rPr>
            <w:t xml:space="preserve">الموضوع                                                                        رقم الصفحة </w:t>
          </w:r>
        </w:p>
        <w:p w14:paraId="4DA38680" w14:textId="540D3F6D" w:rsidR="00256360" w:rsidRPr="00256360" w:rsidRDefault="00880890" w:rsidP="00083BD0">
          <w:pPr>
            <w:pStyle w:val="TOC1"/>
            <w:rPr>
              <w:rFonts w:asciiTheme="minorHAnsi" w:eastAsiaTheme="minorEastAsia" w:hAnsiTheme="minorHAnsi" w:cstheme="minorBidi"/>
              <w:color w:val="auto"/>
              <w:rtl/>
            </w:rPr>
          </w:pPr>
          <w:r w:rsidRPr="00256360">
            <w:rPr>
              <w:color w:val="000000" w:themeColor="text1"/>
            </w:rPr>
            <w:fldChar w:fldCharType="begin"/>
          </w:r>
          <w:r w:rsidRPr="00256360">
            <w:rPr>
              <w:color w:val="000000" w:themeColor="text1"/>
            </w:rPr>
            <w:instrText xml:space="preserve"> TOC \o "1-3" \h \z \u </w:instrText>
          </w:r>
          <w:r w:rsidRPr="00256360">
            <w:rPr>
              <w:color w:val="000000" w:themeColor="text1"/>
            </w:rPr>
            <w:fldChar w:fldCharType="separate"/>
          </w:r>
          <w:hyperlink w:anchor="_Toc179582588" w:history="1">
            <w:r w:rsidR="00256360" w:rsidRPr="00256360">
              <w:rPr>
                <w:rStyle w:val="Hyperlink"/>
                <w:rFonts w:hint="eastAsia"/>
                <w:rtl/>
              </w:rPr>
              <w:t>المقدمة</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Toc179582588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3</w:t>
            </w:r>
            <w:r w:rsidR="00256360" w:rsidRPr="00256360">
              <w:rPr>
                <w:webHidden/>
                <w:rtl/>
              </w:rPr>
              <w:fldChar w:fldCharType="end"/>
            </w:r>
          </w:hyperlink>
        </w:p>
        <w:p w14:paraId="156BC4A7" w14:textId="1002D6AE" w:rsidR="00256360" w:rsidRPr="00256360" w:rsidRDefault="00000000" w:rsidP="00083BD0">
          <w:pPr>
            <w:pStyle w:val="TOC1"/>
            <w:rPr>
              <w:rFonts w:asciiTheme="minorHAnsi" w:eastAsiaTheme="minorEastAsia" w:hAnsiTheme="minorHAnsi" w:cstheme="minorBidi"/>
              <w:color w:val="auto"/>
              <w:rtl/>
            </w:rPr>
          </w:pPr>
          <w:hyperlink w:anchor="_Toc179582589" w:history="1">
            <w:r w:rsidR="00256360" w:rsidRPr="00256360">
              <w:rPr>
                <w:rStyle w:val="Hyperlink"/>
                <w:rFonts w:hint="eastAsia"/>
                <w:rtl/>
              </w:rPr>
              <w:t>مشكلة</w:t>
            </w:r>
            <w:r w:rsidR="00256360" w:rsidRPr="00256360">
              <w:rPr>
                <w:rStyle w:val="Hyperlink"/>
                <w:rtl/>
              </w:rPr>
              <w:t xml:space="preserve"> </w:t>
            </w:r>
            <w:r w:rsidR="00256360" w:rsidRPr="00256360">
              <w:rPr>
                <w:rStyle w:val="Hyperlink"/>
                <w:rFonts w:hint="eastAsia"/>
                <w:rtl/>
              </w:rPr>
              <w:t>الدراسة</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Toc179582589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3</w:t>
            </w:r>
            <w:r w:rsidR="00256360" w:rsidRPr="00256360">
              <w:rPr>
                <w:webHidden/>
                <w:rtl/>
              </w:rPr>
              <w:fldChar w:fldCharType="end"/>
            </w:r>
          </w:hyperlink>
        </w:p>
        <w:p w14:paraId="62640093" w14:textId="1090C651" w:rsidR="00256360" w:rsidRPr="00256360" w:rsidRDefault="00000000" w:rsidP="00083BD0">
          <w:pPr>
            <w:pStyle w:val="TOC1"/>
            <w:rPr>
              <w:rFonts w:asciiTheme="minorHAnsi" w:eastAsiaTheme="minorEastAsia" w:hAnsiTheme="minorHAnsi" w:cstheme="minorBidi"/>
              <w:color w:val="auto"/>
              <w:rtl/>
            </w:rPr>
          </w:pPr>
          <w:hyperlink w:anchor="_Toc179582590" w:history="1">
            <w:r w:rsidR="00256360" w:rsidRPr="00256360">
              <w:rPr>
                <w:rStyle w:val="Hyperlink"/>
                <w:rFonts w:hint="eastAsia"/>
                <w:rtl/>
              </w:rPr>
              <w:t>أهمية</w:t>
            </w:r>
            <w:r w:rsidR="00256360" w:rsidRPr="00256360">
              <w:rPr>
                <w:rStyle w:val="Hyperlink"/>
                <w:rtl/>
              </w:rPr>
              <w:t xml:space="preserve"> </w:t>
            </w:r>
            <w:r w:rsidR="00256360" w:rsidRPr="00256360">
              <w:rPr>
                <w:rStyle w:val="Hyperlink"/>
                <w:rFonts w:hint="eastAsia"/>
                <w:rtl/>
              </w:rPr>
              <w:t>الدراسة</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Toc179582590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4</w:t>
            </w:r>
            <w:r w:rsidR="00256360" w:rsidRPr="00256360">
              <w:rPr>
                <w:webHidden/>
                <w:rtl/>
              </w:rPr>
              <w:fldChar w:fldCharType="end"/>
            </w:r>
          </w:hyperlink>
        </w:p>
        <w:p w14:paraId="3176F34D" w14:textId="40C7241B" w:rsidR="00256360" w:rsidRPr="00256360" w:rsidRDefault="00000000" w:rsidP="00083BD0">
          <w:pPr>
            <w:pStyle w:val="TOC1"/>
            <w:rPr>
              <w:rFonts w:asciiTheme="minorHAnsi" w:eastAsiaTheme="minorEastAsia" w:hAnsiTheme="minorHAnsi" w:cstheme="minorBidi"/>
              <w:color w:val="auto"/>
              <w:rtl/>
            </w:rPr>
          </w:pPr>
          <w:hyperlink w:anchor="_Toc179582591" w:history="1">
            <w:r w:rsidR="00256360" w:rsidRPr="00256360">
              <w:rPr>
                <w:rStyle w:val="Hyperlink"/>
                <w:rFonts w:hint="eastAsia"/>
                <w:rtl/>
              </w:rPr>
              <w:t>أهداف</w:t>
            </w:r>
            <w:r w:rsidR="00256360" w:rsidRPr="00256360">
              <w:rPr>
                <w:rStyle w:val="Hyperlink"/>
                <w:rtl/>
              </w:rPr>
              <w:t xml:space="preserve"> </w:t>
            </w:r>
            <w:r w:rsidR="00256360" w:rsidRPr="00256360">
              <w:rPr>
                <w:rStyle w:val="Hyperlink"/>
                <w:rFonts w:hint="eastAsia"/>
                <w:rtl/>
              </w:rPr>
              <w:t>الدراسة</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Toc179582591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5</w:t>
            </w:r>
            <w:r w:rsidR="00256360" w:rsidRPr="00256360">
              <w:rPr>
                <w:webHidden/>
                <w:rtl/>
              </w:rPr>
              <w:fldChar w:fldCharType="end"/>
            </w:r>
          </w:hyperlink>
        </w:p>
        <w:p w14:paraId="3B609A07" w14:textId="329D4B4D" w:rsidR="00256360" w:rsidRPr="00256360" w:rsidRDefault="00000000" w:rsidP="00083BD0">
          <w:pPr>
            <w:pStyle w:val="TOC1"/>
            <w:rPr>
              <w:rFonts w:asciiTheme="minorHAnsi" w:eastAsiaTheme="minorEastAsia" w:hAnsiTheme="minorHAnsi" w:cstheme="minorBidi"/>
              <w:color w:val="auto"/>
              <w:rtl/>
            </w:rPr>
          </w:pPr>
          <w:hyperlink w:anchor="_Toc179582592" w:history="1">
            <w:r w:rsidR="00256360" w:rsidRPr="00256360">
              <w:rPr>
                <w:rStyle w:val="Hyperlink"/>
                <w:rFonts w:hint="eastAsia"/>
                <w:rtl/>
              </w:rPr>
              <w:t>أسئلة</w:t>
            </w:r>
            <w:r w:rsidR="00256360" w:rsidRPr="00256360">
              <w:rPr>
                <w:rStyle w:val="Hyperlink"/>
                <w:rtl/>
              </w:rPr>
              <w:t xml:space="preserve"> </w:t>
            </w:r>
            <w:r w:rsidR="00256360" w:rsidRPr="00256360">
              <w:rPr>
                <w:rStyle w:val="Hyperlink"/>
                <w:rFonts w:hint="eastAsia"/>
                <w:rtl/>
              </w:rPr>
              <w:t>الدراسة</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Toc179582592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5</w:t>
            </w:r>
            <w:r w:rsidR="00256360" w:rsidRPr="00256360">
              <w:rPr>
                <w:webHidden/>
                <w:rtl/>
              </w:rPr>
              <w:fldChar w:fldCharType="end"/>
            </w:r>
          </w:hyperlink>
        </w:p>
        <w:p w14:paraId="0401DC35" w14:textId="6498D73C" w:rsidR="00256360" w:rsidRPr="00256360" w:rsidRDefault="00000000" w:rsidP="00083BD0">
          <w:pPr>
            <w:pStyle w:val="TOC1"/>
            <w:rPr>
              <w:rFonts w:asciiTheme="minorHAnsi" w:eastAsiaTheme="minorEastAsia" w:hAnsiTheme="minorHAnsi" w:cstheme="minorBidi"/>
              <w:color w:val="auto"/>
              <w:rtl/>
            </w:rPr>
          </w:pPr>
          <w:hyperlink w:anchor="_Toc179582593" w:history="1">
            <w:r w:rsidR="00256360" w:rsidRPr="00256360">
              <w:rPr>
                <w:rStyle w:val="Hyperlink"/>
                <w:rFonts w:hint="eastAsia"/>
                <w:rtl/>
              </w:rPr>
              <w:t>الدراسات</w:t>
            </w:r>
            <w:r w:rsidR="00256360" w:rsidRPr="00256360">
              <w:rPr>
                <w:rStyle w:val="Hyperlink"/>
                <w:rtl/>
              </w:rPr>
              <w:t xml:space="preserve"> </w:t>
            </w:r>
            <w:r w:rsidR="00256360" w:rsidRPr="00256360">
              <w:rPr>
                <w:rStyle w:val="Hyperlink"/>
                <w:rFonts w:hint="eastAsia"/>
                <w:rtl/>
              </w:rPr>
              <w:t>السابقة</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Toc179582593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6</w:t>
            </w:r>
            <w:r w:rsidR="00256360" w:rsidRPr="00256360">
              <w:rPr>
                <w:webHidden/>
                <w:rtl/>
              </w:rPr>
              <w:fldChar w:fldCharType="end"/>
            </w:r>
          </w:hyperlink>
        </w:p>
        <w:p w14:paraId="566992AD" w14:textId="6BA8E9A9" w:rsidR="00256360" w:rsidRPr="00256360" w:rsidRDefault="00000000" w:rsidP="00083BD0">
          <w:pPr>
            <w:pStyle w:val="TOC1"/>
            <w:rPr>
              <w:rFonts w:asciiTheme="minorHAnsi" w:eastAsiaTheme="minorEastAsia" w:hAnsiTheme="minorHAnsi" w:cstheme="minorBidi"/>
              <w:color w:val="auto"/>
              <w:rtl/>
            </w:rPr>
          </w:pPr>
          <w:hyperlink w:anchor="_Toc179582594" w:history="1">
            <w:r w:rsidR="00256360">
              <w:rPr>
                <w:rStyle w:val="Hyperlink"/>
                <w:rFonts w:hint="cs"/>
                <w:rtl/>
              </w:rPr>
              <w:t>فرضيات</w:t>
            </w:r>
            <w:r w:rsidR="00256360" w:rsidRPr="00256360">
              <w:rPr>
                <w:rStyle w:val="Hyperlink"/>
                <w:rtl/>
              </w:rPr>
              <w:t xml:space="preserve"> </w:t>
            </w:r>
            <w:r w:rsidR="00256360">
              <w:rPr>
                <w:rStyle w:val="Hyperlink"/>
                <w:rFonts w:hint="cs"/>
                <w:rtl/>
              </w:rPr>
              <w:t>ا</w:t>
            </w:r>
            <w:r w:rsidR="00256360" w:rsidRPr="00256360">
              <w:rPr>
                <w:rStyle w:val="Hyperlink"/>
                <w:rFonts w:hint="eastAsia"/>
                <w:rtl/>
              </w:rPr>
              <w:t>لدراسة</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Toc179582594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7</w:t>
            </w:r>
            <w:r w:rsidR="00256360" w:rsidRPr="00256360">
              <w:rPr>
                <w:webHidden/>
                <w:rtl/>
              </w:rPr>
              <w:fldChar w:fldCharType="end"/>
            </w:r>
          </w:hyperlink>
        </w:p>
        <w:p w14:paraId="2B2CE43F" w14:textId="38E96FA5" w:rsidR="00256360" w:rsidRPr="00256360" w:rsidRDefault="00000000" w:rsidP="00083BD0">
          <w:pPr>
            <w:pStyle w:val="TOC1"/>
            <w:rPr>
              <w:rFonts w:asciiTheme="minorHAnsi" w:eastAsiaTheme="minorEastAsia" w:hAnsiTheme="minorHAnsi" w:cstheme="minorBidi"/>
              <w:color w:val="auto"/>
              <w:rtl/>
            </w:rPr>
          </w:pPr>
          <w:hyperlink w:anchor="_Toc179582595" w:history="1">
            <w:r w:rsidR="00256360" w:rsidRPr="00256360">
              <w:rPr>
                <w:rStyle w:val="Hyperlink"/>
                <w:rFonts w:hint="eastAsia"/>
                <w:rtl/>
              </w:rPr>
              <w:t>منهجية</w:t>
            </w:r>
            <w:r w:rsidR="00256360" w:rsidRPr="00256360">
              <w:rPr>
                <w:rStyle w:val="Hyperlink"/>
                <w:rtl/>
              </w:rPr>
              <w:t xml:space="preserve"> </w:t>
            </w:r>
            <w:r w:rsidR="00256360" w:rsidRPr="00256360">
              <w:rPr>
                <w:rStyle w:val="Hyperlink"/>
                <w:rFonts w:hint="eastAsia"/>
                <w:rtl/>
              </w:rPr>
              <w:t>البحث</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Toc179582595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8</w:t>
            </w:r>
            <w:r w:rsidR="00256360" w:rsidRPr="00256360">
              <w:rPr>
                <w:webHidden/>
                <w:rtl/>
              </w:rPr>
              <w:fldChar w:fldCharType="end"/>
            </w:r>
          </w:hyperlink>
        </w:p>
        <w:p w14:paraId="743CFFDA" w14:textId="5F38225C" w:rsidR="00256360" w:rsidRPr="00256360" w:rsidRDefault="00000000" w:rsidP="00083BD0">
          <w:pPr>
            <w:pStyle w:val="TOC1"/>
            <w:rPr>
              <w:rFonts w:asciiTheme="minorHAnsi" w:eastAsiaTheme="minorEastAsia" w:hAnsiTheme="minorHAnsi" w:cstheme="minorBidi"/>
              <w:color w:val="auto"/>
              <w:rtl/>
            </w:rPr>
          </w:pPr>
          <w:hyperlink w:anchor="_Toc179582596" w:history="1">
            <w:r w:rsidR="00256360" w:rsidRPr="00256360">
              <w:rPr>
                <w:rStyle w:val="Hyperlink"/>
                <w:rFonts w:hint="eastAsia"/>
                <w:rtl/>
              </w:rPr>
              <w:t>أدوات</w:t>
            </w:r>
            <w:r w:rsidR="00256360" w:rsidRPr="00256360">
              <w:rPr>
                <w:rStyle w:val="Hyperlink"/>
                <w:rtl/>
              </w:rPr>
              <w:t xml:space="preserve"> </w:t>
            </w:r>
            <w:r w:rsidR="00256360" w:rsidRPr="00256360">
              <w:rPr>
                <w:rStyle w:val="Hyperlink"/>
                <w:rFonts w:hint="eastAsia"/>
                <w:rtl/>
              </w:rPr>
              <w:t>الدراسة</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Toc179582596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9</w:t>
            </w:r>
            <w:r w:rsidR="00256360" w:rsidRPr="00256360">
              <w:rPr>
                <w:webHidden/>
                <w:rtl/>
              </w:rPr>
              <w:fldChar w:fldCharType="end"/>
            </w:r>
          </w:hyperlink>
        </w:p>
        <w:p w14:paraId="63304C86" w14:textId="79930B7A" w:rsidR="00256360" w:rsidRPr="00256360" w:rsidRDefault="00000000" w:rsidP="00083BD0">
          <w:pPr>
            <w:pStyle w:val="TOC1"/>
            <w:rPr>
              <w:rFonts w:asciiTheme="minorHAnsi" w:eastAsiaTheme="minorEastAsia" w:hAnsiTheme="minorHAnsi" w:cstheme="minorBidi"/>
              <w:color w:val="auto"/>
              <w:rtl/>
            </w:rPr>
          </w:pPr>
          <w:hyperlink w:anchor="_Toc179582597" w:history="1">
            <w:r w:rsidR="00256360" w:rsidRPr="00256360">
              <w:rPr>
                <w:rStyle w:val="Hyperlink"/>
                <w:rFonts w:hint="eastAsia"/>
                <w:rtl/>
              </w:rPr>
              <w:t>مجتمع</w:t>
            </w:r>
            <w:r w:rsidR="00256360" w:rsidRPr="00256360">
              <w:rPr>
                <w:rStyle w:val="Hyperlink"/>
                <w:rtl/>
              </w:rPr>
              <w:t xml:space="preserve"> </w:t>
            </w:r>
            <w:r w:rsidR="00256360" w:rsidRPr="00256360">
              <w:rPr>
                <w:rStyle w:val="Hyperlink"/>
                <w:rFonts w:hint="eastAsia"/>
                <w:rtl/>
              </w:rPr>
              <w:t>الدراسة</w:t>
            </w:r>
            <w:r w:rsidR="00256360" w:rsidRPr="00256360">
              <w:rPr>
                <w:rStyle w:val="Hyperlink"/>
                <w:rtl/>
              </w:rPr>
              <w:t xml:space="preserve"> </w:t>
            </w:r>
            <w:r w:rsidR="00256360" w:rsidRPr="00256360">
              <w:rPr>
                <w:rStyle w:val="Hyperlink"/>
                <w:rFonts w:hint="eastAsia"/>
                <w:rtl/>
              </w:rPr>
              <w:t>وعينتها</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Toc179582597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11</w:t>
            </w:r>
            <w:r w:rsidR="00256360" w:rsidRPr="00256360">
              <w:rPr>
                <w:webHidden/>
                <w:rtl/>
              </w:rPr>
              <w:fldChar w:fldCharType="end"/>
            </w:r>
          </w:hyperlink>
        </w:p>
        <w:p w14:paraId="4EF4941C" w14:textId="4F11DBD8" w:rsidR="00256360" w:rsidRPr="00256360" w:rsidRDefault="00000000" w:rsidP="00083BD0">
          <w:pPr>
            <w:pStyle w:val="TOC1"/>
            <w:rPr>
              <w:rFonts w:asciiTheme="minorHAnsi" w:eastAsiaTheme="minorEastAsia" w:hAnsiTheme="minorHAnsi" w:cstheme="minorBidi"/>
              <w:color w:val="auto"/>
              <w:rtl/>
            </w:rPr>
          </w:pPr>
          <w:hyperlink w:anchor="_Toc179582598" w:history="1">
            <w:r w:rsidR="00256360" w:rsidRPr="00256360">
              <w:rPr>
                <w:rStyle w:val="Hyperlink"/>
                <w:rFonts w:hint="eastAsia"/>
                <w:rtl/>
              </w:rPr>
              <w:t>الفصل</w:t>
            </w:r>
            <w:r w:rsidR="00256360" w:rsidRPr="00256360">
              <w:rPr>
                <w:rStyle w:val="Hyperlink"/>
                <w:rtl/>
              </w:rPr>
              <w:t xml:space="preserve"> </w:t>
            </w:r>
            <w:r w:rsidR="00256360" w:rsidRPr="00256360">
              <w:rPr>
                <w:rStyle w:val="Hyperlink"/>
                <w:rFonts w:hint="eastAsia"/>
                <w:rtl/>
              </w:rPr>
              <w:t>الأول</w:t>
            </w:r>
            <w:r w:rsidR="00256360" w:rsidRPr="00256360">
              <w:rPr>
                <w:rStyle w:val="Hyperlink"/>
                <w:rtl/>
              </w:rPr>
              <w:t xml:space="preserve">: </w:t>
            </w:r>
            <w:r w:rsidR="00256360" w:rsidRPr="00256360">
              <w:rPr>
                <w:rStyle w:val="Hyperlink"/>
                <w:rFonts w:hint="eastAsia"/>
                <w:rtl/>
                <w:lang w:bidi="ar-EG"/>
              </w:rPr>
              <w:t>تحسين</w:t>
            </w:r>
            <w:r w:rsidR="00256360" w:rsidRPr="00256360">
              <w:rPr>
                <w:rStyle w:val="Hyperlink"/>
                <w:rtl/>
                <w:lang w:bidi="ar-EG"/>
              </w:rPr>
              <w:t xml:space="preserve"> </w:t>
            </w:r>
            <w:r w:rsidR="00256360" w:rsidRPr="00256360">
              <w:rPr>
                <w:rStyle w:val="Hyperlink"/>
                <w:rFonts w:hint="eastAsia"/>
                <w:rtl/>
                <w:lang w:bidi="ar-EG"/>
              </w:rPr>
              <w:t>إدارة</w:t>
            </w:r>
            <w:r w:rsidR="00256360" w:rsidRPr="00256360">
              <w:rPr>
                <w:rStyle w:val="Hyperlink"/>
                <w:rtl/>
                <w:lang w:bidi="ar-EG"/>
              </w:rPr>
              <w:t xml:space="preserve"> </w:t>
            </w:r>
            <w:r w:rsidR="00256360" w:rsidRPr="00256360">
              <w:rPr>
                <w:rStyle w:val="Hyperlink"/>
                <w:rFonts w:hint="eastAsia"/>
                <w:rtl/>
                <w:lang w:bidi="ar-EG"/>
              </w:rPr>
              <w:t>فرق</w:t>
            </w:r>
            <w:r w:rsidR="00256360" w:rsidRPr="00256360">
              <w:rPr>
                <w:rStyle w:val="Hyperlink"/>
                <w:rtl/>
                <w:lang w:bidi="ar-EG"/>
              </w:rPr>
              <w:t xml:space="preserve"> </w:t>
            </w:r>
            <w:r w:rsidR="00256360" w:rsidRPr="00256360">
              <w:rPr>
                <w:rStyle w:val="Hyperlink"/>
                <w:rFonts w:hint="eastAsia"/>
                <w:rtl/>
                <w:lang w:bidi="ar-EG"/>
              </w:rPr>
              <w:t>الترجمة</w:t>
            </w:r>
            <w:r w:rsidR="00256360" w:rsidRPr="00256360">
              <w:rPr>
                <w:rStyle w:val="Hyperlink"/>
                <w:rtl/>
                <w:lang w:bidi="ar-EG"/>
              </w:rPr>
              <w:t xml:space="preserve"> </w:t>
            </w:r>
            <w:r w:rsidR="00256360" w:rsidRPr="00256360">
              <w:rPr>
                <w:rStyle w:val="Hyperlink"/>
                <w:rFonts w:hint="eastAsia"/>
                <w:rtl/>
                <w:lang w:bidi="ar-EG"/>
              </w:rPr>
              <w:t>عن</w:t>
            </w:r>
            <w:r w:rsidR="00256360" w:rsidRPr="00256360">
              <w:rPr>
                <w:rStyle w:val="Hyperlink"/>
                <w:rtl/>
                <w:lang w:bidi="ar-EG"/>
              </w:rPr>
              <w:t xml:space="preserve"> </w:t>
            </w:r>
            <w:r w:rsidR="00256360" w:rsidRPr="00256360">
              <w:rPr>
                <w:rStyle w:val="Hyperlink"/>
                <w:rFonts w:hint="eastAsia"/>
                <w:rtl/>
                <w:lang w:bidi="ar-EG"/>
              </w:rPr>
              <w:t>بُعد</w:t>
            </w:r>
            <w:r w:rsidR="00256360" w:rsidRPr="00256360">
              <w:rPr>
                <w:rStyle w:val="Hyperlink"/>
                <w:rtl/>
                <w:lang w:bidi="ar-EG"/>
              </w:rPr>
              <w:t xml:space="preserve"> </w:t>
            </w:r>
            <w:r w:rsidR="00256360" w:rsidRPr="00256360">
              <w:rPr>
                <w:rStyle w:val="Hyperlink"/>
                <w:rFonts w:hint="eastAsia"/>
                <w:rtl/>
                <w:lang w:bidi="ar-EG"/>
              </w:rPr>
              <w:t>في</w:t>
            </w:r>
            <w:r w:rsidR="00256360" w:rsidRPr="00256360">
              <w:rPr>
                <w:rStyle w:val="Hyperlink"/>
                <w:rtl/>
                <w:lang w:bidi="ar-EG"/>
              </w:rPr>
              <w:t xml:space="preserve"> </w:t>
            </w:r>
            <w:r w:rsidR="00256360" w:rsidRPr="00256360">
              <w:rPr>
                <w:rStyle w:val="Hyperlink"/>
                <w:rFonts w:hint="eastAsia"/>
                <w:rtl/>
                <w:lang w:bidi="ar-EG"/>
              </w:rPr>
              <w:t>السوق</w:t>
            </w:r>
            <w:r w:rsidR="00256360" w:rsidRPr="00256360">
              <w:rPr>
                <w:rStyle w:val="Hyperlink"/>
                <w:rtl/>
                <w:lang w:bidi="ar-EG"/>
              </w:rPr>
              <w:t xml:space="preserve"> </w:t>
            </w:r>
            <w:r w:rsidR="00256360" w:rsidRPr="00256360">
              <w:rPr>
                <w:rStyle w:val="Hyperlink"/>
                <w:rFonts w:hint="eastAsia"/>
                <w:rtl/>
                <w:lang w:bidi="ar-EG"/>
              </w:rPr>
              <w:t>السعودية</w:t>
            </w:r>
            <w:r w:rsidR="00256360" w:rsidRPr="00256360">
              <w:rPr>
                <w:rStyle w:val="Hyperlink"/>
                <w:rtl/>
                <w:lang w:bidi="ar-EG"/>
              </w:rPr>
              <w:t xml:space="preserve">: </w:t>
            </w:r>
            <w:r w:rsidR="00256360" w:rsidRPr="00256360">
              <w:rPr>
                <w:rStyle w:val="Hyperlink"/>
                <w:rFonts w:hint="eastAsia"/>
                <w:rtl/>
                <w:lang w:bidi="ar-EG"/>
              </w:rPr>
              <w:t>دراسة</w:t>
            </w:r>
            <w:r w:rsidR="00256360" w:rsidRPr="00256360">
              <w:rPr>
                <w:rStyle w:val="Hyperlink"/>
                <w:rtl/>
                <w:lang w:bidi="ar-EG"/>
              </w:rPr>
              <w:t xml:space="preserve"> </w:t>
            </w:r>
            <w:r w:rsidR="00256360" w:rsidRPr="00256360">
              <w:rPr>
                <w:rStyle w:val="Hyperlink"/>
                <w:rFonts w:hint="eastAsia"/>
                <w:rtl/>
                <w:lang w:bidi="ar-EG"/>
              </w:rPr>
              <w:t>استقرائية</w:t>
            </w:r>
            <w:r w:rsidR="00256360" w:rsidRPr="00256360">
              <w:rPr>
                <w:rStyle w:val="Hyperlink"/>
                <w:rtl/>
                <w:lang w:bidi="ar-EG"/>
              </w:rPr>
              <w:t xml:space="preserve"> </w:t>
            </w:r>
            <w:r w:rsidR="00256360" w:rsidRPr="00256360">
              <w:rPr>
                <w:rStyle w:val="Hyperlink"/>
                <w:rFonts w:hint="eastAsia"/>
                <w:rtl/>
                <w:lang w:bidi="ar-EG"/>
              </w:rPr>
              <w:t>لأفضل</w:t>
            </w:r>
            <w:r w:rsidR="00256360" w:rsidRPr="00256360">
              <w:rPr>
                <w:rStyle w:val="Hyperlink"/>
                <w:rtl/>
                <w:lang w:bidi="ar-EG"/>
              </w:rPr>
              <w:t xml:space="preserve"> </w:t>
            </w:r>
            <w:r w:rsidR="00256360" w:rsidRPr="00256360">
              <w:rPr>
                <w:rStyle w:val="Hyperlink"/>
                <w:rFonts w:hint="eastAsia"/>
                <w:rtl/>
                <w:lang w:bidi="ar-EG"/>
              </w:rPr>
              <w:t>الممارسات</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Toc179582598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13</w:t>
            </w:r>
            <w:r w:rsidR="00256360" w:rsidRPr="00256360">
              <w:rPr>
                <w:webHidden/>
                <w:rtl/>
              </w:rPr>
              <w:fldChar w:fldCharType="end"/>
            </w:r>
          </w:hyperlink>
        </w:p>
        <w:p w14:paraId="17E2D170" w14:textId="5BDCF899" w:rsidR="00256360" w:rsidRPr="00256360" w:rsidRDefault="00000000" w:rsidP="00083BD0">
          <w:pPr>
            <w:pStyle w:val="TOC1"/>
            <w:rPr>
              <w:rFonts w:asciiTheme="minorHAnsi" w:eastAsiaTheme="minorEastAsia" w:hAnsiTheme="minorHAnsi" w:cstheme="minorBidi"/>
              <w:color w:val="auto"/>
              <w:rtl/>
            </w:rPr>
          </w:pPr>
          <w:hyperlink w:anchor="_Toc179582599" w:history="1">
            <w:r w:rsidR="00256360" w:rsidRPr="00256360">
              <w:rPr>
                <w:rStyle w:val="Hyperlink"/>
                <w:rFonts w:hint="eastAsia"/>
                <w:rtl/>
              </w:rPr>
              <w:t>الفصل</w:t>
            </w:r>
            <w:r w:rsidR="00256360" w:rsidRPr="00256360">
              <w:rPr>
                <w:rStyle w:val="Hyperlink"/>
                <w:rtl/>
              </w:rPr>
              <w:t xml:space="preserve"> </w:t>
            </w:r>
            <w:r w:rsidR="00256360" w:rsidRPr="00256360">
              <w:rPr>
                <w:rStyle w:val="Hyperlink"/>
                <w:rFonts w:hint="eastAsia"/>
                <w:rtl/>
              </w:rPr>
              <w:t>الثاني</w:t>
            </w:r>
            <w:r w:rsidR="00256360" w:rsidRPr="00256360">
              <w:rPr>
                <w:rStyle w:val="Hyperlink"/>
                <w:rtl/>
              </w:rPr>
              <w:t xml:space="preserve"> : </w:t>
            </w:r>
            <w:r w:rsidR="00256360" w:rsidRPr="00256360">
              <w:rPr>
                <w:rStyle w:val="Hyperlink"/>
                <w:rFonts w:hint="eastAsia"/>
                <w:rtl/>
              </w:rPr>
              <w:t>تأثير</w:t>
            </w:r>
            <w:r w:rsidR="00256360" w:rsidRPr="00256360">
              <w:rPr>
                <w:rStyle w:val="Hyperlink"/>
                <w:rtl/>
              </w:rPr>
              <w:t xml:space="preserve"> </w:t>
            </w:r>
            <w:r w:rsidR="00256360" w:rsidRPr="00256360">
              <w:rPr>
                <w:rStyle w:val="Hyperlink"/>
                <w:rFonts w:hint="eastAsia"/>
                <w:rtl/>
              </w:rPr>
              <w:t>التقنية</w:t>
            </w:r>
            <w:r w:rsidR="00256360" w:rsidRPr="00256360">
              <w:rPr>
                <w:rStyle w:val="Hyperlink"/>
                <w:rtl/>
              </w:rPr>
              <w:t xml:space="preserve"> </w:t>
            </w:r>
            <w:r w:rsidR="00256360" w:rsidRPr="00256360">
              <w:rPr>
                <w:rStyle w:val="Hyperlink"/>
                <w:rFonts w:hint="eastAsia"/>
                <w:rtl/>
              </w:rPr>
              <w:t>على</w:t>
            </w:r>
            <w:r w:rsidR="00256360" w:rsidRPr="00256360">
              <w:rPr>
                <w:rStyle w:val="Hyperlink"/>
                <w:rtl/>
              </w:rPr>
              <w:t xml:space="preserve"> </w:t>
            </w:r>
            <w:r w:rsidR="00256360" w:rsidRPr="00256360">
              <w:rPr>
                <w:rStyle w:val="Hyperlink"/>
                <w:rFonts w:hint="eastAsia"/>
                <w:rtl/>
              </w:rPr>
              <w:t>إدارة</w:t>
            </w:r>
            <w:r w:rsidR="00256360" w:rsidRPr="00256360">
              <w:rPr>
                <w:rStyle w:val="Hyperlink"/>
                <w:rtl/>
              </w:rPr>
              <w:t xml:space="preserve"> </w:t>
            </w:r>
            <w:r w:rsidR="00256360" w:rsidRPr="00256360">
              <w:rPr>
                <w:rStyle w:val="Hyperlink"/>
                <w:rFonts w:hint="eastAsia"/>
                <w:rtl/>
              </w:rPr>
              <w:t>فرق</w:t>
            </w:r>
            <w:r w:rsidR="00256360" w:rsidRPr="00256360">
              <w:rPr>
                <w:rStyle w:val="Hyperlink"/>
                <w:rtl/>
              </w:rPr>
              <w:t xml:space="preserve"> </w:t>
            </w:r>
            <w:r w:rsidR="00256360" w:rsidRPr="00256360">
              <w:rPr>
                <w:rStyle w:val="Hyperlink"/>
                <w:rFonts w:hint="eastAsia"/>
                <w:rtl/>
              </w:rPr>
              <w:t>الترجمة</w:t>
            </w:r>
            <w:r w:rsidR="00256360" w:rsidRPr="00256360">
              <w:rPr>
                <w:rStyle w:val="Hyperlink"/>
                <w:rtl/>
              </w:rPr>
              <w:t xml:space="preserve"> </w:t>
            </w:r>
            <w:r w:rsidR="00256360" w:rsidRPr="00256360">
              <w:rPr>
                <w:rStyle w:val="Hyperlink"/>
                <w:rFonts w:hint="eastAsia"/>
                <w:rtl/>
              </w:rPr>
              <w:t>عن</w:t>
            </w:r>
            <w:r w:rsidR="00256360" w:rsidRPr="00256360">
              <w:rPr>
                <w:rStyle w:val="Hyperlink"/>
                <w:rtl/>
              </w:rPr>
              <w:t xml:space="preserve"> </w:t>
            </w:r>
            <w:r w:rsidR="00256360" w:rsidRPr="00256360">
              <w:rPr>
                <w:rStyle w:val="Hyperlink"/>
                <w:rFonts w:hint="eastAsia"/>
                <w:rtl/>
              </w:rPr>
              <w:t>بُعد</w:t>
            </w:r>
            <w:r w:rsidR="00256360" w:rsidRPr="00256360">
              <w:rPr>
                <w:rStyle w:val="Hyperlink"/>
                <w:rtl/>
              </w:rPr>
              <w:t xml:space="preserve"> </w:t>
            </w:r>
            <w:r w:rsidR="00256360" w:rsidRPr="00256360">
              <w:rPr>
                <w:rStyle w:val="Hyperlink"/>
                <w:rFonts w:hint="eastAsia"/>
                <w:rtl/>
              </w:rPr>
              <w:t>في</w:t>
            </w:r>
            <w:r w:rsidR="00256360" w:rsidRPr="00256360">
              <w:rPr>
                <w:rStyle w:val="Hyperlink"/>
                <w:rtl/>
              </w:rPr>
              <w:t xml:space="preserve"> </w:t>
            </w:r>
            <w:r w:rsidR="00256360" w:rsidRPr="00256360">
              <w:rPr>
                <w:rStyle w:val="Hyperlink"/>
                <w:rFonts w:hint="eastAsia"/>
                <w:rtl/>
              </w:rPr>
              <w:t>المملكة</w:t>
            </w:r>
            <w:r w:rsidR="00256360" w:rsidRPr="00256360">
              <w:rPr>
                <w:rStyle w:val="Hyperlink"/>
                <w:rtl/>
              </w:rPr>
              <w:t xml:space="preserve"> </w:t>
            </w:r>
            <w:r w:rsidR="00256360" w:rsidRPr="00256360">
              <w:rPr>
                <w:rStyle w:val="Hyperlink"/>
                <w:rFonts w:hint="eastAsia"/>
                <w:rtl/>
              </w:rPr>
              <w:t>العربية</w:t>
            </w:r>
            <w:r w:rsidR="00256360" w:rsidRPr="00256360">
              <w:rPr>
                <w:rStyle w:val="Hyperlink"/>
                <w:rtl/>
              </w:rPr>
              <w:t xml:space="preserve"> </w:t>
            </w:r>
            <w:r w:rsidR="00256360" w:rsidRPr="00256360">
              <w:rPr>
                <w:rStyle w:val="Hyperlink"/>
                <w:rFonts w:hint="eastAsia"/>
                <w:rtl/>
              </w:rPr>
              <w:t>السعودية</w:t>
            </w:r>
            <w:r w:rsidR="00256360" w:rsidRPr="00256360">
              <w:rPr>
                <w:rStyle w:val="Hyperlink"/>
                <w:rtl/>
              </w:rPr>
              <w:t xml:space="preserve">: </w:t>
            </w:r>
            <w:r w:rsidR="00256360" w:rsidRPr="00256360">
              <w:rPr>
                <w:rStyle w:val="Hyperlink"/>
                <w:rFonts w:hint="eastAsia"/>
                <w:rtl/>
              </w:rPr>
              <w:t>تحليل</w:t>
            </w:r>
            <w:r w:rsidR="00256360" w:rsidRPr="00256360">
              <w:rPr>
                <w:rStyle w:val="Hyperlink"/>
                <w:rtl/>
              </w:rPr>
              <w:t xml:space="preserve"> </w:t>
            </w:r>
            <w:r w:rsidR="00256360" w:rsidRPr="00256360">
              <w:rPr>
                <w:rStyle w:val="Hyperlink"/>
                <w:rFonts w:hint="eastAsia"/>
                <w:rtl/>
              </w:rPr>
              <w:t>للمعوقات</w:t>
            </w:r>
            <w:r w:rsidR="00256360" w:rsidRPr="00256360">
              <w:rPr>
                <w:rStyle w:val="Hyperlink"/>
                <w:rtl/>
              </w:rPr>
              <w:t xml:space="preserve"> </w:t>
            </w:r>
            <w:r w:rsidR="00256360" w:rsidRPr="00256360">
              <w:rPr>
                <w:rStyle w:val="Hyperlink"/>
                <w:rFonts w:hint="eastAsia"/>
                <w:rtl/>
              </w:rPr>
              <w:t>والحلول</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Toc179582599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20</w:t>
            </w:r>
            <w:r w:rsidR="00256360" w:rsidRPr="00256360">
              <w:rPr>
                <w:webHidden/>
                <w:rtl/>
              </w:rPr>
              <w:fldChar w:fldCharType="end"/>
            </w:r>
          </w:hyperlink>
        </w:p>
        <w:p w14:paraId="7389724D" w14:textId="169291FD" w:rsidR="00256360" w:rsidRPr="00256360" w:rsidRDefault="00000000" w:rsidP="00083BD0">
          <w:pPr>
            <w:pStyle w:val="TOC1"/>
            <w:rPr>
              <w:rFonts w:asciiTheme="minorHAnsi" w:eastAsiaTheme="minorEastAsia" w:hAnsiTheme="minorHAnsi" w:cstheme="minorBidi"/>
              <w:color w:val="auto"/>
              <w:rtl/>
            </w:rPr>
          </w:pPr>
          <w:hyperlink w:anchor="_Toc179582600" w:history="1">
            <w:r w:rsidR="00256360" w:rsidRPr="00256360">
              <w:rPr>
                <w:rStyle w:val="Hyperlink"/>
                <w:rFonts w:hint="eastAsia"/>
                <w:rtl/>
              </w:rPr>
              <w:t>الفصل</w:t>
            </w:r>
            <w:r w:rsidR="00256360" w:rsidRPr="00256360">
              <w:rPr>
                <w:rStyle w:val="Hyperlink"/>
                <w:rtl/>
              </w:rPr>
              <w:t xml:space="preserve"> </w:t>
            </w:r>
            <w:r w:rsidR="00256360" w:rsidRPr="00256360">
              <w:rPr>
                <w:rStyle w:val="Hyperlink"/>
                <w:rFonts w:hint="eastAsia"/>
                <w:rtl/>
              </w:rPr>
              <w:t>الثالث</w:t>
            </w:r>
            <w:r w:rsidR="00256360" w:rsidRPr="00256360">
              <w:rPr>
                <w:rStyle w:val="Hyperlink"/>
                <w:rtl/>
              </w:rPr>
              <w:t xml:space="preserve"> :  </w:t>
            </w:r>
            <w:r w:rsidR="00256360" w:rsidRPr="00256360">
              <w:rPr>
                <w:rStyle w:val="Hyperlink"/>
                <w:rFonts w:hint="eastAsia"/>
                <w:rtl/>
              </w:rPr>
              <w:t>دور</w:t>
            </w:r>
            <w:r w:rsidR="00256360" w:rsidRPr="00256360">
              <w:rPr>
                <w:rStyle w:val="Hyperlink"/>
                <w:rtl/>
              </w:rPr>
              <w:t xml:space="preserve"> </w:t>
            </w:r>
            <w:r w:rsidR="00256360" w:rsidRPr="00256360">
              <w:rPr>
                <w:rStyle w:val="Hyperlink"/>
                <w:rFonts w:hint="eastAsia"/>
                <w:rtl/>
              </w:rPr>
              <w:t>القيادة</w:t>
            </w:r>
            <w:r w:rsidR="00256360" w:rsidRPr="00256360">
              <w:rPr>
                <w:rStyle w:val="Hyperlink"/>
                <w:rtl/>
              </w:rPr>
              <w:t xml:space="preserve"> </w:t>
            </w:r>
            <w:r w:rsidR="00256360" w:rsidRPr="00256360">
              <w:rPr>
                <w:rStyle w:val="Hyperlink"/>
                <w:rFonts w:hint="eastAsia"/>
                <w:rtl/>
              </w:rPr>
              <w:t>الإدارية</w:t>
            </w:r>
            <w:r w:rsidR="00256360" w:rsidRPr="00256360">
              <w:rPr>
                <w:rStyle w:val="Hyperlink"/>
                <w:rtl/>
              </w:rPr>
              <w:t xml:space="preserve"> </w:t>
            </w:r>
            <w:r w:rsidR="00256360" w:rsidRPr="00256360">
              <w:rPr>
                <w:rStyle w:val="Hyperlink"/>
                <w:rFonts w:hint="eastAsia"/>
                <w:rtl/>
              </w:rPr>
              <w:t>في</w:t>
            </w:r>
            <w:r w:rsidR="00256360" w:rsidRPr="00256360">
              <w:rPr>
                <w:rStyle w:val="Hyperlink"/>
                <w:rtl/>
              </w:rPr>
              <w:t xml:space="preserve"> </w:t>
            </w:r>
            <w:r w:rsidR="00256360" w:rsidRPr="00256360">
              <w:rPr>
                <w:rStyle w:val="Hyperlink"/>
                <w:rFonts w:hint="eastAsia"/>
                <w:rtl/>
              </w:rPr>
              <w:t>تعزيز</w:t>
            </w:r>
            <w:r w:rsidR="00256360" w:rsidRPr="00256360">
              <w:rPr>
                <w:rStyle w:val="Hyperlink"/>
                <w:rtl/>
              </w:rPr>
              <w:t xml:space="preserve"> </w:t>
            </w:r>
            <w:r w:rsidR="00256360" w:rsidRPr="00256360">
              <w:rPr>
                <w:rStyle w:val="Hyperlink"/>
                <w:rFonts w:hint="eastAsia"/>
                <w:rtl/>
              </w:rPr>
              <w:t>كفاءة</w:t>
            </w:r>
            <w:r w:rsidR="00256360" w:rsidRPr="00256360">
              <w:rPr>
                <w:rStyle w:val="Hyperlink"/>
                <w:rtl/>
              </w:rPr>
              <w:t xml:space="preserve"> </w:t>
            </w:r>
            <w:r w:rsidR="00256360" w:rsidRPr="00256360">
              <w:rPr>
                <w:rStyle w:val="Hyperlink"/>
                <w:rFonts w:hint="eastAsia"/>
                <w:rtl/>
              </w:rPr>
              <w:t>فرق</w:t>
            </w:r>
            <w:r w:rsidR="00256360" w:rsidRPr="00256360">
              <w:rPr>
                <w:rStyle w:val="Hyperlink"/>
                <w:rtl/>
              </w:rPr>
              <w:t xml:space="preserve"> </w:t>
            </w:r>
            <w:r w:rsidR="00256360" w:rsidRPr="00256360">
              <w:rPr>
                <w:rStyle w:val="Hyperlink"/>
                <w:rFonts w:hint="eastAsia"/>
                <w:rtl/>
              </w:rPr>
              <w:t>الترجمة</w:t>
            </w:r>
            <w:r w:rsidR="00256360" w:rsidRPr="00256360">
              <w:rPr>
                <w:rStyle w:val="Hyperlink"/>
                <w:rtl/>
              </w:rPr>
              <w:t xml:space="preserve"> </w:t>
            </w:r>
            <w:r w:rsidR="00256360" w:rsidRPr="00256360">
              <w:rPr>
                <w:rStyle w:val="Hyperlink"/>
                <w:rFonts w:hint="eastAsia"/>
                <w:rtl/>
              </w:rPr>
              <w:t>عن</w:t>
            </w:r>
            <w:r w:rsidR="00256360" w:rsidRPr="00256360">
              <w:rPr>
                <w:rStyle w:val="Hyperlink"/>
                <w:rtl/>
              </w:rPr>
              <w:t xml:space="preserve"> </w:t>
            </w:r>
            <w:r w:rsidR="00256360" w:rsidRPr="00256360">
              <w:rPr>
                <w:rStyle w:val="Hyperlink"/>
                <w:rFonts w:hint="eastAsia"/>
                <w:rtl/>
              </w:rPr>
              <w:t>بُعد</w:t>
            </w:r>
            <w:r w:rsidR="00256360" w:rsidRPr="00256360">
              <w:rPr>
                <w:rStyle w:val="Hyperlink"/>
                <w:rtl/>
              </w:rPr>
              <w:t xml:space="preserve"> </w:t>
            </w:r>
            <w:r w:rsidR="00256360" w:rsidRPr="00256360">
              <w:rPr>
                <w:rStyle w:val="Hyperlink"/>
                <w:rFonts w:hint="eastAsia"/>
                <w:rtl/>
              </w:rPr>
              <w:t>في</w:t>
            </w:r>
            <w:r w:rsidR="00256360" w:rsidRPr="00256360">
              <w:rPr>
                <w:rStyle w:val="Hyperlink"/>
                <w:rtl/>
              </w:rPr>
              <w:t xml:space="preserve"> </w:t>
            </w:r>
            <w:r w:rsidR="00256360" w:rsidRPr="00256360">
              <w:rPr>
                <w:rStyle w:val="Hyperlink"/>
                <w:rFonts w:hint="eastAsia"/>
                <w:rtl/>
              </w:rPr>
              <w:t>المملكة</w:t>
            </w:r>
            <w:r w:rsidR="00256360" w:rsidRPr="00256360">
              <w:rPr>
                <w:rStyle w:val="Hyperlink"/>
                <w:rtl/>
              </w:rPr>
              <w:t xml:space="preserve"> </w:t>
            </w:r>
            <w:r w:rsidR="00256360" w:rsidRPr="00256360">
              <w:rPr>
                <w:rStyle w:val="Hyperlink"/>
                <w:rFonts w:hint="eastAsia"/>
                <w:rtl/>
              </w:rPr>
              <w:t>العربية</w:t>
            </w:r>
            <w:r w:rsidR="00256360" w:rsidRPr="00256360">
              <w:rPr>
                <w:rStyle w:val="Hyperlink"/>
                <w:rtl/>
              </w:rPr>
              <w:t xml:space="preserve"> </w:t>
            </w:r>
            <w:r w:rsidR="00256360" w:rsidRPr="00256360">
              <w:rPr>
                <w:rStyle w:val="Hyperlink"/>
                <w:rFonts w:hint="eastAsia"/>
                <w:rtl/>
              </w:rPr>
              <w:t>السعودية</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Toc179582600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25</w:t>
            </w:r>
            <w:r w:rsidR="00256360" w:rsidRPr="00256360">
              <w:rPr>
                <w:webHidden/>
                <w:rtl/>
              </w:rPr>
              <w:fldChar w:fldCharType="end"/>
            </w:r>
          </w:hyperlink>
        </w:p>
        <w:p w14:paraId="7AF2F226" w14:textId="1FEFE6FB" w:rsidR="00256360" w:rsidRPr="00256360" w:rsidRDefault="00000000" w:rsidP="00083BD0">
          <w:pPr>
            <w:pStyle w:val="TOC1"/>
            <w:rPr>
              <w:rFonts w:asciiTheme="minorHAnsi" w:eastAsiaTheme="minorEastAsia" w:hAnsiTheme="minorHAnsi" w:cstheme="minorBidi"/>
              <w:color w:val="auto"/>
              <w:rtl/>
            </w:rPr>
          </w:pPr>
          <w:hyperlink w:anchor="_Toc179582601" w:history="1">
            <w:r w:rsidR="00256360" w:rsidRPr="00256360">
              <w:rPr>
                <w:rStyle w:val="Hyperlink"/>
                <w:rFonts w:hint="eastAsia"/>
                <w:rtl/>
              </w:rPr>
              <w:t>الفصل</w:t>
            </w:r>
            <w:r w:rsidR="00256360" w:rsidRPr="00256360">
              <w:rPr>
                <w:rStyle w:val="Hyperlink"/>
                <w:rtl/>
              </w:rPr>
              <w:t xml:space="preserve"> </w:t>
            </w:r>
            <w:r w:rsidR="00256360" w:rsidRPr="00256360">
              <w:rPr>
                <w:rStyle w:val="Hyperlink"/>
                <w:rFonts w:hint="eastAsia"/>
                <w:rtl/>
              </w:rPr>
              <w:t>الرابع</w:t>
            </w:r>
            <w:r w:rsidR="00256360" w:rsidRPr="00256360">
              <w:rPr>
                <w:rStyle w:val="Hyperlink"/>
                <w:rtl/>
              </w:rPr>
              <w:t xml:space="preserve"> : </w:t>
            </w:r>
            <w:r w:rsidR="00256360" w:rsidRPr="00256360">
              <w:rPr>
                <w:rStyle w:val="Hyperlink"/>
                <w:rFonts w:hint="eastAsia"/>
                <w:rtl/>
              </w:rPr>
              <w:t>استقراء</w:t>
            </w:r>
            <w:r w:rsidR="00256360" w:rsidRPr="00256360">
              <w:rPr>
                <w:rStyle w:val="Hyperlink"/>
                <w:rtl/>
              </w:rPr>
              <w:t xml:space="preserve"> </w:t>
            </w:r>
            <w:r w:rsidR="00256360" w:rsidRPr="00256360">
              <w:rPr>
                <w:rStyle w:val="Hyperlink"/>
                <w:rFonts w:hint="eastAsia"/>
                <w:rtl/>
              </w:rPr>
              <w:t>التحديات</w:t>
            </w:r>
            <w:r w:rsidR="00256360" w:rsidRPr="00256360">
              <w:rPr>
                <w:rStyle w:val="Hyperlink"/>
                <w:rtl/>
              </w:rPr>
              <w:t xml:space="preserve"> </w:t>
            </w:r>
            <w:r w:rsidR="00256360" w:rsidRPr="00256360">
              <w:rPr>
                <w:rStyle w:val="Hyperlink"/>
                <w:rFonts w:hint="eastAsia"/>
                <w:rtl/>
              </w:rPr>
              <w:t>اللوجستية</w:t>
            </w:r>
            <w:r w:rsidR="00256360" w:rsidRPr="00256360">
              <w:rPr>
                <w:rStyle w:val="Hyperlink"/>
                <w:rtl/>
              </w:rPr>
              <w:t xml:space="preserve"> </w:t>
            </w:r>
            <w:r w:rsidR="00256360" w:rsidRPr="00256360">
              <w:rPr>
                <w:rStyle w:val="Hyperlink"/>
                <w:rFonts w:hint="eastAsia"/>
                <w:rtl/>
              </w:rPr>
              <w:t>في</w:t>
            </w:r>
            <w:r w:rsidR="00256360" w:rsidRPr="00256360">
              <w:rPr>
                <w:rStyle w:val="Hyperlink"/>
                <w:rtl/>
              </w:rPr>
              <w:t xml:space="preserve"> </w:t>
            </w:r>
            <w:r w:rsidR="00256360" w:rsidRPr="00256360">
              <w:rPr>
                <w:rStyle w:val="Hyperlink"/>
                <w:rFonts w:hint="eastAsia"/>
                <w:rtl/>
              </w:rPr>
              <w:t>إدارة</w:t>
            </w:r>
            <w:r w:rsidR="00256360" w:rsidRPr="00256360">
              <w:rPr>
                <w:rStyle w:val="Hyperlink"/>
                <w:rtl/>
              </w:rPr>
              <w:t xml:space="preserve"> </w:t>
            </w:r>
            <w:r w:rsidR="00256360" w:rsidRPr="00256360">
              <w:rPr>
                <w:rStyle w:val="Hyperlink"/>
                <w:rFonts w:hint="eastAsia"/>
                <w:rtl/>
              </w:rPr>
              <w:t>فرق</w:t>
            </w:r>
            <w:r w:rsidR="00256360" w:rsidRPr="00256360">
              <w:rPr>
                <w:rStyle w:val="Hyperlink"/>
                <w:rtl/>
              </w:rPr>
              <w:t xml:space="preserve"> </w:t>
            </w:r>
            <w:r w:rsidR="00256360" w:rsidRPr="00256360">
              <w:rPr>
                <w:rStyle w:val="Hyperlink"/>
                <w:rFonts w:hint="eastAsia"/>
                <w:rtl/>
              </w:rPr>
              <w:t>الترجمة</w:t>
            </w:r>
            <w:r w:rsidR="00256360" w:rsidRPr="00256360">
              <w:rPr>
                <w:rStyle w:val="Hyperlink"/>
                <w:rtl/>
              </w:rPr>
              <w:t xml:space="preserve"> </w:t>
            </w:r>
            <w:r w:rsidR="00256360" w:rsidRPr="00256360">
              <w:rPr>
                <w:rStyle w:val="Hyperlink"/>
                <w:rFonts w:hint="eastAsia"/>
                <w:rtl/>
              </w:rPr>
              <w:t>عن</w:t>
            </w:r>
            <w:r w:rsidR="00256360" w:rsidRPr="00256360">
              <w:rPr>
                <w:rStyle w:val="Hyperlink"/>
                <w:rtl/>
              </w:rPr>
              <w:t xml:space="preserve"> </w:t>
            </w:r>
            <w:r w:rsidR="00256360" w:rsidRPr="00256360">
              <w:rPr>
                <w:rStyle w:val="Hyperlink"/>
                <w:rFonts w:hint="eastAsia"/>
                <w:rtl/>
              </w:rPr>
              <w:t>بُعد</w:t>
            </w:r>
            <w:r w:rsidR="00256360" w:rsidRPr="00256360">
              <w:rPr>
                <w:rStyle w:val="Hyperlink"/>
                <w:rtl/>
              </w:rPr>
              <w:t xml:space="preserve">: </w:t>
            </w:r>
            <w:r w:rsidR="00256360" w:rsidRPr="00256360">
              <w:rPr>
                <w:rStyle w:val="Hyperlink"/>
                <w:rFonts w:hint="eastAsia"/>
                <w:rtl/>
              </w:rPr>
              <w:t>دراسة</w:t>
            </w:r>
            <w:r w:rsidR="00256360" w:rsidRPr="00256360">
              <w:rPr>
                <w:rStyle w:val="Hyperlink"/>
                <w:rtl/>
              </w:rPr>
              <w:t xml:space="preserve"> </w:t>
            </w:r>
            <w:r w:rsidR="00256360" w:rsidRPr="00256360">
              <w:rPr>
                <w:rStyle w:val="Hyperlink"/>
                <w:rFonts w:hint="eastAsia"/>
                <w:rtl/>
              </w:rPr>
              <w:t>تحليلية</w:t>
            </w:r>
            <w:r w:rsidR="00256360" w:rsidRPr="00256360">
              <w:rPr>
                <w:rStyle w:val="Hyperlink"/>
                <w:rtl/>
              </w:rPr>
              <w:t xml:space="preserve"> </w:t>
            </w:r>
            <w:r w:rsidR="00256360" w:rsidRPr="00256360">
              <w:rPr>
                <w:rStyle w:val="Hyperlink"/>
                <w:rFonts w:hint="eastAsia"/>
                <w:rtl/>
              </w:rPr>
              <w:t>للسوق</w:t>
            </w:r>
            <w:r w:rsidR="00256360" w:rsidRPr="00256360">
              <w:rPr>
                <w:rStyle w:val="Hyperlink"/>
                <w:rtl/>
              </w:rPr>
              <w:t xml:space="preserve"> </w:t>
            </w:r>
            <w:r w:rsidR="00256360" w:rsidRPr="00256360">
              <w:rPr>
                <w:rStyle w:val="Hyperlink"/>
                <w:rFonts w:hint="eastAsia"/>
                <w:rtl/>
              </w:rPr>
              <w:t>السعودي</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Toc179582601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32</w:t>
            </w:r>
            <w:r w:rsidR="00256360" w:rsidRPr="00256360">
              <w:rPr>
                <w:webHidden/>
                <w:rtl/>
              </w:rPr>
              <w:fldChar w:fldCharType="end"/>
            </w:r>
          </w:hyperlink>
        </w:p>
        <w:p w14:paraId="55409783" w14:textId="3F9BFDE0" w:rsidR="00256360" w:rsidRPr="00256360" w:rsidRDefault="00000000" w:rsidP="00083BD0">
          <w:pPr>
            <w:pStyle w:val="TOC1"/>
            <w:rPr>
              <w:rFonts w:asciiTheme="minorHAnsi" w:eastAsiaTheme="minorEastAsia" w:hAnsiTheme="minorHAnsi" w:cstheme="minorBidi"/>
              <w:color w:val="auto"/>
              <w:rtl/>
            </w:rPr>
          </w:pPr>
          <w:hyperlink w:anchor="_Toc179582602" w:history="1">
            <w:r w:rsidR="00256360" w:rsidRPr="00256360">
              <w:rPr>
                <w:rStyle w:val="Hyperlink"/>
                <w:rFonts w:hint="eastAsia"/>
                <w:rtl/>
              </w:rPr>
              <w:t>الفصل</w:t>
            </w:r>
            <w:r w:rsidR="00256360" w:rsidRPr="00256360">
              <w:rPr>
                <w:rStyle w:val="Hyperlink"/>
                <w:rtl/>
              </w:rPr>
              <w:t xml:space="preserve"> </w:t>
            </w:r>
            <w:r w:rsidR="00256360" w:rsidRPr="00256360">
              <w:rPr>
                <w:rStyle w:val="Hyperlink"/>
                <w:rFonts w:hint="eastAsia"/>
                <w:rtl/>
              </w:rPr>
              <w:t>الخامس</w:t>
            </w:r>
            <w:r w:rsidR="00256360" w:rsidRPr="00256360">
              <w:rPr>
                <w:rStyle w:val="Hyperlink"/>
                <w:rtl/>
              </w:rPr>
              <w:t xml:space="preserve"> : </w:t>
            </w:r>
            <w:r w:rsidR="00256360" w:rsidRPr="00256360">
              <w:rPr>
                <w:rStyle w:val="Hyperlink"/>
                <w:rFonts w:hint="eastAsia"/>
                <w:rtl/>
              </w:rPr>
              <w:t>تحليل</w:t>
            </w:r>
            <w:r w:rsidR="00256360" w:rsidRPr="00256360">
              <w:rPr>
                <w:rStyle w:val="Hyperlink"/>
                <w:rtl/>
              </w:rPr>
              <w:t xml:space="preserve"> </w:t>
            </w:r>
            <w:r w:rsidR="00256360" w:rsidRPr="00256360">
              <w:rPr>
                <w:rStyle w:val="Hyperlink"/>
                <w:rFonts w:hint="eastAsia"/>
                <w:rtl/>
              </w:rPr>
              <w:t>الفجوات</w:t>
            </w:r>
            <w:r w:rsidR="00256360" w:rsidRPr="00256360">
              <w:rPr>
                <w:rStyle w:val="Hyperlink"/>
                <w:rtl/>
              </w:rPr>
              <w:t xml:space="preserve"> </w:t>
            </w:r>
            <w:r w:rsidR="00256360" w:rsidRPr="00256360">
              <w:rPr>
                <w:rStyle w:val="Hyperlink"/>
                <w:rFonts w:hint="eastAsia"/>
                <w:rtl/>
              </w:rPr>
              <w:t>الثقافية</w:t>
            </w:r>
            <w:r w:rsidR="00256360" w:rsidRPr="00256360">
              <w:rPr>
                <w:rStyle w:val="Hyperlink"/>
                <w:rtl/>
              </w:rPr>
              <w:t xml:space="preserve"> </w:t>
            </w:r>
            <w:r w:rsidR="00256360" w:rsidRPr="00256360">
              <w:rPr>
                <w:rStyle w:val="Hyperlink"/>
                <w:rFonts w:hint="eastAsia"/>
                <w:rtl/>
              </w:rPr>
              <w:t>واللغوية</w:t>
            </w:r>
            <w:r w:rsidR="00256360" w:rsidRPr="00256360">
              <w:rPr>
                <w:rStyle w:val="Hyperlink"/>
                <w:rtl/>
              </w:rPr>
              <w:t xml:space="preserve"> </w:t>
            </w:r>
            <w:r w:rsidR="00256360" w:rsidRPr="00256360">
              <w:rPr>
                <w:rStyle w:val="Hyperlink"/>
                <w:rFonts w:hint="eastAsia"/>
                <w:rtl/>
              </w:rPr>
              <w:t>في</w:t>
            </w:r>
            <w:r w:rsidR="00256360" w:rsidRPr="00256360">
              <w:rPr>
                <w:rStyle w:val="Hyperlink"/>
                <w:rtl/>
              </w:rPr>
              <w:t xml:space="preserve"> </w:t>
            </w:r>
            <w:r w:rsidR="00256360" w:rsidRPr="00256360">
              <w:rPr>
                <w:rStyle w:val="Hyperlink"/>
                <w:rFonts w:hint="eastAsia"/>
                <w:rtl/>
              </w:rPr>
              <w:t>إدارة</w:t>
            </w:r>
            <w:r w:rsidR="00256360" w:rsidRPr="00256360">
              <w:rPr>
                <w:rStyle w:val="Hyperlink"/>
                <w:rtl/>
              </w:rPr>
              <w:t xml:space="preserve"> </w:t>
            </w:r>
            <w:r w:rsidR="00256360" w:rsidRPr="00256360">
              <w:rPr>
                <w:rStyle w:val="Hyperlink"/>
                <w:rFonts w:hint="eastAsia"/>
                <w:rtl/>
              </w:rPr>
              <w:t>فرق</w:t>
            </w:r>
            <w:r w:rsidR="00256360" w:rsidRPr="00256360">
              <w:rPr>
                <w:rStyle w:val="Hyperlink"/>
                <w:rtl/>
              </w:rPr>
              <w:t xml:space="preserve"> </w:t>
            </w:r>
            <w:r w:rsidR="00256360" w:rsidRPr="00256360">
              <w:rPr>
                <w:rStyle w:val="Hyperlink"/>
                <w:rFonts w:hint="eastAsia"/>
                <w:rtl/>
              </w:rPr>
              <w:t>الترجمة</w:t>
            </w:r>
            <w:r w:rsidR="00256360" w:rsidRPr="00256360">
              <w:rPr>
                <w:rStyle w:val="Hyperlink"/>
                <w:rtl/>
              </w:rPr>
              <w:t xml:space="preserve"> </w:t>
            </w:r>
            <w:r w:rsidR="00256360" w:rsidRPr="00256360">
              <w:rPr>
                <w:rStyle w:val="Hyperlink"/>
                <w:rFonts w:hint="eastAsia"/>
                <w:rtl/>
              </w:rPr>
              <w:t>بالمملكة</w:t>
            </w:r>
            <w:r w:rsidR="00256360" w:rsidRPr="00256360">
              <w:rPr>
                <w:rStyle w:val="Hyperlink"/>
                <w:rtl/>
              </w:rPr>
              <w:t xml:space="preserve"> </w:t>
            </w:r>
            <w:r w:rsidR="00256360" w:rsidRPr="00256360">
              <w:rPr>
                <w:rStyle w:val="Hyperlink"/>
                <w:rFonts w:hint="eastAsia"/>
                <w:rtl/>
              </w:rPr>
              <w:t>العربية</w:t>
            </w:r>
            <w:r w:rsidR="00256360" w:rsidRPr="00256360">
              <w:rPr>
                <w:rStyle w:val="Hyperlink"/>
                <w:rtl/>
              </w:rPr>
              <w:t xml:space="preserve"> </w:t>
            </w:r>
            <w:r w:rsidR="00256360" w:rsidRPr="00256360">
              <w:rPr>
                <w:rStyle w:val="Hyperlink"/>
                <w:rFonts w:hint="eastAsia"/>
                <w:rtl/>
              </w:rPr>
              <w:t>السعودية</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Toc179582602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41</w:t>
            </w:r>
            <w:r w:rsidR="00256360" w:rsidRPr="00256360">
              <w:rPr>
                <w:webHidden/>
                <w:rtl/>
              </w:rPr>
              <w:fldChar w:fldCharType="end"/>
            </w:r>
          </w:hyperlink>
        </w:p>
        <w:p w14:paraId="2A01523C" w14:textId="3D449195" w:rsidR="00256360" w:rsidRPr="00256360" w:rsidRDefault="00000000" w:rsidP="00083BD0">
          <w:pPr>
            <w:pStyle w:val="TOC1"/>
            <w:rPr>
              <w:rFonts w:asciiTheme="minorHAnsi" w:eastAsiaTheme="minorEastAsia" w:hAnsiTheme="minorHAnsi" w:cstheme="minorBidi"/>
              <w:color w:val="auto"/>
              <w:rtl/>
            </w:rPr>
          </w:pPr>
          <w:hyperlink w:anchor="_Toc179582603" w:history="1">
            <w:r w:rsidR="00256360" w:rsidRPr="00256360">
              <w:rPr>
                <w:rStyle w:val="Hyperlink"/>
                <w:rFonts w:hint="eastAsia"/>
                <w:rtl/>
              </w:rPr>
              <w:t>النتائج</w:t>
            </w:r>
            <w:r w:rsidR="00256360" w:rsidRPr="00256360">
              <w:rPr>
                <w:rStyle w:val="Hyperlink"/>
                <w:rtl/>
              </w:rPr>
              <w:t xml:space="preserve"> </w:t>
            </w:r>
            <w:r w:rsidR="00256360" w:rsidRPr="00256360">
              <w:rPr>
                <w:rStyle w:val="Hyperlink"/>
                <w:rFonts w:hint="eastAsia"/>
                <w:rtl/>
              </w:rPr>
              <w:t>والتوصيات</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Toc179582603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46</w:t>
            </w:r>
            <w:r w:rsidR="00256360" w:rsidRPr="00256360">
              <w:rPr>
                <w:webHidden/>
                <w:rtl/>
              </w:rPr>
              <w:fldChar w:fldCharType="end"/>
            </w:r>
          </w:hyperlink>
        </w:p>
        <w:p w14:paraId="0FBC92E1" w14:textId="1A16DBEC" w:rsidR="00256360" w:rsidRDefault="00000000" w:rsidP="00083BD0">
          <w:pPr>
            <w:pStyle w:val="TOC1"/>
            <w:rPr>
              <w:rStyle w:val="Hyperlink"/>
              <w:rtl/>
            </w:rPr>
          </w:pPr>
          <w:hyperlink w:anchor="_Toc179582604" w:history="1">
            <w:r w:rsidR="00256360" w:rsidRPr="00256360">
              <w:rPr>
                <w:rStyle w:val="Hyperlink"/>
                <w:rFonts w:hint="eastAsia"/>
                <w:rtl/>
              </w:rPr>
              <w:t>المراجع</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Toc179582604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56360">
              <w:rPr>
                <w:webHidden/>
                <w:rtl/>
              </w:rPr>
              <w:t>48</w:t>
            </w:r>
            <w:r w:rsidR="00256360" w:rsidRPr="00256360">
              <w:rPr>
                <w:webHidden/>
                <w:rtl/>
              </w:rPr>
              <w:fldChar w:fldCharType="end"/>
            </w:r>
          </w:hyperlink>
        </w:p>
        <w:p w14:paraId="3E3D3804" w14:textId="557A3E1F" w:rsidR="00256360" w:rsidRPr="00083BD0" w:rsidRDefault="00256360" w:rsidP="00083BD0">
          <w:pPr>
            <w:pStyle w:val="TOC1"/>
            <w:rPr>
              <w:rStyle w:val="Hyperlink"/>
              <w:b/>
              <w:bCs/>
              <w:color w:val="002060"/>
              <w:u w:val="none"/>
              <w:rtl/>
            </w:rPr>
          </w:pPr>
          <w:r w:rsidRPr="00083BD0">
            <w:rPr>
              <w:rStyle w:val="Hyperlink"/>
              <w:rFonts w:hint="cs"/>
              <w:color w:val="002060"/>
              <w:u w:val="none"/>
              <w:rtl/>
            </w:rPr>
            <w:t>الملخص.............................................................................................................................................................................53</w:t>
          </w:r>
        </w:p>
        <w:p w14:paraId="6CC85635" w14:textId="505B755D" w:rsidR="00880890" w:rsidRPr="002066C4" w:rsidRDefault="00880890" w:rsidP="002066C4">
          <w:pPr>
            <w:rPr>
              <w:rFonts w:ascii="Sakkal Majalla" w:hAnsi="Sakkal Majalla" w:cs="Sakkal Majalla"/>
              <w:b/>
              <w:bCs/>
              <w:noProof/>
              <w:color w:val="000000" w:themeColor="text1"/>
              <w:sz w:val="28"/>
              <w:szCs w:val="28"/>
              <w:rtl/>
            </w:rPr>
          </w:pPr>
          <w:r w:rsidRPr="00256360">
            <w:rPr>
              <w:rFonts w:ascii="Sakkal Majalla" w:hAnsi="Sakkal Majalla" w:cs="Sakkal Majalla"/>
              <w:b/>
              <w:bCs/>
              <w:noProof/>
              <w:color w:val="000000" w:themeColor="text1"/>
              <w:sz w:val="28"/>
              <w:szCs w:val="28"/>
            </w:rPr>
            <w:fldChar w:fldCharType="end"/>
          </w:r>
        </w:p>
      </w:sdtContent>
    </w:sdt>
    <w:p w14:paraId="3F806953" w14:textId="77777777" w:rsidR="002066C4" w:rsidRDefault="002066C4" w:rsidP="00880890">
      <w:pPr>
        <w:spacing w:after="0" w:line="240" w:lineRule="auto"/>
        <w:jc w:val="both"/>
        <w:outlineLvl w:val="0"/>
        <w:rPr>
          <w:rFonts w:ascii="Sakkal Majalla" w:hAnsi="Sakkal Majalla" w:cs="Sakkal Majalla"/>
          <w:color w:val="2F5496" w:themeColor="accent1" w:themeShade="BF"/>
          <w:sz w:val="28"/>
          <w:szCs w:val="28"/>
          <w:u w:val="single"/>
        </w:rPr>
      </w:pPr>
    </w:p>
    <w:p w14:paraId="6E291607" w14:textId="77777777" w:rsidR="002066C4" w:rsidRDefault="002066C4" w:rsidP="00880890">
      <w:pPr>
        <w:spacing w:after="0" w:line="240" w:lineRule="auto"/>
        <w:jc w:val="both"/>
        <w:outlineLvl w:val="0"/>
        <w:rPr>
          <w:rFonts w:ascii="Sakkal Majalla" w:hAnsi="Sakkal Majalla" w:cs="Sakkal Majalla"/>
          <w:color w:val="2F5496" w:themeColor="accent1" w:themeShade="BF"/>
          <w:sz w:val="28"/>
          <w:szCs w:val="28"/>
          <w:u w:val="single"/>
          <w:rtl/>
        </w:rPr>
      </w:pPr>
    </w:p>
    <w:p w14:paraId="16EE4D88" w14:textId="77777777" w:rsidR="00083BD0" w:rsidRDefault="00083BD0" w:rsidP="00880890">
      <w:pPr>
        <w:spacing w:after="0" w:line="240" w:lineRule="auto"/>
        <w:jc w:val="both"/>
        <w:outlineLvl w:val="0"/>
        <w:rPr>
          <w:rFonts w:ascii="Sakkal Majalla" w:hAnsi="Sakkal Majalla" w:cs="Sakkal Majalla"/>
          <w:color w:val="2F5496" w:themeColor="accent1" w:themeShade="BF"/>
          <w:sz w:val="28"/>
          <w:szCs w:val="28"/>
          <w:u w:val="single"/>
        </w:rPr>
      </w:pPr>
    </w:p>
    <w:p w14:paraId="534DEF77" w14:textId="7EA07EB0" w:rsidR="00880890" w:rsidRPr="00583FF4" w:rsidRDefault="00880890" w:rsidP="00880890">
      <w:pPr>
        <w:spacing w:after="0" w:line="240" w:lineRule="auto"/>
        <w:jc w:val="both"/>
        <w:outlineLvl w:val="0"/>
        <w:rPr>
          <w:rFonts w:ascii="Sakkal Majalla" w:hAnsi="Sakkal Majalla" w:cs="Sakkal Majalla"/>
          <w:color w:val="2F5496" w:themeColor="accent1" w:themeShade="BF"/>
          <w:sz w:val="28"/>
          <w:szCs w:val="28"/>
          <w:u w:val="single"/>
          <w:rtl/>
        </w:rPr>
      </w:pPr>
      <w:bookmarkStart w:id="0" w:name="_Toc179582588"/>
      <w:r w:rsidRPr="00583FF4">
        <w:rPr>
          <w:rFonts w:ascii="Sakkal Majalla" w:hAnsi="Sakkal Majalla" w:cs="Sakkal Majalla"/>
          <w:color w:val="2F5496" w:themeColor="accent1" w:themeShade="BF"/>
          <w:sz w:val="28"/>
          <w:szCs w:val="28"/>
          <w:u w:val="single"/>
          <w:rtl/>
        </w:rPr>
        <w:lastRenderedPageBreak/>
        <w:t>المقدمة</w:t>
      </w:r>
      <w:bookmarkEnd w:id="0"/>
      <w:r w:rsidRPr="00583FF4">
        <w:rPr>
          <w:rFonts w:ascii="Sakkal Majalla" w:hAnsi="Sakkal Majalla" w:cs="Sakkal Majalla"/>
          <w:color w:val="2F5496" w:themeColor="accent1" w:themeShade="BF"/>
          <w:sz w:val="28"/>
          <w:szCs w:val="28"/>
          <w:u w:val="single"/>
          <w:rtl/>
        </w:rPr>
        <w:t xml:space="preserve"> </w:t>
      </w:r>
    </w:p>
    <w:p w14:paraId="6FE8995F" w14:textId="5A1B2F93"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في عصر </w:t>
      </w:r>
      <w:r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الرقمية والتحول الرقمي السريع، أصبحت إدارة فرق العمل عن بُعد من المواضيع الحيوية التي تفرض نفسها على مختلف القطاعات، بما في ذلك قطاع الترجمة. مع تطور </w:t>
      </w:r>
      <w:r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وزيادة الاعتماد على الأدوات والبرمجيات التي تسهل التواصل والعمل عن بُعد، أصبح من الضروري فهم كيفية إدارة هذه الفرق بفعالية لضمان تحقيق الأهداف المرجوة وتحسين جودة الأداء</w:t>
      </w:r>
      <w:r w:rsidRPr="00583FF4">
        <w:rPr>
          <w:rFonts w:ascii="Sakkal Majalla" w:hAnsi="Sakkal Majalla" w:cs="Sakkal Majalla"/>
          <w:sz w:val="28"/>
          <w:szCs w:val="28"/>
        </w:rPr>
        <w:t>.</w:t>
      </w:r>
    </w:p>
    <w:p w14:paraId="4950B5FE"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تعد الترجمة عن بُعد واحدة من التحديات الكبيرة التي تواجه العديد من الشركات والمؤسسات في المملكة العربية السعودية، خاصةً في ظل التوسع الكبير في الطلب على خدمات الترجمة نتيجة للعولمة والانفتاح الاقتصادي. تتطلب إدارة فرق الترجمة عن بعد خبرات ومهارات خاصة، تختلف عن إدارة الفرق التقليدية، حيث يجب التعامل مع تحديات مثل الفروق الزمنية، وقضايا التواصل الفعّال، وضمان الالتزام بالمواعيد النهائية، والحفاظ على جودة الترجمة</w:t>
      </w:r>
      <w:r w:rsidRPr="00583FF4">
        <w:rPr>
          <w:rFonts w:ascii="Sakkal Majalla" w:hAnsi="Sakkal Majalla" w:cs="Sakkal Majalla"/>
          <w:sz w:val="28"/>
          <w:szCs w:val="28"/>
        </w:rPr>
        <w:t>.</w:t>
      </w:r>
    </w:p>
    <w:p w14:paraId="38629B14" w14:textId="196D487B"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تهدف هذه الدراسة إلى تحليل كيفية إدارة فرق الترجمة عن بُعد في المملكة العربية السعودية، واستكشاف العوامل التي تؤثر على </w:t>
      </w:r>
      <w:r w:rsidRPr="00583FF4">
        <w:rPr>
          <w:rFonts w:ascii="Sakkal Majalla" w:hAnsi="Sakkal Majalla" w:cs="Sakkal Majalla" w:hint="cs"/>
          <w:sz w:val="28"/>
          <w:szCs w:val="28"/>
          <w:rtl/>
        </w:rPr>
        <w:t>فاعلية</w:t>
      </w:r>
      <w:r w:rsidRPr="00583FF4">
        <w:rPr>
          <w:rFonts w:ascii="Sakkal Majalla" w:hAnsi="Sakkal Majalla" w:cs="Sakkal Majalla"/>
          <w:sz w:val="28"/>
          <w:szCs w:val="28"/>
          <w:rtl/>
        </w:rPr>
        <w:t xml:space="preserve"> هذه الإدارة. من خلال هذه الدراسة، سنحاول تقديم فهم أعمق للتحديات والفرص التي تواجه مديري فرق الترجمة عن بعد، مع التركيز على كيفية تعزيز الأداء وتحقيق الأهداف المنشودة</w:t>
      </w:r>
      <w:r w:rsidRPr="00583FF4">
        <w:rPr>
          <w:rFonts w:ascii="Sakkal Majalla" w:hAnsi="Sakkal Majalla" w:cs="Sakkal Majalla"/>
          <w:sz w:val="28"/>
          <w:szCs w:val="28"/>
        </w:rPr>
        <w:t>.</w:t>
      </w:r>
    </w:p>
    <w:p w14:paraId="39E424E2"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ورغم عدم وجود دراسات سابقة تناولت هذا الموضوع بشكل مباشر في المملكة العربية السعودية، إلا أن الدراسات المتعلقة بإدارة الفرق الافتراضية في مجالات أخرى توفر أساسًا نظريًا يمكن البناء عليه. ستقوم هذه الدراسة بتقديم مساهمة جديدة ومهمة في مجال إدارة فرق الترجمة، من خلال تقديم استقراءات وتوصيات قد تساعد في تطوير وتحسين إدارة فرق الترجمة عن بعد في السعودية</w:t>
      </w:r>
      <w:r w:rsidRPr="00583FF4">
        <w:rPr>
          <w:rFonts w:ascii="Sakkal Majalla" w:hAnsi="Sakkal Majalla" w:cs="Sakkal Majalla"/>
          <w:sz w:val="28"/>
          <w:szCs w:val="28"/>
        </w:rPr>
        <w:t>.</w:t>
      </w:r>
    </w:p>
    <w:p w14:paraId="0067CB0C"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بناءً على ذلك، تعد هذه الدراسة ذات أهمية بالغة ليس فقط من الناحية النظرية، بل أيضًا من الناحية العملية، حيث يمكن أن تسهم في تحسين العمليات الإدارية في قطاع الترجمة، وبالتالي تحقيق مستويات أعلى من الكفاءة والجودة في العمل</w:t>
      </w:r>
      <w:r w:rsidRPr="00583FF4">
        <w:rPr>
          <w:rFonts w:ascii="Sakkal Majalla" w:hAnsi="Sakkal Majalla" w:cs="Sakkal Majalla"/>
          <w:sz w:val="28"/>
          <w:szCs w:val="28"/>
        </w:rPr>
        <w:t>.</w:t>
      </w:r>
    </w:p>
    <w:p w14:paraId="28E52FC7" w14:textId="77777777" w:rsidR="00880890" w:rsidRPr="00583FF4" w:rsidRDefault="00880890" w:rsidP="00880890">
      <w:pPr>
        <w:pStyle w:val="Heading1"/>
        <w:spacing w:before="0" w:line="240" w:lineRule="auto"/>
        <w:rPr>
          <w:rFonts w:ascii="Sakkal Majalla" w:hAnsi="Sakkal Majalla" w:cs="Sakkal Majalla"/>
          <w:sz w:val="28"/>
          <w:szCs w:val="28"/>
        </w:rPr>
      </w:pPr>
      <w:bookmarkStart w:id="1" w:name="_Toc179582589"/>
      <w:r w:rsidRPr="00583FF4">
        <w:rPr>
          <w:rFonts w:ascii="Sakkal Majalla" w:hAnsi="Sakkal Majalla" w:cs="Sakkal Majalla"/>
          <w:sz w:val="28"/>
          <w:szCs w:val="28"/>
          <w:rtl/>
        </w:rPr>
        <w:t>مشكلة الدراسة</w:t>
      </w:r>
      <w:r w:rsidRPr="00583FF4">
        <w:rPr>
          <w:rFonts w:ascii="Sakkal Majalla" w:hAnsi="Sakkal Majalla" w:cs="Sakkal Majalla"/>
          <w:sz w:val="28"/>
          <w:szCs w:val="28"/>
        </w:rPr>
        <w:t>:</w:t>
      </w:r>
      <w:bookmarkEnd w:id="1"/>
    </w:p>
    <w:p w14:paraId="7B66A368" w14:textId="21F0717E"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مع تزايد الاعتماد على الترجمة عن بُعد في المملكة العربية السعودية، ظهرت العديد من التحديات التي تواجه فرق الترجمة ومديريها. بينما تساهم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الحديثة في تسهيل التواصل وتبادل الملفات والعمل التعاوني بين المترجمين، فإنها تطرح أيضًا تحديات جديدة تؤثر على جودة الأداء وفعالية إدارة الفرق. من هذه التحديات الفروق الزمنية بين أعضاء الفريق، وغياب التفاعل المباشر، وصعوبة متابعة الأداء، وضمان الالتزام بالمواعيد النهائية</w:t>
      </w:r>
      <w:r w:rsidRPr="00583FF4">
        <w:rPr>
          <w:rFonts w:ascii="Sakkal Majalla" w:hAnsi="Sakkal Majalla" w:cs="Sakkal Majalla"/>
          <w:sz w:val="28"/>
          <w:szCs w:val="28"/>
        </w:rPr>
        <w:t>.</w:t>
      </w:r>
    </w:p>
    <w:p w14:paraId="2B97CB43"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على الرغم من وجود بعض الدراسات التي تناولت إدارة الفرق الافتراضية في مجالات أخرى، إلا أن هناك نقصًا واضحًا في الأبحاث التي تتناول تحديدًا كيفية إدارة فرق الترجمة عن بعد في قطاع الترجمة بالمملكة العربية السعودية. هذا النقص يمثل فجوة معرفية كبيرة، خاصة مع زيادة الطلب على خدمات الترجمة في المملكة نتيجة للتوسع الاقتصادي والانفتاح على الأسواق العالمية</w:t>
      </w:r>
      <w:r w:rsidRPr="00583FF4">
        <w:rPr>
          <w:rFonts w:ascii="Sakkal Majalla" w:hAnsi="Sakkal Majalla" w:cs="Sakkal Majalla"/>
          <w:sz w:val="28"/>
          <w:szCs w:val="28"/>
        </w:rPr>
        <w:t>.</w:t>
      </w:r>
    </w:p>
    <w:p w14:paraId="795D9431" w14:textId="24506699"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تسعى الدراسة الحالية إلى سد هذه الفجوة من خلال تحليل دقيق لآليات إدارة فرق الترجمة عن بعد، وتحديد العوائق التي تواجهها هذه الفرق، وكذلك تقديم حلول واستراتيجيات لتحسين </w:t>
      </w:r>
      <w:r w:rsidR="00AB4FE2" w:rsidRPr="00583FF4">
        <w:rPr>
          <w:rFonts w:ascii="Sakkal Majalla" w:hAnsi="Sakkal Majalla" w:cs="Sakkal Majalla" w:hint="cs"/>
          <w:sz w:val="28"/>
          <w:szCs w:val="28"/>
          <w:rtl/>
        </w:rPr>
        <w:t>فاعلية</w:t>
      </w:r>
      <w:r w:rsidRPr="00583FF4">
        <w:rPr>
          <w:rFonts w:ascii="Sakkal Majalla" w:hAnsi="Sakkal Majalla" w:cs="Sakkal Majalla"/>
          <w:sz w:val="28"/>
          <w:szCs w:val="28"/>
          <w:rtl/>
        </w:rPr>
        <w:t xml:space="preserve"> هذه الإدارة. تهدف الدراسة إلى تقديم إضافة علمية من خلال تطوير نموذج إداري يمكن تطبيقه لتحسين إدارة فرق الترجمة عن بعد، مما سيساهم في رفع مستوى الأداء وجودة الترجمة في السوق السعودي</w:t>
      </w:r>
      <w:r w:rsidRPr="00583FF4">
        <w:rPr>
          <w:rFonts w:ascii="Sakkal Majalla" w:hAnsi="Sakkal Majalla" w:cs="Sakkal Majalla"/>
          <w:sz w:val="28"/>
          <w:szCs w:val="28"/>
        </w:rPr>
        <w:t>.</w:t>
      </w:r>
    </w:p>
    <w:p w14:paraId="160B0740"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علاوة على ذلك، تتناول الدراسة مشكلة عدم وجود استراتيجيات موحدة وواضحة لإدارة فرق الترجمة عن بعد في المملكة، مما يؤدي إلى تفاوت كبير في جودة الخدمات المقدمة. لذا، فإن هذه الدراسة تستهدف توضيح هذه المشكلة </w:t>
      </w:r>
      <w:r w:rsidRPr="00583FF4">
        <w:rPr>
          <w:rFonts w:ascii="Sakkal Majalla" w:hAnsi="Sakkal Majalla" w:cs="Sakkal Majalla"/>
          <w:sz w:val="28"/>
          <w:szCs w:val="28"/>
          <w:rtl/>
        </w:rPr>
        <w:lastRenderedPageBreak/>
        <w:t>وتقديم حلول عملية يمكن أن تساعد في التغلب عليها، مما سيكون له تأثير إيجابي مباشر على قطاع الترجمة في السعودية</w:t>
      </w:r>
      <w:r w:rsidRPr="00583FF4">
        <w:rPr>
          <w:rFonts w:ascii="Sakkal Majalla" w:hAnsi="Sakkal Majalla" w:cs="Sakkal Majalla"/>
          <w:sz w:val="28"/>
          <w:szCs w:val="28"/>
        </w:rPr>
        <w:t>.</w:t>
      </w:r>
    </w:p>
    <w:p w14:paraId="4021E802" w14:textId="77777777" w:rsidR="00880890" w:rsidRPr="00583FF4" w:rsidRDefault="00880890" w:rsidP="00880890">
      <w:pPr>
        <w:pStyle w:val="Heading1"/>
        <w:spacing w:before="0" w:line="240" w:lineRule="auto"/>
        <w:rPr>
          <w:rFonts w:ascii="Sakkal Majalla" w:hAnsi="Sakkal Majalla" w:cs="Sakkal Majalla"/>
          <w:sz w:val="28"/>
          <w:szCs w:val="28"/>
        </w:rPr>
      </w:pPr>
      <w:bookmarkStart w:id="2" w:name="_Toc179582590"/>
      <w:r w:rsidRPr="00583FF4">
        <w:rPr>
          <w:rFonts w:ascii="Sakkal Majalla" w:hAnsi="Sakkal Majalla" w:cs="Sakkal Majalla"/>
          <w:sz w:val="28"/>
          <w:szCs w:val="28"/>
          <w:rtl/>
        </w:rPr>
        <w:t>أهمية الدراسة</w:t>
      </w:r>
      <w:r w:rsidRPr="00583FF4">
        <w:rPr>
          <w:rFonts w:ascii="Sakkal Majalla" w:hAnsi="Sakkal Majalla" w:cs="Sakkal Majalla"/>
          <w:sz w:val="28"/>
          <w:szCs w:val="28"/>
        </w:rPr>
        <w:t>:</w:t>
      </w:r>
      <w:bookmarkEnd w:id="2"/>
    </w:p>
    <w:p w14:paraId="6FCE72AF"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تنبع أهمية هذه الدراسة من عدة جوانب يمكن تقسيمها إلى أهمية علمية وأهمية عملية، على النحو التالي</w:t>
      </w:r>
      <w:r w:rsidRPr="00583FF4">
        <w:rPr>
          <w:rFonts w:ascii="Sakkal Majalla" w:hAnsi="Sakkal Majalla" w:cs="Sakkal Majalla"/>
          <w:sz w:val="28"/>
          <w:szCs w:val="28"/>
        </w:rPr>
        <w:t>:</w:t>
      </w:r>
    </w:p>
    <w:p w14:paraId="5E129B3C"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أولًا: الأهمية العلمية</w:t>
      </w:r>
      <w:r w:rsidRPr="00583FF4">
        <w:rPr>
          <w:rFonts w:ascii="Sakkal Majalla" w:hAnsi="Sakkal Majalla" w:cs="Sakkal Majalla"/>
          <w:b/>
          <w:bCs/>
          <w:sz w:val="28"/>
          <w:szCs w:val="28"/>
        </w:rPr>
        <w:t>:</w:t>
      </w:r>
    </w:p>
    <w:p w14:paraId="0ADA29C9" w14:textId="77777777" w:rsidR="00880890" w:rsidRPr="00583FF4" w:rsidRDefault="00880890" w:rsidP="00880890">
      <w:pPr>
        <w:numPr>
          <w:ilvl w:val="0"/>
          <w:numId w:val="2"/>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إثراء المعرفة العلمية في مجال إدارة الفرق الافتراضية</w:t>
      </w:r>
      <w:r w:rsidRPr="00583FF4">
        <w:rPr>
          <w:rFonts w:ascii="Sakkal Majalla" w:hAnsi="Sakkal Majalla" w:cs="Sakkal Majalla"/>
          <w:b/>
          <w:bCs/>
          <w:sz w:val="28"/>
          <w:szCs w:val="28"/>
        </w:rPr>
        <w:t>:</w:t>
      </w:r>
    </w:p>
    <w:p w14:paraId="6E81C774" w14:textId="77777777" w:rsidR="00880890" w:rsidRPr="00583FF4" w:rsidRDefault="00880890" w:rsidP="00880890">
      <w:pPr>
        <w:numPr>
          <w:ilvl w:val="1"/>
          <w:numId w:val="2"/>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تقدم هذه الدراسة إضافة جديدة إلى الأدبيات العلمية المتعلقة بإدارة فرق العمل عن بعد، من خلال تركيزها على قطاع الترجمة في المملكة العربية السعودية. ورغم وجود أبحاث سابقة تتناول إدارة الفرق الافتراضية في مجالات أخرى، إلا أن هذه الدراسة تسد فجوة معرفية واضحة في الأدبيات المتعلقة بإدارة فرق الترجمة عن بعد</w:t>
      </w:r>
      <w:r w:rsidRPr="00583FF4">
        <w:rPr>
          <w:rFonts w:ascii="Sakkal Majalla" w:hAnsi="Sakkal Majalla" w:cs="Sakkal Majalla"/>
          <w:sz w:val="28"/>
          <w:szCs w:val="28"/>
        </w:rPr>
        <w:t>.</w:t>
      </w:r>
    </w:p>
    <w:p w14:paraId="03CD9944" w14:textId="77777777" w:rsidR="00880890" w:rsidRPr="00583FF4" w:rsidRDefault="00880890" w:rsidP="00880890">
      <w:pPr>
        <w:numPr>
          <w:ilvl w:val="0"/>
          <w:numId w:val="2"/>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تطوير نموذج نظري لإدارة فرق الترجمة عن بعد</w:t>
      </w:r>
      <w:r w:rsidRPr="00583FF4">
        <w:rPr>
          <w:rFonts w:ascii="Sakkal Majalla" w:hAnsi="Sakkal Majalla" w:cs="Sakkal Majalla"/>
          <w:b/>
          <w:bCs/>
          <w:sz w:val="28"/>
          <w:szCs w:val="28"/>
        </w:rPr>
        <w:t>:</w:t>
      </w:r>
    </w:p>
    <w:p w14:paraId="017D7D61" w14:textId="77777777" w:rsidR="00880890" w:rsidRPr="00583FF4" w:rsidRDefault="00880890" w:rsidP="00880890">
      <w:pPr>
        <w:numPr>
          <w:ilvl w:val="1"/>
          <w:numId w:val="2"/>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تسعى الدراسة إلى تطوير نموذج نظري جديد يمكن استخدامه كإطار مرجعي لإدارة فرق الترجمة الافتراضية. هذا النموذج سيساعد الباحثين والأكاديميين في فهم العوامل المؤثرة على إدارة هذه الفرق وكيفية التعامل معها لتحقيق أعلى مستويات الأداء</w:t>
      </w:r>
      <w:r w:rsidRPr="00583FF4">
        <w:rPr>
          <w:rFonts w:ascii="Sakkal Majalla" w:hAnsi="Sakkal Majalla" w:cs="Sakkal Majalla"/>
          <w:sz w:val="28"/>
          <w:szCs w:val="28"/>
        </w:rPr>
        <w:t>.</w:t>
      </w:r>
    </w:p>
    <w:p w14:paraId="463FA424" w14:textId="77777777" w:rsidR="00880890" w:rsidRPr="00583FF4" w:rsidRDefault="00880890" w:rsidP="00880890">
      <w:pPr>
        <w:numPr>
          <w:ilvl w:val="0"/>
          <w:numId w:val="2"/>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إسهام في الدراسات المستقبلية</w:t>
      </w:r>
      <w:r w:rsidRPr="00583FF4">
        <w:rPr>
          <w:rFonts w:ascii="Sakkal Majalla" w:hAnsi="Sakkal Majalla" w:cs="Sakkal Majalla"/>
          <w:b/>
          <w:bCs/>
          <w:sz w:val="28"/>
          <w:szCs w:val="28"/>
        </w:rPr>
        <w:t>:</w:t>
      </w:r>
    </w:p>
    <w:p w14:paraId="1288D1DF" w14:textId="77777777" w:rsidR="00880890" w:rsidRPr="00583FF4" w:rsidRDefault="00880890" w:rsidP="00880890">
      <w:pPr>
        <w:numPr>
          <w:ilvl w:val="1"/>
          <w:numId w:val="2"/>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تفتح هذه الدراسة المجال أمام الباحثين لإجراء دراسات مستقبلية تعتمد على نتائجها، مما يساهم في تطوير فهم أعمق لإدارة الفرق الافتراضية بشكل عام، وإدارة فرق الترجمة بشكل خاص، ضمن بيئات ثقافية وجغرافية مختلفة</w:t>
      </w:r>
      <w:r w:rsidRPr="00583FF4">
        <w:rPr>
          <w:rFonts w:ascii="Sakkal Majalla" w:hAnsi="Sakkal Majalla" w:cs="Sakkal Majalla"/>
          <w:sz w:val="28"/>
          <w:szCs w:val="28"/>
        </w:rPr>
        <w:t>.</w:t>
      </w:r>
    </w:p>
    <w:p w14:paraId="25E82052"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ثانيًا: الأهمية العملية</w:t>
      </w:r>
      <w:r w:rsidRPr="00583FF4">
        <w:rPr>
          <w:rFonts w:ascii="Sakkal Majalla" w:hAnsi="Sakkal Majalla" w:cs="Sakkal Majalla"/>
          <w:b/>
          <w:bCs/>
          <w:sz w:val="28"/>
          <w:szCs w:val="28"/>
        </w:rPr>
        <w:t>:</w:t>
      </w:r>
    </w:p>
    <w:p w14:paraId="552CA821" w14:textId="77777777" w:rsidR="00880890" w:rsidRPr="00583FF4" w:rsidRDefault="00880890" w:rsidP="00880890">
      <w:pPr>
        <w:numPr>
          <w:ilvl w:val="0"/>
          <w:numId w:val="3"/>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تحسين أداء قطاع الترجمة في المملكة العربية السعودية</w:t>
      </w:r>
      <w:r w:rsidRPr="00583FF4">
        <w:rPr>
          <w:rFonts w:ascii="Sakkal Majalla" w:hAnsi="Sakkal Majalla" w:cs="Sakkal Majalla"/>
          <w:b/>
          <w:bCs/>
          <w:sz w:val="28"/>
          <w:szCs w:val="28"/>
        </w:rPr>
        <w:t>:</w:t>
      </w:r>
    </w:p>
    <w:p w14:paraId="2D3AD8A0" w14:textId="77777777" w:rsidR="00880890" w:rsidRPr="00583FF4" w:rsidRDefault="00880890" w:rsidP="00880890">
      <w:pPr>
        <w:numPr>
          <w:ilvl w:val="1"/>
          <w:numId w:val="3"/>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من خلال تحليل وتحديد العوائق التي تواجه إدارة فرق الترجمة عن بعد، تقدم الدراسة حلولًا عملية يمكن تطبيقها لتحسين أداء قطاع الترجمة في المملكة. سيؤدي ذلك إلى رفع مستوى جودة الترجمة وزيادة الكفاءة الإنتاجية للفرق</w:t>
      </w:r>
      <w:r w:rsidRPr="00583FF4">
        <w:rPr>
          <w:rFonts w:ascii="Sakkal Majalla" w:hAnsi="Sakkal Majalla" w:cs="Sakkal Majalla"/>
          <w:sz w:val="28"/>
          <w:szCs w:val="28"/>
        </w:rPr>
        <w:t>.</w:t>
      </w:r>
    </w:p>
    <w:p w14:paraId="45953569" w14:textId="7A7BF72B" w:rsidR="00880890" w:rsidRPr="00583FF4" w:rsidRDefault="00880890" w:rsidP="00880890">
      <w:pPr>
        <w:numPr>
          <w:ilvl w:val="0"/>
          <w:numId w:val="3"/>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 xml:space="preserve">تطوير استراتيجيات إدارة </w:t>
      </w:r>
      <w:r w:rsidR="00AB4FE2" w:rsidRPr="00583FF4">
        <w:rPr>
          <w:rFonts w:ascii="Sakkal Majalla" w:hAnsi="Sakkal Majalla" w:cs="Sakkal Majalla" w:hint="cs"/>
          <w:b/>
          <w:bCs/>
          <w:sz w:val="28"/>
          <w:szCs w:val="28"/>
          <w:rtl/>
        </w:rPr>
        <w:t>فاعلة</w:t>
      </w:r>
      <w:r w:rsidRPr="00583FF4">
        <w:rPr>
          <w:rFonts w:ascii="Sakkal Majalla" w:hAnsi="Sakkal Majalla" w:cs="Sakkal Majalla"/>
          <w:b/>
          <w:bCs/>
          <w:sz w:val="28"/>
          <w:szCs w:val="28"/>
        </w:rPr>
        <w:t>:</w:t>
      </w:r>
    </w:p>
    <w:p w14:paraId="082EDB55" w14:textId="1413B3DC" w:rsidR="00880890" w:rsidRPr="00583FF4" w:rsidRDefault="00880890" w:rsidP="00880890">
      <w:pPr>
        <w:numPr>
          <w:ilvl w:val="1"/>
          <w:numId w:val="3"/>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تساعد الدراسة في تطوير استراتيجيات إدارية </w:t>
      </w:r>
      <w:r w:rsidR="00AB4FE2" w:rsidRPr="00583FF4">
        <w:rPr>
          <w:rFonts w:ascii="Sakkal Majalla" w:hAnsi="Sakkal Majalla" w:cs="Sakkal Majalla" w:hint="cs"/>
          <w:sz w:val="28"/>
          <w:szCs w:val="28"/>
          <w:rtl/>
        </w:rPr>
        <w:t>فاعلة</w:t>
      </w:r>
      <w:r w:rsidRPr="00583FF4">
        <w:rPr>
          <w:rFonts w:ascii="Sakkal Majalla" w:hAnsi="Sakkal Majalla" w:cs="Sakkal Majalla"/>
          <w:sz w:val="28"/>
          <w:szCs w:val="28"/>
          <w:rtl/>
        </w:rPr>
        <w:t xml:space="preserve"> يمكن للمؤسسات وشركات الترجمة في المملكة العربية السعودية اعتمادها لإدارة فرق الترجمة عن بعد </w:t>
      </w:r>
      <w:r w:rsidR="00AB4FE2" w:rsidRPr="00583FF4">
        <w:rPr>
          <w:rFonts w:ascii="Sakkal Majalla" w:hAnsi="Sakkal Majalla" w:cs="Sakkal Majalla" w:hint="cs"/>
          <w:sz w:val="28"/>
          <w:szCs w:val="28"/>
          <w:rtl/>
        </w:rPr>
        <w:t>بكفاءة أعلى</w:t>
      </w:r>
      <w:r w:rsidRPr="00583FF4">
        <w:rPr>
          <w:rFonts w:ascii="Sakkal Majalla" w:hAnsi="Sakkal Majalla" w:cs="Sakkal Majalla"/>
          <w:sz w:val="28"/>
          <w:szCs w:val="28"/>
          <w:rtl/>
        </w:rPr>
        <w:t>. ستسهم هذه الاستراتيجيات في تقليل التحديات المرتبطة بالعمل عن بعد، مثل مشاكل التواصل وإدارة الوقت</w:t>
      </w:r>
      <w:r w:rsidRPr="00583FF4">
        <w:rPr>
          <w:rFonts w:ascii="Sakkal Majalla" w:hAnsi="Sakkal Majalla" w:cs="Sakkal Majalla"/>
          <w:sz w:val="28"/>
          <w:szCs w:val="28"/>
        </w:rPr>
        <w:t>.</w:t>
      </w:r>
    </w:p>
    <w:p w14:paraId="08A10BB9" w14:textId="77777777" w:rsidR="00880890" w:rsidRPr="00583FF4" w:rsidRDefault="00880890" w:rsidP="00880890">
      <w:pPr>
        <w:numPr>
          <w:ilvl w:val="0"/>
          <w:numId w:val="3"/>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دعم عملية اتخاذ القرار الإداري</w:t>
      </w:r>
      <w:r w:rsidRPr="00583FF4">
        <w:rPr>
          <w:rFonts w:ascii="Sakkal Majalla" w:hAnsi="Sakkal Majalla" w:cs="Sakkal Majalla"/>
          <w:b/>
          <w:bCs/>
          <w:sz w:val="28"/>
          <w:szCs w:val="28"/>
        </w:rPr>
        <w:t>:</w:t>
      </w:r>
    </w:p>
    <w:p w14:paraId="254B6265" w14:textId="77777777" w:rsidR="00880890" w:rsidRPr="00583FF4" w:rsidRDefault="00880890" w:rsidP="00880890">
      <w:pPr>
        <w:numPr>
          <w:ilvl w:val="1"/>
          <w:numId w:val="3"/>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توفر نتائج الدراسة معلومات قيمة لمديري فرق الترجمة تساعدهم في اتخاذ قرارات مبنية على أسس علمية لتحسين إدارة فرقهم. سيمكنهم ذلك من التعامل مع التحديات بشكل أكثر فاعلية وتحقيق أهداف العمل بمرونة وكفاءة</w:t>
      </w:r>
      <w:r w:rsidRPr="00583FF4">
        <w:rPr>
          <w:rFonts w:ascii="Sakkal Majalla" w:hAnsi="Sakkal Majalla" w:cs="Sakkal Majalla"/>
          <w:sz w:val="28"/>
          <w:szCs w:val="28"/>
        </w:rPr>
        <w:t>.</w:t>
      </w:r>
    </w:p>
    <w:p w14:paraId="580A7A48" w14:textId="77777777" w:rsidR="00880890" w:rsidRPr="00583FF4" w:rsidRDefault="00880890" w:rsidP="00880890">
      <w:pPr>
        <w:numPr>
          <w:ilvl w:val="0"/>
          <w:numId w:val="3"/>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تعزيز التنافسية في السوق</w:t>
      </w:r>
      <w:r w:rsidRPr="00583FF4">
        <w:rPr>
          <w:rFonts w:ascii="Sakkal Majalla" w:hAnsi="Sakkal Majalla" w:cs="Sakkal Majalla"/>
          <w:b/>
          <w:bCs/>
          <w:sz w:val="28"/>
          <w:szCs w:val="28"/>
        </w:rPr>
        <w:t>:</w:t>
      </w:r>
    </w:p>
    <w:p w14:paraId="250201D6" w14:textId="77777777" w:rsidR="00880890" w:rsidRPr="00583FF4" w:rsidRDefault="00880890" w:rsidP="00880890">
      <w:pPr>
        <w:numPr>
          <w:ilvl w:val="1"/>
          <w:numId w:val="3"/>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من خلال تحسين إدارة فرق الترجمة عن بعد، يمكن للشركات تعزيز قدرتها التنافسية في السوق المحلية والعالمية، مما سيساهم في جذب المزيد من العملاء وزيادة الإيرادات</w:t>
      </w:r>
      <w:r w:rsidRPr="00583FF4">
        <w:rPr>
          <w:rFonts w:ascii="Sakkal Majalla" w:hAnsi="Sakkal Majalla" w:cs="Sakkal Majalla"/>
          <w:sz w:val="28"/>
          <w:szCs w:val="28"/>
        </w:rPr>
        <w:t>.</w:t>
      </w:r>
    </w:p>
    <w:p w14:paraId="590D34E0" w14:textId="77777777" w:rsidR="00880890" w:rsidRPr="00583FF4" w:rsidRDefault="00880890" w:rsidP="00880890">
      <w:pPr>
        <w:pStyle w:val="Heading1"/>
        <w:spacing w:before="0" w:line="240" w:lineRule="auto"/>
        <w:rPr>
          <w:rFonts w:ascii="Sakkal Majalla" w:hAnsi="Sakkal Majalla" w:cs="Sakkal Majalla"/>
          <w:sz w:val="28"/>
          <w:szCs w:val="28"/>
        </w:rPr>
      </w:pPr>
      <w:bookmarkStart w:id="3" w:name="_Toc179582591"/>
      <w:r w:rsidRPr="00583FF4">
        <w:rPr>
          <w:rFonts w:ascii="Sakkal Majalla" w:hAnsi="Sakkal Majalla" w:cs="Sakkal Majalla"/>
          <w:sz w:val="28"/>
          <w:szCs w:val="28"/>
          <w:rtl/>
        </w:rPr>
        <w:lastRenderedPageBreak/>
        <w:t>أهداف الدراسة</w:t>
      </w:r>
      <w:r w:rsidRPr="00583FF4">
        <w:rPr>
          <w:rFonts w:ascii="Sakkal Majalla" w:hAnsi="Sakkal Majalla" w:cs="Sakkal Majalla"/>
          <w:sz w:val="28"/>
          <w:szCs w:val="28"/>
        </w:rPr>
        <w:t>:</w:t>
      </w:r>
      <w:bookmarkEnd w:id="3"/>
    </w:p>
    <w:p w14:paraId="6AB24FD0"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الهدف الرئيسي</w:t>
      </w:r>
      <w:r w:rsidRPr="00583FF4">
        <w:rPr>
          <w:rFonts w:ascii="Sakkal Majalla" w:hAnsi="Sakkal Majalla" w:cs="Sakkal Majalla"/>
          <w:b/>
          <w:bCs/>
          <w:sz w:val="28"/>
          <w:szCs w:val="28"/>
        </w:rPr>
        <w:t>:</w:t>
      </w:r>
    </w:p>
    <w:p w14:paraId="55ACC19E" w14:textId="77777777" w:rsidR="00880890" w:rsidRPr="00583FF4" w:rsidRDefault="00880890" w:rsidP="00880890">
      <w:pPr>
        <w:numPr>
          <w:ilvl w:val="0"/>
          <w:numId w:val="4"/>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تحليل فعالية إدارة فرق الترجمة عن بعد في تحسين أداء قطاع الترجمة في المملكة العربية السعودية</w:t>
      </w:r>
      <w:r w:rsidRPr="00583FF4">
        <w:rPr>
          <w:rFonts w:ascii="Sakkal Majalla" w:hAnsi="Sakkal Majalla" w:cs="Sakkal Majalla"/>
          <w:b/>
          <w:bCs/>
          <w:sz w:val="28"/>
          <w:szCs w:val="28"/>
        </w:rPr>
        <w:t>.</w:t>
      </w:r>
    </w:p>
    <w:p w14:paraId="5F8CA92E"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الأهداف الفرعية</w:t>
      </w:r>
      <w:r w:rsidRPr="00583FF4">
        <w:rPr>
          <w:rFonts w:ascii="Sakkal Majalla" w:hAnsi="Sakkal Majalla" w:cs="Sakkal Majalla"/>
          <w:b/>
          <w:bCs/>
          <w:sz w:val="28"/>
          <w:szCs w:val="28"/>
        </w:rPr>
        <w:t>:</w:t>
      </w:r>
    </w:p>
    <w:p w14:paraId="3243414C" w14:textId="15C146B5" w:rsidR="00880890" w:rsidRPr="00583FF4" w:rsidRDefault="00880890" w:rsidP="00880890">
      <w:pPr>
        <w:numPr>
          <w:ilvl w:val="0"/>
          <w:numId w:val="5"/>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 xml:space="preserve">دراسة تأثير </w:t>
      </w:r>
      <w:r w:rsidR="00AB4FE2" w:rsidRPr="00583FF4">
        <w:rPr>
          <w:rFonts w:ascii="Sakkal Majalla" w:hAnsi="Sakkal Majalla" w:cs="Sakkal Majalla" w:hint="cs"/>
          <w:b/>
          <w:bCs/>
          <w:sz w:val="28"/>
          <w:szCs w:val="28"/>
          <w:rtl/>
        </w:rPr>
        <w:t>التقنية</w:t>
      </w:r>
      <w:r w:rsidRPr="00583FF4">
        <w:rPr>
          <w:rFonts w:ascii="Sakkal Majalla" w:hAnsi="Sakkal Majalla" w:cs="Sakkal Majalla"/>
          <w:b/>
          <w:bCs/>
          <w:sz w:val="28"/>
          <w:szCs w:val="28"/>
          <w:rtl/>
        </w:rPr>
        <w:t xml:space="preserve"> على التواصل بين أعضاء فرق الترجمة عن بعد</w:t>
      </w:r>
      <w:r w:rsidRPr="00583FF4">
        <w:rPr>
          <w:rFonts w:ascii="Sakkal Majalla" w:hAnsi="Sakkal Majalla" w:cs="Sakkal Majalla"/>
          <w:b/>
          <w:bCs/>
          <w:sz w:val="28"/>
          <w:szCs w:val="28"/>
        </w:rPr>
        <w:t>:</w:t>
      </w:r>
    </w:p>
    <w:p w14:paraId="592CD68D" w14:textId="03DADA33" w:rsidR="00880890" w:rsidRPr="00583FF4" w:rsidRDefault="00880890" w:rsidP="00880890">
      <w:pPr>
        <w:numPr>
          <w:ilvl w:val="1"/>
          <w:numId w:val="5"/>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تحليل دور الأدوات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المختلفة في تسهيل التواصل بين أعضاء فرق الترجمة عن بعد، وتحديد مدى </w:t>
      </w:r>
      <w:r w:rsidR="00AB4FE2" w:rsidRPr="00583FF4">
        <w:rPr>
          <w:rFonts w:ascii="Sakkal Majalla" w:hAnsi="Sakkal Majalla" w:cs="Sakkal Majalla" w:hint="cs"/>
          <w:sz w:val="28"/>
          <w:szCs w:val="28"/>
          <w:rtl/>
        </w:rPr>
        <w:t>فاعليتها</w:t>
      </w:r>
      <w:r w:rsidRPr="00583FF4">
        <w:rPr>
          <w:rFonts w:ascii="Sakkal Majalla" w:hAnsi="Sakkal Majalla" w:cs="Sakkal Majalla"/>
          <w:sz w:val="28"/>
          <w:szCs w:val="28"/>
          <w:rtl/>
        </w:rPr>
        <w:t xml:space="preserve"> في التغلب على العوائق المتعلقة بالمسافات والفروق الزمنية</w:t>
      </w:r>
      <w:r w:rsidRPr="00583FF4">
        <w:rPr>
          <w:rFonts w:ascii="Sakkal Majalla" w:hAnsi="Sakkal Majalla" w:cs="Sakkal Majalla"/>
          <w:sz w:val="28"/>
          <w:szCs w:val="28"/>
        </w:rPr>
        <w:t>.</w:t>
      </w:r>
    </w:p>
    <w:p w14:paraId="282FC62D" w14:textId="77777777" w:rsidR="00880890" w:rsidRPr="00583FF4" w:rsidRDefault="00880890" w:rsidP="00880890">
      <w:pPr>
        <w:numPr>
          <w:ilvl w:val="0"/>
          <w:numId w:val="5"/>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تحليل العوائق التي تواجه إدارة فرق الترجمة عن بعد</w:t>
      </w:r>
      <w:r w:rsidRPr="00583FF4">
        <w:rPr>
          <w:rFonts w:ascii="Sakkal Majalla" w:hAnsi="Sakkal Majalla" w:cs="Sakkal Majalla"/>
          <w:b/>
          <w:bCs/>
          <w:sz w:val="28"/>
          <w:szCs w:val="28"/>
        </w:rPr>
        <w:t>:</w:t>
      </w:r>
    </w:p>
    <w:p w14:paraId="4BD275DA" w14:textId="77777777" w:rsidR="00880890" w:rsidRPr="00583FF4" w:rsidRDefault="00880890" w:rsidP="00880890">
      <w:pPr>
        <w:numPr>
          <w:ilvl w:val="1"/>
          <w:numId w:val="5"/>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تحديد التحديات الرئيسية التي يواجهها مديرو فرق الترجمة في إدارة الفرق عن بعد، مثل الفروق الزمنية، وقضايا التحفيز، ومراقبة الجودة، وتأثير هذه العوائق على أداء الفريق</w:t>
      </w:r>
      <w:r w:rsidRPr="00583FF4">
        <w:rPr>
          <w:rFonts w:ascii="Sakkal Majalla" w:hAnsi="Sakkal Majalla" w:cs="Sakkal Majalla"/>
          <w:sz w:val="28"/>
          <w:szCs w:val="28"/>
        </w:rPr>
        <w:t>.</w:t>
      </w:r>
    </w:p>
    <w:p w14:paraId="64000D4D" w14:textId="77777777" w:rsidR="00880890" w:rsidRPr="00583FF4" w:rsidRDefault="00880890" w:rsidP="00880890">
      <w:pPr>
        <w:numPr>
          <w:ilvl w:val="0"/>
          <w:numId w:val="5"/>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تقييم مستوى رضا أعضاء فرق الترجمة عن بعد عن آليات الإدارة المتبعة</w:t>
      </w:r>
      <w:r w:rsidRPr="00583FF4">
        <w:rPr>
          <w:rFonts w:ascii="Sakkal Majalla" w:hAnsi="Sakkal Majalla" w:cs="Sakkal Majalla"/>
          <w:b/>
          <w:bCs/>
          <w:sz w:val="28"/>
          <w:szCs w:val="28"/>
        </w:rPr>
        <w:t>:</w:t>
      </w:r>
    </w:p>
    <w:p w14:paraId="710B2C65" w14:textId="764CECAD" w:rsidR="00880890" w:rsidRPr="00583FF4" w:rsidRDefault="00880890" w:rsidP="00880890">
      <w:pPr>
        <w:numPr>
          <w:ilvl w:val="1"/>
          <w:numId w:val="5"/>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دراسة مدى رضا أعضاء الفرق عن أساليب الإدارة المستخدمة في بيئة العمل عن بعد، وتحديد العوامل التي تساهم في تعزيز هذا الرضا أو </w:t>
      </w:r>
      <w:r w:rsidR="00AB4FE2" w:rsidRPr="00583FF4">
        <w:rPr>
          <w:rFonts w:ascii="Sakkal Majalla" w:hAnsi="Sakkal Majalla" w:cs="Sakkal Majalla" w:hint="cs"/>
          <w:sz w:val="28"/>
          <w:szCs w:val="28"/>
          <w:rtl/>
        </w:rPr>
        <w:t>عدم تحقيقه</w:t>
      </w:r>
      <w:r w:rsidRPr="00583FF4">
        <w:rPr>
          <w:rFonts w:ascii="Sakkal Majalla" w:hAnsi="Sakkal Majalla" w:cs="Sakkal Majalla"/>
          <w:sz w:val="28"/>
          <w:szCs w:val="28"/>
        </w:rPr>
        <w:t>.</w:t>
      </w:r>
    </w:p>
    <w:p w14:paraId="54B30E55" w14:textId="77777777" w:rsidR="00880890" w:rsidRPr="00583FF4" w:rsidRDefault="00880890" w:rsidP="00880890">
      <w:pPr>
        <w:numPr>
          <w:ilvl w:val="0"/>
          <w:numId w:val="5"/>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تحديد استراتيجيات تحسين أداء فرق الترجمة عن بعد</w:t>
      </w:r>
      <w:r w:rsidRPr="00583FF4">
        <w:rPr>
          <w:rFonts w:ascii="Sakkal Majalla" w:hAnsi="Sakkal Majalla" w:cs="Sakkal Majalla"/>
          <w:b/>
          <w:bCs/>
          <w:sz w:val="28"/>
          <w:szCs w:val="28"/>
        </w:rPr>
        <w:t>:</w:t>
      </w:r>
    </w:p>
    <w:p w14:paraId="7439C597" w14:textId="77777777" w:rsidR="00880890" w:rsidRPr="00583FF4" w:rsidRDefault="00880890" w:rsidP="00880890">
      <w:pPr>
        <w:numPr>
          <w:ilvl w:val="1"/>
          <w:numId w:val="5"/>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تقديم توصيات واستراتيجيات عملية يمكن اعتمادها من قبل شركات الترجمة لتحسين أداء فرق الترجمة عن بعد، مع التركيز على كيفية تحسين التواصل، وزيادة الكفاءة، وضمان جودة الترجمة</w:t>
      </w:r>
      <w:r w:rsidRPr="00583FF4">
        <w:rPr>
          <w:rFonts w:ascii="Sakkal Majalla" w:hAnsi="Sakkal Majalla" w:cs="Sakkal Majalla"/>
          <w:sz w:val="28"/>
          <w:szCs w:val="28"/>
        </w:rPr>
        <w:t>.</w:t>
      </w:r>
    </w:p>
    <w:p w14:paraId="675E3594" w14:textId="6F5CAD9E" w:rsidR="00880890" w:rsidRPr="00583FF4" w:rsidRDefault="00880890" w:rsidP="00880890">
      <w:pPr>
        <w:numPr>
          <w:ilvl w:val="0"/>
          <w:numId w:val="5"/>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 xml:space="preserve">قياس تأثير الإدارة </w:t>
      </w:r>
      <w:r w:rsidR="00AB4FE2" w:rsidRPr="00583FF4">
        <w:rPr>
          <w:rFonts w:ascii="Sakkal Majalla" w:hAnsi="Sakkal Majalla" w:cs="Sakkal Majalla" w:hint="cs"/>
          <w:b/>
          <w:bCs/>
          <w:sz w:val="28"/>
          <w:szCs w:val="28"/>
          <w:rtl/>
        </w:rPr>
        <w:t>الفاعلة</w:t>
      </w:r>
      <w:r w:rsidRPr="00583FF4">
        <w:rPr>
          <w:rFonts w:ascii="Sakkal Majalla" w:hAnsi="Sakkal Majalla" w:cs="Sakkal Majalla"/>
          <w:b/>
          <w:bCs/>
          <w:sz w:val="28"/>
          <w:szCs w:val="28"/>
          <w:rtl/>
        </w:rPr>
        <w:t xml:space="preserve"> على جودة الترجمة المقدمة من فرق الترجمة عن بعد</w:t>
      </w:r>
      <w:r w:rsidRPr="00583FF4">
        <w:rPr>
          <w:rFonts w:ascii="Sakkal Majalla" w:hAnsi="Sakkal Majalla" w:cs="Sakkal Majalla"/>
          <w:b/>
          <w:bCs/>
          <w:sz w:val="28"/>
          <w:szCs w:val="28"/>
        </w:rPr>
        <w:t>:</w:t>
      </w:r>
    </w:p>
    <w:p w14:paraId="243A5532" w14:textId="07D56AF7" w:rsidR="00880890" w:rsidRPr="00583FF4" w:rsidRDefault="00880890" w:rsidP="00880890">
      <w:pPr>
        <w:numPr>
          <w:ilvl w:val="1"/>
          <w:numId w:val="5"/>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دراسة العلاقة بين الإدارة </w:t>
      </w:r>
      <w:r w:rsidR="00AB4FE2" w:rsidRPr="00583FF4">
        <w:rPr>
          <w:rFonts w:ascii="Sakkal Majalla" w:hAnsi="Sakkal Majalla" w:cs="Sakkal Majalla" w:hint="cs"/>
          <w:sz w:val="28"/>
          <w:szCs w:val="28"/>
          <w:rtl/>
        </w:rPr>
        <w:t>الفاعلة</w:t>
      </w:r>
      <w:r w:rsidRPr="00583FF4">
        <w:rPr>
          <w:rFonts w:ascii="Sakkal Majalla" w:hAnsi="Sakkal Majalla" w:cs="Sakkal Majalla"/>
          <w:sz w:val="28"/>
          <w:szCs w:val="28"/>
          <w:rtl/>
        </w:rPr>
        <w:t xml:space="preserve"> لفرق الترجمة عن بعد وجودة الترجمة المنتجة، وتحديد مدى تأثير الإدارة الجيدة على تحقيق نتائج عالية الجودة</w:t>
      </w:r>
      <w:r w:rsidRPr="00583FF4">
        <w:rPr>
          <w:rFonts w:ascii="Sakkal Majalla" w:hAnsi="Sakkal Majalla" w:cs="Sakkal Majalla"/>
          <w:sz w:val="28"/>
          <w:szCs w:val="28"/>
        </w:rPr>
        <w:t>.</w:t>
      </w:r>
    </w:p>
    <w:p w14:paraId="6CE31E40" w14:textId="77777777" w:rsidR="00880890" w:rsidRPr="00583FF4" w:rsidRDefault="00880890" w:rsidP="00880890">
      <w:pPr>
        <w:numPr>
          <w:ilvl w:val="0"/>
          <w:numId w:val="5"/>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تحليل الفرق بين إدارة فرق الترجمة التقليدية وإدارة فرق الترجمة عن بعد</w:t>
      </w:r>
      <w:r w:rsidRPr="00583FF4">
        <w:rPr>
          <w:rFonts w:ascii="Sakkal Majalla" w:hAnsi="Sakkal Majalla" w:cs="Sakkal Majalla"/>
          <w:b/>
          <w:bCs/>
          <w:sz w:val="28"/>
          <w:szCs w:val="28"/>
        </w:rPr>
        <w:t>:</w:t>
      </w:r>
    </w:p>
    <w:p w14:paraId="600C7B34" w14:textId="0C24ABB7" w:rsidR="00880890" w:rsidRPr="00583FF4" w:rsidRDefault="00880890" w:rsidP="00880890">
      <w:pPr>
        <w:numPr>
          <w:ilvl w:val="1"/>
          <w:numId w:val="5"/>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مقارنة بين أساليب إدارة فرق الترجمة التقليدية وتلك التي </w:t>
      </w:r>
      <w:r w:rsidR="00AB4FE2" w:rsidRPr="00583FF4">
        <w:rPr>
          <w:rFonts w:ascii="Sakkal Majalla" w:hAnsi="Sakkal Majalla" w:cs="Sakkal Majalla" w:hint="cs"/>
          <w:sz w:val="28"/>
          <w:szCs w:val="28"/>
          <w:rtl/>
        </w:rPr>
        <w:t>تكون</w:t>
      </w:r>
      <w:r w:rsidRPr="00583FF4">
        <w:rPr>
          <w:rFonts w:ascii="Sakkal Majalla" w:hAnsi="Sakkal Majalla" w:cs="Sakkal Majalla"/>
          <w:sz w:val="28"/>
          <w:szCs w:val="28"/>
          <w:rtl/>
        </w:rPr>
        <w:t xml:space="preserve"> عن بعد، وتحديد الاختلافات الرئيسية في التحديات والفرص التي يقدمها كل نوع من الإدارة</w:t>
      </w:r>
      <w:r w:rsidRPr="00583FF4">
        <w:rPr>
          <w:rFonts w:ascii="Sakkal Majalla" w:hAnsi="Sakkal Majalla" w:cs="Sakkal Majalla"/>
          <w:sz w:val="28"/>
          <w:szCs w:val="28"/>
        </w:rPr>
        <w:t>.</w:t>
      </w:r>
    </w:p>
    <w:p w14:paraId="59DF60C4" w14:textId="77777777" w:rsidR="00880890" w:rsidRPr="00583FF4" w:rsidRDefault="00880890" w:rsidP="00880890">
      <w:pPr>
        <w:pStyle w:val="Heading1"/>
        <w:spacing w:before="0" w:line="240" w:lineRule="auto"/>
        <w:rPr>
          <w:rFonts w:ascii="Sakkal Majalla" w:hAnsi="Sakkal Majalla" w:cs="Sakkal Majalla"/>
          <w:sz w:val="28"/>
          <w:szCs w:val="28"/>
        </w:rPr>
      </w:pPr>
      <w:bookmarkStart w:id="4" w:name="_Toc179582592"/>
      <w:r w:rsidRPr="00583FF4">
        <w:rPr>
          <w:rFonts w:ascii="Sakkal Majalla" w:hAnsi="Sakkal Majalla" w:cs="Sakkal Majalla"/>
          <w:sz w:val="28"/>
          <w:szCs w:val="28"/>
          <w:rtl/>
        </w:rPr>
        <w:t>أسئلة الدراسة</w:t>
      </w:r>
      <w:r w:rsidRPr="00583FF4">
        <w:rPr>
          <w:rFonts w:ascii="Sakkal Majalla" w:hAnsi="Sakkal Majalla" w:cs="Sakkal Majalla"/>
          <w:sz w:val="28"/>
          <w:szCs w:val="28"/>
        </w:rPr>
        <w:t>:</w:t>
      </w:r>
      <w:bookmarkEnd w:id="4"/>
    </w:p>
    <w:p w14:paraId="6990281A"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السؤال الرئيسي</w:t>
      </w:r>
      <w:r w:rsidRPr="00583FF4">
        <w:rPr>
          <w:rFonts w:ascii="Sakkal Majalla" w:hAnsi="Sakkal Majalla" w:cs="Sakkal Majalla"/>
          <w:b/>
          <w:bCs/>
          <w:sz w:val="28"/>
          <w:szCs w:val="28"/>
        </w:rPr>
        <w:t>:</w:t>
      </w:r>
    </w:p>
    <w:p w14:paraId="5A5F52AC" w14:textId="3E140010" w:rsidR="00880890" w:rsidRPr="00583FF4" w:rsidRDefault="00880890" w:rsidP="00880890">
      <w:pPr>
        <w:numPr>
          <w:ilvl w:val="0"/>
          <w:numId w:val="6"/>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 xml:space="preserve">ما هي </w:t>
      </w:r>
      <w:r w:rsidR="00AB4FE2" w:rsidRPr="00583FF4">
        <w:rPr>
          <w:rFonts w:ascii="Sakkal Majalla" w:hAnsi="Sakkal Majalla" w:cs="Sakkal Majalla" w:hint="cs"/>
          <w:b/>
          <w:bCs/>
          <w:sz w:val="28"/>
          <w:szCs w:val="28"/>
          <w:rtl/>
        </w:rPr>
        <w:t>فاعلية</w:t>
      </w:r>
      <w:r w:rsidRPr="00583FF4">
        <w:rPr>
          <w:rFonts w:ascii="Sakkal Majalla" w:hAnsi="Sakkal Majalla" w:cs="Sakkal Majalla"/>
          <w:b/>
          <w:bCs/>
          <w:sz w:val="28"/>
          <w:szCs w:val="28"/>
          <w:rtl/>
        </w:rPr>
        <w:t xml:space="preserve"> إدارة فرق الترجمة عن بعد في قطاع الترجمة في المملكة العربية السعودية؟</w:t>
      </w:r>
    </w:p>
    <w:p w14:paraId="15F37989"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الأسئلة الفرعية</w:t>
      </w:r>
      <w:r w:rsidRPr="00583FF4">
        <w:rPr>
          <w:rFonts w:ascii="Sakkal Majalla" w:hAnsi="Sakkal Majalla" w:cs="Sakkal Majalla"/>
          <w:b/>
          <w:bCs/>
          <w:sz w:val="28"/>
          <w:szCs w:val="28"/>
        </w:rPr>
        <w:t>:</w:t>
      </w:r>
    </w:p>
    <w:p w14:paraId="388A4992" w14:textId="77777777" w:rsidR="00880890" w:rsidRPr="00583FF4" w:rsidRDefault="00880890" w:rsidP="00880890">
      <w:pPr>
        <w:numPr>
          <w:ilvl w:val="0"/>
          <w:numId w:val="7"/>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ما تأثير التواصل الافتراضي على جودة الترجمة المقدمة من فرق الترجمة عن بعد؟</w:t>
      </w:r>
    </w:p>
    <w:p w14:paraId="2C3546D9" w14:textId="2680C133" w:rsidR="00880890" w:rsidRPr="00583FF4" w:rsidRDefault="00880890" w:rsidP="00880890">
      <w:pPr>
        <w:numPr>
          <w:ilvl w:val="1"/>
          <w:numId w:val="7"/>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يهدف هذا السؤال إلى استكشاف كيفية تأثير أدوات التواصل الافتراضي على كفاءة </w:t>
      </w:r>
      <w:r w:rsidR="00AB4FE2" w:rsidRPr="00583FF4">
        <w:rPr>
          <w:rFonts w:ascii="Sakkal Majalla" w:hAnsi="Sakkal Majalla" w:cs="Sakkal Majalla" w:hint="cs"/>
          <w:sz w:val="28"/>
          <w:szCs w:val="28"/>
          <w:rtl/>
        </w:rPr>
        <w:t>وفاعلية</w:t>
      </w:r>
      <w:r w:rsidRPr="00583FF4">
        <w:rPr>
          <w:rFonts w:ascii="Sakkal Majalla" w:hAnsi="Sakkal Majalla" w:cs="Sakkal Majalla"/>
          <w:sz w:val="28"/>
          <w:szCs w:val="28"/>
          <w:rtl/>
        </w:rPr>
        <w:t xml:space="preserve"> الترجمة، وكذلك مدى قدرتها على الحفاظ على جودة العمل في ظل غياب التواصل المباشر</w:t>
      </w:r>
      <w:r w:rsidRPr="00583FF4">
        <w:rPr>
          <w:rFonts w:ascii="Sakkal Majalla" w:hAnsi="Sakkal Majalla" w:cs="Sakkal Majalla"/>
          <w:sz w:val="28"/>
          <w:szCs w:val="28"/>
        </w:rPr>
        <w:t>.</w:t>
      </w:r>
    </w:p>
    <w:p w14:paraId="12EBC063" w14:textId="77777777" w:rsidR="00880890" w:rsidRPr="00583FF4" w:rsidRDefault="00880890" w:rsidP="00880890">
      <w:pPr>
        <w:numPr>
          <w:ilvl w:val="0"/>
          <w:numId w:val="7"/>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ما هي العوائق الرئيسية التي تواجه إدارة فرق الترجمة عن بعد في المملكة العربية السعودية؟</w:t>
      </w:r>
    </w:p>
    <w:p w14:paraId="7940495D" w14:textId="60A7BFF4" w:rsidR="00880890" w:rsidRPr="00583FF4" w:rsidRDefault="00880890" w:rsidP="00880890">
      <w:pPr>
        <w:numPr>
          <w:ilvl w:val="1"/>
          <w:numId w:val="7"/>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يستهدف هذا السؤال تحديد العقبات والتحديات التي يواجهها مديرو فرق الترجمة عند إدارة الفرق عن بعد، بما في ذلك التحديات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التنظيمية، والبشرية</w:t>
      </w:r>
      <w:r w:rsidRPr="00583FF4">
        <w:rPr>
          <w:rFonts w:ascii="Sakkal Majalla" w:hAnsi="Sakkal Majalla" w:cs="Sakkal Majalla"/>
          <w:sz w:val="28"/>
          <w:szCs w:val="28"/>
        </w:rPr>
        <w:t>.</w:t>
      </w:r>
    </w:p>
    <w:p w14:paraId="324B65DA" w14:textId="77777777" w:rsidR="00880890" w:rsidRPr="00583FF4" w:rsidRDefault="00880890" w:rsidP="00880890">
      <w:pPr>
        <w:numPr>
          <w:ilvl w:val="0"/>
          <w:numId w:val="7"/>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كيف تؤثر الفروق الزمنية والجغرافية بين أعضاء فرق الترجمة على سير العمل وإنتاجية الفريق؟</w:t>
      </w:r>
    </w:p>
    <w:p w14:paraId="118F39C9" w14:textId="77777777" w:rsidR="00880890" w:rsidRPr="00583FF4" w:rsidRDefault="00880890" w:rsidP="00880890">
      <w:pPr>
        <w:numPr>
          <w:ilvl w:val="1"/>
          <w:numId w:val="7"/>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يركز هذا السؤال على دراسة تأثير التباعد الجغرافي والفروق الزمنية على تنسيق العمل بين أعضاء الفريق، ومدى تأثير ذلك على الإنتاجية والجودة</w:t>
      </w:r>
      <w:r w:rsidRPr="00583FF4">
        <w:rPr>
          <w:rFonts w:ascii="Sakkal Majalla" w:hAnsi="Sakkal Majalla" w:cs="Sakkal Majalla"/>
          <w:sz w:val="28"/>
          <w:szCs w:val="28"/>
        </w:rPr>
        <w:t>.</w:t>
      </w:r>
    </w:p>
    <w:p w14:paraId="3EA8827A" w14:textId="77777777" w:rsidR="00880890" w:rsidRPr="00583FF4" w:rsidRDefault="00880890" w:rsidP="00880890">
      <w:pPr>
        <w:numPr>
          <w:ilvl w:val="0"/>
          <w:numId w:val="7"/>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lastRenderedPageBreak/>
        <w:t>ما مستوى رضا أعضاء فرق الترجمة عن بعد عن الأساليب الإدارية المتبعة؟</w:t>
      </w:r>
    </w:p>
    <w:p w14:paraId="61A24D79" w14:textId="77777777" w:rsidR="00880890" w:rsidRPr="00583FF4" w:rsidRDefault="00880890" w:rsidP="00880890">
      <w:pPr>
        <w:numPr>
          <w:ilvl w:val="1"/>
          <w:numId w:val="7"/>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يهدف هذا السؤال إلى قياس مدى رضا أعضاء الفرق عن الطرق والأساليب الإدارية المستخدمة في إدارة الفرق عن بعد، مع التركيز على الجوانب التي قد تحتاج إلى تحسين</w:t>
      </w:r>
      <w:r w:rsidRPr="00583FF4">
        <w:rPr>
          <w:rFonts w:ascii="Sakkal Majalla" w:hAnsi="Sakkal Majalla" w:cs="Sakkal Majalla"/>
          <w:sz w:val="28"/>
          <w:szCs w:val="28"/>
        </w:rPr>
        <w:t>.</w:t>
      </w:r>
    </w:p>
    <w:p w14:paraId="2A82FBEA" w14:textId="6367C202" w:rsidR="00880890" w:rsidRPr="00583FF4" w:rsidRDefault="00880890" w:rsidP="00880890">
      <w:pPr>
        <w:numPr>
          <w:ilvl w:val="0"/>
          <w:numId w:val="7"/>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 xml:space="preserve">ما هي الاستراتيجيات </w:t>
      </w:r>
      <w:r w:rsidR="00AB4FE2" w:rsidRPr="00583FF4">
        <w:rPr>
          <w:rFonts w:ascii="Sakkal Majalla" w:hAnsi="Sakkal Majalla" w:cs="Sakkal Majalla" w:hint="cs"/>
          <w:b/>
          <w:bCs/>
          <w:sz w:val="28"/>
          <w:szCs w:val="28"/>
          <w:rtl/>
        </w:rPr>
        <w:t>الفاعلة</w:t>
      </w:r>
      <w:r w:rsidRPr="00583FF4">
        <w:rPr>
          <w:rFonts w:ascii="Sakkal Majalla" w:hAnsi="Sakkal Majalla" w:cs="Sakkal Majalla"/>
          <w:b/>
          <w:bCs/>
          <w:sz w:val="28"/>
          <w:szCs w:val="28"/>
          <w:rtl/>
        </w:rPr>
        <w:t xml:space="preserve"> لتحسين أداء فرق الترجمة عن بعد؟</w:t>
      </w:r>
    </w:p>
    <w:p w14:paraId="7E071B7E" w14:textId="77777777" w:rsidR="00880890" w:rsidRPr="00583FF4" w:rsidRDefault="00880890" w:rsidP="00880890">
      <w:pPr>
        <w:numPr>
          <w:ilvl w:val="1"/>
          <w:numId w:val="7"/>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يستكشف هذا السؤال الحلول والاستراتيجيات الممكنة التي يمكن أن تساهم في تحسين أداء فرق الترجمة التي تعمل عن بعد، مع التركيز على أفضل الممارسات في الإدارة والاتصال</w:t>
      </w:r>
      <w:r w:rsidRPr="00583FF4">
        <w:rPr>
          <w:rFonts w:ascii="Sakkal Majalla" w:hAnsi="Sakkal Majalla" w:cs="Sakkal Majalla"/>
          <w:sz w:val="28"/>
          <w:szCs w:val="28"/>
        </w:rPr>
        <w:t>.</w:t>
      </w:r>
    </w:p>
    <w:p w14:paraId="71B6A8A8" w14:textId="77777777" w:rsidR="00880890" w:rsidRPr="00583FF4" w:rsidRDefault="00880890" w:rsidP="00880890">
      <w:pPr>
        <w:numPr>
          <w:ilvl w:val="0"/>
          <w:numId w:val="7"/>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كيف تقارن إدارة فرق الترجمة التقليدية بإدارة فرق الترجمة عن بعد من حيث التحديات والفرص؟</w:t>
      </w:r>
    </w:p>
    <w:p w14:paraId="077126DA" w14:textId="77777777" w:rsidR="00880890" w:rsidRPr="00583FF4" w:rsidRDefault="00880890" w:rsidP="00880890">
      <w:pPr>
        <w:numPr>
          <w:ilvl w:val="1"/>
          <w:numId w:val="7"/>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يسعى هذا السؤال إلى مقارنة أساليب الإدارة التقليدية مع إدارة الفرق عن بعد، وتحديد الفروق الأساسية في التحديات والفرص التي تميز كل نوع من أنواع الإدارة</w:t>
      </w:r>
      <w:r w:rsidRPr="00583FF4">
        <w:rPr>
          <w:rFonts w:ascii="Sakkal Majalla" w:hAnsi="Sakkal Majalla" w:cs="Sakkal Majalla"/>
          <w:sz w:val="28"/>
          <w:szCs w:val="28"/>
        </w:rPr>
        <w:t>.</w:t>
      </w:r>
    </w:p>
    <w:p w14:paraId="1AEC2960" w14:textId="5BA88076" w:rsidR="00880890" w:rsidRPr="00583FF4" w:rsidRDefault="00256360" w:rsidP="00880890">
      <w:pPr>
        <w:pStyle w:val="Heading1"/>
        <w:spacing w:before="0" w:line="240" w:lineRule="auto"/>
        <w:rPr>
          <w:rFonts w:ascii="Sakkal Majalla" w:hAnsi="Sakkal Majalla" w:cs="Sakkal Majalla"/>
          <w:sz w:val="28"/>
          <w:szCs w:val="28"/>
        </w:rPr>
      </w:pPr>
      <w:bookmarkStart w:id="5" w:name="_Toc179582593"/>
      <w:r>
        <w:rPr>
          <w:rFonts w:ascii="Sakkal Majalla" w:hAnsi="Sakkal Majalla" w:cs="Sakkal Majalla" w:hint="cs"/>
          <w:sz w:val="28"/>
          <w:szCs w:val="28"/>
          <w:rtl/>
        </w:rPr>
        <w:t>الدراسات السابقة</w:t>
      </w:r>
      <w:r w:rsidR="00880890" w:rsidRPr="00583FF4">
        <w:rPr>
          <w:rFonts w:ascii="Sakkal Majalla" w:hAnsi="Sakkal Majalla" w:cs="Sakkal Majalla"/>
          <w:sz w:val="28"/>
          <w:szCs w:val="28"/>
        </w:rPr>
        <w:t>:</w:t>
      </w:r>
      <w:bookmarkEnd w:id="5"/>
    </w:p>
    <w:p w14:paraId="70FC19D8" w14:textId="43CA8363"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فهم إدارة فرق الترجمة عن بعد في قطاع الترجمة بالمملكة العربية السعودية، من المهم الاستناد إلى دراسات محلية تركز على البيئة السعودية والتحديات الخاصة التي تواجهها. ومع ذلك، قد تكون الدراسات المباشرة حول إدارة فرق الترجمة عن بعد في السعودية قليلة أو نادرة. لكن يمكن الاستفادة من بعض الدراسات التي تناولت موضوعات ذات صلة، مثل إدارة الفرق الافتراضية في مجالات أخرى أو استخدام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في الترجمة. إليك بعض الأمثلة على الدراسات السعودية التي يمكن أن تكون مفيدة</w:t>
      </w:r>
      <w:r w:rsidRPr="00583FF4">
        <w:rPr>
          <w:rFonts w:ascii="Sakkal Majalla" w:hAnsi="Sakkal Majalla" w:cs="Sakkal Majalla"/>
          <w:sz w:val="28"/>
          <w:szCs w:val="28"/>
        </w:rPr>
        <w:t>:</w:t>
      </w:r>
    </w:p>
    <w:p w14:paraId="127868BC" w14:textId="77777777"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دراسة حول إدارة الفرق الافتراضية في القطاع التعليمي السعودي</w:t>
      </w:r>
      <w:r w:rsidRPr="00583FF4">
        <w:rPr>
          <w:rFonts w:ascii="Sakkal Majalla" w:hAnsi="Sakkal Majalla" w:cs="Sakkal Majalla"/>
          <w:b/>
          <w:bCs/>
          <w:sz w:val="28"/>
          <w:szCs w:val="28"/>
        </w:rPr>
        <w:t>:</w:t>
      </w:r>
    </w:p>
    <w:p w14:paraId="3056B21D" w14:textId="77777777" w:rsidR="00880890" w:rsidRPr="00583FF4" w:rsidRDefault="00880890" w:rsidP="00880890">
      <w:pPr>
        <w:numPr>
          <w:ilvl w:val="0"/>
          <w:numId w:val="1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العنزي، م.، و العتيبي، أ</w:t>
      </w:r>
      <w:r w:rsidRPr="00583FF4">
        <w:rPr>
          <w:rFonts w:ascii="Sakkal Majalla" w:hAnsi="Sakkal Majalla" w:cs="Sakkal Majalla"/>
          <w:b/>
          <w:bCs/>
          <w:sz w:val="28"/>
          <w:szCs w:val="28"/>
        </w:rPr>
        <w:t>. (2018).</w:t>
      </w:r>
      <w:r w:rsidRPr="00583FF4">
        <w:rPr>
          <w:rFonts w:ascii="Sakkal Majalla" w:hAnsi="Sakkal Majalla" w:cs="Sakkal Majalla"/>
          <w:sz w:val="28"/>
          <w:szCs w:val="28"/>
        </w:rPr>
        <w:br/>
      </w:r>
      <w:r w:rsidRPr="00583FF4">
        <w:rPr>
          <w:rFonts w:ascii="Sakkal Majalla" w:hAnsi="Sakkal Majalla" w:cs="Sakkal Majalla"/>
          <w:sz w:val="28"/>
          <w:szCs w:val="28"/>
          <w:rtl/>
        </w:rPr>
        <w:t>تناولت هذه الدراسة إدارة الفرق الافتراضية في المؤسسات التعليمية السعودية، حيث استعرضت التحديات التي تواجه فرق العمل الافتراضية في الجامعات السعودية. وركزت الدراسة على كيفية تحسين التواصل الافتراضي بين أعضاء الفريق في بيئة التعليم عن بعد</w:t>
      </w:r>
      <w:r w:rsidRPr="00583FF4">
        <w:rPr>
          <w:rFonts w:ascii="Sakkal Majalla" w:hAnsi="Sakkal Majalla" w:cs="Sakkal Majalla"/>
          <w:sz w:val="28"/>
          <w:szCs w:val="28"/>
        </w:rPr>
        <w:t>.</w:t>
      </w:r>
    </w:p>
    <w:p w14:paraId="08FBD6C2" w14:textId="32BCF2D7"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 xml:space="preserve">دراسة حول استخدام </w:t>
      </w:r>
      <w:r w:rsidR="00AB4FE2" w:rsidRPr="00583FF4">
        <w:rPr>
          <w:rFonts w:ascii="Sakkal Majalla" w:hAnsi="Sakkal Majalla" w:cs="Sakkal Majalla" w:hint="cs"/>
          <w:b/>
          <w:bCs/>
          <w:sz w:val="28"/>
          <w:szCs w:val="28"/>
          <w:rtl/>
        </w:rPr>
        <w:t>التقنية</w:t>
      </w:r>
      <w:r w:rsidRPr="00583FF4">
        <w:rPr>
          <w:rFonts w:ascii="Sakkal Majalla" w:hAnsi="Sakkal Majalla" w:cs="Sakkal Majalla"/>
          <w:b/>
          <w:bCs/>
          <w:sz w:val="28"/>
          <w:szCs w:val="28"/>
          <w:rtl/>
        </w:rPr>
        <w:t xml:space="preserve"> في الترجمة في المملكة العربية السعودية</w:t>
      </w:r>
      <w:r w:rsidRPr="00583FF4">
        <w:rPr>
          <w:rFonts w:ascii="Sakkal Majalla" w:hAnsi="Sakkal Majalla" w:cs="Sakkal Majalla"/>
          <w:b/>
          <w:bCs/>
          <w:sz w:val="28"/>
          <w:szCs w:val="28"/>
        </w:rPr>
        <w:t>:</w:t>
      </w:r>
    </w:p>
    <w:p w14:paraId="406A8A3F" w14:textId="604E207C" w:rsidR="00880890" w:rsidRPr="00583FF4" w:rsidRDefault="00880890" w:rsidP="00880890">
      <w:pPr>
        <w:numPr>
          <w:ilvl w:val="0"/>
          <w:numId w:val="14"/>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الزيدي، ح</w:t>
      </w:r>
      <w:r w:rsidRPr="00583FF4">
        <w:rPr>
          <w:rFonts w:ascii="Sakkal Majalla" w:hAnsi="Sakkal Majalla" w:cs="Sakkal Majalla"/>
          <w:b/>
          <w:bCs/>
          <w:sz w:val="28"/>
          <w:szCs w:val="28"/>
        </w:rPr>
        <w:t>. (2020).</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ركزت هذه الدراسة على تأثير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على جودة الترجمة في المؤسسات السعودية. أشارت النتائج إلى أن استخدام الأدوات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في عملية الترجمة قد يسهم في تحسين الكفاءة، لكنه قد يواجه تحديات تتعلق بالتنسيق </w:t>
      </w:r>
      <w:r w:rsidR="00AB4FE2" w:rsidRPr="00583FF4">
        <w:rPr>
          <w:rFonts w:ascii="Sakkal Majalla" w:hAnsi="Sakkal Majalla" w:cs="Sakkal Majalla" w:hint="cs"/>
          <w:sz w:val="28"/>
          <w:szCs w:val="28"/>
          <w:rtl/>
        </w:rPr>
        <w:t xml:space="preserve">والتواصل </w:t>
      </w:r>
      <w:r w:rsidRPr="00583FF4">
        <w:rPr>
          <w:rFonts w:ascii="Sakkal Majalla" w:hAnsi="Sakkal Majalla" w:cs="Sakkal Majalla"/>
          <w:sz w:val="28"/>
          <w:szCs w:val="28"/>
          <w:rtl/>
        </w:rPr>
        <w:t>بين المترجمين الذين يعملون عن بعد</w:t>
      </w:r>
      <w:r w:rsidRPr="00583FF4">
        <w:rPr>
          <w:rFonts w:ascii="Sakkal Majalla" w:hAnsi="Sakkal Majalla" w:cs="Sakkal Majalla"/>
          <w:sz w:val="28"/>
          <w:szCs w:val="28"/>
        </w:rPr>
        <w:t>.</w:t>
      </w:r>
    </w:p>
    <w:p w14:paraId="52466E73" w14:textId="77777777"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دراسة حول إدارة المشاريع الافتراضية في القطاع الحكومي السعودي</w:t>
      </w:r>
      <w:r w:rsidRPr="00583FF4">
        <w:rPr>
          <w:rFonts w:ascii="Sakkal Majalla" w:hAnsi="Sakkal Majalla" w:cs="Sakkal Majalla"/>
          <w:b/>
          <w:bCs/>
          <w:sz w:val="28"/>
          <w:szCs w:val="28"/>
        </w:rPr>
        <w:t>:</w:t>
      </w:r>
    </w:p>
    <w:p w14:paraId="73080A44" w14:textId="73EAA3E5" w:rsidR="00880890" w:rsidRPr="00583FF4" w:rsidRDefault="00880890" w:rsidP="00880890">
      <w:pPr>
        <w:numPr>
          <w:ilvl w:val="0"/>
          <w:numId w:val="15"/>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الشمراني، ع.، والحربي، م</w:t>
      </w:r>
      <w:r w:rsidRPr="00583FF4">
        <w:rPr>
          <w:rFonts w:ascii="Sakkal Majalla" w:hAnsi="Sakkal Majalla" w:cs="Sakkal Majalla"/>
          <w:b/>
          <w:bCs/>
          <w:sz w:val="28"/>
          <w:szCs w:val="28"/>
        </w:rPr>
        <w:t>. (2017).</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استعرضت هذه الدراسة إدارة المشاريع الافتراضية في القطاع الحكومي السعودي، مع التركيز على كيفية إدارة الفرق التي تعمل عن بعد. تناولت الدراسة العوائق التي تواجه المديرين في الحفاظ على تواصل </w:t>
      </w:r>
      <w:r w:rsidR="00AB4FE2" w:rsidRPr="00583FF4">
        <w:rPr>
          <w:rFonts w:ascii="Sakkal Majalla" w:hAnsi="Sakkal Majalla" w:cs="Sakkal Majalla" w:hint="cs"/>
          <w:sz w:val="28"/>
          <w:szCs w:val="28"/>
          <w:rtl/>
        </w:rPr>
        <w:t>ذا فاعلية</w:t>
      </w:r>
      <w:r w:rsidRPr="00583FF4">
        <w:rPr>
          <w:rFonts w:ascii="Sakkal Majalla" w:hAnsi="Sakkal Majalla" w:cs="Sakkal Majalla"/>
          <w:sz w:val="28"/>
          <w:szCs w:val="28"/>
          <w:rtl/>
        </w:rPr>
        <w:t xml:space="preserve"> بين أعضاء الفرق الافتراضية</w:t>
      </w:r>
      <w:r w:rsidRPr="00583FF4">
        <w:rPr>
          <w:rFonts w:ascii="Sakkal Majalla" w:hAnsi="Sakkal Majalla" w:cs="Sakkal Majalla"/>
          <w:sz w:val="28"/>
          <w:szCs w:val="28"/>
        </w:rPr>
        <w:t>.</w:t>
      </w:r>
    </w:p>
    <w:p w14:paraId="167EC067" w14:textId="77777777"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دراسة حول تحديات العمل عن بعد في الشركات السعودية</w:t>
      </w:r>
      <w:r w:rsidRPr="00583FF4">
        <w:rPr>
          <w:rFonts w:ascii="Sakkal Majalla" w:hAnsi="Sakkal Majalla" w:cs="Sakkal Majalla"/>
          <w:b/>
          <w:bCs/>
          <w:sz w:val="28"/>
          <w:szCs w:val="28"/>
        </w:rPr>
        <w:t>:</w:t>
      </w:r>
    </w:p>
    <w:p w14:paraId="17A7DFE6" w14:textId="77777777" w:rsidR="00880890" w:rsidRPr="00583FF4" w:rsidRDefault="00880890" w:rsidP="00880890">
      <w:pPr>
        <w:numPr>
          <w:ilvl w:val="0"/>
          <w:numId w:val="16"/>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البقمي، ف</w:t>
      </w:r>
      <w:r w:rsidRPr="00583FF4">
        <w:rPr>
          <w:rFonts w:ascii="Sakkal Majalla" w:hAnsi="Sakkal Majalla" w:cs="Sakkal Majalla"/>
          <w:b/>
          <w:bCs/>
          <w:sz w:val="28"/>
          <w:szCs w:val="28"/>
        </w:rPr>
        <w:t>. (2019).</w:t>
      </w:r>
      <w:r w:rsidRPr="00583FF4">
        <w:rPr>
          <w:rFonts w:ascii="Sakkal Majalla" w:hAnsi="Sakkal Majalla" w:cs="Sakkal Majalla"/>
          <w:sz w:val="28"/>
          <w:szCs w:val="28"/>
        </w:rPr>
        <w:br/>
      </w:r>
      <w:r w:rsidRPr="00583FF4">
        <w:rPr>
          <w:rFonts w:ascii="Sakkal Majalla" w:hAnsi="Sakkal Majalla" w:cs="Sakkal Majalla"/>
          <w:sz w:val="28"/>
          <w:szCs w:val="28"/>
          <w:rtl/>
        </w:rPr>
        <w:t>تناولت هذه الدراسة تحديات العمل عن بعد في الشركات السعودية، مع تحليل كيفية تأثير هذه التحديات على أداء الفرق الافتراضية. أشارت الدراسة إلى أن نقص التدريب على أدوات العمل الافتراضي كان من أبرز العوائق التي تواجه الفرق الافتراضية في السعودية</w:t>
      </w:r>
      <w:r w:rsidRPr="00583FF4">
        <w:rPr>
          <w:rFonts w:ascii="Sakkal Majalla" w:hAnsi="Sakkal Majalla" w:cs="Sakkal Majalla"/>
          <w:sz w:val="28"/>
          <w:szCs w:val="28"/>
        </w:rPr>
        <w:t>.</w:t>
      </w:r>
    </w:p>
    <w:p w14:paraId="1E45420A" w14:textId="77777777"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lastRenderedPageBreak/>
        <w:t>دراسة حول رضا الموظفين في بيئات العمل الافتراضية في المملكة العربية السعودية</w:t>
      </w:r>
      <w:r w:rsidRPr="00583FF4">
        <w:rPr>
          <w:rFonts w:ascii="Sakkal Majalla" w:hAnsi="Sakkal Majalla" w:cs="Sakkal Majalla"/>
          <w:b/>
          <w:bCs/>
          <w:sz w:val="28"/>
          <w:szCs w:val="28"/>
        </w:rPr>
        <w:t>:</w:t>
      </w:r>
    </w:p>
    <w:p w14:paraId="6203380C" w14:textId="02A29814" w:rsidR="00880890" w:rsidRPr="00583FF4" w:rsidRDefault="00880890" w:rsidP="00880890">
      <w:pPr>
        <w:numPr>
          <w:ilvl w:val="0"/>
          <w:numId w:val="17"/>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الغامدي، م</w:t>
      </w:r>
      <w:r w:rsidRPr="00583FF4">
        <w:rPr>
          <w:rFonts w:ascii="Sakkal Majalla" w:hAnsi="Sakkal Majalla" w:cs="Sakkal Majalla"/>
          <w:b/>
          <w:bCs/>
          <w:sz w:val="28"/>
          <w:szCs w:val="28"/>
        </w:rPr>
        <w:t>. (2021).</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استكشفت هذه الدراسة مستوى رضا الموظفين الذين يعملون عن بعد في الشركات السعودية. ركزت الدراسة على العوامل التي تؤثر على رضا الموظفين، مثل الدعم التقني والتواصل مع الإدارة، وأشارت إلى أن الرضا يرتبط بشكل كبير </w:t>
      </w:r>
      <w:r w:rsidR="00AB4FE2" w:rsidRPr="00583FF4">
        <w:rPr>
          <w:rFonts w:ascii="Sakkal Majalla" w:hAnsi="Sakkal Majalla" w:cs="Sakkal Majalla" w:hint="cs"/>
          <w:sz w:val="28"/>
          <w:szCs w:val="28"/>
          <w:rtl/>
        </w:rPr>
        <w:t>بفاعلية</w:t>
      </w:r>
      <w:r w:rsidRPr="00583FF4">
        <w:rPr>
          <w:rFonts w:ascii="Sakkal Majalla" w:hAnsi="Sakkal Majalla" w:cs="Sakkal Majalla"/>
          <w:sz w:val="28"/>
          <w:szCs w:val="28"/>
          <w:rtl/>
        </w:rPr>
        <w:t xml:space="preserve"> التواصل والمرونة في العمل</w:t>
      </w:r>
      <w:r w:rsidRPr="00583FF4">
        <w:rPr>
          <w:rFonts w:ascii="Sakkal Majalla" w:hAnsi="Sakkal Majalla" w:cs="Sakkal Majalla"/>
          <w:sz w:val="28"/>
          <w:szCs w:val="28"/>
        </w:rPr>
        <w:t>.</w:t>
      </w:r>
    </w:p>
    <w:p w14:paraId="308A09F7" w14:textId="62B352E6" w:rsidR="00880890" w:rsidRPr="00583FF4" w:rsidRDefault="00256360" w:rsidP="00880890">
      <w:pPr>
        <w:pStyle w:val="Heading1"/>
        <w:spacing w:before="0" w:line="240" w:lineRule="auto"/>
        <w:rPr>
          <w:rFonts w:ascii="Sakkal Majalla" w:hAnsi="Sakkal Majalla" w:cs="Sakkal Majalla"/>
          <w:sz w:val="28"/>
          <w:szCs w:val="28"/>
        </w:rPr>
      </w:pPr>
      <w:bookmarkStart w:id="6" w:name="_Toc179582594"/>
      <w:r>
        <w:rPr>
          <w:rFonts w:ascii="Sakkal Majalla" w:hAnsi="Sakkal Majalla" w:cs="Sakkal Majalla" w:hint="cs"/>
          <w:sz w:val="28"/>
          <w:szCs w:val="28"/>
          <w:rtl/>
        </w:rPr>
        <w:t>فرضيات الدراسة</w:t>
      </w:r>
      <w:r w:rsidR="00880890" w:rsidRPr="00583FF4">
        <w:rPr>
          <w:rFonts w:ascii="Sakkal Majalla" w:hAnsi="Sakkal Majalla" w:cs="Sakkal Majalla"/>
          <w:sz w:val="28"/>
          <w:szCs w:val="28"/>
        </w:rPr>
        <w:t>:</w:t>
      </w:r>
      <w:bookmarkEnd w:id="6"/>
    </w:p>
    <w:p w14:paraId="3AAD07E5" w14:textId="21FE9CA8" w:rsidR="00880890" w:rsidRPr="00583FF4" w:rsidRDefault="00880890" w:rsidP="00880890">
      <w:pPr>
        <w:numPr>
          <w:ilvl w:val="1"/>
          <w:numId w:val="1"/>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شرح نظري للمفاهيم والمتغيرات المتعلقة بالدراسة، مثل "مفهوم إدارة الفرق الافتراضية"، "التحديات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و"مؤشرات الأداء في قطاع الترجمة</w:t>
      </w:r>
      <w:r w:rsidRPr="00583FF4">
        <w:rPr>
          <w:rFonts w:ascii="Sakkal Majalla" w:hAnsi="Sakkal Majalla" w:cs="Sakkal Majalla"/>
          <w:sz w:val="28"/>
          <w:szCs w:val="28"/>
        </w:rPr>
        <w:t>."</w:t>
      </w:r>
    </w:p>
    <w:p w14:paraId="1B14BAC1" w14:textId="71425B39" w:rsidR="00880890" w:rsidRPr="00583FF4" w:rsidRDefault="00256360" w:rsidP="00880890">
      <w:pPr>
        <w:spacing w:after="0" w:line="240" w:lineRule="auto"/>
        <w:jc w:val="both"/>
        <w:rPr>
          <w:rFonts w:ascii="Sakkal Majalla" w:hAnsi="Sakkal Majalla" w:cs="Sakkal Majalla"/>
          <w:sz w:val="28"/>
          <w:szCs w:val="28"/>
        </w:rPr>
      </w:pPr>
      <w:r>
        <w:rPr>
          <w:rFonts w:ascii="Sakkal Majalla" w:hAnsi="Sakkal Majalla" w:cs="Sakkal Majalla" w:hint="cs"/>
          <w:b/>
          <w:bCs/>
          <w:sz w:val="28"/>
          <w:szCs w:val="28"/>
          <w:rtl/>
        </w:rPr>
        <w:t>فرضيات</w:t>
      </w:r>
      <w:r w:rsidR="00880890" w:rsidRPr="00583FF4">
        <w:rPr>
          <w:rFonts w:ascii="Sakkal Majalla" w:hAnsi="Sakkal Majalla" w:cs="Sakkal Majalla"/>
          <w:b/>
          <w:bCs/>
          <w:sz w:val="28"/>
          <w:szCs w:val="28"/>
          <w:rtl/>
        </w:rPr>
        <w:t xml:space="preserve"> </w:t>
      </w:r>
      <w:r>
        <w:rPr>
          <w:rFonts w:ascii="Sakkal Majalla" w:hAnsi="Sakkal Majalla" w:cs="Sakkal Majalla" w:hint="cs"/>
          <w:b/>
          <w:bCs/>
          <w:sz w:val="28"/>
          <w:szCs w:val="28"/>
          <w:rtl/>
        </w:rPr>
        <w:t>الدراسة</w:t>
      </w:r>
      <w:r w:rsidR="00880890" w:rsidRPr="00583FF4">
        <w:rPr>
          <w:rFonts w:ascii="Sakkal Majalla" w:hAnsi="Sakkal Majalla" w:cs="Sakkal Majalla"/>
          <w:b/>
          <w:bCs/>
          <w:sz w:val="28"/>
          <w:szCs w:val="28"/>
        </w:rPr>
        <w:t>:</w:t>
      </w:r>
    </w:p>
    <w:p w14:paraId="054D3A6F"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تمثل المنطلقات النظرية الأساس الذي يقوم عليه البحث، وتساعد في تقديم فهم شامل للمفاهيم والمتغيرات المرتبطة بالدراسة. فيما يلي شرح لبعض المفاهيم الأساسية والمتغيرات المتعلقة بموضوع "تحليل إدارة فرق الترجمة عن بعد في قطاع الترجمة في المملكة العربية السعودية</w:t>
      </w:r>
      <w:r w:rsidRPr="00583FF4">
        <w:rPr>
          <w:rFonts w:ascii="Sakkal Majalla" w:hAnsi="Sakkal Majalla" w:cs="Sakkal Majalla"/>
          <w:sz w:val="28"/>
          <w:szCs w:val="28"/>
        </w:rPr>
        <w:t>."</w:t>
      </w:r>
    </w:p>
    <w:p w14:paraId="7EC77043" w14:textId="77777777"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مفهوم إدارة الفرق الافتراضية</w:t>
      </w:r>
      <w:r w:rsidRPr="00583FF4">
        <w:rPr>
          <w:rFonts w:ascii="Sakkal Majalla" w:hAnsi="Sakkal Majalla" w:cs="Sakkal Majalla"/>
          <w:b/>
          <w:bCs/>
          <w:sz w:val="28"/>
          <w:szCs w:val="28"/>
        </w:rPr>
        <w:t>:</w:t>
      </w:r>
    </w:p>
    <w:p w14:paraId="442AC688" w14:textId="599DD5E8" w:rsidR="00880890" w:rsidRPr="00583FF4" w:rsidRDefault="00880890" w:rsidP="00880890">
      <w:pPr>
        <w:numPr>
          <w:ilvl w:val="0"/>
          <w:numId w:val="9"/>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إدارة الفرق الافتراضية</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تُعرَّف إدارة الفرق الافتراضية بأنها عملية تنظيم وتوجيه فريق عمل موزع جغرافيًا يعتمد على التواصل الإلكتروني </w:t>
      </w:r>
      <w:r w:rsidR="00AB4FE2" w:rsidRPr="00583FF4">
        <w:rPr>
          <w:rFonts w:ascii="Sakkal Majalla" w:hAnsi="Sakkal Majalla" w:cs="Sakkal Majalla" w:hint="cs"/>
          <w:sz w:val="28"/>
          <w:szCs w:val="28"/>
          <w:rtl/>
        </w:rPr>
        <w:t>والتقنية</w:t>
      </w:r>
      <w:r w:rsidRPr="00583FF4">
        <w:rPr>
          <w:rFonts w:ascii="Sakkal Majalla" w:hAnsi="Sakkal Majalla" w:cs="Sakkal Majalla"/>
          <w:sz w:val="28"/>
          <w:szCs w:val="28"/>
          <w:rtl/>
        </w:rPr>
        <w:t xml:space="preserve"> الحديثة لإنجاز مهامه. يختلف هذا النوع من الإدارة عن الإدارة التقليدية، حيث لا يوجد تفاعل وجهاً لوجه بين أعضاء الفريق أو مع المدير. وتتطلب إدارة الفرق الافتراضية مهارات قيادية خاصة تتعلق بالتواصل عن بعد، تحفيز الأعضاء </w:t>
      </w:r>
      <w:r w:rsidR="00AB4FE2" w:rsidRPr="00583FF4">
        <w:rPr>
          <w:rFonts w:ascii="Sakkal Majalla" w:hAnsi="Sakkal Majalla" w:cs="Sakkal Majalla" w:hint="cs"/>
          <w:sz w:val="28"/>
          <w:szCs w:val="28"/>
          <w:rtl/>
        </w:rPr>
        <w:t>عن بعد</w:t>
      </w:r>
      <w:r w:rsidRPr="00583FF4">
        <w:rPr>
          <w:rFonts w:ascii="Sakkal Majalla" w:hAnsi="Sakkal Majalla" w:cs="Sakkal Majalla"/>
          <w:sz w:val="28"/>
          <w:szCs w:val="28"/>
          <w:rtl/>
        </w:rPr>
        <w:t>، ومراقبة الأداء بطريقة غير مباشرة</w:t>
      </w:r>
      <w:r w:rsidRPr="00583FF4">
        <w:rPr>
          <w:rFonts w:ascii="Sakkal Majalla" w:hAnsi="Sakkal Majalla" w:cs="Sakkal Majalla"/>
          <w:sz w:val="28"/>
          <w:szCs w:val="28"/>
        </w:rPr>
        <w:t>.</w:t>
      </w:r>
    </w:p>
    <w:p w14:paraId="380F238D" w14:textId="77777777" w:rsidR="00880890" w:rsidRPr="00583FF4" w:rsidRDefault="00880890" w:rsidP="00880890">
      <w:pPr>
        <w:numPr>
          <w:ilvl w:val="0"/>
          <w:numId w:val="9"/>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أهمية إدارة الفرق الافتراضية</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تعتبر إدارة الفرق الافتراضية أمرًا حيويًا في العصر الرقمي، حيث تمكن الشركات من الاستفادة من المهارات والخبرات العالمية دون الحاجة إلى تواجد جميع الأعضاء في موقع واحد. ومع تزايد الاعتماد على العمل عن بعد، أصبح من الضروري تطوير استراتيجيات إدارية تضمن فعالية وكفاءة هذه الفرق</w:t>
      </w:r>
      <w:r w:rsidRPr="00583FF4">
        <w:rPr>
          <w:rFonts w:ascii="Sakkal Majalla" w:hAnsi="Sakkal Majalla" w:cs="Sakkal Majalla"/>
          <w:sz w:val="28"/>
          <w:szCs w:val="28"/>
        </w:rPr>
        <w:t>.</w:t>
      </w:r>
    </w:p>
    <w:p w14:paraId="37D3B163" w14:textId="3F2F097F"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 xml:space="preserve">التحديات </w:t>
      </w:r>
      <w:r w:rsidR="00AB4FE2" w:rsidRPr="00583FF4">
        <w:rPr>
          <w:rFonts w:ascii="Sakkal Majalla" w:hAnsi="Sakkal Majalla" w:cs="Sakkal Majalla" w:hint="cs"/>
          <w:b/>
          <w:bCs/>
          <w:sz w:val="28"/>
          <w:szCs w:val="28"/>
          <w:rtl/>
        </w:rPr>
        <w:t>التقنية</w:t>
      </w:r>
      <w:r w:rsidRPr="00583FF4">
        <w:rPr>
          <w:rFonts w:ascii="Sakkal Majalla" w:hAnsi="Sakkal Majalla" w:cs="Sakkal Majalla"/>
          <w:b/>
          <w:bCs/>
          <w:sz w:val="28"/>
          <w:szCs w:val="28"/>
          <w:rtl/>
        </w:rPr>
        <w:t xml:space="preserve"> في إدارة الفرق الافتراضية</w:t>
      </w:r>
      <w:r w:rsidRPr="00583FF4">
        <w:rPr>
          <w:rFonts w:ascii="Sakkal Majalla" w:hAnsi="Sakkal Majalla" w:cs="Sakkal Majalla"/>
          <w:b/>
          <w:bCs/>
          <w:sz w:val="28"/>
          <w:szCs w:val="28"/>
        </w:rPr>
        <w:t>:</w:t>
      </w:r>
    </w:p>
    <w:p w14:paraId="4F4902A6" w14:textId="606C2374" w:rsidR="00880890" w:rsidRPr="00583FF4" w:rsidRDefault="00880890" w:rsidP="00880890">
      <w:pPr>
        <w:numPr>
          <w:ilvl w:val="0"/>
          <w:numId w:val="10"/>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تحديات التواصل الإلكتروني</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يعتمد نجاح الفرق الافتراضية بشكل كبير على الأدوات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المستخدمة للتواصل. تشمل التحديات المتعلقة بالتواصل الإلكتروني قضايا مثل الفروق الزمنية، عدم وضوح الرسائل، وصعوبة بناء علاقات قوية بين الأعضاء. كما أن الاعتماد الكلي على الوسائل الإلكترونية يمكن أن يؤدي إلى سوء الفهم وتأخير في اتخاذ القرارات</w:t>
      </w:r>
      <w:r w:rsidRPr="00583FF4">
        <w:rPr>
          <w:rFonts w:ascii="Sakkal Majalla" w:hAnsi="Sakkal Majalla" w:cs="Sakkal Majalla"/>
          <w:sz w:val="28"/>
          <w:szCs w:val="28"/>
        </w:rPr>
        <w:t>.</w:t>
      </w:r>
    </w:p>
    <w:p w14:paraId="3EF7726C" w14:textId="7CB14761" w:rsidR="00880890" w:rsidRPr="00583FF4" w:rsidRDefault="00AB4FE2" w:rsidP="00880890">
      <w:pPr>
        <w:numPr>
          <w:ilvl w:val="0"/>
          <w:numId w:val="10"/>
        </w:numPr>
        <w:spacing w:after="0" w:line="240" w:lineRule="auto"/>
        <w:rPr>
          <w:rFonts w:ascii="Sakkal Majalla" w:hAnsi="Sakkal Majalla" w:cs="Sakkal Majalla"/>
          <w:sz w:val="28"/>
          <w:szCs w:val="28"/>
        </w:rPr>
      </w:pPr>
      <w:r w:rsidRPr="00583FF4">
        <w:rPr>
          <w:rFonts w:ascii="Sakkal Majalla" w:hAnsi="Sakkal Majalla" w:cs="Sakkal Majalla" w:hint="cs"/>
          <w:b/>
          <w:bCs/>
          <w:sz w:val="28"/>
          <w:szCs w:val="28"/>
          <w:rtl/>
        </w:rPr>
        <w:t>التقنية</w:t>
      </w:r>
      <w:r w:rsidR="00880890" w:rsidRPr="00583FF4">
        <w:rPr>
          <w:rFonts w:ascii="Sakkal Majalla" w:hAnsi="Sakkal Majalla" w:cs="Sakkal Majalla"/>
          <w:b/>
          <w:bCs/>
          <w:sz w:val="28"/>
          <w:szCs w:val="28"/>
          <w:rtl/>
        </w:rPr>
        <w:t xml:space="preserve"> كعامل تمكين</w:t>
      </w:r>
      <w:r w:rsidR="00880890" w:rsidRPr="00583FF4">
        <w:rPr>
          <w:rFonts w:ascii="Sakkal Majalla" w:hAnsi="Sakkal Majalla" w:cs="Sakkal Majalla"/>
          <w:b/>
          <w:bCs/>
          <w:sz w:val="28"/>
          <w:szCs w:val="28"/>
        </w:rPr>
        <w:t>:</w:t>
      </w:r>
      <w:r w:rsidR="00880890" w:rsidRPr="00583FF4">
        <w:rPr>
          <w:rFonts w:ascii="Sakkal Majalla" w:hAnsi="Sakkal Majalla" w:cs="Sakkal Majalla"/>
          <w:sz w:val="28"/>
          <w:szCs w:val="28"/>
        </w:rPr>
        <w:br/>
      </w:r>
      <w:r w:rsidR="00880890" w:rsidRPr="00583FF4">
        <w:rPr>
          <w:rFonts w:ascii="Sakkal Majalla" w:hAnsi="Sakkal Majalla" w:cs="Sakkal Majalla"/>
          <w:sz w:val="28"/>
          <w:szCs w:val="28"/>
          <w:rtl/>
        </w:rPr>
        <w:t xml:space="preserve">على الرغم من التحديات، توفر </w:t>
      </w:r>
      <w:r w:rsidRPr="00583FF4">
        <w:rPr>
          <w:rFonts w:ascii="Sakkal Majalla" w:hAnsi="Sakkal Majalla" w:cs="Sakkal Majalla" w:hint="cs"/>
          <w:sz w:val="28"/>
          <w:szCs w:val="28"/>
          <w:rtl/>
        </w:rPr>
        <w:t>التقنية</w:t>
      </w:r>
      <w:r w:rsidR="00880890" w:rsidRPr="00583FF4">
        <w:rPr>
          <w:rFonts w:ascii="Sakkal Majalla" w:hAnsi="Sakkal Majalla" w:cs="Sakkal Majalla"/>
          <w:sz w:val="28"/>
          <w:szCs w:val="28"/>
          <w:rtl/>
        </w:rPr>
        <w:t xml:space="preserve"> العديد من الأدوات التي تسهل إدارة الفرق الافتراضية، مثل منصات الاجتماعات الافتراضية</w:t>
      </w:r>
      <w:r w:rsidR="00880890" w:rsidRPr="00583FF4">
        <w:rPr>
          <w:rFonts w:ascii="Sakkal Majalla" w:hAnsi="Sakkal Majalla" w:cs="Sakkal Majalla"/>
          <w:sz w:val="28"/>
          <w:szCs w:val="28"/>
        </w:rPr>
        <w:t xml:space="preserve"> (</w:t>
      </w:r>
      <w:r w:rsidR="00880890" w:rsidRPr="00583FF4">
        <w:rPr>
          <w:rFonts w:ascii="Sakkal Majalla" w:hAnsi="Sakkal Majalla" w:cs="Sakkal Majalla"/>
          <w:sz w:val="28"/>
          <w:szCs w:val="28"/>
          <w:rtl/>
        </w:rPr>
        <w:t>مثل</w:t>
      </w:r>
      <w:r w:rsidR="00880890" w:rsidRPr="00583FF4">
        <w:rPr>
          <w:rFonts w:ascii="Sakkal Majalla" w:hAnsi="Sakkal Majalla" w:cs="Sakkal Majalla"/>
          <w:sz w:val="28"/>
          <w:szCs w:val="28"/>
        </w:rPr>
        <w:t xml:space="preserve"> Zoom </w:t>
      </w:r>
      <w:r w:rsidR="00880890" w:rsidRPr="00583FF4">
        <w:rPr>
          <w:rFonts w:ascii="Sakkal Majalla" w:hAnsi="Sakkal Majalla" w:cs="Sakkal Majalla"/>
          <w:sz w:val="28"/>
          <w:szCs w:val="28"/>
          <w:rtl/>
        </w:rPr>
        <w:t>و</w:t>
      </w:r>
      <w:r w:rsidR="00880890" w:rsidRPr="00583FF4">
        <w:rPr>
          <w:rFonts w:ascii="Sakkal Majalla" w:hAnsi="Sakkal Majalla" w:cs="Sakkal Majalla"/>
          <w:sz w:val="28"/>
          <w:szCs w:val="28"/>
        </w:rPr>
        <w:t>Microsoft Teams)</w:t>
      </w:r>
      <w:r w:rsidR="00880890" w:rsidRPr="00583FF4">
        <w:rPr>
          <w:rFonts w:ascii="Sakkal Majalla" w:hAnsi="Sakkal Majalla" w:cs="Sakkal Majalla"/>
          <w:sz w:val="28"/>
          <w:szCs w:val="28"/>
          <w:rtl/>
        </w:rPr>
        <w:t>، وأدوات إدارة المشاريع</w:t>
      </w:r>
      <w:r w:rsidR="00880890" w:rsidRPr="00583FF4">
        <w:rPr>
          <w:rFonts w:ascii="Sakkal Majalla" w:hAnsi="Sakkal Majalla" w:cs="Sakkal Majalla"/>
          <w:sz w:val="28"/>
          <w:szCs w:val="28"/>
        </w:rPr>
        <w:t xml:space="preserve"> (</w:t>
      </w:r>
      <w:r w:rsidR="00880890" w:rsidRPr="00583FF4">
        <w:rPr>
          <w:rFonts w:ascii="Sakkal Majalla" w:hAnsi="Sakkal Majalla" w:cs="Sakkal Majalla"/>
          <w:sz w:val="28"/>
          <w:szCs w:val="28"/>
          <w:rtl/>
        </w:rPr>
        <w:t>مثل</w:t>
      </w:r>
      <w:r w:rsidR="00880890" w:rsidRPr="00583FF4">
        <w:rPr>
          <w:rFonts w:ascii="Sakkal Majalla" w:hAnsi="Sakkal Majalla" w:cs="Sakkal Majalla"/>
          <w:sz w:val="28"/>
          <w:szCs w:val="28"/>
        </w:rPr>
        <w:t xml:space="preserve"> Trello </w:t>
      </w:r>
      <w:r w:rsidR="00880890" w:rsidRPr="00583FF4">
        <w:rPr>
          <w:rFonts w:ascii="Sakkal Majalla" w:hAnsi="Sakkal Majalla" w:cs="Sakkal Majalla"/>
          <w:sz w:val="28"/>
          <w:szCs w:val="28"/>
          <w:rtl/>
        </w:rPr>
        <w:t>و</w:t>
      </w:r>
      <w:r w:rsidR="00880890" w:rsidRPr="00583FF4">
        <w:rPr>
          <w:rFonts w:ascii="Sakkal Majalla" w:hAnsi="Sakkal Majalla" w:cs="Sakkal Majalla"/>
          <w:sz w:val="28"/>
          <w:szCs w:val="28"/>
        </w:rPr>
        <w:t>Asana)</w:t>
      </w:r>
      <w:r w:rsidR="00880890" w:rsidRPr="00583FF4">
        <w:rPr>
          <w:rFonts w:ascii="Sakkal Majalla" w:hAnsi="Sakkal Majalla" w:cs="Sakkal Majalla"/>
          <w:sz w:val="28"/>
          <w:szCs w:val="28"/>
          <w:rtl/>
        </w:rPr>
        <w:t>، وبرامج مشاركة الملفات</w:t>
      </w:r>
      <w:r w:rsidR="00880890" w:rsidRPr="00583FF4">
        <w:rPr>
          <w:rFonts w:ascii="Sakkal Majalla" w:hAnsi="Sakkal Majalla" w:cs="Sakkal Majalla"/>
          <w:sz w:val="28"/>
          <w:szCs w:val="28"/>
        </w:rPr>
        <w:t xml:space="preserve"> (</w:t>
      </w:r>
      <w:r w:rsidR="00880890" w:rsidRPr="00583FF4">
        <w:rPr>
          <w:rFonts w:ascii="Sakkal Majalla" w:hAnsi="Sakkal Majalla" w:cs="Sakkal Majalla"/>
          <w:sz w:val="28"/>
          <w:szCs w:val="28"/>
          <w:rtl/>
        </w:rPr>
        <w:t>مثل</w:t>
      </w:r>
      <w:r w:rsidR="00880890" w:rsidRPr="00583FF4">
        <w:rPr>
          <w:rFonts w:ascii="Sakkal Majalla" w:hAnsi="Sakkal Majalla" w:cs="Sakkal Majalla"/>
          <w:sz w:val="28"/>
          <w:szCs w:val="28"/>
        </w:rPr>
        <w:t xml:space="preserve"> Google Drive </w:t>
      </w:r>
      <w:r w:rsidR="00880890" w:rsidRPr="00583FF4">
        <w:rPr>
          <w:rFonts w:ascii="Sakkal Majalla" w:hAnsi="Sakkal Majalla" w:cs="Sakkal Majalla"/>
          <w:sz w:val="28"/>
          <w:szCs w:val="28"/>
          <w:rtl/>
        </w:rPr>
        <w:t>و</w:t>
      </w:r>
      <w:r w:rsidR="00880890" w:rsidRPr="00583FF4">
        <w:rPr>
          <w:rFonts w:ascii="Sakkal Majalla" w:hAnsi="Sakkal Majalla" w:cs="Sakkal Majalla"/>
          <w:sz w:val="28"/>
          <w:szCs w:val="28"/>
        </w:rPr>
        <w:t xml:space="preserve">Dropbox). </w:t>
      </w:r>
      <w:r w:rsidR="00880890" w:rsidRPr="00583FF4">
        <w:rPr>
          <w:rFonts w:ascii="Sakkal Majalla" w:hAnsi="Sakkal Majalla" w:cs="Sakkal Majalla"/>
          <w:sz w:val="28"/>
          <w:szCs w:val="28"/>
          <w:rtl/>
        </w:rPr>
        <w:t>يساهم الاستخدام الفعّال لهذه الأدوات في تحسين التواصل والتنسيق بين أعضاء الفريق، مما يعزز من أداء الفريق ككل</w:t>
      </w:r>
      <w:r w:rsidR="00880890" w:rsidRPr="00583FF4">
        <w:rPr>
          <w:rFonts w:ascii="Sakkal Majalla" w:hAnsi="Sakkal Majalla" w:cs="Sakkal Majalla"/>
          <w:sz w:val="28"/>
          <w:szCs w:val="28"/>
        </w:rPr>
        <w:t>.</w:t>
      </w:r>
    </w:p>
    <w:p w14:paraId="35ED6417" w14:textId="77777777"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Pr>
        <w:t xml:space="preserve"> </w:t>
      </w:r>
      <w:r w:rsidRPr="00583FF4">
        <w:rPr>
          <w:rFonts w:ascii="Sakkal Majalla" w:hAnsi="Sakkal Majalla" w:cs="Sakkal Majalla"/>
          <w:b/>
          <w:bCs/>
          <w:sz w:val="28"/>
          <w:szCs w:val="28"/>
          <w:rtl/>
        </w:rPr>
        <w:t>مؤشرات الأداء في قطاع الترجمة</w:t>
      </w:r>
      <w:r w:rsidRPr="00583FF4">
        <w:rPr>
          <w:rFonts w:ascii="Sakkal Majalla" w:hAnsi="Sakkal Majalla" w:cs="Sakkal Majalla"/>
          <w:b/>
          <w:bCs/>
          <w:sz w:val="28"/>
          <w:szCs w:val="28"/>
        </w:rPr>
        <w:t>:</w:t>
      </w:r>
    </w:p>
    <w:p w14:paraId="6F258B70" w14:textId="0815AAA7" w:rsidR="00880890" w:rsidRPr="00583FF4" w:rsidRDefault="00880890" w:rsidP="00880890">
      <w:pPr>
        <w:numPr>
          <w:ilvl w:val="0"/>
          <w:numId w:val="1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lastRenderedPageBreak/>
        <w:t>جودة الترجمة</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تعد جودة الترجمة من أهم مؤشرات الأداء في هذا القطاع. تعتمد جودة الترجمة على دقة الترجمة من اللغة المصدر إلى اللغة الهدف، مع الحفاظ على المعنى الأصلي والملاءمة الثقافية. يمكن أن تتأثر جودة الترجمة في الفرق الافتراضية بتحديات التواصل وضغط الوقت</w:t>
      </w:r>
      <w:r w:rsidR="00AB4FE2" w:rsidRPr="00583FF4">
        <w:rPr>
          <w:rFonts w:ascii="Sakkal Majalla" w:hAnsi="Sakkal Majalla" w:cs="Sakkal Majalla" w:hint="cs"/>
          <w:sz w:val="28"/>
          <w:szCs w:val="28"/>
          <w:rtl/>
        </w:rPr>
        <w:t xml:space="preserve"> وعدم توفر الأنظمة المساعدة</w:t>
      </w:r>
      <w:r w:rsidRPr="00583FF4">
        <w:rPr>
          <w:rFonts w:ascii="Sakkal Majalla" w:hAnsi="Sakkal Majalla" w:cs="Sakkal Majalla"/>
          <w:sz w:val="28"/>
          <w:szCs w:val="28"/>
          <w:rtl/>
        </w:rPr>
        <w:t xml:space="preserve">، مما يتطلب إدارة </w:t>
      </w:r>
      <w:r w:rsidR="00AB4FE2" w:rsidRPr="00583FF4">
        <w:rPr>
          <w:rFonts w:ascii="Sakkal Majalla" w:hAnsi="Sakkal Majalla" w:cs="Sakkal Majalla" w:hint="cs"/>
          <w:sz w:val="28"/>
          <w:szCs w:val="28"/>
          <w:rtl/>
        </w:rPr>
        <w:t>فاعلة</w:t>
      </w:r>
      <w:r w:rsidRPr="00583FF4">
        <w:rPr>
          <w:rFonts w:ascii="Sakkal Majalla" w:hAnsi="Sakkal Majalla" w:cs="Sakkal Majalla"/>
          <w:sz w:val="28"/>
          <w:szCs w:val="28"/>
          <w:rtl/>
        </w:rPr>
        <w:t xml:space="preserve"> لضمان المحافظة على المعايير العالية</w:t>
      </w:r>
      <w:r w:rsidRPr="00583FF4">
        <w:rPr>
          <w:rFonts w:ascii="Sakkal Majalla" w:hAnsi="Sakkal Majalla" w:cs="Sakkal Majalla"/>
          <w:sz w:val="28"/>
          <w:szCs w:val="28"/>
        </w:rPr>
        <w:t>.</w:t>
      </w:r>
    </w:p>
    <w:p w14:paraId="0E6333AA" w14:textId="7A317B65" w:rsidR="00880890" w:rsidRPr="00583FF4" w:rsidRDefault="00880890" w:rsidP="00880890">
      <w:pPr>
        <w:numPr>
          <w:ilvl w:val="0"/>
          <w:numId w:val="1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الالتزام بالمواعيد النهائية</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يعد الالتزام بالمواعيد النهائية أحد مؤشرات الأداء الحيوية في قطاع الترجمة. حيث يتمثل التحدي في تنسيق العمل بين أعضاء الفريق </w:t>
      </w:r>
      <w:r w:rsidR="00AB4FE2" w:rsidRPr="00583FF4">
        <w:rPr>
          <w:rFonts w:ascii="Sakkal Majalla" w:hAnsi="Sakkal Majalla" w:cs="Sakkal Majalla" w:hint="cs"/>
          <w:sz w:val="28"/>
          <w:szCs w:val="28"/>
          <w:rtl/>
        </w:rPr>
        <w:t xml:space="preserve">العاملين </w:t>
      </w:r>
      <w:r w:rsidRPr="00583FF4">
        <w:rPr>
          <w:rFonts w:ascii="Sakkal Majalla" w:hAnsi="Sakkal Majalla" w:cs="Sakkal Majalla"/>
          <w:sz w:val="28"/>
          <w:szCs w:val="28"/>
          <w:rtl/>
        </w:rPr>
        <w:t>في مناطق زمنية مختلفة، وضمان تسليم المهام في الوقت المحدد. تعد الإدارة الجيدة ضرورية لضمان تخطيط الأعمال بشكل جيد وتوزيع المهام بطريقة تعزز من قدرة الفريق على الالتزام بالمواعيد</w:t>
      </w:r>
      <w:r w:rsidR="00AB4FE2" w:rsidRPr="00583FF4">
        <w:rPr>
          <w:rFonts w:ascii="Sakkal Majalla" w:hAnsi="Sakkal Majalla" w:cs="Sakkal Majalla" w:hint="cs"/>
          <w:sz w:val="28"/>
          <w:szCs w:val="28"/>
          <w:rtl/>
        </w:rPr>
        <w:t xml:space="preserve"> وتحقيق  أهداف مستوى الخدمة</w:t>
      </w:r>
      <w:r w:rsidRPr="00583FF4">
        <w:rPr>
          <w:rFonts w:ascii="Sakkal Majalla" w:hAnsi="Sakkal Majalla" w:cs="Sakkal Majalla"/>
          <w:sz w:val="28"/>
          <w:szCs w:val="28"/>
        </w:rPr>
        <w:t>.</w:t>
      </w:r>
    </w:p>
    <w:p w14:paraId="0EC1AA7F" w14:textId="17D02E20" w:rsidR="00880890" w:rsidRPr="00583FF4" w:rsidRDefault="00880890" w:rsidP="00880890">
      <w:pPr>
        <w:numPr>
          <w:ilvl w:val="0"/>
          <w:numId w:val="1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التعاون والتنسيق بين أعضاء الفريق</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يعكس مستوى التعاون بين أعضاء الفريق الافتراضي قدرة الإدارة على تحقيق بيئة عمل متكاملة، حيث يتم تشجيع الأعضاء على التعاون وتبادل الأفكار والمعرفة. يعتبر هذا المؤشر مهمًا بشكل خاص في الفرق الافتراضية، حيث يواجه الأعضاء صعوبة في التفاعل المباشر </w:t>
      </w:r>
      <w:r w:rsidR="00AB4FE2" w:rsidRPr="00583FF4">
        <w:rPr>
          <w:rFonts w:ascii="Sakkal Majalla" w:hAnsi="Sakkal Majalla" w:cs="Sakkal Majalla" w:hint="cs"/>
          <w:sz w:val="28"/>
          <w:szCs w:val="28"/>
          <w:rtl/>
        </w:rPr>
        <w:t xml:space="preserve"> وعدم التوافر في أوقات محددة </w:t>
      </w:r>
      <w:r w:rsidRPr="00583FF4">
        <w:rPr>
          <w:rFonts w:ascii="Sakkal Majalla" w:hAnsi="Sakkal Majalla" w:cs="Sakkal Majalla"/>
          <w:sz w:val="28"/>
          <w:szCs w:val="28"/>
          <w:rtl/>
        </w:rPr>
        <w:t>مما قد يؤثر على انسجام الفريق وأدائه</w:t>
      </w:r>
      <w:r w:rsidRPr="00583FF4">
        <w:rPr>
          <w:rFonts w:ascii="Sakkal Majalla" w:hAnsi="Sakkal Majalla" w:cs="Sakkal Majalla"/>
          <w:sz w:val="28"/>
          <w:szCs w:val="28"/>
        </w:rPr>
        <w:t>.</w:t>
      </w:r>
    </w:p>
    <w:p w14:paraId="36B68448" w14:textId="77777777"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التوازن بين الحياة الشخصية والعمل في الفرق الافتراضية</w:t>
      </w:r>
      <w:r w:rsidRPr="00583FF4">
        <w:rPr>
          <w:rFonts w:ascii="Sakkal Majalla" w:hAnsi="Sakkal Majalla" w:cs="Sakkal Majalla"/>
          <w:b/>
          <w:bCs/>
          <w:sz w:val="28"/>
          <w:szCs w:val="28"/>
        </w:rPr>
        <w:t>:</w:t>
      </w:r>
    </w:p>
    <w:p w14:paraId="12FD9633" w14:textId="3FE92BB8" w:rsidR="00880890" w:rsidRPr="00583FF4" w:rsidRDefault="00880890" w:rsidP="00880890">
      <w:pPr>
        <w:numPr>
          <w:ilvl w:val="0"/>
          <w:numId w:val="1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التوازن بين العمل والحياة الشخصية</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يمثل التوازن بين الحياة الشخصية والعمل تحديًا كبيرًا لأعضاء الفرق الافتراضية، حيث يمكن أن يؤدي غياب الحدود المادية بين العمل والحياة الشخصية إلى زيادة الإجهاد وانخفاض الإنتاجية. تسعى الإدارة الفعّالة إلى دعم الأعضاء في تحقيق هذا التوازن من خلال وضع سياسات مرنة وإدارة وقت </w:t>
      </w:r>
      <w:r w:rsidR="00AB4FE2" w:rsidRPr="00583FF4">
        <w:rPr>
          <w:rFonts w:ascii="Sakkal Majalla" w:hAnsi="Sakkal Majalla" w:cs="Sakkal Majalla" w:hint="cs"/>
          <w:sz w:val="28"/>
          <w:szCs w:val="28"/>
          <w:rtl/>
        </w:rPr>
        <w:t>فاعلة للفصل بين الحياة العملية والواقعية</w:t>
      </w:r>
      <w:r w:rsidRPr="00583FF4">
        <w:rPr>
          <w:rFonts w:ascii="Sakkal Majalla" w:hAnsi="Sakkal Majalla" w:cs="Sakkal Majalla"/>
          <w:sz w:val="28"/>
          <w:szCs w:val="28"/>
        </w:rPr>
        <w:t>.</w:t>
      </w:r>
    </w:p>
    <w:p w14:paraId="2577E66A" w14:textId="77777777" w:rsidR="00880890" w:rsidRPr="00583FF4" w:rsidRDefault="00880890" w:rsidP="00880890">
      <w:pPr>
        <w:pStyle w:val="Heading1"/>
        <w:spacing w:before="0" w:line="240" w:lineRule="auto"/>
        <w:rPr>
          <w:rFonts w:ascii="Sakkal Majalla" w:hAnsi="Sakkal Majalla" w:cs="Sakkal Majalla"/>
          <w:sz w:val="28"/>
          <w:szCs w:val="28"/>
        </w:rPr>
      </w:pPr>
      <w:bookmarkStart w:id="7" w:name="_Toc179582595"/>
      <w:r w:rsidRPr="00583FF4">
        <w:rPr>
          <w:rFonts w:ascii="Sakkal Majalla" w:hAnsi="Sakkal Majalla" w:cs="Sakkal Majalla"/>
          <w:sz w:val="28"/>
          <w:szCs w:val="28"/>
          <w:rtl/>
        </w:rPr>
        <w:t>منهجية البحث</w:t>
      </w:r>
      <w:r w:rsidRPr="00583FF4">
        <w:rPr>
          <w:rFonts w:ascii="Sakkal Majalla" w:hAnsi="Sakkal Majalla" w:cs="Sakkal Majalla"/>
          <w:sz w:val="28"/>
          <w:szCs w:val="28"/>
        </w:rPr>
        <w:t>:</w:t>
      </w:r>
      <w:bookmarkEnd w:id="7"/>
    </w:p>
    <w:p w14:paraId="03CF39B7" w14:textId="77777777" w:rsidR="00880890" w:rsidRPr="00583FF4" w:rsidRDefault="00880890" w:rsidP="00880890">
      <w:pPr>
        <w:pStyle w:val="ListParagraph"/>
        <w:numPr>
          <w:ilvl w:val="1"/>
          <w:numId w:val="12"/>
        </w:numPr>
        <w:bidi/>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المنهج العلمي المستخدم</w:t>
      </w:r>
      <w:r w:rsidRPr="00583FF4">
        <w:rPr>
          <w:rFonts w:ascii="Sakkal Majalla" w:hAnsi="Sakkal Majalla" w:cs="Sakkal Majalla"/>
          <w:b/>
          <w:bCs/>
          <w:sz w:val="28"/>
          <w:szCs w:val="28"/>
        </w:rPr>
        <w:t>:</w:t>
      </w:r>
    </w:p>
    <w:p w14:paraId="3FE5E6B7"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المنهج الوصفي التحليلي</w:t>
      </w:r>
      <w:r w:rsidRPr="00583FF4">
        <w:rPr>
          <w:rFonts w:ascii="Sakkal Majalla" w:hAnsi="Sakkal Majalla" w:cs="Sakkal Majalla"/>
          <w:b/>
          <w:bCs/>
          <w:sz w:val="28"/>
          <w:szCs w:val="28"/>
        </w:rPr>
        <w:t>:</w:t>
      </w:r>
    </w:p>
    <w:p w14:paraId="71D0CE06" w14:textId="77777777" w:rsidR="00880890" w:rsidRPr="00583FF4" w:rsidRDefault="00880890" w:rsidP="00880890">
      <w:pPr>
        <w:numPr>
          <w:ilvl w:val="0"/>
          <w:numId w:val="18"/>
        </w:numPr>
        <w:spacing w:after="0" w:line="240" w:lineRule="auto"/>
        <w:rPr>
          <w:rFonts w:ascii="Sakkal Majalla" w:hAnsi="Sakkal Majalla" w:cs="Sakkal Majalla"/>
          <w:sz w:val="28"/>
          <w:szCs w:val="28"/>
        </w:rPr>
      </w:pPr>
      <w:r w:rsidRPr="00583FF4">
        <w:rPr>
          <w:rFonts w:ascii="Sakkal Majalla" w:hAnsi="Sakkal Majalla" w:cs="Sakkal Majalla"/>
          <w:sz w:val="28"/>
          <w:szCs w:val="28"/>
          <w:rtl/>
        </w:rPr>
        <w:t>سيتم استخدام المنهج الوصفي التحليلي في هذا البحث لتوصيف وتحليل إدارة فرق الترجمة عن بعد في قطاع الترجمة بالمملكة العربية السعودية. يتضمن هذا المنهج جمع البيانات حول كيفية إدارة الفرق، التحديات التي تواجهها، والعوامل المؤثرة على الأداء، ثم تحليل هذه البيانات لاستخلاص النتائج والاستنتاجات</w:t>
      </w:r>
      <w:r w:rsidRPr="00583FF4">
        <w:rPr>
          <w:rFonts w:ascii="Sakkal Majalla" w:hAnsi="Sakkal Majalla" w:cs="Sakkal Majalla"/>
          <w:sz w:val="28"/>
          <w:szCs w:val="28"/>
        </w:rPr>
        <w:t>.</w:t>
      </w:r>
    </w:p>
    <w:p w14:paraId="727CAA52" w14:textId="77777777" w:rsidR="00880890" w:rsidRPr="00583FF4" w:rsidRDefault="00880890" w:rsidP="00880890">
      <w:pPr>
        <w:pStyle w:val="ListParagraph"/>
        <w:numPr>
          <w:ilvl w:val="1"/>
          <w:numId w:val="12"/>
        </w:numPr>
        <w:bidi/>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نوعية البيانات التي سيتم جمعها</w:t>
      </w:r>
      <w:r w:rsidRPr="00583FF4">
        <w:rPr>
          <w:rFonts w:ascii="Sakkal Majalla" w:hAnsi="Sakkal Majalla" w:cs="Sakkal Majalla"/>
          <w:b/>
          <w:bCs/>
          <w:sz w:val="28"/>
          <w:szCs w:val="28"/>
        </w:rPr>
        <w:t>:</w:t>
      </w:r>
    </w:p>
    <w:p w14:paraId="339F0C98" w14:textId="77777777" w:rsidR="00880890" w:rsidRPr="00583FF4" w:rsidRDefault="00880890" w:rsidP="00880890">
      <w:pPr>
        <w:numPr>
          <w:ilvl w:val="0"/>
          <w:numId w:val="19"/>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البيانات الأولية</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سيتم جمع البيانات الأولية من خلال أدوات البحث الميداني مثل الاستبيانات والمقابلات الشخصية. تهدف هذه البيانات إلى الحصول على معلومات مباشرة من الأفراد المعنيين في قطاع الترجمة، بما في ذلك مديرو الفرق وأعضاء الفرق أنفسهم</w:t>
      </w:r>
      <w:r w:rsidRPr="00583FF4">
        <w:rPr>
          <w:rFonts w:ascii="Sakkal Majalla" w:hAnsi="Sakkal Majalla" w:cs="Sakkal Majalla"/>
          <w:sz w:val="28"/>
          <w:szCs w:val="28"/>
        </w:rPr>
        <w:t>.</w:t>
      </w:r>
    </w:p>
    <w:p w14:paraId="77B2DFFC" w14:textId="24B2A0DF" w:rsidR="00880890" w:rsidRPr="00583FF4" w:rsidRDefault="00880890" w:rsidP="00880890">
      <w:pPr>
        <w:numPr>
          <w:ilvl w:val="0"/>
          <w:numId w:val="19"/>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البيانات الثانوية</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سيتم جمع البيانات الثانوية من المصادر المتاحة مثل التقارير المنشورة، الدراسات السابقة، والأبحاث </w:t>
      </w:r>
      <w:r w:rsidRPr="00583FF4">
        <w:rPr>
          <w:rFonts w:ascii="Sakkal Majalla" w:hAnsi="Sakkal Majalla" w:cs="Sakkal Majalla"/>
          <w:sz w:val="28"/>
          <w:szCs w:val="28"/>
          <w:rtl/>
        </w:rPr>
        <w:lastRenderedPageBreak/>
        <w:t xml:space="preserve">المتعلقة بإدارة الفرق الافتراضية والتحديات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في قطاع الترجمة. هذه البيانات ستساعد في تقديم خلفية نظرية ودعماً لمراجعة الأدبيات وتحليل النتائج</w:t>
      </w:r>
      <w:r w:rsidRPr="00583FF4">
        <w:rPr>
          <w:rFonts w:ascii="Sakkal Majalla" w:hAnsi="Sakkal Majalla" w:cs="Sakkal Majalla"/>
          <w:sz w:val="28"/>
          <w:szCs w:val="28"/>
        </w:rPr>
        <w:t>.</w:t>
      </w:r>
    </w:p>
    <w:p w14:paraId="2447AC4D" w14:textId="77777777" w:rsidR="00880890" w:rsidRPr="00583FF4" w:rsidRDefault="00880890" w:rsidP="00880890">
      <w:pPr>
        <w:pStyle w:val="ListParagraph"/>
        <w:numPr>
          <w:ilvl w:val="1"/>
          <w:numId w:val="12"/>
        </w:numPr>
        <w:bidi/>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الأدوات الإحصائية المستخدمة</w:t>
      </w:r>
      <w:r w:rsidRPr="00583FF4">
        <w:rPr>
          <w:rFonts w:ascii="Sakkal Majalla" w:hAnsi="Sakkal Majalla" w:cs="Sakkal Majalla"/>
          <w:b/>
          <w:bCs/>
          <w:sz w:val="28"/>
          <w:szCs w:val="28"/>
        </w:rPr>
        <w:t>:</w:t>
      </w:r>
    </w:p>
    <w:p w14:paraId="6CA9D339" w14:textId="77777777" w:rsidR="00880890" w:rsidRPr="00583FF4" w:rsidRDefault="00880890" w:rsidP="00880890">
      <w:pPr>
        <w:numPr>
          <w:ilvl w:val="0"/>
          <w:numId w:val="20"/>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اختبار ألفا كرونباخ</w:t>
      </w:r>
      <w:r w:rsidRPr="00583FF4">
        <w:rPr>
          <w:rFonts w:ascii="Sakkal Majalla" w:hAnsi="Sakkal Majalla" w:cs="Sakkal Majalla"/>
          <w:b/>
          <w:bCs/>
          <w:sz w:val="28"/>
          <w:szCs w:val="28"/>
        </w:rPr>
        <w:t xml:space="preserve"> (Cronbach's Alpha):</w:t>
      </w:r>
      <w:r w:rsidRPr="00583FF4">
        <w:rPr>
          <w:rFonts w:ascii="Sakkal Majalla" w:hAnsi="Sakkal Majalla" w:cs="Sakkal Majalla"/>
          <w:sz w:val="28"/>
          <w:szCs w:val="28"/>
        </w:rPr>
        <w:br/>
      </w:r>
      <w:r w:rsidRPr="00583FF4">
        <w:rPr>
          <w:rFonts w:ascii="Sakkal Majalla" w:hAnsi="Sakkal Majalla" w:cs="Sakkal Majalla"/>
          <w:sz w:val="28"/>
          <w:szCs w:val="28"/>
          <w:rtl/>
        </w:rPr>
        <w:t>سيستخدم اختبار ألفا كرونباخ لتقييم مصداقية الاستبيانات المستخدمة في جمع البيانات. هذا الاختبار يساعد في قياس اتساق الإجابات بين أسئلة الاستبيان، مما يضمن دقة البيانات المجمعة</w:t>
      </w:r>
      <w:r w:rsidRPr="00583FF4">
        <w:rPr>
          <w:rFonts w:ascii="Sakkal Majalla" w:hAnsi="Sakkal Majalla" w:cs="Sakkal Majalla"/>
          <w:sz w:val="28"/>
          <w:szCs w:val="28"/>
        </w:rPr>
        <w:t>.</w:t>
      </w:r>
    </w:p>
    <w:p w14:paraId="4A1915F6" w14:textId="77777777" w:rsidR="00880890" w:rsidRPr="00583FF4" w:rsidRDefault="00880890" w:rsidP="00880890">
      <w:pPr>
        <w:numPr>
          <w:ilvl w:val="0"/>
          <w:numId w:val="20"/>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التحليل الوصفي</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سيتم استخدام التحليل الوصفي لعرض وتلخيص الخصائص الأساسية للبيانات، مثل المتوسطات والانحرافات المعيارية. سيساعد هذا التحليل في فهم توزيع البيانات والتعرف على الأنماط والاتجاهات</w:t>
      </w:r>
      <w:r w:rsidRPr="00583FF4">
        <w:rPr>
          <w:rFonts w:ascii="Sakkal Majalla" w:hAnsi="Sakkal Majalla" w:cs="Sakkal Majalla"/>
          <w:sz w:val="28"/>
          <w:szCs w:val="28"/>
        </w:rPr>
        <w:t>.</w:t>
      </w:r>
    </w:p>
    <w:p w14:paraId="3F6C59B5" w14:textId="77777777" w:rsidR="00880890" w:rsidRPr="00583FF4" w:rsidRDefault="00880890" w:rsidP="00880890">
      <w:pPr>
        <w:numPr>
          <w:ilvl w:val="0"/>
          <w:numId w:val="20"/>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التحليل الاستدلالي</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سيتم استخدام تقنيات التحليل الاستدلالي لاختبار الفرضيات وتحديد العلاقات بين المتغيرات. يشمل ذلك استخدام اختبارات التباين</w:t>
      </w:r>
      <w:r w:rsidRPr="00583FF4">
        <w:rPr>
          <w:rFonts w:ascii="Sakkal Majalla" w:hAnsi="Sakkal Majalla" w:cs="Sakkal Majalla"/>
          <w:sz w:val="28"/>
          <w:szCs w:val="28"/>
        </w:rPr>
        <w:t xml:space="preserve"> (ANOVA) </w:t>
      </w:r>
      <w:r w:rsidRPr="00583FF4">
        <w:rPr>
          <w:rFonts w:ascii="Sakkal Majalla" w:hAnsi="Sakkal Majalla" w:cs="Sakkal Majalla"/>
          <w:sz w:val="28"/>
          <w:szCs w:val="28"/>
          <w:rtl/>
        </w:rPr>
        <w:t>أو تحليل الانحدار لتحديد مدى تأثير المتغيرات المستقلة على المتغيرات التابعة</w:t>
      </w:r>
      <w:r w:rsidRPr="00583FF4">
        <w:rPr>
          <w:rFonts w:ascii="Sakkal Majalla" w:hAnsi="Sakkal Majalla" w:cs="Sakkal Majalla"/>
          <w:sz w:val="28"/>
          <w:szCs w:val="28"/>
        </w:rPr>
        <w:t>.</w:t>
      </w:r>
    </w:p>
    <w:p w14:paraId="3ABA3857" w14:textId="77777777" w:rsidR="00880890" w:rsidRPr="00583FF4" w:rsidRDefault="00880890" w:rsidP="00880890">
      <w:pPr>
        <w:pStyle w:val="ListParagraph"/>
        <w:numPr>
          <w:ilvl w:val="1"/>
          <w:numId w:val="12"/>
        </w:numPr>
        <w:bidi/>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صياغة الفروض العلمية</w:t>
      </w:r>
      <w:r w:rsidRPr="00583FF4">
        <w:rPr>
          <w:rFonts w:ascii="Sakkal Majalla" w:hAnsi="Sakkal Majalla" w:cs="Sakkal Majalla"/>
          <w:b/>
          <w:bCs/>
          <w:sz w:val="28"/>
          <w:szCs w:val="28"/>
        </w:rPr>
        <w:t>:</w:t>
      </w:r>
    </w:p>
    <w:p w14:paraId="1510354E" w14:textId="77777777" w:rsidR="00880890" w:rsidRPr="00583FF4" w:rsidRDefault="00880890" w:rsidP="00880890">
      <w:pPr>
        <w:numPr>
          <w:ilvl w:val="0"/>
          <w:numId w:val="2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الفرض الرئيسي</w:t>
      </w:r>
      <w:r w:rsidRPr="00583FF4">
        <w:rPr>
          <w:rFonts w:ascii="Sakkal Majalla" w:hAnsi="Sakkal Majalla" w:cs="Sakkal Majalla"/>
          <w:b/>
          <w:bCs/>
          <w:sz w:val="28"/>
          <w:szCs w:val="28"/>
        </w:rPr>
        <w:t>:</w:t>
      </w:r>
    </w:p>
    <w:p w14:paraId="29D9A0B1" w14:textId="6BF2E1F7" w:rsidR="00880890" w:rsidRPr="00583FF4" w:rsidRDefault="00880890" w:rsidP="00880890">
      <w:pPr>
        <w:numPr>
          <w:ilvl w:val="1"/>
          <w:numId w:val="21"/>
        </w:numPr>
        <w:spacing w:after="0" w:line="240" w:lineRule="auto"/>
        <w:rPr>
          <w:rFonts w:ascii="Sakkal Majalla" w:hAnsi="Sakkal Majalla" w:cs="Sakkal Majalla"/>
          <w:sz w:val="28"/>
          <w:szCs w:val="28"/>
        </w:rPr>
      </w:pPr>
      <w:r w:rsidRPr="00583FF4">
        <w:rPr>
          <w:rFonts w:ascii="Sakkal Majalla" w:hAnsi="Sakkal Majalla" w:cs="Sakkal Majalla"/>
          <w:sz w:val="28"/>
          <w:szCs w:val="28"/>
        </w:rPr>
        <w:t>"</w:t>
      </w:r>
      <w:r w:rsidRPr="00583FF4">
        <w:rPr>
          <w:rFonts w:ascii="Sakkal Majalla" w:hAnsi="Sakkal Majalla" w:cs="Sakkal Majalla"/>
          <w:sz w:val="28"/>
          <w:szCs w:val="28"/>
          <w:rtl/>
        </w:rPr>
        <w:t>إدارة فرق الترجمة عن بعد تؤثر بشكل كبير على جودة الأداء في قطاع الترجمة</w:t>
      </w:r>
      <w:r w:rsidRPr="00583FF4">
        <w:rPr>
          <w:rFonts w:ascii="Sakkal Majalla" w:hAnsi="Sakkal Majalla" w:cs="Sakkal Majalla"/>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يهدف هذا الفرض إلى اختبار العلاقة بين إدارة فرق الترجمة عن بعد </w:t>
      </w:r>
      <w:r w:rsidR="00AB4FE2" w:rsidRPr="00583FF4">
        <w:rPr>
          <w:rFonts w:ascii="Sakkal Majalla" w:hAnsi="Sakkal Majalla" w:cs="Sakkal Majalla" w:hint="cs"/>
          <w:sz w:val="28"/>
          <w:szCs w:val="28"/>
          <w:rtl/>
        </w:rPr>
        <w:t>وفاعلية</w:t>
      </w:r>
      <w:r w:rsidRPr="00583FF4">
        <w:rPr>
          <w:rFonts w:ascii="Sakkal Majalla" w:hAnsi="Sakkal Majalla" w:cs="Sakkal Majalla"/>
          <w:sz w:val="28"/>
          <w:szCs w:val="28"/>
          <w:rtl/>
        </w:rPr>
        <w:t xml:space="preserve"> الأداء في القطاع. سيتم تحليل كيفية تأثير أساليب الإدارة الافتراضية على جودة الترجمة وأداء الفرق</w:t>
      </w:r>
      <w:r w:rsidRPr="00583FF4">
        <w:rPr>
          <w:rFonts w:ascii="Sakkal Majalla" w:hAnsi="Sakkal Majalla" w:cs="Sakkal Majalla"/>
          <w:sz w:val="28"/>
          <w:szCs w:val="28"/>
        </w:rPr>
        <w:t>.</w:t>
      </w:r>
    </w:p>
    <w:p w14:paraId="1CF6785A" w14:textId="77777777" w:rsidR="00880890" w:rsidRPr="00583FF4" w:rsidRDefault="00880890" w:rsidP="00880890">
      <w:pPr>
        <w:numPr>
          <w:ilvl w:val="0"/>
          <w:numId w:val="2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الفروض الفرعية</w:t>
      </w:r>
      <w:r w:rsidRPr="00583FF4">
        <w:rPr>
          <w:rFonts w:ascii="Sakkal Majalla" w:hAnsi="Sakkal Majalla" w:cs="Sakkal Majalla"/>
          <w:b/>
          <w:bCs/>
          <w:sz w:val="28"/>
          <w:szCs w:val="28"/>
        </w:rPr>
        <w:t>:</w:t>
      </w:r>
    </w:p>
    <w:p w14:paraId="3673C433" w14:textId="26234D3E" w:rsidR="00880890" w:rsidRPr="00583FF4" w:rsidRDefault="00880890" w:rsidP="00880890">
      <w:pPr>
        <w:numPr>
          <w:ilvl w:val="1"/>
          <w:numId w:val="21"/>
        </w:numPr>
        <w:spacing w:after="0" w:line="240" w:lineRule="auto"/>
        <w:rPr>
          <w:rFonts w:ascii="Sakkal Majalla" w:hAnsi="Sakkal Majalla" w:cs="Sakkal Majalla"/>
          <w:sz w:val="28"/>
          <w:szCs w:val="28"/>
        </w:rPr>
      </w:pPr>
      <w:r w:rsidRPr="00583FF4">
        <w:rPr>
          <w:rFonts w:ascii="Sakkal Majalla" w:hAnsi="Sakkal Majalla" w:cs="Sakkal Majalla"/>
          <w:sz w:val="28"/>
          <w:szCs w:val="28"/>
        </w:rPr>
        <w:t>"</w:t>
      </w:r>
      <w:r w:rsidRPr="00583FF4">
        <w:rPr>
          <w:rFonts w:ascii="Sakkal Majalla" w:hAnsi="Sakkal Majalla" w:cs="Sakkal Majalla"/>
          <w:sz w:val="28"/>
          <w:szCs w:val="28"/>
          <w:rtl/>
        </w:rPr>
        <w:t xml:space="preserve">تؤثر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المستخدمة على تواصل الفرق</w:t>
      </w:r>
      <w:r w:rsidRPr="00583FF4">
        <w:rPr>
          <w:rFonts w:ascii="Sakkal Majalla" w:hAnsi="Sakkal Majalla" w:cs="Sakkal Majalla"/>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يركز هذا الفرض على دراسة تأثير أدوات </w:t>
      </w:r>
      <w:r w:rsidR="00AB4FE2" w:rsidRPr="00583FF4">
        <w:rPr>
          <w:rFonts w:ascii="Sakkal Majalla" w:hAnsi="Sakkal Majalla" w:cs="Sakkal Majalla" w:hint="cs"/>
          <w:sz w:val="28"/>
          <w:szCs w:val="28"/>
          <w:rtl/>
        </w:rPr>
        <w:t>التقنية</w:t>
      </w:r>
      <w:r w:rsidR="00AB4FE2" w:rsidRPr="00583FF4">
        <w:rPr>
          <w:rFonts w:ascii="Sakkal Majalla" w:hAnsi="Sakkal Majalla" w:cs="Sakkal Majalla"/>
          <w:sz w:val="28"/>
          <w:szCs w:val="28"/>
          <w:rtl/>
        </w:rPr>
        <w:t xml:space="preserve"> </w:t>
      </w:r>
      <w:r w:rsidRPr="00583FF4">
        <w:rPr>
          <w:rFonts w:ascii="Sakkal Majalla" w:hAnsi="Sakkal Majalla" w:cs="Sakkal Majalla"/>
          <w:sz w:val="28"/>
          <w:szCs w:val="28"/>
          <w:rtl/>
        </w:rPr>
        <w:t xml:space="preserve">على جودة التواصل بين أعضاء الفريق وكيفية تعزيز التواصل </w:t>
      </w:r>
      <w:r w:rsidR="00AB4FE2" w:rsidRPr="00583FF4">
        <w:rPr>
          <w:rFonts w:ascii="Sakkal Majalla" w:hAnsi="Sakkal Majalla" w:cs="Sakkal Majalla" w:hint="cs"/>
          <w:sz w:val="28"/>
          <w:szCs w:val="28"/>
          <w:rtl/>
        </w:rPr>
        <w:t>الفاعل</w:t>
      </w:r>
      <w:r w:rsidRPr="00583FF4">
        <w:rPr>
          <w:rFonts w:ascii="Sakkal Majalla" w:hAnsi="Sakkal Majalla" w:cs="Sakkal Majalla"/>
          <w:sz w:val="28"/>
          <w:szCs w:val="28"/>
          <w:rtl/>
        </w:rPr>
        <w:t xml:space="preserve"> في بيئ</w:t>
      </w:r>
      <w:r w:rsidR="00AB4FE2" w:rsidRPr="00583FF4">
        <w:rPr>
          <w:rFonts w:ascii="Sakkal Majalla" w:hAnsi="Sakkal Majalla" w:cs="Sakkal Majalla" w:hint="cs"/>
          <w:sz w:val="28"/>
          <w:szCs w:val="28"/>
          <w:rtl/>
        </w:rPr>
        <w:t>ات</w:t>
      </w:r>
      <w:r w:rsidRPr="00583FF4">
        <w:rPr>
          <w:rFonts w:ascii="Sakkal Majalla" w:hAnsi="Sakkal Majalla" w:cs="Sakkal Majalla"/>
          <w:sz w:val="28"/>
          <w:szCs w:val="28"/>
          <w:rtl/>
        </w:rPr>
        <w:t xml:space="preserve"> العمل عن بعد</w:t>
      </w:r>
      <w:r w:rsidRPr="00583FF4">
        <w:rPr>
          <w:rFonts w:ascii="Sakkal Majalla" w:hAnsi="Sakkal Majalla" w:cs="Sakkal Majalla"/>
          <w:sz w:val="28"/>
          <w:szCs w:val="28"/>
        </w:rPr>
        <w:t>.</w:t>
      </w:r>
    </w:p>
    <w:p w14:paraId="123AB883" w14:textId="66F095E6" w:rsidR="00880890" w:rsidRPr="00583FF4" w:rsidRDefault="00880890" w:rsidP="00880890">
      <w:pPr>
        <w:numPr>
          <w:ilvl w:val="1"/>
          <w:numId w:val="21"/>
        </w:numPr>
        <w:spacing w:after="0" w:line="240" w:lineRule="auto"/>
        <w:rPr>
          <w:rFonts w:ascii="Sakkal Majalla" w:hAnsi="Sakkal Majalla" w:cs="Sakkal Majalla"/>
          <w:sz w:val="28"/>
          <w:szCs w:val="28"/>
        </w:rPr>
      </w:pPr>
      <w:r w:rsidRPr="00583FF4">
        <w:rPr>
          <w:rFonts w:ascii="Sakkal Majalla" w:hAnsi="Sakkal Majalla" w:cs="Sakkal Majalla"/>
          <w:sz w:val="28"/>
          <w:szCs w:val="28"/>
        </w:rPr>
        <w:t>"</w:t>
      </w:r>
      <w:r w:rsidRPr="00583FF4">
        <w:rPr>
          <w:rFonts w:ascii="Sakkal Majalla" w:hAnsi="Sakkal Majalla" w:cs="Sakkal Majalla"/>
          <w:sz w:val="28"/>
          <w:szCs w:val="28"/>
          <w:rtl/>
        </w:rPr>
        <w:t xml:space="preserve">تؤثر العوائق </w:t>
      </w:r>
      <w:r w:rsidR="00AB4FE2" w:rsidRPr="00583FF4">
        <w:rPr>
          <w:rFonts w:ascii="Sakkal Majalla" w:hAnsi="Sakkal Majalla" w:cs="Sakkal Majalla" w:hint="cs"/>
          <w:sz w:val="28"/>
          <w:szCs w:val="28"/>
          <w:rtl/>
        </w:rPr>
        <w:t>التقنية</w:t>
      </w:r>
      <w:r w:rsidR="00AB4FE2" w:rsidRPr="00583FF4">
        <w:rPr>
          <w:rFonts w:ascii="Sakkal Majalla" w:hAnsi="Sakkal Majalla" w:cs="Sakkal Majalla"/>
          <w:sz w:val="28"/>
          <w:szCs w:val="28"/>
          <w:rtl/>
        </w:rPr>
        <w:t xml:space="preserve"> </w:t>
      </w:r>
      <w:r w:rsidRPr="00583FF4">
        <w:rPr>
          <w:rFonts w:ascii="Sakkal Majalla" w:hAnsi="Sakkal Majalla" w:cs="Sakkal Majalla"/>
          <w:sz w:val="28"/>
          <w:szCs w:val="28"/>
          <w:rtl/>
        </w:rPr>
        <w:t>على الإنتاجية</w:t>
      </w:r>
      <w:r w:rsidRPr="00583FF4">
        <w:rPr>
          <w:rFonts w:ascii="Sakkal Majalla" w:hAnsi="Sakkal Majalla" w:cs="Sakkal Majalla"/>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يهدف هذا الفرض إلى تحليل كيفية تأثير التحديات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مثل مشاكل الاتصال أو نقص التدريب على استخدام الأدوات التقنية</w:t>
      </w:r>
      <w:r w:rsidR="00AB4FE2" w:rsidRPr="00583FF4">
        <w:rPr>
          <w:rFonts w:ascii="Sakkal Majalla" w:hAnsi="Sakkal Majalla" w:cs="Sakkal Majalla" w:hint="cs"/>
          <w:sz w:val="28"/>
          <w:szCs w:val="28"/>
          <w:rtl/>
        </w:rPr>
        <w:t xml:space="preserve"> أو عدم توافر هذه الأدوات</w:t>
      </w:r>
      <w:r w:rsidRPr="00583FF4">
        <w:rPr>
          <w:rFonts w:ascii="Sakkal Majalla" w:hAnsi="Sakkal Majalla" w:cs="Sakkal Majalla"/>
          <w:sz w:val="28"/>
          <w:szCs w:val="28"/>
          <w:rtl/>
        </w:rPr>
        <w:t>، على إنتاجية الفرق الترجمة عن بعد</w:t>
      </w:r>
      <w:r w:rsidRPr="00583FF4">
        <w:rPr>
          <w:rFonts w:ascii="Sakkal Majalla" w:hAnsi="Sakkal Majalla" w:cs="Sakkal Majalla"/>
          <w:sz w:val="28"/>
          <w:szCs w:val="28"/>
        </w:rPr>
        <w:t>.</w:t>
      </w:r>
    </w:p>
    <w:p w14:paraId="71C54736" w14:textId="56A9C4BE" w:rsidR="00880890" w:rsidRPr="00583FF4" w:rsidRDefault="00880890" w:rsidP="00880890">
      <w:pPr>
        <w:numPr>
          <w:ilvl w:val="1"/>
          <w:numId w:val="21"/>
        </w:numPr>
        <w:spacing w:after="0" w:line="240" w:lineRule="auto"/>
        <w:rPr>
          <w:rFonts w:ascii="Sakkal Majalla" w:hAnsi="Sakkal Majalla" w:cs="Sakkal Majalla"/>
          <w:sz w:val="28"/>
          <w:szCs w:val="28"/>
        </w:rPr>
      </w:pPr>
      <w:r w:rsidRPr="00583FF4">
        <w:rPr>
          <w:rFonts w:ascii="Sakkal Majalla" w:hAnsi="Sakkal Majalla" w:cs="Sakkal Majalla"/>
          <w:sz w:val="28"/>
          <w:szCs w:val="28"/>
        </w:rPr>
        <w:t>"</w:t>
      </w:r>
      <w:r w:rsidRPr="00583FF4">
        <w:rPr>
          <w:rFonts w:ascii="Sakkal Majalla" w:hAnsi="Sakkal Majalla" w:cs="Sakkal Majalla"/>
          <w:sz w:val="28"/>
          <w:szCs w:val="28"/>
          <w:rtl/>
        </w:rPr>
        <w:t xml:space="preserve">وجود </w:t>
      </w:r>
      <w:r w:rsidR="00AB4FE2" w:rsidRPr="00583FF4">
        <w:rPr>
          <w:rFonts w:ascii="Sakkal Majalla" w:hAnsi="Sakkal Majalla" w:cs="Sakkal Majalla" w:hint="cs"/>
          <w:sz w:val="28"/>
          <w:szCs w:val="28"/>
          <w:rtl/>
        </w:rPr>
        <w:t>فجوة</w:t>
      </w:r>
      <w:r w:rsidRPr="00583FF4">
        <w:rPr>
          <w:rFonts w:ascii="Sakkal Majalla" w:hAnsi="Sakkal Majalla" w:cs="Sakkal Majalla"/>
          <w:sz w:val="28"/>
          <w:szCs w:val="28"/>
          <w:rtl/>
        </w:rPr>
        <w:t xml:space="preserve"> زمنية وجغرافية يؤثر على التنسيق بين أعضاء الفريق</w:t>
      </w:r>
      <w:r w:rsidRPr="00583FF4">
        <w:rPr>
          <w:rFonts w:ascii="Sakkal Majalla" w:hAnsi="Sakkal Majalla" w:cs="Sakkal Majalla"/>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يبحث هذا الفرض في كيفية تأثير </w:t>
      </w:r>
      <w:r w:rsidR="00AB4FE2" w:rsidRPr="00583FF4">
        <w:rPr>
          <w:rFonts w:ascii="Sakkal Majalla" w:hAnsi="Sakkal Majalla" w:cs="Sakkal Majalla" w:hint="cs"/>
          <w:sz w:val="28"/>
          <w:szCs w:val="28"/>
          <w:rtl/>
        </w:rPr>
        <w:t>الفجوات</w:t>
      </w:r>
      <w:r w:rsidRPr="00583FF4">
        <w:rPr>
          <w:rFonts w:ascii="Sakkal Majalla" w:hAnsi="Sakkal Majalla" w:cs="Sakkal Majalla"/>
          <w:sz w:val="28"/>
          <w:szCs w:val="28"/>
          <w:rtl/>
        </w:rPr>
        <w:t xml:space="preserve"> الزمنية والمواقع الجغرافية المختلفة على تنسيق العمل والتعاون بين أعضاء الفريق</w:t>
      </w:r>
      <w:r w:rsidRPr="00583FF4">
        <w:rPr>
          <w:rFonts w:ascii="Sakkal Majalla" w:hAnsi="Sakkal Majalla" w:cs="Sakkal Majalla"/>
          <w:sz w:val="28"/>
          <w:szCs w:val="28"/>
        </w:rPr>
        <w:t>.</w:t>
      </w:r>
    </w:p>
    <w:p w14:paraId="3849E9B7" w14:textId="1F5D5294" w:rsidR="00880890" w:rsidRPr="00583FF4" w:rsidRDefault="00880890" w:rsidP="00880890">
      <w:pPr>
        <w:numPr>
          <w:ilvl w:val="1"/>
          <w:numId w:val="21"/>
        </w:numPr>
        <w:spacing w:after="0" w:line="240" w:lineRule="auto"/>
        <w:rPr>
          <w:rFonts w:ascii="Sakkal Majalla" w:hAnsi="Sakkal Majalla" w:cs="Sakkal Majalla"/>
          <w:sz w:val="28"/>
          <w:szCs w:val="28"/>
        </w:rPr>
      </w:pPr>
      <w:r w:rsidRPr="00583FF4">
        <w:rPr>
          <w:rFonts w:ascii="Sakkal Majalla" w:hAnsi="Sakkal Majalla" w:cs="Sakkal Majalla"/>
          <w:sz w:val="28"/>
          <w:szCs w:val="28"/>
        </w:rPr>
        <w:t>"</w:t>
      </w:r>
      <w:r w:rsidRPr="00583FF4">
        <w:rPr>
          <w:rFonts w:ascii="Sakkal Majalla" w:hAnsi="Sakkal Majalla" w:cs="Sakkal Majalla"/>
          <w:sz w:val="28"/>
          <w:szCs w:val="28"/>
          <w:rtl/>
        </w:rPr>
        <w:t xml:space="preserve">يتأثر رضا أعضاء الفريق </w:t>
      </w:r>
      <w:r w:rsidR="00AB4FE2" w:rsidRPr="00583FF4">
        <w:rPr>
          <w:rFonts w:ascii="Sakkal Majalla" w:hAnsi="Sakkal Majalla" w:cs="Sakkal Majalla" w:hint="cs"/>
          <w:sz w:val="28"/>
          <w:szCs w:val="28"/>
          <w:rtl/>
        </w:rPr>
        <w:t>بفاعلية</w:t>
      </w:r>
      <w:r w:rsidRPr="00583FF4">
        <w:rPr>
          <w:rFonts w:ascii="Sakkal Majalla" w:hAnsi="Sakkal Majalla" w:cs="Sakkal Majalla"/>
          <w:sz w:val="28"/>
          <w:szCs w:val="28"/>
          <w:rtl/>
        </w:rPr>
        <w:t xml:space="preserve"> إدارة الفرق الافتراضية</w:t>
      </w:r>
      <w:r w:rsidRPr="00583FF4">
        <w:rPr>
          <w:rFonts w:ascii="Sakkal Majalla" w:hAnsi="Sakkal Majalla" w:cs="Sakkal Majalla"/>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يتناول هذا الفرض كيفية تأثير أساليب الإدارة الافتراضية على رضا أعضاء الفريق والأثر الذي قد يترتب على ذلك</w:t>
      </w:r>
      <w:r w:rsidRPr="00583FF4">
        <w:rPr>
          <w:rFonts w:ascii="Sakkal Majalla" w:hAnsi="Sakkal Majalla" w:cs="Sakkal Majalla"/>
          <w:sz w:val="28"/>
          <w:szCs w:val="28"/>
        </w:rPr>
        <w:t>.</w:t>
      </w:r>
    </w:p>
    <w:p w14:paraId="0697D824" w14:textId="77777777" w:rsidR="00880890" w:rsidRPr="00583FF4" w:rsidRDefault="00880890" w:rsidP="00880890">
      <w:pPr>
        <w:pStyle w:val="Heading1"/>
        <w:spacing w:before="0" w:line="240" w:lineRule="auto"/>
        <w:rPr>
          <w:rFonts w:ascii="Sakkal Majalla" w:hAnsi="Sakkal Majalla" w:cs="Sakkal Majalla"/>
          <w:sz w:val="28"/>
          <w:szCs w:val="28"/>
        </w:rPr>
      </w:pPr>
      <w:bookmarkStart w:id="8" w:name="_Toc179582596"/>
      <w:r w:rsidRPr="00583FF4">
        <w:rPr>
          <w:rFonts w:ascii="Sakkal Majalla" w:hAnsi="Sakkal Majalla" w:cs="Sakkal Majalla"/>
          <w:sz w:val="28"/>
          <w:szCs w:val="28"/>
          <w:rtl/>
        </w:rPr>
        <w:t>أدوات الدراسة</w:t>
      </w:r>
      <w:r w:rsidRPr="00583FF4">
        <w:rPr>
          <w:rFonts w:ascii="Sakkal Majalla" w:hAnsi="Sakkal Majalla" w:cs="Sakkal Majalla"/>
          <w:sz w:val="28"/>
          <w:szCs w:val="28"/>
        </w:rPr>
        <w:t>:</w:t>
      </w:r>
      <w:bookmarkEnd w:id="8"/>
    </w:p>
    <w:p w14:paraId="0A4B9B92"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1. أدوات جمع البيانات</w:t>
      </w:r>
      <w:r w:rsidRPr="00583FF4">
        <w:rPr>
          <w:rFonts w:ascii="Sakkal Majalla" w:hAnsi="Sakkal Majalla" w:cs="Sakkal Majalla"/>
          <w:b/>
          <w:bCs/>
          <w:sz w:val="28"/>
          <w:szCs w:val="28"/>
        </w:rPr>
        <w:t>:</w:t>
      </w:r>
    </w:p>
    <w:p w14:paraId="119BF640" w14:textId="77777777" w:rsidR="00880890" w:rsidRPr="00583FF4" w:rsidRDefault="00880890" w:rsidP="00880890">
      <w:pPr>
        <w:pStyle w:val="ListParagraph"/>
        <w:numPr>
          <w:ilvl w:val="2"/>
          <w:numId w:val="28"/>
        </w:numPr>
        <w:bidi/>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الاستبيانات</w:t>
      </w:r>
      <w:r w:rsidRPr="00583FF4">
        <w:rPr>
          <w:rFonts w:ascii="Sakkal Majalla" w:hAnsi="Sakkal Majalla" w:cs="Sakkal Majalla"/>
          <w:b/>
          <w:bCs/>
          <w:sz w:val="28"/>
          <w:szCs w:val="28"/>
        </w:rPr>
        <w:t>:</w:t>
      </w:r>
    </w:p>
    <w:p w14:paraId="2742B04C" w14:textId="77777777" w:rsidR="00880890" w:rsidRPr="00583FF4" w:rsidRDefault="00880890" w:rsidP="00880890">
      <w:pPr>
        <w:numPr>
          <w:ilvl w:val="0"/>
          <w:numId w:val="2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lastRenderedPageBreak/>
        <w:t>الوصف</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الاستبيانات هي أداة رئيسية لجمع البيانات الكمية. ستستخدم الاستبيانات لجمع المعلومات من الأفراد المعنيين في قطاع الترجمة، مثل مديري الفرق وأعضاء الفرق. ستتضمن الاستبيانات أسئلة متعددة الخيارات وأسئلة مفتوحة للحصول على بيانات مفصلة حول تجربتهم في إدارة فرق الترجمة عن بعد</w:t>
      </w:r>
      <w:r w:rsidRPr="00583FF4">
        <w:rPr>
          <w:rFonts w:ascii="Sakkal Majalla" w:hAnsi="Sakkal Majalla" w:cs="Sakkal Majalla"/>
          <w:sz w:val="28"/>
          <w:szCs w:val="28"/>
        </w:rPr>
        <w:t>.</w:t>
      </w:r>
    </w:p>
    <w:p w14:paraId="44720C2E" w14:textId="77777777" w:rsidR="00880890" w:rsidRPr="00583FF4" w:rsidRDefault="00880890" w:rsidP="00880890">
      <w:pPr>
        <w:numPr>
          <w:ilvl w:val="0"/>
          <w:numId w:val="2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تصميم الاستبيان</w:t>
      </w:r>
      <w:r w:rsidRPr="00583FF4">
        <w:rPr>
          <w:rFonts w:ascii="Sakkal Majalla" w:hAnsi="Sakkal Majalla" w:cs="Sakkal Majalla"/>
          <w:b/>
          <w:bCs/>
          <w:sz w:val="28"/>
          <w:szCs w:val="28"/>
        </w:rPr>
        <w:t>:</w:t>
      </w:r>
    </w:p>
    <w:p w14:paraId="664A1FDE" w14:textId="77777777" w:rsidR="00880890" w:rsidRPr="00583FF4" w:rsidRDefault="00880890" w:rsidP="00880890">
      <w:pPr>
        <w:numPr>
          <w:ilvl w:val="1"/>
          <w:numId w:val="2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أسئلة ديموغرافية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تشمل المعلومات الأساسية مثل العمر، الجنس، والمنصب الوظيفي</w:t>
      </w:r>
      <w:r w:rsidRPr="00583FF4">
        <w:rPr>
          <w:rFonts w:ascii="Sakkal Majalla" w:hAnsi="Sakkal Majalla" w:cs="Sakkal Majalla"/>
          <w:sz w:val="28"/>
          <w:szCs w:val="28"/>
        </w:rPr>
        <w:t>.</w:t>
      </w:r>
    </w:p>
    <w:p w14:paraId="44B57BB6" w14:textId="5A24E21B" w:rsidR="00880890" w:rsidRPr="00583FF4" w:rsidRDefault="00880890" w:rsidP="00880890">
      <w:pPr>
        <w:numPr>
          <w:ilvl w:val="1"/>
          <w:numId w:val="2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أسئلة حول إدارة الفرق الافتراضية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 xml:space="preserve">تتناول كيفية إدارة الفرق عن بعد، التحديات التي يواجهها الأعضاء، وأدوات </w:t>
      </w:r>
      <w:r w:rsidR="00AB4FE2" w:rsidRPr="00583FF4">
        <w:rPr>
          <w:rFonts w:ascii="Sakkal Majalla" w:hAnsi="Sakkal Majalla" w:cs="Sakkal Majalla" w:hint="cs"/>
          <w:sz w:val="28"/>
          <w:szCs w:val="28"/>
          <w:rtl/>
        </w:rPr>
        <w:t>التقنية</w:t>
      </w:r>
      <w:r w:rsidR="00AB4FE2" w:rsidRPr="00583FF4">
        <w:rPr>
          <w:rFonts w:ascii="Sakkal Majalla" w:hAnsi="Sakkal Majalla" w:cs="Sakkal Majalla"/>
          <w:sz w:val="28"/>
          <w:szCs w:val="28"/>
          <w:rtl/>
        </w:rPr>
        <w:t xml:space="preserve"> </w:t>
      </w:r>
      <w:r w:rsidRPr="00583FF4">
        <w:rPr>
          <w:rFonts w:ascii="Sakkal Majalla" w:hAnsi="Sakkal Majalla" w:cs="Sakkal Majalla"/>
          <w:sz w:val="28"/>
          <w:szCs w:val="28"/>
          <w:rtl/>
        </w:rPr>
        <w:t>المستخدمة</w:t>
      </w:r>
      <w:r w:rsidRPr="00583FF4">
        <w:rPr>
          <w:rFonts w:ascii="Sakkal Majalla" w:hAnsi="Sakkal Majalla" w:cs="Sakkal Majalla"/>
          <w:sz w:val="28"/>
          <w:szCs w:val="28"/>
        </w:rPr>
        <w:t>.</w:t>
      </w:r>
    </w:p>
    <w:p w14:paraId="0157DCD2" w14:textId="3AAE43E7" w:rsidR="00880890" w:rsidRPr="00583FF4" w:rsidRDefault="00880890" w:rsidP="00880890">
      <w:pPr>
        <w:numPr>
          <w:ilvl w:val="1"/>
          <w:numId w:val="2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أسئلة حول جودة الأداء</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 xml:space="preserve">تقيم مدى تأثير أساليب الإدارة </w:t>
      </w:r>
      <w:r w:rsidR="00AB4FE2" w:rsidRPr="00583FF4">
        <w:rPr>
          <w:rFonts w:ascii="Sakkal Majalla" w:hAnsi="Sakkal Majalla" w:cs="Sakkal Majalla" w:hint="cs"/>
          <w:sz w:val="28"/>
          <w:szCs w:val="28"/>
          <w:rtl/>
        </w:rPr>
        <w:t>والتقنية</w:t>
      </w:r>
      <w:r w:rsidR="00AB4FE2" w:rsidRPr="00583FF4">
        <w:rPr>
          <w:rFonts w:ascii="Sakkal Majalla" w:hAnsi="Sakkal Majalla" w:cs="Sakkal Majalla"/>
          <w:sz w:val="28"/>
          <w:szCs w:val="28"/>
          <w:rtl/>
        </w:rPr>
        <w:t xml:space="preserve"> </w:t>
      </w:r>
      <w:r w:rsidRPr="00583FF4">
        <w:rPr>
          <w:rFonts w:ascii="Sakkal Majalla" w:hAnsi="Sakkal Majalla" w:cs="Sakkal Majalla"/>
          <w:sz w:val="28"/>
          <w:szCs w:val="28"/>
          <w:rtl/>
        </w:rPr>
        <w:t>على جودة العمل والإنتاجية</w:t>
      </w:r>
      <w:r w:rsidRPr="00583FF4">
        <w:rPr>
          <w:rFonts w:ascii="Sakkal Majalla" w:hAnsi="Sakkal Majalla" w:cs="Sakkal Majalla"/>
          <w:sz w:val="28"/>
          <w:szCs w:val="28"/>
        </w:rPr>
        <w:t>.</w:t>
      </w:r>
    </w:p>
    <w:p w14:paraId="22BF26C1" w14:textId="70EDBB49" w:rsidR="00880890" w:rsidRPr="00583FF4" w:rsidRDefault="00880890" w:rsidP="00880890">
      <w:pPr>
        <w:numPr>
          <w:ilvl w:val="1"/>
          <w:numId w:val="2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أسئلة حول العوائق والتحديات</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 xml:space="preserve">تستكشف العوائق </w:t>
      </w:r>
      <w:r w:rsidR="00AB4FE2" w:rsidRPr="00583FF4">
        <w:rPr>
          <w:rFonts w:ascii="Sakkal Majalla" w:hAnsi="Sakkal Majalla" w:cs="Sakkal Majalla" w:hint="cs"/>
          <w:sz w:val="28"/>
          <w:szCs w:val="28"/>
          <w:rtl/>
        </w:rPr>
        <w:t>التقنية</w:t>
      </w:r>
      <w:r w:rsidR="00AB4FE2" w:rsidRPr="00583FF4">
        <w:rPr>
          <w:rFonts w:ascii="Sakkal Majalla" w:hAnsi="Sakkal Majalla" w:cs="Sakkal Majalla"/>
          <w:sz w:val="28"/>
          <w:szCs w:val="28"/>
          <w:rtl/>
        </w:rPr>
        <w:t xml:space="preserve"> </w:t>
      </w:r>
      <w:r w:rsidRPr="00583FF4">
        <w:rPr>
          <w:rFonts w:ascii="Sakkal Majalla" w:hAnsi="Sakkal Majalla" w:cs="Sakkal Majalla"/>
          <w:sz w:val="28"/>
          <w:szCs w:val="28"/>
          <w:rtl/>
        </w:rPr>
        <w:t xml:space="preserve">والتواصلية التي تؤثر على </w:t>
      </w:r>
      <w:r w:rsidR="00AB4FE2" w:rsidRPr="00583FF4">
        <w:rPr>
          <w:rFonts w:ascii="Sakkal Majalla" w:hAnsi="Sakkal Majalla" w:cs="Sakkal Majalla" w:hint="cs"/>
          <w:sz w:val="28"/>
          <w:szCs w:val="28"/>
          <w:rtl/>
        </w:rPr>
        <w:t>فاعلية أداء</w:t>
      </w:r>
      <w:r w:rsidRPr="00583FF4">
        <w:rPr>
          <w:rFonts w:ascii="Sakkal Majalla" w:hAnsi="Sakkal Majalla" w:cs="Sakkal Majalla"/>
          <w:sz w:val="28"/>
          <w:szCs w:val="28"/>
          <w:rtl/>
        </w:rPr>
        <w:t xml:space="preserve"> فرق الترجمة</w:t>
      </w:r>
      <w:r w:rsidRPr="00583FF4">
        <w:rPr>
          <w:rFonts w:ascii="Sakkal Majalla" w:hAnsi="Sakkal Majalla" w:cs="Sakkal Majalla"/>
          <w:sz w:val="28"/>
          <w:szCs w:val="28"/>
        </w:rPr>
        <w:t>.</w:t>
      </w:r>
    </w:p>
    <w:p w14:paraId="1A3E7203" w14:textId="77777777" w:rsidR="00880890" w:rsidRPr="00583FF4" w:rsidRDefault="00880890" w:rsidP="00880890">
      <w:pPr>
        <w:pStyle w:val="ListParagraph"/>
        <w:numPr>
          <w:ilvl w:val="0"/>
          <w:numId w:val="28"/>
        </w:numPr>
        <w:bidi/>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المقابلات الشخصية</w:t>
      </w:r>
      <w:r w:rsidRPr="00583FF4">
        <w:rPr>
          <w:rFonts w:ascii="Sakkal Majalla" w:hAnsi="Sakkal Majalla" w:cs="Sakkal Majalla"/>
          <w:b/>
          <w:bCs/>
          <w:sz w:val="28"/>
          <w:szCs w:val="28"/>
        </w:rPr>
        <w:t>:</w:t>
      </w:r>
    </w:p>
    <w:p w14:paraId="68A8AF65" w14:textId="77777777" w:rsidR="00880890" w:rsidRPr="00583FF4" w:rsidRDefault="00880890" w:rsidP="00880890">
      <w:pPr>
        <w:numPr>
          <w:ilvl w:val="0"/>
          <w:numId w:val="2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الوصف</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المقابلات الشخصية هي أداة نوعية لجمع بيانات مفصلة ومعمقة. سيتم إجراء المقابلات مع مجموعة مختارة من مديري الفرق وأعضاء الفرق للحصول على رؤى حول تجاربهم وتحدياتهم في إدارة فرق الترجمة عن بعد</w:t>
      </w:r>
      <w:r w:rsidRPr="00583FF4">
        <w:rPr>
          <w:rFonts w:ascii="Sakkal Majalla" w:hAnsi="Sakkal Majalla" w:cs="Sakkal Majalla"/>
          <w:sz w:val="28"/>
          <w:szCs w:val="28"/>
        </w:rPr>
        <w:t>.</w:t>
      </w:r>
    </w:p>
    <w:p w14:paraId="2A5DB722" w14:textId="77777777" w:rsidR="00880890" w:rsidRPr="00583FF4" w:rsidRDefault="00880890" w:rsidP="00880890">
      <w:pPr>
        <w:numPr>
          <w:ilvl w:val="0"/>
          <w:numId w:val="2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أنواع المقابلات</w:t>
      </w:r>
      <w:r w:rsidRPr="00583FF4">
        <w:rPr>
          <w:rFonts w:ascii="Sakkal Majalla" w:hAnsi="Sakkal Majalla" w:cs="Sakkal Majalla"/>
          <w:b/>
          <w:bCs/>
          <w:sz w:val="28"/>
          <w:szCs w:val="28"/>
        </w:rPr>
        <w:t>:</w:t>
      </w:r>
    </w:p>
    <w:p w14:paraId="684751B1" w14:textId="77777777" w:rsidR="00880890" w:rsidRPr="00583FF4" w:rsidRDefault="00880890" w:rsidP="00880890">
      <w:pPr>
        <w:numPr>
          <w:ilvl w:val="1"/>
          <w:numId w:val="2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مقابلات هيكلية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تحتوي على مجموعة محددة من الأسئلة تتبع تسلسلًا محددًا للحصول على معلومات دقيقة ومقارنة بين المشاركين</w:t>
      </w:r>
      <w:r w:rsidRPr="00583FF4">
        <w:rPr>
          <w:rFonts w:ascii="Sakkal Majalla" w:hAnsi="Sakkal Majalla" w:cs="Sakkal Majalla"/>
          <w:sz w:val="28"/>
          <w:szCs w:val="28"/>
        </w:rPr>
        <w:t>.</w:t>
      </w:r>
    </w:p>
    <w:p w14:paraId="1315D1F0" w14:textId="77777777" w:rsidR="00880890" w:rsidRPr="00583FF4" w:rsidRDefault="00880890" w:rsidP="00880890">
      <w:pPr>
        <w:numPr>
          <w:ilvl w:val="1"/>
          <w:numId w:val="2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مقابلات نصف هيكلية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تجمع بين الأسئلة المحددة والأسئلة المفتوحة، مما يتيح للمشاركين فرصة للتعبير عن آرائهم وتجاربهم بحرية</w:t>
      </w:r>
      <w:r w:rsidRPr="00583FF4">
        <w:rPr>
          <w:rFonts w:ascii="Sakkal Majalla" w:hAnsi="Sakkal Majalla" w:cs="Sakkal Majalla"/>
          <w:sz w:val="28"/>
          <w:szCs w:val="28"/>
        </w:rPr>
        <w:t>.</w:t>
      </w:r>
    </w:p>
    <w:p w14:paraId="4723A779" w14:textId="77777777" w:rsidR="00880890" w:rsidRPr="00583FF4" w:rsidRDefault="00880890" w:rsidP="00880890">
      <w:pPr>
        <w:numPr>
          <w:ilvl w:val="1"/>
          <w:numId w:val="2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مقابلات غير هيكلية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توفر درجة كبيرة من المرونة، حيث يمكن للباحثين استكشاف موضوعات جديدة قد تطرأ أثناء المقابلة</w:t>
      </w:r>
      <w:r w:rsidRPr="00583FF4">
        <w:rPr>
          <w:rFonts w:ascii="Sakkal Majalla" w:hAnsi="Sakkal Majalla" w:cs="Sakkal Majalla"/>
          <w:sz w:val="28"/>
          <w:szCs w:val="28"/>
        </w:rPr>
        <w:t>.</w:t>
      </w:r>
    </w:p>
    <w:p w14:paraId="3DDCAB24" w14:textId="77777777" w:rsidR="00880890" w:rsidRPr="00583FF4" w:rsidRDefault="00880890" w:rsidP="00880890">
      <w:pPr>
        <w:numPr>
          <w:ilvl w:val="0"/>
          <w:numId w:val="2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أدوات تسجيل وتحليل المقابلات</w:t>
      </w:r>
      <w:r w:rsidRPr="00583FF4">
        <w:rPr>
          <w:rFonts w:ascii="Sakkal Majalla" w:hAnsi="Sakkal Majalla" w:cs="Sakkal Majalla"/>
          <w:b/>
          <w:bCs/>
          <w:sz w:val="28"/>
          <w:szCs w:val="28"/>
        </w:rPr>
        <w:t>:</w:t>
      </w:r>
    </w:p>
    <w:p w14:paraId="559E6A48" w14:textId="77777777" w:rsidR="00880890" w:rsidRPr="00583FF4" w:rsidRDefault="00880890" w:rsidP="00880890">
      <w:pPr>
        <w:numPr>
          <w:ilvl w:val="1"/>
          <w:numId w:val="2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تسجيل صوتي</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لتوثيق المقابلات بدقة</w:t>
      </w:r>
      <w:r w:rsidRPr="00583FF4">
        <w:rPr>
          <w:rFonts w:ascii="Sakkal Majalla" w:hAnsi="Sakkal Majalla" w:cs="Sakkal Majalla"/>
          <w:sz w:val="28"/>
          <w:szCs w:val="28"/>
        </w:rPr>
        <w:t>.</w:t>
      </w:r>
    </w:p>
    <w:p w14:paraId="39601CB4" w14:textId="77777777" w:rsidR="00880890" w:rsidRPr="00583FF4" w:rsidRDefault="00880890" w:rsidP="00880890">
      <w:pPr>
        <w:numPr>
          <w:ilvl w:val="1"/>
          <w:numId w:val="2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تحليل نصي</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استخدام برامج تحليل البيانات النوعية مثل</w:t>
      </w:r>
      <w:r w:rsidRPr="00583FF4">
        <w:rPr>
          <w:rFonts w:ascii="Sakkal Majalla" w:hAnsi="Sakkal Majalla" w:cs="Sakkal Majalla"/>
          <w:sz w:val="28"/>
          <w:szCs w:val="28"/>
        </w:rPr>
        <w:t xml:space="preserve"> NVivo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Atlas.ti</w:t>
      </w:r>
      <w:proofErr w:type="spellEnd"/>
      <w:r w:rsidRPr="00583FF4">
        <w:rPr>
          <w:rFonts w:ascii="Sakkal Majalla" w:hAnsi="Sakkal Majalla" w:cs="Sakkal Majalla"/>
          <w:sz w:val="28"/>
          <w:szCs w:val="28"/>
        </w:rPr>
        <w:t xml:space="preserve"> </w:t>
      </w:r>
      <w:r w:rsidRPr="00583FF4">
        <w:rPr>
          <w:rFonts w:ascii="Sakkal Majalla" w:hAnsi="Sakkal Majalla" w:cs="Sakkal Majalla"/>
          <w:sz w:val="28"/>
          <w:szCs w:val="28"/>
          <w:rtl/>
        </w:rPr>
        <w:t>لتحليل البيانات التي تم جمعها من المقابلات</w:t>
      </w:r>
      <w:r w:rsidRPr="00583FF4">
        <w:rPr>
          <w:rFonts w:ascii="Sakkal Majalla" w:hAnsi="Sakkal Majalla" w:cs="Sakkal Majalla"/>
          <w:sz w:val="28"/>
          <w:szCs w:val="28"/>
        </w:rPr>
        <w:t>.</w:t>
      </w:r>
    </w:p>
    <w:p w14:paraId="373A0959"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2. طرق التحليل</w:t>
      </w:r>
      <w:r w:rsidRPr="00583FF4">
        <w:rPr>
          <w:rFonts w:ascii="Sakkal Majalla" w:hAnsi="Sakkal Majalla" w:cs="Sakkal Majalla"/>
          <w:b/>
          <w:bCs/>
          <w:sz w:val="28"/>
          <w:szCs w:val="28"/>
        </w:rPr>
        <w:t>:</w:t>
      </w:r>
    </w:p>
    <w:p w14:paraId="48855AA5"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 اختبار ألفا كرونباخ</w:t>
      </w:r>
      <w:r w:rsidRPr="00583FF4">
        <w:rPr>
          <w:rFonts w:ascii="Sakkal Majalla" w:hAnsi="Sakkal Majalla" w:cs="Sakkal Majalla"/>
          <w:b/>
          <w:bCs/>
          <w:sz w:val="28"/>
          <w:szCs w:val="28"/>
        </w:rPr>
        <w:t xml:space="preserve"> (Cronbach's Alpha):</w:t>
      </w:r>
    </w:p>
    <w:p w14:paraId="3EF35870" w14:textId="77777777" w:rsidR="00880890" w:rsidRPr="00583FF4" w:rsidRDefault="00880890" w:rsidP="00880890">
      <w:pPr>
        <w:numPr>
          <w:ilvl w:val="0"/>
          <w:numId w:val="24"/>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الوصف</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يستخدم اختبار ألفا كرونباخ لتقييم مصداقية وموثوقية الاستبيانات. يقيس هذا الاختبار درجة الاتساق الداخلي بين الأسئلة المتعلقة بنفس البُعد أو الموضوع في الاستبيان</w:t>
      </w:r>
      <w:r w:rsidRPr="00583FF4">
        <w:rPr>
          <w:rFonts w:ascii="Sakkal Majalla" w:hAnsi="Sakkal Majalla" w:cs="Sakkal Majalla"/>
          <w:sz w:val="28"/>
          <w:szCs w:val="28"/>
        </w:rPr>
        <w:t>.</w:t>
      </w:r>
    </w:p>
    <w:p w14:paraId="18949B21" w14:textId="77777777" w:rsidR="00880890" w:rsidRPr="00583FF4" w:rsidRDefault="00880890" w:rsidP="00880890">
      <w:pPr>
        <w:numPr>
          <w:ilvl w:val="0"/>
          <w:numId w:val="24"/>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التطبيق</w:t>
      </w:r>
      <w:r w:rsidRPr="00583FF4">
        <w:rPr>
          <w:rFonts w:ascii="Sakkal Majalla" w:hAnsi="Sakkal Majalla" w:cs="Sakkal Majalla"/>
          <w:b/>
          <w:bCs/>
          <w:sz w:val="28"/>
          <w:szCs w:val="28"/>
        </w:rPr>
        <w:t>:</w:t>
      </w:r>
    </w:p>
    <w:p w14:paraId="180FFDAF" w14:textId="77777777" w:rsidR="00880890" w:rsidRPr="00583FF4" w:rsidRDefault="00880890" w:rsidP="00880890">
      <w:pPr>
        <w:numPr>
          <w:ilvl w:val="1"/>
          <w:numId w:val="24"/>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حساب القيمة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يتم حساب قيمة ألفا كرونباخ باستخدام برامج إحصائية مثل</w:t>
      </w:r>
      <w:r w:rsidRPr="00583FF4">
        <w:rPr>
          <w:rFonts w:ascii="Sakkal Majalla" w:hAnsi="Sakkal Majalla" w:cs="Sakkal Majalla"/>
          <w:sz w:val="28"/>
          <w:szCs w:val="28"/>
        </w:rPr>
        <w:t xml:space="preserve"> SPSS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R.</w:t>
      </w:r>
    </w:p>
    <w:p w14:paraId="3883DAFF" w14:textId="77777777" w:rsidR="00880890" w:rsidRPr="00583FF4" w:rsidRDefault="00880890" w:rsidP="00880890">
      <w:pPr>
        <w:numPr>
          <w:ilvl w:val="1"/>
          <w:numId w:val="24"/>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تفسير النتائج</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قيمة ألفا كرونباخ تتراوح بين 0 و1. قيمة تتجاوز 0.7 تعتبر جيدة وتشير إلى أن الأسئلة في الاستبيان تتسق بشكل جيد مع بعضها البعض</w:t>
      </w:r>
      <w:r w:rsidRPr="00583FF4">
        <w:rPr>
          <w:rFonts w:ascii="Sakkal Majalla" w:hAnsi="Sakkal Majalla" w:cs="Sakkal Majalla"/>
          <w:sz w:val="28"/>
          <w:szCs w:val="28"/>
        </w:rPr>
        <w:t>.</w:t>
      </w:r>
    </w:p>
    <w:p w14:paraId="357539DC"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ب. التحليل الوصفي</w:t>
      </w:r>
      <w:r w:rsidRPr="00583FF4">
        <w:rPr>
          <w:rFonts w:ascii="Sakkal Majalla" w:hAnsi="Sakkal Majalla" w:cs="Sakkal Majalla"/>
          <w:b/>
          <w:bCs/>
          <w:sz w:val="28"/>
          <w:szCs w:val="28"/>
        </w:rPr>
        <w:t>:</w:t>
      </w:r>
    </w:p>
    <w:p w14:paraId="6D3982DD" w14:textId="77777777" w:rsidR="00880890" w:rsidRPr="00583FF4" w:rsidRDefault="00880890" w:rsidP="00880890">
      <w:pPr>
        <w:numPr>
          <w:ilvl w:val="0"/>
          <w:numId w:val="25"/>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lastRenderedPageBreak/>
        <w:t>الوصف</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يتضمن التحليل الوصفي عرض وتلخيص الخصائص الأساسية للبيانات. يشمل ذلك حساب المتوسطات، الانحرافات المعيارية، والتكرارات</w:t>
      </w:r>
      <w:r w:rsidRPr="00583FF4">
        <w:rPr>
          <w:rFonts w:ascii="Sakkal Majalla" w:hAnsi="Sakkal Majalla" w:cs="Sakkal Majalla"/>
          <w:sz w:val="28"/>
          <w:szCs w:val="28"/>
        </w:rPr>
        <w:t>.</w:t>
      </w:r>
    </w:p>
    <w:p w14:paraId="525E3F3C" w14:textId="77777777" w:rsidR="00880890" w:rsidRPr="00583FF4" w:rsidRDefault="00880890" w:rsidP="00880890">
      <w:pPr>
        <w:numPr>
          <w:ilvl w:val="0"/>
          <w:numId w:val="25"/>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التطبيق</w:t>
      </w:r>
      <w:r w:rsidRPr="00583FF4">
        <w:rPr>
          <w:rFonts w:ascii="Sakkal Majalla" w:hAnsi="Sakkal Majalla" w:cs="Sakkal Majalla"/>
          <w:b/>
          <w:bCs/>
          <w:sz w:val="28"/>
          <w:szCs w:val="28"/>
        </w:rPr>
        <w:t>:</w:t>
      </w:r>
    </w:p>
    <w:p w14:paraId="04ACD0D2" w14:textId="77777777" w:rsidR="00880890" w:rsidRPr="00583FF4" w:rsidRDefault="00880890" w:rsidP="00880890">
      <w:pPr>
        <w:numPr>
          <w:ilvl w:val="1"/>
          <w:numId w:val="25"/>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برامج التحليل</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استخدام برامج إحصائية مثل</w:t>
      </w:r>
      <w:r w:rsidRPr="00583FF4">
        <w:rPr>
          <w:rFonts w:ascii="Sakkal Majalla" w:hAnsi="Sakkal Majalla" w:cs="Sakkal Majalla"/>
          <w:sz w:val="28"/>
          <w:szCs w:val="28"/>
        </w:rPr>
        <w:t xml:space="preserve"> SPSS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Excel </w:t>
      </w:r>
      <w:r w:rsidRPr="00583FF4">
        <w:rPr>
          <w:rFonts w:ascii="Sakkal Majalla" w:hAnsi="Sakkal Majalla" w:cs="Sakkal Majalla"/>
          <w:sz w:val="28"/>
          <w:szCs w:val="28"/>
          <w:rtl/>
        </w:rPr>
        <w:t>لعرض البيانات بشكل مرئي من خلال الرسوم البيانية والجداول</w:t>
      </w:r>
      <w:r w:rsidRPr="00583FF4">
        <w:rPr>
          <w:rFonts w:ascii="Sakkal Majalla" w:hAnsi="Sakkal Majalla" w:cs="Sakkal Majalla"/>
          <w:sz w:val="28"/>
          <w:szCs w:val="28"/>
        </w:rPr>
        <w:t>.</w:t>
      </w:r>
    </w:p>
    <w:p w14:paraId="74D3AA9A"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ج. التحليل الاستدلالي</w:t>
      </w:r>
      <w:r w:rsidRPr="00583FF4">
        <w:rPr>
          <w:rFonts w:ascii="Sakkal Majalla" w:hAnsi="Sakkal Majalla" w:cs="Sakkal Majalla"/>
          <w:b/>
          <w:bCs/>
          <w:sz w:val="28"/>
          <w:szCs w:val="28"/>
        </w:rPr>
        <w:t>:</w:t>
      </w:r>
    </w:p>
    <w:p w14:paraId="7744DD7D" w14:textId="77777777" w:rsidR="00880890" w:rsidRPr="00583FF4" w:rsidRDefault="00880890" w:rsidP="00880890">
      <w:pPr>
        <w:numPr>
          <w:ilvl w:val="0"/>
          <w:numId w:val="26"/>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الوصف</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يستخدم للتحقق من الفرضيات وتحديد العلاقات بين المتغيرات. يتضمن ذلك تقنيات مثل تحليل الانحدار واختبارات التباين</w:t>
      </w:r>
      <w:r w:rsidRPr="00583FF4">
        <w:rPr>
          <w:rFonts w:ascii="Sakkal Majalla" w:hAnsi="Sakkal Majalla" w:cs="Sakkal Majalla"/>
          <w:sz w:val="28"/>
          <w:szCs w:val="28"/>
        </w:rPr>
        <w:t>.</w:t>
      </w:r>
    </w:p>
    <w:p w14:paraId="27F1F4E1" w14:textId="77777777" w:rsidR="00880890" w:rsidRPr="00583FF4" w:rsidRDefault="00880890" w:rsidP="00880890">
      <w:pPr>
        <w:numPr>
          <w:ilvl w:val="0"/>
          <w:numId w:val="26"/>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التطبيق</w:t>
      </w:r>
      <w:r w:rsidRPr="00583FF4">
        <w:rPr>
          <w:rFonts w:ascii="Sakkal Majalla" w:hAnsi="Sakkal Majalla" w:cs="Sakkal Majalla"/>
          <w:b/>
          <w:bCs/>
          <w:sz w:val="28"/>
          <w:szCs w:val="28"/>
        </w:rPr>
        <w:t>:</w:t>
      </w:r>
    </w:p>
    <w:p w14:paraId="084C27F2" w14:textId="77777777" w:rsidR="00880890" w:rsidRPr="00583FF4" w:rsidRDefault="00880890" w:rsidP="00880890">
      <w:pPr>
        <w:numPr>
          <w:ilvl w:val="1"/>
          <w:numId w:val="26"/>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تحليل الانحدار</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لتحليل العلاقة بين المتغيرات المستقلة والمتغير التابع</w:t>
      </w:r>
      <w:r w:rsidRPr="00583FF4">
        <w:rPr>
          <w:rFonts w:ascii="Sakkal Majalla" w:hAnsi="Sakkal Majalla" w:cs="Sakkal Majalla"/>
          <w:sz w:val="28"/>
          <w:szCs w:val="28"/>
        </w:rPr>
        <w:t>.</w:t>
      </w:r>
    </w:p>
    <w:p w14:paraId="6CA517F9" w14:textId="77777777" w:rsidR="00880890" w:rsidRPr="00583FF4" w:rsidRDefault="00880890" w:rsidP="00880890">
      <w:pPr>
        <w:numPr>
          <w:ilvl w:val="1"/>
          <w:numId w:val="26"/>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اختبارات التباين</w:t>
      </w:r>
      <w:r w:rsidRPr="00583FF4">
        <w:rPr>
          <w:rFonts w:ascii="Sakkal Majalla" w:hAnsi="Sakkal Majalla" w:cs="Sakkal Majalla"/>
          <w:b/>
          <w:bCs/>
          <w:sz w:val="28"/>
          <w:szCs w:val="28"/>
        </w:rPr>
        <w:t xml:space="preserve"> (ANOVA):</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لاختبار الفرق بين مجموعات البيانات المختلفة</w:t>
      </w:r>
      <w:r w:rsidRPr="00583FF4">
        <w:rPr>
          <w:rFonts w:ascii="Sakkal Majalla" w:hAnsi="Sakkal Majalla" w:cs="Sakkal Majalla"/>
          <w:sz w:val="28"/>
          <w:szCs w:val="28"/>
        </w:rPr>
        <w:t>.</w:t>
      </w:r>
    </w:p>
    <w:p w14:paraId="149599FB"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د. التحليل النوعي</w:t>
      </w:r>
      <w:r w:rsidRPr="00583FF4">
        <w:rPr>
          <w:rFonts w:ascii="Sakkal Majalla" w:hAnsi="Sakkal Majalla" w:cs="Sakkal Majalla"/>
          <w:b/>
          <w:bCs/>
          <w:sz w:val="28"/>
          <w:szCs w:val="28"/>
        </w:rPr>
        <w:t>:</w:t>
      </w:r>
    </w:p>
    <w:p w14:paraId="4A40E2A9" w14:textId="77777777" w:rsidR="00880890" w:rsidRPr="00583FF4" w:rsidRDefault="00880890" w:rsidP="00880890">
      <w:pPr>
        <w:numPr>
          <w:ilvl w:val="0"/>
          <w:numId w:val="27"/>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الوصف</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يستخدم لتحليل البيانات المجمعة من المقابلات والنصوص المفتوحة في الاستبيانات. يشمل تحليل الموضوعات والأنماط المتكررة</w:t>
      </w:r>
      <w:r w:rsidRPr="00583FF4">
        <w:rPr>
          <w:rFonts w:ascii="Sakkal Majalla" w:hAnsi="Sakkal Majalla" w:cs="Sakkal Majalla"/>
          <w:sz w:val="28"/>
          <w:szCs w:val="28"/>
        </w:rPr>
        <w:t>.</w:t>
      </w:r>
    </w:p>
    <w:p w14:paraId="36445B3E" w14:textId="77777777" w:rsidR="00880890" w:rsidRPr="00583FF4" w:rsidRDefault="00880890" w:rsidP="00880890">
      <w:pPr>
        <w:numPr>
          <w:ilvl w:val="0"/>
          <w:numId w:val="27"/>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التطبيق</w:t>
      </w:r>
      <w:r w:rsidRPr="00583FF4">
        <w:rPr>
          <w:rFonts w:ascii="Sakkal Majalla" w:hAnsi="Sakkal Majalla" w:cs="Sakkal Majalla"/>
          <w:b/>
          <w:bCs/>
          <w:sz w:val="28"/>
          <w:szCs w:val="28"/>
        </w:rPr>
        <w:t>:</w:t>
      </w:r>
    </w:p>
    <w:p w14:paraId="776D17F0" w14:textId="77777777" w:rsidR="00880890" w:rsidRPr="00583FF4" w:rsidRDefault="00880890" w:rsidP="00880890">
      <w:pPr>
        <w:numPr>
          <w:ilvl w:val="1"/>
          <w:numId w:val="27"/>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برامج التحليل النوعي</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مثل</w:t>
      </w:r>
      <w:r w:rsidRPr="00583FF4">
        <w:rPr>
          <w:rFonts w:ascii="Sakkal Majalla" w:hAnsi="Sakkal Majalla" w:cs="Sakkal Majalla"/>
          <w:sz w:val="28"/>
          <w:szCs w:val="28"/>
        </w:rPr>
        <w:t xml:space="preserve"> NVivo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Atlas.ti</w:t>
      </w:r>
      <w:proofErr w:type="spellEnd"/>
      <w:r w:rsidRPr="00583FF4">
        <w:rPr>
          <w:rFonts w:ascii="Sakkal Majalla" w:hAnsi="Sakkal Majalla" w:cs="Sakkal Majalla"/>
          <w:sz w:val="28"/>
          <w:szCs w:val="28"/>
        </w:rPr>
        <w:t xml:space="preserve"> </w:t>
      </w:r>
      <w:r w:rsidRPr="00583FF4">
        <w:rPr>
          <w:rFonts w:ascii="Sakkal Majalla" w:hAnsi="Sakkal Majalla" w:cs="Sakkal Majalla"/>
          <w:sz w:val="28"/>
          <w:szCs w:val="28"/>
          <w:rtl/>
        </w:rPr>
        <w:t>لتحليل النصوص وتصنيف البيانات حسب الموضوعات</w:t>
      </w:r>
      <w:r w:rsidRPr="00583FF4">
        <w:rPr>
          <w:rFonts w:ascii="Sakkal Majalla" w:hAnsi="Sakkal Majalla" w:cs="Sakkal Majalla"/>
          <w:sz w:val="28"/>
          <w:szCs w:val="28"/>
        </w:rPr>
        <w:t>.</w:t>
      </w:r>
    </w:p>
    <w:p w14:paraId="2F3C37CB" w14:textId="77777777" w:rsidR="00880890" w:rsidRPr="00583FF4" w:rsidRDefault="00880890" w:rsidP="00880890">
      <w:pPr>
        <w:pStyle w:val="Heading1"/>
        <w:spacing w:before="0" w:line="240" w:lineRule="auto"/>
        <w:rPr>
          <w:rFonts w:ascii="Sakkal Majalla" w:hAnsi="Sakkal Majalla" w:cs="Sakkal Majalla"/>
          <w:sz w:val="28"/>
          <w:szCs w:val="28"/>
        </w:rPr>
      </w:pPr>
      <w:bookmarkStart w:id="9" w:name="_Toc179582597"/>
      <w:r w:rsidRPr="00583FF4">
        <w:rPr>
          <w:rFonts w:ascii="Sakkal Majalla" w:hAnsi="Sakkal Majalla" w:cs="Sakkal Majalla"/>
          <w:sz w:val="28"/>
          <w:szCs w:val="28"/>
          <w:rtl/>
        </w:rPr>
        <w:t>مجتمع الدراسة وعينتها</w:t>
      </w:r>
      <w:r w:rsidRPr="00583FF4">
        <w:rPr>
          <w:rFonts w:ascii="Sakkal Majalla" w:hAnsi="Sakkal Majalla" w:cs="Sakkal Majalla"/>
          <w:sz w:val="28"/>
          <w:szCs w:val="28"/>
        </w:rPr>
        <w:t>:</w:t>
      </w:r>
      <w:bookmarkEnd w:id="9"/>
    </w:p>
    <w:p w14:paraId="343525E9" w14:textId="77777777" w:rsidR="00880890" w:rsidRPr="00583FF4" w:rsidRDefault="00880890" w:rsidP="00880890">
      <w:pPr>
        <w:pStyle w:val="ListParagraph"/>
        <w:numPr>
          <w:ilvl w:val="0"/>
          <w:numId w:val="33"/>
        </w:numPr>
        <w:bidi/>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مجتمع الدراسة</w:t>
      </w:r>
      <w:r w:rsidRPr="00583FF4">
        <w:rPr>
          <w:rFonts w:ascii="Sakkal Majalla" w:hAnsi="Sakkal Majalla" w:cs="Sakkal Majalla"/>
          <w:b/>
          <w:bCs/>
          <w:sz w:val="28"/>
          <w:szCs w:val="28"/>
        </w:rPr>
        <w:t>:</w:t>
      </w:r>
    </w:p>
    <w:p w14:paraId="75FC3A33"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شركات الترجمة في المملكة العربية السعودية</w:t>
      </w:r>
      <w:r w:rsidRPr="00583FF4">
        <w:rPr>
          <w:rFonts w:ascii="Sakkal Majalla" w:hAnsi="Sakkal Majalla" w:cs="Sakkal Majalla"/>
          <w:b/>
          <w:bCs/>
          <w:sz w:val="28"/>
          <w:szCs w:val="28"/>
        </w:rPr>
        <w:t>:</w:t>
      </w:r>
    </w:p>
    <w:p w14:paraId="6851BF92" w14:textId="77777777" w:rsidR="00880890" w:rsidRPr="00583FF4" w:rsidRDefault="00880890" w:rsidP="00880890">
      <w:pPr>
        <w:numPr>
          <w:ilvl w:val="0"/>
          <w:numId w:val="29"/>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الوصف</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يتكون مجتمع الدراسة من جميع شركات الترجمة العاملة في المملكة العربية السعودية، التي تقدم خدمات الترجمة بأنواعها المختلفة (الترجمة التحريرية، الشفوية، الترجمة القانونية، التقنية، وغيرها). يشمل المجتمع الشركات الكبيرة والصغيرة، وكذلك الشركات المتخصصة في أنواع محددة من الترجمة</w:t>
      </w:r>
      <w:r w:rsidRPr="00583FF4">
        <w:rPr>
          <w:rFonts w:ascii="Sakkal Majalla" w:hAnsi="Sakkal Majalla" w:cs="Sakkal Majalla"/>
          <w:sz w:val="28"/>
          <w:szCs w:val="28"/>
        </w:rPr>
        <w:t>.</w:t>
      </w:r>
    </w:p>
    <w:p w14:paraId="232F266C" w14:textId="77777777" w:rsidR="00880890" w:rsidRPr="00583FF4" w:rsidRDefault="00880890" w:rsidP="00880890">
      <w:pPr>
        <w:numPr>
          <w:ilvl w:val="0"/>
          <w:numId w:val="29"/>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الخصائص</w:t>
      </w:r>
      <w:r w:rsidRPr="00583FF4">
        <w:rPr>
          <w:rFonts w:ascii="Sakkal Majalla" w:hAnsi="Sakkal Majalla" w:cs="Sakkal Majalla"/>
          <w:b/>
          <w:bCs/>
          <w:sz w:val="28"/>
          <w:szCs w:val="28"/>
        </w:rPr>
        <w:t>:</w:t>
      </w:r>
    </w:p>
    <w:p w14:paraId="62E1C3AA" w14:textId="77777777" w:rsidR="00880890" w:rsidRPr="00583FF4" w:rsidRDefault="00880890" w:rsidP="00880890">
      <w:pPr>
        <w:numPr>
          <w:ilvl w:val="1"/>
          <w:numId w:val="29"/>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الشركات الكبيرة والمتوسطة والصغيرة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تشمل الدراسة جميع أحجام الشركات لضمان شمولية النتائج</w:t>
      </w:r>
      <w:r w:rsidRPr="00583FF4">
        <w:rPr>
          <w:rFonts w:ascii="Sakkal Majalla" w:hAnsi="Sakkal Majalla" w:cs="Sakkal Majalla"/>
          <w:sz w:val="28"/>
          <w:szCs w:val="28"/>
        </w:rPr>
        <w:t>.</w:t>
      </w:r>
    </w:p>
    <w:p w14:paraId="0A1C4713" w14:textId="77777777" w:rsidR="00880890" w:rsidRPr="00583FF4" w:rsidRDefault="00880890" w:rsidP="00880890">
      <w:pPr>
        <w:numPr>
          <w:ilvl w:val="1"/>
          <w:numId w:val="29"/>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القطاع العام والخاص</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تشمل الدراسة الشركات في كلا القطاعين لضمان تمثيل شامل لقطاع الترجمة في المملكة</w:t>
      </w:r>
      <w:r w:rsidRPr="00583FF4">
        <w:rPr>
          <w:rFonts w:ascii="Sakkal Majalla" w:hAnsi="Sakkal Majalla" w:cs="Sakkal Majalla"/>
          <w:sz w:val="28"/>
          <w:szCs w:val="28"/>
        </w:rPr>
        <w:t>.</w:t>
      </w:r>
    </w:p>
    <w:p w14:paraId="79DF501B" w14:textId="77777777" w:rsidR="00880890" w:rsidRPr="00583FF4" w:rsidRDefault="00880890" w:rsidP="00880890">
      <w:pPr>
        <w:numPr>
          <w:ilvl w:val="1"/>
          <w:numId w:val="29"/>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التوزيع الجغرافي</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تغطي الدراسة الشركات المنتشرة في مناطق مختلفة من المملكة لتأمين تنوع البيانات</w:t>
      </w:r>
      <w:r w:rsidRPr="00583FF4">
        <w:rPr>
          <w:rFonts w:ascii="Sakkal Majalla" w:hAnsi="Sakkal Majalla" w:cs="Sakkal Majalla"/>
          <w:sz w:val="28"/>
          <w:szCs w:val="28"/>
        </w:rPr>
        <w:t>.</w:t>
      </w:r>
    </w:p>
    <w:p w14:paraId="07112275" w14:textId="77777777" w:rsidR="00880890" w:rsidRPr="00583FF4" w:rsidRDefault="00880890" w:rsidP="00880890">
      <w:pPr>
        <w:pStyle w:val="ListParagraph"/>
        <w:numPr>
          <w:ilvl w:val="0"/>
          <w:numId w:val="33"/>
        </w:numPr>
        <w:bidi/>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عينة الدراسة</w:t>
      </w:r>
      <w:r w:rsidRPr="00583FF4">
        <w:rPr>
          <w:rFonts w:ascii="Sakkal Majalla" w:hAnsi="Sakkal Majalla" w:cs="Sakkal Majalla"/>
          <w:b/>
          <w:bCs/>
          <w:sz w:val="28"/>
          <w:szCs w:val="28"/>
        </w:rPr>
        <w:t>:</w:t>
      </w:r>
    </w:p>
    <w:p w14:paraId="3763A5B7"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تحديد العينة</w:t>
      </w:r>
      <w:r w:rsidRPr="00583FF4">
        <w:rPr>
          <w:rFonts w:ascii="Sakkal Majalla" w:hAnsi="Sakkal Majalla" w:cs="Sakkal Majalla"/>
          <w:b/>
          <w:bCs/>
          <w:sz w:val="28"/>
          <w:szCs w:val="28"/>
        </w:rPr>
        <w:t>:</w:t>
      </w:r>
    </w:p>
    <w:p w14:paraId="04D934B3" w14:textId="77777777" w:rsidR="00880890" w:rsidRPr="00583FF4" w:rsidRDefault="00880890" w:rsidP="00880890">
      <w:pPr>
        <w:numPr>
          <w:ilvl w:val="0"/>
          <w:numId w:val="30"/>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حجم العينة</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سيتم تحديد حجم العينة بناءً على عدد الشركات التي يمكن الوصول إليها ومشاركة المعلومات. يُفضل أن </w:t>
      </w:r>
      <w:r w:rsidRPr="00583FF4">
        <w:rPr>
          <w:rFonts w:ascii="Sakkal Majalla" w:hAnsi="Sakkal Majalla" w:cs="Sakkal Majalla"/>
          <w:sz w:val="28"/>
          <w:szCs w:val="28"/>
          <w:rtl/>
        </w:rPr>
        <w:lastRenderedPageBreak/>
        <w:t>تتضمن العينة عددًا كافيًا من الشركات لضمان تمثيل جيد، وعادةً ما يتراوح حجم العينة من 10 إلى 30 شركة، اعتمادًا على حجم المجتمع وتعقيد الدراسة</w:t>
      </w:r>
      <w:r w:rsidRPr="00583FF4">
        <w:rPr>
          <w:rFonts w:ascii="Sakkal Majalla" w:hAnsi="Sakkal Majalla" w:cs="Sakkal Majalla"/>
          <w:sz w:val="28"/>
          <w:szCs w:val="28"/>
        </w:rPr>
        <w:t>.</w:t>
      </w:r>
    </w:p>
    <w:p w14:paraId="1BC77AFD" w14:textId="77777777" w:rsidR="00880890" w:rsidRPr="00583FF4" w:rsidRDefault="00880890" w:rsidP="00880890">
      <w:pPr>
        <w:numPr>
          <w:ilvl w:val="0"/>
          <w:numId w:val="30"/>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طريقة الاختيار</w:t>
      </w:r>
      <w:r w:rsidRPr="00583FF4">
        <w:rPr>
          <w:rFonts w:ascii="Sakkal Majalla" w:hAnsi="Sakkal Majalla" w:cs="Sakkal Majalla"/>
          <w:b/>
          <w:bCs/>
          <w:sz w:val="28"/>
          <w:szCs w:val="28"/>
        </w:rPr>
        <w:t>:</w:t>
      </w:r>
    </w:p>
    <w:p w14:paraId="4EC60C15" w14:textId="77777777" w:rsidR="00880890" w:rsidRPr="00583FF4" w:rsidRDefault="00880890" w:rsidP="00880890">
      <w:pPr>
        <w:numPr>
          <w:ilvl w:val="1"/>
          <w:numId w:val="30"/>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الاختيار العشوائي</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سيتم استخدام أسلوب الاختيار العشوائي البسيط لاختيار الشركات من قاعدة بيانات متكاملة لشركات الترجمة في المملكة. هذه الطريقة تضمن أن كل شركة في المجتمع لديها فرصة متساوية للاختيار</w:t>
      </w:r>
      <w:r w:rsidRPr="00583FF4">
        <w:rPr>
          <w:rFonts w:ascii="Sakkal Majalla" w:hAnsi="Sakkal Majalla" w:cs="Sakkal Majalla"/>
          <w:sz w:val="28"/>
          <w:szCs w:val="28"/>
        </w:rPr>
        <w:t>.</w:t>
      </w:r>
    </w:p>
    <w:p w14:paraId="1ECA691B" w14:textId="77777777" w:rsidR="00880890" w:rsidRPr="00583FF4" w:rsidRDefault="00880890" w:rsidP="00880890">
      <w:pPr>
        <w:numPr>
          <w:ilvl w:val="1"/>
          <w:numId w:val="30"/>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الاختيار الهادف</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في بعض الحالات، قد يتم اختيار الشركات بناءً على معايير محددة مثل الحجم أو التخصص لضمان تمثيل جيد للأنواع المختلفة من الشركات</w:t>
      </w:r>
      <w:r w:rsidRPr="00583FF4">
        <w:rPr>
          <w:rFonts w:ascii="Sakkal Majalla" w:hAnsi="Sakkal Majalla" w:cs="Sakkal Majalla"/>
          <w:sz w:val="28"/>
          <w:szCs w:val="28"/>
        </w:rPr>
        <w:t>.</w:t>
      </w:r>
    </w:p>
    <w:p w14:paraId="562F04BA"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تحديد العينة بشكل دقيق</w:t>
      </w:r>
      <w:r w:rsidRPr="00583FF4">
        <w:rPr>
          <w:rFonts w:ascii="Sakkal Majalla" w:hAnsi="Sakkal Majalla" w:cs="Sakkal Majalla"/>
          <w:b/>
          <w:bCs/>
          <w:sz w:val="28"/>
          <w:szCs w:val="28"/>
        </w:rPr>
        <w:t>:</w:t>
      </w:r>
    </w:p>
    <w:p w14:paraId="64D53E31" w14:textId="77777777" w:rsidR="00880890" w:rsidRPr="00583FF4" w:rsidRDefault="00880890" w:rsidP="00880890">
      <w:pPr>
        <w:numPr>
          <w:ilvl w:val="0"/>
          <w:numId w:val="3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معايير الاختيار</w:t>
      </w:r>
      <w:r w:rsidRPr="00583FF4">
        <w:rPr>
          <w:rFonts w:ascii="Sakkal Majalla" w:hAnsi="Sakkal Majalla" w:cs="Sakkal Majalla"/>
          <w:b/>
          <w:bCs/>
          <w:sz w:val="28"/>
          <w:szCs w:val="28"/>
        </w:rPr>
        <w:t>:</w:t>
      </w:r>
    </w:p>
    <w:p w14:paraId="63BFC9D8" w14:textId="0E9E6779" w:rsidR="00880890" w:rsidRPr="00583FF4" w:rsidRDefault="00880890" w:rsidP="00880890">
      <w:pPr>
        <w:numPr>
          <w:ilvl w:val="1"/>
          <w:numId w:val="3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الشركات النشطة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 xml:space="preserve">يجب أن تكون الشركات التي يتم اختيارها نشطة ولديها عمليات ترجمة </w:t>
      </w:r>
      <w:r w:rsidR="00A050BF" w:rsidRPr="00583FF4">
        <w:rPr>
          <w:rFonts w:ascii="Sakkal Majalla" w:hAnsi="Sakkal Majalla" w:cs="Sakkal Majalla" w:hint="cs"/>
          <w:sz w:val="28"/>
          <w:szCs w:val="28"/>
          <w:rtl/>
        </w:rPr>
        <w:t>وعملاء حاليين</w:t>
      </w:r>
      <w:r w:rsidRPr="00583FF4">
        <w:rPr>
          <w:rFonts w:ascii="Sakkal Majalla" w:hAnsi="Sakkal Majalla" w:cs="Sakkal Majalla"/>
          <w:sz w:val="28"/>
          <w:szCs w:val="28"/>
        </w:rPr>
        <w:t>.</w:t>
      </w:r>
    </w:p>
    <w:p w14:paraId="4FAF60D3" w14:textId="77777777" w:rsidR="00880890" w:rsidRPr="00583FF4" w:rsidRDefault="00880890" w:rsidP="00880890">
      <w:pPr>
        <w:numPr>
          <w:ilvl w:val="1"/>
          <w:numId w:val="3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تنوع التخصصات</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تشمل العينة شركات تعمل في مختلف التخصصات لتوفير تنوع في البيانات</w:t>
      </w:r>
      <w:r w:rsidRPr="00583FF4">
        <w:rPr>
          <w:rFonts w:ascii="Sakkal Majalla" w:hAnsi="Sakkal Majalla" w:cs="Sakkal Majalla"/>
          <w:sz w:val="28"/>
          <w:szCs w:val="28"/>
        </w:rPr>
        <w:t>.</w:t>
      </w:r>
    </w:p>
    <w:p w14:paraId="16225413" w14:textId="77777777" w:rsidR="00880890" w:rsidRPr="00583FF4" w:rsidRDefault="00880890" w:rsidP="00880890">
      <w:pPr>
        <w:numPr>
          <w:ilvl w:val="1"/>
          <w:numId w:val="3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العدد الإجمالي للعينة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يتم تحديد العدد بناءً على قدرة الباحث على جمع البيانات وتحليلها بكفاءة</w:t>
      </w:r>
      <w:r w:rsidRPr="00583FF4">
        <w:rPr>
          <w:rFonts w:ascii="Sakkal Majalla" w:hAnsi="Sakkal Majalla" w:cs="Sakkal Majalla"/>
          <w:sz w:val="28"/>
          <w:szCs w:val="28"/>
        </w:rPr>
        <w:t>.</w:t>
      </w:r>
    </w:p>
    <w:p w14:paraId="3E001313" w14:textId="77777777" w:rsidR="00880890" w:rsidRPr="00583FF4" w:rsidRDefault="00880890" w:rsidP="00880890">
      <w:pPr>
        <w:numPr>
          <w:ilvl w:val="0"/>
          <w:numId w:val="3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التواصل مع الشركات</w:t>
      </w:r>
      <w:r w:rsidRPr="00583FF4">
        <w:rPr>
          <w:rFonts w:ascii="Sakkal Majalla" w:hAnsi="Sakkal Majalla" w:cs="Sakkal Majalla"/>
          <w:b/>
          <w:bCs/>
          <w:sz w:val="28"/>
          <w:szCs w:val="28"/>
        </w:rPr>
        <w:t>:</w:t>
      </w:r>
    </w:p>
    <w:p w14:paraId="23E8A642" w14:textId="77777777" w:rsidR="00880890" w:rsidRPr="00583FF4" w:rsidRDefault="00880890" w:rsidP="00880890">
      <w:pPr>
        <w:numPr>
          <w:ilvl w:val="1"/>
          <w:numId w:val="3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التواصل الأولي</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سيتم الاتصال بالشركات عبر البريد الإلكتروني أو الهاتف للحصول على موافقتها على المشاركة في الدراسة</w:t>
      </w:r>
      <w:r w:rsidRPr="00583FF4">
        <w:rPr>
          <w:rFonts w:ascii="Sakkal Majalla" w:hAnsi="Sakkal Majalla" w:cs="Sakkal Majalla"/>
          <w:sz w:val="28"/>
          <w:szCs w:val="28"/>
        </w:rPr>
        <w:t>.</w:t>
      </w:r>
    </w:p>
    <w:p w14:paraId="2F3EEA19" w14:textId="77777777" w:rsidR="00880890" w:rsidRPr="00583FF4" w:rsidRDefault="00880890" w:rsidP="00880890">
      <w:pPr>
        <w:numPr>
          <w:ilvl w:val="1"/>
          <w:numId w:val="3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جمع البيانات</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بعد الحصول على الموافقة، سيتم توزيع الاستبيانات أو ترتيب المقابلات الشخصية مع ممثلي الشركات</w:t>
      </w:r>
      <w:r w:rsidRPr="00583FF4">
        <w:rPr>
          <w:rFonts w:ascii="Sakkal Majalla" w:hAnsi="Sakkal Majalla" w:cs="Sakkal Majalla"/>
          <w:sz w:val="28"/>
          <w:szCs w:val="28"/>
        </w:rPr>
        <w:t>.</w:t>
      </w:r>
    </w:p>
    <w:p w14:paraId="1BA79CCC"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عينات الدراسة</w:t>
      </w:r>
      <w:r w:rsidRPr="00583FF4">
        <w:rPr>
          <w:rFonts w:ascii="Sakkal Majalla" w:hAnsi="Sakkal Majalla" w:cs="Sakkal Majalla"/>
          <w:b/>
          <w:bCs/>
          <w:sz w:val="28"/>
          <w:szCs w:val="28"/>
        </w:rPr>
        <w:t>:</w:t>
      </w:r>
    </w:p>
    <w:p w14:paraId="0836FE2D" w14:textId="77777777" w:rsidR="00880890" w:rsidRPr="00583FF4" w:rsidRDefault="00880890" w:rsidP="00880890">
      <w:pPr>
        <w:numPr>
          <w:ilvl w:val="0"/>
          <w:numId w:val="3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المديرون والمشرفون</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سيتم استهداف المديرين والمشرفين في الشركات للحصول على رؤى حول إدارة الفرق والتحديات التي يواجهونها</w:t>
      </w:r>
      <w:r w:rsidRPr="00583FF4">
        <w:rPr>
          <w:rFonts w:ascii="Sakkal Majalla" w:hAnsi="Sakkal Majalla" w:cs="Sakkal Majalla"/>
          <w:sz w:val="28"/>
          <w:szCs w:val="28"/>
        </w:rPr>
        <w:t>.</w:t>
      </w:r>
    </w:p>
    <w:p w14:paraId="40C1C370" w14:textId="77777777" w:rsidR="00880890" w:rsidRPr="00583FF4" w:rsidRDefault="00880890" w:rsidP="00880890">
      <w:pPr>
        <w:numPr>
          <w:ilvl w:val="0"/>
          <w:numId w:val="3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أعضاء الفرق</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سيتم أيضًا جمع بيانات من أعضاء الفرق للحصول على معلومات حول تجربتهم في العمل عن بعد والتحديات التي يواجهونها</w:t>
      </w:r>
      <w:r w:rsidRPr="00583FF4">
        <w:rPr>
          <w:rFonts w:ascii="Sakkal Majalla" w:hAnsi="Sakkal Majalla" w:cs="Sakkal Majalla"/>
          <w:sz w:val="28"/>
          <w:szCs w:val="28"/>
        </w:rPr>
        <w:t>.</w:t>
      </w:r>
    </w:p>
    <w:p w14:paraId="64737747" w14:textId="77777777" w:rsidR="00880890" w:rsidRDefault="00880890" w:rsidP="00880890">
      <w:pPr>
        <w:spacing w:after="0" w:line="240" w:lineRule="auto"/>
        <w:rPr>
          <w:rFonts w:ascii="Sakkal Majalla" w:hAnsi="Sakkal Majalla" w:cs="Sakkal Majalla"/>
          <w:sz w:val="28"/>
          <w:szCs w:val="28"/>
        </w:rPr>
      </w:pPr>
    </w:p>
    <w:p w14:paraId="0EE632C1" w14:textId="77777777" w:rsidR="002066C4" w:rsidRDefault="002066C4" w:rsidP="00880890">
      <w:pPr>
        <w:spacing w:after="0" w:line="240" w:lineRule="auto"/>
        <w:rPr>
          <w:rFonts w:ascii="Sakkal Majalla" w:hAnsi="Sakkal Majalla" w:cs="Sakkal Majalla"/>
          <w:sz w:val="28"/>
          <w:szCs w:val="28"/>
        </w:rPr>
      </w:pPr>
    </w:p>
    <w:p w14:paraId="1AABB5B8" w14:textId="77777777" w:rsidR="002066C4" w:rsidRDefault="002066C4" w:rsidP="00880890">
      <w:pPr>
        <w:spacing w:after="0" w:line="240" w:lineRule="auto"/>
        <w:rPr>
          <w:rFonts w:ascii="Sakkal Majalla" w:hAnsi="Sakkal Majalla" w:cs="Sakkal Majalla"/>
          <w:sz w:val="28"/>
          <w:szCs w:val="28"/>
        </w:rPr>
      </w:pPr>
    </w:p>
    <w:p w14:paraId="5F73EA27" w14:textId="77777777" w:rsidR="002066C4" w:rsidRDefault="002066C4" w:rsidP="00880890">
      <w:pPr>
        <w:spacing w:after="0" w:line="240" w:lineRule="auto"/>
        <w:rPr>
          <w:rFonts w:ascii="Sakkal Majalla" w:hAnsi="Sakkal Majalla" w:cs="Sakkal Majalla"/>
          <w:sz w:val="28"/>
          <w:szCs w:val="28"/>
        </w:rPr>
      </w:pPr>
    </w:p>
    <w:p w14:paraId="70001781" w14:textId="77777777" w:rsidR="002066C4" w:rsidRDefault="002066C4" w:rsidP="00880890">
      <w:pPr>
        <w:spacing w:after="0" w:line="240" w:lineRule="auto"/>
        <w:rPr>
          <w:rFonts w:ascii="Sakkal Majalla" w:hAnsi="Sakkal Majalla" w:cs="Sakkal Majalla"/>
          <w:sz w:val="28"/>
          <w:szCs w:val="28"/>
        </w:rPr>
      </w:pPr>
    </w:p>
    <w:p w14:paraId="48A91BFB" w14:textId="77777777" w:rsidR="002066C4" w:rsidRDefault="002066C4" w:rsidP="00880890">
      <w:pPr>
        <w:spacing w:after="0" w:line="240" w:lineRule="auto"/>
        <w:rPr>
          <w:rFonts w:ascii="Sakkal Majalla" w:hAnsi="Sakkal Majalla" w:cs="Sakkal Majalla"/>
          <w:sz w:val="28"/>
          <w:szCs w:val="28"/>
        </w:rPr>
      </w:pPr>
    </w:p>
    <w:p w14:paraId="715DC6EE" w14:textId="77777777" w:rsidR="002066C4" w:rsidRDefault="002066C4" w:rsidP="00880890">
      <w:pPr>
        <w:spacing w:after="0" w:line="240" w:lineRule="auto"/>
        <w:rPr>
          <w:rFonts w:ascii="Sakkal Majalla" w:hAnsi="Sakkal Majalla" w:cs="Sakkal Majalla"/>
          <w:sz w:val="28"/>
          <w:szCs w:val="28"/>
        </w:rPr>
      </w:pPr>
    </w:p>
    <w:p w14:paraId="2CB0FB77" w14:textId="77777777" w:rsidR="002066C4" w:rsidRDefault="002066C4" w:rsidP="00880890">
      <w:pPr>
        <w:spacing w:after="0" w:line="240" w:lineRule="auto"/>
        <w:rPr>
          <w:rFonts w:ascii="Sakkal Majalla" w:hAnsi="Sakkal Majalla" w:cs="Sakkal Majalla"/>
          <w:sz w:val="28"/>
          <w:szCs w:val="28"/>
        </w:rPr>
      </w:pPr>
    </w:p>
    <w:p w14:paraId="450E0D40" w14:textId="77777777" w:rsidR="002066C4" w:rsidRDefault="002066C4" w:rsidP="00880890">
      <w:pPr>
        <w:spacing w:after="0" w:line="240" w:lineRule="auto"/>
        <w:rPr>
          <w:rFonts w:ascii="Sakkal Majalla" w:hAnsi="Sakkal Majalla" w:cs="Sakkal Majalla"/>
          <w:sz w:val="28"/>
          <w:szCs w:val="28"/>
        </w:rPr>
      </w:pPr>
    </w:p>
    <w:p w14:paraId="3B182A0A" w14:textId="77777777" w:rsidR="002066C4" w:rsidRPr="00583FF4" w:rsidRDefault="002066C4" w:rsidP="00880890">
      <w:pPr>
        <w:spacing w:after="0" w:line="240" w:lineRule="auto"/>
        <w:rPr>
          <w:rFonts w:ascii="Sakkal Majalla" w:hAnsi="Sakkal Majalla" w:cs="Sakkal Majalla"/>
          <w:sz w:val="28"/>
          <w:szCs w:val="28"/>
        </w:rPr>
      </w:pPr>
    </w:p>
    <w:p w14:paraId="1FF1F84F"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5D44B3B3"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613923A4"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2809E95F"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0F3C11CE"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6F15B451"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3930342F"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2C7C01D5"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542FE3E0"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30630563"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6070F55D"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59BF65D5"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43FFFF61"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326F8AC9" w14:textId="1EB294B7" w:rsidR="00880890" w:rsidRPr="002066C4" w:rsidRDefault="00880890" w:rsidP="002066C4">
      <w:pPr>
        <w:spacing w:after="0" w:line="240" w:lineRule="auto"/>
        <w:jc w:val="center"/>
        <w:outlineLvl w:val="0"/>
        <w:rPr>
          <w:rFonts w:ascii="Sakkal Majalla" w:hAnsi="Sakkal Majalla" w:cs="Sakkal Majalla"/>
          <w:b/>
          <w:bCs/>
          <w:color w:val="2F5496" w:themeColor="accent1" w:themeShade="BF"/>
          <w:sz w:val="32"/>
          <w:szCs w:val="32"/>
          <w:rtl/>
          <w:lang w:bidi="ar-EG"/>
        </w:rPr>
      </w:pPr>
      <w:bookmarkStart w:id="10" w:name="_Toc179582598"/>
      <w:r w:rsidRPr="002066C4">
        <w:rPr>
          <w:rFonts w:ascii="Sakkal Majalla" w:hAnsi="Sakkal Majalla" w:cs="Sakkal Majalla"/>
          <w:b/>
          <w:bCs/>
          <w:color w:val="2F5496" w:themeColor="accent1" w:themeShade="BF"/>
          <w:sz w:val="32"/>
          <w:szCs w:val="32"/>
          <w:rtl/>
        </w:rPr>
        <w:t xml:space="preserve">الفصل الأول: </w:t>
      </w:r>
      <w:r w:rsidRPr="002066C4">
        <w:rPr>
          <w:rFonts w:ascii="Sakkal Majalla" w:hAnsi="Sakkal Majalla" w:cs="Sakkal Majalla"/>
          <w:b/>
          <w:bCs/>
          <w:color w:val="2F5496" w:themeColor="accent1" w:themeShade="BF"/>
          <w:sz w:val="32"/>
          <w:szCs w:val="32"/>
          <w:rtl/>
          <w:lang w:bidi="ar-EG"/>
        </w:rPr>
        <w:t>تحسين إدارة فرق الترجمة عن بُعد في السوق السعودية: دراسة استقرائية لأفضل الممارسات</w:t>
      </w:r>
      <w:bookmarkEnd w:id="10"/>
    </w:p>
    <w:p w14:paraId="7C2C0BDF" w14:textId="77777777" w:rsidR="00880890" w:rsidRDefault="00880890" w:rsidP="00880890">
      <w:pPr>
        <w:spacing w:after="0" w:line="240" w:lineRule="auto"/>
        <w:jc w:val="highKashida"/>
        <w:rPr>
          <w:rFonts w:ascii="Sakkal Majalla" w:hAnsi="Sakkal Majalla" w:cs="Sakkal Majalla"/>
          <w:b/>
          <w:bCs/>
          <w:color w:val="2F5496" w:themeColor="accent1" w:themeShade="BF"/>
          <w:sz w:val="28"/>
          <w:szCs w:val="28"/>
          <w:lang w:bidi="ar-EG"/>
        </w:rPr>
      </w:pPr>
    </w:p>
    <w:p w14:paraId="42812412"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20DD9627"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0558E149"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22FDFE0A"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0AF1B685"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23621CCD"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067617FD"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699F89B9"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6E21FDB7"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4B263A07"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0254D46B"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5BB5EF4E"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3C2C785A"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78604AC8"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2B8833A7"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5CE8385C"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1A8E0EC9" w14:textId="77777777" w:rsidR="002066C4" w:rsidRPr="00583FF4" w:rsidRDefault="002066C4" w:rsidP="00880890">
      <w:pPr>
        <w:spacing w:after="0" w:line="240" w:lineRule="auto"/>
        <w:jc w:val="highKashida"/>
        <w:rPr>
          <w:rFonts w:ascii="Sakkal Majalla" w:hAnsi="Sakkal Majalla" w:cs="Sakkal Majalla"/>
          <w:b/>
          <w:bCs/>
          <w:color w:val="2F5496" w:themeColor="accent1" w:themeShade="BF"/>
          <w:sz w:val="28"/>
          <w:szCs w:val="28"/>
          <w:rtl/>
          <w:lang w:bidi="ar-EG"/>
        </w:rPr>
      </w:pPr>
    </w:p>
    <w:p w14:paraId="40D05576" w14:textId="4CDA6532"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b/>
          <w:bCs/>
          <w:sz w:val="28"/>
          <w:szCs w:val="28"/>
          <w:rtl/>
        </w:rPr>
        <w:lastRenderedPageBreak/>
        <w:t>تعد إدارة فرق الترجمة عن بُعد</w:t>
      </w:r>
      <w:r w:rsidRPr="00583FF4">
        <w:rPr>
          <w:rFonts w:ascii="Sakkal Majalla" w:hAnsi="Sakkal Majalla" w:cs="Sakkal Majalla"/>
          <w:sz w:val="28"/>
          <w:szCs w:val="28"/>
          <w:rtl/>
        </w:rPr>
        <w:t xml:space="preserve"> واحدة من التحديات المهمة التي تواجه شركات ومؤسسات الترجمة في العصر الرقمي، خصوصًا في المملكة العربية السعودية. مع تطور </w:t>
      </w:r>
      <w:r w:rsidR="00A050BF" w:rsidRPr="00583FF4">
        <w:rPr>
          <w:rFonts w:ascii="Sakkal Majalla" w:hAnsi="Sakkal Majalla" w:cs="Sakkal Majalla" w:hint="cs"/>
          <w:sz w:val="28"/>
          <w:szCs w:val="28"/>
          <w:rtl/>
        </w:rPr>
        <w:t>التقنية</w:t>
      </w:r>
      <w:r w:rsidR="00A050BF" w:rsidRPr="00583FF4">
        <w:rPr>
          <w:rFonts w:ascii="Sakkal Majalla" w:hAnsi="Sakkal Majalla" w:cs="Sakkal Majalla"/>
          <w:sz w:val="28"/>
          <w:szCs w:val="28"/>
          <w:rtl/>
        </w:rPr>
        <w:t xml:space="preserve"> </w:t>
      </w:r>
      <w:r w:rsidRPr="00583FF4">
        <w:rPr>
          <w:rFonts w:ascii="Sakkal Majalla" w:hAnsi="Sakkal Majalla" w:cs="Sakkal Majalla"/>
          <w:sz w:val="28"/>
          <w:szCs w:val="28"/>
          <w:rtl/>
        </w:rPr>
        <w:t>وزيادة الاعتماد على وسائل الاتصال الحديثة، أصبح من الممكن تشكيل فرق ترجمة تتكون من مترجمين يعملون من مختلف أنحاء العالم. ومع ذلك، فإن إدارة هذه الفرق تتطلب اتباع أفضل الممارسات لتحسين الأداء وضمان جودة العمل. وإنها من أهم الاستراتيجيات والممارسات التي يمكن أن تساعد على تحسين إدارة فرق الترجمة عن بُعد في السوق السعودية</w:t>
      </w:r>
      <w:r w:rsidRPr="00583FF4">
        <w:rPr>
          <w:rFonts w:ascii="Sakkal Majalla" w:hAnsi="Sakkal Majalla" w:cs="Sakkal Majalla"/>
          <w:sz w:val="28"/>
          <w:szCs w:val="28"/>
        </w:rPr>
        <w:t>.</w:t>
      </w:r>
    </w:p>
    <w:p w14:paraId="136B55A1" w14:textId="77777777" w:rsidR="00880890" w:rsidRPr="00583FF4" w:rsidRDefault="00880890" w:rsidP="00880890">
      <w:pPr>
        <w:spacing w:after="0" w:line="240" w:lineRule="auto"/>
        <w:jc w:val="highKashida"/>
        <w:rPr>
          <w:rFonts w:ascii="Sakkal Majalla" w:hAnsi="Sakkal Majalla" w:cs="Sakkal Majalla"/>
          <w:b/>
          <w:bCs/>
          <w:sz w:val="28"/>
          <w:szCs w:val="28"/>
          <w:rtl/>
        </w:rPr>
      </w:pPr>
    </w:p>
    <w:p w14:paraId="17C0B916" w14:textId="36F6936E"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b/>
          <w:bCs/>
          <w:sz w:val="28"/>
          <w:szCs w:val="28"/>
          <w:rtl/>
          <w:lang w:bidi="ar-EG"/>
        </w:rPr>
        <w:t xml:space="preserve">إن </w:t>
      </w:r>
      <w:r w:rsidRPr="00583FF4">
        <w:rPr>
          <w:rFonts w:ascii="Sakkal Majalla" w:hAnsi="Sakkal Majalla" w:cs="Sakkal Majalla"/>
          <w:b/>
          <w:bCs/>
          <w:sz w:val="28"/>
          <w:szCs w:val="28"/>
          <w:rtl/>
        </w:rPr>
        <w:t>أحد العناصر الأساسية في تحسين إدارة فرق الترجمة عن بُعد</w:t>
      </w:r>
      <w:r w:rsidRPr="00583FF4">
        <w:rPr>
          <w:rFonts w:ascii="Sakkal Majalla" w:hAnsi="Sakkal Majalla" w:cs="Sakkal Majalla"/>
          <w:sz w:val="28"/>
          <w:szCs w:val="28"/>
          <w:rtl/>
        </w:rPr>
        <w:t xml:space="preserve"> هو عملية التوظيف واختيار المترجمين. من الضروري أن تكون هذه العملية دقيقة </w:t>
      </w:r>
      <w:r w:rsidR="00A050BF" w:rsidRPr="00583FF4">
        <w:rPr>
          <w:rFonts w:ascii="Sakkal Majalla" w:hAnsi="Sakkal Majalla" w:cs="Sakkal Majalla" w:hint="cs"/>
          <w:sz w:val="28"/>
          <w:szCs w:val="28"/>
          <w:rtl/>
        </w:rPr>
        <w:t>وفاعلة</w:t>
      </w:r>
      <w:r w:rsidRPr="00583FF4">
        <w:rPr>
          <w:rFonts w:ascii="Sakkal Majalla" w:hAnsi="Sakkal Majalla" w:cs="Sakkal Majalla"/>
          <w:sz w:val="28"/>
          <w:szCs w:val="28"/>
          <w:rtl/>
        </w:rPr>
        <w:t xml:space="preserve"> لضمان اختيار مترجمين ذوي خبرة وكفاءة عالية. يشمل ذلك </w:t>
      </w:r>
      <w:r w:rsidR="00A050BF" w:rsidRPr="00583FF4">
        <w:rPr>
          <w:rFonts w:ascii="Sakkal Majalla" w:hAnsi="Sakkal Majalla" w:cs="Sakkal Majalla" w:hint="cs"/>
          <w:sz w:val="28"/>
          <w:szCs w:val="28"/>
          <w:rtl/>
        </w:rPr>
        <w:t>مراجعة</w:t>
      </w:r>
      <w:r w:rsidRPr="00583FF4">
        <w:rPr>
          <w:rFonts w:ascii="Sakkal Majalla" w:hAnsi="Sakkal Majalla" w:cs="Sakkal Majalla"/>
          <w:sz w:val="28"/>
          <w:szCs w:val="28"/>
          <w:rtl/>
        </w:rPr>
        <w:t xml:space="preserve"> السيرة الذاتية بدقة، إجراء اختبارات عملية للترجمة</w:t>
      </w:r>
      <w:r w:rsidR="00A050BF" w:rsidRPr="00583FF4">
        <w:rPr>
          <w:rFonts w:ascii="Sakkal Majalla" w:hAnsi="Sakkal Majalla" w:cs="Sakkal Majalla" w:hint="cs"/>
          <w:sz w:val="28"/>
          <w:szCs w:val="28"/>
          <w:rtl/>
        </w:rPr>
        <w:t xml:space="preserve"> قبل الانضمام</w:t>
      </w:r>
      <w:r w:rsidRPr="00583FF4">
        <w:rPr>
          <w:rFonts w:ascii="Sakkal Majalla" w:hAnsi="Sakkal Majalla" w:cs="Sakkal Majalla"/>
          <w:sz w:val="28"/>
          <w:szCs w:val="28"/>
          <w:rtl/>
        </w:rPr>
        <w:t xml:space="preserve">، واستخدام </w:t>
      </w:r>
      <w:r w:rsidR="00A050BF" w:rsidRPr="00583FF4">
        <w:rPr>
          <w:rFonts w:ascii="Sakkal Majalla" w:hAnsi="Sakkal Majalla" w:cs="Sakkal Majalla" w:hint="cs"/>
          <w:sz w:val="28"/>
          <w:szCs w:val="28"/>
          <w:rtl/>
        </w:rPr>
        <w:t xml:space="preserve">برامج المساعدة في الترجمة </w:t>
      </w:r>
      <w:r w:rsidR="00A050BF" w:rsidRPr="00583FF4">
        <w:rPr>
          <w:rFonts w:ascii="Sakkal Majalla" w:hAnsi="Sakkal Majalla" w:cs="Sakkal Majalla"/>
          <w:sz w:val="28"/>
          <w:szCs w:val="28"/>
        </w:rPr>
        <w:t xml:space="preserve"> (CAT)</w:t>
      </w:r>
      <w:r w:rsidR="00A050BF" w:rsidRPr="00583FF4">
        <w:rPr>
          <w:rFonts w:ascii="Sakkal Majalla" w:hAnsi="Sakkal Majalla" w:cs="Sakkal Majalla" w:hint="cs"/>
          <w:sz w:val="28"/>
          <w:szCs w:val="28"/>
          <w:rtl/>
        </w:rPr>
        <w:t>وأنظمة إدارة مشاريع الترجمة</w:t>
      </w:r>
      <w:r w:rsidR="00A050BF" w:rsidRPr="00583FF4">
        <w:rPr>
          <w:rFonts w:ascii="Sakkal Majalla" w:hAnsi="Sakkal Majalla" w:cs="Sakkal Majalla"/>
          <w:sz w:val="28"/>
          <w:szCs w:val="28"/>
        </w:rPr>
        <w:t xml:space="preserve">(TMS) </w:t>
      </w:r>
      <w:r w:rsidRPr="00583FF4">
        <w:rPr>
          <w:rFonts w:ascii="Sakkal Majalla" w:hAnsi="Sakkal Majalla" w:cs="Sakkal Majalla"/>
          <w:sz w:val="28"/>
          <w:szCs w:val="28"/>
          <w:rtl/>
        </w:rPr>
        <w:t xml:space="preserve"> لضمان أن المترجمين لديهم القدرة على العمل </w:t>
      </w:r>
      <w:r w:rsidR="00A050BF" w:rsidRPr="00583FF4">
        <w:rPr>
          <w:rFonts w:ascii="Sakkal Majalla" w:hAnsi="Sakkal Majalla" w:cs="Sakkal Majalla" w:hint="cs"/>
          <w:sz w:val="28"/>
          <w:szCs w:val="28"/>
          <w:rtl/>
        </w:rPr>
        <w:t>بفاعلية</w:t>
      </w:r>
      <w:r w:rsidRPr="00583FF4">
        <w:rPr>
          <w:rFonts w:ascii="Sakkal Majalla" w:hAnsi="Sakkal Majalla" w:cs="Sakkal Majalla"/>
          <w:sz w:val="28"/>
          <w:szCs w:val="28"/>
          <w:rtl/>
        </w:rPr>
        <w:t xml:space="preserve"> عن بُعد. كذلك، يجب الأخذ في الاعتبار عوامل مثل التخصص اللغوي والخبرة في المجالات المحددة التي تتطلبها المشروعات، مثل الترجمة القانونية أو التقنية</w:t>
      </w:r>
      <w:r w:rsidR="00A050BF" w:rsidRPr="00583FF4">
        <w:rPr>
          <w:rFonts w:ascii="Sakkal Majalla" w:hAnsi="Sakkal Majalla" w:cs="Sakkal Majalla"/>
          <w:sz w:val="28"/>
          <w:szCs w:val="28"/>
        </w:rPr>
        <w:t xml:space="preserve"> </w:t>
      </w:r>
      <w:r w:rsidR="00A050BF" w:rsidRPr="00583FF4">
        <w:rPr>
          <w:rFonts w:ascii="Sakkal Majalla" w:hAnsi="Sakkal Majalla" w:cs="Sakkal Majalla" w:hint="cs"/>
          <w:sz w:val="28"/>
          <w:szCs w:val="28"/>
          <w:rtl/>
        </w:rPr>
        <w:t xml:space="preserve"> وتوفر ذاكرات الترجمة</w:t>
      </w:r>
      <w:r w:rsidR="00A050BF" w:rsidRPr="00583FF4">
        <w:rPr>
          <w:rFonts w:ascii="Sakkal Majalla" w:hAnsi="Sakkal Majalla" w:cs="Sakkal Majalla"/>
          <w:sz w:val="28"/>
          <w:szCs w:val="28"/>
        </w:rPr>
        <w:t xml:space="preserve">(TMs) </w:t>
      </w:r>
      <w:r w:rsidR="00A050BF" w:rsidRPr="00583FF4">
        <w:rPr>
          <w:rFonts w:ascii="Sakkal Majalla" w:hAnsi="Sakkal Majalla" w:cs="Sakkal Majalla" w:hint="cs"/>
          <w:sz w:val="28"/>
          <w:szCs w:val="28"/>
          <w:rtl/>
        </w:rPr>
        <w:t xml:space="preserve"> ومسرد المصطلحات </w:t>
      </w:r>
      <w:r w:rsidR="00A050BF" w:rsidRPr="00583FF4">
        <w:rPr>
          <w:rFonts w:ascii="Sakkal Majalla" w:hAnsi="Sakkal Majalla" w:cs="Sakkal Majalla"/>
          <w:sz w:val="28"/>
          <w:szCs w:val="28"/>
        </w:rPr>
        <w:t>(TBs)</w:t>
      </w:r>
      <w:r w:rsidR="00A050BF" w:rsidRPr="00583FF4">
        <w:rPr>
          <w:rFonts w:ascii="Sakkal Majalla" w:hAnsi="Sakkal Majalla" w:cs="Sakkal Majalla" w:hint="cs"/>
          <w:sz w:val="28"/>
          <w:szCs w:val="28"/>
          <w:rtl/>
        </w:rPr>
        <w:t>.</w:t>
      </w:r>
    </w:p>
    <w:p w14:paraId="5789524A"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A26BDCB" w14:textId="31A125D6"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كما أن إدارة فرق الترجمة عن بُعد تتطلب نظامًا قويًا للتواصل. يجب أن يكون هناك تواصل مستمر بين مدير الفريق والمترجمين لضمان وضوح التوقعات والمعايير المطلوبة. يمكن استخدام أدوات مثل البريد الإلكتروني، التطبيقات المخصصة للدردشة المهنية مثل</w:t>
      </w:r>
      <w:r w:rsidRPr="00583FF4">
        <w:rPr>
          <w:rFonts w:ascii="Sakkal Majalla" w:hAnsi="Sakkal Majalla" w:cs="Sakkal Majalla"/>
          <w:sz w:val="28"/>
          <w:szCs w:val="28"/>
        </w:rPr>
        <w:t xml:space="preserve"> Slack</w:t>
      </w:r>
      <w:r w:rsidRPr="00583FF4">
        <w:rPr>
          <w:rFonts w:ascii="Sakkal Majalla" w:hAnsi="Sakkal Majalla" w:cs="Sakkal Majalla"/>
          <w:sz w:val="28"/>
          <w:szCs w:val="28"/>
          <w:rtl/>
        </w:rPr>
        <w:t>، أو برامج الاجتماعات عبر الفيديو مثل</w:t>
      </w:r>
      <w:r w:rsidRPr="00583FF4">
        <w:rPr>
          <w:rFonts w:ascii="Sakkal Majalla" w:hAnsi="Sakkal Majalla" w:cs="Sakkal Majalla"/>
          <w:sz w:val="28"/>
          <w:szCs w:val="28"/>
        </w:rPr>
        <w:t xml:space="preserve"> Zoom. </w:t>
      </w:r>
      <w:r w:rsidRPr="00583FF4">
        <w:rPr>
          <w:rFonts w:ascii="Sakkal Majalla" w:hAnsi="Sakkal Majalla" w:cs="Sakkal Majalla"/>
          <w:sz w:val="28"/>
          <w:szCs w:val="28"/>
          <w:rtl/>
        </w:rPr>
        <w:t xml:space="preserve">هذه الأدوات تساعد على تسهيل التواصل الفوري، وتقليل الفجوة بين أعضاء الفريق </w:t>
      </w:r>
      <w:r w:rsidR="00A050BF" w:rsidRPr="00583FF4">
        <w:rPr>
          <w:rFonts w:ascii="Sakkal Majalla" w:hAnsi="Sakkal Majalla" w:cs="Sakkal Majalla" w:hint="cs"/>
          <w:sz w:val="28"/>
          <w:szCs w:val="28"/>
          <w:rtl/>
        </w:rPr>
        <w:t>العاملين</w:t>
      </w:r>
      <w:r w:rsidRPr="00583FF4">
        <w:rPr>
          <w:rFonts w:ascii="Sakkal Majalla" w:hAnsi="Sakkal Majalla" w:cs="Sakkal Majalla"/>
          <w:sz w:val="28"/>
          <w:szCs w:val="28"/>
          <w:rtl/>
        </w:rPr>
        <w:t xml:space="preserve"> في أماكن </w:t>
      </w:r>
      <w:r w:rsidR="00A050BF" w:rsidRPr="00583FF4">
        <w:rPr>
          <w:rFonts w:ascii="Sakkal Majalla" w:hAnsi="Sakkal Majalla" w:cs="Sakkal Majalla" w:hint="cs"/>
          <w:sz w:val="28"/>
          <w:szCs w:val="28"/>
          <w:rtl/>
        </w:rPr>
        <w:t xml:space="preserve">ومواقع جغرافية </w:t>
      </w:r>
      <w:r w:rsidRPr="00583FF4">
        <w:rPr>
          <w:rFonts w:ascii="Sakkal Majalla" w:hAnsi="Sakkal Majalla" w:cs="Sakkal Majalla"/>
          <w:sz w:val="28"/>
          <w:szCs w:val="28"/>
          <w:rtl/>
        </w:rPr>
        <w:t>مختلفة، إلى جانب ذلك، يجب تحديد قنوات واضحة للإبلاغ عن المشكلات أو التحديات التي قد تواجه المترجمين أثناء أداء مهامهم. توافر مثل هذه القنوات يقلل من الأخطاء اللغوية والإدارية، ويعزز الثقة بين أعضاء الفريق</w:t>
      </w:r>
      <w:r w:rsidRPr="00583FF4">
        <w:rPr>
          <w:rFonts w:ascii="Sakkal Majalla" w:hAnsi="Sakkal Majalla" w:cs="Sakkal Majalla"/>
          <w:sz w:val="28"/>
          <w:szCs w:val="28"/>
        </w:rPr>
        <w:t>.</w:t>
      </w:r>
    </w:p>
    <w:p w14:paraId="4B4BF793"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C65B2A5" w14:textId="7FC4E6EC"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استخدام </w:t>
      </w:r>
      <w:r w:rsidR="00A050BF"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المتقدمة: </w:t>
      </w:r>
      <w:r w:rsidR="00A050BF" w:rsidRPr="00583FF4">
        <w:rPr>
          <w:rFonts w:ascii="Sakkal Majalla" w:hAnsi="Sakkal Majalla" w:cs="Sakkal Majalla" w:hint="cs"/>
          <w:sz w:val="28"/>
          <w:szCs w:val="28"/>
          <w:rtl/>
        </w:rPr>
        <w:t>تعد التقنية</w:t>
      </w:r>
      <w:r w:rsidR="00A050BF" w:rsidRPr="00583FF4">
        <w:rPr>
          <w:rFonts w:ascii="Sakkal Majalla" w:hAnsi="Sakkal Majalla" w:cs="Sakkal Majalla"/>
          <w:sz w:val="28"/>
          <w:szCs w:val="28"/>
          <w:rtl/>
        </w:rPr>
        <w:t xml:space="preserve"> </w:t>
      </w:r>
      <w:r w:rsidRPr="00583FF4">
        <w:rPr>
          <w:rFonts w:ascii="Sakkal Majalla" w:hAnsi="Sakkal Majalla" w:cs="Sakkal Majalla"/>
          <w:sz w:val="28"/>
          <w:szCs w:val="28"/>
          <w:rtl/>
        </w:rPr>
        <w:t xml:space="preserve">عنصرًا </w:t>
      </w:r>
      <w:r w:rsidR="00A050BF" w:rsidRPr="00583FF4">
        <w:rPr>
          <w:rFonts w:ascii="Sakkal Majalla" w:hAnsi="Sakkal Majalla" w:cs="Sakkal Majalla" w:hint="cs"/>
          <w:sz w:val="28"/>
          <w:szCs w:val="28"/>
          <w:rtl/>
        </w:rPr>
        <w:t>أساسيًا</w:t>
      </w:r>
      <w:r w:rsidRPr="00583FF4">
        <w:rPr>
          <w:rFonts w:ascii="Sakkal Majalla" w:hAnsi="Sakkal Majalla" w:cs="Sakkal Majalla"/>
          <w:sz w:val="28"/>
          <w:szCs w:val="28"/>
          <w:rtl/>
        </w:rPr>
        <w:t xml:space="preserve"> في إدارة فرق الترجمة عن بُعد. يمكن استخدام مجموعة متنوعة من الأدوات التقنية لتحسين سير العمل. على سبيل المثال، برامج إدارة المشاريع مثل</w:t>
      </w:r>
      <w:r w:rsidRPr="00583FF4">
        <w:rPr>
          <w:rFonts w:ascii="Sakkal Majalla" w:hAnsi="Sakkal Majalla" w:cs="Sakkal Majalla"/>
          <w:sz w:val="28"/>
          <w:szCs w:val="28"/>
        </w:rPr>
        <w:t xml:space="preserve"> Trello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Asana </w:t>
      </w:r>
      <w:r w:rsidRPr="00583FF4">
        <w:rPr>
          <w:rFonts w:ascii="Sakkal Majalla" w:hAnsi="Sakkal Majalla" w:cs="Sakkal Majalla"/>
          <w:sz w:val="28"/>
          <w:szCs w:val="28"/>
          <w:rtl/>
        </w:rPr>
        <w:t xml:space="preserve">تمكن المديرين من متابعة تقدم المشاريع وتوزيع المهام على المترجمين بشكل منظم </w:t>
      </w:r>
      <w:r w:rsidR="00A050BF" w:rsidRPr="00583FF4">
        <w:rPr>
          <w:rFonts w:ascii="Sakkal Majalla" w:hAnsi="Sakkal Majalla" w:cs="Sakkal Majalla" w:hint="cs"/>
          <w:sz w:val="28"/>
          <w:szCs w:val="28"/>
          <w:rtl/>
        </w:rPr>
        <w:t>وفاعل</w:t>
      </w:r>
      <w:r w:rsidRPr="00583FF4">
        <w:rPr>
          <w:rFonts w:ascii="Sakkal Majalla" w:hAnsi="Sakkal Majalla" w:cs="Sakkal Majalla"/>
          <w:sz w:val="28"/>
          <w:szCs w:val="28"/>
        </w:rPr>
        <w:t>.</w:t>
      </w:r>
    </w:p>
    <w:p w14:paraId="24834187"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A75ACDC" w14:textId="0CC69526"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بالإضافة إلى ذلك، يمكن استخدام أنظمة الترجمة بمساعدة الحاسوب</w:t>
      </w:r>
      <w:r w:rsidRPr="00583FF4">
        <w:rPr>
          <w:rFonts w:ascii="Sakkal Majalla" w:hAnsi="Sakkal Majalla" w:cs="Sakkal Majalla"/>
          <w:sz w:val="28"/>
          <w:szCs w:val="28"/>
        </w:rPr>
        <w:t xml:space="preserve"> (CAT) </w:t>
      </w:r>
      <w:r w:rsidRPr="00583FF4">
        <w:rPr>
          <w:rFonts w:ascii="Sakkal Majalla" w:hAnsi="Sakkal Majalla" w:cs="Sakkal Majalla"/>
          <w:sz w:val="28"/>
          <w:szCs w:val="28"/>
          <w:rtl/>
        </w:rPr>
        <w:t>مثل</w:t>
      </w:r>
      <w:r w:rsidRPr="00583FF4">
        <w:rPr>
          <w:rFonts w:ascii="Sakkal Majalla" w:hAnsi="Sakkal Majalla" w:cs="Sakkal Majalla"/>
          <w:sz w:val="28"/>
          <w:szCs w:val="28"/>
        </w:rPr>
        <w:t xml:space="preserve"> SDL Trados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MemoQ</w:t>
      </w:r>
      <w:proofErr w:type="spellEnd"/>
      <w:r w:rsidRPr="00583FF4">
        <w:rPr>
          <w:rFonts w:ascii="Sakkal Majalla" w:hAnsi="Sakkal Majalla" w:cs="Sakkal Majalla"/>
          <w:sz w:val="28"/>
          <w:szCs w:val="28"/>
        </w:rPr>
        <w:t xml:space="preserve"> </w:t>
      </w:r>
      <w:r w:rsidR="00A050BF" w:rsidRPr="00583FF4">
        <w:rPr>
          <w:rFonts w:ascii="Sakkal Majalla" w:hAnsi="Sakkal Majalla" w:cs="Sakkal Majalla" w:hint="cs"/>
          <w:sz w:val="28"/>
          <w:szCs w:val="28"/>
          <w:rtl/>
        </w:rPr>
        <w:t xml:space="preserve">أو الأنظمة السحابية مثل </w:t>
      </w:r>
      <w:r w:rsidR="00A050BF" w:rsidRPr="00583FF4">
        <w:rPr>
          <w:rFonts w:ascii="Sakkal Majalla" w:hAnsi="Sakkal Majalla" w:cs="Sakkal Majalla"/>
          <w:sz w:val="28"/>
          <w:szCs w:val="28"/>
        </w:rPr>
        <w:t xml:space="preserve">Phrase </w:t>
      </w:r>
      <w:r w:rsidR="00A050BF" w:rsidRPr="00583FF4">
        <w:rPr>
          <w:rFonts w:ascii="Sakkal Majalla" w:hAnsi="Sakkal Majalla" w:cs="Sakkal Majalla" w:hint="cs"/>
          <w:sz w:val="28"/>
          <w:szCs w:val="28"/>
          <w:rtl/>
        </w:rPr>
        <w:t xml:space="preserve"> لتوحيد</w:t>
      </w:r>
      <w:r w:rsidRPr="00583FF4">
        <w:rPr>
          <w:rFonts w:ascii="Sakkal Majalla" w:hAnsi="Sakkal Majalla" w:cs="Sakkal Majalla"/>
          <w:sz w:val="28"/>
          <w:szCs w:val="28"/>
          <w:rtl/>
        </w:rPr>
        <w:t xml:space="preserve"> المصطلحات وتحسين جودة الترجمة</w:t>
      </w:r>
      <w:r w:rsidR="00A050BF" w:rsidRPr="00583FF4">
        <w:rPr>
          <w:rFonts w:ascii="Sakkal Majalla" w:hAnsi="Sakkal Majalla" w:cs="Sakkal Majalla" w:hint="cs"/>
          <w:sz w:val="28"/>
          <w:szCs w:val="28"/>
          <w:rtl/>
        </w:rPr>
        <w:t xml:space="preserve"> وذلك بسبب توفر ذاكرات الترجمة ومسارد المصطلحات فيها</w:t>
      </w:r>
      <w:r w:rsidRPr="00583FF4">
        <w:rPr>
          <w:rFonts w:ascii="Sakkal Majalla" w:hAnsi="Sakkal Majalla" w:cs="Sakkal Majalla"/>
          <w:sz w:val="28"/>
          <w:szCs w:val="28"/>
          <w:rtl/>
        </w:rPr>
        <w:t xml:space="preserve">. تساهم هذه الأدوات في تعزيز التعاون بين المترجمين وتوفير الوقت عبر تقليل الجهد المطلوب في الترجمة </w:t>
      </w:r>
      <w:r w:rsidR="00A050BF" w:rsidRPr="00583FF4">
        <w:rPr>
          <w:rFonts w:ascii="Sakkal Majalla" w:hAnsi="Sakkal Majalla" w:cs="Sakkal Majalla" w:hint="cs"/>
          <w:sz w:val="28"/>
          <w:szCs w:val="28"/>
          <w:rtl/>
        </w:rPr>
        <w:t>التحريرية</w:t>
      </w:r>
      <w:r w:rsidRPr="00583FF4">
        <w:rPr>
          <w:rFonts w:ascii="Sakkal Majalla" w:hAnsi="Sakkal Majalla" w:cs="Sakkal Majalla"/>
          <w:sz w:val="28"/>
          <w:szCs w:val="28"/>
        </w:rPr>
        <w:t>.</w:t>
      </w:r>
    </w:p>
    <w:p w14:paraId="6F756570"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5C15AA6"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5BF4794" w14:textId="422A96A4"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كما أنه لا يمكن تحقيق إدارة </w:t>
      </w:r>
      <w:r w:rsidR="00A050BF" w:rsidRPr="00583FF4">
        <w:rPr>
          <w:rFonts w:ascii="Sakkal Majalla" w:hAnsi="Sakkal Majalla" w:cs="Sakkal Majalla" w:hint="cs"/>
          <w:sz w:val="28"/>
          <w:szCs w:val="28"/>
          <w:rtl/>
        </w:rPr>
        <w:t>فاعلة</w:t>
      </w:r>
      <w:r w:rsidRPr="00583FF4">
        <w:rPr>
          <w:rFonts w:ascii="Sakkal Majalla" w:hAnsi="Sakkal Majalla" w:cs="Sakkal Majalla"/>
          <w:sz w:val="28"/>
          <w:szCs w:val="28"/>
          <w:rtl/>
        </w:rPr>
        <w:t xml:space="preserve"> لفرق الترجمة عن بُعد دون توفير فرص للتدريب المستمر. ينبغي تقديم دورات تدريبية لتحسين مهارات المترجمين وتحديث معرفتهم في مجال الترجمة. يمكن أن تشمل هذه الدورات موضوعات مثل تحسين سرعة الترجمة، استخدام البرامج المساعدة، والتعامل مع النصوص التخصصية</w:t>
      </w:r>
      <w:r w:rsidR="00A050BF" w:rsidRPr="00583FF4">
        <w:rPr>
          <w:rFonts w:ascii="Sakkal Majalla" w:hAnsi="Sakkal Majalla" w:cs="Sakkal Majalla" w:hint="cs"/>
          <w:sz w:val="28"/>
          <w:szCs w:val="28"/>
          <w:rtl/>
        </w:rPr>
        <w:t xml:space="preserve"> والتأكد من حصول الفرق على شهادات احترافية ومهنية في الترجمة مثل شهادة المترجم المعتمد التي تقدمها هيئة الأدب والنشر والترجمة في المملكة العربية السعودية لضمان تطبيق أفضل الممارسات في القطاع</w:t>
      </w:r>
      <w:r w:rsidRPr="00583FF4">
        <w:rPr>
          <w:rFonts w:ascii="Sakkal Majalla" w:hAnsi="Sakkal Majalla" w:cs="Sakkal Majalla"/>
          <w:sz w:val="28"/>
          <w:szCs w:val="28"/>
        </w:rPr>
        <w:t>.</w:t>
      </w:r>
    </w:p>
    <w:p w14:paraId="7629D83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E58EC48"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حيث تعد المملكة العربية السعودية من الدول التي تولي اهتمامًا كبيرًا بتطوير المهارات المهنية. لذلك، من الضروري توفير فرص تدريبية تتناسب مع احتياجات المترجمين العاملين عن بُعد، سواء كانت عبر الإنترنت أو من خلال ورش عمل حضورية</w:t>
      </w:r>
      <w:r w:rsidRPr="00583FF4">
        <w:rPr>
          <w:rFonts w:ascii="Sakkal Majalla" w:hAnsi="Sakkal Majalla" w:cs="Sakkal Majalla"/>
          <w:sz w:val="28"/>
          <w:szCs w:val="28"/>
        </w:rPr>
        <w:t>.</w:t>
      </w:r>
    </w:p>
    <w:p w14:paraId="746D5D72"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2A6CFB5"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 xml:space="preserve">أولا: قياس الأداء </w:t>
      </w:r>
    </w:p>
    <w:p w14:paraId="747B1ECE"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259ACB0" w14:textId="3895DBC4"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لضمان جودة الترجمة </w:t>
      </w:r>
      <w:r w:rsidR="00A050BF" w:rsidRPr="00583FF4">
        <w:rPr>
          <w:rFonts w:ascii="Sakkal Majalla" w:hAnsi="Sakkal Majalla" w:cs="Sakkal Majalla" w:hint="cs"/>
          <w:sz w:val="28"/>
          <w:szCs w:val="28"/>
          <w:rtl/>
        </w:rPr>
        <w:t>وفاعلية</w:t>
      </w:r>
      <w:r w:rsidRPr="00583FF4">
        <w:rPr>
          <w:rFonts w:ascii="Sakkal Majalla" w:hAnsi="Sakkal Majalla" w:cs="Sakkal Majalla"/>
          <w:sz w:val="28"/>
          <w:szCs w:val="28"/>
          <w:rtl/>
        </w:rPr>
        <w:t xml:space="preserve"> إدارة الفرق، يجب وضع نظام واضح</w:t>
      </w:r>
      <w:r w:rsidR="00A050BF" w:rsidRPr="00583FF4">
        <w:rPr>
          <w:rFonts w:ascii="Sakkal Majalla" w:hAnsi="Sakkal Majalla" w:cs="Sakkal Majalla" w:hint="cs"/>
          <w:sz w:val="28"/>
          <w:szCs w:val="28"/>
          <w:rtl/>
        </w:rPr>
        <w:t xml:space="preserve"> واستبانات تقييم الخدمة</w:t>
      </w:r>
      <w:r w:rsidRPr="00583FF4">
        <w:rPr>
          <w:rFonts w:ascii="Sakkal Majalla" w:hAnsi="Sakkal Majalla" w:cs="Sakkal Majalla"/>
          <w:sz w:val="28"/>
          <w:szCs w:val="28"/>
          <w:rtl/>
        </w:rPr>
        <w:t xml:space="preserve"> لقياس الأداء. يمكن استخدام مؤشرات مثل سرعة إنجاز المهام، دقة الترجمة، ومستوى رضا العملاء لتقييم أداء المترجمين بشكل منتظم. بالإضافة إلى ذلك، يجب أن تكون هناك آليات لمراجعة النصوص المترجمة قبل تسليمها لضمان عدم وجود أخطاء قد تؤثر على جودة العمل</w:t>
      </w:r>
      <w:r w:rsidRPr="00583FF4">
        <w:rPr>
          <w:rFonts w:ascii="Sakkal Majalla" w:hAnsi="Sakkal Majalla" w:cs="Sakkal Majalla"/>
          <w:sz w:val="28"/>
          <w:szCs w:val="28"/>
        </w:rPr>
        <w:t>.</w:t>
      </w:r>
    </w:p>
    <w:p w14:paraId="3542AC7D"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9DFF500"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وفي هذا السياق، يمكن تعيين مشرفين أو محررين لغويين لمراجعة الترجمة وضمان توافقها مع المعايير المتفق عليها. هذا النهج يسهم في تقليل الأخطاء وتحسين الجودة العامة للمشروع.</w:t>
      </w:r>
    </w:p>
    <w:p w14:paraId="7FC6E6AD"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C8C6759"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ومن المهم أن يشعر المترجمون عن بُعد بالتقدير والدعم من قبل الإدارة. يمكن تحقيق ذلك من خلال توفير بيئة عمل مشجعة وتحفيزية. يمكن تقديم مكافآت للمترجمين المتميزين أو الذين يتفوقون في أداء مهامهم. مثل هذه المكافآت تعزز الشعور بالانتماء وتحفز المترجمين على تقديم أفضل ما لديهم</w:t>
      </w:r>
      <w:r w:rsidRPr="00583FF4">
        <w:rPr>
          <w:rFonts w:ascii="Sakkal Majalla" w:hAnsi="Sakkal Majalla" w:cs="Sakkal Majalla"/>
          <w:sz w:val="28"/>
          <w:szCs w:val="28"/>
        </w:rPr>
        <w:t>.</w:t>
      </w:r>
    </w:p>
    <w:p w14:paraId="0165756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C55F9D7"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ثانيا: التكيف مع اختلافات الثقافات</w:t>
      </w:r>
    </w:p>
    <w:p w14:paraId="795E6586"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569C8C5" w14:textId="569CE59F"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لأن فرق الترجمة عن بُعد قد تضم مترجمين من خلفيات ثقافية ولغوية متنوعة، فمن الضروري أن يكون مدير الفريق على دراية باختلافات الثقافات التي قد تؤثر على سير العمل. احترام هذه الاختلافات وتعزيز بيئة عمل متسامحة وشاملة يسهم في تحسين التعاون والانسجام بين أعضاء الفريق، فإن تحسين إدارة فرق الترجمة عن بُعد في السوق السعودية يتطلب اتباع مجموعة من الاستراتيجيات </w:t>
      </w:r>
      <w:r w:rsidR="00A050BF" w:rsidRPr="00583FF4">
        <w:rPr>
          <w:rFonts w:ascii="Sakkal Majalla" w:hAnsi="Sakkal Majalla" w:cs="Sakkal Majalla" w:hint="cs"/>
          <w:sz w:val="28"/>
          <w:szCs w:val="28"/>
          <w:rtl/>
        </w:rPr>
        <w:t>الفاعلة</w:t>
      </w:r>
      <w:r w:rsidRPr="00583FF4">
        <w:rPr>
          <w:rFonts w:ascii="Sakkal Majalla" w:hAnsi="Sakkal Majalla" w:cs="Sakkal Majalla"/>
          <w:sz w:val="28"/>
          <w:szCs w:val="28"/>
          <w:rtl/>
        </w:rPr>
        <w:t xml:space="preserve"> التي تتضمن استخدام </w:t>
      </w:r>
      <w:r w:rsidR="00A050BF" w:rsidRPr="00583FF4">
        <w:rPr>
          <w:rFonts w:ascii="Sakkal Majalla" w:hAnsi="Sakkal Majalla" w:cs="Sakkal Majalla" w:hint="cs"/>
          <w:sz w:val="28"/>
          <w:szCs w:val="28"/>
          <w:rtl/>
        </w:rPr>
        <w:t>التقنية</w:t>
      </w:r>
      <w:r w:rsidR="00A050BF" w:rsidRPr="00583FF4">
        <w:rPr>
          <w:rFonts w:ascii="Sakkal Majalla" w:hAnsi="Sakkal Majalla" w:cs="Sakkal Majalla"/>
          <w:sz w:val="28"/>
          <w:szCs w:val="28"/>
          <w:rtl/>
        </w:rPr>
        <w:t xml:space="preserve"> </w:t>
      </w:r>
      <w:r w:rsidRPr="00583FF4">
        <w:rPr>
          <w:rFonts w:ascii="Sakkal Majalla" w:hAnsi="Sakkal Majalla" w:cs="Sakkal Majalla"/>
          <w:sz w:val="28"/>
          <w:szCs w:val="28"/>
          <w:rtl/>
        </w:rPr>
        <w:t xml:space="preserve">المتقدمة، </w:t>
      </w:r>
      <w:r w:rsidRPr="00583FF4">
        <w:rPr>
          <w:rFonts w:ascii="Sakkal Majalla" w:hAnsi="Sakkal Majalla" w:cs="Sakkal Majalla"/>
          <w:sz w:val="28"/>
          <w:szCs w:val="28"/>
          <w:rtl/>
        </w:rPr>
        <w:lastRenderedPageBreak/>
        <w:t>تعزيز التواصل، وتحفيز المترجمين. بتطبيق هذه الممارسات، يمكن للمؤسسات في المملكة تحقيق مستويات عالية من الجودة والإنتاجية في مشروعات الترجمة، مع ضمان رضا العملاء وتحقيق النجاح في بيئة العمل عن بُعد.</w:t>
      </w:r>
    </w:p>
    <w:p w14:paraId="3647EBD5"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02F220D"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B39EDC5"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8635603"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5E7A933"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ثالثا: تخصيص الموارد حسب المشروع</w:t>
      </w:r>
    </w:p>
    <w:p w14:paraId="6352E9E2"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p>
    <w:p w14:paraId="7EE37391"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من المهم تحديد الموارد التي يحتاجها كل مشروع ترجمة وتخصيصها بشكل مناسب. بعض المشاريع تتطلب خبرات فنية محددة أو مترجمين متخصصين في مجالات معينة مثل الترجمة الطبية أو القانونية، بينما قد يحتاج البعض الآخر إلى مترجمين عامين مع القدرة على الترجمة السريعة والدقيقة. ضمان التوافق بين المهارات المطلوبة لكل مشروع والمترجمين المختارين له يعزز الإنتاجية والجودة</w:t>
      </w:r>
      <w:r w:rsidRPr="00583FF4">
        <w:rPr>
          <w:rFonts w:ascii="Sakkal Majalla" w:hAnsi="Sakkal Majalla" w:cs="Sakkal Majalla"/>
          <w:sz w:val="28"/>
          <w:szCs w:val="28"/>
        </w:rPr>
        <w:t>.</w:t>
      </w:r>
    </w:p>
    <w:p w14:paraId="76D5742A"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5D65E13" w14:textId="5C21DBE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كما أن العمل عن بُعد يعني في بعض الأحيان العمل مع مترجمين من مناطق زمنية مختلفة. هذا يمكن أن يكون ميزة كبيرة إذا تم استغلالها بشكل صحيح، حيث يمكن إدارة المشاريع على مدار الساعة بدون توقف. ومع ذلك، يتطلب ذلك تنسيقًا دقيقًا لضمان استمرار تدفق العمل وسد الفجوات الزمنية بكفاءة، وإن إحدى أكبر التحديات في فرق الترجمة عن بُعد هي بناء الثقة بين المترجمين والإدارة. يمكن تحقيق ذلك من خلال توفير نظام إشراف</w:t>
      </w:r>
      <w:r w:rsidR="00A050BF" w:rsidRPr="00583FF4">
        <w:rPr>
          <w:rFonts w:ascii="Sakkal Majalla" w:hAnsi="Sakkal Majalla" w:cs="Sakkal Majalla" w:hint="cs"/>
          <w:sz w:val="28"/>
          <w:szCs w:val="28"/>
          <w:rtl/>
        </w:rPr>
        <w:t>ي</w:t>
      </w:r>
      <w:r w:rsidRPr="00583FF4">
        <w:rPr>
          <w:rFonts w:ascii="Sakkal Majalla" w:hAnsi="Sakkal Majalla" w:cs="Sakkal Majalla"/>
          <w:sz w:val="28"/>
          <w:szCs w:val="28"/>
          <w:rtl/>
        </w:rPr>
        <w:t xml:space="preserve"> عادل وواضح، مع الحرص على توفير تعليقات بنّاءة بشكل منتظم وتحفيز التفاعل الإيجابي بين أعضاء الفريق. التواصل المستمر والمراجعة المنتظمة لجودة الترجمة يساعدان في بناء علاقة ثقة قوية بين أعضاء الفريق</w:t>
      </w:r>
      <w:r w:rsidRPr="00583FF4">
        <w:rPr>
          <w:rFonts w:ascii="Sakkal Majalla" w:hAnsi="Sakkal Majalla" w:cs="Sakkal Majalla"/>
          <w:sz w:val="28"/>
          <w:szCs w:val="28"/>
        </w:rPr>
        <w:t>.</w:t>
      </w:r>
    </w:p>
    <w:p w14:paraId="3BE3F19E"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2B917D6"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رابعا: التنوع اللغوي والثقافي</w:t>
      </w:r>
    </w:p>
    <w:p w14:paraId="01D433A1"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p>
    <w:p w14:paraId="44CD5485" w14:textId="3F15DFB9" w:rsidR="00880890" w:rsidRPr="00583FF4" w:rsidRDefault="00A050BF"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hint="cs"/>
          <w:sz w:val="28"/>
          <w:szCs w:val="28"/>
          <w:rtl/>
        </w:rPr>
        <w:t xml:space="preserve">تعدّ </w:t>
      </w:r>
      <w:r w:rsidR="00880890" w:rsidRPr="00583FF4">
        <w:rPr>
          <w:rFonts w:ascii="Sakkal Majalla" w:hAnsi="Sakkal Majalla" w:cs="Sakkal Majalla"/>
          <w:sz w:val="28"/>
          <w:szCs w:val="28"/>
          <w:rtl/>
        </w:rPr>
        <w:t>السوق السعودية ملتقى للعديد من الجنسيات والثقافات، وهذا يتيح فرصة للاستفادة من التنوع الثقافي واللغوي في فرق الترجمة عن بُعد. التركيز على هذا التنوع يمكن أن يضيف قيمة للمشروع، حيث يسهم المترجمون من خلفيات مختلفة في تقديم رؤى وتفاصيل دقيقة تتعلق باللغات والثقافات المتعددة: حيث المرونة في العمل، لأنها إحدى أهم مميزات إدارة فرق الترجمة عن بُعد هي المرونة في تنظيم وقت العمل. هذه المرونة يمكن أن تزيد من إنتاجية المترجمين وتحسن جودة العمل إذا تم تنظيمها بشكل جيد. ينبغي وضع أنظمة لإدارة الوقت والمهام بشكل واضح بحيث تمنح المترجمين المرونة اللازمة دون الإخلال بالمهل الزمنية المحددة</w:t>
      </w:r>
      <w:r w:rsidR="00880890" w:rsidRPr="00583FF4">
        <w:rPr>
          <w:rFonts w:ascii="Sakkal Majalla" w:hAnsi="Sakkal Majalla" w:cs="Sakkal Majalla"/>
          <w:sz w:val="28"/>
          <w:szCs w:val="28"/>
        </w:rPr>
        <w:t>.</w:t>
      </w:r>
    </w:p>
    <w:p w14:paraId="14305288"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CDAD837" w14:textId="5393B93C" w:rsidR="00880890" w:rsidRPr="00583FF4" w:rsidRDefault="00A050BF"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hint="cs"/>
          <w:sz w:val="28"/>
          <w:szCs w:val="28"/>
          <w:rtl/>
        </w:rPr>
        <w:lastRenderedPageBreak/>
        <w:t xml:space="preserve">كما </w:t>
      </w:r>
      <w:r w:rsidR="00880890" w:rsidRPr="00583FF4">
        <w:rPr>
          <w:rFonts w:ascii="Sakkal Majalla" w:hAnsi="Sakkal Majalla" w:cs="Sakkal Majalla"/>
          <w:sz w:val="28"/>
          <w:szCs w:val="28"/>
          <w:rtl/>
        </w:rPr>
        <w:t>ينبغي تحليل ردود فعل العملاء على المشاريع المُنجزة بانتظام. هذا يساعد على تحديد نقاط القوة والضعف في الأداء ويتيح الفرصة لتحسين الجودة مستقبلاً. يمكن أن يشمل هذا التحليل جوانب مثل سرعة الإنجاز، دقة الترجمة، والقدرة على التكيف مع متطلبات العميل</w:t>
      </w:r>
      <w:r w:rsidRPr="00583FF4">
        <w:rPr>
          <w:rFonts w:ascii="Sakkal Majalla" w:hAnsi="Sakkal Majalla" w:cs="Sakkal Majalla" w:hint="cs"/>
          <w:sz w:val="28"/>
          <w:szCs w:val="28"/>
          <w:rtl/>
        </w:rPr>
        <w:t>، ومستوى التواصل</w:t>
      </w:r>
      <w:r w:rsidR="00880890" w:rsidRPr="00583FF4">
        <w:rPr>
          <w:rFonts w:ascii="Sakkal Majalla" w:hAnsi="Sakkal Majalla" w:cs="Sakkal Majalla"/>
          <w:sz w:val="28"/>
          <w:szCs w:val="28"/>
          <w:rtl/>
        </w:rPr>
        <w:t xml:space="preserve">، كما يجب تبني الابتكار والتطوير المستمر لأنه من المهم مواكبة التطورات الجديدة في تقنيات الترجمة وإدارتها. اعتماد أدوات جديدة مثل الذكاء الاصطناعي </w:t>
      </w:r>
      <w:r w:rsidRPr="00583FF4">
        <w:rPr>
          <w:rFonts w:ascii="Sakkal Majalla" w:hAnsi="Sakkal Majalla" w:cs="Sakkal Majalla" w:hint="cs"/>
          <w:sz w:val="28"/>
          <w:szCs w:val="28"/>
          <w:rtl/>
        </w:rPr>
        <w:t xml:space="preserve">وتحديدًا </w:t>
      </w:r>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Chatgpt</w:t>
      </w:r>
      <w:proofErr w:type="spellEnd"/>
      <w:r w:rsidR="00880890" w:rsidRPr="00583FF4">
        <w:rPr>
          <w:rFonts w:ascii="Sakkal Majalla" w:hAnsi="Sakkal Majalla" w:cs="Sakkal Majalla"/>
          <w:sz w:val="28"/>
          <w:szCs w:val="28"/>
          <w:rtl/>
        </w:rPr>
        <w:t>والترجمة الآلية قد يساهم في تحسين سير العمل وكفاءة الفريق. أيضًا، متابعة أحدث توجهات السوق السعودية في قطاع الترجمة عن بُعد يمكن أن يمنح الشركات ميزة تنافسية</w:t>
      </w:r>
      <w:r w:rsidR="00880890" w:rsidRPr="00583FF4">
        <w:rPr>
          <w:rFonts w:ascii="Sakkal Majalla" w:hAnsi="Sakkal Majalla" w:cs="Sakkal Majalla"/>
          <w:sz w:val="28"/>
          <w:szCs w:val="28"/>
        </w:rPr>
        <w:t>.</w:t>
      </w:r>
    </w:p>
    <w:p w14:paraId="725D960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B5243F9"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باتباع هذه النقاط، يمكن تحقيق تحسين ملحوظ في إدارة فرق الترجمة عن بُعد، بما يسهم في تحقيق نجاح أكبر للسوق السعودية في هذا المجال، لأن تحسين إدارة فرق الترجمة عن بُعد في السوق السعودية هو موضوع واسع وذو أبعاد متعددة تتطلب استراتيجيات شاملة للتكيف مع التحديات المتنوعة التي تواجه فرق الترجمة في عصرنا الحالي.</w:t>
      </w:r>
    </w:p>
    <w:p w14:paraId="6E065370"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3BBE16F" w14:textId="77777777" w:rsidR="00880890" w:rsidRPr="00583FF4" w:rsidRDefault="00880890" w:rsidP="00880890">
      <w:pPr>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بعض الاستراتيجات المتبعة للتكيف مع التحديات المتنوعة </w:t>
      </w:r>
    </w:p>
    <w:p w14:paraId="59C4089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08B25BB" w14:textId="658B44AD"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 xml:space="preserve">الاعتماد على </w:t>
      </w:r>
      <w:r w:rsidR="00A050BF" w:rsidRPr="00583FF4">
        <w:rPr>
          <w:rFonts w:ascii="Sakkal Majalla" w:hAnsi="Sakkal Majalla" w:cs="Sakkal Majalla" w:hint="cs"/>
          <w:b/>
          <w:bCs/>
          <w:sz w:val="28"/>
          <w:szCs w:val="28"/>
          <w:rtl/>
        </w:rPr>
        <w:t>التقنية</w:t>
      </w:r>
      <w:r w:rsidRPr="00583FF4">
        <w:rPr>
          <w:rFonts w:ascii="Sakkal Majalla" w:hAnsi="Sakkal Majalla" w:cs="Sakkal Majalla"/>
          <w:b/>
          <w:bCs/>
          <w:sz w:val="28"/>
          <w:szCs w:val="28"/>
          <w:rtl/>
        </w:rPr>
        <w:t xml:space="preserve"> في إدارة الفرق</w:t>
      </w:r>
    </w:p>
    <w:p w14:paraId="053367B4" w14:textId="77777777" w:rsidR="00880890" w:rsidRPr="00583FF4" w:rsidRDefault="00880890" w:rsidP="00880890">
      <w:pPr>
        <w:spacing w:after="0" w:line="240" w:lineRule="auto"/>
        <w:ind w:left="360"/>
        <w:jc w:val="highKashida"/>
        <w:rPr>
          <w:rFonts w:ascii="Sakkal Majalla" w:hAnsi="Sakkal Majalla" w:cs="Sakkal Majalla"/>
          <w:sz w:val="28"/>
          <w:szCs w:val="28"/>
          <w:rtl/>
        </w:rPr>
      </w:pPr>
    </w:p>
    <w:p w14:paraId="201E2608" w14:textId="19BB1195" w:rsidR="00880890" w:rsidRPr="00583FF4" w:rsidRDefault="00A050BF"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hint="cs"/>
          <w:sz w:val="28"/>
          <w:szCs w:val="28"/>
          <w:rtl/>
        </w:rPr>
        <w:t>تلعب التقنية</w:t>
      </w:r>
      <w:r w:rsidR="00880890" w:rsidRPr="00583FF4">
        <w:rPr>
          <w:rFonts w:ascii="Sakkal Majalla" w:hAnsi="Sakkal Majalla" w:cs="Sakkal Majalla"/>
          <w:sz w:val="28"/>
          <w:szCs w:val="28"/>
          <w:rtl/>
        </w:rPr>
        <w:t xml:space="preserve"> الحديثة تلعب دوراً رئيسياً في تحسين إدارة فرق الترجمة عن بُعد. العديد من الشركات بدأت في استخدام أدوات إدارة المشاريع القائمة على السحابة مثل</w:t>
      </w:r>
      <w:r w:rsidR="00880890" w:rsidRPr="00583FF4">
        <w:rPr>
          <w:rFonts w:ascii="Sakkal Majalla" w:hAnsi="Sakkal Majalla" w:cs="Sakkal Majalla"/>
          <w:sz w:val="28"/>
          <w:szCs w:val="28"/>
        </w:rPr>
        <w:t xml:space="preserve"> Trello</w:t>
      </w:r>
      <w:r w:rsidR="00880890" w:rsidRPr="00583FF4">
        <w:rPr>
          <w:rFonts w:ascii="Sakkal Majalla" w:hAnsi="Sakkal Majalla" w:cs="Sakkal Majalla"/>
          <w:sz w:val="28"/>
          <w:szCs w:val="28"/>
          <w:rtl/>
        </w:rPr>
        <w:t>و</w:t>
      </w:r>
      <w:r w:rsidR="00880890" w:rsidRPr="00583FF4">
        <w:rPr>
          <w:rFonts w:ascii="Sakkal Majalla" w:hAnsi="Sakkal Majalla" w:cs="Sakkal Majalla"/>
          <w:sz w:val="28"/>
          <w:szCs w:val="28"/>
        </w:rPr>
        <w:t xml:space="preserve">Asana </w:t>
      </w:r>
      <w:r w:rsidR="00880890" w:rsidRPr="00583FF4">
        <w:rPr>
          <w:rFonts w:ascii="Sakkal Majalla" w:hAnsi="Sakkal Majalla" w:cs="Sakkal Majalla"/>
          <w:sz w:val="28"/>
          <w:szCs w:val="28"/>
          <w:rtl/>
        </w:rPr>
        <w:t>التي تساعد في تتبع سير العمل والتواصل بين أعضاء الفريق بغض النظر عن أماكن تواجدهم. بالإضافة إلى ذلك، الترجمة بمساعدة الحاسوب</w:t>
      </w:r>
      <w:r w:rsidR="00880890" w:rsidRPr="00583FF4">
        <w:rPr>
          <w:rFonts w:ascii="Sakkal Majalla" w:hAnsi="Sakkal Majalla" w:cs="Sakkal Majalla"/>
          <w:sz w:val="28"/>
          <w:szCs w:val="28"/>
        </w:rPr>
        <w:t xml:space="preserve"> (CAT Tools) </w:t>
      </w:r>
      <w:r w:rsidR="00880890" w:rsidRPr="00583FF4">
        <w:rPr>
          <w:rFonts w:ascii="Sakkal Majalla" w:hAnsi="Sakkal Majalla" w:cs="Sakkal Majalla"/>
          <w:sz w:val="28"/>
          <w:szCs w:val="28"/>
          <w:rtl/>
        </w:rPr>
        <w:t>مثل</w:t>
      </w:r>
      <w:r w:rsidR="00880890" w:rsidRPr="00583FF4">
        <w:rPr>
          <w:rFonts w:ascii="Sakkal Majalla" w:hAnsi="Sakkal Majalla" w:cs="Sakkal Majalla"/>
          <w:sz w:val="28"/>
          <w:szCs w:val="28"/>
        </w:rPr>
        <w:t xml:space="preserve"> SDL Trados </w:t>
      </w:r>
      <w:r w:rsidR="00880890" w:rsidRPr="00583FF4">
        <w:rPr>
          <w:rFonts w:ascii="Sakkal Majalla" w:hAnsi="Sakkal Majalla" w:cs="Sakkal Majalla"/>
          <w:sz w:val="28"/>
          <w:szCs w:val="28"/>
          <w:rtl/>
        </w:rPr>
        <w:t>و</w:t>
      </w:r>
      <w:proofErr w:type="spellStart"/>
      <w:r w:rsidR="00880890" w:rsidRPr="00583FF4">
        <w:rPr>
          <w:rFonts w:ascii="Sakkal Majalla" w:hAnsi="Sakkal Majalla" w:cs="Sakkal Majalla"/>
          <w:sz w:val="28"/>
          <w:szCs w:val="28"/>
        </w:rPr>
        <w:t>MemoQ</w:t>
      </w:r>
      <w:proofErr w:type="spellEnd"/>
      <w:r w:rsidR="00880890" w:rsidRPr="00583FF4">
        <w:rPr>
          <w:rFonts w:ascii="Sakkal Majalla" w:hAnsi="Sakkal Majalla" w:cs="Sakkal Majalla"/>
          <w:sz w:val="28"/>
          <w:szCs w:val="28"/>
        </w:rPr>
        <w:t xml:space="preserve"> </w:t>
      </w:r>
      <w:r w:rsidR="00880890" w:rsidRPr="00583FF4">
        <w:rPr>
          <w:rFonts w:ascii="Sakkal Majalla" w:hAnsi="Sakkal Majalla" w:cs="Sakkal Majalla"/>
          <w:sz w:val="28"/>
          <w:szCs w:val="28"/>
          <w:rtl/>
        </w:rPr>
        <w:t xml:space="preserve">تسهل العمل على مشاريع الترجمة الكبيرة، حيث تتيح هذه الأدوات الترجمة التعاونية بين عدة مترجمين في نفس الوقت، وتقليل الأخطاء البشرية، لأن </w:t>
      </w:r>
      <w:r w:rsidR="003E1A20" w:rsidRPr="00583FF4">
        <w:rPr>
          <w:rFonts w:ascii="Sakkal Majalla" w:hAnsi="Sakkal Majalla" w:cs="Sakkal Majalla" w:hint="cs"/>
          <w:sz w:val="28"/>
          <w:szCs w:val="28"/>
          <w:rtl/>
        </w:rPr>
        <w:t>التقنية</w:t>
      </w:r>
      <w:r w:rsidR="003E1A20" w:rsidRPr="00583FF4">
        <w:rPr>
          <w:rFonts w:ascii="Sakkal Majalla" w:hAnsi="Sakkal Majalla" w:cs="Sakkal Majalla"/>
          <w:sz w:val="28"/>
          <w:szCs w:val="28"/>
          <w:rtl/>
        </w:rPr>
        <w:t xml:space="preserve"> </w:t>
      </w:r>
      <w:r w:rsidR="00880890" w:rsidRPr="00583FF4">
        <w:rPr>
          <w:rFonts w:ascii="Sakkal Majalla" w:hAnsi="Sakkal Majalla" w:cs="Sakkal Majalla"/>
          <w:sz w:val="28"/>
          <w:szCs w:val="28"/>
          <w:rtl/>
        </w:rPr>
        <w:t>تعزز من دقة وسرعة الترجمة وتساعد في تقليل الأخطاء اللغوية. استخدام أنظمة إدارة المشاريع والبرمجيات التعاونية يجعل من الممكن تقسيم المهام وتوزيعها بفعالية على أعضاء الفريق</w:t>
      </w:r>
      <w:r w:rsidR="00880890" w:rsidRPr="00583FF4">
        <w:rPr>
          <w:rFonts w:ascii="Sakkal Majalla" w:hAnsi="Sakkal Majalla" w:cs="Sakkal Majalla"/>
          <w:sz w:val="28"/>
          <w:szCs w:val="28"/>
        </w:rPr>
        <w:t>.</w:t>
      </w:r>
    </w:p>
    <w:p w14:paraId="3FA5B8E1"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3B25D83"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التطوير المستمر والاعتماد على الذكاء الاصطناعي</w:t>
      </w:r>
    </w:p>
    <w:p w14:paraId="7CBA5941" w14:textId="77777777" w:rsidR="00880890" w:rsidRPr="00583FF4" w:rsidRDefault="00880890" w:rsidP="00880890">
      <w:pPr>
        <w:spacing w:after="0" w:line="240" w:lineRule="auto"/>
        <w:jc w:val="highKashida"/>
        <w:rPr>
          <w:rFonts w:ascii="Sakkal Majalla" w:hAnsi="Sakkal Majalla" w:cs="Sakkal Majalla"/>
          <w:b/>
          <w:bCs/>
          <w:sz w:val="28"/>
          <w:szCs w:val="28"/>
          <w:rtl/>
        </w:rPr>
      </w:pPr>
    </w:p>
    <w:p w14:paraId="13FF1DAF" w14:textId="62935D0C" w:rsidR="00880890" w:rsidRPr="00583FF4" w:rsidRDefault="003E1A2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hint="cs"/>
          <w:sz w:val="28"/>
          <w:szCs w:val="28"/>
          <w:rtl/>
        </w:rPr>
        <w:t xml:space="preserve">يلعب </w:t>
      </w:r>
      <w:r w:rsidR="00880890" w:rsidRPr="00583FF4">
        <w:rPr>
          <w:rFonts w:ascii="Sakkal Majalla" w:hAnsi="Sakkal Majalla" w:cs="Sakkal Majalla"/>
          <w:sz w:val="28"/>
          <w:szCs w:val="28"/>
          <w:rtl/>
        </w:rPr>
        <w:t>الذكاء الاصطناعي</w:t>
      </w:r>
      <w:r w:rsidR="00880890" w:rsidRPr="00583FF4">
        <w:rPr>
          <w:rFonts w:ascii="Sakkal Majalla" w:hAnsi="Sakkal Majalla" w:cs="Sakkal Majalla"/>
          <w:sz w:val="28"/>
          <w:szCs w:val="28"/>
        </w:rPr>
        <w:t xml:space="preserve"> (AI) </w:t>
      </w:r>
      <w:r w:rsidR="00880890" w:rsidRPr="00583FF4">
        <w:rPr>
          <w:rFonts w:ascii="Sakkal Majalla" w:hAnsi="Sakkal Majalla" w:cs="Sakkal Majalla"/>
          <w:sz w:val="28"/>
          <w:szCs w:val="28"/>
          <w:rtl/>
        </w:rPr>
        <w:t xml:space="preserve"> دوراً محورياً في قطاع الترجمة. من خلال استخدام تقنيات مثل الترجمة الآلية، يمكن للشركات تقليل الوقت المستغرق في المشاريع الكبيرة وتحسين جودة الترجمة. الذكاء الاصطناعي لا يحل محل المترجم البشري، ولكنه يمكن أن يساعد في تسريع عملية الترجمة خاصة في المهام الروتينية أو النصوص البسيطة، لان الذكاء الاصطناعي يعزز من الإنتاجية ويقلل من الضغط على المترجمين البشريين، مما يسمح لهم بالتركيز على المهام الأكثر تعقيداً وإبداعية، حيث تحسين إدارة فرق الترجمة عن بُعد يتطلب تدريباً مستمراً </w:t>
      </w:r>
      <w:r w:rsidR="00880890" w:rsidRPr="00583FF4">
        <w:rPr>
          <w:rFonts w:ascii="Sakkal Majalla" w:hAnsi="Sakkal Majalla" w:cs="Sakkal Majalla"/>
          <w:sz w:val="28"/>
          <w:szCs w:val="28"/>
          <w:rtl/>
        </w:rPr>
        <w:lastRenderedPageBreak/>
        <w:t>للمترجمين. ينبغي أن توفر الشركات برامج تدريبية متخصصة لتحديث مهارات المترجمين في مجالات مثل الترجمة المتخصصة (مثل الترجمة القانونية والطبية</w:t>
      </w:r>
      <w:r w:rsidRPr="00583FF4">
        <w:rPr>
          <w:rFonts w:ascii="Sakkal Majalla" w:hAnsi="Sakkal Majalla" w:cs="Sakkal Majalla" w:hint="cs"/>
          <w:sz w:val="28"/>
          <w:szCs w:val="28"/>
          <w:rtl/>
        </w:rPr>
        <w:t xml:space="preserve"> والحكومية والعامة</w:t>
      </w:r>
      <w:r w:rsidR="00880890" w:rsidRPr="00583FF4">
        <w:rPr>
          <w:rFonts w:ascii="Sakkal Majalla" w:hAnsi="Sakkal Majalla" w:cs="Sakkal Majalla"/>
          <w:sz w:val="28"/>
          <w:szCs w:val="28"/>
          <w:rtl/>
        </w:rPr>
        <w:t>) واستخدام أدوات الترجمة المساعدة والتعامل مع الترجمة الآلية، إن تدريب المترجمين يضمن تحسين مستوى الجودة والاتساق في المشاريع، بالإضافة إلى تمكينهم من استخدام أحدث التقنيات التي توفرها الصناعة</w:t>
      </w:r>
      <w:r w:rsidR="00880890" w:rsidRPr="00583FF4">
        <w:rPr>
          <w:rFonts w:ascii="Sakkal Majalla" w:hAnsi="Sakkal Majalla" w:cs="Sakkal Majalla"/>
          <w:sz w:val="28"/>
          <w:szCs w:val="28"/>
        </w:rPr>
        <w:t>.</w:t>
      </w:r>
    </w:p>
    <w:p w14:paraId="3D227AD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1608F9A"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إدارة فرق متعددة الجنسيات والثقافات</w:t>
      </w:r>
    </w:p>
    <w:p w14:paraId="2071FA90" w14:textId="77777777" w:rsidR="00880890" w:rsidRPr="00583FF4" w:rsidRDefault="00880890" w:rsidP="00880890">
      <w:pPr>
        <w:pStyle w:val="ListParagraph"/>
        <w:bidi/>
        <w:spacing w:after="0" w:line="240" w:lineRule="auto"/>
        <w:jc w:val="highKashida"/>
        <w:rPr>
          <w:rFonts w:ascii="Sakkal Majalla" w:hAnsi="Sakkal Majalla" w:cs="Sakkal Majalla"/>
          <w:b/>
          <w:bCs/>
          <w:sz w:val="28"/>
          <w:szCs w:val="28"/>
          <w:rtl/>
        </w:rPr>
      </w:pPr>
    </w:p>
    <w:p w14:paraId="4FA62447" w14:textId="27E9CB72"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لأن العمل عن بُعد يُتيح توظيف مترجمين من مختلف أنحاء العالم، فإن إدارة فرق متعددة الثقافات يتطلب مرونة وتفهمًا لاختلافات الثقافات وأساليب العمل. تنوع الفرق يمكن أن يكون نقطة قوة إذا تم استثماره بشكل صحيح، حيث يجلب معه رؤى متعددة تساعد على فهم أفضل للسياقات الثقافية المختلفة للغات المستهدفة، حتى تتمكن الفرق المتعددة الجنسيات أن تساهم في تحسين دقة الترجمة الثقافية وتساعد في تقديم حلول ترجمة تتناسب مع جمهور أوسع. إدارة هذه الفرق </w:t>
      </w:r>
      <w:r w:rsidR="003E1A20" w:rsidRPr="00583FF4">
        <w:rPr>
          <w:rFonts w:ascii="Sakkal Majalla" w:hAnsi="Sakkal Majalla" w:cs="Sakkal Majalla" w:hint="cs"/>
          <w:sz w:val="28"/>
          <w:szCs w:val="28"/>
          <w:rtl/>
        </w:rPr>
        <w:t>بفاعلية</w:t>
      </w:r>
      <w:r w:rsidRPr="00583FF4">
        <w:rPr>
          <w:rFonts w:ascii="Sakkal Majalla" w:hAnsi="Sakkal Majalla" w:cs="Sakkal Majalla"/>
          <w:sz w:val="28"/>
          <w:szCs w:val="28"/>
          <w:rtl/>
        </w:rPr>
        <w:t xml:space="preserve"> تضمن الحفاظ على بيئة عمل متناغمة، تزيد من الإنتاجية والإبداع</w:t>
      </w:r>
      <w:r w:rsidRPr="00583FF4">
        <w:rPr>
          <w:rFonts w:ascii="Sakkal Majalla" w:hAnsi="Sakkal Majalla" w:cs="Sakkal Majalla"/>
          <w:sz w:val="28"/>
          <w:szCs w:val="28"/>
        </w:rPr>
        <w:t>.</w:t>
      </w:r>
    </w:p>
    <w:p w14:paraId="33CA99F3"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E80D72A"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تحقيق التوازن بين التكلفة والجودة</w:t>
      </w:r>
    </w:p>
    <w:p w14:paraId="2FCB68EF" w14:textId="77777777" w:rsidR="00880890" w:rsidRPr="00583FF4" w:rsidRDefault="00880890" w:rsidP="00880890">
      <w:pPr>
        <w:pStyle w:val="ListParagraph"/>
        <w:bidi/>
        <w:spacing w:after="0" w:line="240" w:lineRule="auto"/>
        <w:jc w:val="highKashida"/>
        <w:rPr>
          <w:rFonts w:ascii="Sakkal Majalla" w:hAnsi="Sakkal Majalla" w:cs="Sakkal Majalla"/>
          <w:b/>
          <w:bCs/>
          <w:sz w:val="28"/>
          <w:szCs w:val="28"/>
          <w:rtl/>
        </w:rPr>
      </w:pPr>
    </w:p>
    <w:p w14:paraId="29856A46"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ولأن السوق السعودية تواجه تحديًا في إيجاد التوازن بين تكلفة الترجمة وجودتها. بسبب الاعتماد المتزايد على الترجمة عن بُعد، قد تواجه الشركات ضغوطاً لتخفيض التكاليف. ومع ذلك، ينبغي الحرص على أن تقليل التكلفة لا يعني تقليل الجودة. يمكن تحقيق ذلك عن طريق إيجاد طرق مبتكرة لتقليل المصاريف التشغيلية مثل توظيف مترجمين مستقلين أو فرق ترجمة من مناطق جغرافية ذات تكاليف معيشة أقل، وهكذا يتيح للشركات الاستفادة من مهارات الترجمة العالمية مع تقليل التكاليف، دون التأثير على جودة العمل النهائي، وإن إدارة الجودة هي أحد العناصر المحورية في نجاح فرق الترجمة عن بُعد. يجب وضع أنظمة ضمان الجودة التي تشمل مراجعة ومراقبة مستمرة لأداء المترجمين ومخرجات الترجمة. استخدام أدوات مثل التدقيق التلقائي والاعتماد على مراجعين متخصصين يساعد في التأكد من أن الترجمة تلبي معايير الجودة المطلوبة</w:t>
      </w:r>
      <w:r w:rsidRPr="00583FF4">
        <w:rPr>
          <w:rFonts w:ascii="Sakkal Majalla" w:hAnsi="Sakkal Majalla" w:cs="Sakkal Majalla"/>
          <w:sz w:val="28"/>
          <w:szCs w:val="28"/>
        </w:rPr>
        <w:t>.</w:t>
      </w:r>
      <w:r w:rsidRPr="00583FF4">
        <w:rPr>
          <w:rFonts w:ascii="Sakkal Majalla" w:hAnsi="Sakkal Majalla" w:cs="Sakkal Majalla"/>
          <w:sz w:val="28"/>
          <w:szCs w:val="28"/>
          <w:rtl/>
        </w:rPr>
        <w:t xml:space="preserve"> فإن ضمان الجودة يوفر الثقة في نتائج الترجمة النهائية ويعزز من سمعة الشركة في السوق، كما يقلل من احتماليات إعادة العمل أو الأخطاء المكلفة</w:t>
      </w:r>
      <w:r w:rsidRPr="00583FF4">
        <w:rPr>
          <w:rFonts w:ascii="Sakkal Majalla" w:hAnsi="Sakkal Majalla" w:cs="Sakkal Majalla"/>
          <w:sz w:val="28"/>
          <w:szCs w:val="28"/>
        </w:rPr>
        <w:t>.</w:t>
      </w:r>
    </w:p>
    <w:p w14:paraId="7E4AC3E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54AC299"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ولعل أحد أكبر التحديات التي تواجه فرق الترجمة عن بُعد فالمملكة العربية السعودية هو إدارة الوقت بشكل فعّال. تختلف المناطق الزمنية بين المترجمين وأعضاء الفريق، وهو ما يتطلب وضع جداول زمنية دقيقة وتحديد مواعيد تسليم مرنة تضمن سير العمل بسلاسة. الأدوات التقنية لإدارة الوقت مثل </w:t>
      </w:r>
      <w:proofErr w:type="spellStart"/>
      <w:r w:rsidRPr="00583FF4">
        <w:rPr>
          <w:rFonts w:ascii="Sakkal Majalla" w:hAnsi="Sakkal Majalla" w:cs="Sakkal Majalla"/>
          <w:sz w:val="28"/>
          <w:szCs w:val="28"/>
        </w:rPr>
        <w:t>Clockify</w:t>
      </w:r>
      <w:proofErr w:type="spellEnd"/>
      <w:r w:rsidRPr="00583FF4">
        <w:rPr>
          <w:rFonts w:ascii="Sakkal Majalla" w:hAnsi="Sakkal Majalla" w:cs="Sakkal Majalla"/>
          <w:sz w:val="28"/>
          <w:szCs w:val="28"/>
        </w:rPr>
        <w:t xml:space="preserve"> </w:t>
      </w:r>
      <w:r w:rsidRPr="00583FF4">
        <w:rPr>
          <w:rFonts w:ascii="Sakkal Majalla" w:hAnsi="Sakkal Majalla" w:cs="Sakkal Majalla"/>
          <w:sz w:val="28"/>
          <w:szCs w:val="28"/>
          <w:rtl/>
        </w:rPr>
        <w:t xml:space="preserve">و </w:t>
      </w:r>
      <w:r w:rsidRPr="00583FF4">
        <w:rPr>
          <w:rFonts w:ascii="Sakkal Majalla" w:hAnsi="Sakkal Majalla" w:cs="Sakkal Majalla"/>
          <w:sz w:val="28"/>
          <w:szCs w:val="28"/>
        </w:rPr>
        <w:t xml:space="preserve">Toggl </w:t>
      </w:r>
      <w:r w:rsidRPr="00583FF4">
        <w:rPr>
          <w:rFonts w:ascii="Sakkal Majalla" w:hAnsi="Sakkal Majalla" w:cs="Sakkal Majalla"/>
          <w:sz w:val="28"/>
          <w:szCs w:val="28"/>
          <w:rtl/>
        </w:rPr>
        <w:t xml:space="preserve">يمكن أن تساعد في مراقبة الإنتاجية </w:t>
      </w:r>
      <w:r w:rsidRPr="00583FF4">
        <w:rPr>
          <w:rFonts w:ascii="Sakkal Majalla" w:hAnsi="Sakkal Majalla" w:cs="Sakkal Majalla"/>
          <w:sz w:val="28"/>
          <w:szCs w:val="28"/>
          <w:rtl/>
        </w:rPr>
        <w:lastRenderedPageBreak/>
        <w:t>وتحسين إدارة الوقت، وهذا لأن إدارة الوقت الجيدة تساهم في تنفيذ المشاريع وفق المواعيد المحددة، وتحافظ على رضا العملاء وتعزز من كفاءة الفرق</w:t>
      </w:r>
      <w:r w:rsidRPr="00583FF4">
        <w:rPr>
          <w:rFonts w:ascii="Sakkal Majalla" w:hAnsi="Sakkal Majalla" w:cs="Sakkal Majalla"/>
          <w:sz w:val="28"/>
          <w:szCs w:val="28"/>
        </w:rPr>
        <w:t>.</w:t>
      </w:r>
    </w:p>
    <w:p w14:paraId="70183248"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B4DF807" w14:textId="6278AA8C"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 xml:space="preserve">التواصل </w:t>
      </w:r>
      <w:r w:rsidR="003E1A20" w:rsidRPr="00583FF4">
        <w:rPr>
          <w:rFonts w:ascii="Sakkal Majalla" w:hAnsi="Sakkal Majalla" w:cs="Sakkal Majalla" w:hint="cs"/>
          <w:b/>
          <w:bCs/>
          <w:sz w:val="28"/>
          <w:szCs w:val="28"/>
          <w:rtl/>
        </w:rPr>
        <w:t>الفاعل</w:t>
      </w:r>
      <w:r w:rsidRPr="00583FF4">
        <w:rPr>
          <w:rFonts w:ascii="Sakkal Majalla" w:hAnsi="Sakkal Majalla" w:cs="Sakkal Majalla"/>
          <w:b/>
          <w:bCs/>
          <w:sz w:val="28"/>
          <w:szCs w:val="28"/>
          <w:rtl/>
        </w:rPr>
        <w:t xml:space="preserve"> بين أعضاء الفريق</w:t>
      </w:r>
    </w:p>
    <w:p w14:paraId="293118C2" w14:textId="77777777" w:rsidR="00880890" w:rsidRPr="00583FF4" w:rsidRDefault="00880890" w:rsidP="00880890">
      <w:pPr>
        <w:pStyle w:val="ListParagraph"/>
        <w:bidi/>
        <w:spacing w:after="0" w:line="240" w:lineRule="auto"/>
        <w:jc w:val="highKashida"/>
        <w:rPr>
          <w:rFonts w:ascii="Sakkal Majalla" w:hAnsi="Sakkal Majalla" w:cs="Sakkal Majalla"/>
          <w:b/>
          <w:bCs/>
          <w:sz w:val="28"/>
          <w:szCs w:val="28"/>
          <w:rtl/>
        </w:rPr>
      </w:pPr>
    </w:p>
    <w:p w14:paraId="5B8F99D3" w14:textId="577FF08C"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لتحسين إدارة فرق الترجمة عن بُعد بالمملكة ، يجب </w:t>
      </w:r>
      <w:r w:rsidR="003E1A20" w:rsidRPr="00583FF4">
        <w:rPr>
          <w:rFonts w:ascii="Sakkal Majalla" w:hAnsi="Sakkal Majalla" w:cs="Sakkal Majalla" w:hint="cs"/>
          <w:sz w:val="28"/>
          <w:szCs w:val="28"/>
          <w:rtl/>
        </w:rPr>
        <w:t>تحسين ومراعاة طرق وأدوات</w:t>
      </w:r>
      <w:r w:rsidRPr="00583FF4">
        <w:rPr>
          <w:rFonts w:ascii="Sakkal Majalla" w:hAnsi="Sakkal Majalla" w:cs="Sakkal Majalla"/>
          <w:sz w:val="28"/>
          <w:szCs w:val="28"/>
          <w:rtl/>
        </w:rPr>
        <w:t xml:space="preserve"> التواصل، لأنه  هو العنصر الأهم. ويجب استخدام أدوات التواصل الفورية مثل</w:t>
      </w:r>
      <w:r w:rsidRPr="00583FF4">
        <w:rPr>
          <w:rFonts w:ascii="Sakkal Majalla" w:hAnsi="Sakkal Majalla" w:cs="Sakkal Majalla"/>
          <w:sz w:val="28"/>
          <w:szCs w:val="28"/>
        </w:rPr>
        <w:t xml:space="preserve"> Slack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Microsoft Teams </w:t>
      </w:r>
      <w:r w:rsidRPr="00583FF4">
        <w:rPr>
          <w:rFonts w:ascii="Sakkal Majalla" w:hAnsi="Sakkal Majalla" w:cs="Sakkal Majalla"/>
          <w:sz w:val="28"/>
          <w:szCs w:val="28"/>
          <w:rtl/>
        </w:rPr>
        <w:t xml:space="preserve">لضمان أن يكون الجميع على اطلاع دائم بالمستجدات والمهام. ينبغي أيضًا تنظيم اجتماعات منتظمة لضمان التنسيق </w:t>
      </w:r>
      <w:r w:rsidR="003E1A20" w:rsidRPr="00583FF4">
        <w:rPr>
          <w:rFonts w:ascii="Sakkal Majalla" w:hAnsi="Sakkal Majalla" w:cs="Sakkal Majalla" w:hint="cs"/>
          <w:sz w:val="28"/>
          <w:szCs w:val="28"/>
          <w:rtl/>
        </w:rPr>
        <w:t>الفاعل</w:t>
      </w:r>
      <w:r w:rsidRPr="00583FF4">
        <w:rPr>
          <w:rFonts w:ascii="Sakkal Majalla" w:hAnsi="Sakkal Majalla" w:cs="Sakkal Majalla"/>
          <w:sz w:val="28"/>
          <w:szCs w:val="28"/>
          <w:rtl/>
        </w:rPr>
        <w:t xml:space="preserve"> بين أعضاء الفريق، خاصة عند التعامل مع مشاريع معقدة تتطلب تفاعلاً مكثفًا بين المترجمين ومديري المشاريع، وهذا لأن التواصل الجيد يضمن تدفق المعلومات بين الأعضاء دون تأخير أو سوء فهم، مما يساهم في تحسين سير العمل</w:t>
      </w:r>
    </w:p>
    <w:p w14:paraId="2F0D1B34"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4D974C8" w14:textId="42C0E865"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تحسين إدارة فرق الترجمة عن بُعد في السوق السعودية يعتمد على مجموعة من العناصر المترابطة، من بينها الاستثمار في </w:t>
      </w:r>
      <w:r w:rsidR="003E1A20"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التدريب المستمر، التواصل </w:t>
      </w:r>
      <w:r w:rsidR="003E1A20" w:rsidRPr="00583FF4">
        <w:rPr>
          <w:rFonts w:ascii="Sakkal Majalla" w:hAnsi="Sakkal Majalla" w:cs="Sakkal Majalla" w:hint="cs"/>
          <w:sz w:val="28"/>
          <w:szCs w:val="28"/>
          <w:rtl/>
        </w:rPr>
        <w:t>الفاعل</w:t>
      </w:r>
      <w:r w:rsidRPr="00583FF4">
        <w:rPr>
          <w:rFonts w:ascii="Sakkal Majalla" w:hAnsi="Sakkal Majalla" w:cs="Sakkal Majalla"/>
          <w:sz w:val="28"/>
          <w:szCs w:val="28"/>
          <w:rtl/>
        </w:rPr>
        <w:t>، وضمان الجودة. التحديات التي تواجهها هذه الفرق يمكن التغلب عليها من خلال تبني أساليب حديثة في إدارة المشاريع، واستخدام التقنيات المتطورة لضمان تقديم خدمات ترجمة عالية الجودة تلبي احتياجات السوق المتنامية.</w:t>
      </w:r>
    </w:p>
    <w:p w14:paraId="50ED4687"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9B79517" w14:textId="77777777" w:rsidR="00880890" w:rsidRDefault="00880890" w:rsidP="00880890">
      <w:pPr>
        <w:spacing w:after="0" w:line="240" w:lineRule="auto"/>
        <w:jc w:val="highKashida"/>
        <w:rPr>
          <w:rFonts w:ascii="Sakkal Majalla" w:hAnsi="Sakkal Majalla" w:cs="Sakkal Majalla"/>
          <w:sz w:val="28"/>
          <w:szCs w:val="28"/>
        </w:rPr>
      </w:pPr>
    </w:p>
    <w:p w14:paraId="2A80CD39" w14:textId="77777777" w:rsidR="002066C4" w:rsidRDefault="002066C4" w:rsidP="00880890">
      <w:pPr>
        <w:spacing w:after="0" w:line="240" w:lineRule="auto"/>
        <w:jc w:val="highKashida"/>
        <w:rPr>
          <w:rFonts w:ascii="Sakkal Majalla" w:hAnsi="Sakkal Majalla" w:cs="Sakkal Majalla"/>
          <w:sz w:val="28"/>
          <w:szCs w:val="28"/>
        </w:rPr>
      </w:pPr>
    </w:p>
    <w:p w14:paraId="0408E5C6" w14:textId="77777777" w:rsidR="002066C4" w:rsidRDefault="002066C4" w:rsidP="00880890">
      <w:pPr>
        <w:spacing w:after="0" w:line="240" w:lineRule="auto"/>
        <w:jc w:val="highKashida"/>
        <w:rPr>
          <w:rFonts w:ascii="Sakkal Majalla" w:hAnsi="Sakkal Majalla" w:cs="Sakkal Majalla"/>
          <w:sz w:val="28"/>
          <w:szCs w:val="28"/>
        </w:rPr>
      </w:pPr>
    </w:p>
    <w:p w14:paraId="5AFB13B4" w14:textId="77777777" w:rsidR="002066C4" w:rsidRDefault="002066C4" w:rsidP="00880890">
      <w:pPr>
        <w:spacing w:after="0" w:line="240" w:lineRule="auto"/>
        <w:jc w:val="highKashida"/>
        <w:rPr>
          <w:rFonts w:ascii="Sakkal Majalla" w:hAnsi="Sakkal Majalla" w:cs="Sakkal Majalla"/>
          <w:sz w:val="28"/>
          <w:szCs w:val="28"/>
        </w:rPr>
      </w:pPr>
    </w:p>
    <w:p w14:paraId="5A4D6383" w14:textId="77777777" w:rsidR="002066C4" w:rsidRDefault="002066C4" w:rsidP="00880890">
      <w:pPr>
        <w:spacing w:after="0" w:line="240" w:lineRule="auto"/>
        <w:jc w:val="highKashida"/>
        <w:rPr>
          <w:rFonts w:ascii="Sakkal Majalla" w:hAnsi="Sakkal Majalla" w:cs="Sakkal Majalla"/>
          <w:sz w:val="28"/>
          <w:szCs w:val="28"/>
        </w:rPr>
      </w:pPr>
    </w:p>
    <w:p w14:paraId="2DDD7972" w14:textId="77777777" w:rsidR="002066C4" w:rsidRDefault="002066C4" w:rsidP="00880890">
      <w:pPr>
        <w:spacing w:after="0" w:line="240" w:lineRule="auto"/>
        <w:jc w:val="highKashida"/>
        <w:rPr>
          <w:rFonts w:ascii="Sakkal Majalla" w:hAnsi="Sakkal Majalla" w:cs="Sakkal Majalla"/>
          <w:sz w:val="28"/>
          <w:szCs w:val="28"/>
        </w:rPr>
      </w:pPr>
    </w:p>
    <w:p w14:paraId="2FBE04E9" w14:textId="77777777" w:rsidR="002066C4" w:rsidRDefault="002066C4" w:rsidP="00880890">
      <w:pPr>
        <w:spacing w:after="0" w:line="240" w:lineRule="auto"/>
        <w:jc w:val="highKashida"/>
        <w:rPr>
          <w:rFonts w:ascii="Sakkal Majalla" w:hAnsi="Sakkal Majalla" w:cs="Sakkal Majalla"/>
          <w:sz w:val="28"/>
          <w:szCs w:val="28"/>
        </w:rPr>
      </w:pPr>
    </w:p>
    <w:p w14:paraId="533E0426" w14:textId="77777777" w:rsidR="002066C4" w:rsidRDefault="002066C4" w:rsidP="00880890">
      <w:pPr>
        <w:spacing w:after="0" w:line="240" w:lineRule="auto"/>
        <w:jc w:val="highKashida"/>
        <w:rPr>
          <w:rFonts w:ascii="Sakkal Majalla" w:hAnsi="Sakkal Majalla" w:cs="Sakkal Majalla"/>
          <w:sz w:val="28"/>
          <w:szCs w:val="28"/>
        </w:rPr>
      </w:pPr>
    </w:p>
    <w:p w14:paraId="55090D81" w14:textId="77777777" w:rsidR="002066C4" w:rsidRDefault="002066C4" w:rsidP="00880890">
      <w:pPr>
        <w:spacing w:after="0" w:line="240" w:lineRule="auto"/>
        <w:jc w:val="highKashida"/>
        <w:rPr>
          <w:rFonts w:ascii="Sakkal Majalla" w:hAnsi="Sakkal Majalla" w:cs="Sakkal Majalla"/>
          <w:sz w:val="28"/>
          <w:szCs w:val="28"/>
        </w:rPr>
      </w:pPr>
    </w:p>
    <w:p w14:paraId="652F55BB" w14:textId="77777777" w:rsidR="002066C4" w:rsidRDefault="002066C4" w:rsidP="00880890">
      <w:pPr>
        <w:spacing w:after="0" w:line="240" w:lineRule="auto"/>
        <w:jc w:val="highKashida"/>
        <w:rPr>
          <w:rFonts w:ascii="Sakkal Majalla" w:hAnsi="Sakkal Majalla" w:cs="Sakkal Majalla"/>
          <w:sz w:val="28"/>
          <w:szCs w:val="28"/>
        </w:rPr>
      </w:pPr>
    </w:p>
    <w:p w14:paraId="59CBB4CE" w14:textId="77777777" w:rsidR="002066C4" w:rsidRDefault="002066C4" w:rsidP="00880890">
      <w:pPr>
        <w:spacing w:after="0" w:line="240" w:lineRule="auto"/>
        <w:jc w:val="highKashida"/>
        <w:rPr>
          <w:rFonts w:ascii="Sakkal Majalla" w:hAnsi="Sakkal Majalla" w:cs="Sakkal Majalla"/>
          <w:sz w:val="28"/>
          <w:szCs w:val="28"/>
        </w:rPr>
      </w:pPr>
    </w:p>
    <w:p w14:paraId="2C1AFD42" w14:textId="77777777" w:rsidR="002066C4" w:rsidRDefault="002066C4" w:rsidP="00880890">
      <w:pPr>
        <w:spacing w:after="0" w:line="240" w:lineRule="auto"/>
        <w:jc w:val="highKashida"/>
        <w:rPr>
          <w:rFonts w:ascii="Sakkal Majalla" w:hAnsi="Sakkal Majalla" w:cs="Sakkal Majalla"/>
          <w:sz w:val="28"/>
          <w:szCs w:val="28"/>
        </w:rPr>
      </w:pPr>
    </w:p>
    <w:p w14:paraId="1FF599F3" w14:textId="77777777" w:rsidR="002066C4" w:rsidRDefault="002066C4" w:rsidP="00880890">
      <w:pPr>
        <w:spacing w:after="0" w:line="240" w:lineRule="auto"/>
        <w:jc w:val="highKashida"/>
        <w:rPr>
          <w:rFonts w:ascii="Sakkal Majalla" w:hAnsi="Sakkal Majalla" w:cs="Sakkal Majalla"/>
          <w:sz w:val="28"/>
          <w:szCs w:val="28"/>
        </w:rPr>
      </w:pPr>
    </w:p>
    <w:p w14:paraId="59FF066B" w14:textId="77777777" w:rsidR="002066C4" w:rsidRDefault="002066C4" w:rsidP="00880890">
      <w:pPr>
        <w:spacing w:after="0" w:line="240" w:lineRule="auto"/>
        <w:jc w:val="highKashida"/>
        <w:rPr>
          <w:rFonts w:ascii="Sakkal Majalla" w:hAnsi="Sakkal Majalla" w:cs="Sakkal Majalla"/>
          <w:sz w:val="28"/>
          <w:szCs w:val="28"/>
        </w:rPr>
      </w:pPr>
    </w:p>
    <w:p w14:paraId="2A6E55AF" w14:textId="77777777" w:rsidR="002066C4" w:rsidRPr="00583FF4" w:rsidRDefault="002066C4" w:rsidP="00880890">
      <w:pPr>
        <w:spacing w:after="0" w:line="240" w:lineRule="auto"/>
        <w:jc w:val="highKashida"/>
        <w:rPr>
          <w:rFonts w:ascii="Sakkal Majalla" w:hAnsi="Sakkal Majalla" w:cs="Sakkal Majalla"/>
          <w:sz w:val="28"/>
          <w:szCs w:val="28"/>
          <w:rtl/>
        </w:rPr>
      </w:pPr>
    </w:p>
    <w:p w14:paraId="52DF6A5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42E8B37"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73FAEF5"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438D3E62"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1D4B51C9"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0F483D9"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19C30816"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0377C2BB"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2D634E3"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7E43925D"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3D7D87D"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0E16BC73"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0166D1B0"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36BD2D75"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5FFFADC0" w14:textId="6087044F" w:rsidR="00880890" w:rsidRPr="002066C4" w:rsidRDefault="00880890" w:rsidP="00880890">
      <w:pPr>
        <w:spacing w:after="0" w:line="240" w:lineRule="auto"/>
        <w:jc w:val="center"/>
        <w:outlineLvl w:val="0"/>
        <w:rPr>
          <w:rFonts w:ascii="Sakkal Majalla" w:hAnsi="Sakkal Majalla" w:cs="Sakkal Majalla"/>
          <w:b/>
          <w:bCs/>
          <w:color w:val="2F5496" w:themeColor="accent1" w:themeShade="BF"/>
          <w:sz w:val="34"/>
          <w:szCs w:val="34"/>
          <w:rtl/>
        </w:rPr>
      </w:pPr>
      <w:bookmarkStart w:id="11" w:name="_Toc179582599"/>
      <w:r w:rsidRPr="002066C4">
        <w:rPr>
          <w:rFonts w:ascii="Sakkal Majalla" w:hAnsi="Sakkal Majalla" w:cs="Sakkal Majalla"/>
          <w:b/>
          <w:bCs/>
          <w:color w:val="2F5496" w:themeColor="accent1" w:themeShade="BF"/>
          <w:sz w:val="34"/>
          <w:szCs w:val="34"/>
          <w:rtl/>
        </w:rPr>
        <w:t xml:space="preserve">الفصل الثاني : تأثير </w:t>
      </w:r>
      <w:r w:rsidR="003E1A20" w:rsidRPr="002066C4">
        <w:rPr>
          <w:rFonts w:ascii="Sakkal Majalla" w:hAnsi="Sakkal Majalla" w:cs="Sakkal Majalla" w:hint="cs"/>
          <w:b/>
          <w:bCs/>
          <w:color w:val="2F5496" w:themeColor="accent1" w:themeShade="BF"/>
          <w:sz w:val="34"/>
          <w:szCs w:val="34"/>
          <w:rtl/>
        </w:rPr>
        <w:t>التقنية</w:t>
      </w:r>
      <w:r w:rsidRPr="002066C4">
        <w:rPr>
          <w:rFonts w:ascii="Sakkal Majalla" w:hAnsi="Sakkal Majalla" w:cs="Sakkal Majalla"/>
          <w:b/>
          <w:bCs/>
          <w:color w:val="2F5496" w:themeColor="accent1" w:themeShade="BF"/>
          <w:sz w:val="34"/>
          <w:szCs w:val="34"/>
          <w:rtl/>
        </w:rPr>
        <w:t xml:space="preserve"> على إدارة فرق الترجمة عن بُعد في المملكة العربية السعودية: تحليل للمعوقات والحلول</w:t>
      </w:r>
      <w:bookmarkEnd w:id="11"/>
    </w:p>
    <w:p w14:paraId="6EB97B4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CBB85DF" w14:textId="77777777" w:rsidR="00880890" w:rsidRDefault="00880890" w:rsidP="00880890">
      <w:pPr>
        <w:spacing w:after="0" w:line="240" w:lineRule="auto"/>
        <w:jc w:val="highKashida"/>
        <w:rPr>
          <w:rFonts w:ascii="Sakkal Majalla" w:hAnsi="Sakkal Majalla" w:cs="Sakkal Majalla"/>
          <w:sz w:val="28"/>
          <w:szCs w:val="28"/>
        </w:rPr>
      </w:pPr>
    </w:p>
    <w:p w14:paraId="75379B8A" w14:textId="77777777" w:rsidR="002066C4" w:rsidRDefault="002066C4" w:rsidP="00880890">
      <w:pPr>
        <w:spacing w:after="0" w:line="240" w:lineRule="auto"/>
        <w:jc w:val="highKashida"/>
        <w:rPr>
          <w:rFonts w:ascii="Sakkal Majalla" w:hAnsi="Sakkal Majalla" w:cs="Sakkal Majalla"/>
          <w:sz w:val="28"/>
          <w:szCs w:val="28"/>
        </w:rPr>
      </w:pPr>
    </w:p>
    <w:p w14:paraId="2FFFAC7A" w14:textId="77777777" w:rsidR="002066C4" w:rsidRDefault="002066C4" w:rsidP="00880890">
      <w:pPr>
        <w:spacing w:after="0" w:line="240" w:lineRule="auto"/>
        <w:jc w:val="highKashida"/>
        <w:rPr>
          <w:rFonts w:ascii="Sakkal Majalla" w:hAnsi="Sakkal Majalla" w:cs="Sakkal Majalla"/>
          <w:sz w:val="28"/>
          <w:szCs w:val="28"/>
        </w:rPr>
      </w:pPr>
    </w:p>
    <w:p w14:paraId="55939155" w14:textId="77777777" w:rsidR="002066C4" w:rsidRDefault="002066C4" w:rsidP="00880890">
      <w:pPr>
        <w:spacing w:after="0" w:line="240" w:lineRule="auto"/>
        <w:jc w:val="highKashida"/>
        <w:rPr>
          <w:rFonts w:ascii="Sakkal Majalla" w:hAnsi="Sakkal Majalla" w:cs="Sakkal Majalla"/>
          <w:sz w:val="28"/>
          <w:szCs w:val="28"/>
        </w:rPr>
      </w:pPr>
    </w:p>
    <w:p w14:paraId="1099476B" w14:textId="77777777" w:rsidR="002066C4" w:rsidRDefault="002066C4" w:rsidP="00880890">
      <w:pPr>
        <w:spacing w:after="0" w:line="240" w:lineRule="auto"/>
        <w:jc w:val="highKashida"/>
        <w:rPr>
          <w:rFonts w:ascii="Sakkal Majalla" w:hAnsi="Sakkal Majalla" w:cs="Sakkal Majalla"/>
          <w:sz w:val="28"/>
          <w:szCs w:val="28"/>
        </w:rPr>
      </w:pPr>
    </w:p>
    <w:p w14:paraId="62787B8A" w14:textId="77777777" w:rsidR="002066C4" w:rsidRDefault="002066C4" w:rsidP="00880890">
      <w:pPr>
        <w:spacing w:after="0" w:line="240" w:lineRule="auto"/>
        <w:jc w:val="highKashida"/>
        <w:rPr>
          <w:rFonts w:ascii="Sakkal Majalla" w:hAnsi="Sakkal Majalla" w:cs="Sakkal Majalla"/>
          <w:sz w:val="28"/>
          <w:szCs w:val="28"/>
        </w:rPr>
      </w:pPr>
    </w:p>
    <w:p w14:paraId="7944BAF4" w14:textId="77777777" w:rsidR="002066C4" w:rsidRDefault="002066C4" w:rsidP="00880890">
      <w:pPr>
        <w:spacing w:after="0" w:line="240" w:lineRule="auto"/>
        <w:jc w:val="highKashida"/>
        <w:rPr>
          <w:rFonts w:ascii="Sakkal Majalla" w:hAnsi="Sakkal Majalla" w:cs="Sakkal Majalla"/>
          <w:sz w:val="28"/>
          <w:szCs w:val="28"/>
        </w:rPr>
      </w:pPr>
    </w:p>
    <w:p w14:paraId="10105EA7" w14:textId="77777777" w:rsidR="002066C4" w:rsidRDefault="002066C4" w:rsidP="00880890">
      <w:pPr>
        <w:spacing w:after="0" w:line="240" w:lineRule="auto"/>
        <w:jc w:val="highKashida"/>
        <w:rPr>
          <w:rFonts w:ascii="Sakkal Majalla" w:hAnsi="Sakkal Majalla" w:cs="Sakkal Majalla"/>
          <w:sz w:val="28"/>
          <w:szCs w:val="28"/>
        </w:rPr>
      </w:pPr>
    </w:p>
    <w:p w14:paraId="667493AC" w14:textId="77777777" w:rsidR="002066C4" w:rsidRDefault="002066C4" w:rsidP="00880890">
      <w:pPr>
        <w:spacing w:after="0" w:line="240" w:lineRule="auto"/>
        <w:jc w:val="highKashida"/>
        <w:rPr>
          <w:rFonts w:ascii="Sakkal Majalla" w:hAnsi="Sakkal Majalla" w:cs="Sakkal Majalla"/>
          <w:sz w:val="28"/>
          <w:szCs w:val="28"/>
        </w:rPr>
      </w:pPr>
    </w:p>
    <w:p w14:paraId="63C7631F" w14:textId="77777777" w:rsidR="002066C4" w:rsidRDefault="002066C4" w:rsidP="00880890">
      <w:pPr>
        <w:spacing w:after="0" w:line="240" w:lineRule="auto"/>
        <w:jc w:val="highKashida"/>
        <w:rPr>
          <w:rFonts w:ascii="Sakkal Majalla" w:hAnsi="Sakkal Majalla" w:cs="Sakkal Majalla"/>
          <w:sz w:val="28"/>
          <w:szCs w:val="28"/>
        </w:rPr>
      </w:pPr>
    </w:p>
    <w:p w14:paraId="7744B76D" w14:textId="77777777" w:rsidR="002066C4" w:rsidRDefault="002066C4" w:rsidP="00880890">
      <w:pPr>
        <w:spacing w:after="0" w:line="240" w:lineRule="auto"/>
        <w:jc w:val="highKashida"/>
        <w:rPr>
          <w:rFonts w:ascii="Sakkal Majalla" w:hAnsi="Sakkal Majalla" w:cs="Sakkal Majalla"/>
          <w:sz w:val="28"/>
          <w:szCs w:val="28"/>
        </w:rPr>
      </w:pPr>
    </w:p>
    <w:p w14:paraId="37102AC6" w14:textId="77777777" w:rsidR="002066C4" w:rsidRDefault="002066C4" w:rsidP="00880890">
      <w:pPr>
        <w:spacing w:after="0" w:line="240" w:lineRule="auto"/>
        <w:jc w:val="highKashida"/>
        <w:rPr>
          <w:rFonts w:ascii="Sakkal Majalla" w:hAnsi="Sakkal Majalla" w:cs="Sakkal Majalla"/>
          <w:sz w:val="28"/>
          <w:szCs w:val="28"/>
        </w:rPr>
      </w:pPr>
    </w:p>
    <w:p w14:paraId="4997C78A" w14:textId="77777777" w:rsidR="002066C4" w:rsidRDefault="002066C4" w:rsidP="00880890">
      <w:pPr>
        <w:spacing w:after="0" w:line="240" w:lineRule="auto"/>
        <w:jc w:val="highKashida"/>
        <w:rPr>
          <w:rFonts w:ascii="Sakkal Majalla" w:hAnsi="Sakkal Majalla" w:cs="Sakkal Majalla"/>
          <w:sz w:val="28"/>
          <w:szCs w:val="28"/>
        </w:rPr>
      </w:pPr>
    </w:p>
    <w:p w14:paraId="41C24923" w14:textId="77777777" w:rsidR="002066C4" w:rsidRDefault="002066C4" w:rsidP="00880890">
      <w:pPr>
        <w:spacing w:after="0" w:line="240" w:lineRule="auto"/>
        <w:jc w:val="highKashida"/>
        <w:rPr>
          <w:rFonts w:ascii="Sakkal Majalla" w:hAnsi="Sakkal Majalla" w:cs="Sakkal Majalla"/>
          <w:sz w:val="28"/>
          <w:szCs w:val="28"/>
        </w:rPr>
      </w:pPr>
    </w:p>
    <w:p w14:paraId="29A0D7A8" w14:textId="77777777" w:rsidR="002066C4" w:rsidRDefault="002066C4" w:rsidP="00880890">
      <w:pPr>
        <w:spacing w:after="0" w:line="240" w:lineRule="auto"/>
        <w:jc w:val="highKashida"/>
        <w:rPr>
          <w:rFonts w:ascii="Sakkal Majalla" w:hAnsi="Sakkal Majalla" w:cs="Sakkal Majalla"/>
          <w:sz w:val="28"/>
          <w:szCs w:val="28"/>
        </w:rPr>
      </w:pPr>
    </w:p>
    <w:p w14:paraId="6F2EEFFF" w14:textId="77777777" w:rsidR="002066C4" w:rsidRDefault="002066C4" w:rsidP="00880890">
      <w:pPr>
        <w:spacing w:after="0" w:line="240" w:lineRule="auto"/>
        <w:jc w:val="highKashida"/>
        <w:rPr>
          <w:rFonts w:ascii="Sakkal Majalla" w:hAnsi="Sakkal Majalla" w:cs="Sakkal Majalla"/>
          <w:sz w:val="28"/>
          <w:szCs w:val="28"/>
        </w:rPr>
      </w:pPr>
    </w:p>
    <w:p w14:paraId="4F470C85" w14:textId="77777777" w:rsidR="002066C4" w:rsidRDefault="002066C4" w:rsidP="00880890">
      <w:pPr>
        <w:spacing w:after="0" w:line="240" w:lineRule="auto"/>
        <w:jc w:val="highKashida"/>
        <w:rPr>
          <w:rFonts w:ascii="Sakkal Majalla" w:hAnsi="Sakkal Majalla" w:cs="Sakkal Majalla"/>
          <w:sz w:val="28"/>
          <w:szCs w:val="28"/>
        </w:rPr>
      </w:pPr>
    </w:p>
    <w:p w14:paraId="4B9FB326" w14:textId="77777777" w:rsidR="002066C4" w:rsidRPr="00583FF4" w:rsidRDefault="002066C4" w:rsidP="00880890">
      <w:pPr>
        <w:spacing w:after="0" w:line="240" w:lineRule="auto"/>
        <w:jc w:val="highKashida"/>
        <w:rPr>
          <w:rFonts w:ascii="Sakkal Majalla" w:hAnsi="Sakkal Majalla" w:cs="Sakkal Majalla"/>
          <w:sz w:val="28"/>
          <w:szCs w:val="28"/>
          <w:rtl/>
        </w:rPr>
      </w:pPr>
    </w:p>
    <w:p w14:paraId="210B9AA6"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5389597" w14:textId="6949E805"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lastRenderedPageBreak/>
        <w:t xml:space="preserve">إن تحليل إدارة فرق الترجمة عن بُعد في السوق السعودية يعتمد على مجموعة من العناصر المترابطة، من بينها الاستثمار في </w:t>
      </w:r>
      <w:r w:rsidR="003E1A20"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التدريب المستمر، التواصل الفعّال، وضمان الجودة. التحديات التي تواجهها هذه الفرق يمكن التغلب عليها من خلال تبني أساليب حديثة في إدارة المشاريع، واستخدام التقنيات المتطورة لضمان تقديم خدمات ترجمة عالية الجودة تلبي احتياجات السوق المتنامية، ولأن تحسين إدارة فرق الترجمة عن بُعد في السوق السعودية هو موضوع ذو أهمية متزايدة في عصر التحول الرقمي والتوسع في الاعتماد على الخدمات الرقمية. مع ازدياد الحاجة إلى الترجمة اللغوية لخدمة الأسواق المتعددة الجنسيات، أصبح من الضروري للشركات والمؤسسات في السعودية تحسين استراتيجياتها لإدارة فرق الترجمة عن بُعد بكفاءة أعلى. فيما يلي تحليل شامل للعناصر المؤثرة في إدارة هذه الفرق وتفاصيل استقرائية لأفضل الممارسات المعمول بها</w:t>
      </w:r>
      <w:r w:rsidRPr="00583FF4">
        <w:rPr>
          <w:rFonts w:ascii="Sakkal Majalla" w:hAnsi="Sakkal Majalla" w:cs="Sakkal Majalla"/>
          <w:sz w:val="28"/>
          <w:szCs w:val="28"/>
        </w:rPr>
        <w:t>.</w:t>
      </w:r>
    </w:p>
    <w:p w14:paraId="76CFA00A"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63B85D6"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التحول الرقمي وأثره على صناعة الترجمة</w:t>
      </w:r>
    </w:p>
    <w:p w14:paraId="048A334B"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4DE81D6"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مع تسارع التحول الرقمي في السعودية ضمن رؤية 2030، شهد قطاع الترجمة توسعًا كبيرًا. أصبحت التقنيات الحديثة مثل الحوسبة السحابية، والذكاء الاصطناعي، وأدوات الترجمة بمساعدة الحاسوب</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حيث أنه</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جزءًا أساسيًا من عمليات الترجمة اليومية. هذه التقنيات لا تساهم فقط في تسهيل العمل عن بُعد، بل أيضًا في تحسين الكفاءة من حيث الوقت والتكلفة والجودة</w:t>
      </w:r>
      <w:r w:rsidRPr="00583FF4">
        <w:rPr>
          <w:rFonts w:ascii="Sakkal Majalla" w:hAnsi="Sakkal Majalla" w:cs="Sakkal Majalla"/>
          <w:sz w:val="28"/>
          <w:szCs w:val="28"/>
        </w:rPr>
        <w:t xml:space="preserve">. </w:t>
      </w:r>
    </w:p>
    <w:p w14:paraId="2727D46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E0CF95E"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فعلى سبيل المثال، استخدام برامج</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تسمح بإنشاء ذاكرات ترجمة مشتركة بين المترجمين، حيث يمكن لمختلف أعضاء الفريق العمل على نفس المشروع في نفس الوقت، مع ضمان توحيد المصطلحات وضبط الجودة، وبرغم الفوائد العديدة التي تقدمها الترجمة عن بُعد، إلا أن إدارة الفرق الافتراضية تطرح تحديات كبيرة، منها</w:t>
      </w:r>
      <w:r w:rsidRPr="00583FF4">
        <w:rPr>
          <w:rFonts w:ascii="Sakkal Majalla" w:hAnsi="Sakkal Majalla" w:cs="Sakkal Majalla"/>
          <w:sz w:val="28"/>
          <w:szCs w:val="28"/>
        </w:rPr>
        <w:t>:</w:t>
      </w:r>
    </w:p>
    <w:p w14:paraId="12C76597"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6910E8D"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b/>
          <w:bCs/>
          <w:sz w:val="28"/>
          <w:szCs w:val="28"/>
          <w:rtl/>
        </w:rPr>
        <w:t>التنسيق بين أعضاء الفريق</w:t>
      </w:r>
    </w:p>
    <w:p w14:paraId="05E7EFA6" w14:textId="4216065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 العمل مع فرق متعددة الجنسيات قد يتطلب تنسيقاً دقيقاً لضمان توافر جميع الأعضاء في الوقت المناسب. قد يكون</w:t>
      </w:r>
      <w:r w:rsidR="003E1A20" w:rsidRPr="00583FF4">
        <w:rPr>
          <w:rFonts w:ascii="Sakkal Majalla" w:hAnsi="Sakkal Majalla" w:cs="Sakkal Majalla" w:hint="cs"/>
          <w:sz w:val="28"/>
          <w:szCs w:val="28"/>
          <w:rtl/>
        </w:rPr>
        <w:t xml:space="preserve"> </w:t>
      </w:r>
      <w:r w:rsidRPr="00583FF4">
        <w:rPr>
          <w:rFonts w:ascii="Sakkal Majalla" w:hAnsi="Sakkal Majalla" w:cs="Sakkal Majalla"/>
          <w:sz w:val="28"/>
          <w:szCs w:val="28"/>
          <w:rtl/>
        </w:rPr>
        <w:t xml:space="preserve">الاختلاف في المناطق الزمنية* عقبة في إتمام المشاريع ضمن الأطر الزمنية المحددة، وضمان الجودة على الرغم من توافر أدوات متقدمة للمراجعة والتدقيق، إلا أن إدارة الجودة عن بُعد تتطلب تواصلًا وتنسيقًا مستمرًا بين مدير المشروع والمترجمين، لضمان أن المنتج النهائي يلبي التوقعات والمعايير المطلوبة، وبدون التواصل المباشر، يمكن أن </w:t>
      </w:r>
      <w:r w:rsidR="003E1A20" w:rsidRPr="00583FF4">
        <w:rPr>
          <w:rFonts w:ascii="Sakkal Majalla" w:hAnsi="Sakkal Majalla" w:cs="Sakkal Majalla" w:hint="cs"/>
          <w:sz w:val="28"/>
          <w:szCs w:val="28"/>
          <w:rtl/>
        </w:rPr>
        <w:t>ي</w:t>
      </w:r>
      <w:r w:rsidRPr="00583FF4">
        <w:rPr>
          <w:rFonts w:ascii="Sakkal Majalla" w:hAnsi="Sakkal Majalla" w:cs="Sakkal Majalla"/>
          <w:sz w:val="28"/>
          <w:szCs w:val="28"/>
          <w:rtl/>
        </w:rPr>
        <w:t>حدث سوء تفاهم</w:t>
      </w:r>
      <w:r w:rsidR="003E1A20" w:rsidRPr="00583FF4">
        <w:rPr>
          <w:rFonts w:ascii="Sakkal Majalla" w:hAnsi="Sakkal Majalla" w:cs="Sakkal Majalla" w:hint="cs"/>
          <w:sz w:val="28"/>
          <w:szCs w:val="28"/>
          <w:rtl/>
        </w:rPr>
        <w:t xml:space="preserve"> وعدم تنسيق</w:t>
      </w:r>
      <w:r w:rsidRPr="00583FF4">
        <w:rPr>
          <w:rFonts w:ascii="Sakkal Majalla" w:hAnsi="Sakkal Majalla" w:cs="Sakkal Majalla"/>
          <w:sz w:val="28"/>
          <w:szCs w:val="28"/>
          <w:rtl/>
        </w:rPr>
        <w:t xml:space="preserve"> بين أعضاء الفريق، مما يؤثر على جودة العمل وسرعة إنجازه.</w:t>
      </w:r>
    </w:p>
    <w:p w14:paraId="6B409076" w14:textId="77777777" w:rsidR="003E1A20" w:rsidRPr="00583FF4" w:rsidRDefault="003E1A20" w:rsidP="00880890">
      <w:pPr>
        <w:spacing w:after="0" w:line="240" w:lineRule="auto"/>
        <w:jc w:val="highKashida"/>
        <w:rPr>
          <w:rFonts w:ascii="Sakkal Majalla" w:hAnsi="Sakkal Majalla" w:cs="Sakkal Majalla"/>
          <w:sz w:val="28"/>
          <w:szCs w:val="28"/>
          <w:rtl/>
        </w:rPr>
      </w:pPr>
    </w:p>
    <w:p w14:paraId="39E64734" w14:textId="26F2FE52" w:rsidR="00880890" w:rsidRPr="00583FF4" w:rsidRDefault="00880890" w:rsidP="003E1A20">
      <w:pPr>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استراتيجيات لتحسين إدارة فرق الترجمة عن بُعد بالمملكة العربية السعودية </w:t>
      </w:r>
    </w:p>
    <w:p w14:paraId="5246567A"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lastRenderedPageBreak/>
        <w:t>لتحقيق أفضل نتائج في إدارة فرق الترجمة عن بُعد في السوق السعودية، يمكن الاعتماد على مجموعة من الاستراتيجيات</w:t>
      </w:r>
      <w:r w:rsidRPr="00583FF4">
        <w:rPr>
          <w:rFonts w:ascii="Sakkal Majalla" w:hAnsi="Sakkal Majalla" w:cs="Sakkal Majalla"/>
          <w:sz w:val="28"/>
          <w:szCs w:val="28"/>
        </w:rPr>
        <w:t>:</w:t>
      </w:r>
    </w:p>
    <w:p w14:paraId="6F707630"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872F08B"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الاستثمار في التدريب والتطوير المهني</w:t>
      </w:r>
    </w:p>
    <w:p w14:paraId="7C82EDEB" w14:textId="26C528B2" w:rsidR="00880890" w:rsidRPr="00583FF4" w:rsidRDefault="00880890" w:rsidP="00880890">
      <w:pPr>
        <w:pStyle w:val="ListParagraph"/>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sz w:val="28"/>
          <w:szCs w:val="28"/>
          <w:rtl/>
        </w:rPr>
        <w:t xml:space="preserve">على للشركات الاستثمار في تدريب مستمر للمترجمين على أحدث الأدوات والتقنيات. التدريب يشمل ليس فقط تعلم كيفية استخدام الأدوات </w:t>
      </w:r>
      <w:r w:rsidR="003E1A20"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ولكن أيضًا تحسين المهارات اللغوية، والترجمة التخصصية، وتطوير المهارات الشخصية مثل إدارة الوقت والتواصل</w:t>
      </w:r>
      <w:r w:rsidRPr="00583FF4">
        <w:rPr>
          <w:rFonts w:ascii="Sakkal Majalla" w:hAnsi="Sakkal Majalla" w:cs="Sakkal Majalla"/>
          <w:sz w:val="28"/>
          <w:szCs w:val="28"/>
        </w:rPr>
        <w:t xml:space="preserve">. </w:t>
      </w:r>
    </w:p>
    <w:p w14:paraId="45EE4004"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01AA5CE"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الترجمة التخصصية</w:t>
      </w:r>
    </w:p>
    <w:p w14:paraId="7957AD32" w14:textId="77777777" w:rsidR="00880890" w:rsidRPr="00583FF4" w:rsidRDefault="00880890" w:rsidP="00880890">
      <w:pPr>
        <w:pStyle w:val="ListParagraph"/>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sz w:val="28"/>
          <w:szCs w:val="28"/>
          <w:rtl/>
        </w:rPr>
        <w:t>بعض المجالات مثل الترجمة القانونية والطبية تحتاج إلى مترجمين ذوي مهارات متخصصة ودراية بالمصطلحات الدقيقة لكل مجال. الاستثمار في تطوير هذه المهارات يعزز من مستوى الخدمة المقدمة</w:t>
      </w:r>
      <w:r w:rsidRPr="00583FF4">
        <w:rPr>
          <w:rFonts w:ascii="Sakkal Majalla" w:hAnsi="Sakkal Majalla" w:cs="Sakkal Majalla"/>
          <w:sz w:val="28"/>
          <w:szCs w:val="28"/>
        </w:rPr>
        <w:t>.</w:t>
      </w:r>
    </w:p>
    <w:p w14:paraId="339C3D71"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BEDEFA5" w14:textId="50A15675" w:rsidR="00880890" w:rsidRPr="00583FF4" w:rsidRDefault="003E1A2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hint="cs"/>
          <w:b/>
          <w:bCs/>
          <w:sz w:val="28"/>
          <w:szCs w:val="28"/>
          <w:rtl/>
        </w:rPr>
        <w:t>التقنية</w:t>
      </w:r>
      <w:r w:rsidR="00880890" w:rsidRPr="00583FF4">
        <w:rPr>
          <w:rFonts w:ascii="Sakkal Majalla" w:hAnsi="Sakkal Majalla" w:cs="Sakkal Majalla"/>
          <w:b/>
          <w:bCs/>
          <w:sz w:val="28"/>
          <w:szCs w:val="28"/>
          <w:rtl/>
        </w:rPr>
        <w:t xml:space="preserve"> وتحسين الإنتاجية</w:t>
      </w:r>
    </w:p>
    <w:p w14:paraId="420F4D61" w14:textId="7273CB15" w:rsidR="00880890" w:rsidRPr="00583FF4" w:rsidRDefault="00880890" w:rsidP="00880890">
      <w:pPr>
        <w:pStyle w:val="ListParagraph"/>
        <w:bidi/>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يجب على الشركات الاستثمار في أدوات الترجمة المتقدمة التي تدعم العمل التعاوني وتسهل التواصل بين المترجمين. بالإضافة إلى ذلك، يمكن دمج أنظمة إدارة </w:t>
      </w:r>
      <w:r w:rsidR="003E1A20" w:rsidRPr="00583FF4">
        <w:rPr>
          <w:rFonts w:ascii="Sakkal Majalla" w:hAnsi="Sakkal Majalla" w:cs="Sakkal Majalla" w:hint="cs"/>
          <w:sz w:val="28"/>
          <w:szCs w:val="28"/>
          <w:rtl/>
        </w:rPr>
        <w:t>م</w:t>
      </w:r>
      <w:r w:rsidRPr="00583FF4">
        <w:rPr>
          <w:rFonts w:ascii="Sakkal Majalla" w:hAnsi="Sakkal Majalla" w:cs="Sakkal Majalla"/>
          <w:sz w:val="28"/>
          <w:szCs w:val="28"/>
          <w:rtl/>
        </w:rPr>
        <w:t>شاريع</w:t>
      </w:r>
      <w:r w:rsidR="003E1A20" w:rsidRPr="00583FF4">
        <w:rPr>
          <w:rFonts w:ascii="Sakkal Majalla" w:hAnsi="Sakkal Majalla" w:cs="Sakkal Majalla" w:hint="cs"/>
          <w:sz w:val="28"/>
          <w:szCs w:val="28"/>
          <w:rtl/>
        </w:rPr>
        <w:t xml:space="preserve"> الترجمة</w:t>
      </w:r>
      <w:r w:rsidRPr="00583FF4">
        <w:rPr>
          <w:rFonts w:ascii="Sakkal Majalla" w:hAnsi="Sakkal Majalla" w:cs="Sakkal Majalla"/>
          <w:sz w:val="28"/>
          <w:szCs w:val="28"/>
          <w:rtl/>
        </w:rPr>
        <w:t xml:space="preserve"> مثل</w:t>
      </w:r>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Plunet</w:t>
      </w:r>
      <w:proofErr w:type="spellEnd"/>
      <w:r w:rsidRPr="00583FF4">
        <w:rPr>
          <w:rFonts w:ascii="Sakkal Majalla" w:hAnsi="Sakkal Majalla" w:cs="Sakkal Majalla"/>
          <w:sz w:val="28"/>
          <w:szCs w:val="28"/>
        </w:rPr>
        <w:t xml:space="preserve">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 xml:space="preserve"> </w:t>
      </w:r>
      <w:r w:rsidRPr="00583FF4">
        <w:rPr>
          <w:rFonts w:ascii="Sakkal Majalla" w:hAnsi="Sakkal Majalla" w:cs="Sakkal Majalla"/>
          <w:sz w:val="28"/>
          <w:szCs w:val="28"/>
        </w:rPr>
        <w:t>XTRF</w:t>
      </w:r>
      <w:r w:rsidRPr="00583FF4">
        <w:rPr>
          <w:rFonts w:ascii="Sakkal Majalla" w:hAnsi="Sakkal Majalla" w:cs="Sakkal Majalla"/>
          <w:sz w:val="28"/>
          <w:szCs w:val="28"/>
          <w:rtl/>
        </w:rPr>
        <w:t>التي تساعد على تتبع سير العمل وتوزيع المهام بفعالية أكبر</w:t>
      </w:r>
      <w:r w:rsidRPr="00583FF4">
        <w:rPr>
          <w:rFonts w:ascii="Sakkal Majalla" w:hAnsi="Sakkal Majalla" w:cs="Sakkal Majalla"/>
          <w:sz w:val="28"/>
          <w:szCs w:val="28"/>
        </w:rPr>
        <w:t>.</w:t>
      </w:r>
    </w:p>
    <w:p w14:paraId="6018642B" w14:textId="77777777" w:rsidR="00880890" w:rsidRPr="00583FF4" w:rsidRDefault="00880890" w:rsidP="00880890">
      <w:pPr>
        <w:pStyle w:val="ListParagraph"/>
        <w:bidi/>
        <w:spacing w:after="0" w:line="240" w:lineRule="auto"/>
        <w:jc w:val="highKashida"/>
        <w:rPr>
          <w:rFonts w:ascii="Sakkal Majalla" w:hAnsi="Sakkal Majalla" w:cs="Sakkal Majalla"/>
          <w:sz w:val="28"/>
          <w:szCs w:val="28"/>
          <w:rtl/>
        </w:rPr>
      </w:pPr>
    </w:p>
    <w:p w14:paraId="22C7AEF9"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بناء بيئة عمل افتراضية صحية</w:t>
      </w:r>
    </w:p>
    <w:p w14:paraId="619048C4" w14:textId="77777777" w:rsidR="00880890" w:rsidRPr="00583FF4" w:rsidRDefault="00880890" w:rsidP="00880890">
      <w:pPr>
        <w:pStyle w:val="ListParagraph"/>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sz w:val="28"/>
          <w:szCs w:val="28"/>
          <w:rtl/>
        </w:rPr>
        <w:t>إدارة فرق الترجمة عن بُعد تتطلب بناء بيئة عمل مرنة ومحفزة. إعطاء المترجمين الحرية  في تحديد جداولهم الزمنية، والتأكد من وجود آليات لتحفيزهم ومكافأتهم بناءً على الأداء، يمكن أن يعزز الإنتاجية ويزيد من الرضا الوظيفي</w:t>
      </w:r>
      <w:r w:rsidRPr="00583FF4">
        <w:rPr>
          <w:rFonts w:ascii="Sakkal Majalla" w:hAnsi="Sakkal Majalla" w:cs="Sakkal Majalla"/>
          <w:sz w:val="28"/>
          <w:szCs w:val="28"/>
        </w:rPr>
        <w:t>.</w:t>
      </w:r>
    </w:p>
    <w:p w14:paraId="77447DE3"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99E62E1" w14:textId="1C9D2CDA"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إدارة الوقت والتوزيع </w:t>
      </w:r>
      <w:r w:rsidR="003E1A20" w:rsidRPr="00583FF4">
        <w:rPr>
          <w:rFonts w:ascii="Sakkal Majalla" w:hAnsi="Sakkal Majalla" w:cs="Sakkal Majalla" w:hint="cs"/>
          <w:b/>
          <w:bCs/>
          <w:sz w:val="28"/>
          <w:szCs w:val="28"/>
          <w:rtl/>
        </w:rPr>
        <w:t>الفاعل</w:t>
      </w:r>
      <w:r w:rsidRPr="00583FF4">
        <w:rPr>
          <w:rFonts w:ascii="Sakkal Majalla" w:hAnsi="Sakkal Majalla" w:cs="Sakkal Majalla"/>
          <w:b/>
          <w:bCs/>
          <w:sz w:val="28"/>
          <w:szCs w:val="28"/>
          <w:rtl/>
        </w:rPr>
        <w:t xml:space="preserve"> للمهام</w:t>
      </w:r>
    </w:p>
    <w:p w14:paraId="6C441D7D"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73D44C9" w14:textId="54CE5B92" w:rsidR="00880890" w:rsidRPr="00583FF4" w:rsidRDefault="00880890" w:rsidP="003E1A2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حيث تعد إدارة الوقت أمرًا حاسمًا في نجاح العمل عن بُعد، حيث يتطلب توزيع المهام بدقة حسب المهارات والخبرة المتاحة. يمكن استخدام أدوات مثل</w:t>
      </w:r>
      <w:r w:rsidRPr="00583FF4">
        <w:rPr>
          <w:rFonts w:ascii="Sakkal Majalla" w:hAnsi="Sakkal Majalla" w:cs="Sakkal Majalla"/>
          <w:sz w:val="28"/>
          <w:szCs w:val="28"/>
        </w:rPr>
        <w:t xml:space="preserve"> Trello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 xml:space="preserve">   </w:t>
      </w:r>
      <w:proofErr w:type="spellStart"/>
      <w:r w:rsidRPr="00583FF4">
        <w:rPr>
          <w:rFonts w:ascii="Sakkal Majalla" w:hAnsi="Sakkal Majalla" w:cs="Sakkal Majalla"/>
          <w:sz w:val="28"/>
          <w:szCs w:val="28"/>
        </w:rPr>
        <w:t>ClickUp</w:t>
      </w:r>
      <w:proofErr w:type="spellEnd"/>
      <w:r w:rsidRPr="00583FF4">
        <w:rPr>
          <w:rFonts w:ascii="Sakkal Majalla" w:hAnsi="Sakkal Majalla" w:cs="Sakkal Majalla"/>
          <w:sz w:val="28"/>
          <w:szCs w:val="28"/>
        </w:rPr>
        <w:t xml:space="preserve"> </w:t>
      </w:r>
      <w:r w:rsidRPr="00583FF4">
        <w:rPr>
          <w:rFonts w:ascii="Sakkal Majalla" w:hAnsi="Sakkal Majalla" w:cs="Sakkal Majalla"/>
          <w:sz w:val="28"/>
          <w:szCs w:val="28"/>
          <w:rtl/>
        </w:rPr>
        <w:t>لمراقبة سير العمل وتوزيع المهام بناءً على قدرة كل مترجم، إن السوق السعودية تمتاز بتنوع ثقافي كبير، وهو ما ينعكس على قطاع الترجمة. العمل مع مترجمين من خلفيات ثقافية مختلفة يتطلب فهمًا عميقًا للسياق الثقافي للنصوص المترجمة، خاصة عندما تتعلق النصوص بموضوعات حساسة مثل الدين أو التقاليد</w:t>
      </w:r>
      <w:r w:rsidRPr="00583FF4">
        <w:rPr>
          <w:rFonts w:ascii="Sakkal Majalla" w:hAnsi="Sakkal Majalla" w:cs="Sakkal Majalla"/>
          <w:sz w:val="28"/>
          <w:szCs w:val="28"/>
        </w:rPr>
        <w:t xml:space="preserve">. </w:t>
      </w:r>
    </w:p>
    <w:p w14:paraId="24848F1D"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lastRenderedPageBreak/>
        <w:t>من المهم أيضًا فهم احتياجات السوق المحلي والمصطلحات الشائعة التي يستخدمها الجمهور المستهدف. توفير مترجمين متخصصين في السوق السعودية مع فهماً للغة والثقافة المحلية يعزز من جودة الترجمة ويساهم في تجنب الأخطاء الثقافية أو اللغوية</w:t>
      </w:r>
      <w:r w:rsidRPr="00583FF4">
        <w:rPr>
          <w:rFonts w:ascii="Sakkal Majalla" w:hAnsi="Sakkal Majalla" w:cs="Sakkal Majalla"/>
          <w:sz w:val="28"/>
          <w:szCs w:val="28"/>
        </w:rPr>
        <w:t>.</w:t>
      </w:r>
    </w:p>
    <w:p w14:paraId="0C7318F1"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6907B04"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استشراف مستقبل الترجمة عن بُعد في السعودية</w:t>
      </w:r>
    </w:p>
    <w:p w14:paraId="5FCC1B66"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443F4D1" w14:textId="3B0683F4"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وفي ظل التطور المستمر للسوق السعودي، يمكن القول أن الترجمة عن بُعد ستظل محورًا أساسيًا في تلبية الاحتياجات اللغوية للمؤسسات والشركات. زيادة الاعتماد على الذكاء الاصطناعي، والاستثمار في التعليم والتدريب المستمر، وتطوير أدوات إدارة المشاريع الترجمية ستكون عوامل رئيسية في تحسين الكفاءة والجودة في هذا القطاع، لذلك فإن تحسين إدارة فرق الترجمة عن بُعد في السوق السعودية يعتمد على مجموعة من العوامل تشمل الاستثمار في </w:t>
      </w:r>
      <w:r w:rsidR="003E1A20"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التدريب المستمر، وفهم احتياجات السوق المحلية. من خلال تنفيذ أفضل الممارسات العالمية وتكييفها مع السياق المحلي، يمكن للشركات تحقيق نجاح كبير في تقديم خدمات ترجمة عالية الجودة تلبي تطلعات العملاء.</w:t>
      </w:r>
    </w:p>
    <w:p w14:paraId="2E13CAD2"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858AC6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CDB14FC"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تحديات الترجمة عن بُعد في السعودية</w:t>
      </w:r>
    </w:p>
    <w:p w14:paraId="4BC0BD0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C21435C"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رغم الفوائد العديدة التي توفرها الترجمة عن بُعد، إلا أن هناك تحديات عديدة يجب التعامل معها. من أبرز هذه التحديات</w:t>
      </w:r>
      <w:r w:rsidRPr="00583FF4">
        <w:rPr>
          <w:rFonts w:ascii="Sakkal Majalla" w:hAnsi="Sakkal Majalla" w:cs="Sakkal Majalla"/>
          <w:sz w:val="28"/>
          <w:szCs w:val="28"/>
        </w:rPr>
        <w:t>:</w:t>
      </w:r>
    </w:p>
    <w:p w14:paraId="6321FDA1"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A0C0832"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التحديات التقنية</w:t>
      </w:r>
    </w:p>
    <w:p w14:paraId="2AA31F90" w14:textId="24E3AE9A" w:rsidR="00880890" w:rsidRPr="00583FF4" w:rsidRDefault="00880890" w:rsidP="00880890">
      <w:pPr>
        <w:spacing w:after="0" w:line="240" w:lineRule="auto"/>
        <w:ind w:left="360"/>
        <w:jc w:val="highKashida"/>
        <w:rPr>
          <w:rFonts w:ascii="Sakkal Majalla" w:hAnsi="Sakkal Majalla" w:cs="Sakkal Majalla"/>
          <w:b/>
          <w:bCs/>
          <w:sz w:val="28"/>
          <w:szCs w:val="28"/>
          <w:rtl/>
        </w:rPr>
      </w:pPr>
      <w:r w:rsidRPr="00583FF4">
        <w:rPr>
          <w:rFonts w:ascii="Sakkal Majalla" w:hAnsi="Sakkal Majalla" w:cs="Sakkal Majalla"/>
          <w:sz w:val="28"/>
          <w:szCs w:val="28"/>
          <w:rtl/>
        </w:rPr>
        <w:t>الاعتماد على الأدوات الرقمية يتطلب توفر اتصالات إنترنت مستقرة وقوية</w:t>
      </w:r>
      <w:r w:rsidR="003E1A20" w:rsidRPr="00583FF4">
        <w:rPr>
          <w:rFonts w:ascii="Sakkal Majalla" w:hAnsi="Sakkal Majalla" w:cs="Sakkal Majalla" w:hint="cs"/>
          <w:sz w:val="28"/>
          <w:szCs w:val="28"/>
          <w:rtl/>
        </w:rPr>
        <w:t xml:space="preserve"> وتوافر الأنظمة والبرامج</w:t>
      </w:r>
      <w:r w:rsidRPr="00583FF4">
        <w:rPr>
          <w:rFonts w:ascii="Sakkal Majalla" w:hAnsi="Sakkal Majalla" w:cs="Sakkal Majalla"/>
          <w:sz w:val="28"/>
          <w:szCs w:val="28"/>
          <w:rtl/>
        </w:rPr>
        <w:t>. في بعض الأحيان، قد تواجه فرق الترجمة مشاكل تقنية تؤثر على الإنتاجية</w:t>
      </w:r>
      <w:r w:rsidRPr="00583FF4">
        <w:rPr>
          <w:rFonts w:ascii="Sakkal Majalla" w:hAnsi="Sakkal Majalla" w:cs="Sakkal Majalla"/>
          <w:sz w:val="28"/>
          <w:szCs w:val="28"/>
        </w:rPr>
        <w:t>.</w:t>
      </w:r>
    </w:p>
    <w:p w14:paraId="4EFE9008"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6E87001"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sz w:val="28"/>
          <w:szCs w:val="28"/>
        </w:rPr>
      </w:pPr>
      <w:r w:rsidRPr="00583FF4">
        <w:rPr>
          <w:rFonts w:ascii="Sakkal Majalla" w:hAnsi="Sakkal Majalla" w:cs="Sakkal Majalla"/>
          <w:b/>
          <w:bCs/>
          <w:sz w:val="28"/>
          <w:szCs w:val="28"/>
          <w:rtl/>
        </w:rPr>
        <w:t>ضمان الترجمة الدقيقة</w:t>
      </w:r>
      <w:r w:rsidRPr="00583FF4">
        <w:rPr>
          <w:rFonts w:ascii="Sakkal Majalla" w:hAnsi="Sakkal Majalla" w:cs="Sakkal Majalla"/>
          <w:sz w:val="28"/>
          <w:szCs w:val="28"/>
          <w:rtl/>
        </w:rPr>
        <w:t>:</w:t>
      </w:r>
    </w:p>
    <w:p w14:paraId="6E1D9BD2" w14:textId="77777777" w:rsidR="00880890" w:rsidRPr="00583FF4" w:rsidRDefault="00880890" w:rsidP="00880890">
      <w:pPr>
        <w:spacing w:after="0" w:line="240" w:lineRule="auto"/>
        <w:ind w:left="360"/>
        <w:jc w:val="highKashida"/>
        <w:rPr>
          <w:rFonts w:ascii="Sakkal Majalla" w:hAnsi="Sakkal Majalla" w:cs="Sakkal Majalla"/>
          <w:sz w:val="28"/>
          <w:szCs w:val="28"/>
          <w:rtl/>
        </w:rPr>
      </w:pPr>
      <w:r w:rsidRPr="00583FF4">
        <w:rPr>
          <w:rFonts w:ascii="Sakkal Majalla" w:hAnsi="Sakkal Majalla" w:cs="Sakkal Majalla"/>
          <w:sz w:val="28"/>
          <w:szCs w:val="28"/>
          <w:rtl/>
        </w:rPr>
        <w:t>الترجمة البشرية لا تزال تتفوق على الترجمة الآلية في كثير من الحالات، خاصة فيما يتعلق بالنصوص التي تحتاج إلى دقة ثقافية عالية. لذلك، يجب أن يكون لدى الفرق آليات لضمان أن الترجمة تعكس المعنى الأصلي بدقة، مع مراعاة السياق الثقافي</w:t>
      </w:r>
      <w:r w:rsidRPr="00583FF4">
        <w:rPr>
          <w:rFonts w:ascii="Sakkal Majalla" w:hAnsi="Sakkal Majalla" w:cs="Sakkal Majalla"/>
          <w:sz w:val="28"/>
          <w:szCs w:val="28"/>
        </w:rPr>
        <w:t>.</w:t>
      </w:r>
    </w:p>
    <w:p w14:paraId="00EFAFBE"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sz w:val="28"/>
          <w:szCs w:val="28"/>
        </w:rPr>
      </w:pPr>
      <w:r w:rsidRPr="00583FF4">
        <w:rPr>
          <w:rFonts w:ascii="Sakkal Majalla" w:hAnsi="Sakkal Majalla" w:cs="Sakkal Majalla"/>
          <w:b/>
          <w:bCs/>
          <w:sz w:val="28"/>
          <w:szCs w:val="28"/>
          <w:rtl/>
        </w:rPr>
        <w:t>الحفاظ على التوازن بين السرعة والجودة</w:t>
      </w:r>
    </w:p>
    <w:p w14:paraId="2F40DD2E" w14:textId="4DAE18FF" w:rsidR="00880890" w:rsidRPr="00583FF4" w:rsidRDefault="00880890" w:rsidP="003E1A20">
      <w:pPr>
        <w:spacing w:after="0" w:line="240" w:lineRule="auto"/>
        <w:ind w:left="360"/>
        <w:jc w:val="highKashida"/>
        <w:rPr>
          <w:rFonts w:ascii="Sakkal Majalla" w:hAnsi="Sakkal Majalla" w:cs="Sakkal Majalla"/>
          <w:sz w:val="28"/>
          <w:szCs w:val="28"/>
          <w:rtl/>
        </w:rPr>
      </w:pPr>
      <w:r w:rsidRPr="00583FF4">
        <w:rPr>
          <w:rFonts w:ascii="Sakkal Majalla" w:hAnsi="Sakkal Majalla" w:cs="Sakkal Majalla"/>
          <w:sz w:val="28"/>
          <w:szCs w:val="28"/>
          <w:rtl/>
        </w:rPr>
        <w:t xml:space="preserve"> كثير من الشركات تتطلب تسليم المشاريع في وقت قصير، ولكن هذا قد يؤدي أحيانًا إلى تراجع في جودة الترجمة. لذلك، يجب أن يكون هناك توازن دقيق بين سرعة التسليم والحفاظ على جودة النص المترجم</w:t>
      </w:r>
      <w:r w:rsidRPr="00583FF4">
        <w:rPr>
          <w:rFonts w:ascii="Sakkal Majalla" w:hAnsi="Sakkal Majalla" w:cs="Sakkal Majalla"/>
          <w:sz w:val="28"/>
          <w:szCs w:val="28"/>
        </w:rPr>
        <w:t>.</w:t>
      </w:r>
    </w:p>
    <w:p w14:paraId="6671FF9B"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E67CB9A"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استخدام التقارير التحليلية لتحسين الأداء</w:t>
      </w:r>
    </w:p>
    <w:p w14:paraId="2EFABB2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3EB53DC"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إحدى الطرق التي يمكن بها تحسين إدارة فرق الترجمة عن بُعد هي استخدام التقارير التحليلية لتتبع أداء الفرق. هذه التقارير توفر بيانات حول سرعة إنجاز المهام، جودة الترجمة، ومدى التزام الفريق بالمواعيد النهائية. من خلال تحليل هذه البيانات، يمكن لمديري المشاريع تحديد نقاط الضعف والعمل على تحسينها</w:t>
      </w:r>
      <w:r w:rsidRPr="00583FF4">
        <w:rPr>
          <w:rFonts w:ascii="Sakkal Majalla" w:hAnsi="Sakkal Majalla" w:cs="Sakkal Majalla"/>
          <w:sz w:val="28"/>
          <w:szCs w:val="28"/>
        </w:rPr>
        <w:t>.</w:t>
      </w:r>
    </w:p>
    <w:p w14:paraId="55FD06B2"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6F6CA74" w14:textId="4DACEB26"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التكامل بين الحلول </w:t>
      </w:r>
      <w:r w:rsidR="003E1A20" w:rsidRPr="00583FF4">
        <w:rPr>
          <w:rFonts w:ascii="Sakkal Majalla" w:hAnsi="Sakkal Majalla" w:cs="Sakkal Majalla" w:hint="cs"/>
          <w:b/>
          <w:bCs/>
          <w:sz w:val="28"/>
          <w:szCs w:val="28"/>
          <w:rtl/>
        </w:rPr>
        <w:t>التقنية</w:t>
      </w:r>
      <w:r w:rsidRPr="00583FF4">
        <w:rPr>
          <w:rFonts w:ascii="Sakkal Majalla" w:hAnsi="Sakkal Majalla" w:cs="Sakkal Majalla"/>
          <w:b/>
          <w:bCs/>
          <w:sz w:val="28"/>
          <w:szCs w:val="28"/>
          <w:rtl/>
        </w:rPr>
        <w:t xml:space="preserve"> والتدريب المستمر</w:t>
      </w:r>
    </w:p>
    <w:p w14:paraId="24C1C4A5"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8A1B520" w14:textId="17AAA30E"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لضمان تحقيق نتائج فعّالة ومستدامة، يجب أن يكون هناك تكامل بين الحلول </w:t>
      </w:r>
      <w:r w:rsidR="003E1A20"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والتدريب المستمر </w:t>
      </w:r>
      <w:r w:rsidR="003E1A20" w:rsidRPr="00583FF4">
        <w:rPr>
          <w:rFonts w:ascii="Sakkal Majalla" w:hAnsi="Sakkal Majalla" w:cs="Sakkal Majalla" w:hint="cs"/>
          <w:sz w:val="28"/>
          <w:szCs w:val="28"/>
          <w:rtl/>
        </w:rPr>
        <w:t>؛ ف</w:t>
      </w:r>
      <w:r w:rsidRPr="00583FF4">
        <w:rPr>
          <w:rFonts w:ascii="Sakkal Majalla" w:hAnsi="Sakkal Majalla" w:cs="Sakkal Majalla"/>
          <w:sz w:val="28"/>
          <w:szCs w:val="28"/>
          <w:rtl/>
        </w:rPr>
        <w:t xml:space="preserve">الأدوات </w:t>
      </w:r>
      <w:r w:rsidR="003E1A20"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وحدها ليست كافية لضمان نجاح الفريق؛ بل يجب أن يتم تدريب المترجمين على كيفية استخدامها بشكل صحيح والاستفادة الكاملة منها في تحسين جودة الترجمة وسرعتها</w:t>
      </w:r>
      <w:r w:rsidRPr="00583FF4">
        <w:rPr>
          <w:rFonts w:ascii="Sakkal Majalla" w:hAnsi="Sakkal Majalla" w:cs="Sakkal Majalla"/>
          <w:sz w:val="28"/>
          <w:szCs w:val="28"/>
        </w:rPr>
        <w:t>.</w:t>
      </w:r>
    </w:p>
    <w:p w14:paraId="2EAE5588"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1141221" w14:textId="77777777" w:rsidR="00880890" w:rsidRDefault="00880890" w:rsidP="00880890">
      <w:pPr>
        <w:spacing w:after="0" w:line="240" w:lineRule="auto"/>
        <w:jc w:val="highKashida"/>
        <w:rPr>
          <w:rFonts w:ascii="Sakkal Majalla" w:hAnsi="Sakkal Majalla" w:cs="Sakkal Majalla"/>
          <w:sz w:val="28"/>
          <w:szCs w:val="28"/>
        </w:rPr>
      </w:pPr>
    </w:p>
    <w:p w14:paraId="2DB9246E" w14:textId="77777777" w:rsidR="002066C4" w:rsidRDefault="002066C4" w:rsidP="00880890">
      <w:pPr>
        <w:spacing w:after="0" w:line="240" w:lineRule="auto"/>
        <w:jc w:val="highKashida"/>
        <w:rPr>
          <w:rFonts w:ascii="Sakkal Majalla" w:hAnsi="Sakkal Majalla" w:cs="Sakkal Majalla"/>
          <w:sz w:val="28"/>
          <w:szCs w:val="28"/>
        </w:rPr>
      </w:pPr>
    </w:p>
    <w:p w14:paraId="3E12B54C" w14:textId="77777777" w:rsidR="002066C4" w:rsidRDefault="002066C4" w:rsidP="00880890">
      <w:pPr>
        <w:spacing w:after="0" w:line="240" w:lineRule="auto"/>
        <w:jc w:val="highKashida"/>
        <w:rPr>
          <w:rFonts w:ascii="Sakkal Majalla" w:hAnsi="Sakkal Majalla" w:cs="Sakkal Majalla"/>
          <w:sz w:val="28"/>
          <w:szCs w:val="28"/>
        </w:rPr>
      </w:pPr>
    </w:p>
    <w:p w14:paraId="217108CA" w14:textId="77777777" w:rsidR="002066C4" w:rsidRDefault="002066C4" w:rsidP="00880890">
      <w:pPr>
        <w:spacing w:after="0" w:line="240" w:lineRule="auto"/>
        <w:jc w:val="highKashida"/>
        <w:rPr>
          <w:rFonts w:ascii="Sakkal Majalla" w:hAnsi="Sakkal Majalla" w:cs="Sakkal Majalla"/>
          <w:sz w:val="28"/>
          <w:szCs w:val="28"/>
        </w:rPr>
      </w:pPr>
    </w:p>
    <w:p w14:paraId="0B5D3A44" w14:textId="77777777" w:rsidR="002066C4" w:rsidRDefault="002066C4" w:rsidP="00880890">
      <w:pPr>
        <w:spacing w:after="0" w:line="240" w:lineRule="auto"/>
        <w:jc w:val="highKashida"/>
        <w:rPr>
          <w:rFonts w:ascii="Sakkal Majalla" w:hAnsi="Sakkal Majalla" w:cs="Sakkal Majalla"/>
          <w:sz w:val="28"/>
          <w:szCs w:val="28"/>
        </w:rPr>
      </w:pPr>
    </w:p>
    <w:p w14:paraId="5C5E2A1C" w14:textId="77777777" w:rsidR="002066C4" w:rsidRDefault="002066C4" w:rsidP="00880890">
      <w:pPr>
        <w:spacing w:after="0" w:line="240" w:lineRule="auto"/>
        <w:jc w:val="highKashida"/>
        <w:rPr>
          <w:rFonts w:ascii="Sakkal Majalla" w:hAnsi="Sakkal Majalla" w:cs="Sakkal Majalla"/>
          <w:sz w:val="28"/>
          <w:szCs w:val="28"/>
        </w:rPr>
      </w:pPr>
    </w:p>
    <w:p w14:paraId="592B586F" w14:textId="77777777" w:rsidR="002066C4" w:rsidRDefault="002066C4" w:rsidP="00880890">
      <w:pPr>
        <w:spacing w:after="0" w:line="240" w:lineRule="auto"/>
        <w:jc w:val="highKashida"/>
        <w:rPr>
          <w:rFonts w:ascii="Sakkal Majalla" w:hAnsi="Sakkal Majalla" w:cs="Sakkal Majalla"/>
          <w:sz w:val="28"/>
          <w:szCs w:val="28"/>
        </w:rPr>
      </w:pPr>
    </w:p>
    <w:p w14:paraId="0081BD50" w14:textId="77777777" w:rsidR="002066C4" w:rsidRDefault="002066C4" w:rsidP="00880890">
      <w:pPr>
        <w:spacing w:after="0" w:line="240" w:lineRule="auto"/>
        <w:jc w:val="highKashida"/>
        <w:rPr>
          <w:rFonts w:ascii="Sakkal Majalla" w:hAnsi="Sakkal Majalla" w:cs="Sakkal Majalla"/>
          <w:sz w:val="28"/>
          <w:szCs w:val="28"/>
        </w:rPr>
      </w:pPr>
    </w:p>
    <w:p w14:paraId="4E88D5D7" w14:textId="77777777" w:rsidR="002066C4" w:rsidRDefault="002066C4" w:rsidP="00880890">
      <w:pPr>
        <w:spacing w:after="0" w:line="240" w:lineRule="auto"/>
        <w:jc w:val="highKashida"/>
        <w:rPr>
          <w:rFonts w:ascii="Sakkal Majalla" w:hAnsi="Sakkal Majalla" w:cs="Sakkal Majalla"/>
          <w:sz w:val="28"/>
          <w:szCs w:val="28"/>
        </w:rPr>
      </w:pPr>
    </w:p>
    <w:p w14:paraId="459F85DC" w14:textId="77777777" w:rsidR="002066C4" w:rsidRDefault="002066C4" w:rsidP="00880890">
      <w:pPr>
        <w:spacing w:after="0" w:line="240" w:lineRule="auto"/>
        <w:jc w:val="highKashida"/>
        <w:rPr>
          <w:rFonts w:ascii="Sakkal Majalla" w:hAnsi="Sakkal Majalla" w:cs="Sakkal Majalla"/>
          <w:sz w:val="28"/>
          <w:szCs w:val="28"/>
        </w:rPr>
      </w:pPr>
    </w:p>
    <w:p w14:paraId="72176694" w14:textId="77777777" w:rsidR="002066C4" w:rsidRDefault="002066C4" w:rsidP="00880890">
      <w:pPr>
        <w:spacing w:after="0" w:line="240" w:lineRule="auto"/>
        <w:jc w:val="highKashida"/>
        <w:rPr>
          <w:rFonts w:ascii="Sakkal Majalla" w:hAnsi="Sakkal Majalla" w:cs="Sakkal Majalla"/>
          <w:sz w:val="28"/>
          <w:szCs w:val="28"/>
        </w:rPr>
      </w:pPr>
    </w:p>
    <w:p w14:paraId="22A53E3E" w14:textId="77777777" w:rsidR="002066C4" w:rsidRDefault="002066C4" w:rsidP="00880890">
      <w:pPr>
        <w:spacing w:after="0" w:line="240" w:lineRule="auto"/>
        <w:jc w:val="highKashida"/>
        <w:rPr>
          <w:rFonts w:ascii="Sakkal Majalla" w:hAnsi="Sakkal Majalla" w:cs="Sakkal Majalla"/>
          <w:sz w:val="28"/>
          <w:szCs w:val="28"/>
        </w:rPr>
      </w:pPr>
    </w:p>
    <w:p w14:paraId="2BE292EC" w14:textId="77777777" w:rsidR="002066C4" w:rsidRDefault="002066C4" w:rsidP="00880890">
      <w:pPr>
        <w:spacing w:after="0" w:line="240" w:lineRule="auto"/>
        <w:jc w:val="highKashida"/>
        <w:rPr>
          <w:rFonts w:ascii="Sakkal Majalla" w:hAnsi="Sakkal Majalla" w:cs="Sakkal Majalla"/>
          <w:sz w:val="28"/>
          <w:szCs w:val="28"/>
        </w:rPr>
      </w:pPr>
    </w:p>
    <w:p w14:paraId="491E3D00" w14:textId="77777777" w:rsidR="002066C4" w:rsidRDefault="002066C4" w:rsidP="00880890">
      <w:pPr>
        <w:spacing w:after="0" w:line="240" w:lineRule="auto"/>
        <w:jc w:val="highKashida"/>
        <w:rPr>
          <w:rFonts w:ascii="Sakkal Majalla" w:hAnsi="Sakkal Majalla" w:cs="Sakkal Majalla"/>
          <w:sz w:val="28"/>
          <w:szCs w:val="28"/>
        </w:rPr>
      </w:pPr>
    </w:p>
    <w:p w14:paraId="17AF0E71" w14:textId="77777777" w:rsidR="002066C4" w:rsidRDefault="002066C4" w:rsidP="00880890">
      <w:pPr>
        <w:spacing w:after="0" w:line="240" w:lineRule="auto"/>
        <w:jc w:val="highKashida"/>
        <w:rPr>
          <w:rFonts w:ascii="Sakkal Majalla" w:hAnsi="Sakkal Majalla" w:cs="Sakkal Majalla"/>
          <w:sz w:val="28"/>
          <w:szCs w:val="28"/>
        </w:rPr>
      </w:pPr>
    </w:p>
    <w:p w14:paraId="243CF342" w14:textId="77777777" w:rsidR="002066C4" w:rsidRDefault="002066C4" w:rsidP="00880890">
      <w:pPr>
        <w:spacing w:after="0" w:line="240" w:lineRule="auto"/>
        <w:jc w:val="highKashida"/>
        <w:rPr>
          <w:rFonts w:ascii="Sakkal Majalla" w:hAnsi="Sakkal Majalla" w:cs="Sakkal Majalla"/>
          <w:sz w:val="28"/>
          <w:szCs w:val="28"/>
        </w:rPr>
      </w:pPr>
    </w:p>
    <w:p w14:paraId="0FCA999D" w14:textId="77777777" w:rsidR="002066C4" w:rsidRDefault="002066C4" w:rsidP="00880890">
      <w:pPr>
        <w:spacing w:after="0" w:line="240" w:lineRule="auto"/>
        <w:jc w:val="highKashida"/>
        <w:rPr>
          <w:rFonts w:ascii="Sakkal Majalla" w:hAnsi="Sakkal Majalla" w:cs="Sakkal Majalla"/>
          <w:sz w:val="28"/>
          <w:szCs w:val="28"/>
        </w:rPr>
      </w:pPr>
    </w:p>
    <w:p w14:paraId="794E365A" w14:textId="77777777" w:rsidR="002066C4" w:rsidRDefault="002066C4" w:rsidP="00880890">
      <w:pPr>
        <w:spacing w:after="0" w:line="240" w:lineRule="auto"/>
        <w:jc w:val="highKashida"/>
        <w:rPr>
          <w:rFonts w:ascii="Sakkal Majalla" w:hAnsi="Sakkal Majalla" w:cs="Sakkal Majalla"/>
          <w:sz w:val="28"/>
          <w:szCs w:val="28"/>
        </w:rPr>
      </w:pPr>
    </w:p>
    <w:p w14:paraId="27322A1A" w14:textId="77777777" w:rsidR="002066C4" w:rsidRDefault="002066C4" w:rsidP="00880890">
      <w:pPr>
        <w:spacing w:after="0" w:line="240" w:lineRule="auto"/>
        <w:jc w:val="highKashida"/>
        <w:rPr>
          <w:rFonts w:ascii="Sakkal Majalla" w:hAnsi="Sakkal Majalla" w:cs="Sakkal Majalla"/>
          <w:sz w:val="28"/>
          <w:szCs w:val="28"/>
        </w:rPr>
      </w:pPr>
    </w:p>
    <w:p w14:paraId="0E236AC7" w14:textId="77777777" w:rsidR="002066C4" w:rsidRDefault="002066C4" w:rsidP="00880890">
      <w:pPr>
        <w:spacing w:after="0" w:line="240" w:lineRule="auto"/>
        <w:jc w:val="highKashida"/>
        <w:rPr>
          <w:rFonts w:ascii="Sakkal Majalla" w:hAnsi="Sakkal Majalla" w:cs="Sakkal Majalla"/>
          <w:sz w:val="28"/>
          <w:szCs w:val="28"/>
        </w:rPr>
      </w:pPr>
    </w:p>
    <w:p w14:paraId="1F81B5B2" w14:textId="77777777" w:rsidR="002066C4" w:rsidRDefault="002066C4" w:rsidP="00880890">
      <w:pPr>
        <w:spacing w:after="0" w:line="240" w:lineRule="auto"/>
        <w:jc w:val="highKashida"/>
        <w:rPr>
          <w:rFonts w:ascii="Sakkal Majalla" w:hAnsi="Sakkal Majalla" w:cs="Sakkal Majalla"/>
          <w:sz w:val="28"/>
          <w:szCs w:val="28"/>
        </w:rPr>
      </w:pPr>
    </w:p>
    <w:p w14:paraId="5E5F8DFC" w14:textId="77777777" w:rsidR="002066C4" w:rsidRDefault="002066C4" w:rsidP="00880890">
      <w:pPr>
        <w:spacing w:after="0" w:line="240" w:lineRule="auto"/>
        <w:jc w:val="highKashida"/>
        <w:rPr>
          <w:rFonts w:ascii="Sakkal Majalla" w:hAnsi="Sakkal Majalla" w:cs="Sakkal Majalla"/>
          <w:sz w:val="28"/>
          <w:szCs w:val="28"/>
        </w:rPr>
      </w:pPr>
    </w:p>
    <w:p w14:paraId="5A7D7C83" w14:textId="77777777" w:rsidR="002066C4" w:rsidRDefault="002066C4" w:rsidP="00880890">
      <w:pPr>
        <w:spacing w:after="0" w:line="240" w:lineRule="auto"/>
        <w:jc w:val="highKashida"/>
        <w:rPr>
          <w:rFonts w:ascii="Sakkal Majalla" w:hAnsi="Sakkal Majalla" w:cs="Sakkal Majalla"/>
          <w:sz w:val="28"/>
          <w:szCs w:val="28"/>
        </w:rPr>
      </w:pPr>
    </w:p>
    <w:p w14:paraId="7C416403" w14:textId="77777777" w:rsidR="002066C4" w:rsidRDefault="002066C4" w:rsidP="00880890">
      <w:pPr>
        <w:spacing w:after="0" w:line="240" w:lineRule="auto"/>
        <w:jc w:val="highKashida"/>
        <w:rPr>
          <w:rFonts w:ascii="Sakkal Majalla" w:hAnsi="Sakkal Majalla" w:cs="Sakkal Majalla"/>
          <w:sz w:val="28"/>
          <w:szCs w:val="28"/>
        </w:rPr>
      </w:pPr>
    </w:p>
    <w:p w14:paraId="69FA67D5" w14:textId="77777777" w:rsidR="002066C4" w:rsidRDefault="002066C4" w:rsidP="00880890">
      <w:pPr>
        <w:spacing w:after="0" w:line="240" w:lineRule="auto"/>
        <w:jc w:val="highKashida"/>
        <w:rPr>
          <w:rFonts w:ascii="Sakkal Majalla" w:hAnsi="Sakkal Majalla" w:cs="Sakkal Majalla"/>
          <w:sz w:val="28"/>
          <w:szCs w:val="28"/>
        </w:rPr>
      </w:pPr>
    </w:p>
    <w:p w14:paraId="0B71293F" w14:textId="77777777" w:rsidR="002066C4" w:rsidRDefault="002066C4" w:rsidP="00880890">
      <w:pPr>
        <w:spacing w:after="0" w:line="240" w:lineRule="auto"/>
        <w:jc w:val="highKashida"/>
        <w:rPr>
          <w:rFonts w:ascii="Sakkal Majalla" w:hAnsi="Sakkal Majalla" w:cs="Sakkal Majalla"/>
          <w:sz w:val="28"/>
          <w:szCs w:val="28"/>
        </w:rPr>
      </w:pPr>
    </w:p>
    <w:p w14:paraId="5848D5B7" w14:textId="77777777" w:rsidR="002066C4" w:rsidRDefault="002066C4" w:rsidP="00880890">
      <w:pPr>
        <w:spacing w:after="0" w:line="240" w:lineRule="auto"/>
        <w:jc w:val="highKashida"/>
        <w:rPr>
          <w:rFonts w:ascii="Sakkal Majalla" w:hAnsi="Sakkal Majalla" w:cs="Sakkal Majalla"/>
          <w:sz w:val="28"/>
          <w:szCs w:val="28"/>
        </w:rPr>
      </w:pPr>
    </w:p>
    <w:p w14:paraId="78601A7D" w14:textId="77777777" w:rsidR="002066C4" w:rsidRDefault="002066C4" w:rsidP="00880890">
      <w:pPr>
        <w:spacing w:after="0" w:line="240" w:lineRule="auto"/>
        <w:jc w:val="highKashida"/>
        <w:rPr>
          <w:rFonts w:ascii="Sakkal Majalla" w:hAnsi="Sakkal Majalla" w:cs="Sakkal Majalla"/>
          <w:sz w:val="28"/>
          <w:szCs w:val="28"/>
        </w:rPr>
      </w:pPr>
    </w:p>
    <w:p w14:paraId="415CCE0A" w14:textId="77777777" w:rsidR="002066C4" w:rsidRDefault="002066C4" w:rsidP="00880890">
      <w:pPr>
        <w:spacing w:after="0" w:line="240" w:lineRule="auto"/>
        <w:jc w:val="highKashida"/>
        <w:rPr>
          <w:rFonts w:ascii="Sakkal Majalla" w:hAnsi="Sakkal Majalla" w:cs="Sakkal Majalla"/>
          <w:sz w:val="28"/>
          <w:szCs w:val="28"/>
        </w:rPr>
      </w:pPr>
    </w:p>
    <w:p w14:paraId="15E144C4" w14:textId="77777777" w:rsidR="002066C4" w:rsidRDefault="002066C4" w:rsidP="00880890">
      <w:pPr>
        <w:spacing w:after="0" w:line="240" w:lineRule="auto"/>
        <w:jc w:val="highKashida"/>
        <w:rPr>
          <w:rFonts w:ascii="Sakkal Majalla" w:hAnsi="Sakkal Majalla" w:cs="Sakkal Majalla"/>
          <w:sz w:val="28"/>
          <w:szCs w:val="28"/>
        </w:rPr>
      </w:pPr>
    </w:p>
    <w:p w14:paraId="0505D4F6" w14:textId="77777777" w:rsidR="002066C4" w:rsidRDefault="002066C4" w:rsidP="00880890">
      <w:pPr>
        <w:spacing w:after="0" w:line="240" w:lineRule="auto"/>
        <w:jc w:val="highKashida"/>
        <w:rPr>
          <w:rFonts w:ascii="Sakkal Majalla" w:hAnsi="Sakkal Majalla" w:cs="Sakkal Majalla"/>
          <w:sz w:val="28"/>
          <w:szCs w:val="28"/>
        </w:rPr>
      </w:pPr>
    </w:p>
    <w:p w14:paraId="44E1FA68" w14:textId="77777777" w:rsidR="002066C4" w:rsidRDefault="002066C4" w:rsidP="00880890">
      <w:pPr>
        <w:spacing w:after="0" w:line="240" w:lineRule="auto"/>
        <w:jc w:val="highKashida"/>
        <w:rPr>
          <w:rFonts w:ascii="Sakkal Majalla" w:hAnsi="Sakkal Majalla" w:cs="Sakkal Majalla"/>
          <w:sz w:val="28"/>
          <w:szCs w:val="28"/>
        </w:rPr>
      </w:pPr>
    </w:p>
    <w:p w14:paraId="1BB63C2C" w14:textId="77777777" w:rsidR="002066C4" w:rsidRDefault="002066C4" w:rsidP="00880890">
      <w:pPr>
        <w:spacing w:after="0" w:line="240" w:lineRule="auto"/>
        <w:jc w:val="highKashida"/>
        <w:rPr>
          <w:rFonts w:ascii="Sakkal Majalla" w:hAnsi="Sakkal Majalla" w:cs="Sakkal Majalla"/>
          <w:sz w:val="28"/>
          <w:szCs w:val="28"/>
        </w:rPr>
      </w:pPr>
    </w:p>
    <w:p w14:paraId="60BD635A" w14:textId="77777777" w:rsidR="002066C4" w:rsidRDefault="002066C4" w:rsidP="00880890">
      <w:pPr>
        <w:spacing w:after="0" w:line="240" w:lineRule="auto"/>
        <w:jc w:val="highKashida"/>
        <w:rPr>
          <w:rFonts w:ascii="Sakkal Majalla" w:hAnsi="Sakkal Majalla" w:cs="Sakkal Majalla"/>
          <w:sz w:val="28"/>
          <w:szCs w:val="28"/>
        </w:rPr>
      </w:pPr>
    </w:p>
    <w:p w14:paraId="056D76D3" w14:textId="77777777" w:rsidR="002066C4" w:rsidRDefault="002066C4" w:rsidP="00880890">
      <w:pPr>
        <w:spacing w:after="0" w:line="240" w:lineRule="auto"/>
        <w:jc w:val="highKashida"/>
        <w:rPr>
          <w:rFonts w:ascii="Sakkal Majalla" w:hAnsi="Sakkal Majalla" w:cs="Sakkal Majalla"/>
          <w:sz w:val="28"/>
          <w:szCs w:val="28"/>
        </w:rPr>
      </w:pPr>
    </w:p>
    <w:p w14:paraId="2E1634C1" w14:textId="77777777" w:rsidR="002066C4" w:rsidRPr="00583FF4" w:rsidRDefault="002066C4" w:rsidP="00880890">
      <w:pPr>
        <w:spacing w:after="0" w:line="240" w:lineRule="auto"/>
        <w:jc w:val="highKashida"/>
        <w:rPr>
          <w:rFonts w:ascii="Sakkal Majalla" w:hAnsi="Sakkal Majalla" w:cs="Sakkal Majalla"/>
          <w:sz w:val="28"/>
          <w:szCs w:val="28"/>
          <w:rtl/>
        </w:rPr>
      </w:pPr>
    </w:p>
    <w:p w14:paraId="2A086005"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E58662D"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0549554"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7F18E36"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89AE341" w14:textId="77777777" w:rsidR="00880890" w:rsidRPr="002066C4" w:rsidRDefault="00880890" w:rsidP="00880890">
      <w:pPr>
        <w:spacing w:after="0" w:line="240" w:lineRule="auto"/>
        <w:jc w:val="center"/>
        <w:outlineLvl w:val="0"/>
        <w:rPr>
          <w:rFonts w:ascii="Sakkal Majalla" w:hAnsi="Sakkal Majalla" w:cs="Sakkal Majalla"/>
          <w:b/>
          <w:bCs/>
          <w:color w:val="2F5496" w:themeColor="accent1" w:themeShade="BF"/>
          <w:sz w:val="32"/>
          <w:szCs w:val="32"/>
          <w:rtl/>
        </w:rPr>
      </w:pPr>
      <w:bookmarkStart w:id="12" w:name="_Toc179582600"/>
      <w:r w:rsidRPr="002066C4">
        <w:rPr>
          <w:rFonts w:ascii="Sakkal Majalla" w:hAnsi="Sakkal Majalla" w:cs="Sakkal Majalla"/>
          <w:b/>
          <w:bCs/>
          <w:color w:val="2F5496" w:themeColor="accent1" w:themeShade="BF"/>
          <w:sz w:val="32"/>
          <w:szCs w:val="32"/>
          <w:rtl/>
        </w:rPr>
        <w:t>الفصل الثالث :  دور القيادة الإدارية في تعزيز كفاءة فرق الترجمة عن بُعد في المملكة العربية السعودية</w:t>
      </w:r>
      <w:bookmarkEnd w:id="12"/>
    </w:p>
    <w:p w14:paraId="490D090F" w14:textId="77777777" w:rsidR="00880890" w:rsidRPr="00583FF4" w:rsidRDefault="00880890" w:rsidP="00880890">
      <w:pPr>
        <w:spacing w:after="0" w:line="240" w:lineRule="auto"/>
        <w:jc w:val="center"/>
        <w:rPr>
          <w:rFonts w:ascii="Sakkal Majalla" w:hAnsi="Sakkal Majalla" w:cs="Sakkal Majalla"/>
          <w:sz w:val="28"/>
          <w:szCs w:val="28"/>
          <w:rtl/>
        </w:rPr>
      </w:pPr>
    </w:p>
    <w:p w14:paraId="14215320"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D7EC1D3" w14:textId="77777777" w:rsidR="00880890" w:rsidRDefault="00880890" w:rsidP="00880890">
      <w:pPr>
        <w:spacing w:after="0" w:line="240" w:lineRule="auto"/>
        <w:jc w:val="highKashida"/>
        <w:rPr>
          <w:rFonts w:ascii="Sakkal Majalla" w:hAnsi="Sakkal Majalla" w:cs="Sakkal Majalla"/>
          <w:sz w:val="28"/>
          <w:szCs w:val="28"/>
        </w:rPr>
      </w:pPr>
    </w:p>
    <w:p w14:paraId="10C5F1C5" w14:textId="77777777" w:rsidR="002066C4" w:rsidRDefault="002066C4" w:rsidP="00880890">
      <w:pPr>
        <w:spacing w:after="0" w:line="240" w:lineRule="auto"/>
        <w:jc w:val="highKashida"/>
        <w:rPr>
          <w:rFonts w:ascii="Sakkal Majalla" w:hAnsi="Sakkal Majalla" w:cs="Sakkal Majalla"/>
          <w:sz w:val="28"/>
          <w:szCs w:val="28"/>
        </w:rPr>
      </w:pPr>
    </w:p>
    <w:p w14:paraId="5E967E9C" w14:textId="77777777" w:rsidR="002066C4" w:rsidRDefault="002066C4" w:rsidP="00880890">
      <w:pPr>
        <w:spacing w:after="0" w:line="240" w:lineRule="auto"/>
        <w:jc w:val="highKashida"/>
        <w:rPr>
          <w:rFonts w:ascii="Sakkal Majalla" w:hAnsi="Sakkal Majalla" w:cs="Sakkal Majalla"/>
          <w:sz w:val="28"/>
          <w:szCs w:val="28"/>
        </w:rPr>
      </w:pPr>
    </w:p>
    <w:p w14:paraId="3C394F0D" w14:textId="77777777" w:rsidR="002066C4" w:rsidRDefault="002066C4" w:rsidP="00880890">
      <w:pPr>
        <w:spacing w:after="0" w:line="240" w:lineRule="auto"/>
        <w:jc w:val="highKashida"/>
        <w:rPr>
          <w:rFonts w:ascii="Sakkal Majalla" w:hAnsi="Sakkal Majalla" w:cs="Sakkal Majalla"/>
          <w:sz w:val="28"/>
          <w:szCs w:val="28"/>
        </w:rPr>
      </w:pPr>
    </w:p>
    <w:p w14:paraId="2A984EEF" w14:textId="77777777" w:rsidR="002066C4" w:rsidRDefault="002066C4" w:rsidP="00880890">
      <w:pPr>
        <w:spacing w:after="0" w:line="240" w:lineRule="auto"/>
        <w:jc w:val="highKashida"/>
        <w:rPr>
          <w:rFonts w:ascii="Sakkal Majalla" w:hAnsi="Sakkal Majalla" w:cs="Sakkal Majalla"/>
          <w:sz w:val="28"/>
          <w:szCs w:val="28"/>
        </w:rPr>
      </w:pPr>
    </w:p>
    <w:p w14:paraId="49D3D016" w14:textId="77777777" w:rsidR="002066C4" w:rsidRDefault="002066C4" w:rsidP="00880890">
      <w:pPr>
        <w:spacing w:after="0" w:line="240" w:lineRule="auto"/>
        <w:jc w:val="highKashida"/>
        <w:rPr>
          <w:rFonts w:ascii="Sakkal Majalla" w:hAnsi="Sakkal Majalla" w:cs="Sakkal Majalla"/>
          <w:sz w:val="28"/>
          <w:szCs w:val="28"/>
        </w:rPr>
      </w:pPr>
    </w:p>
    <w:p w14:paraId="5C91C79F" w14:textId="77777777" w:rsidR="002066C4" w:rsidRDefault="002066C4" w:rsidP="00880890">
      <w:pPr>
        <w:spacing w:after="0" w:line="240" w:lineRule="auto"/>
        <w:jc w:val="highKashida"/>
        <w:rPr>
          <w:rFonts w:ascii="Sakkal Majalla" w:hAnsi="Sakkal Majalla" w:cs="Sakkal Majalla"/>
          <w:sz w:val="28"/>
          <w:szCs w:val="28"/>
        </w:rPr>
      </w:pPr>
    </w:p>
    <w:p w14:paraId="302901C2" w14:textId="77777777" w:rsidR="002066C4" w:rsidRDefault="002066C4" w:rsidP="00880890">
      <w:pPr>
        <w:spacing w:after="0" w:line="240" w:lineRule="auto"/>
        <w:jc w:val="highKashida"/>
        <w:rPr>
          <w:rFonts w:ascii="Sakkal Majalla" w:hAnsi="Sakkal Majalla" w:cs="Sakkal Majalla"/>
          <w:sz w:val="28"/>
          <w:szCs w:val="28"/>
        </w:rPr>
      </w:pPr>
    </w:p>
    <w:p w14:paraId="03FD6020" w14:textId="77777777" w:rsidR="002066C4" w:rsidRDefault="002066C4" w:rsidP="00880890">
      <w:pPr>
        <w:spacing w:after="0" w:line="240" w:lineRule="auto"/>
        <w:jc w:val="highKashida"/>
        <w:rPr>
          <w:rFonts w:ascii="Sakkal Majalla" w:hAnsi="Sakkal Majalla" w:cs="Sakkal Majalla"/>
          <w:sz w:val="28"/>
          <w:szCs w:val="28"/>
        </w:rPr>
      </w:pPr>
    </w:p>
    <w:p w14:paraId="589DD691" w14:textId="77777777" w:rsidR="002066C4" w:rsidRDefault="002066C4" w:rsidP="00880890">
      <w:pPr>
        <w:spacing w:after="0" w:line="240" w:lineRule="auto"/>
        <w:jc w:val="highKashida"/>
        <w:rPr>
          <w:rFonts w:ascii="Sakkal Majalla" w:hAnsi="Sakkal Majalla" w:cs="Sakkal Majalla"/>
          <w:sz w:val="28"/>
          <w:szCs w:val="28"/>
        </w:rPr>
      </w:pPr>
    </w:p>
    <w:p w14:paraId="61257A7F" w14:textId="77777777" w:rsidR="002066C4" w:rsidRDefault="002066C4" w:rsidP="00880890">
      <w:pPr>
        <w:spacing w:after="0" w:line="240" w:lineRule="auto"/>
        <w:jc w:val="highKashida"/>
        <w:rPr>
          <w:rFonts w:ascii="Sakkal Majalla" w:hAnsi="Sakkal Majalla" w:cs="Sakkal Majalla"/>
          <w:sz w:val="28"/>
          <w:szCs w:val="28"/>
        </w:rPr>
      </w:pPr>
    </w:p>
    <w:p w14:paraId="2D6E98A9" w14:textId="77777777" w:rsidR="002066C4" w:rsidRDefault="002066C4" w:rsidP="00880890">
      <w:pPr>
        <w:spacing w:after="0" w:line="240" w:lineRule="auto"/>
        <w:jc w:val="highKashida"/>
        <w:rPr>
          <w:rFonts w:ascii="Sakkal Majalla" w:hAnsi="Sakkal Majalla" w:cs="Sakkal Majalla"/>
          <w:sz w:val="28"/>
          <w:szCs w:val="28"/>
        </w:rPr>
      </w:pPr>
    </w:p>
    <w:p w14:paraId="597F2532" w14:textId="77777777" w:rsidR="002066C4" w:rsidRDefault="002066C4" w:rsidP="00880890">
      <w:pPr>
        <w:spacing w:after="0" w:line="240" w:lineRule="auto"/>
        <w:jc w:val="highKashida"/>
        <w:rPr>
          <w:rFonts w:ascii="Sakkal Majalla" w:hAnsi="Sakkal Majalla" w:cs="Sakkal Majalla"/>
          <w:sz w:val="28"/>
          <w:szCs w:val="28"/>
        </w:rPr>
      </w:pPr>
    </w:p>
    <w:p w14:paraId="758E841F" w14:textId="77777777" w:rsidR="002066C4" w:rsidRPr="00583FF4" w:rsidRDefault="002066C4" w:rsidP="00880890">
      <w:pPr>
        <w:spacing w:after="0" w:line="240" w:lineRule="auto"/>
        <w:jc w:val="highKashida"/>
        <w:rPr>
          <w:rFonts w:ascii="Sakkal Majalla" w:hAnsi="Sakkal Majalla" w:cs="Sakkal Majalla"/>
          <w:sz w:val="28"/>
          <w:szCs w:val="28"/>
          <w:rtl/>
        </w:rPr>
      </w:pPr>
    </w:p>
    <w:p w14:paraId="62DE9544" w14:textId="01B2F8C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يعد دور القيادة الإدارية في تحسين كفاءة فرق الترجمة عن بُعد من الجوانب الأساسية في نجاح المؤسسات التي تعمل في قطاع الترجمة بالمملكة العربية السعودية. فمع النمو المتزايد في الاعتماد على خدمات الترجمة في المجالات الأكاديمية، التجارية، الحكومية، وغيرها، تظهر الحاجة الملحة إلى قيادة إدارية </w:t>
      </w:r>
      <w:r w:rsidR="003E1A20" w:rsidRPr="00583FF4">
        <w:rPr>
          <w:rFonts w:ascii="Sakkal Majalla" w:hAnsi="Sakkal Majalla" w:cs="Sakkal Majalla" w:hint="cs"/>
          <w:sz w:val="28"/>
          <w:szCs w:val="28"/>
          <w:rtl/>
        </w:rPr>
        <w:t>فاعلة</w:t>
      </w:r>
      <w:r w:rsidRPr="00583FF4">
        <w:rPr>
          <w:rFonts w:ascii="Sakkal Majalla" w:hAnsi="Sakkal Majalla" w:cs="Sakkal Majalla"/>
          <w:sz w:val="28"/>
          <w:szCs w:val="28"/>
          <w:rtl/>
        </w:rPr>
        <w:t xml:space="preserve"> تستطيع مواكبة هذا التغيير وتحقيق أهداف المؤسسة بشكل سلس ومتقن. تساهم القيادة الإدارية في تحسين الأداء الجماعي، تعزيز روح الفريق، وتوفير الأدوات اللازمة لتحسين جودة العمل، مما يؤدي في النهاية إلى تحقيق أهداف الترجمة بفعالية وسرعة</w:t>
      </w:r>
      <w:r w:rsidRPr="00583FF4">
        <w:rPr>
          <w:rFonts w:ascii="Sakkal Majalla" w:hAnsi="Sakkal Majalla" w:cs="Sakkal Majalla"/>
          <w:sz w:val="28"/>
          <w:szCs w:val="28"/>
        </w:rPr>
        <w:t>.</w:t>
      </w:r>
    </w:p>
    <w:p w14:paraId="101134D6"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F24B521"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 xml:space="preserve">أولا :  أهمية القيادة الإدارية في الترجمة عن بُعد فالمملكة </w:t>
      </w:r>
    </w:p>
    <w:p w14:paraId="3E45A674"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10F8689"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إن القيادة الإدارية تلعب دورًا حاسمًا في نجاح أي مؤسسة، لا سيما عندما تكون فرق العمل موزعة جغرافيًا كما هو الحال في فرق الترجمة عن بُعد. يعمل القائد الإداري على توجيه فرق الترجمة لتحقيق الأداء المطلوب من خلال</w:t>
      </w:r>
      <w:r w:rsidRPr="00583FF4">
        <w:rPr>
          <w:rFonts w:ascii="Sakkal Majalla" w:hAnsi="Sakkal Majalla" w:cs="Sakkal Majalla"/>
          <w:sz w:val="28"/>
          <w:szCs w:val="28"/>
        </w:rPr>
        <w:t>:</w:t>
      </w:r>
    </w:p>
    <w:p w14:paraId="1BA8F9CF"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C842AFA"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توفير رؤية واضحة: القائد الناجح يعزز فهم الفريق لأهداف المؤسسة واستراتيجياتها بعيدة المدى، مما يسهم في توجيه المترجمين نحو تحقيق تلك الأهداف</w:t>
      </w:r>
      <w:r w:rsidRPr="00583FF4">
        <w:rPr>
          <w:rFonts w:ascii="Sakkal Majalla" w:hAnsi="Sakkal Majalla" w:cs="Sakkal Majalla"/>
          <w:sz w:val="28"/>
          <w:szCs w:val="28"/>
        </w:rPr>
        <w:t>.</w:t>
      </w:r>
    </w:p>
    <w:p w14:paraId="35719C2D" w14:textId="7F68781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التواصل </w:t>
      </w:r>
      <w:r w:rsidR="003E1A20" w:rsidRPr="00583FF4">
        <w:rPr>
          <w:rFonts w:ascii="Sakkal Majalla" w:hAnsi="Sakkal Majalla" w:cs="Sakkal Majalla" w:hint="cs"/>
          <w:sz w:val="28"/>
          <w:szCs w:val="28"/>
          <w:rtl/>
        </w:rPr>
        <w:t>الفاعل</w:t>
      </w:r>
      <w:r w:rsidRPr="00583FF4">
        <w:rPr>
          <w:rFonts w:ascii="Sakkal Majalla" w:hAnsi="Sakkal Majalla" w:cs="Sakkal Majalla"/>
          <w:sz w:val="28"/>
          <w:szCs w:val="28"/>
          <w:rtl/>
        </w:rPr>
        <w:t>: يعد التواصل من العناصر الأساسية في إدارة فرق الترجمة عن بُعد. القائد الإداري يسهم في بناء قنوات تواصل مستمرة، ويضمن أن جميع أعضاء الفريق يتلقون المعلومات المطلوبة لإنجاز المهام بكفاءة</w:t>
      </w:r>
      <w:r w:rsidRPr="00583FF4">
        <w:rPr>
          <w:rFonts w:ascii="Sakkal Majalla" w:hAnsi="Sakkal Majalla" w:cs="Sakkal Majalla"/>
          <w:sz w:val="28"/>
          <w:szCs w:val="28"/>
        </w:rPr>
        <w:t>.</w:t>
      </w:r>
    </w:p>
    <w:p w14:paraId="62813EA4"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تعزيز الالتزام والانضباط: القائد الإداري الجيد يستطيع أن يغرس في فريقه روح الالتزام والانضباط من خلال متابعة سير العمل وضمان الالتزام بالمهام المحددة والجداول الزمنية المقررة</w:t>
      </w:r>
      <w:r w:rsidRPr="00583FF4">
        <w:rPr>
          <w:rFonts w:ascii="Sakkal Majalla" w:hAnsi="Sakkal Majalla" w:cs="Sakkal Majalla"/>
          <w:sz w:val="28"/>
          <w:szCs w:val="28"/>
        </w:rPr>
        <w:t>.</w:t>
      </w:r>
    </w:p>
    <w:p w14:paraId="134D00AF"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C1FEAA8"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ثانيا: التحديات التي تواجه فرق الترجمة عن بُعد ودور القيادة في معالجتها</w:t>
      </w:r>
    </w:p>
    <w:p w14:paraId="3F79E18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1CE0894"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على الرغم من الفوائد التي توفرها فرق الترجمة عن بُعد، إلا أنها تواجه العديد من التحديات التي يجب أن تتعامل معها القيادة الإدارية بفعالية لضمان تحقيق النجاح</w:t>
      </w:r>
      <w:r w:rsidRPr="00583FF4">
        <w:rPr>
          <w:rFonts w:ascii="Sakkal Majalla" w:hAnsi="Sakkal Majalla" w:cs="Sakkal Majalla"/>
          <w:sz w:val="28"/>
          <w:szCs w:val="28"/>
        </w:rPr>
        <w:t>:</w:t>
      </w:r>
    </w:p>
    <w:p w14:paraId="182BFE5E"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ACA2580" w14:textId="77777777" w:rsidR="00880890" w:rsidRPr="00583FF4" w:rsidRDefault="00880890" w:rsidP="00880890">
      <w:pPr>
        <w:pStyle w:val="ListParagraph"/>
        <w:numPr>
          <w:ilvl w:val="0"/>
          <w:numId w:val="42"/>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اختلاف المناطق الزمنية</w:t>
      </w:r>
    </w:p>
    <w:p w14:paraId="680D9908"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CB4B9B8"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يعد العمل في مناطق زمنية مختلفة أحد أكبر التحديات التي تواجه القيادة الإدارية في إدارة فرق الترجمة عن بُعد. يجب على القادة أن يكونوا قادرين على تنظيم جداول زمنية مرنة تأخذ في الاعتبار الفروقات الزمنية بين أعضاء الفريق. استخدام أدوات مثل</w:t>
      </w:r>
      <w:r w:rsidRPr="00583FF4">
        <w:rPr>
          <w:rFonts w:ascii="Sakkal Majalla" w:hAnsi="Sakkal Majalla" w:cs="Sakkal Majalla"/>
          <w:sz w:val="28"/>
          <w:szCs w:val="28"/>
        </w:rPr>
        <w:t xml:space="preserve"> Google Calendar </w:t>
      </w:r>
      <w:r w:rsidRPr="00583FF4">
        <w:rPr>
          <w:rFonts w:ascii="Sakkal Majalla" w:hAnsi="Sakkal Majalla" w:cs="Sakkal Majalla"/>
          <w:sz w:val="28"/>
          <w:szCs w:val="28"/>
          <w:rtl/>
        </w:rPr>
        <w:lastRenderedPageBreak/>
        <w:t>و</w:t>
      </w:r>
      <w:r w:rsidRPr="00583FF4">
        <w:rPr>
          <w:rFonts w:ascii="Sakkal Majalla" w:hAnsi="Sakkal Majalla" w:cs="Sakkal Majalla"/>
          <w:sz w:val="28"/>
          <w:szCs w:val="28"/>
        </w:rPr>
        <w:t xml:space="preserve">Time Zone Converter </w:t>
      </w:r>
      <w:r w:rsidRPr="00583FF4">
        <w:rPr>
          <w:rFonts w:ascii="Sakkal Majalla" w:hAnsi="Sakkal Majalla" w:cs="Sakkal Majalla"/>
          <w:sz w:val="28"/>
          <w:szCs w:val="28"/>
          <w:rtl/>
        </w:rPr>
        <w:t>يمكن أن يساعد في تحسين التنسيق وضمان أن جميع المهام يتم إنجازها في الوقت المحدد</w:t>
      </w:r>
      <w:r w:rsidRPr="00583FF4">
        <w:rPr>
          <w:rFonts w:ascii="Sakkal Majalla" w:hAnsi="Sakkal Majalla" w:cs="Sakkal Majalla"/>
          <w:sz w:val="28"/>
          <w:szCs w:val="28"/>
        </w:rPr>
        <w:t>.</w:t>
      </w:r>
    </w:p>
    <w:p w14:paraId="6C45C4A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B96EC00" w14:textId="0BA6DE63" w:rsidR="00880890" w:rsidRPr="00583FF4" w:rsidRDefault="003E1A20" w:rsidP="00880890">
      <w:pPr>
        <w:pStyle w:val="ListParagraph"/>
        <w:numPr>
          <w:ilvl w:val="0"/>
          <w:numId w:val="41"/>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hint="cs"/>
          <w:b/>
          <w:bCs/>
          <w:sz w:val="28"/>
          <w:szCs w:val="28"/>
          <w:rtl/>
        </w:rPr>
        <w:t>متابعة</w:t>
      </w:r>
      <w:r w:rsidR="00880890" w:rsidRPr="00583FF4">
        <w:rPr>
          <w:rFonts w:ascii="Sakkal Majalla" w:hAnsi="Sakkal Majalla" w:cs="Sakkal Majalla"/>
          <w:b/>
          <w:bCs/>
          <w:sz w:val="28"/>
          <w:szCs w:val="28"/>
          <w:rtl/>
        </w:rPr>
        <w:t xml:space="preserve"> الأداء عن بُعد</w:t>
      </w:r>
    </w:p>
    <w:p w14:paraId="77E89D07"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1DD1E5D"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مراقبة أداء الفريق عندما يكون جميع أعضائه يعملون عن بُعد يمكن أن يكون تحديًا. هنا يأتي دور القيادة في استخدام أدوات التحليل ومتابعة الأداء التي تسمح للقائد بتتبع التقدم اليومي لكل عضو في الفريق وتقديم التغذية الراجعة في الوقت المناسب. يجب على القائد الإداري أيضًا أن يكون قادرًا على تحديد الأوقات المناسبة لتقديم التغذية الراجعة، وتوفير الدعم الذي يحتاجه كل عضو لتحقيق النجاح</w:t>
      </w:r>
      <w:r w:rsidRPr="00583FF4">
        <w:rPr>
          <w:rFonts w:ascii="Sakkal Majalla" w:hAnsi="Sakkal Majalla" w:cs="Sakkal Majalla"/>
          <w:sz w:val="28"/>
          <w:szCs w:val="28"/>
        </w:rPr>
        <w:t>.</w:t>
      </w:r>
    </w:p>
    <w:p w14:paraId="0AE2A357"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3A0F402" w14:textId="77777777" w:rsidR="00880890" w:rsidRPr="00583FF4" w:rsidRDefault="00880890" w:rsidP="00880890">
      <w:pPr>
        <w:pStyle w:val="ListParagraph"/>
        <w:numPr>
          <w:ilvl w:val="0"/>
          <w:numId w:val="41"/>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تحفيز الفريق والمحافظة على الروح الجماعية</w:t>
      </w:r>
    </w:p>
    <w:p w14:paraId="40BDBB6E"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9CC4879"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العمل عن بُعد يمكن أن يؤدي إلى شعور بعض الأفراد بالعزلة أو فقدان الشعور بالانتماء للفريق. القادة الإداريون في فرق الترجمة يجب أن يعملوا على تعزيز الروح الجماعية من خلال الأنشطة التفاعلية الافتراضية التي تعزز الشعور بالانتماء. يمكن أن تشمل هذه الأنشطة اجتماعات أسبوعية عبر الإنترنت، مسابقات، أو حتى أنشطة غير رسمية مثل جلسات القهوة الافتراضية</w:t>
      </w:r>
      <w:r w:rsidRPr="00583FF4">
        <w:rPr>
          <w:rFonts w:ascii="Sakkal Majalla" w:hAnsi="Sakkal Majalla" w:cs="Sakkal Majalla"/>
          <w:sz w:val="28"/>
          <w:szCs w:val="28"/>
        </w:rPr>
        <w:t>.</w:t>
      </w:r>
    </w:p>
    <w:p w14:paraId="3D0517CF"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76F2F7A" w14:textId="77777777" w:rsidR="00880890" w:rsidRPr="00583FF4" w:rsidRDefault="00880890" w:rsidP="00880890">
      <w:pPr>
        <w:pStyle w:val="ListParagraph"/>
        <w:numPr>
          <w:ilvl w:val="0"/>
          <w:numId w:val="36"/>
        </w:numPr>
        <w:bidi/>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تحديات التواصل والتنسيق: نظرًا لوجود الفرق في مواقع جغرافية مختلفة، قد تواجه صعوبة في التواصل المستمر. يلعب القائد الإداري دورًا حاسمًا في اختيار الأدوات المناسبة مثل تطبيقات المراسلة الفورية والبريد الإلكتروني وإدارة المشاريع لتحسين التواصل</w:t>
      </w:r>
      <w:r w:rsidRPr="00583FF4">
        <w:rPr>
          <w:rFonts w:ascii="Sakkal Majalla" w:hAnsi="Sakkal Majalla" w:cs="Sakkal Majalla"/>
          <w:sz w:val="28"/>
          <w:szCs w:val="28"/>
        </w:rPr>
        <w:t>.</w:t>
      </w:r>
    </w:p>
    <w:p w14:paraId="4F7D158A"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Pr>
        <w:t xml:space="preserve">  </w:t>
      </w:r>
    </w:p>
    <w:p w14:paraId="0CB02E25" w14:textId="04A4B0BD" w:rsidR="00880890" w:rsidRPr="00583FF4" w:rsidRDefault="00880890" w:rsidP="00880890">
      <w:pPr>
        <w:pStyle w:val="ListParagraph"/>
        <w:numPr>
          <w:ilvl w:val="0"/>
          <w:numId w:val="36"/>
        </w:numPr>
        <w:bidi/>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استخدام </w:t>
      </w:r>
      <w:r w:rsidR="003E1A20"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لتحسين الأداء الإداري: </w:t>
      </w:r>
      <w:r w:rsidR="003E1A20" w:rsidRPr="00583FF4">
        <w:rPr>
          <w:rFonts w:ascii="Sakkal Majalla" w:hAnsi="Sakkal Majalla" w:cs="Sakkal Majalla" w:hint="cs"/>
          <w:sz w:val="28"/>
          <w:szCs w:val="28"/>
          <w:rtl/>
        </w:rPr>
        <w:t>تعدّ</w:t>
      </w:r>
      <w:r w:rsidRPr="00583FF4">
        <w:rPr>
          <w:rFonts w:ascii="Sakkal Majalla" w:hAnsi="Sakkal Majalla" w:cs="Sakkal Majalla"/>
          <w:sz w:val="28"/>
          <w:szCs w:val="28"/>
          <w:rtl/>
        </w:rPr>
        <w:t xml:space="preserve"> </w:t>
      </w:r>
      <w:r w:rsidR="003E1A20"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اليوم من الأدوات الأساسية التي يمكن للقادة الاستفادة منها في إدارة فرق الترجمة عن بُعد </w:t>
      </w:r>
      <w:r w:rsidR="003E1A20" w:rsidRPr="00583FF4">
        <w:rPr>
          <w:rFonts w:ascii="Sakkal Majalla" w:hAnsi="Sakkal Majalla" w:cs="Sakkal Majalla" w:hint="cs"/>
          <w:sz w:val="28"/>
          <w:szCs w:val="28"/>
          <w:rtl/>
        </w:rPr>
        <w:t>بفاعلية</w:t>
      </w:r>
      <w:r w:rsidRPr="00583FF4">
        <w:rPr>
          <w:rFonts w:ascii="Sakkal Majalla" w:hAnsi="Sakkal Majalla" w:cs="Sakkal Majalla"/>
          <w:sz w:val="28"/>
          <w:szCs w:val="28"/>
          <w:rtl/>
        </w:rPr>
        <w:t>. يمكن للإدارة الاعتماد على مجموعة من الأدوات الرقمية لإدارة العمل اليومي وتحقيق أهداف الفريق، مثل</w:t>
      </w:r>
      <w:r w:rsidRPr="00583FF4">
        <w:rPr>
          <w:rFonts w:ascii="Sakkal Majalla" w:hAnsi="Sakkal Majalla" w:cs="Sakkal Majalla"/>
          <w:sz w:val="28"/>
          <w:szCs w:val="28"/>
        </w:rPr>
        <w:t>:</w:t>
      </w:r>
    </w:p>
    <w:p w14:paraId="5DE70134"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22617D6" w14:textId="77777777" w:rsidR="00880890" w:rsidRPr="00583FF4" w:rsidRDefault="00880890" w:rsidP="00880890">
      <w:pPr>
        <w:pStyle w:val="ListParagraph"/>
        <w:numPr>
          <w:ilvl w:val="0"/>
          <w:numId w:val="36"/>
        </w:numPr>
        <w:bidi/>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أدوات إدارة المشاريع: مثل</w:t>
      </w:r>
      <w:r w:rsidRPr="00583FF4">
        <w:rPr>
          <w:rFonts w:ascii="Sakkal Majalla" w:hAnsi="Sakkal Majalla" w:cs="Sakkal Majalla"/>
          <w:sz w:val="28"/>
          <w:szCs w:val="28"/>
        </w:rPr>
        <w:t xml:space="preserve"> Trello</w:t>
      </w:r>
      <w:r w:rsidRPr="00583FF4">
        <w:rPr>
          <w:rFonts w:ascii="Sakkal Majalla" w:hAnsi="Sakkal Majalla" w:cs="Sakkal Majalla"/>
          <w:sz w:val="28"/>
          <w:szCs w:val="28"/>
          <w:rtl/>
        </w:rPr>
        <w:t>و</w:t>
      </w:r>
      <w:r w:rsidRPr="00583FF4">
        <w:rPr>
          <w:rFonts w:ascii="Sakkal Majalla" w:hAnsi="Sakkal Majalla" w:cs="Sakkal Majalla"/>
          <w:sz w:val="28"/>
          <w:szCs w:val="28"/>
        </w:rPr>
        <w:t>Asana</w:t>
      </w:r>
      <w:r w:rsidRPr="00583FF4">
        <w:rPr>
          <w:rFonts w:ascii="Sakkal Majalla" w:hAnsi="Sakkal Majalla" w:cs="Sakkal Majalla"/>
          <w:sz w:val="28"/>
          <w:szCs w:val="28"/>
          <w:rtl/>
        </w:rPr>
        <w:t>التي تسمح للقادة بتوزيع المهام على أعضاء الفريق، وتتبع تقدمهم، وضمان الالتزام بالجداول الزمنية</w:t>
      </w:r>
      <w:r w:rsidRPr="00583FF4">
        <w:rPr>
          <w:rFonts w:ascii="Sakkal Majalla" w:hAnsi="Sakkal Majalla" w:cs="Sakkal Majalla"/>
          <w:sz w:val="28"/>
          <w:szCs w:val="28"/>
        </w:rPr>
        <w:t>.</w:t>
      </w:r>
    </w:p>
    <w:p w14:paraId="0A6D2E75" w14:textId="77777777" w:rsidR="00880890" w:rsidRPr="00583FF4" w:rsidRDefault="00880890" w:rsidP="00880890">
      <w:pPr>
        <w:pStyle w:val="ListParagraph"/>
        <w:numPr>
          <w:ilvl w:val="0"/>
          <w:numId w:val="36"/>
        </w:numPr>
        <w:bidi/>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أدوات الترجمة المساعدة بالحاسوب</w:t>
      </w:r>
      <w:r w:rsidRPr="00583FF4">
        <w:rPr>
          <w:rFonts w:ascii="Sakkal Majalla" w:hAnsi="Sakkal Majalla" w:cs="Sakkal Majalla"/>
          <w:sz w:val="28"/>
          <w:szCs w:val="28"/>
        </w:rPr>
        <w:t xml:space="preserve"> (CAT Tools): </w:t>
      </w:r>
      <w:r w:rsidRPr="00583FF4">
        <w:rPr>
          <w:rFonts w:ascii="Sakkal Majalla" w:hAnsi="Sakkal Majalla" w:cs="Sakkal Majalla"/>
          <w:sz w:val="28"/>
          <w:szCs w:val="28"/>
          <w:rtl/>
        </w:rPr>
        <w:t>استخدام الأدوات المساعدة مثل</w:t>
      </w:r>
      <w:r w:rsidRPr="00583FF4">
        <w:rPr>
          <w:rFonts w:ascii="Sakkal Majalla" w:hAnsi="Sakkal Majalla" w:cs="Sakkal Majalla"/>
          <w:sz w:val="28"/>
          <w:szCs w:val="28"/>
        </w:rPr>
        <w:t xml:space="preserve"> Trados</w:t>
      </w:r>
      <w:r w:rsidRPr="00583FF4">
        <w:rPr>
          <w:rFonts w:ascii="Sakkal Majalla" w:hAnsi="Sakkal Majalla" w:cs="Sakkal Majalla"/>
          <w:sz w:val="28"/>
          <w:szCs w:val="28"/>
          <w:rtl/>
        </w:rPr>
        <w:t xml:space="preserve"> في تسهيل عملية الترجمة وتحسين جودة العمل من خلال توحيد المصطلحات وتكرار الجمل</w:t>
      </w:r>
      <w:r w:rsidRPr="00583FF4">
        <w:rPr>
          <w:rFonts w:ascii="Sakkal Majalla" w:hAnsi="Sakkal Majalla" w:cs="Sakkal Majalla"/>
          <w:sz w:val="28"/>
          <w:szCs w:val="28"/>
        </w:rPr>
        <w:t>.</w:t>
      </w:r>
    </w:p>
    <w:p w14:paraId="199BFD73" w14:textId="77777777" w:rsidR="00880890" w:rsidRPr="00583FF4" w:rsidRDefault="00880890" w:rsidP="00880890">
      <w:pPr>
        <w:pStyle w:val="ListParagraph"/>
        <w:numPr>
          <w:ilvl w:val="0"/>
          <w:numId w:val="36"/>
        </w:numPr>
        <w:bidi/>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lastRenderedPageBreak/>
        <w:t>منصات التواصل الفورية: تساعد منصات مثل</w:t>
      </w:r>
      <w:r w:rsidRPr="00583FF4">
        <w:rPr>
          <w:rFonts w:ascii="Sakkal Majalla" w:hAnsi="Sakkal Majalla" w:cs="Sakkal Majalla"/>
          <w:sz w:val="28"/>
          <w:szCs w:val="28"/>
        </w:rPr>
        <w:t xml:space="preserve"> Slack </w:t>
      </w:r>
      <w:r w:rsidRPr="00583FF4">
        <w:rPr>
          <w:rFonts w:ascii="Sakkal Majalla" w:hAnsi="Sakkal Majalla" w:cs="Sakkal Majalla"/>
          <w:sz w:val="28"/>
          <w:szCs w:val="28"/>
          <w:rtl/>
        </w:rPr>
        <w:t>و</w:t>
      </w:r>
      <w:r w:rsidRPr="00583FF4">
        <w:rPr>
          <w:rFonts w:ascii="Sakkal Majalla" w:hAnsi="Sakkal Majalla" w:cs="Sakkal Majalla"/>
          <w:sz w:val="28"/>
          <w:szCs w:val="28"/>
        </w:rPr>
        <w:t xml:space="preserve">Microsoft Teams </w:t>
      </w:r>
      <w:r w:rsidRPr="00583FF4">
        <w:rPr>
          <w:rFonts w:ascii="Sakkal Majalla" w:hAnsi="Sakkal Majalla" w:cs="Sakkal Majalla"/>
          <w:sz w:val="28"/>
          <w:szCs w:val="28"/>
          <w:rtl/>
        </w:rPr>
        <w:t>على تعزيز التواصل بين أعضاء الفريق والإدارة، مما يسهم في تحقيق التفاعل المستمر والمتابعة اللحظية</w:t>
      </w:r>
      <w:r w:rsidRPr="00583FF4">
        <w:rPr>
          <w:rFonts w:ascii="Sakkal Majalla" w:hAnsi="Sakkal Majalla" w:cs="Sakkal Majalla"/>
          <w:sz w:val="28"/>
          <w:szCs w:val="28"/>
        </w:rPr>
        <w:t>.</w:t>
      </w:r>
    </w:p>
    <w:p w14:paraId="1056DF11"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FB83F8A"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تعزيز ثقافة الفريق والإدارة المشتركة</w:t>
      </w:r>
    </w:p>
    <w:p w14:paraId="0A6A87B6"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3E502A5" w14:textId="3D1CE846"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الثقافة التنظيمية لها دور كبير في تعزيز الأداء الجماعي. يسعى القائد الإداري إلى بناء ثقافة تعاون داخل الفريق، تعتمد على التواصل المفتوح والشفافية. لتحقيق هذا الهدف، يجب على القادة العمل على تطوير عدد من المبادئ</w:t>
      </w:r>
      <w:r w:rsidRPr="00583FF4">
        <w:rPr>
          <w:rFonts w:ascii="Sakkal Majalla" w:hAnsi="Sakkal Majalla" w:cs="Sakkal Majalla"/>
          <w:sz w:val="28"/>
          <w:szCs w:val="28"/>
        </w:rPr>
        <w:t>:</w:t>
      </w:r>
    </w:p>
    <w:p w14:paraId="73A35040"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B4A9F0F" w14:textId="77777777" w:rsidR="00880890" w:rsidRPr="00583FF4" w:rsidRDefault="00880890" w:rsidP="00880890">
      <w:pPr>
        <w:pStyle w:val="ListParagraph"/>
        <w:numPr>
          <w:ilvl w:val="0"/>
          <w:numId w:val="37"/>
        </w:numPr>
        <w:bidi/>
        <w:spacing w:after="0" w:line="240" w:lineRule="auto"/>
        <w:jc w:val="highKashida"/>
        <w:rPr>
          <w:rFonts w:ascii="Sakkal Majalla" w:hAnsi="Sakkal Majalla" w:cs="Sakkal Majalla"/>
          <w:sz w:val="28"/>
          <w:szCs w:val="28"/>
          <w:rtl/>
        </w:rPr>
      </w:pPr>
      <w:r w:rsidRPr="00583FF4">
        <w:rPr>
          <w:rFonts w:ascii="Sakkal Majalla" w:hAnsi="Sakkal Majalla" w:cs="Sakkal Majalla"/>
          <w:b/>
          <w:bCs/>
          <w:sz w:val="28"/>
          <w:szCs w:val="28"/>
          <w:rtl/>
        </w:rPr>
        <w:t>تعزيز الثقة المتبادلة:</w:t>
      </w:r>
      <w:r w:rsidRPr="00583FF4">
        <w:rPr>
          <w:rFonts w:ascii="Sakkal Majalla" w:hAnsi="Sakkal Majalla" w:cs="Sakkal Majalla"/>
          <w:sz w:val="28"/>
          <w:szCs w:val="28"/>
          <w:rtl/>
        </w:rPr>
        <w:t xml:space="preserve"> يجب أن يشعر كل عضو في الفريق بأنهم جزء أساسي من العملية. يعزز القائد هذا الشعور من خلال تشجيع النقاشات المفتوحة والتقدير المستمر للمساهمات الفردية</w:t>
      </w:r>
      <w:r w:rsidRPr="00583FF4">
        <w:rPr>
          <w:rFonts w:ascii="Sakkal Majalla" w:hAnsi="Sakkal Majalla" w:cs="Sakkal Majalla"/>
          <w:sz w:val="28"/>
          <w:szCs w:val="28"/>
        </w:rPr>
        <w:t>.</w:t>
      </w:r>
    </w:p>
    <w:p w14:paraId="58C4ED5F" w14:textId="77777777" w:rsidR="00880890" w:rsidRPr="00583FF4" w:rsidRDefault="00880890" w:rsidP="00880890">
      <w:pPr>
        <w:pStyle w:val="ListParagraph"/>
        <w:numPr>
          <w:ilvl w:val="0"/>
          <w:numId w:val="37"/>
        </w:numPr>
        <w:bidi/>
        <w:spacing w:after="0" w:line="240" w:lineRule="auto"/>
        <w:jc w:val="highKashida"/>
        <w:rPr>
          <w:rFonts w:ascii="Sakkal Majalla" w:hAnsi="Sakkal Majalla" w:cs="Sakkal Majalla"/>
          <w:sz w:val="28"/>
          <w:szCs w:val="28"/>
          <w:rtl/>
        </w:rPr>
      </w:pPr>
      <w:r w:rsidRPr="00583FF4">
        <w:rPr>
          <w:rFonts w:ascii="Sakkal Majalla" w:hAnsi="Sakkal Majalla" w:cs="Sakkal Majalla"/>
          <w:b/>
          <w:bCs/>
          <w:sz w:val="28"/>
          <w:szCs w:val="28"/>
          <w:rtl/>
        </w:rPr>
        <w:t>تقديم ملاحظات بناءة</w:t>
      </w:r>
      <w:r w:rsidRPr="00583FF4">
        <w:rPr>
          <w:rFonts w:ascii="Sakkal Majalla" w:hAnsi="Sakkal Majalla" w:cs="Sakkal Majalla"/>
          <w:sz w:val="28"/>
          <w:szCs w:val="28"/>
          <w:rtl/>
        </w:rPr>
        <w:t>: من دور القائد أن يقدم ملاحظات إيجابية وبناءة لأعضاء الفريق، تساعدهم على تحسين أدائهم باستمرار</w:t>
      </w:r>
      <w:r w:rsidRPr="00583FF4">
        <w:rPr>
          <w:rFonts w:ascii="Sakkal Majalla" w:hAnsi="Sakkal Majalla" w:cs="Sakkal Majalla"/>
          <w:sz w:val="28"/>
          <w:szCs w:val="28"/>
        </w:rPr>
        <w:t>.</w:t>
      </w:r>
    </w:p>
    <w:p w14:paraId="15D33712" w14:textId="77777777" w:rsidR="00880890" w:rsidRPr="00583FF4" w:rsidRDefault="00880890" w:rsidP="00880890">
      <w:pPr>
        <w:pStyle w:val="ListParagraph"/>
        <w:numPr>
          <w:ilvl w:val="0"/>
          <w:numId w:val="37"/>
        </w:numPr>
        <w:bidi/>
        <w:spacing w:after="0" w:line="240" w:lineRule="auto"/>
        <w:jc w:val="highKashida"/>
        <w:rPr>
          <w:rFonts w:ascii="Sakkal Majalla" w:hAnsi="Sakkal Majalla" w:cs="Sakkal Majalla"/>
          <w:sz w:val="28"/>
          <w:szCs w:val="28"/>
        </w:rPr>
      </w:pPr>
      <w:r w:rsidRPr="00583FF4">
        <w:rPr>
          <w:rFonts w:ascii="Sakkal Majalla" w:hAnsi="Sakkal Majalla" w:cs="Sakkal Majalla"/>
          <w:b/>
          <w:bCs/>
          <w:sz w:val="28"/>
          <w:szCs w:val="28"/>
          <w:rtl/>
        </w:rPr>
        <w:t>خلق بيئة تشجع على الابتكار</w:t>
      </w:r>
      <w:r w:rsidRPr="00583FF4">
        <w:rPr>
          <w:rFonts w:ascii="Sakkal Majalla" w:hAnsi="Sakkal Majalla" w:cs="Sakkal Majalla"/>
          <w:sz w:val="28"/>
          <w:szCs w:val="28"/>
          <w:rtl/>
        </w:rPr>
        <w:t>: يجب أن تعمل القيادة على تحفيز أعضاء الفريق لتقديم أفكار جديدة لتحسين أساليب الترجمة وأدوات العمل</w:t>
      </w:r>
      <w:r w:rsidRPr="00583FF4">
        <w:rPr>
          <w:rFonts w:ascii="Sakkal Majalla" w:hAnsi="Sakkal Majalla" w:cs="Sakkal Majalla"/>
          <w:sz w:val="28"/>
          <w:szCs w:val="28"/>
        </w:rPr>
        <w:t>.</w:t>
      </w:r>
    </w:p>
    <w:p w14:paraId="55841F95" w14:textId="72364660" w:rsidR="003E1A20" w:rsidRPr="00583FF4" w:rsidRDefault="003E1A20" w:rsidP="003E1A20">
      <w:pPr>
        <w:pStyle w:val="ListParagraph"/>
        <w:numPr>
          <w:ilvl w:val="0"/>
          <w:numId w:val="37"/>
        </w:numPr>
        <w:bidi/>
        <w:spacing w:after="0" w:line="240" w:lineRule="auto"/>
        <w:jc w:val="highKashida"/>
        <w:rPr>
          <w:rFonts w:ascii="Sakkal Majalla" w:hAnsi="Sakkal Majalla" w:cs="Sakkal Majalla"/>
          <w:sz w:val="28"/>
          <w:szCs w:val="28"/>
          <w:rtl/>
        </w:rPr>
      </w:pPr>
      <w:r w:rsidRPr="00583FF4">
        <w:rPr>
          <w:rFonts w:ascii="Sakkal Majalla" w:hAnsi="Sakkal Majalla" w:cs="Sakkal Majalla" w:hint="cs"/>
          <w:b/>
          <w:bCs/>
          <w:sz w:val="28"/>
          <w:szCs w:val="28"/>
          <w:rtl/>
        </w:rPr>
        <w:t>نقل المعرفة وتفويض الصلاحيات</w:t>
      </w:r>
      <w:r w:rsidRPr="00583FF4">
        <w:rPr>
          <w:rFonts w:ascii="Sakkal Majalla" w:hAnsi="Sakkal Majalla" w:cs="Sakkal Majalla" w:hint="cs"/>
          <w:sz w:val="28"/>
          <w:szCs w:val="28"/>
          <w:rtl/>
        </w:rPr>
        <w:t>: يجب أن تكون ثقافة نقل المعرفة وتفويض الصلاحيات سائدة، حيث يعمل كل فرد على تقديم المعلومات والدعم لباقي أعضاء الفريق لضمان وجود ثقافة موحدة ومعرفة متوازنة في حال عدم وجود أحد الأفراد مما يضمن عدم توقف سير العمل.</w:t>
      </w:r>
    </w:p>
    <w:p w14:paraId="62F4740B"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714C746"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ثالثا : أهمية التدريب المستمر والتطوير المهني</w:t>
      </w:r>
    </w:p>
    <w:p w14:paraId="532DBD3E"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CC1D42F"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في مجال الترجمة عن بُعد، حيث تتطور الأدوات والتقنيات بشكل مستمر، يعد التدريب المستمر والتطوير المهني من المهام الأساسية التي يجب أن تركز عليها القيادة الإدارية. هذا التدريب يشمل</w:t>
      </w:r>
      <w:r w:rsidRPr="00583FF4">
        <w:rPr>
          <w:rFonts w:ascii="Sakkal Majalla" w:hAnsi="Sakkal Majalla" w:cs="Sakkal Majalla"/>
          <w:sz w:val="28"/>
          <w:szCs w:val="28"/>
        </w:rPr>
        <w:t>:</w:t>
      </w:r>
    </w:p>
    <w:p w14:paraId="52F5CEB0"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B0717F2" w14:textId="77777777" w:rsidR="00880890" w:rsidRPr="00583FF4" w:rsidRDefault="00880890" w:rsidP="00880890">
      <w:pPr>
        <w:pStyle w:val="ListParagraph"/>
        <w:numPr>
          <w:ilvl w:val="0"/>
          <w:numId w:val="38"/>
        </w:numPr>
        <w:bidi/>
        <w:spacing w:after="0" w:line="240" w:lineRule="auto"/>
        <w:jc w:val="highKashida"/>
        <w:rPr>
          <w:rFonts w:ascii="Sakkal Majalla" w:hAnsi="Sakkal Majalla" w:cs="Sakkal Majalla"/>
          <w:sz w:val="28"/>
          <w:szCs w:val="28"/>
          <w:rtl/>
        </w:rPr>
      </w:pPr>
      <w:r w:rsidRPr="00583FF4">
        <w:rPr>
          <w:rFonts w:ascii="Sakkal Majalla" w:hAnsi="Sakkal Majalla" w:cs="Sakkal Majalla"/>
          <w:b/>
          <w:bCs/>
          <w:sz w:val="28"/>
          <w:szCs w:val="28"/>
          <w:rtl/>
        </w:rPr>
        <w:t>التدريب على التقنيات الجديدة</w:t>
      </w:r>
      <w:r w:rsidRPr="00583FF4">
        <w:rPr>
          <w:rFonts w:ascii="Sakkal Majalla" w:hAnsi="Sakkal Majalla" w:cs="Sakkal Majalla"/>
          <w:sz w:val="28"/>
          <w:szCs w:val="28"/>
          <w:rtl/>
        </w:rPr>
        <w:t>: يجب أن يتم تدريب أعضاء الفريق بشكل مستمر على أحدث أدوات الترجمة، لضمان قدرتهم على العمل بكفاءة مع الأدوات الجديدة</w:t>
      </w:r>
      <w:r w:rsidRPr="00583FF4">
        <w:rPr>
          <w:rFonts w:ascii="Sakkal Majalla" w:hAnsi="Sakkal Majalla" w:cs="Sakkal Majalla"/>
          <w:sz w:val="28"/>
          <w:szCs w:val="28"/>
        </w:rPr>
        <w:t>.</w:t>
      </w:r>
    </w:p>
    <w:p w14:paraId="1A2E68DF" w14:textId="77777777" w:rsidR="00880890" w:rsidRPr="00583FF4" w:rsidRDefault="00880890" w:rsidP="00880890">
      <w:pPr>
        <w:pStyle w:val="ListParagraph"/>
        <w:numPr>
          <w:ilvl w:val="0"/>
          <w:numId w:val="38"/>
        </w:numPr>
        <w:bidi/>
        <w:spacing w:after="0" w:line="240" w:lineRule="auto"/>
        <w:jc w:val="highKashida"/>
        <w:rPr>
          <w:rFonts w:ascii="Sakkal Majalla" w:hAnsi="Sakkal Majalla" w:cs="Sakkal Majalla"/>
          <w:sz w:val="28"/>
          <w:szCs w:val="28"/>
          <w:rtl/>
        </w:rPr>
      </w:pPr>
      <w:r w:rsidRPr="00583FF4">
        <w:rPr>
          <w:rFonts w:ascii="Sakkal Majalla" w:hAnsi="Sakkal Majalla" w:cs="Sakkal Majalla"/>
          <w:b/>
          <w:bCs/>
          <w:sz w:val="28"/>
          <w:szCs w:val="28"/>
          <w:rtl/>
        </w:rPr>
        <w:t>تطوير المهارات اللغوية والمهنية</w:t>
      </w:r>
      <w:r w:rsidRPr="00583FF4">
        <w:rPr>
          <w:rFonts w:ascii="Sakkal Majalla" w:hAnsi="Sakkal Majalla" w:cs="Sakkal Majalla"/>
          <w:sz w:val="28"/>
          <w:szCs w:val="28"/>
          <w:rtl/>
        </w:rPr>
        <w:t>: بالإضافة إلى التدريب التقني، يجب على القادة تقديم برامج تدريب لتحسين المهارات اللغوية لأعضاء الفريق، بما في ذلك تعلم المصطلحات التخصصية في مجالات مثل الطب والقانون</w:t>
      </w:r>
      <w:r w:rsidRPr="00583FF4">
        <w:rPr>
          <w:rFonts w:ascii="Sakkal Majalla" w:hAnsi="Sakkal Majalla" w:cs="Sakkal Majalla"/>
          <w:sz w:val="28"/>
          <w:szCs w:val="28"/>
        </w:rPr>
        <w:t>.</w:t>
      </w:r>
    </w:p>
    <w:p w14:paraId="0179F135" w14:textId="77777777" w:rsidR="00880890" w:rsidRPr="00583FF4" w:rsidRDefault="00880890" w:rsidP="00880890">
      <w:pPr>
        <w:pStyle w:val="ListParagraph"/>
        <w:numPr>
          <w:ilvl w:val="0"/>
          <w:numId w:val="38"/>
        </w:numPr>
        <w:bidi/>
        <w:spacing w:after="0" w:line="240" w:lineRule="auto"/>
        <w:jc w:val="highKashida"/>
        <w:rPr>
          <w:rFonts w:ascii="Sakkal Majalla" w:hAnsi="Sakkal Majalla" w:cs="Sakkal Majalla"/>
          <w:sz w:val="28"/>
          <w:szCs w:val="28"/>
        </w:rPr>
      </w:pPr>
      <w:r w:rsidRPr="00583FF4">
        <w:rPr>
          <w:rFonts w:ascii="Sakkal Majalla" w:hAnsi="Sakkal Majalla" w:cs="Sakkal Majalla"/>
          <w:b/>
          <w:bCs/>
          <w:sz w:val="28"/>
          <w:szCs w:val="28"/>
          <w:rtl/>
        </w:rPr>
        <w:lastRenderedPageBreak/>
        <w:t>الاعتماد على المعايير الدولية</w:t>
      </w:r>
      <w:r w:rsidRPr="00583FF4">
        <w:rPr>
          <w:rFonts w:ascii="Sakkal Majalla" w:hAnsi="Sakkal Majalla" w:cs="Sakkal Majalla"/>
          <w:sz w:val="28"/>
          <w:szCs w:val="28"/>
          <w:rtl/>
        </w:rPr>
        <w:t>: التأكد من أن فريق الترجمة يتبع المعايير الدولية والمحلية في جودة الترجمة، حيث أنه يعزز من جودة العمل ويزيد من ثقة العملاء في الخدمات المقدمة</w:t>
      </w:r>
      <w:r w:rsidRPr="00583FF4">
        <w:rPr>
          <w:rFonts w:ascii="Sakkal Majalla" w:hAnsi="Sakkal Majalla" w:cs="Sakkal Majalla"/>
          <w:sz w:val="28"/>
          <w:szCs w:val="28"/>
        </w:rPr>
        <w:t>.</w:t>
      </w:r>
    </w:p>
    <w:p w14:paraId="7D8F778B" w14:textId="020F5836" w:rsidR="003E1A20" w:rsidRPr="00583FF4" w:rsidRDefault="003E1A20" w:rsidP="003E1A20">
      <w:pPr>
        <w:pStyle w:val="ListParagraph"/>
        <w:numPr>
          <w:ilvl w:val="0"/>
          <w:numId w:val="38"/>
        </w:numPr>
        <w:bidi/>
        <w:spacing w:after="0" w:line="240" w:lineRule="auto"/>
        <w:jc w:val="highKashida"/>
        <w:rPr>
          <w:rFonts w:ascii="Sakkal Majalla" w:hAnsi="Sakkal Majalla" w:cs="Sakkal Majalla"/>
          <w:sz w:val="28"/>
          <w:szCs w:val="28"/>
          <w:rtl/>
        </w:rPr>
      </w:pPr>
      <w:r w:rsidRPr="00583FF4">
        <w:rPr>
          <w:rFonts w:ascii="Sakkal Majalla" w:hAnsi="Sakkal Majalla" w:cs="Sakkal Majalla" w:hint="cs"/>
          <w:b/>
          <w:bCs/>
          <w:sz w:val="28"/>
          <w:szCs w:val="28"/>
          <w:rtl/>
        </w:rPr>
        <w:t>تشجيع الفريق على الحصول على شهادات مهنية</w:t>
      </w:r>
      <w:r w:rsidRPr="00583FF4">
        <w:rPr>
          <w:rFonts w:ascii="Sakkal Majalla" w:hAnsi="Sakkal Majalla" w:cs="Sakkal Majalla" w:hint="cs"/>
          <w:sz w:val="28"/>
          <w:szCs w:val="28"/>
          <w:rtl/>
        </w:rPr>
        <w:t>: مثل شهادة المترجم المعتمد التي تقدمها هيئة الأدب والنشر والترجمة في المملكة العربية السعودية وهي تضمن تطبيق أفضل الممارسات وكفاءة المترجمين.</w:t>
      </w:r>
    </w:p>
    <w:p w14:paraId="3E272897"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F4CF461"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رابعا: التحفيز والإشراف الفعّال</w:t>
      </w:r>
    </w:p>
    <w:p w14:paraId="46483C80"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C45DFBA"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يشكل التحفيز عنصراً مهماً في إدارة فرق العمل عن بُعد، خاصة في قطاع حساس مثل الترجمة. يجب أن يكون القادة الإداريون قادرين على تحديد احتياجات فرقهم وتقديم الحوافز المناسبة لتعزيز أداء العمل. يتضمن ذلك</w:t>
      </w:r>
      <w:r w:rsidRPr="00583FF4">
        <w:rPr>
          <w:rFonts w:ascii="Sakkal Majalla" w:hAnsi="Sakkal Majalla" w:cs="Sakkal Majalla"/>
          <w:sz w:val="28"/>
          <w:szCs w:val="28"/>
        </w:rPr>
        <w:t>:</w:t>
      </w:r>
    </w:p>
    <w:p w14:paraId="7FA4CB9E"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0245F90" w14:textId="77777777" w:rsidR="00880890" w:rsidRPr="00583FF4" w:rsidRDefault="00880890" w:rsidP="00880890">
      <w:pPr>
        <w:pStyle w:val="ListParagraph"/>
        <w:numPr>
          <w:ilvl w:val="0"/>
          <w:numId w:val="39"/>
        </w:numPr>
        <w:bidi/>
        <w:spacing w:after="0" w:line="240" w:lineRule="auto"/>
        <w:jc w:val="highKashida"/>
        <w:rPr>
          <w:rFonts w:ascii="Sakkal Majalla" w:hAnsi="Sakkal Majalla" w:cs="Sakkal Majalla"/>
          <w:sz w:val="28"/>
          <w:szCs w:val="28"/>
          <w:rtl/>
        </w:rPr>
      </w:pPr>
      <w:r w:rsidRPr="00583FF4">
        <w:rPr>
          <w:rFonts w:ascii="Sakkal Majalla" w:hAnsi="Sakkal Majalla" w:cs="Sakkal Majalla"/>
          <w:b/>
          <w:bCs/>
          <w:sz w:val="28"/>
          <w:szCs w:val="28"/>
          <w:rtl/>
        </w:rPr>
        <w:t>الحوافز المادية</w:t>
      </w:r>
      <w:r w:rsidRPr="00583FF4">
        <w:rPr>
          <w:rFonts w:ascii="Sakkal Majalla" w:hAnsi="Sakkal Majalla" w:cs="Sakkal Majalla"/>
          <w:sz w:val="28"/>
          <w:szCs w:val="28"/>
          <w:rtl/>
        </w:rPr>
        <w:t>: تقديم مكافآت للأعضاء الذين يحققون أداءً مميزًا أو ينجزون مهامهم في وقت قياسي</w:t>
      </w:r>
      <w:r w:rsidRPr="00583FF4">
        <w:rPr>
          <w:rFonts w:ascii="Sakkal Majalla" w:hAnsi="Sakkal Majalla" w:cs="Sakkal Majalla"/>
          <w:sz w:val="28"/>
          <w:szCs w:val="28"/>
        </w:rPr>
        <w:t>.</w:t>
      </w:r>
    </w:p>
    <w:p w14:paraId="3E72F832" w14:textId="77777777" w:rsidR="00880890" w:rsidRPr="00583FF4" w:rsidRDefault="00880890" w:rsidP="00880890">
      <w:pPr>
        <w:pStyle w:val="ListParagraph"/>
        <w:numPr>
          <w:ilvl w:val="0"/>
          <w:numId w:val="39"/>
        </w:numPr>
        <w:bidi/>
        <w:spacing w:after="0" w:line="240" w:lineRule="auto"/>
        <w:jc w:val="highKashida"/>
        <w:rPr>
          <w:rFonts w:ascii="Sakkal Majalla" w:hAnsi="Sakkal Majalla" w:cs="Sakkal Majalla"/>
          <w:sz w:val="28"/>
          <w:szCs w:val="28"/>
        </w:rPr>
      </w:pPr>
      <w:r w:rsidRPr="00583FF4">
        <w:rPr>
          <w:rFonts w:ascii="Sakkal Majalla" w:hAnsi="Sakkal Majalla" w:cs="Sakkal Majalla"/>
          <w:b/>
          <w:bCs/>
          <w:sz w:val="28"/>
          <w:szCs w:val="28"/>
          <w:rtl/>
        </w:rPr>
        <w:t>الحوافز المعنوية</w:t>
      </w:r>
      <w:r w:rsidRPr="00583FF4">
        <w:rPr>
          <w:rFonts w:ascii="Sakkal Majalla" w:hAnsi="Sakkal Majalla" w:cs="Sakkal Majalla"/>
          <w:sz w:val="28"/>
          <w:szCs w:val="28"/>
          <w:rtl/>
        </w:rPr>
        <w:t>: تقديم التقدير العلني والإشادة بالأداء الجيد يمكن أن يحفز الموظفين للعمل بشكل أكثر جدية</w:t>
      </w:r>
      <w:r w:rsidRPr="00583FF4">
        <w:rPr>
          <w:rFonts w:ascii="Sakkal Majalla" w:hAnsi="Sakkal Majalla" w:cs="Sakkal Majalla"/>
          <w:sz w:val="28"/>
          <w:szCs w:val="28"/>
        </w:rPr>
        <w:t>.</w:t>
      </w:r>
    </w:p>
    <w:p w14:paraId="7C887ADD"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ADE78E2"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خامسا : المرونة في إدارة التوقعات</w:t>
      </w:r>
    </w:p>
    <w:p w14:paraId="63D02EA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71796A5" w14:textId="7E17C75A" w:rsidR="00880890" w:rsidRPr="00583FF4" w:rsidRDefault="00880890" w:rsidP="002066C4">
      <w:pPr>
        <w:spacing w:after="0" w:line="240" w:lineRule="auto"/>
        <w:jc w:val="highKashida"/>
        <w:rPr>
          <w:rFonts w:ascii="Sakkal Majalla" w:hAnsi="Sakkal Majalla" w:cs="Sakkal Majalla"/>
          <w:sz w:val="28"/>
          <w:szCs w:val="28"/>
        </w:rPr>
      </w:pPr>
      <w:r w:rsidRPr="00583FF4">
        <w:rPr>
          <w:rFonts w:ascii="Sakkal Majalla" w:hAnsi="Sakkal Majalla" w:cs="Sakkal Majalla"/>
          <w:sz w:val="28"/>
          <w:szCs w:val="28"/>
          <w:rtl/>
        </w:rPr>
        <w:t>أحد الجوانب المهمة في قيادة فرق الترجمة عن بُعد هو القدرة على المرونة في إدارة التوقعات، سواء من ناحية إدارة الوقت  أو توزيع المهام. يجب أن يكون القائد على دراية بقدرات أعضاء الفريق وفهم التحديات</w:t>
      </w:r>
      <w:r w:rsidR="009838C1" w:rsidRPr="00583FF4">
        <w:rPr>
          <w:rFonts w:ascii="Sakkal Majalla" w:hAnsi="Sakkal Majalla" w:cs="Sakkal Majalla" w:hint="cs"/>
          <w:sz w:val="28"/>
          <w:szCs w:val="28"/>
          <w:rtl/>
        </w:rPr>
        <w:t xml:space="preserve"> العملية أو الشخصية</w:t>
      </w:r>
      <w:r w:rsidRPr="00583FF4">
        <w:rPr>
          <w:rFonts w:ascii="Sakkal Majalla" w:hAnsi="Sakkal Majalla" w:cs="Sakkal Majalla"/>
          <w:sz w:val="28"/>
          <w:szCs w:val="28"/>
          <w:rtl/>
        </w:rPr>
        <w:t xml:space="preserve"> التي يواجهونها في العمل عن بُعد. من خلال هذه المرونة، يمكن تحقيق موازنة مثالية بين جودة العمل وسرعة التنفيذ، يمكن القول أن دور القيادة الإدارية في تعزيز كفاءة فرق الترجمة عن بُعد في المملكة العربية السعودية هو عامل أساسي لتحقيق النجاح في قطاع الترجمة المتنامي. القادة الإداريون يلعبون دوراً رئيسياً في تحقيق التواصل </w:t>
      </w:r>
      <w:r w:rsidR="009838C1" w:rsidRPr="00583FF4">
        <w:rPr>
          <w:rFonts w:ascii="Sakkal Majalla" w:hAnsi="Sakkal Majalla" w:cs="Sakkal Majalla" w:hint="cs"/>
          <w:sz w:val="28"/>
          <w:szCs w:val="28"/>
          <w:rtl/>
        </w:rPr>
        <w:t>الفاعل</w:t>
      </w:r>
      <w:r w:rsidRPr="00583FF4">
        <w:rPr>
          <w:rFonts w:ascii="Sakkal Majalla" w:hAnsi="Sakkal Majalla" w:cs="Sakkal Majalla"/>
          <w:sz w:val="28"/>
          <w:szCs w:val="28"/>
          <w:rtl/>
        </w:rPr>
        <w:t xml:space="preserve">، توجيه الفرق، تحسين الأداء، والتأكد من أن جميع أعضاء الفريق يعملون بتناغم لتحقيق الأهداف المشتركة. تعتمد القيادة الفعّالة على استخدام </w:t>
      </w:r>
      <w:r w:rsidR="009838C1"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توفير التدريب المستمر، وتعزيز روح الفريق، مما يسهم في تحسين جودة الترجمة وتحقيق رضى العملاء في السوق السعودي، حيث يعد دور القيادة الإدارية في تحسين كفاءة فرق الترجمة عن بُعد من الركائز الأساسية في نجاح المؤسسات والشركات التي تعمل في هذا القطاع. مع النمو المتزايد للاقتصاد الرقمي في المملكة العربية السعودية، وازدياد الاعتماد على الترجمة لتلبية الاحتياجات اللغوية في القطاعات المختلفة مثل التعليم، الإعلام، والتجارة الإلكترونية، يظهر بوضوح الدور الكبير للقيادة الإدارية في توجيه فرق الترجمة نحو تحقيق الأهداف بشكل فعّال ومنظم ومن أهم النتائج المترتبة على ذلك: </w:t>
      </w:r>
    </w:p>
    <w:p w14:paraId="7EFAF946"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lastRenderedPageBreak/>
        <w:t>تحقيق التماسك والرؤية الواضحة</w:t>
      </w:r>
    </w:p>
    <w:p w14:paraId="7D3A019D"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55CE8BC"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في بيئة العمل عن بُعد، التي تتسم بتوزيع الفريق جغرافيًا وعدم وجود تفاعل مباشر بين الأعضاء، يظهر دور القيادة الإدارية في الحفاظ على التماسك وتعزيز الرؤية الواضحة للفريق. يعد توضيح الأهداف الاستراتيجية للمشروع وتوزيع الأدوار والمسؤوليات من المهام الأساسية للقائد الإداري. فالقيادة هنا لا تتعلق فقط بإدارة الجوانب اللوجستية، بل تتضمن أيضًا تعزيز الحافز والرغبة في الإنجاز داخل الفريق</w:t>
      </w:r>
      <w:r w:rsidRPr="00583FF4">
        <w:rPr>
          <w:rFonts w:ascii="Sakkal Majalla" w:hAnsi="Sakkal Majalla" w:cs="Sakkal Majalla"/>
          <w:sz w:val="28"/>
          <w:szCs w:val="28"/>
        </w:rPr>
        <w:t>.</w:t>
      </w:r>
    </w:p>
    <w:p w14:paraId="2C4B2E61"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B3F0F51" w14:textId="1CBA16B5"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دعم التواصل </w:t>
      </w:r>
      <w:r w:rsidR="009838C1" w:rsidRPr="00583FF4">
        <w:rPr>
          <w:rFonts w:ascii="Sakkal Majalla" w:hAnsi="Sakkal Majalla" w:cs="Sakkal Majalla" w:hint="cs"/>
          <w:b/>
          <w:bCs/>
          <w:sz w:val="28"/>
          <w:szCs w:val="28"/>
          <w:rtl/>
        </w:rPr>
        <w:t>الفاعل</w:t>
      </w:r>
      <w:r w:rsidRPr="00583FF4">
        <w:rPr>
          <w:rFonts w:ascii="Sakkal Majalla" w:hAnsi="Sakkal Majalla" w:cs="Sakkal Majalla"/>
          <w:b/>
          <w:bCs/>
          <w:sz w:val="28"/>
          <w:szCs w:val="28"/>
          <w:rtl/>
        </w:rPr>
        <w:t xml:space="preserve"> بين الأعضاء</w:t>
      </w:r>
    </w:p>
    <w:p w14:paraId="1D3B7ECE"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E7C594A"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التواصل هو أساس نجاح أي فريق يعمل عن بُعد. في بيئة الترجمة، حيث تتطلب المهام التنسيق المستمر بين المترجمين والمحررين ومديري المشاريع، يجب أن تكون القيادة الإدارية قادرة على تعزيز التواصل الفوري والمستمر باستخدام الأدوات المناسبة </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يُعد التواصل الجيد بين الفريق هو المفتاح لضمان أن الترجمة تسير وفق الخطة، وأن المشكلات يتم التعامل معها فور ظهورها</w:t>
      </w:r>
      <w:r w:rsidRPr="00583FF4">
        <w:rPr>
          <w:rFonts w:ascii="Sakkal Majalla" w:hAnsi="Sakkal Majalla" w:cs="Sakkal Majalla"/>
          <w:sz w:val="28"/>
          <w:szCs w:val="28"/>
        </w:rPr>
        <w:t>.</w:t>
      </w:r>
    </w:p>
    <w:p w14:paraId="537A250D"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FEC5445"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التكيف مع الاختلافات الثقافية</w:t>
      </w:r>
    </w:p>
    <w:p w14:paraId="786987C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AE5DCDA" w14:textId="2A05E89C" w:rsidR="00880890" w:rsidRPr="00583FF4" w:rsidRDefault="00880890" w:rsidP="009838C1">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فرق الترجمة عن بُعد قد تضم أفرادًا من خلفيات ثقافية مختلفة. التعامل مع هذه الفروق يتطلب قيادة تتسم بالمرونة والحساسية الثقافية. القائد الجيد يراعي هذه الفروق ويعمل على دمجها بشكل إيجابي داخل الفريق. فهم الخلفية الثقافية للغة المترجمة والجمهور المستهدف هو أمر بالغ الأهمية، والقائد الإداري يلعب دورًا في تعزيز هذا الفهم</w:t>
      </w:r>
      <w:r w:rsidRPr="00583FF4">
        <w:rPr>
          <w:rFonts w:ascii="Sakkal Majalla" w:hAnsi="Sakkal Majalla" w:cs="Sakkal Majalla"/>
          <w:sz w:val="28"/>
          <w:szCs w:val="28"/>
        </w:rPr>
        <w:t>.</w:t>
      </w:r>
    </w:p>
    <w:p w14:paraId="7F566A10"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إن من أولى استراتيجيات تحسين دور القادة في فرق التجرمة بالمملكة هو توفير التدريب المستمر حيث:</w:t>
      </w:r>
    </w:p>
    <w:p w14:paraId="15497A30" w14:textId="3FB96DC2" w:rsidR="00880890" w:rsidRPr="00583FF4" w:rsidRDefault="00880890" w:rsidP="009838C1">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يعد التدريب والتطوير المهني جزءًا لا يتجزأ من تحسين كفاءة فرق الترجمة. يمكن للقادة الإداريين دعم فرقهم من خلال توفير برامج تدريبية مستمرة على أحدث أدوات الترجمة ، وكذلك التدريب على التعامل مع المصطلحات المتخصصة في مجالات مثل الترجمة القانونية أو الطبية، كما يجب على القادة تشجيع فريقهم على تعلم مهارات جديدة تتعلق باللغات، وتقديم دورات تطوير المهارات الشخصية مثل إدارة الوقت وتحسين التواصل</w:t>
      </w:r>
      <w:r w:rsidRPr="00583FF4">
        <w:rPr>
          <w:rFonts w:ascii="Sakkal Majalla" w:hAnsi="Sakkal Majalla" w:cs="Sakkal Majalla"/>
          <w:sz w:val="28"/>
          <w:szCs w:val="28"/>
        </w:rPr>
        <w:t>.</w:t>
      </w:r>
    </w:p>
    <w:p w14:paraId="3EE135CA"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توحيد المعايير والجودة : حيث الحفاظ على مستوى ثابت من الجودة هو أمر بالغ الأهمية في مجال الترجمة. يجب على القادة العمل على توحيد المصطلحات وضمان أن جميع أعضاء الفريق يستخدمون نفس الأسلوب في الترجمة من خلال إنشاء ذاكرة ترجمة مشتركة واستخدام الأدوات المناسبة التي تضمن توحيد الجودة، كما أن إدارة الوقت هي جزء أساسي من قيادة فرق الترجمة عن بُعد. الفرق الناجحة تعتمد على جداول زمنية مرنة وواضحة تتيح للأعضاء تنظيم وقتهم بشكل فعال. القائد الإداري يجب أن يكون على دراية بقدرات الفريق </w:t>
      </w:r>
      <w:r w:rsidRPr="00583FF4">
        <w:rPr>
          <w:rFonts w:ascii="Sakkal Majalla" w:hAnsi="Sakkal Majalla" w:cs="Sakkal Majalla"/>
          <w:sz w:val="28"/>
          <w:szCs w:val="28"/>
          <w:rtl/>
        </w:rPr>
        <w:lastRenderedPageBreak/>
        <w:t>الفردية، ويجب أن يعمل على توزيع المهام بما يتناسب مع هذه القدرات، مع الحرص على عدم تحميل أي عضو في الفريق مهام تتجاوز قدراته أو الوقت المتاح له</w:t>
      </w:r>
      <w:r w:rsidRPr="00583FF4">
        <w:rPr>
          <w:rFonts w:ascii="Sakkal Majalla" w:hAnsi="Sakkal Majalla" w:cs="Sakkal Majalla"/>
          <w:sz w:val="28"/>
          <w:szCs w:val="28"/>
        </w:rPr>
        <w:t>.</w:t>
      </w:r>
    </w:p>
    <w:p w14:paraId="60D9629E"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21DAB33" w14:textId="3F8D61EF" w:rsidR="00880890" w:rsidRPr="00583FF4" w:rsidRDefault="009838C1" w:rsidP="009838C1">
      <w:pPr>
        <w:spacing w:after="0" w:line="240" w:lineRule="auto"/>
        <w:jc w:val="highKashida"/>
        <w:rPr>
          <w:rFonts w:ascii="Sakkal Majalla" w:hAnsi="Sakkal Majalla" w:cs="Sakkal Majalla"/>
          <w:sz w:val="28"/>
          <w:szCs w:val="28"/>
          <w:rtl/>
        </w:rPr>
      </w:pPr>
      <w:r w:rsidRPr="00583FF4">
        <w:rPr>
          <w:rFonts w:ascii="Sakkal Majalla" w:hAnsi="Sakkal Majalla" w:cs="Sakkal Majalla" w:hint="cs"/>
          <w:sz w:val="28"/>
          <w:szCs w:val="28"/>
          <w:rtl/>
        </w:rPr>
        <w:t xml:space="preserve">يجب أن تكون </w:t>
      </w:r>
      <w:r w:rsidR="00880890" w:rsidRPr="00583FF4">
        <w:rPr>
          <w:rFonts w:ascii="Sakkal Majalla" w:hAnsi="Sakkal Majalla" w:cs="Sakkal Majalla"/>
          <w:sz w:val="28"/>
          <w:szCs w:val="28"/>
          <w:rtl/>
        </w:rPr>
        <w:t xml:space="preserve">القيادة الإدارية في فرق الترجمة عن بُعد قادرة على تعزيز الابتكار والإبداع. يمكن للقادة تشجيع أعضاء الفريق على تقديم أفكار جديدة حول كيفية تحسين عملية الترجمة، سواء كان ذلك من خلال تحسين استخدام الأدوات </w:t>
      </w:r>
      <w:r w:rsidRPr="00583FF4">
        <w:rPr>
          <w:rFonts w:ascii="Sakkal Majalla" w:hAnsi="Sakkal Majalla" w:cs="Sakkal Majalla" w:hint="cs"/>
          <w:sz w:val="28"/>
          <w:szCs w:val="28"/>
          <w:rtl/>
        </w:rPr>
        <w:t>التقنية</w:t>
      </w:r>
      <w:r w:rsidR="00880890" w:rsidRPr="00583FF4">
        <w:rPr>
          <w:rFonts w:ascii="Sakkal Majalla" w:hAnsi="Sakkal Majalla" w:cs="Sakkal Majalla"/>
          <w:sz w:val="28"/>
          <w:szCs w:val="28"/>
          <w:rtl/>
        </w:rPr>
        <w:t xml:space="preserve"> أو تجربة طرق جديدة لترجمة المحتوى. يتم ذلك من خلال توفير بيئة تشجع على التفكير المفتوح وتقبل الأفكار الجديدة</w:t>
      </w:r>
      <w:r w:rsidR="00880890" w:rsidRPr="00583FF4">
        <w:rPr>
          <w:rFonts w:ascii="Sakkal Majalla" w:hAnsi="Sakkal Majalla" w:cs="Sakkal Majalla"/>
          <w:sz w:val="28"/>
          <w:szCs w:val="28"/>
        </w:rPr>
        <w:t>.</w:t>
      </w:r>
    </w:p>
    <w:p w14:paraId="773DB80A"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5CA42DC" w14:textId="7C98B015"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إن استخدام </w:t>
      </w:r>
      <w:r w:rsidR="009838C1"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لتعزيز القيادة الإدارية في فرق الترجمة يعد أداة لإدارة المشاريع و</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من الأدوات الأساسية التي تساعد القيادة الإدارية في تنظيم سير العمل ب</w:t>
      </w:r>
      <w:r w:rsidR="009838C1" w:rsidRPr="00583FF4">
        <w:rPr>
          <w:rFonts w:ascii="Sakkal Majalla" w:hAnsi="Sakkal Majalla" w:cs="Sakkal Majalla" w:hint="cs"/>
          <w:sz w:val="28"/>
          <w:szCs w:val="28"/>
          <w:rtl/>
        </w:rPr>
        <w:t>فاعلية</w:t>
      </w:r>
      <w:r w:rsidRPr="00583FF4">
        <w:rPr>
          <w:rFonts w:ascii="Sakkal Majalla" w:hAnsi="Sakkal Majalla" w:cs="Sakkal Majalla"/>
          <w:sz w:val="28"/>
          <w:szCs w:val="28"/>
          <w:rtl/>
        </w:rPr>
        <w:t>. يمكن للقادة من خلالها تعيين المهام، تتبع التقدم، وضمان الالتزام بالجداول الزمنية. هذه الأدوات تتيح أيضًا القدرة على مراقبة الأداء بشكل دقيق، مما يسمح للقادة بتقديم التغذية الراجعة والتوجيهات عند الحاجة، حيث أن الذكاء الاصطناعي أصبح جزءًا أساسيًا في دعم عمليات الترجمة وتحسينها. القادة الإداريون في فرق الترجمة عن بُعد يجب أن يكونوا على دراية بكيفية استخدام الذكاء الاصطناعي لدعم فرقهم. يمكن لأدوات الذكاء الاصطناعي تحليل النصوص وتقديم ترجمات أولية دقيقة إلى حد ما، مما يوفر على الفريق الوقت ويسمح لهم بالتركيز على مراجعة النصوص وتحسين جودتها</w:t>
      </w:r>
      <w:r w:rsidRPr="00583FF4">
        <w:rPr>
          <w:rFonts w:ascii="Sakkal Majalla" w:hAnsi="Sakkal Majalla" w:cs="Sakkal Majalla"/>
          <w:sz w:val="28"/>
          <w:szCs w:val="28"/>
        </w:rPr>
        <w:t>.</w:t>
      </w:r>
    </w:p>
    <w:p w14:paraId="0B73A2B4"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E359061"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لعل استخدام تقارير الأداء المستخرجة من أدوات التحليل يمكن أن يساعد القادة في تحسين أداء فرقهم بشكل مستمر. يمكن للتقارير أن توضح نقاط الضعف والقوة لكل عضو في الفريق، مما يسمح للقادة بتقديم الملاحظات بشكل أكثر دقة وتوجيه الجهود إلى المجالات التي تحتاج إلى تحسين، كما أن المرونة في إدارة الفرق تشهد في ظل تغيرات السوق والضغوط الزمنية، يجب على القادة الإداريين التحلي بالمرونة في تعاملهم مع فرق الترجمة عن بُعد. يجب أن يكون القائد قادرًا على تعديل استراتيجيات العمل بناءً على الظروف المحيطة، سواء كانت تلك الظروف متعلقة بتحديات تقنية أو احتياجات جديدة للعملاء</w:t>
      </w:r>
      <w:r w:rsidRPr="00583FF4">
        <w:rPr>
          <w:rFonts w:ascii="Sakkal Majalla" w:hAnsi="Sakkal Majalla" w:cs="Sakkal Majalla"/>
          <w:sz w:val="28"/>
          <w:szCs w:val="28"/>
        </w:rPr>
        <w:t>.</w:t>
      </w:r>
    </w:p>
    <w:p w14:paraId="17F0D3E6"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CFDDF5F" w14:textId="59E40975"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بناء ثقافة الاستدامة: على القيادة الناجحة تتطلب بناء ثقافة استدامة داخل الفريق. يجب على القادة أن يعملوا على الحفاظ على روح التعاون والتواصل المستمر بين الأعضاء، مع تعزيز قيم مثل العمل الجماعي والتطوير الشخصي. استدامة الفريق تعني القدرة على مواجهة التحديات المستقبلية دون التأثير على جودة العمل أو الروح الجماعية، حيث يظهر من خلال هذا التحليل العميق أن دور القيادة الإدارية في تعزيز كفاءة فرق الترجمة عن بُعد في المملكة العربية السعودية يتجاوز مجرد تنظيم العمل وتوزيع المهام. القائد الإداري يلعب دورًا محوريًا في تحقيق التواصل </w:t>
      </w:r>
      <w:r w:rsidR="009838C1" w:rsidRPr="00583FF4">
        <w:rPr>
          <w:rFonts w:ascii="Sakkal Majalla" w:hAnsi="Sakkal Majalla" w:cs="Sakkal Majalla" w:hint="cs"/>
          <w:sz w:val="28"/>
          <w:szCs w:val="28"/>
          <w:rtl/>
        </w:rPr>
        <w:t>الفاعل</w:t>
      </w:r>
      <w:r w:rsidRPr="00583FF4">
        <w:rPr>
          <w:rFonts w:ascii="Sakkal Majalla" w:hAnsi="Sakkal Majalla" w:cs="Sakkal Majalla"/>
          <w:sz w:val="28"/>
          <w:szCs w:val="28"/>
          <w:rtl/>
        </w:rPr>
        <w:t xml:space="preserve">، تعزيز الروح الجماعية، دعم التدريب المستمر، وتحفيز الابتكار. </w:t>
      </w:r>
      <w:r w:rsidRPr="00583FF4">
        <w:rPr>
          <w:rFonts w:ascii="Sakkal Majalla" w:hAnsi="Sakkal Majalla" w:cs="Sakkal Majalla"/>
          <w:sz w:val="28"/>
          <w:szCs w:val="28"/>
          <w:rtl/>
        </w:rPr>
        <w:lastRenderedPageBreak/>
        <w:t xml:space="preserve">باستخدام الأدوات </w:t>
      </w:r>
      <w:r w:rsidR="009838C1"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المناسبة واستراتيجيات القيادة المرنة، يمكن للقادة تعزيز جودة العمل وضمان تحقيق الأهداف المرجوة في مجال الترجمة عن بُعد.</w:t>
      </w:r>
    </w:p>
    <w:p w14:paraId="026EF790"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61BFDB1" w14:textId="77777777" w:rsidR="00880890" w:rsidRDefault="00880890" w:rsidP="00880890">
      <w:pPr>
        <w:spacing w:after="0" w:line="240" w:lineRule="auto"/>
        <w:jc w:val="highKashida"/>
        <w:rPr>
          <w:rFonts w:ascii="Sakkal Majalla" w:hAnsi="Sakkal Majalla" w:cs="Sakkal Majalla"/>
          <w:sz w:val="28"/>
          <w:szCs w:val="28"/>
        </w:rPr>
      </w:pPr>
    </w:p>
    <w:p w14:paraId="087DD4B6" w14:textId="77777777" w:rsidR="002066C4" w:rsidRDefault="002066C4" w:rsidP="00880890">
      <w:pPr>
        <w:spacing w:after="0" w:line="240" w:lineRule="auto"/>
        <w:jc w:val="highKashida"/>
        <w:rPr>
          <w:rFonts w:ascii="Sakkal Majalla" w:hAnsi="Sakkal Majalla" w:cs="Sakkal Majalla"/>
          <w:sz w:val="28"/>
          <w:szCs w:val="28"/>
        </w:rPr>
      </w:pPr>
    </w:p>
    <w:p w14:paraId="1EA2821C" w14:textId="77777777" w:rsidR="002066C4" w:rsidRDefault="002066C4" w:rsidP="00880890">
      <w:pPr>
        <w:spacing w:after="0" w:line="240" w:lineRule="auto"/>
        <w:jc w:val="highKashida"/>
        <w:rPr>
          <w:rFonts w:ascii="Sakkal Majalla" w:hAnsi="Sakkal Majalla" w:cs="Sakkal Majalla"/>
          <w:sz w:val="28"/>
          <w:szCs w:val="28"/>
        </w:rPr>
      </w:pPr>
    </w:p>
    <w:p w14:paraId="7A600D25" w14:textId="77777777" w:rsidR="002066C4" w:rsidRDefault="002066C4" w:rsidP="00880890">
      <w:pPr>
        <w:spacing w:after="0" w:line="240" w:lineRule="auto"/>
        <w:jc w:val="highKashida"/>
        <w:rPr>
          <w:rFonts w:ascii="Sakkal Majalla" w:hAnsi="Sakkal Majalla" w:cs="Sakkal Majalla"/>
          <w:sz w:val="28"/>
          <w:szCs w:val="28"/>
        </w:rPr>
      </w:pPr>
    </w:p>
    <w:p w14:paraId="7EE8A73A" w14:textId="77777777" w:rsidR="002066C4" w:rsidRDefault="002066C4" w:rsidP="00880890">
      <w:pPr>
        <w:spacing w:after="0" w:line="240" w:lineRule="auto"/>
        <w:jc w:val="highKashida"/>
        <w:rPr>
          <w:rFonts w:ascii="Sakkal Majalla" w:hAnsi="Sakkal Majalla" w:cs="Sakkal Majalla"/>
          <w:sz w:val="28"/>
          <w:szCs w:val="28"/>
        </w:rPr>
      </w:pPr>
    </w:p>
    <w:p w14:paraId="2236C285" w14:textId="77777777" w:rsidR="002066C4" w:rsidRDefault="002066C4" w:rsidP="00880890">
      <w:pPr>
        <w:spacing w:after="0" w:line="240" w:lineRule="auto"/>
        <w:jc w:val="highKashida"/>
        <w:rPr>
          <w:rFonts w:ascii="Sakkal Majalla" w:hAnsi="Sakkal Majalla" w:cs="Sakkal Majalla"/>
          <w:sz w:val="28"/>
          <w:szCs w:val="28"/>
        </w:rPr>
      </w:pPr>
    </w:p>
    <w:p w14:paraId="70BFB0A9" w14:textId="77777777" w:rsidR="002066C4" w:rsidRDefault="002066C4" w:rsidP="00880890">
      <w:pPr>
        <w:spacing w:after="0" w:line="240" w:lineRule="auto"/>
        <w:jc w:val="highKashida"/>
        <w:rPr>
          <w:rFonts w:ascii="Sakkal Majalla" w:hAnsi="Sakkal Majalla" w:cs="Sakkal Majalla"/>
          <w:sz w:val="28"/>
          <w:szCs w:val="28"/>
        </w:rPr>
      </w:pPr>
    </w:p>
    <w:p w14:paraId="204A122B" w14:textId="77777777" w:rsidR="002066C4" w:rsidRDefault="002066C4" w:rsidP="00880890">
      <w:pPr>
        <w:spacing w:after="0" w:line="240" w:lineRule="auto"/>
        <w:jc w:val="highKashida"/>
        <w:rPr>
          <w:rFonts w:ascii="Sakkal Majalla" w:hAnsi="Sakkal Majalla" w:cs="Sakkal Majalla"/>
          <w:sz w:val="28"/>
          <w:szCs w:val="28"/>
        </w:rPr>
      </w:pPr>
    </w:p>
    <w:p w14:paraId="7AD20D8A" w14:textId="77777777" w:rsidR="002066C4" w:rsidRDefault="002066C4" w:rsidP="00880890">
      <w:pPr>
        <w:spacing w:after="0" w:line="240" w:lineRule="auto"/>
        <w:jc w:val="highKashida"/>
        <w:rPr>
          <w:rFonts w:ascii="Sakkal Majalla" w:hAnsi="Sakkal Majalla" w:cs="Sakkal Majalla"/>
          <w:sz w:val="28"/>
          <w:szCs w:val="28"/>
        </w:rPr>
      </w:pPr>
    </w:p>
    <w:p w14:paraId="15E1B1CB" w14:textId="77777777" w:rsidR="002066C4" w:rsidRDefault="002066C4" w:rsidP="00880890">
      <w:pPr>
        <w:spacing w:after="0" w:line="240" w:lineRule="auto"/>
        <w:jc w:val="highKashida"/>
        <w:rPr>
          <w:rFonts w:ascii="Sakkal Majalla" w:hAnsi="Sakkal Majalla" w:cs="Sakkal Majalla"/>
          <w:sz w:val="28"/>
          <w:szCs w:val="28"/>
        </w:rPr>
      </w:pPr>
    </w:p>
    <w:p w14:paraId="6FD83248" w14:textId="77777777" w:rsidR="002066C4" w:rsidRDefault="002066C4" w:rsidP="00880890">
      <w:pPr>
        <w:spacing w:after="0" w:line="240" w:lineRule="auto"/>
        <w:jc w:val="highKashida"/>
        <w:rPr>
          <w:rFonts w:ascii="Sakkal Majalla" w:hAnsi="Sakkal Majalla" w:cs="Sakkal Majalla"/>
          <w:sz w:val="28"/>
          <w:szCs w:val="28"/>
        </w:rPr>
      </w:pPr>
    </w:p>
    <w:p w14:paraId="7019292C" w14:textId="77777777" w:rsidR="002066C4" w:rsidRDefault="002066C4" w:rsidP="00880890">
      <w:pPr>
        <w:spacing w:after="0" w:line="240" w:lineRule="auto"/>
        <w:jc w:val="highKashida"/>
        <w:rPr>
          <w:rFonts w:ascii="Sakkal Majalla" w:hAnsi="Sakkal Majalla" w:cs="Sakkal Majalla"/>
          <w:sz w:val="28"/>
          <w:szCs w:val="28"/>
        </w:rPr>
      </w:pPr>
    </w:p>
    <w:p w14:paraId="3F2DF23C" w14:textId="77777777" w:rsidR="002066C4" w:rsidRDefault="002066C4" w:rsidP="00880890">
      <w:pPr>
        <w:spacing w:after="0" w:line="240" w:lineRule="auto"/>
        <w:jc w:val="highKashida"/>
        <w:rPr>
          <w:rFonts w:ascii="Sakkal Majalla" w:hAnsi="Sakkal Majalla" w:cs="Sakkal Majalla"/>
          <w:sz w:val="28"/>
          <w:szCs w:val="28"/>
        </w:rPr>
      </w:pPr>
    </w:p>
    <w:p w14:paraId="571AAF80" w14:textId="77777777" w:rsidR="002066C4" w:rsidRDefault="002066C4" w:rsidP="00880890">
      <w:pPr>
        <w:spacing w:after="0" w:line="240" w:lineRule="auto"/>
        <w:jc w:val="highKashida"/>
        <w:rPr>
          <w:rFonts w:ascii="Sakkal Majalla" w:hAnsi="Sakkal Majalla" w:cs="Sakkal Majalla"/>
          <w:sz w:val="28"/>
          <w:szCs w:val="28"/>
        </w:rPr>
      </w:pPr>
    </w:p>
    <w:p w14:paraId="085AA06D" w14:textId="77777777" w:rsidR="002066C4" w:rsidRDefault="002066C4" w:rsidP="00880890">
      <w:pPr>
        <w:spacing w:after="0" w:line="240" w:lineRule="auto"/>
        <w:jc w:val="highKashida"/>
        <w:rPr>
          <w:rFonts w:ascii="Sakkal Majalla" w:hAnsi="Sakkal Majalla" w:cs="Sakkal Majalla"/>
          <w:sz w:val="28"/>
          <w:szCs w:val="28"/>
        </w:rPr>
      </w:pPr>
    </w:p>
    <w:p w14:paraId="108A7C76" w14:textId="77777777" w:rsidR="002066C4" w:rsidRDefault="002066C4" w:rsidP="00880890">
      <w:pPr>
        <w:spacing w:after="0" w:line="240" w:lineRule="auto"/>
        <w:jc w:val="highKashida"/>
        <w:rPr>
          <w:rFonts w:ascii="Sakkal Majalla" w:hAnsi="Sakkal Majalla" w:cs="Sakkal Majalla"/>
          <w:sz w:val="28"/>
          <w:szCs w:val="28"/>
        </w:rPr>
      </w:pPr>
    </w:p>
    <w:p w14:paraId="5BE2FD0D" w14:textId="77777777" w:rsidR="002066C4" w:rsidRDefault="002066C4" w:rsidP="00880890">
      <w:pPr>
        <w:spacing w:after="0" w:line="240" w:lineRule="auto"/>
        <w:jc w:val="highKashida"/>
        <w:rPr>
          <w:rFonts w:ascii="Sakkal Majalla" w:hAnsi="Sakkal Majalla" w:cs="Sakkal Majalla"/>
          <w:sz w:val="28"/>
          <w:szCs w:val="28"/>
        </w:rPr>
      </w:pPr>
    </w:p>
    <w:p w14:paraId="2DDA82F8" w14:textId="77777777" w:rsidR="002066C4" w:rsidRPr="00583FF4" w:rsidRDefault="002066C4" w:rsidP="00880890">
      <w:pPr>
        <w:spacing w:after="0" w:line="240" w:lineRule="auto"/>
        <w:jc w:val="highKashida"/>
        <w:rPr>
          <w:rFonts w:ascii="Sakkal Majalla" w:hAnsi="Sakkal Majalla" w:cs="Sakkal Majalla"/>
          <w:sz w:val="28"/>
          <w:szCs w:val="28"/>
          <w:rtl/>
        </w:rPr>
      </w:pPr>
    </w:p>
    <w:p w14:paraId="2AE059DA" w14:textId="77777777" w:rsidR="00880890" w:rsidRPr="002066C4" w:rsidRDefault="00880890" w:rsidP="00880890">
      <w:pPr>
        <w:spacing w:after="0" w:line="240" w:lineRule="auto"/>
        <w:jc w:val="center"/>
        <w:outlineLvl w:val="0"/>
        <w:rPr>
          <w:rFonts w:ascii="Sakkal Majalla" w:hAnsi="Sakkal Majalla" w:cs="Sakkal Majalla"/>
          <w:b/>
          <w:bCs/>
          <w:color w:val="2F5496" w:themeColor="accent1" w:themeShade="BF"/>
          <w:sz w:val="32"/>
          <w:szCs w:val="32"/>
          <w:rtl/>
        </w:rPr>
      </w:pPr>
      <w:bookmarkStart w:id="13" w:name="_Toc179582601"/>
      <w:r w:rsidRPr="002066C4">
        <w:rPr>
          <w:rFonts w:ascii="Sakkal Majalla" w:hAnsi="Sakkal Majalla" w:cs="Sakkal Majalla"/>
          <w:b/>
          <w:bCs/>
          <w:color w:val="2F5496" w:themeColor="accent1" w:themeShade="BF"/>
          <w:sz w:val="32"/>
          <w:szCs w:val="32"/>
          <w:rtl/>
        </w:rPr>
        <w:t>الفصل الرابع : استقراء التحديات اللوجستية في إدارة فرق الترجمة عن بُعد: دراسة تحليلية للسوق السعودي</w:t>
      </w:r>
      <w:bookmarkEnd w:id="13"/>
    </w:p>
    <w:p w14:paraId="6E9523E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2830E51" w14:textId="77777777" w:rsidR="002066C4" w:rsidRDefault="002066C4" w:rsidP="00880890">
      <w:pPr>
        <w:spacing w:after="0" w:line="240" w:lineRule="auto"/>
        <w:jc w:val="highKashida"/>
        <w:rPr>
          <w:rFonts w:ascii="Sakkal Majalla" w:hAnsi="Sakkal Majalla" w:cs="Sakkal Majalla"/>
          <w:sz w:val="28"/>
          <w:szCs w:val="28"/>
        </w:rPr>
      </w:pPr>
    </w:p>
    <w:p w14:paraId="25650455" w14:textId="77777777" w:rsidR="002066C4" w:rsidRDefault="002066C4" w:rsidP="00880890">
      <w:pPr>
        <w:spacing w:after="0" w:line="240" w:lineRule="auto"/>
        <w:jc w:val="highKashida"/>
        <w:rPr>
          <w:rFonts w:ascii="Sakkal Majalla" w:hAnsi="Sakkal Majalla" w:cs="Sakkal Majalla"/>
          <w:sz w:val="28"/>
          <w:szCs w:val="28"/>
        </w:rPr>
      </w:pPr>
    </w:p>
    <w:p w14:paraId="2AD3F3D6" w14:textId="77777777" w:rsidR="002066C4" w:rsidRDefault="002066C4" w:rsidP="00880890">
      <w:pPr>
        <w:spacing w:after="0" w:line="240" w:lineRule="auto"/>
        <w:jc w:val="highKashida"/>
        <w:rPr>
          <w:rFonts w:ascii="Sakkal Majalla" w:hAnsi="Sakkal Majalla" w:cs="Sakkal Majalla"/>
          <w:sz w:val="28"/>
          <w:szCs w:val="28"/>
        </w:rPr>
      </w:pPr>
    </w:p>
    <w:p w14:paraId="0D74EC50" w14:textId="77777777" w:rsidR="002066C4" w:rsidRDefault="002066C4" w:rsidP="00880890">
      <w:pPr>
        <w:spacing w:after="0" w:line="240" w:lineRule="auto"/>
        <w:jc w:val="highKashida"/>
        <w:rPr>
          <w:rFonts w:ascii="Sakkal Majalla" w:hAnsi="Sakkal Majalla" w:cs="Sakkal Majalla"/>
          <w:sz w:val="28"/>
          <w:szCs w:val="28"/>
        </w:rPr>
      </w:pPr>
    </w:p>
    <w:p w14:paraId="14C415FD" w14:textId="77777777" w:rsidR="002066C4" w:rsidRDefault="002066C4" w:rsidP="00880890">
      <w:pPr>
        <w:spacing w:after="0" w:line="240" w:lineRule="auto"/>
        <w:jc w:val="highKashida"/>
        <w:rPr>
          <w:rFonts w:ascii="Sakkal Majalla" w:hAnsi="Sakkal Majalla" w:cs="Sakkal Majalla"/>
          <w:sz w:val="28"/>
          <w:szCs w:val="28"/>
        </w:rPr>
      </w:pPr>
    </w:p>
    <w:p w14:paraId="3D25436C" w14:textId="77777777" w:rsidR="002066C4" w:rsidRDefault="002066C4" w:rsidP="00880890">
      <w:pPr>
        <w:spacing w:after="0" w:line="240" w:lineRule="auto"/>
        <w:jc w:val="highKashida"/>
        <w:rPr>
          <w:rFonts w:ascii="Sakkal Majalla" w:hAnsi="Sakkal Majalla" w:cs="Sakkal Majalla"/>
          <w:sz w:val="28"/>
          <w:szCs w:val="28"/>
        </w:rPr>
      </w:pPr>
    </w:p>
    <w:p w14:paraId="42CD8B8D" w14:textId="77777777" w:rsidR="002066C4" w:rsidRDefault="002066C4" w:rsidP="00880890">
      <w:pPr>
        <w:spacing w:after="0" w:line="240" w:lineRule="auto"/>
        <w:jc w:val="highKashida"/>
        <w:rPr>
          <w:rFonts w:ascii="Sakkal Majalla" w:hAnsi="Sakkal Majalla" w:cs="Sakkal Majalla"/>
          <w:sz w:val="28"/>
          <w:szCs w:val="28"/>
        </w:rPr>
      </w:pPr>
    </w:p>
    <w:p w14:paraId="6BDB1043" w14:textId="77777777" w:rsidR="002066C4" w:rsidRDefault="002066C4" w:rsidP="00880890">
      <w:pPr>
        <w:spacing w:after="0" w:line="240" w:lineRule="auto"/>
        <w:jc w:val="highKashida"/>
        <w:rPr>
          <w:rFonts w:ascii="Sakkal Majalla" w:hAnsi="Sakkal Majalla" w:cs="Sakkal Majalla"/>
          <w:sz w:val="28"/>
          <w:szCs w:val="28"/>
        </w:rPr>
      </w:pPr>
    </w:p>
    <w:p w14:paraId="38083574" w14:textId="77777777" w:rsidR="002066C4" w:rsidRDefault="002066C4" w:rsidP="00880890">
      <w:pPr>
        <w:spacing w:after="0" w:line="240" w:lineRule="auto"/>
        <w:jc w:val="highKashida"/>
        <w:rPr>
          <w:rFonts w:ascii="Sakkal Majalla" w:hAnsi="Sakkal Majalla" w:cs="Sakkal Majalla"/>
          <w:sz w:val="28"/>
          <w:szCs w:val="28"/>
        </w:rPr>
      </w:pPr>
    </w:p>
    <w:p w14:paraId="08F8AC94" w14:textId="77777777" w:rsidR="002066C4" w:rsidRDefault="002066C4" w:rsidP="00880890">
      <w:pPr>
        <w:spacing w:after="0" w:line="240" w:lineRule="auto"/>
        <w:jc w:val="highKashida"/>
        <w:rPr>
          <w:rFonts w:ascii="Sakkal Majalla" w:hAnsi="Sakkal Majalla" w:cs="Sakkal Majalla"/>
          <w:sz w:val="28"/>
          <w:szCs w:val="28"/>
        </w:rPr>
      </w:pPr>
    </w:p>
    <w:p w14:paraId="18B0D8BA" w14:textId="77777777" w:rsidR="002066C4" w:rsidRDefault="002066C4" w:rsidP="00880890">
      <w:pPr>
        <w:spacing w:after="0" w:line="240" w:lineRule="auto"/>
        <w:jc w:val="highKashida"/>
        <w:rPr>
          <w:rFonts w:ascii="Sakkal Majalla" w:hAnsi="Sakkal Majalla" w:cs="Sakkal Majalla"/>
          <w:sz w:val="28"/>
          <w:szCs w:val="28"/>
        </w:rPr>
      </w:pPr>
    </w:p>
    <w:p w14:paraId="1A232F32" w14:textId="77777777" w:rsidR="002066C4" w:rsidRDefault="002066C4" w:rsidP="00880890">
      <w:pPr>
        <w:spacing w:after="0" w:line="240" w:lineRule="auto"/>
        <w:jc w:val="highKashida"/>
        <w:rPr>
          <w:rFonts w:ascii="Sakkal Majalla" w:hAnsi="Sakkal Majalla" w:cs="Sakkal Majalla"/>
          <w:sz w:val="28"/>
          <w:szCs w:val="28"/>
        </w:rPr>
      </w:pPr>
    </w:p>
    <w:p w14:paraId="03EB5889" w14:textId="77777777" w:rsidR="002066C4" w:rsidRDefault="002066C4" w:rsidP="00880890">
      <w:pPr>
        <w:spacing w:after="0" w:line="240" w:lineRule="auto"/>
        <w:jc w:val="highKashida"/>
        <w:rPr>
          <w:rFonts w:ascii="Sakkal Majalla" w:hAnsi="Sakkal Majalla" w:cs="Sakkal Majalla"/>
          <w:sz w:val="28"/>
          <w:szCs w:val="28"/>
        </w:rPr>
      </w:pPr>
    </w:p>
    <w:p w14:paraId="0C7CA09C" w14:textId="77777777" w:rsidR="002066C4" w:rsidRDefault="002066C4" w:rsidP="00880890">
      <w:pPr>
        <w:spacing w:after="0" w:line="240" w:lineRule="auto"/>
        <w:jc w:val="highKashida"/>
        <w:rPr>
          <w:rFonts w:ascii="Sakkal Majalla" w:hAnsi="Sakkal Majalla" w:cs="Sakkal Majalla"/>
          <w:sz w:val="28"/>
          <w:szCs w:val="28"/>
        </w:rPr>
      </w:pPr>
    </w:p>
    <w:p w14:paraId="6A900CD8" w14:textId="12A683F0"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في ظل التحولات السريعة التي يشهدها العالم في عصر العولمة والتطور </w:t>
      </w:r>
      <w:r w:rsidR="009838C1" w:rsidRPr="00583FF4">
        <w:rPr>
          <w:rFonts w:ascii="Sakkal Majalla" w:hAnsi="Sakkal Majalla" w:cs="Sakkal Majalla" w:hint="cs"/>
          <w:sz w:val="28"/>
          <w:szCs w:val="28"/>
          <w:rtl/>
        </w:rPr>
        <w:t>التقني</w:t>
      </w:r>
      <w:r w:rsidRPr="00583FF4">
        <w:rPr>
          <w:rFonts w:ascii="Sakkal Majalla" w:hAnsi="Sakkal Majalla" w:cs="Sakkal Majalla"/>
          <w:sz w:val="28"/>
          <w:szCs w:val="28"/>
          <w:rtl/>
        </w:rPr>
        <w:t>، أصبحت الترجمة عن بُعد إحدى الأدوات الأساسية لتلبية الاحتياجات اللغوية المتزايدة على مستوى الأفراد والمؤسسات. ومع تزايد الاعتماد على فرق الترجمة عن بُعد في العديد من القطاعات، من التعليم والإعلام إلى الأعمال التجارية والعلاقات الدولية، ظهرت تحديات لوجستية متعددة تواجه عملية إدارة هذه الفرق بشكل فعال. يتطلب نجاح إدارة فرق الترجمة عن بُعد فهماً شاملاً ودقيقًا للتحديات اللوجستية التي تعترضها، بالإضافة إلى البحث عن الحلول المناسبة لتجاوز هذه التحديات وتحقيق أفضل النتائج</w:t>
      </w:r>
      <w:r w:rsidRPr="00583FF4">
        <w:rPr>
          <w:rFonts w:ascii="Sakkal Majalla" w:hAnsi="Sakkal Majalla" w:cs="Sakkal Majalla"/>
          <w:sz w:val="28"/>
          <w:szCs w:val="28"/>
        </w:rPr>
        <w:t>.</w:t>
      </w:r>
    </w:p>
    <w:p w14:paraId="33499AE7"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9C860FE" w14:textId="77777777" w:rsidR="00880890" w:rsidRPr="00583FF4" w:rsidRDefault="00880890" w:rsidP="00880890">
      <w:pPr>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بعض</w:t>
      </w:r>
      <w:r w:rsidRPr="00583FF4">
        <w:rPr>
          <w:rFonts w:ascii="Sakkal Majalla" w:hAnsi="Sakkal Majalla" w:cs="Sakkal Majalla"/>
          <w:b/>
          <w:bCs/>
          <w:sz w:val="28"/>
          <w:szCs w:val="28"/>
        </w:rPr>
        <w:t xml:space="preserve"> </w:t>
      </w:r>
      <w:r w:rsidRPr="00583FF4">
        <w:rPr>
          <w:rFonts w:ascii="Sakkal Majalla" w:hAnsi="Sakkal Majalla" w:cs="Sakkal Majalla"/>
          <w:b/>
          <w:bCs/>
          <w:sz w:val="28"/>
          <w:szCs w:val="28"/>
          <w:rtl/>
        </w:rPr>
        <w:t xml:space="preserve">التحديات اللوجستية الأساسية في إدارة فرق الترجمة عن بُعد بالمملكة العربية السعودية </w:t>
      </w:r>
    </w:p>
    <w:p w14:paraId="073DB84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5D36AFC" w14:textId="654875D6"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إدارة فرق الترجمة عن بُعد التي تضم أفرادًا من دول ومناطق زمنية مختلفة تعتبر من أبرز التحديات اللوجستية. فالتعامل مع فريق يعمل في مناطق زمنية </w:t>
      </w:r>
      <w:r w:rsidR="009838C1" w:rsidRPr="00583FF4">
        <w:rPr>
          <w:rFonts w:ascii="Sakkal Majalla" w:hAnsi="Sakkal Majalla" w:cs="Sakkal Majalla" w:hint="cs"/>
          <w:sz w:val="28"/>
          <w:szCs w:val="28"/>
          <w:rtl/>
        </w:rPr>
        <w:t>مختلفة</w:t>
      </w:r>
      <w:r w:rsidRPr="00583FF4">
        <w:rPr>
          <w:rFonts w:ascii="Sakkal Majalla" w:hAnsi="Sakkal Majalla" w:cs="Sakkal Majalla"/>
          <w:sz w:val="28"/>
          <w:szCs w:val="28"/>
          <w:rtl/>
        </w:rPr>
        <w:t xml:space="preserve"> يمكن أن يعرقل التواصل الفوري ويؤخر تنفيذ المهام. على سبيل المثال، قد يعمل مترجم في آسيا بينما يتم التواصل مع مدير المشروع في أوروبا، ما يعني أن تزامن العمل والتواصل قد يصبح معقدًا. يؤدي هذا الأمر إلى تأخير الردود على الاستفسارات الهامة، وعدم القدرة على حل المشكلات في الوقت المناسب، مما يؤثر على جودة الترجمة وسرعة إنجازها</w:t>
      </w:r>
      <w:r w:rsidRPr="00583FF4">
        <w:rPr>
          <w:rFonts w:ascii="Sakkal Majalla" w:hAnsi="Sakkal Majalla" w:cs="Sakkal Majalla"/>
          <w:sz w:val="28"/>
          <w:szCs w:val="28"/>
        </w:rPr>
        <w:t>.</w:t>
      </w:r>
    </w:p>
    <w:p w14:paraId="7ABC34AA"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13D45E9" w14:textId="027FCD90"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توافر البنية التحتية </w:t>
      </w:r>
      <w:r w:rsidR="009838C1" w:rsidRPr="00583FF4">
        <w:rPr>
          <w:rFonts w:ascii="Sakkal Majalla" w:hAnsi="Sakkal Majalla" w:cs="Sakkal Majalla" w:hint="cs"/>
          <w:b/>
          <w:bCs/>
          <w:sz w:val="28"/>
          <w:szCs w:val="28"/>
          <w:rtl/>
        </w:rPr>
        <w:t>التقنية</w:t>
      </w:r>
    </w:p>
    <w:p w14:paraId="46AFC1B4"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FA6E9DC" w14:textId="75217988"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تتطلب إدارة فرق الترجمة عن بُعد توفر بنية تحتية </w:t>
      </w:r>
      <w:r w:rsidR="009838C1" w:rsidRPr="00583FF4">
        <w:rPr>
          <w:rFonts w:ascii="Sakkal Majalla" w:hAnsi="Sakkal Majalla" w:cs="Sakkal Majalla" w:hint="cs"/>
          <w:sz w:val="28"/>
          <w:szCs w:val="28"/>
          <w:rtl/>
        </w:rPr>
        <w:t>تقنية</w:t>
      </w:r>
      <w:r w:rsidRPr="00583FF4">
        <w:rPr>
          <w:rFonts w:ascii="Sakkal Majalla" w:hAnsi="Sakkal Majalla" w:cs="Sakkal Majalla"/>
          <w:sz w:val="28"/>
          <w:szCs w:val="28"/>
          <w:rtl/>
        </w:rPr>
        <w:t xml:space="preserve"> متقدمة، تشمل أدوات الترجمة بمساعدة الحاسوب</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،وبرامج إدارة المشاريع، وأدوات التواصل. قد لا تكون هذه الأدوات متاحة بسهولة في بعض المناطق أو قد تكون مكلفة لبعض المترجمين المستقلين، ما يعوق استخدام هذه الفرق لهذه التقنيات الحديثة بشكل كامل. فوجود اتصال بالإنترنت قوي ومستقر، بالإضافة إلى أجهزة حاسوب ذات قدرات عالية، أمر ضروري لضمان سير العمل بسلاسة. في المقابل، فإن انقطاع الإنترنت أو ضعف الأجهزة المستخدمة يؤدي إلى تأخير غير متوقع في تسليم المهام</w:t>
      </w:r>
      <w:r w:rsidRPr="00583FF4">
        <w:rPr>
          <w:rFonts w:ascii="Sakkal Majalla" w:hAnsi="Sakkal Majalla" w:cs="Sakkal Majalla"/>
          <w:sz w:val="28"/>
          <w:szCs w:val="28"/>
        </w:rPr>
        <w:t>.</w:t>
      </w:r>
    </w:p>
    <w:p w14:paraId="2166841A"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4E6917D"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اختلاف الأنظمة والتشريعات</w:t>
      </w:r>
    </w:p>
    <w:p w14:paraId="4C686384"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BBEA993"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فرق الترجمة التي تعمل عن بُعد تتعامل أحيانًا مع مترجمين يعيشون في دول ذات أنظمة وتشريعات مختلفة فيما يتعلق بالعمل عن بُعد، حقوق الملكية الفكرية، والضرائب. يجب على </w:t>
      </w:r>
      <w:r w:rsidRPr="00583FF4">
        <w:rPr>
          <w:rFonts w:ascii="Sakkal Majalla" w:hAnsi="Sakkal Majalla" w:cs="Sakkal Majalla"/>
          <w:sz w:val="28"/>
          <w:szCs w:val="28"/>
          <w:rtl/>
        </w:rPr>
        <w:lastRenderedPageBreak/>
        <w:t>المؤسسات التي تدير فرق الترجمة عن بُعد أن تكون على دراية بالتشريعات المحلية والدولية لضمان عدم وجود انتهاكات قانونية. على سبيل المثال، قد تكون قوانين حماية البيانات مختلفة بين دولة وأخرى، ما يتطلب اتخاذ تدابير إضافية لضمان الامتثال، كما الترجمة عمل يتطلب تواصلاً وثيقًا بين أعضاء الفريق لضمان توحيد المصطلحات، تناسق الأسلوب، ودقة المعاني المترجمة. قد يؤدي العمل عن بُعد إلى تقليل هذا التفاعل المباشر، مما يزيد من احتمال وجود اختلافات في جودة الترجمة بين الأعضاء. كما أن نقص التواصل الفوري قد يؤدي إلى فهم غير صحيح للتوجيهات أو إضاعة الوقت في البحث عن حلول لمشاكل كان يمكن حلها بالتواصل المباشر</w:t>
      </w:r>
      <w:r w:rsidRPr="00583FF4">
        <w:rPr>
          <w:rFonts w:ascii="Sakkal Majalla" w:hAnsi="Sakkal Majalla" w:cs="Sakkal Majalla"/>
          <w:sz w:val="28"/>
          <w:szCs w:val="28"/>
        </w:rPr>
        <w:t>.</w:t>
      </w:r>
    </w:p>
    <w:p w14:paraId="3C7C5873"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95A0AC6" w14:textId="77777777" w:rsidR="00880890" w:rsidRPr="00583FF4" w:rsidRDefault="00880890" w:rsidP="00880890">
      <w:pPr>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حلول تقنية لتحسين إدارة فرق الترجمة عن بُعد بالمملكة العربية السعودية </w:t>
      </w:r>
    </w:p>
    <w:p w14:paraId="5E5BFCF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A052C16"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استخدام أنظمة إدارة المشاريع</w:t>
      </w:r>
    </w:p>
    <w:p w14:paraId="037907F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53406AB" w14:textId="529876A9"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تعد أنظمة إدارة المشاريع</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 xml:space="preserve">من الحلول </w:t>
      </w:r>
      <w:r w:rsidR="009838C1" w:rsidRPr="00583FF4">
        <w:rPr>
          <w:rFonts w:ascii="Sakkal Majalla" w:hAnsi="Sakkal Majalla" w:cs="Sakkal Majalla" w:hint="cs"/>
          <w:sz w:val="28"/>
          <w:szCs w:val="28"/>
          <w:rtl/>
        </w:rPr>
        <w:t>الفاعلة</w:t>
      </w:r>
      <w:r w:rsidRPr="00583FF4">
        <w:rPr>
          <w:rFonts w:ascii="Sakkal Majalla" w:hAnsi="Sakkal Majalla" w:cs="Sakkal Majalla"/>
          <w:sz w:val="28"/>
          <w:szCs w:val="28"/>
          <w:rtl/>
        </w:rPr>
        <w:t xml:space="preserve"> التي تساعد على تحسين التواصل وتتبع المهام بين أعضاء فرق الترجمة عن بُعد. هذه الأدوات توفر واجهات مرنة تتيح للقادة تتبع تقدم العمل، توزيع المهام، والتأكد من أن كل عضو في الفريق يعلم مهامه المحددة. كما تسهم هذه الأدوات في تسهيل التواصل بين أعضاء الفريق المختلفين، بغض النظر عن أماكن تواجدهم الجغرافي</w:t>
      </w:r>
      <w:r w:rsidRPr="00583FF4">
        <w:rPr>
          <w:rFonts w:ascii="Sakkal Majalla" w:hAnsi="Sakkal Majalla" w:cs="Sakkal Majalla"/>
          <w:sz w:val="28"/>
          <w:szCs w:val="28"/>
        </w:rPr>
        <w:t>.</w:t>
      </w:r>
    </w:p>
    <w:p w14:paraId="47F0A9D5"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6B036CE"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الاعتماد على تقنيات السحابة</w:t>
      </w:r>
    </w:p>
    <w:p w14:paraId="6133624A"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B4E88A1" w14:textId="5A435684" w:rsidR="00880890" w:rsidRPr="00583FF4" w:rsidRDefault="009838C1"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hint="cs"/>
          <w:sz w:val="28"/>
          <w:szCs w:val="28"/>
          <w:rtl/>
        </w:rPr>
        <w:t>تعدّ تقنيات</w:t>
      </w:r>
      <w:r w:rsidR="00880890" w:rsidRPr="00583FF4">
        <w:rPr>
          <w:rFonts w:ascii="Sakkal Majalla" w:hAnsi="Sakkal Majalla" w:cs="Sakkal Majalla"/>
          <w:sz w:val="28"/>
          <w:szCs w:val="28"/>
          <w:rtl/>
        </w:rPr>
        <w:t xml:space="preserve"> السحابة أحد الحلول المثالية للتحديات اللوجستية في إدارة فرق الترجمة عن بُعد. استخدام التخزين السحابي وأدوات الترجمة المستندة إلى السحابة، مثل</w:t>
      </w:r>
      <w:r w:rsidR="00880890" w:rsidRPr="00583FF4">
        <w:rPr>
          <w:rFonts w:ascii="Sakkal Majalla" w:hAnsi="Sakkal Majalla" w:cs="Sakkal Majalla"/>
          <w:sz w:val="28"/>
          <w:szCs w:val="28"/>
        </w:rPr>
        <w:t xml:space="preserve"> </w:t>
      </w:r>
      <w:r w:rsidRPr="00583FF4">
        <w:rPr>
          <w:rFonts w:ascii="Sakkal Majalla" w:hAnsi="Sakkal Majalla" w:cs="Sakkal Majalla"/>
          <w:sz w:val="28"/>
          <w:szCs w:val="28"/>
        </w:rPr>
        <w:t>Phrase</w:t>
      </w:r>
      <w:r w:rsidR="00880890" w:rsidRPr="00583FF4">
        <w:rPr>
          <w:rFonts w:ascii="Sakkal Majalla" w:hAnsi="Sakkal Majalla" w:cs="Sakkal Majalla"/>
          <w:sz w:val="28"/>
          <w:szCs w:val="28"/>
          <w:rtl/>
        </w:rPr>
        <w:t>، يسمح للمترجمين بالوصول إلى ذاكرات الترجمة والمصطلحات المشتركة بسهولة من أي مكان وفي أي وقت. تساهم هذه الأدوات في توحيد المصطلحات والأسلوب وتضمن أن الفرق تعمل بطريقة متناسقة</w:t>
      </w:r>
      <w:r w:rsidR="00880890" w:rsidRPr="00583FF4">
        <w:rPr>
          <w:rFonts w:ascii="Sakkal Majalla" w:hAnsi="Sakkal Majalla" w:cs="Sakkal Majalla"/>
          <w:sz w:val="28"/>
          <w:szCs w:val="28"/>
        </w:rPr>
        <w:t xml:space="preserve">. </w:t>
      </w:r>
    </w:p>
    <w:p w14:paraId="5EDC3080"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03D7831"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الأدوات التعاونية لتوحيد الترجمة</w:t>
      </w:r>
    </w:p>
    <w:p w14:paraId="1138B38A"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74C7067"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للتغلب على مشكلة عدم توحيد الأسلوب والمصطلحات بين المترجمين المختلفين، يمكن استخدام أدوات تعاونية تسمح للمترجمين بمشاركة الملاحظات والتعليقات على الترجمة. هذه الأدوات تمكن المترجمين من التواصل بشأن أي مشاكل لغوية أو ثقافية قد يواجهونها أثناء العمل، مما يعزز من جودة الترجمة</w:t>
      </w:r>
      <w:r w:rsidRPr="00583FF4">
        <w:rPr>
          <w:rFonts w:ascii="Sakkal Majalla" w:hAnsi="Sakkal Majalla" w:cs="Sakkal Majalla"/>
          <w:sz w:val="28"/>
          <w:szCs w:val="28"/>
        </w:rPr>
        <w:t xml:space="preserve">. </w:t>
      </w:r>
    </w:p>
    <w:p w14:paraId="5A80ECE4"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F0CDFFD"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تدريب الفرق على الأدوات الرقمية</w:t>
      </w:r>
    </w:p>
    <w:p w14:paraId="4BF9BBB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6A3F86F" w14:textId="3532E1C0"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للتغلب على التحديات المتعلقة باستخدام الأدوات </w:t>
      </w:r>
      <w:r w:rsidR="009838C1"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يجب توفير دورات تدريبية مخصصة لأعضاء فرق الترجمة. يمكن أن تشمل هذه الدورات كيفية استخدام أدوات الترجمة المساعدة بالحاسوب</w:t>
      </w:r>
      <w:r w:rsidRPr="00583FF4">
        <w:rPr>
          <w:rFonts w:ascii="Sakkal Majalla" w:hAnsi="Sakkal Majalla" w:cs="Sakkal Majalla"/>
          <w:sz w:val="28"/>
          <w:szCs w:val="28"/>
        </w:rPr>
        <w:t xml:space="preserve"> (CAT Tools)</w:t>
      </w:r>
      <w:r w:rsidRPr="00583FF4">
        <w:rPr>
          <w:rFonts w:ascii="Sakkal Majalla" w:hAnsi="Sakkal Majalla" w:cs="Sakkal Majalla"/>
          <w:sz w:val="28"/>
          <w:szCs w:val="28"/>
          <w:rtl/>
        </w:rPr>
        <w:t xml:space="preserve"> ، وكذلك استخدام تقنيات الذكاء الاصطناعي لتحسين جودة الترجمة. يساهم التدريب المستمر في تعزيز قدرات الفرق وتسهيل تنفيذ المهام بشكل أسرع وأكثر كفاءة</w:t>
      </w:r>
      <w:r w:rsidRPr="00583FF4">
        <w:rPr>
          <w:rFonts w:ascii="Sakkal Majalla" w:hAnsi="Sakkal Majalla" w:cs="Sakkal Majalla"/>
          <w:sz w:val="28"/>
          <w:szCs w:val="28"/>
        </w:rPr>
        <w:t>.</w:t>
      </w:r>
    </w:p>
    <w:p w14:paraId="1B7E8BB3"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0C20F8B" w14:textId="77777777" w:rsidR="00880890" w:rsidRPr="00583FF4" w:rsidRDefault="00880890" w:rsidP="00880890">
      <w:pPr>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التحديات الثقافية وتأثيرها على إدارة فرق الترجمة عن بُعد بالمملكة العربية السعودية </w:t>
      </w:r>
    </w:p>
    <w:p w14:paraId="0FDB2635"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5558982"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فرق الترجمة التي تعمل عن بُعد تضم عادةً مترجمين من خلفيات ثقافية ولغوية متنوعة. يمكن أن يؤدي هذا التنوع إلى تحديات في فهم النصوص المترجمة، خاصة إذا كانت الترجمة تتعلق بنصوص ذات طابع ثقافي حساس. قد يحتاج القادة إلى اتخاذ تدابير إضافية لضمان أن المترجمين يفهمون الخلفية الثقافية للنصوص المستهدفة</w:t>
      </w:r>
      <w:r w:rsidRPr="00583FF4">
        <w:rPr>
          <w:rFonts w:ascii="Sakkal Majalla" w:hAnsi="Sakkal Majalla" w:cs="Sakkal Majalla"/>
          <w:sz w:val="28"/>
          <w:szCs w:val="28"/>
        </w:rPr>
        <w:t xml:space="preserve">. </w:t>
      </w:r>
    </w:p>
    <w:p w14:paraId="1D891A4B"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FC26F76" w14:textId="77777777" w:rsidR="00880890" w:rsidRPr="00583FF4" w:rsidRDefault="00880890" w:rsidP="00880890">
      <w:pPr>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 تطوير الوعي الثقافي :</w:t>
      </w:r>
      <w:r w:rsidRPr="00583FF4">
        <w:rPr>
          <w:rFonts w:ascii="Sakkal Majalla" w:hAnsi="Sakkal Majalla" w:cs="Sakkal Majalla"/>
          <w:sz w:val="28"/>
          <w:szCs w:val="28"/>
          <w:rtl/>
        </w:rPr>
        <w:t>لتعزيز الفهم الثقافي بين أعضاء الفريق، يمكن للقيادة الإدارية توفير ورش عمل تدريبية تساعد المترجمين على فهم الفروقات الثقافية بين اللغات المستهدفة. يمكن أن تساعد هذه التدريبات على تقليل الأخطاء الناتجة عن الاختلافات الثقافية، وضمان تقديم ترجمات دقيقة تعكس المعاني الأصلية للنصوص</w:t>
      </w:r>
      <w:r w:rsidRPr="00583FF4">
        <w:rPr>
          <w:rFonts w:ascii="Sakkal Majalla" w:hAnsi="Sakkal Majalla" w:cs="Sakkal Majalla"/>
          <w:sz w:val="28"/>
          <w:szCs w:val="28"/>
        </w:rPr>
        <w:t>.</w:t>
      </w:r>
    </w:p>
    <w:p w14:paraId="513ACEE5"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81FF68A"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التحديات المتعلقة بالتحفيز والإنتاجية</w:t>
      </w:r>
    </w:p>
    <w:p w14:paraId="5D41F3AF"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62E5B76"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الحفاظ على الروح الجماعية : فرق الترجمة عن بُعد قد تواجه صعوبة في الحفاظ على الروح الجماعية والانتماء. فالعمل عن بُعد يقلل من التواصل الشخصي بين الأعضاء، مما قد يؤدي إلى شعور بالعزلة. يجب على القادة تبني استراتيجيات لتحفيز الفريق وتعزيز الروح الجماعية من خلال تنظيم اجتماعات دورية عبر الإنترنت، وتشجيع الأنشطة التفاعلية الافتراضية</w:t>
      </w:r>
      <w:r w:rsidRPr="00583FF4">
        <w:rPr>
          <w:rFonts w:ascii="Sakkal Majalla" w:hAnsi="Sakkal Majalla" w:cs="Sakkal Majalla"/>
          <w:sz w:val="28"/>
          <w:szCs w:val="28"/>
        </w:rPr>
        <w:t>.</w:t>
      </w:r>
    </w:p>
    <w:p w14:paraId="7B77A45E"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7E99692"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التحفيز على الابتكار والإبداع</w:t>
      </w:r>
    </w:p>
    <w:p w14:paraId="17423296"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19B6C46" w14:textId="5FD7B30E"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لتشجيع الابتكار داخل فرق الترجمة عن بُعد، يجب على القادة توفير بيئة تشجع على التفكير الإبداعي والبحث عن حلول جديدة. يمكن أن تشمل هذه البيئة تقديم جوائز ومكافآت للأعضاء الذين يقدمون أفكارًا مبتكرة أو حلولًا فعالة لتحسين جودة الترجمة، وأنها من الأدوات التي يمكن أن تساعد في تسريع عملية الترجمة وتحسين جودتها. ومع ذلك، يجب أن يتم </w:t>
      </w:r>
      <w:r w:rsidR="009838C1" w:rsidRPr="00583FF4">
        <w:rPr>
          <w:rFonts w:ascii="Sakkal Majalla" w:hAnsi="Sakkal Majalla" w:cs="Sakkal Majalla" w:hint="cs"/>
          <w:sz w:val="28"/>
          <w:szCs w:val="28"/>
          <w:rtl/>
        </w:rPr>
        <w:t>استخدام</w:t>
      </w:r>
      <w:r w:rsidRPr="00583FF4">
        <w:rPr>
          <w:rFonts w:ascii="Sakkal Majalla" w:hAnsi="Sakkal Majalla" w:cs="Sakkal Majalla"/>
          <w:sz w:val="28"/>
          <w:szCs w:val="28"/>
          <w:rtl/>
        </w:rPr>
        <w:t xml:space="preserve"> هذه الأدوات بحذر ضمن فرق الترجمة، حيث يجب أن يتم مراجعة الترجمة التي يتم إنتاجها من خلال الذكاء الاصطناعي من قبل المترجمين لضمان الدقة</w:t>
      </w:r>
      <w:r w:rsidRPr="00583FF4">
        <w:rPr>
          <w:rFonts w:ascii="Sakkal Majalla" w:hAnsi="Sakkal Majalla" w:cs="Sakkal Majalla"/>
          <w:sz w:val="28"/>
          <w:szCs w:val="28"/>
        </w:rPr>
        <w:t>.</w:t>
      </w:r>
    </w:p>
    <w:p w14:paraId="229593B8"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597593F"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lastRenderedPageBreak/>
        <w:t>زيادة الكفاءة باستخدام الأدوات الآلية</w:t>
      </w:r>
    </w:p>
    <w:p w14:paraId="0A478953"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56BFAE8" w14:textId="67576268"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استخدام الأدوات الآلية التي تعمل على تسريع المهام الروتينية مثل ترجمة الوثائق </w:t>
      </w:r>
      <w:r w:rsidR="009320E7" w:rsidRPr="00583FF4">
        <w:rPr>
          <w:rFonts w:ascii="Sakkal Majalla" w:hAnsi="Sakkal Majalla" w:cs="Sakkal Majalla" w:hint="cs"/>
          <w:sz w:val="28"/>
          <w:szCs w:val="28"/>
          <w:rtl/>
        </w:rPr>
        <w:t>الروتينية</w:t>
      </w:r>
      <w:r w:rsidRPr="00583FF4">
        <w:rPr>
          <w:rFonts w:ascii="Sakkal Majalla" w:hAnsi="Sakkal Majalla" w:cs="Sakkal Majalla"/>
          <w:sz w:val="28"/>
          <w:szCs w:val="28"/>
          <w:rtl/>
        </w:rPr>
        <w:t xml:space="preserve"> يمكن أن يوفر الوقت والجهد لأعضاء الفريق. يسمح هذا النهج للمترجمين بالتركيز على المهام الأكثر تعقيدًا والتي تحتاج إلى تدخل بشري</w:t>
      </w:r>
      <w:r w:rsidRPr="00583FF4">
        <w:rPr>
          <w:rFonts w:ascii="Sakkal Majalla" w:hAnsi="Sakkal Majalla" w:cs="Sakkal Majalla"/>
          <w:sz w:val="28"/>
          <w:szCs w:val="28"/>
        </w:rPr>
        <w:t>.</w:t>
      </w:r>
    </w:p>
    <w:p w14:paraId="4A859A9B"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288FDC2"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مستقبل إدارة فرق الترجمة عن بُعد في السعودية</w:t>
      </w:r>
    </w:p>
    <w:p w14:paraId="5C7BBFF6"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2801AF6"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التحول الرقمي</w:t>
      </w:r>
    </w:p>
    <w:p w14:paraId="57970AA2"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87FDCB1" w14:textId="516706FC"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السعودية تشهد تحولًا رقميًا كبيرًا في مختلف القطاعات، والاعتماد المتزايد على الترجمة عن بُعد يعد جزءًا من هذا التحول. مع رؤية المملكة 2030، يتوقع أن تشهد فرق الترجمة عن بُعد مزيدًا من الدعم الحكومي </w:t>
      </w:r>
      <w:r w:rsidR="009320E7" w:rsidRPr="00583FF4">
        <w:rPr>
          <w:rFonts w:ascii="Sakkal Majalla" w:hAnsi="Sakkal Majalla" w:cs="Sakkal Majalla" w:hint="cs"/>
          <w:sz w:val="28"/>
          <w:szCs w:val="28"/>
          <w:rtl/>
        </w:rPr>
        <w:t>والتقني</w:t>
      </w:r>
      <w:r w:rsidRPr="00583FF4">
        <w:rPr>
          <w:rFonts w:ascii="Sakkal Majalla" w:hAnsi="Sakkal Majalla" w:cs="Sakkal Majalla"/>
          <w:sz w:val="28"/>
          <w:szCs w:val="28"/>
          <w:rtl/>
        </w:rPr>
        <w:t>، حيث يتجه السوق نحو اعتماد أكثر على الأدوات الرقمية لتحسين الكفاءة وجودة العمل</w:t>
      </w:r>
      <w:r w:rsidRPr="00583FF4">
        <w:rPr>
          <w:rFonts w:ascii="Sakkal Majalla" w:hAnsi="Sakkal Majalla" w:cs="Sakkal Majalla"/>
          <w:sz w:val="28"/>
          <w:szCs w:val="28"/>
        </w:rPr>
        <w:t>.</w:t>
      </w:r>
    </w:p>
    <w:p w14:paraId="3C42451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5619EE8"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الاستثمار في الكفاءات المحلية والدولية</w:t>
      </w:r>
    </w:p>
    <w:p w14:paraId="1D1A076B"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5925121" w14:textId="4EDCACAE" w:rsidR="00880890" w:rsidRPr="00583FF4" w:rsidRDefault="00880890" w:rsidP="009320E7">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لتحقيق أفضل النتائج، يجب على الشركات السعودية الاستثمار في تطوير مهارات المترجمين المحليين والدوليين، وتوفير الفرص للتدريب والتطوير المستمر. كما ينبغي على القادة الإداريين تعزيز التواصل بين المترجمين المحليين والدوليين لتبادل الخبرات والمعرفة، ولأن إدارة فرق الترجمة عن بُعد في المملكة العربية السعودية تعتبر من القضايا المتزايدة الأهمية مع توسع الاعتماد على </w:t>
      </w:r>
      <w:r w:rsidR="009320E7"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وتطور العمليات الرقمية في مختلف القطاعات. يأتي هذا التحول ضمن إطار التحول الرقمي الذي تسعى المملكة لتحقيقه ، والتي تشمل العديد من القطاعات، بما في ذلك قطاع الترجمة. في هذا السياق، يواجه مدراء فرق الترجمة عن بُعد تحديات لوجستية متعددة تتطلب حلولًا مبتكرة </w:t>
      </w:r>
      <w:r w:rsidR="009320E7" w:rsidRPr="00583FF4">
        <w:rPr>
          <w:rFonts w:ascii="Sakkal Majalla" w:hAnsi="Sakkal Majalla" w:cs="Sakkal Majalla" w:hint="cs"/>
          <w:sz w:val="28"/>
          <w:szCs w:val="28"/>
          <w:rtl/>
        </w:rPr>
        <w:t>وفاعلة</w:t>
      </w:r>
      <w:r w:rsidRPr="00583FF4">
        <w:rPr>
          <w:rFonts w:ascii="Sakkal Majalla" w:hAnsi="Sakkal Majalla" w:cs="Sakkal Majalla"/>
          <w:sz w:val="28"/>
          <w:szCs w:val="28"/>
          <w:rtl/>
        </w:rPr>
        <w:t xml:space="preserve">. </w:t>
      </w:r>
      <w:r w:rsidR="009320E7" w:rsidRPr="00583FF4">
        <w:rPr>
          <w:rFonts w:ascii="Sakkal Majalla" w:hAnsi="Sakkal Majalla" w:cs="Sakkal Majalla" w:hint="cs"/>
          <w:sz w:val="28"/>
          <w:szCs w:val="28"/>
          <w:rtl/>
        </w:rPr>
        <w:t>ا</w:t>
      </w:r>
    </w:p>
    <w:p w14:paraId="793F293D"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71E0997"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أهميتها في السوق السعودية</w:t>
      </w:r>
    </w:p>
    <w:p w14:paraId="2662A63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18F8D4F" w14:textId="50C361E5"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مع انتشار اللغة الإنجليزية كلغة عالمية، والاعتماد المتزايد على الترجمة في مجالات مثل التجارة الدولية، والطب، والقانون، ووسائل الإعلام، أصبحت فرق الترجمة جزءًا لا يتجزأ من الشركات والمؤسسات في السعودية. من خلال فرق الترجمة عن بُعد، يمكن للشركات في المملكة الوصول إلى مترجمين ذوي كفاءة عالية من مختلف أنحاء العالم، مما يسهم في تنويع الخبرات وتحسين جودة الترجمة. لكن لتحقيق هذه الفوائد، يجب أن تكون إدارة الفرق عن بُعد </w:t>
      </w:r>
      <w:r w:rsidR="009320E7" w:rsidRPr="00583FF4">
        <w:rPr>
          <w:rFonts w:ascii="Sakkal Majalla" w:hAnsi="Sakkal Majalla" w:cs="Sakkal Majalla" w:hint="cs"/>
          <w:sz w:val="28"/>
          <w:szCs w:val="28"/>
          <w:rtl/>
        </w:rPr>
        <w:t>فاعلة</w:t>
      </w:r>
      <w:r w:rsidRPr="00583FF4">
        <w:rPr>
          <w:rFonts w:ascii="Sakkal Majalla" w:hAnsi="Sakkal Majalla" w:cs="Sakkal Majalla"/>
          <w:sz w:val="28"/>
          <w:szCs w:val="28"/>
          <w:rtl/>
        </w:rPr>
        <w:t xml:space="preserve"> ومنظمة، وإن إحدى الفوائد الرئيسية لإدارة فرق الترجمة عن بُعد هي المرونة، حيث يستطيع المترجمون العمل من أي مكان في العالم دون الحاجة إلى الحضور الجسدي. </w:t>
      </w:r>
      <w:r w:rsidRPr="00583FF4">
        <w:rPr>
          <w:rFonts w:ascii="Sakkal Majalla" w:hAnsi="Sakkal Majalla" w:cs="Sakkal Majalla"/>
          <w:sz w:val="28"/>
          <w:szCs w:val="28"/>
          <w:rtl/>
        </w:rPr>
        <w:lastRenderedPageBreak/>
        <w:t xml:space="preserve">هذه المرونة تسمح بالوصول إلى مترجمين ذوي مهارات متخصصة غير متوفرة محليًا، ولكن في الوقت ذاته، تستلزم إدارة دقيقة لتنسيق الجهود وضمان تنفيذ العمل في الوقت المحدد وبالجودة المطلوبة، وإن واحدة من أكبر التحديات اللوجستية التي تواجه مدراء فرق الترجمة عن بُعد هو اختلاف المناطق الزمنية. العمل مع مترجمين في مناطق زمنية مختلفة قد يؤدي إلى تأخير في التواصل أو في إنجاز المهام. عندما يحتاج أحد أعضاء الفريق إلى مراجعة ترجمة، قد يكون الآخر غير متاح بسبب الفارق الزمني. يمكن أن يؤدي هذا التأخير إلى إطالة مدة تنفيذ المشاريع وزيادة التكلفة، كما أن غياب التواصل الفعلي اليومي بين أعضاء الفريق والمديرين قد يؤدي إلى سوء الفهم والتأخير في العمل. على الرغم من توفر أدوات مثل البريد الإلكتروني ومنصات الاجتماعات الافتراضية، إلا أن التواصل عن بُعد قد لا يكون بنفس كفاءة التفاعل الشخصي المباشر. لذلك، يجب على القادة الاعتماد على أدوات </w:t>
      </w:r>
      <w:r w:rsidR="009320E7" w:rsidRPr="00583FF4">
        <w:rPr>
          <w:rFonts w:ascii="Sakkal Majalla" w:hAnsi="Sakkal Majalla" w:cs="Sakkal Majalla" w:hint="cs"/>
          <w:sz w:val="28"/>
          <w:szCs w:val="28"/>
          <w:rtl/>
        </w:rPr>
        <w:t>فاعلة</w:t>
      </w:r>
      <w:r w:rsidRPr="00583FF4">
        <w:rPr>
          <w:rFonts w:ascii="Sakkal Majalla" w:hAnsi="Sakkal Majalla" w:cs="Sakkal Majalla"/>
          <w:sz w:val="28"/>
          <w:szCs w:val="28"/>
          <w:rtl/>
        </w:rPr>
        <w:t>.</w:t>
      </w:r>
    </w:p>
    <w:p w14:paraId="6B2CD6CE"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2398523" w14:textId="643BED06"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مع تقدم </w:t>
      </w:r>
      <w:r w:rsidR="009320E7"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وازدياد العولمة، أصبحت فرق الترجمة عن بُعد جزءًا لا يتجزأ من الشركات والمؤسسات حول العالم، بما في ذلك في المملكة العربية السعودية. تتطلب إدارة هذه الفرق عن بُعد تخطيطًا لوجستيًا متقنًا وتنظيمًا محكمًا للتغلب على التحديات العديدة التي تفرضها البيئات الافتراضية. في هذا التحليل المعمق، سنستعرض بشكل موسع مجموعة من التحديات اللوجستية في إدارة فرق الترجمة عن بُعد، وكذلك الحلول الممكنة لمعالجة تلك التحديات </w:t>
      </w:r>
      <w:r w:rsidR="009320E7" w:rsidRPr="00583FF4">
        <w:rPr>
          <w:rFonts w:ascii="Sakkal Majalla" w:hAnsi="Sakkal Majalla" w:cs="Sakkal Majalla" w:hint="cs"/>
          <w:sz w:val="28"/>
          <w:szCs w:val="28"/>
          <w:rtl/>
        </w:rPr>
        <w:t>بفاعلية</w:t>
      </w:r>
      <w:r w:rsidRPr="00583FF4">
        <w:rPr>
          <w:rFonts w:ascii="Sakkal Majalla" w:hAnsi="Sakkal Majalla" w:cs="Sakkal Majalla"/>
          <w:sz w:val="28"/>
          <w:szCs w:val="28"/>
          <w:rtl/>
        </w:rPr>
        <w:t xml:space="preserve"> وكفاءة</w:t>
      </w:r>
      <w:r w:rsidRPr="00583FF4">
        <w:rPr>
          <w:rFonts w:ascii="Sakkal Majalla" w:hAnsi="Sakkal Majalla" w:cs="Sakkal Majalla"/>
          <w:sz w:val="28"/>
          <w:szCs w:val="28"/>
        </w:rPr>
        <w:t>.</w:t>
      </w:r>
    </w:p>
    <w:p w14:paraId="12620CF4"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بعض</w:t>
      </w:r>
      <w:r w:rsidRPr="00583FF4">
        <w:rPr>
          <w:rFonts w:ascii="Sakkal Majalla" w:hAnsi="Sakkal Majalla" w:cs="Sakkal Majalla"/>
          <w:b/>
          <w:bCs/>
          <w:sz w:val="28"/>
          <w:szCs w:val="28"/>
          <w:u w:val="single"/>
        </w:rPr>
        <w:t xml:space="preserve"> </w:t>
      </w:r>
      <w:r w:rsidRPr="00583FF4">
        <w:rPr>
          <w:rFonts w:ascii="Sakkal Majalla" w:hAnsi="Sakkal Majalla" w:cs="Sakkal Majalla"/>
          <w:b/>
          <w:bCs/>
          <w:sz w:val="28"/>
          <w:szCs w:val="28"/>
          <w:u w:val="single"/>
          <w:rtl/>
        </w:rPr>
        <w:t>التحديات المتعلقة بالتواصل الفعّال بين أعضاء الفريق</w:t>
      </w:r>
    </w:p>
    <w:p w14:paraId="5697AAC1"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37E9E36"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قيود التواصل غير المتزامن</w:t>
      </w:r>
    </w:p>
    <w:p w14:paraId="7B8826E6"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عند إدارة فرق الترجمة عن بُعد، يكون التواصل المباشر غير متاح دائمًا نظرًا لوجود الفريق في مناطق زمنية مختلفة. هذا يؤدي إلى الاعتماد على التواصل غير المتزامن، مما قد يؤخر الردود ويبطئ من اتخاذ القرارات. بالإضافة إلى ذلك، قد يؤدي غياب التواصل المباشر الفوري إلى سوء فهم التعليمات أو التفاصيل الدقيقة المتعلقة بالمشاريع، وهو أمر بالغ الأهمية في الترجمة التي تتطلب دقة شديدة</w:t>
      </w:r>
      <w:r w:rsidRPr="00583FF4">
        <w:rPr>
          <w:rFonts w:ascii="Sakkal Majalla" w:hAnsi="Sakkal Majalla" w:cs="Sakkal Majalla"/>
          <w:sz w:val="28"/>
          <w:szCs w:val="28"/>
        </w:rPr>
        <w:t>.</w:t>
      </w:r>
    </w:p>
    <w:p w14:paraId="314948FB"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3818FBC"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ضعف التفاعل الفوري بين الفريق</w:t>
      </w:r>
    </w:p>
    <w:p w14:paraId="7C74153B"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أحد التحديات الكبرى التي تواجه فرق الترجمة عن بُعد هو الافتقار إلى التفاعل الفوري بين أعضاء الفريق. قد يؤدي غياب الاجتماعات اليومية أو الجلسات التفاعلية إلى ضعف الانسجام داخل الفريق، مما يؤثر على جودة الترجمة. وفي بعض الأحيان، قد يشعر أعضاء الفريق بالعزلة بسبب غياب الاتصال الشخصي، مما يقلل من الحافز والإنتاجية</w:t>
      </w:r>
      <w:r w:rsidRPr="00583FF4">
        <w:rPr>
          <w:rFonts w:ascii="Sakkal Majalla" w:hAnsi="Sakkal Majalla" w:cs="Sakkal Majalla"/>
          <w:sz w:val="28"/>
          <w:szCs w:val="28"/>
        </w:rPr>
        <w:t>.</w:t>
      </w:r>
    </w:p>
    <w:p w14:paraId="0C5F74E5"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5141D6E" w14:textId="7E4EE71A"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التحديات </w:t>
      </w:r>
      <w:r w:rsidR="009320E7" w:rsidRPr="00583FF4">
        <w:rPr>
          <w:rFonts w:ascii="Sakkal Majalla" w:hAnsi="Sakkal Majalla" w:cs="Sakkal Majalla" w:hint="cs"/>
          <w:b/>
          <w:bCs/>
          <w:sz w:val="28"/>
          <w:szCs w:val="28"/>
          <w:rtl/>
        </w:rPr>
        <w:t>التقنية</w:t>
      </w:r>
    </w:p>
    <w:p w14:paraId="2FB9CD31" w14:textId="0C34FFCA"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فرق الترجمة عن بُعد تعتمد بشكل كبير على </w:t>
      </w:r>
      <w:r w:rsidR="009320E7"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لتحقيق مهامها اليومية. يتطلب العمل الفعّال توافر أدوات ترجمة متقدمة وبرامج إدارة مشاريع متطورة. ومع ذلك، قد لا يتوفر </w:t>
      </w:r>
      <w:r w:rsidRPr="00583FF4">
        <w:rPr>
          <w:rFonts w:ascii="Sakkal Majalla" w:hAnsi="Sakkal Majalla" w:cs="Sakkal Majalla"/>
          <w:sz w:val="28"/>
          <w:szCs w:val="28"/>
          <w:rtl/>
        </w:rPr>
        <w:lastRenderedPageBreak/>
        <w:t>لبعض المترجمين بنية تحتية تقنية قوية تتيح لهم العمل بكفاءة. قد تكون الأجهزة المستخدمة قديمة أو يعانون من اتصالات إنترنت بطيئة، مما يؤثر على سير العمل بشكل عام</w:t>
      </w:r>
      <w:r w:rsidRPr="00583FF4">
        <w:rPr>
          <w:rFonts w:ascii="Sakkal Majalla" w:hAnsi="Sakkal Majalla" w:cs="Sakkal Majalla"/>
          <w:sz w:val="28"/>
          <w:szCs w:val="28"/>
        </w:rPr>
        <w:t>.</w:t>
      </w:r>
    </w:p>
    <w:p w14:paraId="0601AE8A"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40CFA4A"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مشاكل الوصول إلى البرامج والأدوات المخصصة</w:t>
      </w:r>
    </w:p>
    <w:p w14:paraId="30EAE8F0"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الاعتماد على أدوات الترجمة مثل،</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وبرامج إدارة المشاريع يعد جزءًا لا يتجزأ من إدارة فرق الترجمة عن بُعد. في بعض الأحيان، قد تكون هذه الأدوات مكلفة أو غير متاحة في بعض المناطق الجغرافية، مما يجعل من الصعب على بعض المترجمين الوصول إليها أو استخدامها بفعالية. يترتب على ذلك تأخير في إنجاز المهام وصعوبة في توحيد المعايير بين المترجمين المختلفين</w:t>
      </w:r>
      <w:r w:rsidRPr="00583FF4">
        <w:rPr>
          <w:rFonts w:ascii="Sakkal Majalla" w:hAnsi="Sakkal Majalla" w:cs="Sakkal Majalla"/>
          <w:sz w:val="28"/>
          <w:szCs w:val="28"/>
        </w:rPr>
        <w:t>.</w:t>
      </w:r>
    </w:p>
    <w:p w14:paraId="3EF702FF"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53AD93D"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الفروقات الثقافية بين أعضاء الفريق</w:t>
      </w:r>
    </w:p>
    <w:p w14:paraId="5DACC283"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فرق الترجمة عن بُعد غالبًا ما تكون متعددة الجنسيات والثقافات. هذا التنوع يمكن أن يكون مفيدًا في بعض الحالات، ولكنه قد يؤدي إلى سوء فهم نتيجة الفروق الثقافية واللغوية بين الأعضاء. على سبيل المثال، قد تكون بعض المصطلحات اللغوية مألوفة لمترجمين من ثقافة معينة، بينما قد يصعب فهمها على مترجمين من ثقافة أخرى</w:t>
      </w:r>
      <w:r w:rsidRPr="00583FF4">
        <w:rPr>
          <w:rFonts w:ascii="Sakkal Majalla" w:hAnsi="Sakkal Majalla" w:cs="Sakkal Majalla"/>
          <w:sz w:val="28"/>
          <w:szCs w:val="28"/>
        </w:rPr>
        <w:t>.</w:t>
      </w:r>
    </w:p>
    <w:p w14:paraId="47AF1520"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2CA37EE"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اختلاف الأساليب اللغوية في الترجمة</w:t>
      </w:r>
    </w:p>
    <w:p w14:paraId="42D06DFE"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تعد توحيد المصطلحات والأساليب اللغوية بين مترجمي الفريق من أكبر التحديات اللغوية التي تواجه فرق الترجمة عن بُعد. كل مترجم قد يتبنى أسلوبًا مختلفًا في الترجمة بناءً على تجربته وثقافته، مما قد يؤدي إلى تباين في النصوص النهائية. توحيد هذه الأساليب يتطلب تدريبًا مكثفًا وتواصلًا مستمرًا بين المترجمين والمديرين</w:t>
      </w:r>
      <w:r w:rsidRPr="00583FF4">
        <w:rPr>
          <w:rFonts w:ascii="Sakkal Majalla" w:hAnsi="Sakkal Majalla" w:cs="Sakkal Majalla"/>
          <w:sz w:val="28"/>
          <w:szCs w:val="28"/>
        </w:rPr>
        <w:t>.</w:t>
      </w:r>
    </w:p>
    <w:p w14:paraId="51187C85"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36DCC97"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التحديات التنظيمية واللوجستية</w:t>
      </w:r>
    </w:p>
    <w:p w14:paraId="164E8145"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CC1E152" w14:textId="68459E54"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إحدى التحديات الكبرى في إدارة فرق الترجمة عن بُعد هي توزيع المهام بشكل عادل. في بعض الأحيان، قد يتم تحميل بعض المترجمين عبء عمل أكبر من الآخرين، مما يؤدي إلى ضغط غير مبرر على بعض أعضاء الفريق. إضافة إلى ذلك، قد يكون من الصعب مراقبة تقدم العمل في الوقت الفعلي، ما يؤدي إلى صعوبة في الالتزام بالمواعيد النهائية</w:t>
      </w:r>
      <w:r w:rsidRPr="00583FF4">
        <w:rPr>
          <w:rFonts w:ascii="Sakkal Majalla" w:hAnsi="Sakkal Majalla" w:cs="Sakkal Majalla"/>
          <w:sz w:val="28"/>
          <w:szCs w:val="28"/>
        </w:rPr>
        <w:t>.</w:t>
      </w:r>
    </w:p>
    <w:p w14:paraId="14EDFBE8"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8E5A317"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مراقبة الجودة وضمان الاتساق</w:t>
      </w:r>
    </w:p>
    <w:p w14:paraId="6CAE587C"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عند العمل مع فرق عن بُعد، قد يصبح من الصعب مراقبة جودة الترجمة بانتظام. عدم وجود تفاعل مباشر بين المترجمين ومديري المشاريع قد يؤدي إلى تباين في جودة العمل. كما أن الاعتماد على أدوات الترجمة التعاونية قد لا يكون كافيًا لضمان توحيد المصطلحات والأسلوب اللغوي بين النصوص المختلفة، فرق العمل عن بُعد غالبًا ما تفتقر إلى التفاعل الشخصي المباشر بين الأعضاء، مما قد يؤدي إلى شعور بالعزلة لدى بعض المترجمين. هذا يؤثر بشكل </w:t>
      </w:r>
      <w:r w:rsidRPr="00583FF4">
        <w:rPr>
          <w:rFonts w:ascii="Sakkal Majalla" w:hAnsi="Sakkal Majalla" w:cs="Sakkal Majalla"/>
          <w:sz w:val="28"/>
          <w:szCs w:val="28"/>
          <w:rtl/>
        </w:rPr>
        <w:lastRenderedPageBreak/>
        <w:t>سلبي على الروح الجماعية للفريق ويقلل من التحفيز والإنتاجية. الحفاظ على الروح الجماعية في بيئة عمل افتراضية يتطلب جهدًا إضافيًا من القادة لضمان تواصل مستمر بين الأعضاء وتنظيم أنشطة تفاعلية لتحفيزهم</w:t>
      </w:r>
      <w:r w:rsidRPr="00583FF4">
        <w:rPr>
          <w:rFonts w:ascii="Sakkal Majalla" w:hAnsi="Sakkal Majalla" w:cs="Sakkal Majalla"/>
          <w:sz w:val="28"/>
          <w:szCs w:val="28"/>
        </w:rPr>
        <w:t>.</w:t>
      </w:r>
    </w:p>
    <w:p w14:paraId="7785708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53BB374"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تحديد الحوافز وتشجيع الأداء العالي</w:t>
      </w:r>
    </w:p>
    <w:p w14:paraId="6E604812"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قد يكون من الصعب تحديد الحوافز المناسبة في فرق الترجمة عن بُعد. بدون التفاعل الشخصي بين القادة والأعضاء، قد يكون من الصعب تقييم أداء المترجمين بشكل دقيق وتقديم مكافآت تعزز الأداء. وبالتالي، فإن القادة يجب أن يطوروا استراتيجيات جديدة لتقييم الأداء وتحفيز الفريق</w:t>
      </w:r>
      <w:r w:rsidRPr="00583FF4">
        <w:rPr>
          <w:rFonts w:ascii="Sakkal Majalla" w:hAnsi="Sakkal Majalla" w:cs="Sakkal Majalla"/>
          <w:sz w:val="28"/>
          <w:szCs w:val="28"/>
        </w:rPr>
        <w:t>.</w:t>
      </w:r>
    </w:p>
    <w:p w14:paraId="7EB9E00F"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BD593AA"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الحلول الممكنة لمواجهة التحديات اللوجستية</w:t>
      </w:r>
    </w:p>
    <w:p w14:paraId="0B8EB01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C06E35B" w14:textId="56F8F82E"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تعزيز استخدام الأدوات </w:t>
      </w:r>
      <w:r w:rsidR="009320E7"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الحديثة للحد من التحديات المتعلقة بالبنية التحتية </w:t>
      </w:r>
      <w:r w:rsidR="009320E7" w:rsidRPr="00583FF4">
        <w:rPr>
          <w:rFonts w:ascii="Sakkal Majalla" w:hAnsi="Sakkal Majalla" w:cs="Sakkal Majalla" w:hint="cs"/>
          <w:sz w:val="28"/>
          <w:szCs w:val="28"/>
          <w:rtl/>
        </w:rPr>
        <w:t>والتقنية</w:t>
      </w:r>
      <w:r w:rsidRPr="00583FF4">
        <w:rPr>
          <w:rFonts w:ascii="Sakkal Majalla" w:hAnsi="Sakkal Majalla" w:cs="Sakkal Majalla"/>
          <w:sz w:val="28"/>
          <w:szCs w:val="28"/>
          <w:rtl/>
        </w:rPr>
        <w:t>، يمكن للقادة توفير دعم تقني لأعضاء الفريق عن طريق تقديم تدريبات منتظمة على استخدام أدوات الترجمة وإدارة المشاريع. يجب على الشركات أيضًا التفكير في الاستثمار في حلول تقنية متطورة مثل الترجمة السحابية التي تمكن المترجمين من العمل على نفس المشروع بشكل متزامن، بغض النظر عن مواقعهم الجغرافية</w:t>
      </w:r>
      <w:r w:rsidRPr="00583FF4">
        <w:rPr>
          <w:rFonts w:ascii="Sakkal Majalla" w:hAnsi="Sakkal Majalla" w:cs="Sakkal Majalla"/>
          <w:sz w:val="28"/>
          <w:szCs w:val="28"/>
        </w:rPr>
        <w:t>.</w:t>
      </w:r>
    </w:p>
    <w:p w14:paraId="2F4D1B50"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C1D8C47" w14:textId="2855D6ED"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تنظيم الاجتماعات الافتراضية الدورية</w:t>
      </w:r>
    </w:p>
    <w:p w14:paraId="549B4CD1"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لتعزيز التواصل بين الفريق، يجب على القادة تنظيم اجتماعات افتراضية دورية تتيح للأعضاء فرصة لمناقشة التحديات وتبادل الأفكار حول تحسين جودة الترجمة. الاجتماعات الافتراضية تساعد أيضًا في تعزيز الروح الجماعية وتقليل شعور العزلة لدى الأعضاء</w:t>
      </w:r>
      <w:r w:rsidRPr="00583FF4">
        <w:rPr>
          <w:rFonts w:ascii="Sakkal Majalla" w:hAnsi="Sakkal Majalla" w:cs="Sakkal Majalla"/>
          <w:sz w:val="28"/>
          <w:szCs w:val="28"/>
        </w:rPr>
        <w:t>.</w:t>
      </w:r>
    </w:p>
    <w:p w14:paraId="64DEE3A3"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5CFCBC4"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تقديم برامج تدريبية ثقافية ولغوية</w:t>
      </w:r>
    </w:p>
    <w:p w14:paraId="1FC8F918"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لحل مشكلة الفروقات الثقافية واللغوية بين أعضاء الفريق، يجب توفير برامج تدريبية تشمل الجوانب الثقافية للغات المستهدفة. تدريب المترجمين على كيفية التعامل مع الفروق الثقافية يمكن أن يقلل من أخطاء الترجمة ويحسن من فهم الفريق للنصوص التي يعملون عليها</w:t>
      </w:r>
      <w:r w:rsidRPr="00583FF4">
        <w:rPr>
          <w:rFonts w:ascii="Sakkal Majalla" w:hAnsi="Sakkal Majalla" w:cs="Sakkal Majalla"/>
          <w:sz w:val="28"/>
          <w:szCs w:val="28"/>
        </w:rPr>
        <w:t>.</w:t>
      </w:r>
    </w:p>
    <w:p w14:paraId="7C08CDDB"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8CE36FA"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تطوير استراتيجيات لتحفيز الفريق</w:t>
      </w:r>
    </w:p>
    <w:p w14:paraId="1A200EBB"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لتحفيز فرق الترجمة عن بُعد، يجب على القادة تبني استراتيجيات جديدة تشمل تقديم مكافآت مالية ومعنوية للأداء المتميز. كما يمكن تنظيم مسابقات أو تحديات داخل الفريق لتحفيز الأعضاء على تحقيق أفضل النتائج في وقت قياسي</w:t>
      </w:r>
      <w:r w:rsidRPr="00583FF4">
        <w:rPr>
          <w:rFonts w:ascii="Sakkal Majalla" w:hAnsi="Sakkal Majalla" w:cs="Sakkal Majalla"/>
          <w:sz w:val="28"/>
          <w:szCs w:val="28"/>
        </w:rPr>
        <w:t>.</w:t>
      </w:r>
    </w:p>
    <w:p w14:paraId="5AE1E3CA"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6EC9DA4"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توحيد المعايير اللغوية</w:t>
      </w:r>
    </w:p>
    <w:p w14:paraId="5E686D93" w14:textId="5584AEEF" w:rsidR="00880890" w:rsidRPr="00583FF4" w:rsidRDefault="00880890" w:rsidP="00880890">
      <w:pPr>
        <w:spacing w:after="0" w:line="240" w:lineRule="auto"/>
        <w:jc w:val="highKashida"/>
        <w:rPr>
          <w:rFonts w:ascii="Sakkal Majalla" w:hAnsi="Sakkal Majalla" w:cs="Sakkal Majalla"/>
          <w:sz w:val="28"/>
          <w:szCs w:val="28"/>
        </w:rPr>
      </w:pPr>
      <w:r w:rsidRPr="00583FF4">
        <w:rPr>
          <w:rFonts w:ascii="Sakkal Majalla" w:hAnsi="Sakkal Majalla" w:cs="Sakkal Majalla"/>
          <w:sz w:val="28"/>
          <w:szCs w:val="28"/>
          <w:rtl/>
        </w:rPr>
        <w:lastRenderedPageBreak/>
        <w:t xml:space="preserve">لضمان جودة واتساق الترجمة، يجب على القادة توفير ذاكرات ترجمة مشتركة وأدوات توحيد المصطلحات التي تتيح للمترجمين الحفاظ على نفس الأسلوب والمصطلحات عبر المشاريع المختلفة. بالإضافة إلى ذلك، يمكن تعيين محررين لغويين لمراجعة النصوص وضمان التزامها بالمعايير المحددة، إدارة فرق الترجمة عن بُعد تتطلب توازنًا دقيقًا بين العوامل التقنية، اللغوية، والثقافية. التحديات اللوجستية المتعددة التي تواجه هذه الفرق تتطلب حلولًا مبتكرة من القادة لتحسين الأداء وضمان جودة الترجمة. من خلال استخدام الأدوات </w:t>
      </w:r>
      <w:r w:rsidR="009320E7"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المناسبة، تقديم تدريبات منتظمة، وتحفيز الفريق بشكل مستمر، يمكن تحقيق أقصى استفادة من فرق الترجمة عن بُعد.</w:t>
      </w:r>
    </w:p>
    <w:p w14:paraId="674087CD"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1A6B6CA"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18B2C7D"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0CDC638"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401CCB7B"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28D923A5"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07AC46B7"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5CC00824"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38C3BF3F"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59393B7F"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08EFA75A"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3232D88"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4B11D4E6"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4654A6B1"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3D7D366"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4F0D2A0B"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3951D5FF"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622F749"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488C496F"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5560ACBD"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51AE061A"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042A4917"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4955C26A"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59BFD47D"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8F17C5E"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29A0FC49"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057AF823"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37D69ABC"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3B1FBEA2"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14828969"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0026D7F"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3516E63F"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03FB5546"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7F1488F4"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FAA8466"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30EDFCBA"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26CE989C"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3D5BA862"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3BC0DEB9"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C3AC0B6"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0C3052DA"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2283467F"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AA00D06"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0E901DD4"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3BF2BC3" w14:textId="19207E0B" w:rsidR="00880890" w:rsidRPr="002066C4" w:rsidRDefault="00880890" w:rsidP="00880890">
      <w:pPr>
        <w:spacing w:after="0" w:line="240" w:lineRule="auto"/>
        <w:jc w:val="center"/>
        <w:outlineLvl w:val="0"/>
        <w:rPr>
          <w:rFonts w:ascii="Sakkal Majalla" w:hAnsi="Sakkal Majalla" w:cs="Sakkal Majalla"/>
          <w:b/>
          <w:bCs/>
          <w:color w:val="2F5496" w:themeColor="accent1" w:themeShade="BF"/>
          <w:sz w:val="32"/>
          <w:szCs w:val="32"/>
          <w:rtl/>
        </w:rPr>
      </w:pPr>
      <w:bookmarkStart w:id="14" w:name="_Toc179582602"/>
      <w:r w:rsidRPr="002066C4">
        <w:rPr>
          <w:rFonts w:ascii="Sakkal Majalla" w:hAnsi="Sakkal Majalla" w:cs="Sakkal Majalla"/>
          <w:b/>
          <w:bCs/>
          <w:color w:val="2F5496" w:themeColor="accent1" w:themeShade="BF"/>
          <w:sz w:val="32"/>
          <w:szCs w:val="32"/>
          <w:rtl/>
        </w:rPr>
        <w:t>الفصل الخامس : تحليل الفجوات الثقافية واللغوية في إدارة فرق الترجمة بالمملكة العربية السعودية</w:t>
      </w:r>
      <w:bookmarkEnd w:id="14"/>
    </w:p>
    <w:p w14:paraId="37FEC383"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39F531A" w14:textId="77777777" w:rsidR="00880890" w:rsidRDefault="00880890" w:rsidP="00880890">
      <w:pPr>
        <w:spacing w:after="0" w:line="240" w:lineRule="auto"/>
        <w:jc w:val="highKashida"/>
        <w:rPr>
          <w:rFonts w:ascii="Sakkal Majalla" w:hAnsi="Sakkal Majalla" w:cs="Sakkal Majalla"/>
          <w:sz w:val="28"/>
          <w:szCs w:val="28"/>
        </w:rPr>
      </w:pPr>
    </w:p>
    <w:p w14:paraId="0A737E49" w14:textId="77777777" w:rsidR="002066C4" w:rsidRDefault="002066C4" w:rsidP="00880890">
      <w:pPr>
        <w:spacing w:after="0" w:line="240" w:lineRule="auto"/>
        <w:jc w:val="highKashida"/>
        <w:rPr>
          <w:rFonts w:ascii="Sakkal Majalla" w:hAnsi="Sakkal Majalla" w:cs="Sakkal Majalla"/>
          <w:sz w:val="28"/>
          <w:szCs w:val="28"/>
        </w:rPr>
      </w:pPr>
    </w:p>
    <w:p w14:paraId="72752D5D" w14:textId="77777777" w:rsidR="002066C4" w:rsidRDefault="002066C4" w:rsidP="00880890">
      <w:pPr>
        <w:spacing w:after="0" w:line="240" w:lineRule="auto"/>
        <w:jc w:val="highKashida"/>
        <w:rPr>
          <w:rFonts w:ascii="Sakkal Majalla" w:hAnsi="Sakkal Majalla" w:cs="Sakkal Majalla"/>
          <w:sz w:val="28"/>
          <w:szCs w:val="28"/>
        </w:rPr>
      </w:pPr>
    </w:p>
    <w:p w14:paraId="638CE7A9" w14:textId="77777777" w:rsidR="002066C4" w:rsidRDefault="002066C4" w:rsidP="00880890">
      <w:pPr>
        <w:spacing w:after="0" w:line="240" w:lineRule="auto"/>
        <w:jc w:val="highKashida"/>
        <w:rPr>
          <w:rFonts w:ascii="Sakkal Majalla" w:hAnsi="Sakkal Majalla" w:cs="Sakkal Majalla"/>
          <w:sz w:val="28"/>
          <w:szCs w:val="28"/>
        </w:rPr>
      </w:pPr>
    </w:p>
    <w:p w14:paraId="3151E7F9" w14:textId="77777777" w:rsidR="002066C4" w:rsidRDefault="002066C4" w:rsidP="00880890">
      <w:pPr>
        <w:spacing w:after="0" w:line="240" w:lineRule="auto"/>
        <w:jc w:val="highKashida"/>
        <w:rPr>
          <w:rFonts w:ascii="Sakkal Majalla" w:hAnsi="Sakkal Majalla" w:cs="Sakkal Majalla"/>
          <w:sz w:val="28"/>
          <w:szCs w:val="28"/>
        </w:rPr>
      </w:pPr>
    </w:p>
    <w:p w14:paraId="740E6854" w14:textId="77777777" w:rsidR="002066C4" w:rsidRDefault="002066C4" w:rsidP="00880890">
      <w:pPr>
        <w:spacing w:after="0" w:line="240" w:lineRule="auto"/>
        <w:jc w:val="highKashida"/>
        <w:rPr>
          <w:rFonts w:ascii="Sakkal Majalla" w:hAnsi="Sakkal Majalla" w:cs="Sakkal Majalla"/>
          <w:sz w:val="28"/>
          <w:szCs w:val="28"/>
        </w:rPr>
      </w:pPr>
    </w:p>
    <w:p w14:paraId="1748C7C4" w14:textId="77777777" w:rsidR="002066C4" w:rsidRDefault="002066C4" w:rsidP="00880890">
      <w:pPr>
        <w:spacing w:after="0" w:line="240" w:lineRule="auto"/>
        <w:jc w:val="highKashida"/>
        <w:rPr>
          <w:rFonts w:ascii="Sakkal Majalla" w:hAnsi="Sakkal Majalla" w:cs="Sakkal Majalla"/>
          <w:sz w:val="28"/>
          <w:szCs w:val="28"/>
        </w:rPr>
      </w:pPr>
    </w:p>
    <w:p w14:paraId="372A2B5B" w14:textId="77777777" w:rsidR="002066C4" w:rsidRDefault="002066C4" w:rsidP="00880890">
      <w:pPr>
        <w:spacing w:after="0" w:line="240" w:lineRule="auto"/>
        <w:jc w:val="highKashida"/>
        <w:rPr>
          <w:rFonts w:ascii="Sakkal Majalla" w:hAnsi="Sakkal Majalla" w:cs="Sakkal Majalla"/>
          <w:sz w:val="28"/>
          <w:szCs w:val="28"/>
        </w:rPr>
      </w:pPr>
    </w:p>
    <w:p w14:paraId="6514A623" w14:textId="77777777" w:rsidR="002066C4" w:rsidRDefault="002066C4" w:rsidP="00880890">
      <w:pPr>
        <w:spacing w:after="0" w:line="240" w:lineRule="auto"/>
        <w:jc w:val="highKashida"/>
        <w:rPr>
          <w:rFonts w:ascii="Sakkal Majalla" w:hAnsi="Sakkal Majalla" w:cs="Sakkal Majalla"/>
          <w:sz w:val="28"/>
          <w:szCs w:val="28"/>
        </w:rPr>
      </w:pPr>
    </w:p>
    <w:p w14:paraId="16BE3F1D" w14:textId="77777777" w:rsidR="002066C4" w:rsidRDefault="002066C4" w:rsidP="00880890">
      <w:pPr>
        <w:spacing w:after="0" w:line="240" w:lineRule="auto"/>
        <w:jc w:val="highKashida"/>
        <w:rPr>
          <w:rFonts w:ascii="Sakkal Majalla" w:hAnsi="Sakkal Majalla" w:cs="Sakkal Majalla"/>
          <w:sz w:val="28"/>
          <w:szCs w:val="28"/>
        </w:rPr>
      </w:pPr>
    </w:p>
    <w:p w14:paraId="4A2DE926" w14:textId="77777777" w:rsidR="002066C4" w:rsidRDefault="002066C4" w:rsidP="00880890">
      <w:pPr>
        <w:spacing w:after="0" w:line="240" w:lineRule="auto"/>
        <w:jc w:val="highKashida"/>
        <w:rPr>
          <w:rFonts w:ascii="Sakkal Majalla" w:hAnsi="Sakkal Majalla" w:cs="Sakkal Majalla"/>
          <w:sz w:val="28"/>
          <w:szCs w:val="28"/>
        </w:rPr>
      </w:pPr>
    </w:p>
    <w:p w14:paraId="2AB7A593" w14:textId="77777777" w:rsidR="002066C4" w:rsidRDefault="002066C4" w:rsidP="00880890">
      <w:pPr>
        <w:spacing w:after="0" w:line="240" w:lineRule="auto"/>
        <w:jc w:val="highKashida"/>
        <w:rPr>
          <w:rFonts w:ascii="Sakkal Majalla" w:hAnsi="Sakkal Majalla" w:cs="Sakkal Majalla"/>
          <w:sz w:val="28"/>
          <w:szCs w:val="28"/>
        </w:rPr>
      </w:pPr>
    </w:p>
    <w:p w14:paraId="59E7F735" w14:textId="77777777" w:rsidR="002066C4" w:rsidRDefault="002066C4" w:rsidP="00880890">
      <w:pPr>
        <w:spacing w:after="0" w:line="240" w:lineRule="auto"/>
        <w:jc w:val="highKashida"/>
        <w:rPr>
          <w:rFonts w:ascii="Sakkal Majalla" w:hAnsi="Sakkal Majalla" w:cs="Sakkal Majalla"/>
          <w:sz w:val="28"/>
          <w:szCs w:val="28"/>
        </w:rPr>
      </w:pPr>
    </w:p>
    <w:p w14:paraId="2D4409F7" w14:textId="77777777" w:rsidR="002066C4" w:rsidRDefault="002066C4" w:rsidP="00880890">
      <w:pPr>
        <w:spacing w:after="0" w:line="240" w:lineRule="auto"/>
        <w:jc w:val="highKashida"/>
        <w:rPr>
          <w:rFonts w:ascii="Sakkal Majalla" w:hAnsi="Sakkal Majalla" w:cs="Sakkal Majalla"/>
          <w:sz w:val="28"/>
          <w:szCs w:val="28"/>
        </w:rPr>
      </w:pPr>
    </w:p>
    <w:p w14:paraId="5BCE12DC" w14:textId="77777777" w:rsidR="002066C4" w:rsidRDefault="002066C4" w:rsidP="00880890">
      <w:pPr>
        <w:spacing w:after="0" w:line="240" w:lineRule="auto"/>
        <w:jc w:val="highKashida"/>
        <w:rPr>
          <w:rFonts w:ascii="Sakkal Majalla" w:hAnsi="Sakkal Majalla" w:cs="Sakkal Majalla"/>
          <w:sz w:val="28"/>
          <w:szCs w:val="28"/>
        </w:rPr>
      </w:pPr>
    </w:p>
    <w:p w14:paraId="71D08CA2" w14:textId="77777777" w:rsidR="002066C4" w:rsidRDefault="002066C4" w:rsidP="00880890">
      <w:pPr>
        <w:spacing w:after="0" w:line="240" w:lineRule="auto"/>
        <w:jc w:val="highKashida"/>
        <w:rPr>
          <w:rFonts w:ascii="Sakkal Majalla" w:hAnsi="Sakkal Majalla" w:cs="Sakkal Majalla"/>
          <w:sz w:val="28"/>
          <w:szCs w:val="28"/>
        </w:rPr>
      </w:pPr>
    </w:p>
    <w:p w14:paraId="5243F678"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في ظل التطورات التقنية السريعة والتحول الرقمي الذي يشهده العالم، أصبحت الترجمة عن بُعد جزءاً لا يتجزأ من عمليات الأعمال والتعليم والاتصالات بين الدول. تعد المملكة العربية السعودية إحدى الدول التي تشهد زيادة ملحوظة في الاعتماد على خدمات الترجمة، خاصة في ظل توسيع نطاق علاقتها الاقتصادية والتجارية مع دول العالم. إلا أن إدارة فرق الترجمة عن بُعد تواجه تحديات لوجستية وثقافية ولغوية، ما يستدعي تحليلًا دقيقًا للفجوات الثقافية واللغوية التي تؤثر على جودة الترجمة وتماسك الفرق العاملة عن بُعد</w:t>
      </w:r>
      <w:r w:rsidRPr="00583FF4">
        <w:rPr>
          <w:rFonts w:ascii="Sakkal Majalla" w:hAnsi="Sakkal Majalla" w:cs="Sakkal Majalla"/>
          <w:sz w:val="28"/>
          <w:szCs w:val="28"/>
        </w:rPr>
        <w:t xml:space="preserve">. </w:t>
      </w:r>
    </w:p>
    <w:p w14:paraId="14533443"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تأتي أهمية تحليل هذه الفجوات في سياق المملكة العربية السعودية بسبب التنوع الكبير في الخلفيات الثقافية للمترجمين الذين يعملون عن بُعد. حيث يعمل المترجمون في بيئات متفرقة، ويتعاملون مع سياقات لغوية وثقافية متباينة، مما يزيد من احتمالية وقوع الفجوات في التواصل والترجمة. تعتبر الترجمة في السياقات التجارية والدينية والثقافية مسألة بالغة الأهمية في السعودية، خصوصًا مع الاهتمام المتزايد بتعزيز التفاعل الدولي في إطار رؤية 2030</w:t>
      </w:r>
      <w:r w:rsidRPr="00583FF4">
        <w:rPr>
          <w:rFonts w:ascii="Sakkal Majalla" w:hAnsi="Sakkal Majalla" w:cs="Sakkal Majalla"/>
          <w:sz w:val="28"/>
          <w:szCs w:val="28"/>
        </w:rPr>
        <w:t>.</w:t>
      </w:r>
    </w:p>
    <w:p w14:paraId="57089993"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FF86ED2"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الفجوات الثقافية في فرق الترجمة عن بُعد بالمملكة العربية السعودية </w:t>
      </w:r>
    </w:p>
    <w:p w14:paraId="78C066FF"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83C3675"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الفجوات الثقافية تشير إلى الفروقات بين العادات، التقاليد، والقيم الثقافية التي يمكن أن تؤثر على فهم وتفسير النصوص بين المترجمين. في سياق الترجمة، تعني الفجوات الثقافية الفروق في الرموز، العبارات، والعادات التي قد تكون مألوفة في ثقافة معينة ولكنها غريبة أو غير معروفة في ثقافة أخرى</w:t>
      </w:r>
      <w:r w:rsidRPr="00583FF4">
        <w:rPr>
          <w:rFonts w:ascii="Sakkal Majalla" w:hAnsi="Sakkal Majalla" w:cs="Sakkal Majalla"/>
          <w:sz w:val="28"/>
          <w:szCs w:val="28"/>
        </w:rPr>
        <w:t>.</w:t>
      </w:r>
    </w:p>
    <w:p w14:paraId="0901D6B0" w14:textId="77777777" w:rsidR="00880890" w:rsidRPr="00583FF4" w:rsidRDefault="00880890" w:rsidP="00880890">
      <w:pPr>
        <w:spacing w:after="0" w:line="240" w:lineRule="auto"/>
        <w:jc w:val="highKashida"/>
        <w:rPr>
          <w:rFonts w:ascii="Sakkal Majalla" w:hAnsi="Sakkal Majalla" w:cs="Sakkal Majalla"/>
          <w:b/>
          <w:bCs/>
          <w:sz w:val="28"/>
          <w:szCs w:val="28"/>
          <w:rtl/>
        </w:rPr>
      </w:pPr>
    </w:p>
    <w:p w14:paraId="2695C98C"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b/>
          <w:bCs/>
          <w:sz w:val="28"/>
          <w:szCs w:val="28"/>
          <w:rtl/>
        </w:rPr>
        <w:t xml:space="preserve"> تأثير الفجوات الثقافية على الترجمة:</w:t>
      </w:r>
      <w:r w:rsidRPr="00583FF4">
        <w:rPr>
          <w:rFonts w:ascii="Sakkal Majalla" w:hAnsi="Sakkal Majalla" w:cs="Sakkal Majalla"/>
          <w:sz w:val="28"/>
          <w:szCs w:val="28"/>
          <w:rtl/>
        </w:rPr>
        <w:t xml:space="preserve"> عند ترجمة النصوص بين لغات وثقافات مختلفة، يلعب فهم السياق الثقافي دورًا كبيرًا في تقديم ترجمة دقيقة. في المملكة العربية السعودية، يُعنى العديد من النصوص بالموضوعات الدينية والتجارية التي قد تكون مرتبطة بخصوصيات ثقافية معينة. إذا لم يكن المترجم على دراية بتلك الخصوصيات، فقد يؤدي ذلك إلى نقل رسائل غير دقيقة أو حتى إساءة تفسير النصوص</w:t>
      </w:r>
      <w:r w:rsidRPr="00583FF4">
        <w:rPr>
          <w:rFonts w:ascii="Sakkal Majalla" w:hAnsi="Sakkal Majalla" w:cs="Sakkal Majalla"/>
          <w:sz w:val="28"/>
          <w:szCs w:val="28"/>
        </w:rPr>
        <w:t>.</w:t>
      </w:r>
    </w:p>
    <w:p w14:paraId="5B61CEC2"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على سبيل المثال، بعض العبارات المتعلقة بالمناسبات الدينية أو التقاليد الاجتماعية السعودية قد تتطلب ترجمة تحمل نفس المعنى الثقافي. وقد يظهر هذا بشكل خاص في النصوص التي تتعلق بالاحتفالات الإسلامية أو العبارات الثقافية المرتبطة بالتفاعل الاجتماعي</w:t>
      </w:r>
      <w:r w:rsidRPr="00583FF4">
        <w:rPr>
          <w:rFonts w:ascii="Sakkal Majalla" w:hAnsi="Sakkal Majalla" w:cs="Sakkal Majalla"/>
          <w:sz w:val="28"/>
          <w:szCs w:val="28"/>
        </w:rPr>
        <w:t>.</w:t>
      </w:r>
    </w:p>
    <w:p w14:paraId="5245CC94"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AC63D61" w14:textId="77777777" w:rsidR="00880890" w:rsidRPr="00583FF4" w:rsidRDefault="00880890" w:rsidP="00880890">
      <w:pPr>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صعوبة نقل العناصر الثقافية</w:t>
      </w:r>
    </w:p>
    <w:p w14:paraId="022D967F"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تعتبر نقل المفاهيم الثقافية بين لغات مختلفة تحديًا كبيرًا. أحيانًا لا يوجد مكافئ مباشر لبعض المفاهيم في اللغة المستهدفة، مما يفرض على المترجم إما تقديم شرح أو ترجمة مقاربة قد لا تعكس المعنى بدقة. على سبيل المثال، مصطلحات متعلقة بالضيافة أو الاحتفالات </w:t>
      </w:r>
      <w:r w:rsidRPr="00583FF4">
        <w:rPr>
          <w:rFonts w:ascii="Sakkal Majalla" w:hAnsi="Sakkal Majalla" w:cs="Sakkal Majalla"/>
          <w:sz w:val="28"/>
          <w:szCs w:val="28"/>
          <w:rtl/>
        </w:rPr>
        <w:lastRenderedPageBreak/>
        <w:t>الإسلامية قد لا تكون موجودة بنفس الدلالة في اللغات الأخرى، مما يجعل من الضروري على المترجمين أن يكونوا على دراية بالسياقات الاجتماعية والدينية لنقل الرسالة بشكل مناسب</w:t>
      </w:r>
      <w:r w:rsidRPr="00583FF4">
        <w:rPr>
          <w:rFonts w:ascii="Sakkal Majalla" w:hAnsi="Sakkal Majalla" w:cs="Sakkal Majalla"/>
          <w:sz w:val="28"/>
          <w:szCs w:val="28"/>
        </w:rPr>
        <w:t>.</w:t>
      </w:r>
    </w:p>
    <w:p w14:paraId="29F33AF6"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329CB61" w14:textId="77777777" w:rsidR="00880890" w:rsidRPr="00583FF4" w:rsidRDefault="00880890" w:rsidP="00880890">
      <w:pPr>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 أمثلة على الفجوات الثقافية في الترجمة بين السعودية والعالم</w:t>
      </w:r>
    </w:p>
    <w:p w14:paraId="256C3B2E"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أحد الأمثلة التي توضح الفجوات الثقافية هو استخدام اللغة في التعاملات التجارية السعودية التي تتأثر بالتقاليد العربية والإسلامية. العبارات التي تحتوي على إشارات دينية مثل "إن شاء الله" قد لا يتم فهمها بنفس الطريقة عند ترجمتها للغات أخرى. وقد لا ينقل المترجم الأجنبي هذا المصطلح الديني بطريقة تعبر عن نفس القدر من الالتزام الذي يشعر به الجمهور السعودي</w:t>
      </w:r>
      <w:r w:rsidRPr="00583FF4">
        <w:rPr>
          <w:rFonts w:ascii="Sakkal Majalla" w:hAnsi="Sakkal Majalla" w:cs="Sakkal Majalla"/>
          <w:sz w:val="28"/>
          <w:szCs w:val="28"/>
        </w:rPr>
        <w:t>.</w:t>
      </w:r>
    </w:p>
    <w:p w14:paraId="44271FC3" w14:textId="77777777" w:rsidR="00880890" w:rsidRDefault="00880890" w:rsidP="00880890">
      <w:pPr>
        <w:spacing w:after="0" w:line="240" w:lineRule="auto"/>
        <w:jc w:val="highKashida"/>
        <w:rPr>
          <w:rFonts w:ascii="Sakkal Majalla" w:hAnsi="Sakkal Majalla" w:cs="Sakkal Majalla"/>
          <w:sz w:val="28"/>
          <w:szCs w:val="28"/>
        </w:rPr>
      </w:pPr>
    </w:p>
    <w:p w14:paraId="410524B9" w14:textId="77777777" w:rsidR="002066C4" w:rsidRDefault="002066C4" w:rsidP="00880890">
      <w:pPr>
        <w:spacing w:after="0" w:line="240" w:lineRule="auto"/>
        <w:jc w:val="highKashida"/>
        <w:rPr>
          <w:rFonts w:ascii="Sakkal Majalla" w:hAnsi="Sakkal Majalla" w:cs="Sakkal Majalla"/>
          <w:sz w:val="28"/>
          <w:szCs w:val="28"/>
        </w:rPr>
      </w:pPr>
    </w:p>
    <w:p w14:paraId="31F677A5" w14:textId="77777777" w:rsidR="002066C4" w:rsidRDefault="002066C4" w:rsidP="00880890">
      <w:pPr>
        <w:spacing w:after="0" w:line="240" w:lineRule="auto"/>
        <w:jc w:val="highKashida"/>
        <w:rPr>
          <w:rFonts w:ascii="Sakkal Majalla" w:hAnsi="Sakkal Majalla" w:cs="Sakkal Majalla"/>
          <w:sz w:val="28"/>
          <w:szCs w:val="28"/>
        </w:rPr>
      </w:pPr>
    </w:p>
    <w:p w14:paraId="05BF57CC" w14:textId="77777777" w:rsidR="002066C4" w:rsidRPr="00583FF4" w:rsidRDefault="002066C4" w:rsidP="00880890">
      <w:pPr>
        <w:spacing w:after="0" w:line="240" w:lineRule="auto"/>
        <w:jc w:val="highKashida"/>
        <w:rPr>
          <w:rFonts w:ascii="Sakkal Majalla" w:hAnsi="Sakkal Majalla" w:cs="Sakkal Majalla"/>
          <w:sz w:val="28"/>
          <w:szCs w:val="28"/>
          <w:rtl/>
        </w:rPr>
      </w:pPr>
    </w:p>
    <w:p w14:paraId="2BFA63B1"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الفجوات اللغوية في إدارة فرق الترجمة عن بُعد</w:t>
      </w:r>
    </w:p>
    <w:p w14:paraId="3FCF4DB3"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EE4A20C"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تُعرف الفجوات اللغوية بأنها الفروقات في الأنماط اللغوية واللهجات بين المترجمين العاملين في الفريق. في فرق الترجمة عن بُعد، قد يكون المترجمون من دول مختلفة يتحدثون نفس اللغة ولكن بلهجات أو أساليب لغوية متباينة. على الرغم من أنهم يتحدثون العربية، على سبيل المثال، إلا أن هناك فروقات في التعبيرات والمصطلحات بين السعودية وباقي الدول العربية</w:t>
      </w:r>
      <w:r w:rsidRPr="00583FF4">
        <w:rPr>
          <w:rFonts w:ascii="Sakkal Majalla" w:hAnsi="Sakkal Majalla" w:cs="Sakkal Majalla"/>
          <w:sz w:val="28"/>
          <w:szCs w:val="28"/>
        </w:rPr>
        <w:t>.</w:t>
      </w:r>
    </w:p>
    <w:p w14:paraId="74296DEA"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قد تتسبب الفجوات اللغوية في عدم توافق الترجمة مع توقعات الجمهور المستهدف. فالترجمة الدقيقة لا تقتصر فقط على نقل الكلمات من لغة إلى أخرى، بل تتطلب فهمًا دقيقًا للظروف اللغوية واللهجية في النصوص. قد يؤدي استخدام لهجات غير مألوفة للجمهور السعودي، أو استخدام مفردات مختلفة بين اللهجات العربية، إلى إرباك القراء أو حتى فقدان الرسالة المقصودة</w:t>
      </w:r>
      <w:r w:rsidRPr="00583FF4">
        <w:rPr>
          <w:rFonts w:ascii="Sakkal Majalla" w:hAnsi="Sakkal Majalla" w:cs="Sakkal Majalla"/>
          <w:sz w:val="28"/>
          <w:szCs w:val="28"/>
        </w:rPr>
        <w:t>.</w:t>
      </w:r>
    </w:p>
    <w:p w14:paraId="746A95C0"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7FFEEBF"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الفروق بين اللهجات العربية في سياق المملكة</w:t>
      </w:r>
    </w:p>
    <w:p w14:paraId="7076E2EF" w14:textId="77777777" w:rsidR="00880890" w:rsidRPr="00583FF4" w:rsidRDefault="00880890" w:rsidP="00880890">
      <w:pPr>
        <w:spacing w:after="0" w:line="240" w:lineRule="auto"/>
        <w:jc w:val="highKashida"/>
        <w:rPr>
          <w:rFonts w:ascii="Sakkal Majalla" w:hAnsi="Sakkal Majalla" w:cs="Sakkal Majalla"/>
          <w:b/>
          <w:bCs/>
          <w:sz w:val="28"/>
          <w:szCs w:val="28"/>
          <w:rtl/>
        </w:rPr>
      </w:pPr>
    </w:p>
    <w:p w14:paraId="1BECEAF4"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اللهجات العربية تختلف بشكل كبير بين الدول والمناطق. في السعودية، يتم استخدام لهجة مختلفة عن لهجات الدول العربية الأخرى، خاصة فيما يتعلق بالتعبيرات الشائعة والمصطلحات المحلية. على سبيل المثال، يمكن أن تكون المصطلحات التي تُستخدم في دول مثل مصر أو المغرب غير مفهومة بشكل كامل للجمهور السعودي</w:t>
      </w:r>
      <w:r w:rsidRPr="00583FF4">
        <w:rPr>
          <w:rFonts w:ascii="Sakkal Majalla" w:hAnsi="Sakkal Majalla" w:cs="Sakkal Majalla"/>
          <w:sz w:val="28"/>
          <w:szCs w:val="28"/>
        </w:rPr>
        <w:t>.</w:t>
      </w:r>
    </w:p>
    <w:p w14:paraId="6CEDBE85"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7B2EF7F"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في بيئة العمل عن بُعد، قد يعمل المترجمون من بيئات لغوية مختلفة، ما يؤدي إلى تحديات في التواصل وفهم المصطلحات المشتركة. قد تكون بعض التعبيرات المحلية غامضة بالنسبة للمترجمين الأجانب الذين يتحدثون نفس اللغة لكنهم لم يتعرضوا لمصطلحات تلك اللهجة من </w:t>
      </w:r>
      <w:r w:rsidRPr="00583FF4">
        <w:rPr>
          <w:rFonts w:ascii="Sakkal Majalla" w:hAnsi="Sakkal Majalla" w:cs="Sakkal Majalla"/>
          <w:sz w:val="28"/>
          <w:szCs w:val="28"/>
          <w:rtl/>
        </w:rPr>
        <w:lastRenderedPageBreak/>
        <w:t>قبل. لهذا، تحتاج فرق الترجمة إلى توحيد المصطلحات واستخدام أدوات مثل ذاكرات الترجمة لضمان اتساق النصوص المترجمة</w:t>
      </w:r>
      <w:r w:rsidRPr="00583FF4">
        <w:rPr>
          <w:rFonts w:ascii="Sakkal Majalla" w:hAnsi="Sakkal Majalla" w:cs="Sakkal Majalla"/>
          <w:sz w:val="28"/>
          <w:szCs w:val="28"/>
        </w:rPr>
        <w:t>.</w:t>
      </w:r>
    </w:p>
    <w:p w14:paraId="269AD832"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D64AFC9"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الحلول المقترحة للتغلب على الفجوات الثقافية واللغوية</w:t>
      </w:r>
    </w:p>
    <w:p w14:paraId="3AB87FA5"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305BDAC" w14:textId="77777777" w:rsidR="00880890" w:rsidRPr="00583FF4" w:rsidRDefault="00880890" w:rsidP="00880890">
      <w:pPr>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توفير التدريب المستمر</w:t>
      </w:r>
    </w:p>
    <w:p w14:paraId="1E4A5C6F" w14:textId="24D16A96"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من أهم الحلول لتجنب الفجوات الثقافية واللغوية هو توفير التدريب المستمر لأعضاء فرق الترجمة عن بُعد</w:t>
      </w:r>
      <w:r w:rsidR="00656377" w:rsidRPr="00583FF4">
        <w:rPr>
          <w:rFonts w:ascii="Sakkal Majalla" w:hAnsi="Sakkal Majalla" w:cs="Sakkal Majalla" w:hint="cs"/>
          <w:sz w:val="28"/>
          <w:szCs w:val="28"/>
          <w:rtl/>
        </w:rPr>
        <w:t xml:space="preserve"> وتمكين فرص الاحتكاك مع المترجمين المحليين</w:t>
      </w:r>
      <w:r w:rsidRPr="00583FF4">
        <w:rPr>
          <w:rFonts w:ascii="Sakkal Majalla" w:hAnsi="Sakkal Majalla" w:cs="Sakkal Majalla"/>
          <w:sz w:val="28"/>
          <w:szCs w:val="28"/>
          <w:rtl/>
        </w:rPr>
        <w:t>. يمكن أن تشمل هذه التدريبات موضوعات تتعلق بفهم السياقات الثقافية المحلية وتفسير النصوص بما يتناسب مع الثقافة المستهدفة. يجب أيضًا أن يتعلم المترجمون كيفية التعامل مع الفروق اللغوية والتعبيرات الخاصة بكل لهجة</w:t>
      </w:r>
      <w:r w:rsidRPr="00583FF4">
        <w:rPr>
          <w:rFonts w:ascii="Sakkal Majalla" w:hAnsi="Sakkal Majalla" w:cs="Sakkal Majalla"/>
          <w:sz w:val="28"/>
          <w:szCs w:val="28"/>
        </w:rPr>
        <w:t>.</w:t>
      </w:r>
    </w:p>
    <w:p w14:paraId="25C8C5D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35665EE" w14:textId="10F2B6CA" w:rsidR="00880890" w:rsidRPr="00583FF4" w:rsidRDefault="00880890" w:rsidP="00656377">
      <w:pPr>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استخدام أدوات الترجمة المساعدة بالحاسوب</w:t>
      </w:r>
      <w:r w:rsidRPr="00583FF4">
        <w:rPr>
          <w:rFonts w:ascii="Sakkal Majalla" w:hAnsi="Sakkal Majalla" w:cs="Sakkal Majalla"/>
          <w:b/>
          <w:bCs/>
          <w:sz w:val="28"/>
          <w:szCs w:val="28"/>
        </w:rPr>
        <w:t xml:space="preserve"> </w:t>
      </w:r>
    </w:p>
    <w:p w14:paraId="7491178D"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يمكن استخدام أدوات الترجمة التي تعتمد على الحوسبة السحابية التوحيد المصطلحات بين المترجمين. هذه الأدوات تتيح للمترجمين التعاون في الوقت الحقيقي ومشاركة ذاكرات الترجمة والمصطلحات الموحدة لضمان التناسق بين الترجمات. تساعد هذه الأدوات في الحد من الفجوات اللغوية من خلال توفير منصات مرجعية يمكن لجميع أعضاء الفريق الرجوع إليها</w:t>
      </w:r>
      <w:r w:rsidRPr="00583FF4">
        <w:rPr>
          <w:rFonts w:ascii="Sakkal Majalla" w:hAnsi="Sakkal Majalla" w:cs="Sakkal Majalla"/>
          <w:sz w:val="28"/>
          <w:szCs w:val="28"/>
        </w:rPr>
        <w:t>.</w:t>
      </w:r>
    </w:p>
    <w:p w14:paraId="7D416FF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BC8ED8C" w14:textId="4A5B22FF" w:rsidR="00880890" w:rsidRPr="00583FF4" w:rsidRDefault="00880890" w:rsidP="00656377">
      <w:pPr>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بناء قنوات تواصل </w:t>
      </w:r>
      <w:r w:rsidR="00656377" w:rsidRPr="00583FF4">
        <w:rPr>
          <w:rFonts w:ascii="Sakkal Majalla" w:hAnsi="Sakkal Majalla" w:cs="Sakkal Majalla" w:hint="cs"/>
          <w:b/>
          <w:bCs/>
          <w:sz w:val="28"/>
          <w:szCs w:val="28"/>
          <w:rtl/>
        </w:rPr>
        <w:t>فاعلة</w:t>
      </w:r>
    </w:p>
    <w:p w14:paraId="664E19D4" w14:textId="60743E30"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التواصل الفعّال بين أعضاء الفريق هو عنصر أساسي لتجنب الفجوات اللغوية والثقافية. يمكن تحقيق ذلك من خلال استخدام منصات التواصل الفوري والتي توفر بيئة للتفاعل المستمر بين المترجمين والمديرين. هذا يسمح بالتوضيح الفوري لأي سوء فهم ثقافي أو لغوي، ويساعد في تقديم إرشادات واضحة</w:t>
      </w:r>
      <w:r w:rsidR="00656377" w:rsidRPr="00583FF4">
        <w:rPr>
          <w:rFonts w:ascii="Sakkal Majalla" w:hAnsi="Sakkal Majalla" w:cs="Sakkal Majalla" w:hint="cs"/>
          <w:sz w:val="28"/>
          <w:szCs w:val="28"/>
          <w:rtl/>
        </w:rPr>
        <w:t>، وكما أسلفنا، تمكين التفاعل المباشر والاحتكاك مع المترجمين المحليين</w:t>
      </w:r>
      <w:r w:rsidRPr="00583FF4">
        <w:rPr>
          <w:rFonts w:ascii="Sakkal Majalla" w:hAnsi="Sakkal Majalla" w:cs="Sakkal Majalla"/>
          <w:sz w:val="28"/>
          <w:szCs w:val="28"/>
        </w:rPr>
        <w:t>.</w:t>
      </w:r>
    </w:p>
    <w:p w14:paraId="5D41D186"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B4DC9B3" w14:textId="66829B3D" w:rsidR="00880890" w:rsidRPr="00583FF4" w:rsidRDefault="00880890" w:rsidP="00656377">
      <w:pPr>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تعيين محررين لغويين مختصين</w:t>
      </w:r>
    </w:p>
    <w:p w14:paraId="023FC5CD"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لضمان جودة الترجمة وتوحيد المصطلحات، يمكن تعيين محررين لغويين مختصين لمراجعة النصوص المترجمة. هؤلاء المحررون يمكنهم العمل على معالجة الفجوات اللغوية والثقافية وتقديم ملاحظات توجيهية للمترجمين. يعمل هذا النظام على تحسين الجودة بشكل مستمر وضمان عدم وجود تباين في الأساليب اللغوية</w:t>
      </w:r>
      <w:r w:rsidRPr="00583FF4">
        <w:rPr>
          <w:rFonts w:ascii="Sakkal Majalla" w:hAnsi="Sakkal Majalla" w:cs="Sakkal Majalla"/>
          <w:sz w:val="28"/>
          <w:szCs w:val="28"/>
        </w:rPr>
        <w:t>.</w:t>
      </w:r>
    </w:p>
    <w:p w14:paraId="639400EB"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3A691E1" w14:textId="3B8A7144" w:rsidR="00880890" w:rsidRPr="00583FF4" w:rsidRDefault="00880890" w:rsidP="00656377">
      <w:pPr>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تعزيز الفهم المتبادل بين أعضاء الفريق</w:t>
      </w:r>
    </w:p>
    <w:p w14:paraId="78371763"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التشجيع على تبادل الثقافات بين أعضاء الفريق يمكن أن يعزز من قدرتهم على فهم الفجوات اللغوية والثقافية. يمكن تحقيق ذلك من خلال تنظيم ورش عمل أو جلسات نقاشية تُعرِّف المترجمين على العادات والتقاليد الثقافية الخاصة باللغات التي يعملون على ترجمتها</w:t>
      </w:r>
      <w:r w:rsidRPr="00583FF4">
        <w:rPr>
          <w:rFonts w:ascii="Sakkal Majalla" w:hAnsi="Sakkal Majalla" w:cs="Sakkal Majalla"/>
          <w:sz w:val="28"/>
          <w:szCs w:val="28"/>
        </w:rPr>
        <w:t>.</w:t>
      </w:r>
    </w:p>
    <w:p w14:paraId="74892912"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CF99E56"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دراسة حالات وتطبيقات في السوق السعودي</w:t>
      </w:r>
    </w:p>
    <w:p w14:paraId="1F3C1A64"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FCD3D4D" w14:textId="77777777" w:rsidR="00880890" w:rsidRPr="00583FF4" w:rsidRDefault="00880890" w:rsidP="00880890">
      <w:pPr>
        <w:pStyle w:val="ListParagraph"/>
        <w:numPr>
          <w:ilvl w:val="0"/>
          <w:numId w:val="40"/>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الترجمة القانونية والتجارية</w:t>
      </w:r>
    </w:p>
    <w:p w14:paraId="5FB59E0B" w14:textId="77777777" w:rsidR="00880890" w:rsidRPr="00583FF4" w:rsidRDefault="00880890" w:rsidP="00880890">
      <w:pPr>
        <w:pStyle w:val="ListParagraph"/>
        <w:bidi/>
        <w:spacing w:after="0" w:line="240" w:lineRule="auto"/>
        <w:ind w:left="786"/>
        <w:jc w:val="highKashida"/>
        <w:rPr>
          <w:rFonts w:ascii="Sakkal Majalla" w:hAnsi="Sakkal Majalla" w:cs="Sakkal Majalla"/>
          <w:b/>
          <w:bCs/>
          <w:sz w:val="28"/>
          <w:szCs w:val="28"/>
          <w:rtl/>
        </w:rPr>
      </w:pPr>
    </w:p>
    <w:p w14:paraId="557CFB7D"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في مجال الترجمة القانونية والتجارية، تتطلب النصوص فهمًا دقيقًا للأنظمة القانونية والثقافات التجارية لكل من المترجمين والجمهور المستهدف. على سبيل المثال، تتطلب ترجمة العقود التجارية في السعودية فهمًا للغة القانونية المستخدمة في المملكة والاتفاقيات الدولية. لذا يجب تدريب المترجمين على المصطلحات القانونية المحلية والدولية لضمان دقة الترجمة</w:t>
      </w:r>
      <w:r w:rsidRPr="00583FF4">
        <w:rPr>
          <w:rFonts w:ascii="Sakkal Majalla" w:hAnsi="Sakkal Majalla" w:cs="Sakkal Majalla"/>
          <w:sz w:val="28"/>
          <w:szCs w:val="28"/>
        </w:rPr>
        <w:t>.</w:t>
      </w:r>
    </w:p>
    <w:p w14:paraId="36C8CF0A"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5B57361" w14:textId="4FA0AE9E" w:rsidR="00880890" w:rsidRPr="00583FF4" w:rsidRDefault="00880890" w:rsidP="00656377">
      <w:pPr>
        <w:pStyle w:val="ListParagraph"/>
        <w:numPr>
          <w:ilvl w:val="0"/>
          <w:numId w:val="40"/>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الترجمة الإعلامية والثقافية</w:t>
      </w:r>
    </w:p>
    <w:p w14:paraId="5D182E0C"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في مجال الإعلام، قد تتطلب النصوص المترجمة من السعودية إلى لغات أخرى أو العكس مراعاة الفروقات الثقافية. العبارات التي تحمل دلالات دينية أو ثقافية خاصة يجب ترجمتها بحذر، حيث قد لا يكون للقارئ من الثقافة المستهدفة خلفية حول هذه الرموز الثقافية.</w:t>
      </w:r>
    </w:p>
    <w:p w14:paraId="03AB6C16" w14:textId="77777777" w:rsidR="00880890" w:rsidRDefault="00880890" w:rsidP="00880890">
      <w:pPr>
        <w:spacing w:after="0" w:line="240" w:lineRule="auto"/>
        <w:jc w:val="highKashida"/>
        <w:rPr>
          <w:rFonts w:ascii="Sakkal Majalla" w:hAnsi="Sakkal Majalla" w:cs="Sakkal Majalla"/>
          <w:sz w:val="28"/>
          <w:szCs w:val="28"/>
        </w:rPr>
      </w:pPr>
    </w:p>
    <w:p w14:paraId="3DE75143" w14:textId="77777777" w:rsidR="002066C4" w:rsidRDefault="002066C4" w:rsidP="00880890">
      <w:pPr>
        <w:spacing w:after="0" w:line="240" w:lineRule="auto"/>
        <w:jc w:val="highKashida"/>
        <w:rPr>
          <w:rFonts w:ascii="Sakkal Majalla" w:hAnsi="Sakkal Majalla" w:cs="Sakkal Majalla"/>
          <w:sz w:val="28"/>
          <w:szCs w:val="28"/>
        </w:rPr>
      </w:pPr>
    </w:p>
    <w:p w14:paraId="280FCA3D" w14:textId="77777777" w:rsidR="002066C4" w:rsidRDefault="002066C4" w:rsidP="00880890">
      <w:pPr>
        <w:spacing w:after="0" w:line="240" w:lineRule="auto"/>
        <w:jc w:val="highKashida"/>
        <w:rPr>
          <w:rFonts w:ascii="Sakkal Majalla" w:hAnsi="Sakkal Majalla" w:cs="Sakkal Majalla"/>
          <w:sz w:val="28"/>
          <w:szCs w:val="28"/>
        </w:rPr>
      </w:pPr>
    </w:p>
    <w:p w14:paraId="067406A0" w14:textId="77777777" w:rsidR="002066C4" w:rsidRDefault="002066C4" w:rsidP="00880890">
      <w:pPr>
        <w:spacing w:after="0" w:line="240" w:lineRule="auto"/>
        <w:jc w:val="highKashida"/>
        <w:rPr>
          <w:rFonts w:ascii="Sakkal Majalla" w:hAnsi="Sakkal Majalla" w:cs="Sakkal Majalla"/>
          <w:sz w:val="28"/>
          <w:szCs w:val="28"/>
        </w:rPr>
      </w:pPr>
    </w:p>
    <w:p w14:paraId="1EEA6640" w14:textId="77777777" w:rsidR="002066C4" w:rsidRDefault="002066C4" w:rsidP="00880890">
      <w:pPr>
        <w:spacing w:after="0" w:line="240" w:lineRule="auto"/>
        <w:jc w:val="highKashida"/>
        <w:rPr>
          <w:rFonts w:ascii="Sakkal Majalla" w:hAnsi="Sakkal Majalla" w:cs="Sakkal Majalla"/>
          <w:sz w:val="28"/>
          <w:szCs w:val="28"/>
        </w:rPr>
      </w:pPr>
    </w:p>
    <w:p w14:paraId="32880BC9" w14:textId="77777777" w:rsidR="002066C4" w:rsidRDefault="002066C4" w:rsidP="00880890">
      <w:pPr>
        <w:spacing w:after="0" w:line="240" w:lineRule="auto"/>
        <w:jc w:val="highKashida"/>
        <w:rPr>
          <w:rFonts w:ascii="Sakkal Majalla" w:hAnsi="Sakkal Majalla" w:cs="Sakkal Majalla"/>
          <w:sz w:val="28"/>
          <w:szCs w:val="28"/>
        </w:rPr>
      </w:pPr>
    </w:p>
    <w:p w14:paraId="2AFB6682" w14:textId="77777777" w:rsidR="002066C4" w:rsidRDefault="002066C4" w:rsidP="00880890">
      <w:pPr>
        <w:spacing w:after="0" w:line="240" w:lineRule="auto"/>
        <w:jc w:val="highKashida"/>
        <w:rPr>
          <w:rFonts w:ascii="Sakkal Majalla" w:hAnsi="Sakkal Majalla" w:cs="Sakkal Majalla"/>
          <w:sz w:val="28"/>
          <w:szCs w:val="28"/>
        </w:rPr>
      </w:pPr>
    </w:p>
    <w:p w14:paraId="32788ED1" w14:textId="77777777" w:rsidR="002066C4" w:rsidRDefault="002066C4" w:rsidP="00880890">
      <w:pPr>
        <w:spacing w:after="0" w:line="240" w:lineRule="auto"/>
        <w:jc w:val="highKashida"/>
        <w:rPr>
          <w:rFonts w:ascii="Sakkal Majalla" w:hAnsi="Sakkal Majalla" w:cs="Sakkal Majalla"/>
          <w:sz w:val="28"/>
          <w:szCs w:val="28"/>
        </w:rPr>
      </w:pPr>
    </w:p>
    <w:p w14:paraId="1853C923" w14:textId="77777777" w:rsidR="002066C4" w:rsidRDefault="002066C4" w:rsidP="00880890">
      <w:pPr>
        <w:spacing w:after="0" w:line="240" w:lineRule="auto"/>
        <w:jc w:val="highKashida"/>
        <w:rPr>
          <w:rFonts w:ascii="Sakkal Majalla" w:hAnsi="Sakkal Majalla" w:cs="Sakkal Majalla"/>
          <w:sz w:val="28"/>
          <w:szCs w:val="28"/>
        </w:rPr>
      </w:pPr>
    </w:p>
    <w:p w14:paraId="091CE8AC" w14:textId="77777777" w:rsidR="002066C4" w:rsidRDefault="002066C4" w:rsidP="00880890">
      <w:pPr>
        <w:spacing w:after="0" w:line="240" w:lineRule="auto"/>
        <w:jc w:val="highKashida"/>
        <w:rPr>
          <w:rFonts w:ascii="Sakkal Majalla" w:hAnsi="Sakkal Majalla" w:cs="Sakkal Majalla"/>
          <w:sz w:val="28"/>
          <w:szCs w:val="28"/>
        </w:rPr>
      </w:pPr>
    </w:p>
    <w:p w14:paraId="447DB327" w14:textId="77777777" w:rsidR="002066C4" w:rsidRDefault="002066C4" w:rsidP="00880890">
      <w:pPr>
        <w:spacing w:after="0" w:line="240" w:lineRule="auto"/>
        <w:jc w:val="highKashida"/>
        <w:rPr>
          <w:rFonts w:ascii="Sakkal Majalla" w:hAnsi="Sakkal Majalla" w:cs="Sakkal Majalla"/>
          <w:sz w:val="28"/>
          <w:szCs w:val="28"/>
        </w:rPr>
      </w:pPr>
    </w:p>
    <w:p w14:paraId="5783FA40" w14:textId="77777777" w:rsidR="002066C4" w:rsidRDefault="002066C4" w:rsidP="00880890">
      <w:pPr>
        <w:spacing w:after="0" w:line="240" w:lineRule="auto"/>
        <w:jc w:val="highKashida"/>
        <w:rPr>
          <w:rFonts w:ascii="Sakkal Majalla" w:hAnsi="Sakkal Majalla" w:cs="Sakkal Majalla"/>
          <w:sz w:val="28"/>
          <w:szCs w:val="28"/>
        </w:rPr>
      </w:pPr>
    </w:p>
    <w:p w14:paraId="7719CDE4" w14:textId="77777777" w:rsidR="002066C4" w:rsidRDefault="002066C4" w:rsidP="00880890">
      <w:pPr>
        <w:spacing w:after="0" w:line="240" w:lineRule="auto"/>
        <w:jc w:val="highKashida"/>
        <w:rPr>
          <w:rFonts w:ascii="Sakkal Majalla" w:hAnsi="Sakkal Majalla" w:cs="Sakkal Majalla"/>
          <w:sz w:val="28"/>
          <w:szCs w:val="28"/>
        </w:rPr>
      </w:pPr>
    </w:p>
    <w:p w14:paraId="7B4DB9C2" w14:textId="77777777" w:rsidR="002066C4" w:rsidRDefault="002066C4" w:rsidP="00880890">
      <w:pPr>
        <w:spacing w:after="0" w:line="240" w:lineRule="auto"/>
        <w:jc w:val="highKashida"/>
        <w:rPr>
          <w:rFonts w:ascii="Sakkal Majalla" w:hAnsi="Sakkal Majalla" w:cs="Sakkal Majalla"/>
          <w:sz w:val="28"/>
          <w:szCs w:val="28"/>
        </w:rPr>
      </w:pPr>
    </w:p>
    <w:p w14:paraId="6ED0E5E3" w14:textId="77777777" w:rsidR="002066C4" w:rsidRDefault="002066C4" w:rsidP="00880890">
      <w:pPr>
        <w:spacing w:after="0" w:line="240" w:lineRule="auto"/>
        <w:jc w:val="highKashida"/>
        <w:rPr>
          <w:rFonts w:ascii="Sakkal Majalla" w:hAnsi="Sakkal Majalla" w:cs="Sakkal Majalla"/>
          <w:sz w:val="28"/>
          <w:szCs w:val="28"/>
        </w:rPr>
      </w:pPr>
    </w:p>
    <w:p w14:paraId="09135376" w14:textId="77777777" w:rsidR="002066C4" w:rsidRDefault="002066C4" w:rsidP="00880890">
      <w:pPr>
        <w:spacing w:after="0" w:line="240" w:lineRule="auto"/>
        <w:jc w:val="highKashida"/>
        <w:rPr>
          <w:rFonts w:ascii="Sakkal Majalla" w:hAnsi="Sakkal Majalla" w:cs="Sakkal Majalla"/>
          <w:sz w:val="28"/>
          <w:szCs w:val="28"/>
        </w:rPr>
      </w:pPr>
    </w:p>
    <w:p w14:paraId="4A8456BC" w14:textId="77777777" w:rsidR="002066C4" w:rsidRDefault="002066C4" w:rsidP="00880890">
      <w:pPr>
        <w:spacing w:after="0" w:line="240" w:lineRule="auto"/>
        <w:jc w:val="highKashida"/>
        <w:rPr>
          <w:rFonts w:ascii="Sakkal Majalla" w:hAnsi="Sakkal Majalla" w:cs="Sakkal Majalla"/>
          <w:sz w:val="28"/>
          <w:szCs w:val="28"/>
        </w:rPr>
      </w:pPr>
    </w:p>
    <w:p w14:paraId="6DF83342" w14:textId="77777777" w:rsidR="002066C4" w:rsidRDefault="002066C4" w:rsidP="00880890">
      <w:pPr>
        <w:spacing w:after="0" w:line="240" w:lineRule="auto"/>
        <w:jc w:val="highKashida"/>
        <w:rPr>
          <w:rFonts w:ascii="Sakkal Majalla" w:hAnsi="Sakkal Majalla" w:cs="Sakkal Majalla"/>
          <w:sz w:val="28"/>
          <w:szCs w:val="28"/>
        </w:rPr>
      </w:pPr>
    </w:p>
    <w:p w14:paraId="76FAE11D" w14:textId="77777777" w:rsidR="002066C4" w:rsidRDefault="002066C4" w:rsidP="00880890">
      <w:pPr>
        <w:spacing w:after="0" w:line="240" w:lineRule="auto"/>
        <w:jc w:val="highKashida"/>
        <w:rPr>
          <w:rFonts w:ascii="Sakkal Majalla" w:hAnsi="Sakkal Majalla" w:cs="Sakkal Majalla"/>
          <w:sz w:val="28"/>
          <w:szCs w:val="28"/>
        </w:rPr>
      </w:pPr>
    </w:p>
    <w:p w14:paraId="030B831A" w14:textId="77777777" w:rsidR="002066C4" w:rsidRDefault="002066C4" w:rsidP="00880890">
      <w:pPr>
        <w:spacing w:after="0" w:line="240" w:lineRule="auto"/>
        <w:jc w:val="highKashida"/>
        <w:rPr>
          <w:rFonts w:ascii="Sakkal Majalla" w:hAnsi="Sakkal Majalla" w:cs="Sakkal Majalla"/>
          <w:sz w:val="28"/>
          <w:szCs w:val="28"/>
        </w:rPr>
      </w:pPr>
    </w:p>
    <w:p w14:paraId="074065A5" w14:textId="77777777" w:rsidR="002066C4" w:rsidRPr="00583FF4" w:rsidRDefault="002066C4" w:rsidP="00880890">
      <w:pPr>
        <w:spacing w:after="0" w:line="240" w:lineRule="auto"/>
        <w:jc w:val="highKashida"/>
        <w:rPr>
          <w:rFonts w:ascii="Sakkal Majalla" w:hAnsi="Sakkal Majalla" w:cs="Sakkal Majalla"/>
          <w:sz w:val="28"/>
          <w:szCs w:val="28"/>
          <w:rtl/>
        </w:rPr>
      </w:pPr>
    </w:p>
    <w:p w14:paraId="625E46C8"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E962E71"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32"/>
          <w:szCs w:val="32"/>
        </w:rPr>
      </w:pPr>
    </w:p>
    <w:p w14:paraId="10864815"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32"/>
          <w:szCs w:val="32"/>
        </w:rPr>
      </w:pPr>
    </w:p>
    <w:p w14:paraId="1D5D5FF8"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32"/>
          <w:szCs w:val="32"/>
        </w:rPr>
      </w:pPr>
    </w:p>
    <w:p w14:paraId="46013EDA"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32"/>
          <w:szCs w:val="32"/>
        </w:rPr>
      </w:pPr>
    </w:p>
    <w:p w14:paraId="5F93CFC2"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32"/>
          <w:szCs w:val="32"/>
        </w:rPr>
      </w:pPr>
    </w:p>
    <w:p w14:paraId="52F661A7"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32"/>
          <w:szCs w:val="32"/>
        </w:rPr>
      </w:pPr>
    </w:p>
    <w:p w14:paraId="7DD6058B"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32"/>
          <w:szCs w:val="32"/>
        </w:rPr>
      </w:pPr>
    </w:p>
    <w:p w14:paraId="0590769C"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32"/>
          <w:szCs w:val="32"/>
        </w:rPr>
      </w:pPr>
    </w:p>
    <w:p w14:paraId="60321EAD"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32"/>
          <w:szCs w:val="32"/>
        </w:rPr>
      </w:pPr>
    </w:p>
    <w:p w14:paraId="24B5FB60"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32"/>
          <w:szCs w:val="32"/>
        </w:rPr>
      </w:pPr>
    </w:p>
    <w:p w14:paraId="7040277F"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32"/>
          <w:szCs w:val="32"/>
        </w:rPr>
      </w:pPr>
    </w:p>
    <w:p w14:paraId="4CB4FDC5"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32"/>
          <w:szCs w:val="32"/>
        </w:rPr>
      </w:pPr>
    </w:p>
    <w:p w14:paraId="5F2B3334"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32"/>
          <w:szCs w:val="32"/>
        </w:rPr>
      </w:pPr>
    </w:p>
    <w:p w14:paraId="2D2ACFC1"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32"/>
          <w:szCs w:val="32"/>
        </w:rPr>
      </w:pPr>
    </w:p>
    <w:p w14:paraId="2AFDC900"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32"/>
          <w:szCs w:val="32"/>
        </w:rPr>
      </w:pPr>
    </w:p>
    <w:p w14:paraId="55CE48BD" w14:textId="5E70DDE7" w:rsidR="00880890" w:rsidRPr="002066C4" w:rsidRDefault="00583FF4" w:rsidP="00880890">
      <w:pPr>
        <w:spacing w:after="0" w:line="240" w:lineRule="auto"/>
        <w:jc w:val="center"/>
        <w:outlineLvl w:val="0"/>
        <w:rPr>
          <w:rFonts w:ascii="Sakkal Majalla" w:hAnsi="Sakkal Majalla" w:cs="Sakkal Majalla"/>
          <w:b/>
          <w:bCs/>
          <w:color w:val="2F5496" w:themeColor="accent1" w:themeShade="BF"/>
          <w:sz w:val="32"/>
          <w:szCs w:val="32"/>
          <w:rtl/>
        </w:rPr>
      </w:pPr>
      <w:bookmarkStart w:id="15" w:name="_Toc179582603"/>
      <w:r w:rsidRPr="002066C4">
        <w:rPr>
          <w:rFonts w:ascii="Sakkal Majalla" w:hAnsi="Sakkal Majalla" w:cs="Sakkal Majalla" w:hint="cs"/>
          <w:b/>
          <w:bCs/>
          <w:color w:val="2F5496" w:themeColor="accent1" w:themeShade="BF"/>
          <w:sz w:val="32"/>
          <w:szCs w:val="32"/>
          <w:rtl/>
        </w:rPr>
        <w:t>النتائج والتوصيات</w:t>
      </w:r>
      <w:bookmarkEnd w:id="15"/>
    </w:p>
    <w:p w14:paraId="65C94B95" w14:textId="77777777" w:rsidR="00880890" w:rsidRDefault="00880890" w:rsidP="00880890">
      <w:pPr>
        <w:spacing w:after="0" w:line="240" w:lineRule="auto"/>
        <w:jc w:val="center"/>
        <w:outlineLvl w:val="0"/>
        <w:rPr>
          <w:rFonts w:ascii="Sakkal Majalla" w:hAnsi="Sakkal Majalla" w:cs="Sakkal Majalla"/>
          <w:b/>
          <w:bCs/>
          <w:color w:val="2F5496" w:themeColor="accent1" w:themeShade="BF"/>
          <w:sz w:val="28"/>
          <w:szCs w:val="28"/>
          <w:u w:val="single"/>
        </w:rPr>
      </w:pPr>
    </w:p>
    <w:p w14:paraId="6B5F9F2A"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u w:val="single"/>
        </w:rPr>
      </w:pPr>
    </w:p>
    <w:p w14:paraId="6991C944"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u w:val="single"/>
        </w:rPr>
      </w:pPr>
    </w:p>
    <w:p w14:paraId="5B8D0582"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u w:val="single"/>
        </w:rPr>
      </w:pPr>
    </w:p>
    <w:p w14:paraId="7FA1C022"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u w:val="single"/>
        </w:rPr>
      </w:pPr>
    </w:p>
    <w:p w14:paraId="7F2D268A"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u w:val="single"/>
        </w:rPr>
      </w:pPr>
    </w:p>
    <w:p w14:paraId="7E744EF4"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u w:val="single"/>
        </w:rPr>
      </w:pPr>
    </w:p>
    <w:p w14:paraId="2F25845A"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u w:val="single"/>
        </w:rPr>
      </w:pPr>
    </w:p>
    <w:p w14:paraId="0C823C6C"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u w:val="single"/>
        </w:rPr>
      </w:pPr>
    </w:p>
    <w:p w14:paraId="7CEFD491"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u w:val="single"/>
        </w:rPr>
      </w:pPr>
    </w:p>
    <w:p w14:paraId="7278CCA3"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u w:val="single"/>
        </w:rPr>
      </w:pPr>
    </w:p>
    <w:p w14:paraId="483B0C59"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u w:val="single"/>
        </w:rPr>
      </w:pPr>
    </w:p>
    <w:p w14:paraId="16C47E9E"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u w:val="single"/>
        </w:rPr>
      </w:pPr>
    </w:p>
    <w:p w14:paraId="5516E153"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u w:val="single"/>
        </w:rPr>
      </w:pPr>
    </w:p>
    <w:p w14:paraId="484E98CC"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u w:val="single"/>
        </w:rPr>
      </w:pPr>
    </w:p>
    <w:p w14:paraId="1E64E2DC" w14:textId="77777777" w:rsidR="002066C4" w:rsidRPr="00583FF4" w:rsidRDefault="002066C4" w:rsidP="00880890">
      <w:pPr>
        <w:spacing w:after="0" w:line="240" w:lineRule="auto"/>
        <w:jc w:val="center"/>
        <w:outlineLvl w:val="0"/>
        <w:rPr>
          <w:rFonts w:ascii="Sakkal Majalla" w:hAnsi="Sakkal Majalla" w:cs="Sakkal Majalla"/>
          <w:b/>
          <w:bCs/>
          <w:color w:val="2F5496" w:themeColor="accent1" w:themeShade="BF"/>
          <w:sz w:val="28"/>
          <w:szCs w:val="28"/>
          <w:u w:val="single"/>
          <w:rtl/>
        </w:rPr>
      </w:pPr>
    </w:p>
    <w:p w14:paraId="7665738F" w14:textId="152B813F"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lastRenderedPageBreak/>
        <w:t xml:space="preserve">في ظل التحول الرقمي والتوسع الكبير في الأعمال التي تعتمد على الترجمة عن بُعد، أصبحت إدارة فرق الترجمة عن بُعد في المملكة العربية السعودية ضرورة ملحة لتحقيق الجودة والكفاءة في إنجاز المشاريع المختلفة. يتطلب نجاح إدارة هذه الفرق التعامل مع العديد من التحديات التي تشمل الجوانب الثقافية، اللغوية، والتقنية، إضافةً إلى التنسيق </w:t>
      </w:r>
      <w:r w:rsidR="00656377" w:rsidRPr="00583FF4">
        <w:rPr>
          <w:rFonts w:ascii="Sakkal Majalla" w:hAnsi="Sakkal Majalla" w:cs="Sakkal Majalla" w:hint="cs"/>
          <w:sz w:val="28"/>
          <w:szCs w:val="28"/>
          <w:rtl/>
        </w:rPr>
        <w:t>الفاعل</w:t>
      </w:r>
      <w:r w:rsidRPr="00583FF4">
        <w:rPr>
          <w:rFonts w:ascii="Sakkal Majalla" w:hAnsi="Sakkal Majalla" w:cs="Sakkal Majalla"/>
          <w:sz w:val="28"/>
          <w:szCs w:val="28"/>
          <w:rtl/>
        </w:rPr>
        <w:t xml:space="preserve"> بين أعضاء الفريق، وضمان التواصل المستمر وتوحيد المعايير اللغوية</w:t>
      </w:r>
      <w:r w:rsidRPr="00583FF4">
        <w:rPr>
          <w:rFonts w:ascii="Sakkal Majalla" w:hAnsi="Sakkal Majalla" w:cs="Sakkal Majalla"/>
          <w:sz w:val="28"/>
          <w:szCs w:val="28"/>
        </w:rPr>
        <w:t>.</w:t>
      </w:r>
    </w:p>
    <w:p w14:paraId="2D0F2C63"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الفجوات الثقافية واللغوية هي من أبرز التحديات التي تواجه فرق الترجمة عن بُعد، حيث يؤدي تنوع خلفيات المترجمين إلى اختلاف في فهم السياقات الثقافية واللغوية، مما قد يؤثر على دقة الترجمة واتساقها. للتغلب على هذه الفجوات، يجب توفير التدريب المستمر للمترجمين حول الفروقات الثقافية، مع التركيز على استخدام أدوات الترجمة التعاونية التي تساهم في توحيد المصطلحات وتحسين جودة الترجمة</w:t>
      </w:r>
      <w:r w:rsidRPr="00583FF4">
        <w:rPr>
          <w:rFonts w:ascii="Sakkal Majalla" w:hAnsi="Sakkal Majalla" w:cs="Sakkal Majalla"/>
          <w:sz w:val="28"/>
          <w:szCs w:val="28"/>
        </w:rPr>
        <w:t>.</w:t>
      </w:r>
    </w:p>
    <w:p w14:paraId="3A269A1F" w14:textId="78EF816A"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كذلك، تلعب القيادة الإدارية  دور</w:t>
      </w:r>
      <w:r w:rsidR="00583FF4" w:rsidRPr="00583FF4">
        <w:rPr>
          <w:rFonts w:ascii="Sakkal Majalla" w:hAnsi="Sakkal Majalla" w:cs="Sakkal Majalla" w:hint="cs"/>
          <w:sz w:val="28"/>
          <w:szCs w:val="28"/>
          <w:rtl/>
        </w:rPr>
        <w:t>ً</w:t>
      </w:r>
      <w:r w:rsidRPr="00583FF4">
        <w:rPr>
          <w:rFonts w:ascii="Sakkal Majalla" w:hAnsi="Sakkal Majalla" w:cs="Sakkal Majalla"/>
          <w:sz w:val="28"/>
          <w:szCs w:val="28"/>
          <w:rtl/>
        </w:rPr>
        <w:t>ا حاسم</w:t>
      </w:r>
      <w:r w:rsidR="00583FF4" w:rsidRPr="00583FF4">
        <w:rPr>
          <w:rFonts w:ascii="Sakkal Majalla" w:hAnsi="Sakkal Majalla" w:cs="Sakkal Majalla" w:hint="cs"/>
          <w:sz w:val="28"/>
          <w:szCs w:val="28"/>
          <w:rtl/>
        </w:rPr>
        <w:t>ً</w:t>
      </w:r>
      <w:r w:rsidRPr="00583FF4">
        <w:rPr>
          <w:rFonts w:ascii="Sakkal Majalla" w:hAnsi="Sakkal Majalla" w:cs="Sakkal Majalla"/>
          <w:sz w:val="28"/>
          <w:szCs w:val="28"/>
          <w:rtl/>
        </w:rPr>
        <w:t xml:space="preserve">ا في تعزيز إنتاجية فرق الترجمة عن بُعد من خلال تقديم الدعم اللازم والتوجيهات المناسبة، مع توفير البيئة التقنية المناسبة لضمان التواصل </w:t>
      </w:r>
      <w:r w:rsidR="00656377" w:rsidRPr="00583FF4">
        <w:rPr>
          <w:rFonts w:ascii="Sakkal Majalla" w:hAnsi="Sakkal Majalla" w:cs="Sakkal Majalla" w:hint="cs"/>
          <w:sz w:val="28"/>
          <w:szCs w:val="28"/>
          <w:rtl/>
        </w:rPr>
        <w:t>الفاعل والسلس</w:t>
      </w:r>
      <w:r w:rsidRPr="00583FF4">
        <w:rPr>
          <w:rFonts w:ascii="Sakkal Majalla" w:hAnsi="Sakkal Majalla" w:cs="Sakkal Majalla"/>
          <w:sz w:val="28"/>
          <w:szCs w:val="28"/>
          <w:rtl/>
        </w:rPr>
        <w:t xml:space="preserve"> بين الأعضاء. تحتاج الشركات والمؤسسات في المملكة إلى تبني استراتيجيات مرنة ومبتكرة، لضمان تحقيق الاتساق والتكامل بين أعضاء الفريق المتفرقين جغرافيًا</w:t>
      </w:r>
      <w:r w:rsidRPr="00583FF4">
        <w:rPr>
          <w:rFonts w:ascii="Sakkal Majalla" w:hAnsi="Sakkal Majalla" w:cs="Sakkal Majalla"/>
          <w:sz w:val="28"/>
          <w:szCs w:val="28"/>
        </w:rPr>
        <w:t>.</w:t>
      </w:r>
    </w:p>
    <w:p w14:paraId="75F36E07"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6D0E96C"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باختصار، يعتمد نجاح فرق الترجمة عن بُعد في السعودية على التوازن بين الجانب البشري، المتمثل في مهارات المترجمين وفهمهم الثقافي، والجانب التقني، المتمثل في الأدوات والتقنيات الحديثة. من خلال تعزيز الفهم المتبادل بين الفريق وتطوير المهارات اللغوية والثقافية، يمكن تجاوز التحديات وتحقيق ترجمة دقيقة تلبي احتياجات السوق المحلي والعالمي</w:t>
      </w:r>
    </w:p>
    <w:p w14:paraId="606C010C" w14:textId="4FE27DBD" w:rsidR="00880890" w:rsidRDefault="00880890" w:rsidP="00880890">
      <w:pPr>
        <w:spacing w:after="0" w:line="240" w:lineRule="auto"/>
        <w:jc w:val="highKashida"/>
        <w:rPr>
          <w:rFonts w:ascii="Sakkal Majalla" w:hAnsi="Sakkal Majalla" w:cs="Sakkal Majalla"/>
          <w:sz w:val="28"/>
          <w:szCs w:val="28"/>
        </w:rPr>
      </w:pPr>
    </w:p>
    <w:p w14:paraId="14FA32E4" w14:textId="77777777" w:rsidR="002066C4" w:rsidRDefault="002066C4" w:rsidP="00880890">
      <w:pPr>
        <w:spacing w:after="0" w:line="240" w:lineRule="auto"/>
        <w:jc w:val="highKashida"/>
        <w:rPr>
          <w:rFonts w:ascii="Sakkal Majalla" w:hAnsi="Sakkal Majalla" w:cs="Sakkal Majalla"/>
          <w:sz w:val="28"/>
          <w:szCs w:val="28"/>
        </w:rPr>
      </w:pPr>
    </w:p>
    <w:p w14:paraId="70BB83FC" w14:textId="77777777" w:rsidR="002066C4" w:rsidRDefault="002066C4" w:rsidP="00880890">
      <w:pPr>
        <w:spacing w:after="0" w:line="240" w:lineRule="auto"/>
        <w:jc w:val="highKashida"/>
        <w:rPr>
          <w:rFonts w:ascii="Sakkal Majalla" w:hAnsi="Sakkal Majalla" w:cs="Sakkal Majalla"/>
          <w:sz w:val="28"/>
          <w:szCs w:val="28"/>
        </w:rPr>
      </w:pPr>
    </w:p>
    <w:p w14:paraId="59A1357A" w14:textId="77777777" w:rsidR="002066C4" w:rsidRDefault="002066C4" w:rsidP="00880890">
      <w:pPr>
        <w:spacing w:after="0" w:line="240" w:lineRule="auto"/>
        <w:jc w:val="highKashida"/>
        <w:rPr>
          <w:rFonts w:ascii="Sakkal Majalla" w:hAnsi="Sakkal Majalla" w:cs="Sakkal Majalla"/>
          <w:sz w:val="28"/>
          <w:szCs w:val="28"/>
        </w:rPr>
      </w:pPr>
    </w:p>
    <w:p w14:paraId="18FDD0B4" w14:textId="77777777" w:rsidR="002066C4" w:rsidRDefault="002066C4" w:rsidP="00880890">
      <w:pPr>
        <w:spacing w:after="0" w:line="240" w:lineRule="auto"/>
        <w:jc w:val="highKashida"/>
        <w:rPr>
          <w:rFonts w:ascii="Sakkal Majalla" w:hAnsi="Sakkal Majalla" w:cs="Sakkal Majalla"/>
          <w:sz w:val="28"/>
          <w:szCs w:val="28"/>
        </w:rPr>
      </w:pPr>
    </w:p>
    <w:p w14:paraId="5F9F0A23" w14:textId="77777777" w:rsidR="002066C4" w:rsidRDefault="002066C4" w:rsidP="00880890">
      <w:pPr>
        <w:spacing w:after="0" w:line="240" w:lineRule="auto"/>
        <w:jc w:val="highKashida"/>
        <w:rPr>
          <w:rFonts w:ascii="Sakkal Majalla" w:hAnsi="Sakkal Majalla" w:cs="Sakkal Majalla"/>
          <w:sz w:val="28"/>
          <w:szCs w:val="28"/>
        </w:rPr>
      </w:pPr>
    </w:p>
    <w:p w14:paraId="70F645B7" w14:textId="77777777" w:rsidR="002066C4" w:rsidRDefault="002066C4" w:rsidP="00880890">
      <w:pPr>
        <w:spacing w:after="0" w:line="240" w:lineRule="auto"/>
        <w:jc w:val="highKashida"/>
        <w:rPr>
          <w:rFonts w:ascii="Sakkal Majalla" w:hAnsi="Sakkal Majalla" w:cs="Sakkal Majalla"/>
          <w:sz w:val="28"/>
          <w:szCs w:val="28"/>
        </w:rPr>
      </w:pPr>
    </w:p>
    <w:p w14:paraId="76341401" w14:textId="77777777" w:rsidR="002066C4" w:rsidRDefault="002066C4" w:rsidP="00880890">
      <w:pPr>
        <w:spacing w:after="0" w:line="240" w:lineRule="auto"/>
        <w:jc w:val="highKashida"/>
        <w:rPr>
          <w:rFonts w:ascii="Sakkal Majalla" w:hAnsi="Sakkal Majalla" w:cs="Sakkal Majalla"/>
          <w:sz w:val="28"/>
          <w:szCs w:val="28"/>
        </w:rPr>
      </w:pPr>
    </w:p>
    <w:p w14:paraId="10602C90" w14:textId="77777777" w:rsidR="002066C4" w:rsidRDefault="002066C4" w:rsidP="00880890">
      <w:pPr>
        <w:spacing w:after="0" w:line="240" w:lineRule="auto"/>
        <w:jc w:val="highKashida"/>
        <w:rPr>
          <w:rFonts w:ascii="Sakkal Majalla" w:hAnsi="Sakkal Majalla" w:cs="Sakkal Majalla"/>
          <w:sz w:val="28"/>
          <w:szCs w:val="28"/>
        </w:rPr>
      </w:pPr>
    </w:p>
    <w:p w14:paraId="3BA91F41" w14:textId="77777777" w:rsidR="002066C4" w:rsidRDefault="002066C4" w:rsidP="00880890">
      <w:pPr>
        <w:spacing w:after="0" w:line="240" w:lineRule="auto"/>
        <w:jc w:val="highKashida"/>
        <w:rPr>
          <w:rFonts w:ascii="Sakkal Majalla" w:hAnsi="Sakkal Majalla" w:cs="Sakkal Majalla"/>
          <w:sz w:val="28"/>
          <w:szCs w:val="28"/>
        </w:rPr>
      </w:pPr>
    </w:p>
    <w:p w14:paraId="22FEB394" w14:textId="77777777" w:rsidR="002066C4" w:rsidRDefault="002066C4" w:rsidP="00880890">
      <w:pPr>
        <w:spacing w:after="0" w:line="240" w:lineRule="auto"/>
        <w:jc w:val="highKashida"/>
        <w:rPr>
          <w:rFonts w:ascii="Sakkal Majalla" w:hAnsi="Sakkal Majalla" w:cs="Sakkal Majalla"/>
          <w:sz w:val="28"/>
          <w:szCs w:val="28"/>
        </w:rPr>
      </w:pPr>
    </w:p>
    <w:p w14:paraId="3A204C75" w14:textId="77777777" w:rsidR="002066C4" w:rsidRDefault="002066C4" w:rsidP="00880890">
      <w:pPr>
        <w:spacing w:after="0" w:line="240" w:lineRule="auto"/>
        <w:jc w:val="highKashida"/>
        <w:rPr>
          <w:rFonts w:ascii="Sakkal Majalla" w:hAnsi="Sakkal Majalla" w:cs="Sakkal Majalla"/>
          <w:sz w:val="28"/>
          <w:szCs w:val="28"/>
        </w:rPr>
      </w:pPr>
    </w:p>
    <w:p w14:paraId="255E3C35" w14:textId="77777777" w:rsidR="002066C4" w:rsidRDefault="002066C4" w:rsidP="00880890">
      <w:pPr>
        <w:spacing w:after="0" w:line="240" w:lineRule="auto"/>
        <w:jc w:val="highKashida"/>
        <w:rPr>
          <w:rFonts w:ascii="Sakkal Majalla" w:hAnsi="Sakkal Majalla" w:cs="Sakkal Majalla"/>
          <w:sz w:val="28"/>
          <w:szCs w:val="28"/>
        </w:rPr>
      </w:pPr>
    </w:p>
    <w:p w14:paraId="2FAE2315" w14:textId="77777777" w:rsidR="002066C4" w:rsidRDefault="002066C4" w:rsidP="00880890">
      <w:pPr>
        <w:spacing w:after="0" w:line="240" w:lineRule="auto"/>
        <w:jc w:val="highKashida"/>
        <w:rPr>
          <w:rFonts w:ascii="Sakkal Majalla" w:hAnsi="Sakkal Majalla" w:cs="Sakkal Majalla"/>
          <w:sz w:val="28"/>
          <w:szCs w:val="28"/>
        </w:rPr>
      </w:pPr>
    </w:p>
    <w:p w14:paraId="67E97E59" w14:textId="77777777" w:rsidR="002066C4" w:rsidRDefault="002066C4" w:rsidP="00880890">
      <w:pPr>
        <w:spacing w:after="0" w:line="240" w:lineRule="auto"/>
        <w:jc w:val="highKashida"/>
        <w:rPr>
          <w:rFonts w:ascii="Sakkal Majalla" w:hAnsi="Sakkal Majalla" w:cs="Sakkal Majalla"/>
          <w:sz w:val="28"/>
          <w:szCs w:val="28"/>
        </w:rPr>
      </w:pPr>
    </w:p>
    <w:p w14:paraId="537ACBDA" w14:textId="77777777" w:rsidR="002066C4" w:rsidRDefault="002066C4" w:rsidP="00880890">
      <w:pPr>
        <w:spacing w:after="0" w:line="240" w:lineRule="auto"/>
        <w:jc w:val="highKashida"/>
        <w:rPr>
          <w:rFonts w:ascii="Sakkal Majalla" w:hAnsi="Sakkal Majalla" w:cs="Sakkal Majalla"/>
          <w:sz w:val="28"/>
          <w:szCs w:val="28"/>
        </w:rPr>
      </w:pPr>
    </w:p>
    <w:p w14:paraId="63FFC60D" w14:textId="77777777" w:rsidR="002066C4" w:rsidRDefault="002066C4" w:rsidP="00880890">
      <w:pPr>
        <w:spacing w:after="0" w:line="240" w:lineRule="auto"/>
        <w:jc w:val="highKashida"/>
        <w:rPr>
          <w:rFonts w:ascii="Sakkal Majalla" w:hAnsi="Sakkal Majalla" w:cs="Sakkal Majalla"/>
          <w:sz w:val="28"/>
          <w:szCs w:val="28"/>
        </w:rPr>
      </w:pPr>
    </w:p>
    <w:p w14:paraId="39F25CA0" w14:textId="77777777" w:rsidR="002066C4" w:rsidRDefault="002066C4" w:rsidP="00880890">
      <w:pPr>
        <w:spacing w:after="0" w:line="240" w:lineRule="auto"/>
        <w:jc w:val="highKashida"/>
        <w:rPr>
          <w:rFonts w:ascii="Sakkal Majalla" w:hAnsi="Sakkal Majalla" w:cs="Sakkal Majalla"/>
          <w:sz w:val="28"/>
          <w:szCs w:val="28"/>
        </w:rPr>
      </w:pPr>
    </w:p>
    <w:p w14:paraId="7E462D7B" w14:textId="77777777" w:rsidR="002066C4" w:rsidRDefault="002066C4" w:rsidP="00880890">
      <w:pPr>
        <w:spacing w:after="0" w:line="240" w:lineRule="auto"/>
        <w:jc w:val="highKashida"/>
        <w:rPr>
          <w:rFonts w:ascii="Sakkal Majalla" w:hAnsi="Sakkal Majalla" w:cs="Sakkal Majalla"/>
          <w:sz w:val="28"/>
          <w:szCs w:val="28"/>
        </w:rPr>
      </w:pPr>
    </w:p>
    <w:p w14:paraId="245D6286" w14:textId="77777777" w:rsidR="002066C4" w:rsidRDefault="002066C4" w:rsidP="00880890">
      <w:pPr>
        <w:spacing w:after="0" w:line="240" w:lineRule="auto"/>
        <w:jc w:val="highKashida"/>
        <w:rPr>
          <w:rFonts w:ascii="Sakkal Majalla" w:hAnsi="Sakkal Majalla" w:cs="Sakkal Majalla"/>
          <w:sz w:val="28"/>
          <w:szCs w:val="28"/>
        </w:rPr>
      </w:pPr>
    </w:p>
    <w:p w14:paraId="75DACAB3" w14:textId="77777777" w:rsidR="002066C4" w:rsidRDefault="002066C4" w:rsidP="00880890">
      <w:pPr>
        <w:spacing w:after="0" w:line="240" w:lineRule="auto"/>
        <w:jc w:val="highKashida"/>
        <w:rPr>
          <w:rFonts w:ascii="Sakkal Majalla" w:hAnsi="Sakkal Majalla" w:cs="Sakkal Majalla"/>
          <w:sz w:val="28"/>
          <w:szCs w:val="28"/>
        </w:rPr>
      </w:pPr>
    </w:p>
    <w:p w14:paraId="293139F1" w14:textId="77777777" w:rsidR="002066C4" w:rsidRDefault="002066C4" w:rsidP="00880890">
      <w:pPr>
        <w:spacing w:after="0" w:line="240" w:lineRule="auto"/>
        <w:jc w:val="highKashida"/>
        <w:rPr>
          <w:rFonts w:ascii="Sakkal Majalla" w:hAnsi="Sakkal Majalla" w:cs="Sakkal Majalla"/>
          <w:sz w:val="28"/>
          <w:szCs w:val="28"/>
        </w:rPr>
      </w:pPr>
    </w:p>
    <w:p w14:paraId="73C38718" w14:textId="77777777" w:rsidR="002066C4" w:rsidRDefault="002066C4" w:rsidP="00880890">
      <w:pPr>
        <w:spacing w:after="0" w:line="240" w:lineRule="auto"/>
        <w:jc w:val="highKashida"/>
        <w:rPr>
          <w:rFonts w:ascii="Sakkal Majalla" w:hAnsi="Sakkal Majalla" w:cs="Sakkal Majalla"/>
          <w:sz w:val="28"/>
          <w:szCs w:val="28"/>
        </w:rPr>
      </w:pPr>
    </w:p>
    <w:p w14:paraId="5FA24917" w14:textId="77777777" w:rsidR="002066C4" w:rsidRDefault="002066C4" w:rsidP="00880890">
      <w:pPr>
        <w:spacing w:after="0" w:line="240" w:lineRule="auto"/>
        <w:jc w:val="highKashida"/>
        <w:rPr>
          <w:rFonts w:ascii="Sakkal Majalla" w:hAnsi="Sakkal Majalla" w:cs="Sakkal Majalla"/>
          <w:sz w:val="28"/>
          <w:szCs w:val="28"/>
        </w:rPr>
      </w:pPr>
    </w:p>
    <w:p w14:paraId="3AF101CF" w14:textId="77777777" w:rsidR="002066C4" w:rsidRDefault="002066C4" w:rsidP="00880890">
      <w:pPr>
        <w:spacing w:after="0" w:line="240" w:lineRule="auto"/>
        <w:jc w:val="highKashida"/>
        <w:rPr>
          <w:rFonts w:ascii="Sakkal Majalla" w:hAnsi="Sakkal Majalla" w:cs="Sakkal Majalla"/>
          <w:sz w:val="28"/>
          <w:szCs w:val="28"/>
        </w:rPr>
      </w:pPr>
    </w:p>
    <w:p w14:paraId="6EE7D09F" w14:textId="77777777" w:rsidR="002066C4" w:rsidRDefault="002066C4" w:rsidP="00880890">
      <w:pPr>
        <w:spacing w:after="0" w:line="240" w:lineRule="auto"/>
        <w:jc w:val="highKashida"/>
        <w:rPr>
          <w:rFonts w:ascii="Sakkal Majalla" w:hAnsi="Sakkal Majalla" w:cs="Sakkal Majalla"/>
          <w:sz w:val="28"/>
          <w:szCs w:val="28"/>
        </w:rPr>
      </w:pPr>
    </w:p>
    <w:p w14:paraId="2DD53882" w14:textId="77777777" w:rsidR="002066C4" w:rsidRDefault="002066C4" w:rsidP="00880890">
      <w:pPr>
        <w:spacing w:after="0" w:line="240" w:lineRule="auto"/>
        <w:jc w:val="highKashida"/>
        <w:rPr>
          <w:rFonts w:ascii="Sakkal Majalla" w:hAnsi="Sakkal Majalla" w:cs="Sakkal Majalla"/>
          <w:sz w:val="28"/>
          <w:szCs w:val="28"/>
        </w:rPr>
      </w:pPr>
    </w:p>
    <w:p w14:paraId="0E0C9F39" w14:textId="77777777" w:rsidR="002066C4" w:rsidRPr="00583FF4" w:rsidRDefault="002066C4" w:rsidP="00880890">
      <w:pPr>
        <w:spacing w:after="0" w:line="240" w:lineRule="auto"/>
        <w:jc w:val="highKashida"/>
        <w:rPr>
          <w:rFonts w:ascii="Sakkal Majalla" w:hAnsi="Sakkal Majalla" w:cs="Sakkal Majalla"/>
          <w:sz w:val="28"/>
          <w:szCs w:val="28"/>
          <w:rtl/>
        </w:rPr>
      </w:pPr>
    </w:p>
    <w:p w14:paraId="08678C74" w14:textId="77777777" w:rsidR="002066C4" w:rsidRDefault="002066C4" w:rsidP="00656377">
      <w:pPr>
        <w:spacing w:after="0" w:line="240" w:lineRule="auto"/>
        <w:jc w:val="center"/>
        <w:outlineLvl w:val="0"/>
        <w:rPr>
          <w:rFonts w:ascii="Sakkal Majalla" w:hAnsi="Sakkal Majalla" w:cs="Sakkal Majalla"/>
          <w:b/>
          <w:bCs/>
          <w:color w:val="2F5496" w:themeColor="accent1" w:themeShade="BF"/>
          <w:sz w:val="32"/>
          <w:szCs w:val="32"/>
        </w:rPr>
      </w:pPr>
    </w:p>
    <w:p w14:paraId="69B404C5" w14:textId="77777777" w:rsidR="002066C4" w:rsidRDefault="002066C4" w:rsidP="00656377">
      <w:pPr>
        <w:spacing w:after="0" w:line="240" w:lineRule="auto"/>
        <w:jc w:val="center"/>
        <w:outlineLvl w:val="0"/>
        <w:rPr>
          <w:rFonts w:ascii="Sakkal Majalla" w:hAnsi="Sakkal Majalla" w:cs="Sakkal Majalla"/>
          <w:b/>
          <w:bCs/>
          <w:color w:val="2F5496" w:themeColor="accent1" w:themeShade="BF"/>
          <w:sz w:val="32"/>
          <w:szCs w:val="32"/>
        </w:rPr>
      </w:pPr>
    </w:p>
    <w:p w14:paraId="27CE8CF6" w14:textId="77777777" w:rsidR="002066C4" w:rsidRDefault="002066C4" w:rsidP="00656377">
      <w:pPr>
        <w:spacing w:after="0" w:line="240" w:lineRule="auto"/>
        <w:jc w:val="center"/>
        <w:outlineLvl w:val="0"/>
        <w:rPr>
          <w:rFonts w:ascii="Sakkal Majalla" w:hAnsi="Sakkal Majalla" w:cs="Sakkal Majalla"/>
          <w:b/>
          <w:bCs/>
          <w:color w:val="2F5496" w:themeColor="accent1" w:themeShade="BF"/>
          <w:sz w:val="32"/>
          <w:szCs w:val="32"/>
        </w:rPr>
      </w:pPr>
    </w:p>
    <w:p w14:paraId="0B0AC127" w14:textId="77777777" w:rsidR="002066C4" w:rsidRDefault="002066C4" w:rsidP="00656377">
      <w:pPr>
        <w:spacing w:after="0" w:line="240" w:lineRule="auto"/>
        <w:jc w:val="center"/>
        <w:outlineLvl w:val="0"/>
        <w:rPr>
          <w:rFonts w:ascii="Sakkal Majalla" w:hAnsi="Sakkal Majalla" w:cs="Sakkal Majalla"/>
          <w:b/>
          <w:bCs/>
          <w:color w:val="2F5496" w:themeColor="accent1" w:themeShade="BF"/>
          <w:sz w:val="32"/>
          <w:szCs w:val="32"/>
        </w:rPr>
      </w:pPr>
    </w:p>
    <w:p w14:paraId="4BA0BD0E" w14:textId="77777777" w:rsidR="002066C4" w:rsidRDefault="002066C4" w:rsidP="00656377">
      <w:pPr>
        <w:spacing w:after="0" w:line="240" w:lineRule="auto"/>
        <w:jc w:val="center"/>
        <w:outlineLvl w:val="0"/>
        <w:rPr>
          <w:rFonts w:ascii="Sakkal Majalla" w:hAnsi="Sakkal Majalla" w:cs="Sakkal Majalla"/>
          <w:b/>
          <w:bCs/>
          <w:color w:val="2F5496" w:themeColor="accent1" w:themeShade="BF"/>
          <w:sz w:val="32"/>
          <w:szCs w:val="32"/>
        </w:rPr>
      </w:pPr>
    </w:p>
    <w:p w14:paraId="2A710094" w14:textId="36A0A32D" w:rsidR="00880890" w:rsidRPr="002066C4" w:rsidRDefault="00880890" w:rsidP="00656377">
      <w:pPr>
        <w:spacing w:after="0" w:line="240" w:lineRule="auto"/>
        <w:jc w:val="center"/>
        <w:outlineLvl w:val="0"/>
        <w:rPr>
          <w:rFonts w:ascii="Sakkal Majalla" w:hAnsi="Sakkal Majalla" w:cs="Sakkal Majalla"/>
          <w:b/>
          <w:bCs/>
          <w:color w:val="2F5496" w:themeColor="accent1" w:themeShade="BF"/>
          <w:sz w:val="32"/>
          <w:szCs w:val="32"/>
          <w:rtl/>
        </w:rPr>
      </w:pPr>
      <w:bookmarkStart w:id="16" w:name="_Toc179582604"/>
      <w:r w:rsidRPr="002066C4">
        <w:rPr>
          <w:rFonts w:ascii="Sakkal Majalla" w:hAnsi="Sakkal Majalla" w:cs="Sakkal Majalla"/>
          <w:b/>
          <w:bCs/>
          <w:color w:val="2F5496" w:themeColor="accent1" w:themeShade="BF"/>
          <w:sz w:val="32"/>
          <w:szCs w:val="32"/>
          <w:rtl/>
        </w:rPr>
        <w:t>المراجع</w:t>
      </w:r>
      <w:bookmarkEnd w:id="16"/>
    </w:p>
    <w:p w14:paraId="0FE80FB2" w14:textId="77777777" w:rsidR="002066C4" w:rsidRDefault="002066C4" w:rsidP="00656377">
      <w:pPr>
        <w:rPr>
          <w:rFonts w:ascii="Sakkal Majalla" w:hAnsi="Sakkal Majalla" w:cs="Sakkal Majalla"/>
          <w:sz w:val="28"/>
          <w:szCs w:val="28"/>
          <w:u w:val="single"/>
        </w:rPr>
      </w:pPr>
    </w:p>
    <w:p w14:paraId="5411A4CA" w14:textId="77777777" w:rsidR="002066C4" w:rsidRDefault="002066C4" w:rsidP="00656377">
      <w:pPr>
        <w:rPr>
          <w:rFonts w:ascii="Sakkal Majalla" w:hAnsi="Sakkal Majalla" w:cs="Sakkal Majalla"/>
          <w:sz w:val="28"/>
          <w:szCs w:val="28"/>
          <w:u w:val="single"/>
        </w:rPr>
      </w:pPr>
    </w:p>
    <w:p w14:paraId="45BFF270" w14:textId="77777777" w:rsidR="002066C4" w:rsidRDefault="002066C4" w:rsidP="00656377">
      <w:pPr>
        <w:rPr>
          <w:rFonts w:ascii="Sakkal Majalla" w:hAnsi="Sakkal Majalla" w:cs="Sakkal Majalla"/>
          <w:sz w:val="28"/>
          <w:szCs w:val="28"/>
          <w:u w:val="single"/>
        </w:rPr>
      </w:pPr>
    </w:p>
    <w:p w14:paraId="61D44E46" w14:textId="77777777" w:rsidR="002066C4" w:rsidRDefault="002066C4" w:rsidP="00656377">
      <w:pPr>
        <w:rPr>
          <w:rFonts w:ascii="Sakkal Majalla" w:hAnsi="Sakkal Majalla" w:cs="Sakkal Majalla"/>
          <w:sz w:val="28"/>
          <w:szCs w:val="28"/>
          <w:u w:val="single"/>
        </w:rPr>
      </w:pPr>
    </w:p>
    <w:p w14:paraId="2C43D964" w14:textId="77777777" w:rsidR="002066C4" w:rsidRDefault="002066C4" w:rsidP="00656377">
      <w:pPr>
        <w:rPr>
          <w:rFonts w:ascii="Sakkal Majalla" w:hAnsi="Sakkal Majalla" w:cs="Sakkal Majalla"/>
          <w:sz w:val="28"/>
          <w:szCs w:val="28"/>
          <w:u w:val="single"/>
        </w:rPr>
      </w:pPr>
    </w:p>
    <w:p w14:paraId="52664536" w14:textId="77777777" w:rsidR="002066C4" w:rsidRDefault="002066C4" w:rsidP="00656377">
      <w:pPr>
        <w:rPr>
          <w:rFonts w:ascii="Sakkal Majalla" w:hAnsi="Sakkal Majalla" w:cs="Sakkal Majalla"/>
          <w:sz w:val="28"/>
          <w:szCs w:val="28"/>
          <w:u w:val="single"/>
        </w:rPr>
      </w:pPr>
    </w:p>
    <w:p w14:paraId="394CBE68" w14:textId="77777777" w:rsidR="002066C4" w:rsidRDefault="002066C4" w:rsidP="00656377">
      <w:pPr>
        <w:rPr>
          <w:rFonts w:ascii="Sakkal Majalla" w:hAnsi="Sakkal Majalla" w:cs="Sakkal Majalla"/>
          <w:sz w:val="28"/>
          <w:szCs w:val="28"/>
          <w:u w:val="single"/>
        </w:rPr>
      </w:pPr>
    </w:p>
    <w:p w14:paraId="37046BDB" w14:textId="77777777" w:rsidR="002066C4" w:rsidRDefault="002066C4" w:rsidP="00656377">
      <w:pPr>
        <w:rPr>
          <w:rFonts w:ascii="Sakkal Majalla" w:hAnsi="Sakkal Majalla" w:cs="Sakkal Majalla"/>
          <w:sz w:val="28"/>
          <w:szCs w:val="28"/>
          <w:u w:val="single"/>
        </w:rPr>
      </w:pPr>
    </w:p>
    <w:p w14:paraId="3BB194B2" w14:textId="77777777" w:rsidR="002066C4" w:rsidRDefault="002066C4" w:rsidP="00656377">
      <w:pPr>
        <w:rPr>
          <w:rFonts w:ascii="Sakkal Majalla" w:hAnsi="Sakkal Majalla" w:cs="Sakkal Majalla"/>
          <w:sz w:val="28"/>
          <w:szCs w:val="28"/>
          <w:u w:val="single"/>
        </w:rPr>
      </w:pPr>
    </w:p>
    <w:p w14:paraId="37B86F13" w14:textId="77777777" w:rsidR="002066C4" w:rsidRDefault="002066C4" w:rsidP="00656377">
      <w:pPr>
        <w:rPr>
          <w:rFonts w:ascii="Sakkal Majalla" w:hAnsi="Sakkal Majalla" w:cs="Sakkal Majalla"/>
          <w:sz w:val="28"/>
          <w:szCs w:val="28"/>
          <w:u w:val="single"/>
        </w:rPr>
      </w:pPr>
    </w:p>
    <w:p w14:paraId="10AAB29B" w14:textId="77777777" w:rsidR="002066C4" w:rsidRDefault="002066C4" w:rsidP="00656377">
      <w:pPr>
        <w:rPr>
          <w:rFonts w:ascii="Sakkal Majalla" w:hAnsi="Sakkal Majalla" w:cs="Sakkal Majalla"/>
          <w:sz w:val="28"/>
          <w:szCs w:val="28"/>
          <w:u w:val="single"/>
        </w:rPr>
      </w:pPr>
    </w:p>
    <w:p w14:paraId="4C2FF1BA" w14:textId="5C24F3D2" w:rsidR="00880890" w:rsidRPr="00583FF4" w:rsidRDefault="00656377" w:rsidP="00656377">
      <w:pPr>
        <w:rPr>
          <w:rFonts w:ascii="Sakkal Majalla" w:hAnsi="Sakkal Majalla" w:cs="Sakkal Majalla"/>
          <w:sz w:val="28"/>
          <w:szCs w:val="28"/>
          <w:u w:val="single"/>
        </w:rPr>
      </w:pPr>
      <w:r w:rsidRPr="00583FF4">
        <w:rPr>
          <w:rFonts w:ascii="Sakkal Majalla" w:hAnsi="Sakkal Majalla" w:cs="Sakkal Majalla" w:hint="cs"/>
          <w:sz w:val="28"/>
          <w:szCs w:val="28"/>
          <w:u w:val="single"/>
          <w:rtl/>
        </w:rPr>
        <w:lastRenderedPageBreak/>
        <w:t>أولًا</w:t>
      </w:r>
      <w:r w:rsidRPr="00583FF4">
        <w:rPr>
          <w:rFonts w:ascii="Sakkal Majalla" w:hAnsi="Sakkal Majalla" w:cs="Sakkal Majalla"/>
          <w:sz w:val="28"/>
          <w:szCs w:val="28"/>
          <w:u w:val="single"/>
          <w:rtl/>
        </w:rPr>
        <w:t>-المراجع العربية</w:t>
      </w:r>
    </w:p>
    <w:p w14:paraId="66593CBE"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العنزي، م</w:t>
      </w:r>
      <w:r w:rsidRPr="00583FF4">
        <w:rPr>
          <w:rFonts w:ascii="Sakkal Majalla" w:hAnsi="Sakkal Majalla" w:cs="Sakkal Majalla"/>
          <w:i/>
          <w:iCs/>
          <w:sz w:val="28"/>
          <w:szCs w:val="28"/>
        </w:rPr>
        <w:t>.</w:t>
      </w:r>
      <w:r w:rsidRPr="00583FF4">
        <w:rPr>
          <w:rFonts w:ascii="Sakkal Majalla" w:hAnsi="Sakkal Majalla" w:cs="Sakkal Majalla"/>
          <w:i/>
          <w:iCs/>
          <w:sz w:val="28"/>
          <w:szCs w:val="28"/>
          <w:rtl/>
        </w:rPr>
        <w:t xml:space="preserve">، </w:t>
      </w:r>
      <w:r w:rsidRPr="00583FF4">
        <w:rPr>
          <w:rFonts w:ascii="Sakkal Majalla" w:hAnsi="Sakkal Majalla" w:cs="Sakkal Majalla"/>
          <w:i/>
          <w:iCs/>
          <w:sz w:val="28"/>
          <w:szCs w:val="28"/>
        </w:rPr>
        <w:t xml:space="preserve">&amp; </w:t>
      </w:r>
      <w:r w:rsidRPr="00583FF4">
        <w:rPr>
          <w:rFonts w:ascii="Sakkal Majalla" w:hAnsi="Sakkal Majalla" w:cs="Sakkal Majalla"/>
          <w:i/>
          <w:iCs/>
          <w:sz w:val="28"/>
          <w:szCs w:val="28"/>
          <w:rtl/>
        </w:rPr>
        <w:t>العتيبي، أ</w:t>
      </w:r>
      <w:r w:rsidRPr="00583FF4">
        <w:rPr>
          <w:rFonts w:ascii="Sakkal Majalla" w:hAnsi="Sakkal Majalla" w:cs="Sakkal Majalla"/>
          <w:i/>
          <w:iCs/>
          <w:sz w:val="28"/>
          <w:szCs w:val="28"/>
        </w:rPr>
        <w:t xml:space="preserve">. (2018). </w:t>
      </w:r>
      <w:r w:rsidRPr="00583FF4">
        <w:rPr>
          <w:rFonts w:ascii="Sakkal Majalla" w:hAnsi="Sakkal Majalla" w:cs="Sakkal Majalla"/>
          <w:i/>
          <w:iCs/>
          <w:sz w:val="28"/>
          <w:szCs w:val="28"/>
          <w:rtl/>
        </w:rPr>
        <w:t>إدارة الفرق الافتراضية في المؤسسات التعليمية السعودية: التحديات والحلول</w:t>
      </w:r>
      <w:r w:rsidRPr="00583FF4">
        <w:rPr>
          <w:rFonts w:ascii="Sakkal Majalla" w:hAnsi="Sakkal Majalla" w:cs="Sakkal Majalla"/>
          <w:i/>
          <w:iCs/>
          <w:sz w:val="28"/>
          <w:szCs w:val="28"/>
        </w:rPr>
        <w:t xml:space="preserve">. </w:t>
      </w:r>
      <w:r w:rsidRPr="00583FF4">
        <w:rPr>
          <w:rFonts w:ascii="Sakkal Majalla" w:hAnsi="Sakkal Majalla" w:cs="Sakkal Majalla"/>
          <w:i/>
          <w:iCs/>
          <w:sz w:val="28"/>
          <w:szCs w:val="28"/>
          <w:rtl/>
        </w:rPr>
        <w:t>مجلة الدراسات التعليمية، 10(2)، 45-67</w:t>
      </w:r>
      <w:r w:rsidRPr="00583FF4">
        <w:rPr>
          <w:rFonts w:ascii="Sakkal Majalla" w:hAnsi="Sakkal Majalla" w:cs="Sakkal Majalla"/>
          <w:i/>
          <w:iCs/>
          <w:sz w:val="28"/>
          <w:szCs w:val="28"/>
        </w:rPr>
        <w:t>.</w:t>
      </w:r>
    </w:p>
    <w:p w14:paraId="087C2C81"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الزيدي، ح</w:t>
      </w:r>
      <w:r w:rsidRPr="00583FF4">
        <w:rPr>
          <w:rFonts w:ascii="Sakkal Majalla" w:hAnsi="Sakkal Majalla" w:cs="Sakkal Majalla"/>
          <w:i/>
          <w:iCs/>
          <w:sz w:val="28"/>
          <w:szCs w:val="28"/>
        </w:rPr>
        <w:t xml:space="preserve">. (2020). </w:t>
      </w:r>
      <w:r w:rsidRPr="00583FF4">
        <w:rPr>
          <w:rFonts w:ascii="Sakkal Majalla" w:hAnsi="Sakkal Majalla" w:cs="Sakkal Majalla"/>
          <w:i/>
          <w:iCs/>
          <w:sz w:val="28"/>
          <w:szCs w:val="28"/>
          <w:rtl/>
        </w:rPr>
        <w:t>تأثير التكنولوجيا على جودة الترجمة في المؤسسات السعودية</w:t>
      </w:r>
      <w:r w:rsidRPr="00583FF4">
        <w:rPr>
          <w:rFonts w:ascii="Sakkal Majalla" w:hAnsi="Sakkal Majalla" w:cs="Sakkal Majalla"/>
          <w:i/>
          <w:iCs/>
          <w:sz w:val="28"/>
          <w:szCs w:val="28"/>
        </w:rPr>
        <w:t xml:space="preserve">. </w:t>
      </w:r>
      <w:r w:rsidRPr="00583FF4">
        <w:rPr>
          <w:rFonts w:ascii="Sakkal Majalla" w:hAnsi="Sakkal Majalla" w:cs="Sakkal Majalla"/>
          <w:i/>
          <w:iCs/>
          <w:sz w:val="28"/>
          <w:szCs w:val="28"/>
          <w:rtl/>
        </w:rPr>
        <w:t>مجلة الترجمة واللغة، 15(3)، 112-130</w:t>
      </w:r>
      <w:r w:rsidRPr="00583FF4">
        <w:rPr>
          <w:rFonts w:ascii="Sakkal Majalla" w:hAnsi="Sakkal Majalla" w:cs="Sakkal Majalla"/>
          <w:i/>
          <w:iCs/>
          <w:sz w:val="28"/>
          <w:szCs w:val="28"/>
        </w:rPr>
        <w:t>.</w:t>
      </w:r>
    </w:p>
    <w:p w14:paraId="1EC3FE6C"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الشمراني، ع</w:t>
      </w:r>
      <w:r w:rsidRPr="00583FF4">
        <w:rPr>
          <w:rFonts w:ascii="Sakkal Majalla" w:hAnsi="Sakkal Majalla" w:cs="Sakkal Majalla"/>
          <w:i/>
          <w:iCs/>
          <w:sz w:val="28"/>
          <w:szCs w:val="28"/>
        </w:rPr>
        <w:t>.</w:t>
      </w:r>
      <w:r w:rsidRPr="00583FF4">
        <w:rPr>
          <w:rFonts w:ascii="Sakkal Majalla" w:hAnsi="Sakkal Majalla" w:cs="Sakkal Majalla"/>
          <w:i/>
          <w:iCs/>
          <w:sz w:val="28"/>
          <w:szCs w:val="28"/>
          <w:rtl/>
        </w:rPr>
        <w:t xml:space="preserve">، </w:t>
      </w:r>
      <w:r w:rsidRPr="00583FF4">
        <w:rPr>
          <w:rFonts w:ascii="Sakkal Majalla" w:hAnsi="Sakkal Majalla" w:cs="Sakkal Majalla"/>
          <w:i/>
          <w:iCs/>
          <w:sz w:val="28"/>
          <w:szCs w:val="28"/>
        </w:rPr>
        <w:t xml:space="preserve">&amp; </w:t>
      </w:r>
      <w:r w:rsidRPr="00583FF4">
        <w:rPr>
          <w:rFonts w:ascii="Sakkal Majalla" w:hAnsi="Sakkal Majalla" w:cs="Sakkal Majalla"/>
          <w:i/>
          <w:iCs/>
          <w:sz w:val="28"/>
          <w:szCs w:val="28"/>
          <w:rtl/>
        </w:rPr>
        <w:t>الحربي، م</w:t>
      </w:r>
      <w:r w:rsidRPr="00583FF4">
        <w:rPr>
          <w:rFonts w:ascii="Sakkal Majalla" w:hAnsi="Sakkal Majalla" w:cs="Sakkal Majalla"/>
          <w:i/>
          <w:iCs/>
          <w:sz w:val="28"/>
          <w:szCs w:val="28"/>
        </w:rPr>
        <w:t xml:space="preserve">. (2017). </w:t>
      </w:r>
      <w:r w:rsidRPr="00583FF4">
        <w:rPr>
          <w:rFonts w:ascii="Sakkal Majalla" w:hAnsi="Sakkal Majalla" w:cs="Sakkal Majalla"/>
          <w:i/>
          <w:iCs/>
          <w:sz w:val="28"/>
          <w:szCs w:val="28"/>
          <w:rtl/>
        </w:rPr>
        <w:t>إدارة المشاريع الافتراضية في القطاع الحكومي السعودي: تحليل التجارب والتحديات</w:t>
      </w:r>
      <w:r w:rsidRPr="00583FF4">
        <w:rPr>
          <w:rFonts w:ascii="Sakkal Majalla" w:hAnsi="Sakkal Majalla" w:cs="Sakkal Majalla"/>
          <w:i/>
          <w:iCs/>
          <w:sz w:val="28"/>
          <w:szCs w:val="28"/>
        </w:rPr>
        <w:t xml:space="preserve">. </w:t>
      </w:r>
      <w:r w:rsidRPr="00583FF4">
        <w:rPr>
          <w:rFonts w:ascii="Sakkal Majalla" w:hAnsi="Sakkal Majalla" w:cs="Sakkal Majalla"/>
          <w:i/>
          <w:iCs/>
          <w:sz w:val="28"/>
          <w:szCs w:val="28"/>
          <w:rtl/>
        </w:rPr>
        <w:t>مجلة إدارة الأعمال السعودية، 22(4)، 78-95</w:t>
      </w:r>
      <w:r w:rsidRPr="00583FF4">
        <w:rPr>
          <w:rFonts w:ascii="Sakkal Majalla" w:hAnsi="Sakkal Majalla" w:cs="Sakkal Majalla"/>
          <w:i/>
          <w:iCs/>
          <w:sz w:val="28"/>
          <w:szCs w:val="28"/>
        </w:rPr>
        <w:t>.</w:t>
      </w:r>
    </w:p>
    <w:p w14:paraId="6004397E"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البقمي، ف</w:t>
      </w:r>
      <w:r w:rsidRPr="00583FF4">
        <w:rPr>
          <w:rFonts w:ascii="Sakkal Majalla" w:hAnsi="Sakkal Majalla" w:cs="Sakkal Majalla"/>
          <w:i/>
          <w:iCs/>
          <w:sz w:val="28"/>
          <w:szCs w:val="28"/>
        </w:rPr>
        <w:t xml:space="preserve">. (2019). </w:t>
      </w:r>
      <w:r w:rsidRPr="00583FF4">
        <w:rPr>
          <w:rFonts w:ascii="Sakkal Majalla" w:hAnsi="Sakkal Majalla" w:cs="Sakkal Majalla"/>
          <w:i/>
          <w:iCs/>
          <w:sz w:val="28"/>
          <w:szCs w:val="28"/>
          <w:rtl/>
        </w:rPr>
        <w:t>تحديات العمل عن بعد في الشركات السعودية: دراسة حالة</w:t>
      </w:r>
      <w:r w:rsidRPr="00583FF4">
        <w:rPr>
          <w:rFonts w:ascii="Sakkal Majalla" w:hAnsi="Sakkal Majalla" w:cs="Sakkal Majalla"/>
          <w:i/>
          <w:iCs/>
          <w:sz w:val="28"/>
          <w:szCs w:val="28"/>
        </w:rPr>
        <w:t xml:space="preserve">. </w:t>
      </w:r>
      <w:r w:rsidRPr="00583FF4">
        <w:rPr>
          <w:rFonts w:ascii="Sakkal Majalla" w:hAnsi="Sakkal Majalla" w:cs="Sakkal Majalla"/>
          <w:i/>
          <w:iCs/>
          <w:sz w:val="28"/>
          <w:szCs w:val="28"/>
          <w:rtl/>
        </w:rPr>
        <w:t>مجلة الإدارة والاقتصاد، 18(1)، 24-40</w:t>
      </w:r>
      <w:r w:rsidRPr="00583FF4">
        <w:rPr>
          <w:rFonts w:ascii="Sakkal Majalla" w:hAnsi="Sakkal Majalla" w:cs="Sakkal Majalla"/>
          <w:i/>
          <w:iCs/>
          <w:sz w:val="28"/>
          <w:szCs w:val="28"/>
        </w:rPr>
        <w:t>.</w:t>
      </w:r>
    </w:p>
    <w:p w14:paraId="1D1E82D3"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الغامدي، م</w:t>
      </w:r>
      <w:r w:rsidRPr="00583FF4">
        <w:rPr>
          <w:rFonts w:ascii="Sakkal Majalla" w:hAnsi="Sakkal Majalla" w:cs="Sakkal Majalla"/>
          <w:i/>
          <w:iCs/>
          <w:sz w:val="28"/>
          <w:szCs w:val="28"/>
        </w:rPr>
        <w:t xml:space="preserve">. (2021). </w:t>
      </w:r>
      <w:r w:rsidRPr="00583FF4">
        <w:rPr>
          <w:rFonts w:ascii="Sakkal Majalla" w:hAnsi="Sakkal Majalla" w:cs="Sakkal Majalla"/>
          <w:i/>
          <w:iCs/>
          <w:sz w:val="28"/>
          <w:szCs w:val="28"/>
          <w:rtl/>
        </w:rPr>
        <w:t>رضا الموظفين في بيئات العمل الافتراضية في المملكة العربية السعودية: دراسة تحليلية</w:t>
      </w:r>
      <w:r w:rsidRPr="00583FF4">
        <w:rPr>
          <w:rFonts w:ascii="Sakkal Majalla" w:hAnsi="Sakkal Majalla" w:cs="Sakkal Majalla"/>
          <w:i/>
          <w:iCs/>
          <w:sz w:val="28"/>
          <w:szCs w:val="28"/>
        </w:rPr>
        <w:t xml:space="preserve">. </w:t>
      </w:r>
      <w:r w:rsidRPr="00583FF4">
        <w:rPr>
          <w:rFonts w:ascii="Sakkal Majalla" w:hAnsi="Sakkal Majalla" w:cs="Sakkal Majalla"/>
          <w:i/>
          <w:iCs/>
          <w:sz w:val="28"/>
          <w:szCs w:val="28"/>
          <w:rtl/>
        </w:rPr>
        <w:t>مجلة الموارد البشرية، 9(2)، 58-74</w:t>
      </w:r>
      <w:r w:rsidRPr="00583FF4">
        <w:rPr>
          <w:rFonts w:ascii="Sakkal Majalla" w:hAnsi="Sakkal Majalla" w:cs="Sakkal Majalla"/>
          <w:i/>
          <w:iCs/>
          <w:sz w:val="28"/>
          <w:szCs w:val="28"/>
        </w:rPr>
        <w:t>.</w:t>
      </w:r>
    </w:p>
    <w:p w14:paraId="368D8948"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العشماوي، أ، (2015)، التنافر بين المهارات وسوق العمل في العالم العربي ، ندوة بعنوان " مهارات وفرص التوظيف للشباب في العالم العربي، ص:5، القاهرة: المركز الثقافي البريطاني.</w:t>
      </w:r>
    </w:p>
    <w:p w14:paraId="6ED86492"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روبير لاروز، ترجمة عبد الرحيم حزل، (2015)، مفهوم الترجمة وتاريخها والدراسات النقدية حولها، مجلة حكمة، ع:13.</w:t>
      </w:r>
    </w:p>
    <w:p w14:paraId="7E9737EF"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الباشا، مها مصطفى، (2019)، التكنولوجيا والترجمة بين العداء والتحالف، مجلة الألسن للترجمة،(14)، ص: 33-51.</w:t>
      </w:r>
    </w:p>
    <w:p w14:paraId="0A49D89E"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المالكي، هشام موسى، (2013)، نحو وضع خطة قومية للترجمة، الضرورة، أليات التنفيذ، والأهداف المرجوة،مجلد أبحاث ، مؤتمر" الترجمة والتنمية"، ص: 14، القاهرة.</w:t>
      </w:r>
    </w:p>
    <w:p w14:paraId="4E07E490"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المالكي، (2018)، منظومة تطوير تدريس الترجمة الشفهية بين اللغتين الصينية والعربية،مجلة الألسن للترجمة(13)، ص: 53-70.</w:t>
      </w:r>
    </w:p>
    <w:p w14:paraId="1FD846E0"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عبد الغني، محمد، (1986)، دراسة في فن التعريب وادارة فرق الترجمة، مكتبة الانجلو المصرية.</w:t>
      </w:r>
    </w:p>
    <w:p w14:paraId="4723BBB1"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مرعي، جمال،(2021)، حقوق المترجم في قانون حق المؤلف.</w:t>
      </w:r>
    </w:p>
    <w:p w14:paraId="40E4579B"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مركز الملك عبدالله بن عبد العزيز الدولي،(2019)، الجهود السعودية في الترجمة.</w:t>
      </w:r>
    </w:p>
    <w:p w14:paraId="1301BB24"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لنجار، هبة،(2019)،من هو المترجم؟.</w:t>
      </w:r>
    </w:p>
    <w:p w14:paraId="447501C9"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نعماني، أبو جمال قطب الإسلام، (2006)، الترجمة : ضرورة حضارية، دراسات الجامعة العالمية، شيتاغونغ،3، ص: 185-198.</w:t>
      </w:r>
    </w:p>
    <w:p w14:paraId="57D24E37"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نور الدين، لاغة،(2013)، الترجمة الفورية في المحافل الدولية، مشاكلها ورؤاها المستقبلية من خلال أساليب المترجمين المحترفين، رسالة ماجستير غير منشورة، جامعة وهران.</w:t>
      </w:r>
    </w:p>
    <w:p w14:paraId="3A0F77C9"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وزارة العمل والتنمية الاجتماعية(2017)، الدليل الاسترشادي لقواعد أخلاقيات العمل، بالمملكة العربية السعودية.</w:t>
      </w:r>
    </w:p>
    <w:p w14:paraId="7E7331C2"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بودين، مارجريت، (2022)، الذكاء الاصطناعي: مقدمة قصيرة جدا ( ابراهيم أحمد: ترجمة)، هنداوي، (2018)</w:t>
      </w:r>
    </w:p>
    <w:p w14:paraId="2448D438"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حديد، حسيب إلياس، (2013)، أصول الترجمة، دار الكتب العلمية.</w:t>
      </w:r>
    </w:p>
    <w:p w14:paraId="19021BD2"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الحريري، داوود، (2019)، الآثار القانونية لعمل المترجم في تشريعات الملكية الفكرية: دراسة مقارنة ، رسالة ماجستير، جامعة الزرقاء.</w:t>
      </w:r>
    </w:p>
    <w:p w14:paraId="00F218F7"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lastRenderedPageBreak/>
        <w:t>حفيظة، بلقاسمي، (2008)، إشكالية الترجمة التقنية: أدلة الاستعمال نموذجا، مجلة الترجمة واللغات، 7(1)، ص: 123-131.</w:t>
      </w:r>
    </w:p>
    <w:p w14:paraId="62B46EC1"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الخوري، شحادة، (1988)، الترجمة قديما وحديثا، دار المعارف، الاسكندرية.</w:t>
      </w:r>
    </w:p>
    <w:p w14:paraId="3F09D6B4"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دموكي، موارد، (2015)، الترجمة التتابعية نموذجا، مجلة جامعة القدس المفتوحة للبحوث الانسانية والاجتماعية، ص:325-340.</w:t>
      </w:r>
    </w:p>
    <w:p w14:paraId="777E8E9B"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السليمان، عبد الرحمن،(2006)، مشروع الترجمة السعودي العالمي" متسع"، الجمعية الدولية للمترجمين.</w:t>
      </w:r>
    </w:p>
    <w:p w14:paraId="4D31BAA2"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سين واي، تشان، (2021)، مستقبل تقنيات الترجمة، نحو عالم بلا بابل( مبارك القحطاني ونهى الحجي، ترجمة)، دار جامعة الملك سعود للنشر، 2017.</w:t>
      </w:r>
    </w:p>
    <w:p w14:paraId="07D1A91B"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الصغير، خالد، (2016)، واقع الترجمة في المملكة العربية السعودية وخطوات تصحيحه.</w:t>
      </w:r>
    </w:p>
    <w:p w14:paraId="11511288"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العبيدي، عبد المجيد، (1988)، حتى يكون للترجمة دور فعال في التنمية، ندوة تطوير الترجمة، جامعة الملك سعود.</w:t>
      </w:r>
    </w:p>
    <w:p w14:paraId="6E4094D7"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العتيبي، بن ناصر، (2012)، الترجمة عن بعد وواقعها العربي، فصيلة مقاليد، العدد(4).</w:t>
      </w:r>
    </w:p>
    <w:p w14:paraId="3E9AE71A" w14:textId="77777777" w:rsidR="00880890" w:rsidRPr="00583FF4" w:rsidRDefault="00880890" w:rsidP="00880890">
      <w:pPr>
        <w:numPr>
          <w:ilvl w:val="0"/>
          <w:numId w:val="34"/>
        </w:numPr>
        <w:spacing w:after="0" w:line="240" w:lineRule="auto"/>
        <w:rPr>
          <w:rFonts w:ascii="Sakkal Majalla" w:hAnsi="Sakkal Majalla" w:cs="Sakkal Majalla"/>
          <w:i/>
          <w:iCs/>
          <w:sz w:val="28"/>
          <w:szCs w:val="28"/>
        </w:rPr>
      </w:pPr>
      <w:r w:rsidRPr="00583FF4">
        <w:rPr>
          <w:rFonts w:ascii="Sakkal Majalla" w:hAnsi="Sakkal Majalla" w:cs="Sakkal Majalla"/>
          <w:i/>
          <w:iCs/>
          <w:sz w:val="28"/>
          <w:szCs w:val="28"/>
          <w:rtl/>
        </w:rPr>
        <w:t>لوديرار، ماريان، (2012)، الترجمة: النموذج التأويلي ( فايزة القاسم، ترجمة)، المنظمة العربية للترجمة،(2003).</w:t>
      </w:r>
    </w:p>
    <w:p w14:paraId="57A0B8F8" w14:textId="77777777" w:rsidR="00880890" w:rsidRDefault="00880890" w:rsidP="00880890">
      <w:pPr>
        <w:spacing w:after="0" w:line="240" w:lineRule="auto"/>
        <w:rPr>
          <w:rFonts w:ascii="Sakkal Majalla" w:hAnsi="Sakkal Majalla" w:cs="Sakkal Majalla"/>
          <w:i/>
          <w:iCs/>
          <w:sz w:val="28"/>
          <w:szCs w:val="28"/>
        </w:rPr>
      </w:pPr>
    </w:p>
    <w:p w14:paraId="4BEC739C" w14:textId="77777777" w:rsidR="002066C4" w:rsidRDefault="002066C4" w:rsidP="00880890">
      <w:pPr>
        <w:spacing w:after="0" w:line="240" w:lineRule="auto"/>
        <w:rPr>
          <w:rFonts w:ascii="Sakkal Majalla" w:hAnsi="Sakkal Majalla" w:cs="Sakkal Majalla"/>
          <w:i/>
          <w:iCs/>
          <w:sz w:val="28"/>
          <w:szCs w:val="28"/>
        </w:rPr>
      </w:pPr>
    </w:p>
    <w:p w14:paraId="5B7E22FB" w14:textId="77777777" w:rsidR="002066C4" w:rsidRDefault="002066C4" w:rsidP="00880890">
      <w:pPr>
        <w:spacing w:after="0" w:line="240" w:lineRule="auto"/>
        <w:rPr>
          <w:rFonts w:ascii="Sakkal Majalla" w:hAnsi="Sakkal Majalla" w:cs="Sakkal Majalla"/>
          <w:i/>
          <w:iCs/>
          <w:sz w:val="28"/>
          <w:szCs w:val="28"/>
        </w:rPr>
      </w:pPr>
    </w:p>
    <w:p w14:paraId="514E9563" w14:textId="77777777" w:rsidR="002066C4" w:rsidRDefault="002066C4" w:rsidP="00880890">
      <w:pPr>
        <w:spacing w:after="0" w:line="240" w:lineRule="auto"/>
        <w:rPr>
          <w:rFonts w:ascii="Sakkal Majalla" w:hAnsi="Sakkal Majalla" w:cs="Sakkal Majalla"/>
          <w:i/>
          <w:iCs/>
          <w:sz w:val="28"/>
          <w:szCs w:val="28"/>
        </w:rPr>
      </w:pPr>
    </w:p>
    <w:p w14:paraId="0BDBD925" w14:textId="77777777" w:rsidR="002066C4" w:rsidRDefault="002066C4" w:rsidP="00880890">
      <w:pPr>
        <w:spacing w:after="0" w:line="240" w:lineRule="auto"/>
        <w:rPr>
          <w:rFonts w:ascii="Sakkal Majalla" w:hAnsi="Sakkal Majalla" w:cs="Sakkal Majalla"/>
          <w:i/>
          <w:iCs/>
          <w:sz w:val="28"/>
          <w:szCs w:val="28"/>
        </w:rPr>
      </w:pPr>
    </w:p>
    <w:p w14:paraId="2B2797EF" w14:textId="77777777" w:rsidR="002066C4" w:rsidRDefault="002066C4" w:rsidP="00880890">
      <w:pPr>
        <w:spacing w:after="0" w:line="240" w:lineRule="auto"/>
        <w:rPr>
          <w:rFonts w:ascii="Sakkal Majalla" w:hAnsi="Sakkal Majalla" w:cs="Sakkal Majalla"/>
          <w:i/>
          <w:iCs/>
          <w:sz w:val="28"/>
          <w:szCs w:val="28"/>
        </w:rPr>
      </w:pPr>
    </w:p>
    <w:p w14:paraId="77FD1AD1" w14:textId="77777777" w:rsidR="002066C4" w:rsidRDefault="002066C4" w:rsidP="00880890">
      <w:pPr>
        <w:spacing w:after="0" w:line="240" w:lineRule="auto"/>
        <w:rPr>
          <w:rFonts w:ascii="Sakkal Majalla" w:hAnsi="Sakkal Majalla" w:cs="Sakkal Majalla"/>
          <w:i/>
          <w:iCs/>
          <w:sz w:val="28"/>
          <w:szCs w:val="28"/>
        </w:rPr>
      </w:pPr>
    </w:p>
    <w:p w14:paraId="0799086D" w14:textId="77777777" w:rsidR="002066C4" w:rsidRDefault="002066C4" w:rsidP="00880890">
      <w:pPr>
        <w:spacing w:after="0" w:line="240" w:lineRule="auto"/>
        <w:rPr>
          <w:rFonts w:ascii="Sakkal Majalla" w:hAnsi="Sakkal Majalla" w:cs="Sakkal Majalla"/>
          <w:i/>
          <w:iCs/>
          <w:sz w:val="28"/>
          <w:szCs w:val="28"/>
        </w:rPr>
      </w:pPr>
    </w:p>
    <w:p w14:paraId="2B85F428" w14:textId="77777777" w:rsidR="002066C4" w:rsidRDefault="002066C4" w:rsidP="00880890">
      <w:pPr>
        <w:spacing w:after="0" w:line="240" w:lineRule="auto"/>
        <w:rPr>
          <w:rFonts w:ascii="Sakkal Majalla" w:hAnsi="Sakkal Majalla" w:cs="Sakkal Majalla"/>
          <w:i/>
          <w:iCs/>
          <w:sz w:val="28"/>
          <w:szCs w:val="28"/>
        </w:rPr>
      </w:pPr>
    </w:p>
    <w:p w14:paraId="58C48C29" w14:textId="77777777" w:rsidR="002066C4" w:rsidRDefault="002066C4" w:rsidP="00880890">
      <w:pPr>
        <w:spacing w:after="0" w:line="240" w:lineRule="auto"/>
        <w:rPr>
          <w:rFonts w:ascii="Sakkal Majalla" w:hAnsi="Sakkal Majalla" w:cs="Sakkal Majalla"/>
          <w:i/>
          <w:iCs/>
          <w:sz w:val="28"/>
          <w:szCs w:val="28"/>
        </w:rPr>
      </w:pPr>
    </w:p>
    <w:p w14:paraId="1926FB23" w14:textId="77777777" w:rsidR="002066C4" w:rsidRDefault="002066C4" w:rsidP="00880890">
      <w:pPr>
        <w:spacing w:after="0" w:line="240" w:lineRule="auto"/>
        <w:rPr>
          <w:rFonts w:ascii="Sakkal Majalla" w:hAnsi="Sakkal Majalla" w:cs="Sakkal Majalla"/>
          <w:i/>
          <w:iCs/>
          <w:sz w:val="28"/>
          <w:szCs w:val="28"/>
        </w:rPr>
      </w:pPr>
    </w:p>
    <w:p w14:paraId="661BCA39" w14:textId="77777777" w:rsidR="002066C4" w:rsidRDefault="002066C4" w:rsidP="00880890">
      <w:pPr>
        <w:spacing w:after="0" w:line="240" w:lineRule="auto"/>
        <w:rPr>
          <w:rFonts w:ascii="Sakkal Majalla" w:hAnsi="Sakkal Majalla" w:cs="Sakkal Majalla"/>
          <w:i/>
          <w:iCs/>
          <w:sz w:val="28"/>
          <w:szCs w:val="28"/>
        </w:rPr>
      </w:pPr>
    </w:p>
    <w:p w14:paraId="054B13AE" w14:textId="77777777" w:rsidR="002066C4" w:rsidRDefault="002066C4" w:rsidP="00880890">
      <w:pPr>
        <w:spacing w:after="0" w:line="240" w:lineRule="auto"/>
        <w:rPr>
          <w:rFonts w:ascii="Sakkal Majalla" w:hAnsi="Sakkal Majalla" w:cs="Sakkal Majalla"/>
          <w:i/>
          <w:iCs/>
          <w:sz w:val="28"/>
          <w:szCs w:val="28"/>
        </w:rPr>
      </w:pPr>
    </w:p>
    <w:p w14:paraId="7D4C1714" w14:textId="77777777" w:rsidR="002066C4" w:rsidRDefault="002066C4" w:rsidP="00880890">
      <w:pPr>
        <w:spacing w:after="0" w:line="240" w:lineRule="auto"/>
        <w:rPr>
          <w:rFonts w:ascii="Sakkal Majalla" w:hAnsi="Sakkal Majalla" w:cs="Sakkal Majalla"/>
          <w:i/>
          <w:iCs/>
          <w:sz w:val="28"/>
          <w:szCs w:val="28"/>
        </w:rPr>
      </w:pPr>
    </w:p>
    <w:p w14:paraId="052B6EA9" w14:textId="77777777" w:rsidR="002066C4" w:rsidRDefault="002066C4" w:rsidP="00880890">
      <w:pPr>
        <w:spacing w:after="0" w:line="240" w:lineRule="auto"/>
        <w:rPr>
          <w:rFonts w:ascii="Sakkal Majalla" w:hAnsi="Sakkal Majalla" w:cs="Sakkal Majalla"/>
          <w:i/>
          <w:iCs/>
          <w:sz w:val="28"/>
          <w:szCs w:val="28"/>
        </w:rPr>
      </w:pPr>
    </w:p>
    <w:p w14:paraId="4CE457AF" w14:textId="77777777" w:rsidR="002066C4" w:rsidRDefault="002066C4" w:rsidP="00880890">
      <w:pPr>
        <w:spacing w:after="0" w:line="240" w:lineRule="auto"/>
        <w:rPr>
          <w:rFonts w:ascii="Sakkal Majalla" w:hAnsi="Sakkal Majalla" w:cs="Sakkal Majalla"/>
          <w:i/>
          <w:iCs/>
          <w:sz w:val="28"/>
          <w:szCs w:val="28"/>
        </w:rPr>
      </w:pPr>
    </w:p>
    <w:p w14:paraId="243ECC2E" w14:textId="77777777" w:rsidR="002066C4" w:rsidRDefault="002066C4" w:rsidP="00880890">
      <w:pPr>
        <w:spacing w:after="0" w:line="240" w:lineRule="auto"/>
        <w:rPr>
          <w:rFonts w:ascii="Sakkal Majalla" w:hAnsi="Sakkal Majalla" w:cs="Sakkal Majalla"/>
          <w:i/>
          <w:iCs/>
          <w:sz w:val="28"/>
          <w:szCs w:val="28"/>
        </w:rPr>
      </w:pPr>
    </w:p>
    <w:p w14:paraId="6013E274" w14:textId="77777777" w:rsidR="002066C4" w:rsidRDefault="002066C4" w:rsidP="00880890">
      <w:pPr>
        <w:spacing w:after="0" w:line="240" w:lineRule="auto"/>
        <w:rPr>
          <w:rFonts w:ascii="Sakkal Majalla" w:hAnsi="Sakkal Majalla" w:cs="Sakkal Majalla"/>
          <w:i/>
          <w:iCs/>
          <w:sz w:val="28"/>
          <w:szCs w:val="28"/>
        </w:rPr>
      </w:pPr>
    </w:p>
    <w:p w14:paraId="2E1887D7" w14:textId="77777777" w:rsidR="002066C4" w:rsidRDefault="002066C4" w:rsidP="00880890">
      <w:pPr>
        <w:spacing w:after="0" w:line="240" w:lineRule="auto"/>
        <w:rPr>
          <w:rFonts w:ascii="Sakkal Majalla" w:hAnsi="Sakkal Majalla" w:cs="Sakkal Majalla"/>
          <w:i/>
          <w:iCs/>
          <w:sz w:val="28"/>
          <w:szCs w:val="28"/>
        </w:rPr>
      </w:pPr>
    </w:p>
    <w:p w14:paraId="2D266E13" w14:textId="77777777" w:rsidR="002066C4" w:rsidRDefault="002066C4" w:rsidP="00880890">
      <w:pPr>
        <w:spacing w:after="0" w:line="240" w:lineRule="auto"/>
        <w:rPr>
          <w:rFonts w:ascii="Sakkal Majalla" w:hAnsi="Sakkal Majalla" w:cs="Sakkal Majalla"/>
          <w:i/>
          <w:iCs/>
          <w:sz w:val="28"/>
          <w:szCs w:val="28"/>
        </w:rPr>
      </w:pPr>
    </w:p>
    <w:p w14:paraId="285AD651" w14:textId="77777777" w:rsidR="002066C4" w:rsidRDefault="002066C4" w:rsidP="00880890">
      <w:pPr>
        <w:spacing w:after="0" w:line="240" w:lineRule="auto"/>
        <w:rPr>
          <w:rFonts w:ascii="Sakkal Majalla" w:hAnsi="Sakkal Majalla" w:cs="Sakkal Majalla"/>
          <w:i/>
          <w:iCs/>
          <w:sz w:val="28"/>
          <w:szCs w:val="28"/>
        </w:rPr>
      </w:pPr>
    </w:p>
    <w:p w14:paraId="4BE4EAD8" w14:textId="77777777" w:rsidR="00880890" w:rsidRPr="00583FF4" w:rsidRDefault="00880890" w:rsidP="00880890">
      <w:pPr>
        <w:spacing w:after="0" w:line="240" w:lineRule="auto"/>
        <w:rPr>
          <w:rFonts w:ascii="Sakkal Majalla" w:hAnsi="Sakkal Majalla" w:cs="Sakkal Majalla"/>
          <w:sz w:val="28"/>
          <w:szCs w:val="28"/>
          <w:rtl/>
        </w:rPr>
      </w:pPr>
    </w:p>
    <w:p w14:paraId="281237C3" w14:textId="1C9999EB" w:rsidR="00880890" w:rsidRPr="00583FF4" w:rsidRDefault="00880890" w:rsidP="00880890">
      <w:pPr>
        <w:pStyle w:val="ListParagraph"/>
        <w:numPr>
          <w:ilvl w:val="0"/>
          <w:numId w:val="40"/>
        </w:numPr>
        <w:bidi/>
        <w:spacing w:after="0" w:line="240" w:lineRule="auto"/>
        <w:rPr>
          <w:rFonts w:ascii="Sakkal Majalla" w:hAnsi="Sakkal Majalla" w:cs="Sakkal Majalla"/>
          <w:sz w:val="28"/>
          <w:szCs w:val="28"/>
          <w:u w:val="single"/>
          <w:rtl/>
        </w:rPr>
      </w:pPr>
      <w:r w:rsidRPr="00583FF4">
        <w:rPr>
          <w:rFonts w:ascii="Sakkal Majalla" w:hAnsi="Sakkal Majalla" w:cs="Sakkal Majalla"/>
          <w:sz w:val="28"/>
          <w:szCs w:val="28"/>
          <w:u w:val="single"/>
          <w:rtl/>
        </w:rPr>
        <w:lastRenderedPageBreak/>
        <w:t>ثاني</w:t>
      </w:r>
      <w:r w:rsidR="00656377" w:rsidRPr="00583FF4">
        <w:rPr>
          <w:rFonts w:ascii="Sakkal Majalla" w:hAnsi="Sakkal Majalla" w:cs="Sakkal Majalla" w:hint="cs"/>
          <w:sz w:val="28"/>
          <w:szCs w:val="28"/>
          <w:u w:val="single"/>
          <w:rtl/>
        </w:rPr>
        <w:t>ً</w:t>
      </w:r>
      <w:r w:rsidRPr="00583FF4">
        <w:rPr>
          <w:rFonts w:ascii="Sakkal Majalla" w:hAnsi="Sakkal Majalla" w:cs="Sakkal Majalla"/>
          <w:sz w:val="28"/>
          <w:szCs w:val="28"/>
          <w:u w:val="single"/>
          <w:rtl/>
        </w:rPr>
        <w:t xml:space="preserve">ا: المراجع الاجنبية </w:t>
      </w:r>
    </w:p>
    <w:p w14:paraId="5DF1FEC4"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tl/>
        </w:rPr>
      </w:pPr>
      <w:r w:rsidRPr="00583FF4">
        <w:rPr>
          <w:rFonts w:ascii="Sakkal Majalla" w:hAnsi="Sakkal Majalla" w:cs="Sakkal Majalla"/>
          <w:sz w:val="28"/>
          <w:szCs w:val="28"/>
        </w:rPr>
        <w:t>1] Anastasiou, D. (2014, 4 21). Survey on Speech, Machine Translation and Gestures in Ambient</w:t>
      </w:r>
      <w:r w:rsidRPr="00583FF4">
        <w:rPr>
          <w:rFonts w:ascii="Sakkal Majalla" w:hAnsi="Sakkal Majalla" w:cs="Sakkal Majalla"/>
          <w:sz w:val="28"/>
          <w:szCs w:val="28"/>
          <w:rtl/>
        </w:rPr>
        <w:t xml:space="preserve"> </w:t>
      </w:r>
      <w:r w:rsidRPr="00583FF4">
        <w:rPr>
          <w:rFonts w:ascii="Sakkal Majalla" w:hAnsi="Sakkal Majalla" w:cs="Sakkal Majalla"/>
          <w:sz w:val="28"/>
          <w:szCs w:val="28"/>
        </w:rPr>
        <w:t xml:space="preserve">Assisted Living. </w:t>
      </w:r>
      <w:proofErr w:type="spellStart"/>
      <w:r w:rsidRPr="00583FF4">
        <w:rPr>
          <w:rFonts w:ascii="Sakkal Majalla" w:hAnsi="Sakkal Majalla" w:cs="Sakkal Majalla"/>
          <w:sz w:val="28"/>
          <w:szCs w:val="28"/>
        </w:rPr>
        <w:t>Tralogv</w:t>
      </w:r>
      <w:proofErr w:type="spellEnd"/>
      <w:r w:rsidRPr="00583FF4">
        <w:rPr>
          <w:rFonts w:ascii="Sakkal Majalla" w:hAnsi="Sakkal Majalla" w:cs="Sakkal Majalla"/>
          <w:sz w:val="28"/>
          <w:szCs w:val="28"/>
        </w:rPr>
        <w:t xml:space="preserve"> (En </w:t>
      </w:r>
      <w:proofErr w:type="spellStart"/>
      <w:r w:rsidRPr="00583FF4">
        <w:rPr>
          <w:rFonts w:ascii="Sakkal Majalla" w:hAnsi="Sakkal Majalla" w:cs="Sakkal Majalla"/>
          <w:sz w:val="28"/>
          <w:szCs w:val="28"/>
        </w:rPr>
        <w:t>ligne</w:t>
      </w:r>
      <w:proofErr w:type="spell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Tralogy</w:t>
      </w:r>
      <w:proofErr w:type="spellEnd"/>
      <w:r w:rsidRPr="00583FF4">
        <w:rPr>
          <w:rFonts w:ascii="Sakkal Majalla" w:hAnsi="Sakkal Majalla" w:cs="Sakkal Majalla"/>
          <w:sz w:val="28"/>
          <w:szCs w:val="28"/>
        </w:rPr>
        <w:t xml:space="preserve"> </w:t>
      </w:r>
      <w:proofErr w:type="gramStart"/>
      <w:r w:rsidRPr="00583FF4">
        <w:rPr>
          <w:rFonts w:ascii="Sakkal Majalla" w:hAnsi="Sakkal Majalla" w:cs="Sakkal Majalla"/>
          <w:sz w:val="28"/>
          <w:szCs w:val="28"/>
        </w:rPr>
        <w:t>I(</w:t>
      </w:r>
      <w:proofErr w:type="gramEnd"/>
      <w:r w:rsidRPr="00583FF4">
        <w:rPr>
          <w:rFonts w:ascii="Sakkal Majalla" w:hAnsi="Sakkal Majalla" w:cs="Sakkal Majalla"/>
          <w:sz w:val="28"/>
          <w:szCs w:val="28"/>
        </w:rPr>
        <w:t xml:space="preserve">Session 4 - Tools for translators / Les </w:t>
      </w:r>
      <w:proofErr w:type="spellStart"/>
      <w:r w:rsidRPr="00583FF4">
        <w:rPr>
          <w:rFonts w:ascii="Sakkal Majalla" w:hAnsi="Sakkal Majalla" w:cs="Sakkal Majalla"/>
          <w:sz w:val="28"/>
          <w:szCs w:val="28"/>
        </w:rPr>
        <w:t>outils</w:t>
      </w:r>
      <w:proofErr w:type="spellEnd"/>
      <w:r w:rsidRPr="00583FF4">
        <w:rPr>
          <w:rFonts w:ascii="Sakkal Majalla" w:hAnsi="Sakkal Majalla" w:cs="Sakkal Majalla"/>
          <w:sz w:val="28"/>
          <w:szCs w:val="28"/>
        </w:rPr>
        <w:t xml:space="preserve"> du</w:t>
      </w:r>
      <w:r w:rsidRPr="00583FF4">
        <w:rPr>
          <w:rFonts w:ascii="Sakkal Majalla" w:hAnsi="Sakkal Majalla" w:cs="Sakkal Majalla"/>
          <w:sz w:val="28"/>
          <w:szCs w:val="28"/>
          <w:rtl/>
        </w:rPr>
        <w:t xml:space="preserve"> </w:t>
      </w:r>
      <w:proofErr w:type="spellStart"/>
      <w:r w:rsidRPr="00583FF4">
        <w:rPr>
          <w:rFonts w:ascii="Sakkal Majalla" w:hAnsi="Sakkal Majalla" w:cs="Sakkal Majalla"/>
          <w:sz w:val="28"/>
          <w:szCs w:val="28"/>
        </w:rPr>
        <w:t>traducteur</w:t>
      </w:r>
      <w:proofErr w:type="spellEnd"/>
      <w:r w:rsidRPr="00583FF4">
        <w:rPr>
          <w:rFonts w:ascii="Sakkal Majalla" w:hAnsi="Sakkal Majalla" w:cs="Sakkal Majalla"/>
          <w:sz w:val="28"/>
          <w:szCs w:val="28"/>
        </w:rPr>
        <w:t>,</w:t>
      </w:r>
      <w:r w:rsidRPr="00583FF4">
        <w:rPr>
          <w:rFonts w:ascii="Sakkal Majalla" w:hAnsi="Sakkal Majalla" w:cs="Sakkal Majalla"/>
          <w:sz w:val="28"/>
          <w:szCs w:val="28"/>
          <w:rtl/>
        </w:rPr>
        <w:t xml:space="preserve"> </w:t>
      </w:r>
      <w:proofErr w:type="spellStart"/>
      <w:r w:rsidRPr="00583FF4">
        <w:rPr>
          <w:rFonts w:ascii="Sakkal Majalla" w:hAnsi="Sakkal Majalla" w:cs="Sakkal Majalla"/>
          <w:sz w:val="28"/>
          <w:szCs w:val="28"/>
        </w:rPr>
        <w:t>Retreived</w:t>
      </w:r>
      <w:proofErr w:type="spellEnd"/>
      <w:r w:rsidRPr="00583FF4">
        <w:rPr>
          <w:rFonts w:ascii="Sakkal Majalla" w:hAnsi="Sakkal Majalla" w:cs="Sakkal Majalla"/>
          <w:sz w:val="28"/>
          <w:szCs w:val="28"/>
          <w:rtl/>
        </w:rPr>
        <w:t xml:space="preserve"> </w:t>
      </w:r>
      <w:r w:rsidRPr="00583FF4">
        <w:rPr>
          <w:rFonts w:ascii="Sakkal Majalla" w:hAnsi="Sakkal Majalla" w:cs="Sakkal Majalla"/>
          <w:sz w:val="28"/>
          <w:szCs w:val="28"/>
        </w:rPr>
        <w:t>23,</w:t>
      </w:r>
    </w:p>
    <w:p w14:paraId="27C7979F"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Pr>
      </w:pPr>
      <w:r w:rsidRPr="00583FF4">
        <w:rPr>
          <w:rFonts w:ascii="Sakkal Majalla" w:hAnsi="Sakkal Majalla" w:cs="Sakkal Majalla"/>
          <w:sz w:val="28"/>
          <w:szCs w:val="28"/>
        </w:rPr>
        <w:t>(2] Anthony P. Carnevale, Tanya I. Garcia, and Artem Gulish. (2017). CAREER PATHWAYS: Five</w:t>
      </w:r>
    </w:p>
    <w:p w14:paraId="2F107040"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Pr>
      </w:pPr>
      <w:r w:rsidRPr="00583FF4">
        <w:rPr>
          <w:rFonts w:ascii="Sakkal Majalla" w:hAnsi="Sakkal Majalla" w:cs="Sakkal Majalla"/>
          <w:sz w:val="28"/>
          <w:szCs w:val="28"/>
        </w:rPr>
        <w:t>Ways to Connect College and Careers. Georges Town University. Washington: Center on</w:t>
      </w:r>
      <w:r w:rsidRPr="00583FF4">
        <w:rPr>
          <w:rFonts w:ascii="Sakkal Majalla" w:hAnsi="Sakkal Majalla" w:cs="Sakkal Majalla"/>
          <w:sz w:val="28"/>
          <w:szCs w:val="28"/>
          <w:rtl/>
        </w:rPr>
        <w:t xml:space="preserve"> </w:t>
      </w:r>
      <w:r w:rsidRPr="00583FF4">
        <w:rPr>
          <w:rFonts w:ascii="Sakkal Majalla" w:hAnsi="Sakkal Majalla" w:cs="Sakkal Majalla"/>
          <w:sz w:val="28"/>
          <w:szCs w:val="28"/>
        </w:rPr>
        <w:t>education &amp; the workforce. Retrieved 12 1, 2021</w:t>
      </w:r>
      <w:r w:rsidRPr="00583FF4">
        <w:rPr>
          <w:rFonts w:ascii="Sakkal Majalla" w:hAnsi="Sakkal Majalla" w:cs="Sakkal Majalla"/>
          <w:sz w:val="28"/>
          <w:szCs w:val="28"/>
          <w:rtl/>
        </w:rPr>
        <w:t xml:space="preserve">. </w:t>
      </w:r>
    </w:p>
    <w:p w14:paraId="24AF17A6"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Pr>
      </w:pPr>
      <w:r w:rsidRPr="00583FF4">
        <w:rPr>
          <w:rFonts w:ascii="Sakkal Majalla" w:hAnsi="Sakkal Majalla" w:cs="Sakkal Majalla"/>
          <w:sz w:val="28"/>
          <w:szCs w:val="28"/>
        </w:rPr>
        <w:t>(3] Applied Translation Studies MA. (</w:t>
      </w:r>
      <w:proofErr w:type="spellStart"/>
      <w:proofErr w:type="gramStart"/>
      <w:r w:rsidRPr="00583FF4">
        <w:rPr>
          <w:rFonts w:ascii="Sakkal Majalla" w:hAnsi="Sakkal Majalla" w:cs="Sakkal Majalla"/>
          <w:sz w:val="28"/>
          <w:szCs w:val="28"/>
        </w:rPr>
        <w:t>nd</w:t>
      </w:r>
      <w:proofErr w:type="spellEnd"/>
      <w:proofErr w:type="gramEnd"/>
      <w:r w:rsidRPr="00583FF4">
        <w:rPr>
          <w:rFonts w:ascii="Sakkal Majalla" w:hAnsi="Sakkal Majalla" w:cs="Sakkal Majalla"/>
          <w:sz w:val="28"/>
          <w:szCs w:val="28"/>
        </w:rPr>
        <w:t>.). Retrieved 12 4, 2021, from Leeds university</w:t>
      </w:r>
      <w:r w:rsidRPr="00583FF4">
        <w:rPr>
          <w:rFonts w:ascii="Sakkal Majalla" w:hAnsi="Sakkal Majalla" w:cs="Sakkal Majalla"/>
          <w:sz w:val="28"/>
          <w:szCs w:val="28"/>
          <w:rtl/>
        </w:rPr>
        <w:t>.</w:t>
      </w:r>
    </w:p>
    <w:p w14:paraId="6C2B1152"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Pr>
      </w:pPr>
      <w:r w:rsidRPr="00583FF4">
        <w:rPr>
          <w:rFonts w:ascii="Sakkal Majalla" w:hAnsi="Sakkal Majalla" w:cs="Sakkal Majalla"/>
          <w:sz w:val="28"/>
          <w:szCs w:val="28"/>
        </w:rPr>
        <w:t xml:space="preserve">[4) Budin, G. (2011, 10 11). Report of the Session 4 of </w:t>
      </w:r>
      <w:proofErr w:type="spellStart"/>
      <w:r w:rsidRPr="00583FF4">
        <w:rPr>
          <w:rFonts w:ascii="Sakkal Majalla" w:hAnsi="Sakkal Majalla" w:cs="Sakkal Majalla"/>
          <w:sz w:val="28"/>
          <w:szCs w:val="28"/>
        </w:rPr>
        <w:t>Tralogy</w:t>
      </w:r>
      <w:proofErr w:type="spellEnd"/>
      <w:r w:rsidRPr="00583FF4">
        <w:rPr>
          <w:rFonts w:ascii="Sakkal Majalla" w:hAnsi="Sakkal Majalla" w:cs="Sakkal Majalla"/>
          <w:sz w:val="28"/>
          <w:szCs w:val="28"/>
        </w:rPr>
        <w:t xml:space="preserve">: Tools for Translators. </w:t>
      </w:r>
      <w:proofErr w:type="spellStart"/>
      <w:r w:rsidRPr="00583FF4">
        <w:rPr>
          <w:rFonts w:ascii="Sakkal Majalla" w:hAnsi="Sakkal Majalla" w:cs="Sakkal Majalla"/>
          <w:sz w:val="28"/>
          <w:szCs w:val="28"/>
        </w:rPr>
        <w:t>Tralogv</w:t>
      </w:r>
      <w:proofErr w:type="spell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Enligne</w:t>
      </w:r>
      <w:proofErr w:type="spell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Tralogy</w:t>
      </w:r>
      <w:proofErr w:type="spellEnd"/>
      <w:r w:rsidRPr="00583FF4">
        <w:rPr>
          <w:rFonts w:ascii="Sakkal Majalla" w:hAnsi="Sakkal Majalla" w:cs="Sakkal Majalla"/>
          <w:sz w:val="28"/>
          <w:szCs w:val="28"/>
        </w:rPr>
        <w:t xml:space="preserve"> </w:t>
      </w:r>
      <w:proofErr w:type="gramStart"/>
      <w:r w:rsidRPr="00583FF4">
        <w:rPr>
          <w:rFonts w:ascii="Sakkal Majalla" w:hAnsi="Sakkal Majalla" w:cs="Sakkal Majalla"/>
          <w:sz w:val="28"/>
          <w:szCs w:val="28"/>
        </w:rPr>
        <w:t>I(</w:t>
      </w:r>
      <w:proofErr w:type="gramEnd"/>
      <w:r w:rsidRPr="00583FF4">
        <w:rPr>
          <w:rFonts w:ascii="Sakkal Majalla" w:hAnsi="Sakkal Majalla" w:cs="Sakkal Majalla"/>
          <w:sz w:val="28"/>
          <w:szCs w:val="28"/>
        </w:rPr>
        <w:t xml:space="preserve">Session 4- Tools for trans </w:t>
      </w:r>
      <w:proofErr w:type="spellStart"/>
      <w:r w:rsidRPr="00583FF4">
        <w:rPr>
          <w:rFonts w:ascii="Sakkal Majalla" w:hAnsi="Sakkal Majalla" w:cs="Sakkal Majalla"/>
          <w:sz w:val="28"/>
          <w:szCs w:val="28"/>
        </w:rPr>
        <w:t>lators</w:t>
      </w:r>
      <w:proofErr w:type="spellEnd"/>
      <w:r w:rsidRPr="00583FF4">
        <w:rPr>
          <w:rFonts w:ascii="Sakkal Majalla" w:hAnsi="Sakkal Majalla" w:cs="Sakkal Majalla"/>
          <w:sz w:val="28"/>
          <w:szCs w:val="28"/>
        </w:rPr>
        <w:t xml:space="preserve"> / Les </w:t>
      </w:r>
      <w:proofErr w:type="spellStart"/>
      <w:r w:rsidRPr="00583FF4">
        <w:rPr>
          <w:rFonts w:ascii="Sakkal Majalla" w:hAnsi="Sakkal Majalla" w:cs="Sakkal Majalla"/>
          <w:sz w:val="28"/>
          <w:szCs w:val="28"/>
        </w:rPr>
        <w:t>outils</w:t>
      </w:r>
      <w:proofErr w:type="spellEnd"/>
      <w:r w:rsidRPr="00583FF4">
        <w:rPr>
          <w:rFonts w:ascii="Sakkal Majalla" w:hAnsi="Sakkal Majalla" w:cs="Sakkal Majalla"/>
          <w:sz w:val="28"/>
          <w:szCs w:val="28"/>
        </w:rPr>
        <w:t xml:space="preserve"> du </w:t>
      </w:r>
      <w:proofErr w:type="spellStart"/>
      <w:r w:rsidRPr="00583FF4">
        <w:rPr>
          <w:rFonts w:ascii="Sakkal Majalla" w:hAnsi="Sakkal Majalla" w:cs="Sakkal Majalla"/>
          <w:sz w:val="28"/>
          <w:szCs w:val="28"/>
        </w:rPr>
        <w:t>traducteur</w:t>
      </w:r>
      <w:proofErr w:type="spell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Retreived</w:t>
      </w:r>
      <w:proofErr w:type="spellEnd"/>
      <w:r w:rsidRPr="00583FF4">
        <w:rPr>
          <w:rFonts w:ascii="Sakkal Majalla" w:hAnsi="Sakkal Majalla" w:cs="Sakkal Majalla"/>
          <w:sz w:val="28"/>
          <w:szCs w:val="28"/>
        </w:rPr>
        <w:t xml:space="preserve"> October</w:t>
      </w:r>
    </w:p>
    <w:p w14:paraId="4B4464B5"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tl/>
        </w:rPr>
      </w:pPr>
      <w:r w:rsidRPr="00583FF4">
        <w:rPr>
          <w:rFonts w:ascii="Sakkal Majalla" w:hAnsi="Sakkal Majalla" w:cs="Sakkal Majalla"/>
          <w:sz w:val="28"/>
          <w:szCs w:val="28"/>
        </w:rPr>
        <w:t>20, 2018</w:t>
      </w:r>
      <w:r w:rsidRPr="00583FF4">
        <w:rPr>
          <w:rFonts w:ascii="Sakkal Majalla" w:hAnsi="Sakkal Majalla" w:cs="Sakkal Majalla"/>
          <w:sz w:val="28"/>
          <w:szCs w:val="28"/>
          <w:rtl/>
        </w:rPr>
        <w:t>.</w:t>
      </w:r>
    </w:p>
    <w:p w14:paraId="19D85F94"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Pr>
      </w:pPr>
      <w:r w:rsidRPr="00583FF4">
        <w:rPr>
          <w:rFonts w:ascii="Sakkal Majalla" w:hAnsi="Sakkal Majalla" w:cs="Sakkal Majalla"/>
          <w:sz w:val="28"/>
          <w:szCs w:val="28"/>
        </w:rPr>
        <w:t>[</w:t>
      </w:r>
      <w:r w:rsidRPr="00583FF4">
        <w:rPr>
          <w:rFonts w:ascii="Sakkal Majalla" w:hAnsi="Sakkal Majalla" w:cs="Sakkal Majalla"/>
          <w:sz w:val="28"/>
          <w:szCs w:val="28"/>
          <w:rtl/>
        </w:rPr>
        <w:t>5</w:t>
      </w:r>
      <w:r w:rsidRPr="00583FF4">
        <w:rPr>
          <w:rFonts w:ascii="Sakkal Majalla" w:hAnsi="Sakkal Majalla" w:cs="Sakkal Majalla"/>
          <w:sz w:val="28"/>
          <w:szCs w:val="28"/>
        </w:rPr>
        <w:t xml:space="preserve">] Chukwu, U. (11-14 | 1996). La </w:t>
      </w:r>
      <w:proofErr w:type="spellStart"/>
      <w:r w:rsidRPr="00583FF4">
        <w:rPr>
          <w:rFonts w:ascii="Sakkal Majalla" w:hAnsi="Sakkal Majalla" w:cs="Sakkal Majalla"/>
          <w:sz w:val="28"/>
          <w:szCs w:val="28"/>
        </w:rPr>
        <w:t>fonction</w:t>
      </w:r>
      <w:proofErr w:type="spell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traduction</w:t>
      </w:r>
      <w:proofErr w:type="spell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en</w:t>
      </w:r>
      <w:proofErr w:type="spell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localisation</w:t>
      </w:r>
      <w:proofErr w:type="spell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logicielle</w:t>
      </w:r>
      <w:proofErr w:type="spellEnd"/>
      <w:r w:rsidRPr="00583FF4">
        <w:rPr>
          <w:rFonts w:ascii="Sakkal Majalla" w:hAnsi="Sakkal Majalla" w:cs="Sakkal Majalla"/>
          <w:sz w:val="28"/>
          <w:szCs w:val="28"/>
        </w:rPr>
        <w:t>. (revues.org, Ed.)</w:t>
      </w:r>
      <w:r w:rsidRPr="00583FF4">
        <w:rPr>
          <w:rFonts w:ascii="Sakkal Majalla" w:hAnsi="Sakkal Majalla" w:cs="Sakkal Majalla"/>
          <w:sz w:val="28"/>
          <w:szCs w:val="28"/>
          <w:rtl/>
        </w:rPr>
        <w:t xml:space="preserve"> </w:t>
      </w:r>
      <w:proofErr w:type="spellStart"/>
      <w:r w:rsidRPr="00583FF4">
        <w:rPr>
          <w:rFonts w:ascii="Sakkal Majalla" w:hAnsi="Sakkal Majalla" w:cs="Sakkal Majalla"/>
          <w:sz w:val="28"/>
          <w:szCs w:val="28"/>
        </w:rPr>
        <w:t>ASp</w:t>
      </w:r>
      <w:proofErr w:type="spellEnd"/>
      <w:r w:rsidRPr="00583FF4">
        <w:rPr>
          <w:rFonts w:ascii="Sakkal Majalla" w:hAnsi="Sakkal Majalla" w:cs="Sakkal Majalla"/>
          <w:sz w:val="28"/>
          <w:szCs w:val="28"/>
        </w:rPr>
        <w:t xml:space="preserve"> (En </w:t>
      </w:r>
      <w:proofErr w:type="spellStart"/>
      <w:r w:rsidRPr="00583FF4">
        <w:rPr>
          <w:rFonts w:ascii="Sakkal Majalla" w:hAnsi="Sakkal Majalla" w:cs="Sakkal Majalla"/>
          <w:sz w:val="28"/>
          <w:szCs w:val="28"/>
        </w:rPr>
        <w:t>ligne</w:t>
      </w:r>
      <w:proofErr w:type="spell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Actes</w:t>
      </w:r>
      <w:proofErr w:type="spellEnd"/>
      <w:r w:rsidRPr="00583FF4">
        <w:rPr>
          <w:rFonts w:ascii="Sakkal Majalla" w:hAnsi="Sakkal Majalla" w:cs="Sakkal Majalla"/>
          <w:sz w:val="28"/>
          <w:szCs w:val="28"/>
        </w:rPr>
        <w:t xml:space="preserve"> du 17e colloque du GERAS, pp. 1-12.</w:t>
      </w:r>
    </w:p>
    <w:p w14:paraId="1CD772DB"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Pr>
      </w:pPr>
      <w:r w:rsidRPr="00583FF4">
        <w:rPr>
          <w:rFonts w:ascii="Sakkal Majalla" w:hAnsi="Sakkal Majalla" w:cs="Sakkal Majalla"/>
          <w:sz w:val="28"/>
          <w:szCs w:val="28"/>
        </w:rPr>
        <w:t xml:space="preserve">[6] Costales, A. F. (2014, 5 21). 2.0: facing the challenges of the global era. </w:t>
      </w:r>
      <w:proofErr w:type="spellStart"/>
      <w:r w:rsidRPr="00583FF4">
        <w:rPr>
          <w:rFonts w:ascii="Sakkal Majalla" w:hAnsi="Sakkal Majalla" w:cs="Sakkal Majalla"/>
          <w:sz w:val="28"/>
          <w:szCs w:val="28"/>
        </w:rPr>
        <w:t>Tralogy</w:t>
      </w:r>
      <w:proofErr w:type="spellEnd"/>
      <w:r w:rsidRPr="00583FF4">
        <w:rPr>
          <w:rFonts w:ascii="Sakkal Majalla" w:hAnsi="Sakkal Majalla" w:cs="Sakkal Majalla"/>
          <w:sz w:val="28"/>
          <w:szCs w:val="28"/>
        </w:rPr>
        <w:t xml:space="preserve"> (En </w:t>
      </w:r>
      <w:proofErr w:type="spellStart"/>
      <w:r w:rsidRPr="00583FF4">
        <w:rPr>
          <w:rFonts w:ascii="Sakkal Majalla" w:hAnsi="Sakkal Majalla" w:cs="Sakkal Majalla"/>
          <w:sz w:val="28"/>
          <w:szCs w:val="28"/>
        </w:rPr>
        <w:t>ligne</w:t>
      </w:r>
      <w:proofErr w:type="spellEnd"/>
      <w:proofErr w:type="gramStart"/>
      <w:r w:rsidRPr="00583FF4">
        <w:rPr>
          <w:rFonts w:ascii="Sakkal Majalla" w:hAnsi="Sakkal Majalla" w:cs="Sakkal Majalla"/>
          <w:sz w:val="28"/>
          <w:szCs w:val="28"/>
        </w:rPr>
        <w:t>).</w:t>
      </w:r>
      <w:proofErr w:type="spellStart"/>
      <w:r w:rsidRPr="00583FF4">
        <w:rPr>
          <w:rFonts w:ascii="Sakkal Majalla" w:hAnsi="Sakkal Majalla" w:cs="Sakkal Majalla"/>
          <w:sz w:val="28"/>
          <w:szCs w:val="28"/>
        </w:rPr>
        <w:t>Tralogy</w:t>
      </w:r>
      <w:proofErr w:type="spellEnd"/>
      <w:proofErr w:type="gramEnd"/>
      <w:r w:rsidRPr="00583FF4">
        <w:rPr>
          <w:rFonts w:ascii="Sakkal Majalla" w:hAnsi="Sakkal Majalla" w:cs="Sakkal Majalla"/>
          <w:sz w:val="28"/>
          <w:szCs w:val="28"/>
        </w:rPr>
        <w:t xml:space="preserve"> I(Session 4 - Tools for translators / Les </w:t>
      </w:r>
      <w:proofErr w:type="spellStart"/>
      <w:r w:rsidRPr="00583FF4">
        <w:rPr>
          <w:rFonts w:ascii="Sakkal Majalla" w:hAnsi="Sakkal Majalla" w:cs="Sakkal Majalla"/>
          <w:sz w:val="28"/>
          <w:szCs w:val="28"/>
        </w:rPr>
        <w:t>outils</w:t>
      </w:r>
      <w:proofErr w:type="spellEnd"/>
      <w:r w:rsidRPr="00583FF4">
        <w:rPr>
          <w:rFonts w:ascii="Sakkal Majalla" w:hAnsi="Sakkal Majalla" w:cs="Sakkal Majalla"/>
          <w:sz w:val="28"/>
          <w:szCs w:val="28"/>
        </w:rPr>
        <w:t xml:space="preserve"> du </w:t>
      </w:r>
      <w:proofErr w:type="spellStart"/>
      <w:r w:rsidRPr="00583FF4">
        <w:rPr>
          <w:rFonts w:ascii="Sakkal Majalla" w:hAnsi="Sakkal Majalla" w:cs="Sakkal Majalla"/>
          <w:sz w:val="28"/>
          <w:szCs w:val="28"/>
        </w:rPr>
        <w:t>traducteur</w:t>
      </w:r>
      <w:proofErr w:type="spell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Retreived</w:t>
      </w:r>
      <w:proofErr w:type="spellEnd"/>
      <w:r w:rsidRPr="00583FF4">
        <w:rPr>
          <w:rFonts w:ascii="Sakkal Majalla" w:hAnsi="Sakkal Majalla" w:cs="Sakkal Majalla"/>
          <w:sz w:val="28"/>
          <w:szCs w:val="28"/>
        </w:rPr>
        <w:t xml:space="preserve"> November</w:t>
      </w:r>
      <w:r w:rsidRPr="00583FF4">
        <w:rPr>
          <w:rFonts w:ascii="Sakkal Majalla" w:hAnsi="Sakkal Majalla" w:cs="Sakkal Majalla"/>
          <w:sz w:val="28"/>
          <w:szCs w:val="28"/>
          <w:rtl/>
        </w:rPr>
        <w:t>2008</w:t>
      </w:r>
    </w:p>
    <w:p w14:paraId="105DF6FB"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Pr>
      </w:pPr>
      <w:r w:rsidRPr="00583FF4">
        <w:rPr>
          <w:rFonts w:ascii="Sakkal Majalla" w:hAnsi="Sakkal Majalla" w:cs="Sakkal Majalla"/>
          <w:sz w:val="28"/>
          <w:szCs w:val="28"/>
        </w:rPr>
        <w:t xml:space="preserve">[7] Costales, A. F. (2014, 5 21). 2.0: facing the challenges of the global era. </w:t>
      </w:r>
      <w:proofErr w:type="spellStart"/>
      <w:r w:rsidRPr="00583FF4">
        <w:rPr>
          <w:rFonts w:ascii="Sakkal Majalla" w:hAnsi="Sakkal Majalla" w:cs="Sakkal Majalla"/>
          <w:sz w:val="28"/>
          <w:szCs w:val="28"/>
        </w:rPr>
        <w:t>Tralogy</w:t>
      </w:r>
      <w:proofErr w:type="spellEnd"/>
      <w:r w:rsidRPr="00583FF4">
        <w:rPr>
          <w:rFonts w:ascii="Sakkal Majalla" w:hAnsi="Sakkal Majalla" w:cs="Sakkal Majalla"/>
          <w:sz w:val="28"/>
          <w:szCs w:val="28"/>
        </w:rPr>
        <w:t xml:space="preserve"> [En </w:t>
      </w:r>
      <w:proofErr w:type="spellStart"/>
      <w:proofErr w:type="gramStart"/>
      <w:r w:rsidRPr="00583FF4">
        <w:rPr>
          <w:rFonts w:ascii="Sakkal Majalla" w:hAnsi="Sakkal Majalla" w:cs="Sakkal Majalla"/>
          <w:sz w:val="28"/>
          <w:szCs w:val="28"/>
        </w:rPr>
        <w:t>lignel.Tralogy</w:t>
      </w:r>
      <w:proofErr w:type="spellEnd"/>
      <w:proofErr w:type="gramEnd"/>
      <w:r w:rsidRPr="00583FF4">
        <w:rPr>
          <w:rFonts w:ascii="Sakkal Majalla" w:hAnsi="Sakkal Majalla" w:cs="Sakkal Majalla"/>
          <w:sz w:val="28"/>
          <w:szCs w:val="28"/>
        </w:rPr>
        <w:t xml:space="preserve"> l(Session 4). 2018. United </w:t>
      </w:r>
      <w:proofErr w:type="spellStart"/>
      <w:r w:rsidRPr="00583FF4">
        <w:rPr>
          <w:rFonts w:ascii="Sakkal Majalla" w:hAnsi="Sakkal Majalla" w:cs="Sakkal Majalla"/>
          <w:sz w:val="28"/>
          <w:szCs w:val="28"/>
        </w:rPr>
        <w:t>Statee</w:t>
      </w:r>
      <w:proofErr w:type="spellEnd"/>
      <w:r w:rsidRPr="00583FF4">
        <w:rPr>
          <w:rFonts w:ascii="Sakkal Majalla" w:hAnsi="Sakkal Majalla" w:cs="Sakkal Majalla"/>
          <w:sz w:val="28"/>
          <w:szCs w:val="28"/>
        </w:rPr>
        <w:t xml:space="preserve"> of </w:t>
      </w:r>
      <w:proofErr w:type="gramStart"/>
      <w:r w:rsidRPr="00583FF4">
        <w:rPr>
          <w:rFonts w:ascii="Sakkal Majalla" w:hAnsi="Sakkal Majalla" w:cs="Sakkal Majalla"/>
          <w:sz w:val="28"/>
          <w:szCs w:val="28"/>
        </w:rPr>
        <w:t>Ata..</w:t>
      </w:r>
      <w:proofErr w:type="gramEnd"/>
      <w:r w:rsidRPr="00583FF4">
        <w:rPr>
          <w:rFonts w:ascii="Sakkal Majalla" w:hAnsi="Sakkal Majalla" w:cs="Sakkal Majalla"/>
          <w:sz w:val="28"/>
          <w:szCs w:val="28"/>
        </w:rPr>
        <w:t xml:space="preserve"> (2016, June). The Language Services Market:</w:t>
      </w:r>
    </w:p>
    <w:p w14:paraId="7FD8B03B"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Pr>
      </w:pPr>
      <w:r w:rsidRPr="00583FF4">
        <w:rPr>
          <w:rFonts w:ascii="Sakkal Majalla" w:hAnsi="Sakkal Majalla" w:cs="Sakkal Majalla"/>
          <w:sz w:val="28"/>
          <w:szCs w:val="28"/>
        </w:rPr>
        <w:t>America: Common Sense Advisory.</w:t>
      </w:r>
    </w:p>
    <w:p w14:paraId="36EDB85A"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Pr>
      </w:pPr>
      <w:r w:rsidRPr="00583FF4">
        <w:rPr>
          <w:rFonts w:ascii="Sakkal Majalla" w:hAnsi="Sakkal Majalla" w:cs="Sakkal Majalla"/>
          <w:sz w:val="28"/>
          <w:szCs w:val="28"/>
        </w:rPr>
        <w:t xml:space="preserve">[8) DePalma, D. A., Pielmeier, H., &amp; Stewart, R. G. (2018, June 14). The Language Services Market: 2018. Retrieved December 2, 2018, from Common Sense </w:t>
      </w:r>
      <w:proofErr w:type="spellStart"/>
      <w:proofErr w:type="gramStart"/>
      <w:r w:rsidRPr="00583FF4">
        <w:rPr>
          <w:rFonts w:ascii="Sakkal Majalla" w:hAnsi="Sakkal Majalla" w:cs="Sakkal Majalla"/>
          <w:sz w:val="28"/>
          <w:szCs w:val="28"/>
        </w:rPr>
        <w:t>Advisory:traducteur</w:t>
      </w:r>
      <w:proofErr w:type="spellEnd"/>
      <w:proofErr w:type="gramEnd"/>
      <w:r w:rsidRPr="00583FF4">
        <w:rPr>
          <w:rFonts w:ascii="Sakkal Majalla" w:hAnsi="Sakkal Majalla" w:cs="Sakkal Majalla"/>
          <w:sz w:val="28"/>
          <w:szCs w:val="28"/>
        </w:rPr>
        <w:t>,</w:t>
      </w:r>
    </w:p>
    <w:p w14:paraId="58C62458"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Pr>
      </w:pPr>
      <w:r w:rsidRPr="00583FF4">
        <w:rPr>
          <w:rFonts w:ascii="Sakkal Majalla" w:hAnsi="Sakkal Majalla" w:cs="Sakkal Majalla"/>
          <w:sz w:val="28"/>
          <w:szCs w:val="28"/>
        </w:rPr>
        <w:t>[9] Dumas, L. (2014). Le sous-</w:t>
      </w:r>
      <w:proofErr w:type="spellStart"/>
      <w:proofErr w:type="gramStart"/>
      <w:r w:rsidRPr="00583FF4">
        <w:rPr>
          <w:rFonts w:ascii="Sakkal Majalla" w:hAnsi="Sakkal Majalla" w:cs="Sakkal Majalla"/>
          <w:sz w:val="28"/>
          <w:szCs w:val="28"/>
        </w:rPr>
        <w:t>titrage</w:t>
      </w:r>
      <w:proofErr w:type="spellEnd"/>
      <w:r w:rsidRPr="00583FF4">
        <w:rPr>
          <w:rFonts w:ascii="Sakkal Majalla" w:hAnsi="Sakkal Majalla" w:cs="Sakkal Majalla"/>
          <w:sz w:val="28"/>
          <w:szCs w:val="28"/>
        </w:rPr>
        <w:t xml:space="preserve"> :</w:t>
      </w:r>
      <w:proofErr w:type="gram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une</w:t>
      </w:r>
      <w:proofErr w:type="spellEnd"/>
      <w:r w:rsidRPr="00583FF4">
        <w:rPr>
          <w:rFonts w:ascii="Sakkal Majalla" w:hAnsi="Sakkal Majalla" w:cs="Sakkal Majalla"/>
          <w:sz w:val="28"/>
          <w:szCs w:val="28"/>
        </w:rPr>
        <w:t xml:space="preserve"> pratique à la marge de la </w:t>
      </w:r>
      <w:proofErr w:type="spellStart"/>
      <w:r w:rsidRPr="00583FF4">
        <w:rPr>
          <w:rFonts w:ascii="Sakkal Majalla" w:hAnsi="Sakkal Majalla" w:cs="Sakkal Majalla"/>
          <w:sz w:val="28"/>
          <w:szCs w:val="28"/>
        </w:rPr>
        <w:t>traduction</w:t>
      </w:r>
      <w:proofErr w:type="spellEnd"/>
      <w:r w:rsidRPr="00583FF4">
        <w:rPr>
          <w:rFonts w:ascii="Sakkal Majalla" w:hAnsi="Sakkal Majalla" w:cs="Sakkal Majalla"/>
          <w:sz w:val="28"/>
          <w:szCs w:val="28"/>
        </w:rPr>
        <w:t xml:space="preserve">. ELIS- </w:t>
      </w:r>
      <w:proofErr w:type="spellStart"/>
      <w:r w:rsidRPr="00583FF4">
        <w:rPr>
          <w:rFonts w:ascii="Sakkal Majalla" w:hAnsi="Sakkal Majalla" w:cs="Sakkal Majalla"/>
          <w:sz w:val="28"/>
          <w:szCs w:val="28"/>
        </w:rPr>
        <w:t>Echanges</w:t>
      </w:r>
      <w:proofErr w:type="spellEnd"/>
      <w:r w:rsidRPr="00583FF4">
        <w:rPr>
          <w:rFonts w:ascii="Sakkal Majalla" w:hAnsi="Sakkal Majalla" w:cs="Sakkal Majalla"/>
          <w:sz w:val="28"/>
          <w:szCs w:val="28"/>
        </w:rPr>
        <w:t xml:space="preserve"> de </w:t>
      </w:r>
      <w:proofErr w:type="spellStart"/>
      <w:r w:rsidRPr="00583FF4">
        <w:rPr>
          <w:rFonts w:ascii="Sakkal Majalla" w:hAnsi="Sakkal Majalla" w:cs="Sakkal Majalla"/>
          <w:sz w:val="28"/>
          <w:szCs w:val="28"/>
        </w:rPr>
        <w:t>linguistique</w:t>
      </w:r>
      <w:proofErr w:type="spell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en</w:t>
      </w:r>
      <w:proofErr w:type="spellEnd"/>
      <w:r w:rsidRPr="00583FF4">
        <w:rPr>
          <w:rFonts w:ascii="Sakkal Majalla" w:hAnsi="Sakkal Majalla" w:cs="Sakkal Majalla"/>
          <w:sz w:val="28"/>
          <w:szCs w:val="28"/>
        </w:rPr>
        <w:t xml:space="preserve"> </w:t>
      </w:r>
      <w:proofErr w:type="gramStart"/>
      <w:r w:rsidRPr="00583FF4">
        <w:rPr>
          <w:rFonts w:ascii="Sakkal Majalla" w:hAnsi="Sakkal Majalla" w:cs="Sakkal Majalla"/>
          <w:sz w:val="28"/>
          <w:szCs w:val="28"/>
        </w:rPr>
        <w:t>Sorbonne,,</w:t>
      </w:r>
      <w:proofErr w:type="gramEnd"/>
      <w:r w:rsidRPr="00583FF4">
        <w:rPr>
          <w:rFonts w:ascii="Sakkal Majalla" w:hAnsi="Sakkal Majalla" w:cs="Sakkal Majalla"/>
          <w:sz w:val="28"/>
          <w:szCs w:val="28"/>
        </w:rPr>
        <w:t xml:space="preserve"> 2(Le </w:t>
      </w:r>
      <w:proofErr w:type="spellStart"/>
      <w:r w:rsidRPr="00583FF4">
        <w:rPr>
          <w:rFonts w:ascii="Sakkal Majalla" w:hAnsi="Sakkal Majalla" w:cs="Sakkal Majalla"/>
          <w:sz w:val="28"/>
          <w:szCs w:val="28"/>
        </w:rPr>
        <w:t>sens</w:t>
      </w:r>
      <w:proofErr w:type="spellEnd"/>
      <w:r w:rsidRPr="00583FF4">
        <w:rPr>
          <w:rFonts w:ascii="Sakkal Majalla" w:hAnsi="Sakkal Majalla" w:cs="Sakkal Majalla"/>
          <w:sz w:val="28"/>
          <w:szCs w:val="28"/>
        </w:rPr>
        <w:t xml:space="preserve"> de la langue au </w:t>
      </w:r>
      <w:proofErr w:type="spellStart"/>
      <w:r w:rsidRPr="00583FF4">
        <w:rPr>
          <w:rFonts w:ascii="Sakkal Majalla" w:hAnsi="Sakkal Majalla" w:cs="Sakkal Majalla"/>
          <w:sz w:val="28"/>
          <w:szCs w:val="28"/>
        </w:rPr>
        <w:t>discours</w:t>
      </w:r>
      <w:proofErr w:type="spellEnd"/>
      <w:r w:rsidRPr="00583FF4">
        <w:rPr>
          <w:rFonts w:ascii="Sakkal Majalla" w:hAnsi="Sakkal Majalla" w:cs="Sakkal Majalla"/>
          <w:sz w:val="28"/>
          <w:szCs w:val="28"/>
        </w:rPr>
        <w:t xml:space="preserve">: études de </w:t>
      </w:r>
      <w:proofErr w:type="spellStart"/>
      <w:r w:rsidRPr="00583FF4">
        <w:rPr>
          <w:rFonts w:ascii="Sakkal Majalla" w:hAnsi="Sakkal Majalla" w:cs="Sakkal Majalla"/>
          <w:sz w:val="28"/>
          <w:szCs w:val="28"/>
        </w:rPr>
        <w:t>sémantique</w:t>
      </w:r>
      <w:proofErr w:type="spellEnd"/>
      <w:r w:rsidRPr="00583FF4">
        <w:rPr>
          <w:rFonts w:ascii="Sakkal Majalla" w:hAnsi="Sakkal Majalla" w:cs="Sakkal Majalla"/>
          <w:sz w:val="28"/>
          <w:szCs w:val="28"/>
        </w:rPr>
        <w:t xml:space="preserve"> et </w:t>
      </w:r>
      <w:proofErr w:type="spellStart"/>
      <w:r w:rsidRPr="00583FF4">
        <w:rPr>
          <w:rFonts w:ascii="Sakkal Majalla" w:hAnsi="Sakkal Majalla" w:cs="Sakkal Majalla"/>
          <w:sz w:val="28"/>
          <w:szCs w:val="28"/>
        </w:rPr>
        <w:t>d'analyse</w:t>
      </w:r>
      <w:proofErr w:type="spellEnd"/>
    </w:p>
    <w:p w14:paraId="446D2108"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Pr>
      </w:pPr>
      <w:r w:rsidRPr="00583FF4">
        <w:rPr>
          <w:rFonts w:ascii="Sakkal Majalla" w:hAnsi="Sakkal Majalla" w:cs="Sakkal Majalla"/>
          <w:sz w:val="28"/>
          <w:szCs w:val="28"/>
        </w:rPr>
        <w:t xml:space="preserve">du </w:t>
      </w:r>
      <w:proofErr w:type="spellStart"/>
      <w:r w:rsidRPr="00583FF4">
        <w:rPr>
          <w:rFonts w:ascii="Sakkal Majalla" w:hAnsi="Sakkal Majalla" w:cs="Sakkal Majalla"/>
          <w:sz w:val="28"/>
          <w:szCs w:val="28"/>
        </w:rPr>
        <w:t>discours</w:t>
      </w:r>
      <w:proofErr w:type="spellEnd"/>
      <w:r w:rsidRPr="00583FF4">
        <w:rPr>
          <w:rFonts w:ascii="Sakkal Majalla" w:hAnsi="Sakkal Majalla" w:cs="Sakkal Majalla"/>
          <w:sz w:val="28"/>
          <w:szCs w:val="28"/>
        </w:rPr>
        <w:t>,), 129-144.</w:t>
      </w:r>
    </w:p>
    <w:p w14:paraId="2998FA50"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Pr>
      </w:pPr>
      <w:r w:rsidRPr="00583FF4">
        <w:rPr>
          <w:rFonts w:ascii="Sakkal Majalla" w:hAnsi="Sakkal Majalla" w:cs="Sakkal Majalla"/>
          <w:sz w:val="28"/>
          <w:szCs w:val="28"/>
        </w:rPr>
        <w:t xml:space="preserve">[10] Fiola, M. A.., &amp; Cormier, M. C. (2014, 5 21). La formation du </w:t>
      </w:r>
      <w:proofErr w:type="spellStart"/>
      <w:r w:rsidRPr="00583FF4">
        <w:rPr>
          <w:rFonts w:ascii="Sakkal Majalla" w:hAnsi="Sakkal Majalla" w:cs="Sakkal Majalla"/>
          <w:sz w:val="28"/>
          <w:szCs w:val="28"/>
        </w:rPr>
        <w:t>traducteur</w:t>
      </w:r>
      <w:proofErr w:type="spellEnd"/>
      <w:r w:rsidRPr="00583FF4">
        <w:rPr>
          <w:rFonts w:ascii="Sakkal Majalla" w:hAnsi="Sakkal Majalla" w:cs="Sakkal Majalla"/>
          <w:sz w:val="28"/>
          <w:szCs w:val="28"/>
        </w:rPr>
        <w:t xml:space="preserve"> au </w:t>
      </w:r>
      <w:proofErr w:type="gramStart"/>
      <w:r w:rsidRPr="00583FF4">
        <w:rPr>
          <w:rFonts w:ascii="Sakkal Majalla" w:hAnsi="Sakkal Majalla" w:cs="Sakkal Majalla"/>
          <w:sz w:val="28"/>
          <w:szCs w:val="28"/>
        </w:rPr>
        <w:t>Canada :</w:t>
      </w:r>
      <w:proofErr w:type="gram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espoirs</w:t>
      </w:r>
      <w:proofErr w:type="spellEnd"/>
      <w:r w:rsidRPr="00583FF4">
        <w:rPr>
          <w:rFonts w:ascii="Sakkal Majalla" w:hAnsi="Sakkal Majalla" w:cs="Sakkal Majalla"/>
          <w:sz w:val="28"/>
          <w:szCs w:val="28"/>
        </w:rPr>
        <w:t xml:space="preserve"> et </w:t>
      </w:r>
      <w:proofErr w:type="spellStart"/>
      <w:r w:rsidRPr="00583FF4">
        <w:rPr>
          <w:rFonts w:ascii="Sakkal Majalla" w:hAnsi="Sakkal Majalla" w:cs="Sakkal Majalla"/>
          <w:sz w:val="28"/>
          <w:szCs w:val="28"/>
        </w:rPr>
        <w:t>réalités</w:t>
      </w:r>
      <w:proofErr w:type="spell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Tralogy</w:t>
      </w:r>
      <w:proofErr w:type="spellEnd"/>
      <w:r w:rsidRPr="00583FF4">
        <w:rPr>
          <w:rFonts w:ascii="Sakkal Majalla" w:hAnsi="Sakkal Majalla" w:cs="Sakkal Majalla"/>
          <w:sz w:val="28"/>
          <w:szCs w:val="28"/>
        </w:rPr>
        <w:t xml:space="preserve"> (En </w:t>
      </w:r>
      <w:proofErr w:type="spellStart"/>
      <w:r w:rsidRPr="00583FF4">
        <w:rPr>
          <w:rFonts w:ascii="Sakkal Majalla" w:hAnsi="Sakkal Majalla" w:cs="Sakkal Majalla"/>
          <w:sz w:val="28"/>
          <w:szCs w:val="28"/>
        </w:rPr>
        <w:t>ligne</w:t>
      </w:r>
      <w:proofErr w:type="spell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Tralogy</w:t>
      </w:r>
      <w:proofErr w:type="spellEnd"/>
      <w:r w:rsidRPr="00583FF4">
        <w:rPr>
          <w:rFonts w:ascii="Sakkal Majalla" w:hAnsi="Sakkal Majalla" w:cs="Sakkal Majalla"/>
          <w:sz w:val="28"/>
          <w:szCs w:val="28"/>
        </w:rPr>
        <w:t xml:space="preserve"> </w:t>
      </w:r>
      <w:proofErr w:type="gramStart"/>
      <w:r w:rsidRPr="00583FF4">
        <w:rPr>
          <w:rFonts w:ascii="Sakkal Majalla" w:hAnsi="Sakkal Majalla" w:cs="Sakkal Majalla"/>
          <w:sz w:val="28"/>
          <w:szCs w:val="28"/>
        </w:rPr>
        <w:t>I( Session</w:t>
      </w:r>
      <w:proofErr w:type="gramEnd"/>
      <w:r w:rsidRPr="00583FF4">
        <w:rPr>
          <w:rFonts w:ascii="Sakkal Majalla" w:hAnsi="Sakkal Majalla" w:cs="Sakkal Majalla"/>
          <w:sz w:val="28"/>
          <w:szCs w:val="28"/>
        </w:rPr>
        <w:t xml:space="preserve"> 3 - Training translators / La </w:t>
      </w:r>
      <w:proofErr w:type="spellStart"/>
      <w:r w:rsidRPr="00583FF4">
        <w:rPr>
          <w:rFonts w:ascii="Sakkal Majalla" w:hAnsi="Sakkal Majalla" w:cs="Sakkal Majalla"/>
          <w:sz w:val="28"/>
          <w:szCs w:val="28"/>
        </w:rPr>
        <w:t>fomation</w:t>
      </w:r>
      <w:proofErr w:type="spellEnd"/>
      <w:r w:rsidRPr="00583FF4">
        <w:rPr>
          <w:rFonts w:ascii="Sakkal Majalla" w:hAnsi="Sakkal Majalla" w:cs="Sakkal Majalla"/>
          <w:sz w:val="28"/>
          <w:szCs w:val="28"/>
        </w:rPr>
        <w:t xml:space="preserve"> du </w:t>
      </w:r>
      <w:proofErr w:type="spellStart"/>
      <w:r w:rsidRPr="00583FF4">
        <w:rPr>
          <w:rFonts w:ascii="Sakkal Majalla" w:hAnsi="Sakkal Majalla" w:cs="Sakkal Majalla"/>
          <w:sz w:val="28"/>
          <w:szCs w:val="28"/>
        </w:rPr>
        <w:t>Retreived</w:t>
      </w:r>
      <w:proofErr w:type="spellEnd"/>
      <w:r w:rsidRPr="00583FF4">
        <w:rPr>
          <w:rFonts w:ascii="Sakkal Majalla" w:hAnsi="Sakkal Majalla" w:cs="Sakkal Majalla"/>
          <w:sz w:val="28"/>
          <w:szCs w:val="28"/>
        </w:rPr>
        <w:t xml:space="preserve"> October</w:t>
      </w:r>
    </w:p>
    <w:p w14:paraId="6CC790B3"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tl/>
        </w:rPr>
      </w:pPr>
      <w:r w:rsidRPr="00583FF4">
        <w:rPr>
          <w:rFonts w:ascii="Sakkal Majalla" w:hAnsi="Sakkal Majalla" w:cs="Sakkal Majalla"/>
          <w:sz w:val="28"/>
          <w:szCs w:val="28"/>
        </w:rPr>
        <w:t>[</w:t>
      </w:r>
      <w:proofErr w:type="gramStart"/>
      <w:r w:rsidRPr="00583FF4">
        <w:rPr>
          <w:rFonts w:ascii="Sakkal Majalla" w:hAnsi="Sakkal Majalla" w:cs="Sakkal Majalla"/>
          <w:sz w:val="28"/>
          <w:szCs w:val="28"/>
        </w:rPr>
        <w:t>11)GALA</w:t>
      </w:r>
      <w:proofErr w:type="gramEnd"/>
      <w:r w:rsidRPr="00583FF4">
        <w:rPr>
          <w:rFonts w:ascii="Sakkal Majalla" w:hAnsi="Sakkal Majalla" w:cs="Sakkal Majalla"/>
          <w:sz w:val="28"/>
          <w:szCs w:val="28"/>
        </w:rPr>
        <w:t xml:space="preserve">. (2018). Interpreting Technology. Retrieved November 26, 2018, from GALA Globalization and Localization </w:t>
      </w:r>
      <w:proofErr w:type="gramStart"/>
      <w:r w:rsidRPr="00583FF4">
        <w:rPr>
          <w:rFonts w:ascii="Sakkal Majalla" w:hAnsi="Sakkal Majalla" w:cs="Sakkal Majalla"/>
          <w:sz w:val="28"/>
          <w:szCs w:val="28"/>
        </w:rPr>
        <w:t>Association::</w:t>
      </w:r>
      <w:proofErr w:type="gramEnd"/>
    </w:p>
    <w:p w14:paraId="3F07015D"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Pr>
      </w:pPr>
      <w:r w:rsidRPr="00583FF4">
        <w:rPr>
          <w:rFonts w:ascii="Sakkal Majalla" w:hAnsi="Sakkal Majalla" w:cs="Sakkal Majalla"/>
          <w:sz w:val="28"/>
          <w:szCs w:val="28"/>
        </w:rPr>
        <w:t xml:space="preserve">[12] GALA. (2018). What is a CAT tool? Retrieved November 26, 2018, from GALA Globalization and Localization Association: </w:t>
      </w:r>
    </w:p>
    <w:p w14:paraId="0ACC1AA4" w14:textId="77777777" w:rsidR="00880890" w:rsidRPr="00583FF4" w:rsidRDefault="00880890" w:rsidP="00880890">
      <w:pPr>
        <w:pStyle w:val="ListParagraph"/>
        <w:numPr>
          <w:ilvl w:val="0"/>
          <w:numId w:val="40"/>
        </w:numPr>
        <w:spacing w:after="0" w:line="240" w:lineRule="auto"/>
        <w:rPr>
          <w:rFonts w:ascii="Sakkal Majalla" w:hAnsi="Sakkal Majalla" w:cs="Sakkal Majalla"/>
          <w:sz w:val="28"/>
          <w:szCs w:val="28"/>
          <w:rtl/>
        </w:rPr>
      </w:pPr>
      <w:r w:rsidRPr="00583FF4">
        <w:rPr>
          <w:rFonts w:ascii="Sakkal Majalla" w:hAnsi="Sakkal Majalla" w:cs="Sakkal Majalla"/>
          <w:sz w:val="28"/>
          <w:szCs w:val="28"/>
        </w:rPr>
        <w:lastRenderedPageBreak/>
        <w:t xml:space="preserve">[13] GALA. (2018). What is Translation Memory? Retrieved November 26, 2018, from </w:t>
      </w:r>
      <w:proofErr w:type="spellStart"/>
      <w:r w:rsidRPr="00583FF4">
        <w:rPr>
          <w:rFonts w:ascii="Sakkal Majalla" w:hAnsi="Sakkal Majalla" w:cs="Sakkal Majalla"/>
          <w:sz w:val="28"/>
          <w:szCs w:val="28"/>
        </w:rPr>
        <w:t>GALAGlobalization</w:t>
      </w:r>
      <w:proofErr w:type="spellEnd"/>
      <w:r w:rsidRPr="00583FF4">
        <w:rPr>
          <w:rFonts w:ascii="Sakkal Majalla" w:hAnsi="Sakkal Majalla" w:cs="Sakkal Majalla"/>
          <w:sz w:val="28"/>
          <w:szCs w:val="28"/>
        </w:rPr>
        <w:t xml:space="preserve"> and Localization Association: </w:t>
      </w:r>
    </w:p>
    <w:p w14:paraId="5326AE7D" w14:textId="77777777" w:rsidR="00880890" w:rsidRPr="00583FF4" w:rsidRDefault="00880890" w:rsidP="00880890">
      <w:pPr>
        <w:pStyle w:val="ListParagraph"/>
        <w:numPr>
          <w:ilvl w:val="0"/>
          <w:numId w:val="40"/>
        </w:numPr>
        <w:rPr>
          <w:rFonts w:ascii="Sakkal Majalla" w:hAnsi="Sakkal Majalla" w:cs="Sakkal Majalla"/>
          <w:sz w:val="28"/>
          <w:szCs w:val="28"/>
        </w:rPr>
      </w:pPr>
      <w:r w:rsidRPr="00583FF4">
        <w:rPr>
          <w:rFonts w:ascii="Sakkal Majalla" w:hAnsi="Sakkal Majalla" w:cs="Sakkal Majalla"/>
          <w:sz w:val="28"/>
          <w:szCs w:val="28"/>
        </w:rPr>
        <w:t xml:space="preserve">14) </w:t>
      </w:r>
      <w:proofErr w:type="spellStart"/>
      <w:r w:rsidRPr="00583FF4">
        <w:rPr>
          <w:rFonts w:ascii="Sakkal Majalla" w:hAnsi="Sakkal Majalla" w:cs="Sakkal Majalla"/>
          <w:sz w:val="28"/>
          <w:szCs w:val="28"/>
        </w:rPr>
        <w:t>Alsan</w:t>
      </w:r>
      <w:proofErr w:type="spellEnd"/>
      <w:r w:rsidRPr="00583FF4">
        <w:rPr>
          <w:rFonts w:ascii="Sakkal Majalla" w:hAnsi="Sakkal Majalla" w:cs="Sakkal Majalla"/>
          <w:sz w:val="28"/>
          <w:szCs w:val="28"/>
        </w:rPr>
        <w:t xml:space="preserve">, M. (2023, March 8). The best machine translation software you can try in 2023. </w:t>
      </w:r>
      <w:proofErr w:type="spellStart"/>
      <w:r w:rsidRPr="00583FF4">
        <w:rPr>
          <w:rFonts w:ascii="Sakkal Majalla" w:hAnsi="Sakkal Majalla" w:cs="Sakkal Majalla"/>
          <w:sz w:val="28"/>
          <w:szCs w:val="28"/>
        </w:rPr>
        <w:t>Weglo</w:t>
      </w:r>
      <w:proofErr w:type="spellEnd"/>
      <w:r w:rsidRPr="00583FF4">
        <w:rPr>
          <w:rFonts w:ascii="Sakkal Majalla" w:hAnsi="Sakkal Majalla" w:cs="Sakkal Majalla"/>
          <w:sz w:val="28"/>
          <w:szCs w:val="28"/>
        </w:rPr>
        <w:t>.</w:t>
      </w:r>
    </w:p>
    <w:p w14:paraId="0E00D1FF" w14:textId="77777777" w:rsidR="00880890" w:rsidRPr="00583FF4" w:rsidRDefault="00880890" w:rsidP="00880890">
      <w:pPr>
        <w:pStyle w:val="ListParagraph"/>
        <w:numPr>
          <w:ilvl w:val="0"/>
          <w:numId w:val="40"/>
        </w:numPr>
        <w:rPr>
          <w:rFonts w:ascii="Sakkal Majalla" w:hAnsi="Sakkal Majalla" w:cs="Sakkal Majalla"/>
          <w:sz w:val="28"/>
          <w:szCs w:val="28"/>
        </w:rPr>
      </w:pPr>
      <w:r w:rsidRPr="00583FF4">
        <w:rPr>
          <w:rFonts w:ascii="Sakkal Majalla" w:hAnsi="Sakkal Majalla" w:cs="Sakkal Majalla"/>
          <w:sz w:val="28"/>
          <w:szCs w:val="28"/>
        </w:rPr>
        <w:t>15)  . Affordable Language Services. (2023, March 8). Why Do You Need Technology in Translation?</w:t>
      </w:r>
    </w:p>
    <w:p w14:paraId="5084DC48" w14:textId="77777777" w:rsidR="00880890" w:rsidRPr="00583FF4" w:rsidRDefault="00880890" w:rsidP="00880890">
      <w:pPr>
        <w:pStyle w:val="ListParagraph"/>
        <w:numPr>
          <w:ilvl w:val="0"/>
          <w:numId w:val="40"/>
        </w:numPr>
        <w:rPr>
          <w:rFonts w:ascii="Sakkal Majalla" w:hAnsi="Sakkal Majalla" w:cs="Sakkal Majalla"/>
          <w:sz w:val="28"/>
          <w:szCs w:val="28"/>
        </w:rPr>
      </w:pPr>
      <w:r w:rsidRPr="00583FF4">
        <w:rPr>
          <w:rFonts w:ascii="Sakkal Majalla" w:hAnsi="Sakkal Majalla" w:cs="Sakkal Majalla"/>
          <w:sz w:val="28"/>
          <w:szCs w:val="28"/>
        </w:rPr>
        <w:t xml:space="preserve">16) Artifact. (2019, November 12). What are the challenges of translating patents? </w:t>
      </w:r>
    </w:p>
    <w:p w14:paraId="14039C49" w14:textId="77777777" w:rsidR="00880890" w:rsidRPr="00583FF4" w:rsidRDefault="00880890" w:rsidP="00880890">
      <w:pPr>
        <w:pStyle w:val="ListParagraph"/>
        <w:numPr>
          <w:ilvl w:val="0"/>
          <w:numId w:val="40"/>
        </w:numPr>
        <w:rPr>
          <w:rFonts w:ascii="Sakkal Majalla" w:hAnsi="Sakkal Majalla" w:cs="Sakkal Majalla"/>
          <w:sz w:val="28"/>
          <w:szCs w:val="28"/>
        </w:rPr>
      </w:pPr>
      <w:r w:rsidRPr="00583FF4">
        <w:rPr>
          <w:rFonts w:ascii="Sakkal Majalla" w:hAnsi="Sakkal Majalla" w:cs="Sakkal Majalla"/>
          <w:sz w:val="28"/>
          <w:szCs w:val="28"/>
        </w:rPr>
        <w:t xml:space="preserve">17) Baker, M. (2018). In Other </w:t>
      </w:r>
      <w:proofErr w:type="spellStart"/>
      <w:proofErr w:type="gramStart"/>
      <w:r w:rsidRPr="00583FF4">
        <w:rPr>
          <w:rFonts w:ascii="Sakkal Majalla" w:hAnsi="Sakkal Majalla" w:cs="Sakkal Majalla"/>
          <w:sz w:val="28"/>
          <w:szCs w:val="28"/>
        </w:rPr>
        <w:t>Words:A</w:t>
      </w:r>
      <w:proofErr w:type="spellEnd"/>
      <w:proofErr w:type="gramEnd"/>
      <w:r w:rsidRPr="00583FF4">
        <w:rPr>
          <w:rFonts w:ascii="Sakkal Majalla" w:hAnsi="Sakkal Majalla" w:cs="Sakkal Majalla"/>
          <w:sz w:val="28"/>
          <w:szCs w:val="28"/>
        </w:rPr>
        <w:t xml:space="preserve"> coursebook on translation (3rd ed.). Routledge Taylor &amp; Francis Group. </w:t>
      </w:r>
      <w:proofErr w:type="spellStart"/>
      <w:r w:rsidRPr="00583FF4">
        <w:rPr>
          <w:rFonts w:ascii="Sakkal Majalla" w:hAnsi="Sakkal Majalla" w:cs="Sakkal Majalla"/>
          <w:sz w:val="28"/>
          <w:szCs w:val="28"/>
        </w:rPr>
        <w:t>Ajial</w:t>
      </w:r>
      <w:proofErr w:type="spell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igal</w:t>
      </w:r>
      <w:proofErr w:type="spellEnd"/>
      <w:r w:rsidRPr="00583FF4">
        <w:rPr>
          <w:rFonts w:ascii="Sakkal Majalla" w:hAnsi="Sakkal Majalla" w:cs="Sakkal Majalla"/>
          <w:sz w:val="28"/>
          <w:szCs w:val="28"/>
        </w:rPr>
        <w:t xml:space="preserve"> </w:t>
      </w:r>
      <w:proofErr w:type="spellStart"/>
      <w:r w:rsidRPr="00583FF4">
        <w:rPr>
          <w:rFonts w:ascii="Sakkal Majalla" w:hAnsi="Sakkal Majalla" w:cs="Sakkal Majalla"/>
          <w:sz w:val="28"/>
          <w:szCs w:val="28"/>
        </w:rPr>
        <w:t>Wl</w:t>
      </w:r>
      <w:proofErr w:type="spellEnd"/>
      <w:r w:rsidRPr="00583FF4">
        <w:rPr>
          <w:rFonts w:ascii="Sakkal Majalla" w:hAnsi="Sakkal Majalla" w:cs="Sakkal Majalla"/>
          <w:sz w:val="28"/>
          <w:szCs w:val="28"/>
        </w:rPr>
        <w:t>| 107</w:t>
      </w:r>
    </w:p>
    <w:p w14:paraId="698F6619" w14:textId="77777777" w:rsidR="00880890" w:rsidRPr="00583FF4" w:rsidRDefault="00880890" w:rsidP="00880890">
      <w:pPr>
        <w:pStyle w:val="ListParagraph"/>
        <w:numPr>
          <w:ilvl w:val="0"/>
          <w:numId w:val="40"/>
        </w:numPr>
        <w:rPr>
          <w:rFonts w:ascii="Sakkal Majalla" w:hAnsi="Sakkal Majalla" w:cs="Sakkal Majalla"/>
          <w:sz w:val="28"/>
          <w:szCs w:val="28"/>
        </w:rPr>
      </w:pPr>
      <w:r w:rsidRPr="00583FF4">
        <w:rPr>
          <w:rFonts w:ascii="Sakkal Majalla" w:hAnsi="Sakkal Majalla" w:cs="Sakkal Majalla"/>
          <w:sz w:val="28"/>
          <w:szCs w:val="28"/>
        </w:rPr>
        <w:t>18) . Benmessaoud, S. (2008). A Step-by-Step Guide to Translation Project Management.</w:t>
      </w:r>
    </w:p>
    <w:p w14:paraId="3D4CB528" w14:textId="77777777" w:rsidR="00880890" w:rsidRPr="00583FF4" w:rsidRDefault="00880890" w:rsidP="00880890">
      <w:pPr>
        <w:pStyle w:val="ListParagraph"/>
        <w:numPr>
          <w:ilvl w:val="0"/>
          <w:numId w:val="40"/>
        </w:numPr>
        <w:rPr>
          <w:rFonts w:ascii="Sakkal Majalla" w:hAnsi="Sakkal Majalla" w:cs="Sakkal Majalla"/>
          <w:sz w:val="28"/>
          <w:szCs w:val="28"/>
        </w:rPr>
      </w:pPr>
      <w:r w:rsidRPr="00583FF4">
        <w:rPr>
          <w:rFonts w:ascii="Sakkal Majalla" w:hAnsi="Sakkal Majalla" w:cs="Sakkal Majalla"/>
          <w:sz w:val="28"/>
          <w:szCs w:val="28"/>
        </w:rPr>
        <w:t>11) Comas-Quinn, A., Beaven A., &amp; Sawhill, B. (2019). Working with online communities: translating.</w:t>
      </w:r>
    </w:p>
    <w:p w14:paraId="42CEA4D6" w14:textId="77777777" w:rsidR="00880890" w:rsidRPr="00583FF4" w:rsidRDefault="00880890" w:rsidP="00880890">
      <w:pPr>
        <w:pStyle w:val="ListParagraph"/>
        <w:numPr>
          <w:ilvl w:val="0"/>
          <w:numId w:val="40"/>
        </w:numPr>
        <w:rPr>
          <w:rFonts w:ascii="Sakkal Majalla" w:hAnsi="Sakkal Majalla" w:cs="Sakkal Majalla"/>
          <w:sz w:val="28"/>
          <w:szCs w:val="28"/>
        </w:rPr>
      </w:pPr>
      <w:r w:rsidRPr="00583FF4">
        <w:rPr>
          <w:rFonts w:ascii="Sakkal Majalla" w:hAnsi="Sakkal Majalla" w:cs="Sakkal Majalla"/>
          <w:sz w:val="28"/>
          <w:szCs w:val="28"/>
        </w:rPr>
        <w:t xml:space="preserve">12) . </w:t>
      </w:r>
      <w:proofErr w:type="spellStart"/>
      <w:r w:rsidRPr="00583FF4">
        <w:rPr>
          <w:rFonts w:ascii="Sakkal Majalla" w:hAnsi="Sakkal Majalla" w:cs="Sakkal Majalla"/>
          <w:sz w:val="28"/>
          <w:szCs w:val="28"/>
        </w:rPr>
        <w:t>Fantinuoli</w:t>
      </w:r>
      <w:proofErr w:type="spellEnd"/>
      <w:r w:rsidRPr="00583FF4">
        <w:rPr>
          <w:rFonts w:ascii="Sakkal Majalla" w:hAnsi="Sakkal Majalla" w:cs="Sakkal Majalla"/>
          <w:sz w:val="28"/>
          <w:szCs w:val="28"/>
        </w:rPr>
        <w:t>, C. (2018). Interpreting and technology. Language Science Press.</w:t>
      </w:r>
    </w:p>
    <w:p w14:paraId="0C966F66" w14:textId="77777777" w:rsidR="00880890" w:rsidRPr="00583FF4" w:rsidRDefault="00880890" w:rsidP="00880890">
      <w:pPr>
        <w:pStyle w:val="ListParagraph"/>
        <w:numPr>
          <w:ilvl w:val="0"/>
          <w:numId w:val="40"/>
        </w:numPr>
        <w:rPr>
          <w:rFonts w:ascii="Sakkal Majalla" w:hAnsi="Sakkal Majalla" w:cs="Sakkal Majalla"/>
          <w:sz w:val="28"/>
          <w:szCs w:val="28"/>
        </w:rPr>
      </w:pPr>
      <w:r w:rsidRPr="00583FF4">
        <w:rPr>
          <w:rFonts w:ascii="Sakkal Majalla" w:hAnsi="Sakkal Majalla" w:cs="Sakkal Majalla"/>
          <w:sz w:val="28"/>
          <w:szCs w:val="28"/>
        </w:rPr>
        <w:t xml:space="preserve">13) . </w:t>
      </w:r>
      <w:proofErr w:type="spellStart"/>
      <w:r w:rsidRPr="00583FF4">
        <w:rPr>
          <w:rFonts w:ascii="Sakkal Majalla" w:hAnsi="Sakkal Majalla" w:cs="Sakkal Majalla"/>
          <w:sz w:val="28"/>
          <w:szCs w:val="28"/>
        </w:rPr>
        <w:t>Fedorenkova</w:t>
      </w:r>
      <w:proofErr w:type="spellEnd"/>
      <w:r w:rsidRPr="00583FF4">
        <w:rPr>
          <w:rFonts w:ascii="Sakkal Majalla" w:hAnsi="Sakkal Majalla" w:cs="Sakkal Majalla"/>
          <w:sz w:val="28"/>
          <w:szCs w:val="28"/>
        </w:rPr>
        <w:t>, N. (2023, March 8). Six Remote Simultaneous Interpreting Platforms and Zoom. American Translators Association.</w:t>
      </w:r>
    </w:p>
    <w:p w14:paraId="023C64BD" w14:textId="77777777" w:rsidR="00880890" w:rsidRPr="00583FF4" w:rsidRDefault="00880890" w:rsidP="00880890">
      <w:pPr>
        <w:pStyle w:val="ListParagraph"/>
        <w:numPr>
          <w:ilvl w:val="0"/>
          <w:numId w:val="40"/>
        </w:numPr>
        <w:rPr>
          <w:rFonts w:ascii="Sakkal Majalla" w:hAnsi="Sakkal Majalla" w:cs="Sakkal Majalla"/>
          <w:sz w:val="28"/>
          <w:szCs w:val="28"/>
        </w:rPr>
      </w:pPr>
      <w:r w:rsidRPr="00583FF4">
        <w:rPr>
          <w:rFonts w:ascii="Sakkal Majalla" w:hAnsi="Sakkal Majalla" w:cs="Sakkal Majalla"/>
          <w:sz w:val="28"/>
          <w:szCs w:val="28"/>
        </w:rPr>
        <w:t xml:space="preserve">14). Ferreira, A. &amp; </w:t>
      </w:r>
      <w:proofErr w:type="spellStart"/>
      <w:r w:rsidRPr="00583FF4">
        <w:rPr>
          <w:rFonts w:ascii="Sakkal Majalla" w:hAnsi="Sakkal Majalla" w:cs="Sakkal Majalla"/>
          <w:sz w:val="28"/>
          <w:szCs w:val="28"/>
        </w:rPr>
        <w:t>Schwieter</w:t>
      </w:r>
      <w:proofErr w:type="spellEnd"/>
      <w:r w:rsidRPr="00583FF4">
        <w:rPr>
          <w:rFonts w:ascii="Sakkal Majalla" w:hAnsi="Sakkal Majalla" w:cs="Sakkal Majalla"/>
          <w:sz w:val="28"/>
          <w:szCs w:val="28"/>
        </w:rPr>
        <w:t xml:space="preserve">, J.W. (2015). Psycholinguistic and Cognitive Inquiries into Translation and Interpreting. Benjamins Translation Library, 15. </w:t>
      </w:r>
    </w:p>
    <w:p w14:paraId="61F1617A" w14:textId="77777777" w:rsidR="00880890" w:rsidRPr="00583FF4" w:rsidRDefault="00880890" w:rsidP="00880890">
      <w:pPr>
        <w:pStyle w:val="ListParagraph"/>
        <w:numPr>
          <w:ilvl w:val="0"/>
          <w:numId w:val="40"/>
        </w:numPr>
        <w:rPr>
          <w:rFonts w:ascii="Sakkal Majalla" w:hAnsi="Sakkal Majalla" w:cs="Sakkal Majalla"/>
          <w:sz w:val="28"/>
          <w:szCs w:val="28"/>
        </w:rPr>
      </w:pPr>
      <w:r w:rsidRPr="00583FF4">
        <w:rPr>
          <w:rFonts w:ascii="Sakkal Majalla" w:hAnsi="Sakkal Majalla" w:cs="Sakkal Majalla"/>
          <w:sz w:val="28"/>
          <w:szCs w:val="28"/>
        </w:rPr>
        <w:t xml:space="preserve">15). Kenny, D.&amp; Winters, M. (2020). Machine translation, ethics and the literary translator's voice. Trans- </w:t>
      </w:r>
      <w:proofErr w:type="spellStart"/>
      <w:r w:rsidRPr="00583FF4">
        <w:rPr>
          <w:rFonts w:ascii="Sakkal Majalla" w:hAnsi="Sakkal Majalla" w:cs="Sakkal Majalla"/>
          <w:sz w:val="28"/>
          <w:szCs w:val="28"/>
        </w:rPr>
        <w:t>lation</w:t>
      </w:r>
      <w:proofErr w:type="spellEnd"/>
      <w:r w:rsidRPr="00583FF4">
        <w:rPr>
          <w:rFonts w:ascii="Sakkal Majalla" w:hAnsi="Sakkal Majalla" w:cs="Sakkal Majalla"/>
          <w:sz w:val="28"/>
          <w:szCs w:val="28"/>
        </w:rPr>
        <w:t xml:space="preserve"> Spaces, 9(1), 123-149. </w:t>
      </w:r>
    </w:p>
    <w:p w14:paraId="043575B8" w14:textId="77777777" w:rsidR="00880890" w:rsidRPr="00583FF4" w:rsidRDefault="00880890" w:rsidP="00880890">
      <w:pPr>
        <w:pStyle w:val="ListParagraph"/>
        <w:numPr>
          <w:ilvl w:val="0"/>
          <w:numId w:val="40"/>
        </w:numPr>
        <w:rPr>
          <w:rFonts w:ascii="Sakkal Majalla" w:hAnsi="Sakkal Majalla" w:cs="Sakkal Majalla"/>
          <w:sz w:val="28"/>
          <w:szCs w:val="28"/>
        </w:rPr>
      </w:pPr>
      <w:r w:rsidRPr="00583FF4">
        <w:rPr>
          <w:rFonts w:ascii="Sakkal Majalla" w:hAnsi="Sakkal Majalla" w:cs="Sakkal Majalla"/>
          <w:sz w:val="28"/>
          <w:szCs w:val="28"/>
        </w:rPr>
        <w:t xml:space="preserve">16). </w:t>
      </w:r>
      <w:proofErr w:type="spellStart"/>
      <w:r w:rsidRPr="00583FF4">
        <w:rPr>
          <w:rFonts w:ascii="Sakkal Majalla" w:hAnsi="Sakkal Majalla" w:cs="Sakkal Majalla"/>
          <w:sz w:val="28"/>
          <w:szCs w:val="28"/>
        </w:rPr>
        <w:t>Pactranz</w:t>
      </w:r>
      <w:proofErr w:type="spellEnd"/>
      <w:r w:rsidRPr="00583FF4">
        <w:rPr>
          <w:rFonts w:ascii="Sakkal Majalla" w:hAnsi="Sakkal Majalla" w:cs="Sakkal Majalla"/>
          <w:sz w:val="28"/>
          <w:szCs w:val="28"/>
        </w:rPr>
        <w:t xml:space="preserve">. (2023, March 8). The HUGE list of51 translation types, methods and techniques. </w:t>
      </w:r>
    </w:p>
    <w:p w14:paraId="11F1C9A5" w14:textId="77777777" w:rsidR="00880890" w:rsidRPr="00583FF4" w:rsidRDefault="00880890" w:rsidP="00880890">
      <w:pPr>
        <w:pStyle w:val="ListParagraph"/>
        <w:numPr>
          <w:ilvl w:val="0"/>
          <w:numId w:val="40"/>
        </w:numPr>
        <w:rPr>
          <w:rFonts w:ascii="Sakkal Majalla" w:hAnsi="Sakkal Majalla" w:cs="Sakkal Majalla"/>
          <w:sz w:val="28"/>
          <w:szCs w:val="28"/>
        </w:rPr>
      </w:pPr>
      <w:r w:rsidRPr="00583FF4">
        <w:rPr>
          <w:rFonts w:ascii="Sakkal Majalla" w:hAnsi="Sakkal Majalla" w:cs="Sakkal Majalla"/>
          <w:sz w:val="28"/>
          <w:szCs w:val="28"/>
        </w:rPr>
        <w:t>17). Patience, A. U. (2016). Modern Technology in Translation: Contributions and Limits. World Applied Sciences Journal, 34 (8), 118-1123.</w:t>
      </w:r>
    </w:p>
    <w:p w14:paraId="2A7D3AB2" w14:textId="5C08DC7F" w:rsidR="004163C7" w:rsidRPr="00583FF4" w:rsidRDefault="00880890" w:rsidP="00583FF4">
      <w:pPr>
        <w:pStyle w:val="ListParagraph"/>
        <w:numPr>
          <w:ilvl w:val="0"/>
          <w:numId w:val="40"/>
        </w:numPr>
        <w:rPr>
          <w:rFonts w:ascii="Sakkal Majalla" w:hAnsi="Sakkal Majalla" w:cs="Sakkal Majalla"/>
          <w:sz w:val="28"/>
          <w:szCs w:val="28"/>
          <w:rtl/>
        </w:rPr>
      </w:pPr>
      <w:r w:rsidRPr="00583FF4">
        <w:rPr>
          <w:rFonts w:ascii="Sakkal Majalla" w:hAnsi="Sakkal Majalla" w:cs="Sakkal Majalla"/>
          <w:sz w:val="28"/>
          <w:szCs w:val="28"/>
        </w:rPr>
        <w:t>18). Al-</w:t>
      </w:r>
      <w:proofErr w:type="spellStart"/>
      <w:r w:rsidRPr="00583FF4">
        <w:rPr>
          <w:rFonts w:ascii="Sakkal Majalla" w:hAnsi="Sakkal Majalla" w:cs="Sakkal Majalla"/>
          <w:sz w:val="28"/>
          <w:szCs w:val="28"/>
        </w:rPr>
        <w:t>Qinai</w:t>
      </w:r>
      <w:proofErr w:type="spellEnd"/>
      <w:r w:rsidRPr="00583FF4">
        <w:rPr>
          <w:rFonts w:ascii="Sakkal Majalla" w:hAnsi="Sakkal Majalla" w:cs="Sakkal Majalla"/>
          <w:sz w:val="28"/>
          <w:szCs w:val="28"/>
        </w:rPr>
        <w:t xml:space="preserve">, J. (2000). Translation Quality Assessment. Strategies, </w:t>
      </w:r>
      <w:proofErr w:type="spellStart"/>
      <w:r w:rsidRPr="00583FF4">
        <w:rPr>
          <w:rFonts w:ascii="Sakkal Majalla" w:hAnsi="Sakkal Majalla" w:cs="Sakkal Majalla"/>
          <w:sz w:val="28"/>
          <w:szCs w:val="28"/>
        </w:rPr>
        <w:t>Parametres</w:t>
      </w:r>
      <w:proofErr w:type="spellEnd"/>
      <w:r w:rsidRPr="00583FF4">
        <w:rPr>
          <w:rFonts w:ascii="Sakkal Majalla" w:hAnsi="Sakkal Majalla" w:cs="Sakkal Majalla"/>
          <w:sz w:val="28"/>
          <w:szCs w:val="28"/>
        </w:rPr>
        <w:t xml:space="preserve"> and Procedures. Meta, 45(3), 497 519.</w:t>
      </w:r>
    </w:p>
    <w:p w14:paraId="683D2FCE" w14:textId="77777777" w:rsidR="004163C7" w:rsidRDefault="004163C7" w:rsidP="009125CE">
      <w:pPr>
        <w:rPr>
          <w:rFonts w:ascii="Sakkal Majalla" w:hAnsi="Sakkal Majalla" w:cs="Sakkal Majalla"/>
          <w:sz w:val="28"/>
          <w:szCs w:val="28"/>
          <w:u w:val="single"/>
        </w:rPr>
      </w:pPr>
    </w:p>
    <w:p w14:paraId="474A8BEE" w14:textId="77777777" w:rsidR="002066C4" w:rsidRDefault="002066C4" w:rsidP="009125CE">
      <w:pPr>
        <w:rPr>
          <w:rFonts w:ascii="Sakkal Majalla" w:hAnsi="Sakkal Majalla" w:cs="Sakkal Majalla"/>
          <w:sz w:val="28"/>
          <w:szCs w:val="28"/>
          <w:u w:val="single"/>
        </w:rPr>
      </w:pPr>
    </w:p>
    <w:p w14:paraId="64208D8B" w14:textId="77777777" w:rsidR="002066C4" w:rsidRDefault="002066C4" w:rsidP="009125CE">
      <w:pPr>
        <w:rPr>
          <w:rFonts w:ascii="Sakkal Majalla" w:hAnsi="Sakkal Majalla" w:cs="Sakkal Majalla"/>
          <w:sz w:val="28"/>
          <w:szCs w:val="28"/>
          <w:u w:val="single"/>
        </w:rPr>
      </w:pPr>
    </w:p>
    <w:p w14:paraId="50BA49EE" w14:textId="77777777" w:rsidR="002066C4" w:rsidRDefault="002066C4" w:rsidP="009125CE">
      <w:pPr>
        <w:rPr>
          <w:rFonts w:ascii="Sakkal Majalla" w:hAnsi="Sakkal Majalla" w:cs="Sakkal Majalla"/>
          <w:sz w:val="28"/>
          <w:szCs w:val="28"/>
          <w:u w:val="single"/>
        </w:rPr>
      </w:pPr>
    </w:p>
    <w:p w14:paraId="364D9006" w14:textId="77777777" w:rsidR="002066C4" w:rsidRDefault="002066C4" w:rsidP="009125CE">
      <w:pPr>
        <w:rPr>
          <w:rFonts w:ascii="Sakkal Majalla" w:hAnsi="Sakkal Majalla" w:cs="Sakkal Majalla"/>
          <w:sz w:val="28"/>
          <w:szCs w:val="28"/>
          <w:u w:val="single"/>
        </w:rPr>
      </w:pPr>
    </w:p>
    <w:p w14:paraId="07E05C53" w14:textId="77777777" w:rsidR="002066C4" w:rsidRDefault="002066C4" w:rsidP="009125CE">
      <w:pPr>
        <w:rPr>
          <w:rFonts w:ascii="Sakkal Majalla" w:hAnsi="Sakkal Majalla" w:cs="Sakkal Majalla"/>
          <w:sz w:val="28"/>
          <w:szCs w:val="28"/>
          <w:u w:val="single"/>
        </w:rPr>
      </w:pPr>
    </w:p>
    <w:p w14:paraId="27057438" w14:textId="77777777" w:rsidR="002066C4" w:rsidRDefault="002066C4" w:rsidP="009125CE">
      <w:pPr>
        <w:rPr>
          <w:rFonts w:ascii="Sakkal Majalla" w:hAnsi="Sakkal Majalla" w:cs="Sakkal Majalla"/>
          <w:sz w:val="28"/>
          <w:szCs w:val="28"/>
          <w:u w:val="single"/>
        </w:rPr>
      </w:pPr>
    </w:p>
    <w:p w14:paraId="4E6FDC4E" w14:textId="77777777" w:rsidR="002066C4" w:rsidRDefault="002066C4" w:rsidP="009125CE">
      <w:pPr>
        <w:rPr>
          <w:rFonts w:ascii="Sakkal Majalla" w:hAnsi="Sakkal Majalla" w:cs="Sakkal Majalla"/>
          <w:sz w:val="28"/>
          <w:szCs w:val="28"/>
          <w:u w:val="single"/>
        </w:rPr>
      </w:pPr>
    </w:p>
    <w:p w14:paraId="6A3765CC" w14:textId="77777777" w:rsidR="002066C4" w:rsidRDefault="002066C4" w:rsidP="009125CE">
      <w:pPr>
        <w:rPr>
          <w:rFonts w:ascii="Sakkal Majalla" w:hAnsi="Sakkal Majalla" w:cs="Sakkal Majalla"/>
          <w:sz w:val="28"/>
          <w:szCs w:val="28"/>
          <w:u w:val="single"/>
        </w:rPr>
      </w:pPr>
    </w:p>
    <w:p w14:paraId="271F953F" w14:textId="77777777" w:rsidR="002066C4" w:rsidRDefault="002066C4" w:rsidP="009125CE">
      <w:pPr>
        <w:rPr>
          <w:rFonts w:ascii="Sakkal Majalla" w:hAnsi="Sakkal Majalla" w:cs="Sakkal Majalla"/>
          <w:sz w:val="28"/>
          <w:szCs w:val="28"/>
          <w:u w:val="single"/>
        </w:rPr>
      </w:pPr>
    </w:p>
    <w:p w14:paraId="7504D07F" w14:textId="77777777" w:rsidR="002066C4" w:rsidRDefault="002066C4" w:rsidP="009125CE">
      <w:pPr>
        <w:rPr>
          <w:rFonts w:ascii="Sakkal Majalla" w:hAnsi="Sakkal Majalla" w:cs="Sakkal Majalla"/>
          <w:sz w:val="28"/>
          <w:szCs w:val="28"/>
          <w:u w:val="single"/>
        </w:rPr>
      </w:pPr>
    </w:p>
    <w:p w14:paraId="566F1CD4" w14:textId="77777777" w:rsidR="002066C4" w:rsidRDefault="002066C4" w:rsidP="009125CE">
      <w:pPr>
        <w:rPr>
          <w:rFonts w:ascii="Sakkal Majalla" w:hAnsi="Sakkal Majalla" w:cs="Sakkal Majalla"/>
          <w:sz w:val="28"/>
          <w:szCs w:val="28"/>
          <w:u w:val="single"/>
        </w:rPr>
      </w:pPr>
    </w:p>
    <w:p w14:paraId="052E35F9" w14:textId="77777777" w:rsidR="002066C4" w:rsidRPr="00583FF4" w:rsidRDefault="002066C4" w:rsidP="009125CE">
      <w:pPr>
        <w:rPr>
          <w:rFonts w:ascii="Sakkal Majalla" w:hAnsi="Sakkal Majalla" w:cs="Sakkal Majalla"/>
          <w:sz w:val="28"/>
          <w:szCs w:val="28"/>
          <w:u w:val="single"/>
          <w:rtl/>
        </w:rPr>
      </w:pPr>
    </w:p>
    <w:p w14:paraId="4DCD020F" w14:textId="609989DB" w:rsidR="004163C7" w:rsidRDefault="004163C7" w:rsidP="002066C4">
      <w:pPr>
        <w:jc w:val="center"/>
        <w:rPr>
          <w:rFonts w:ascii="Sakkal Majalla" w:hAnsi="Sakkal Majalla" w:cs="Sakkal Majalla"/>
          <w:b/>
          <w:bCs/>
          <w:color w:val="2F5496" w:themeColor="accent1" w:themeShade="BF"/>
          <w:sz w:val="32"/>
          <w:szCs w:val="32"/>
        </w:rPr>
      </w:pPr>
      <w:r w:rsidRPr="002066C4">
        <w:rPr>
          <w:rFonts w:ascii="Sakkal Majalla" w:hAnsi="Sakkal Majalla" w:cs="Sakkal Majalla"/>
          <w:b/>
          <w:bCs/>
          <w:color w:val="2F5496" w:themeColor="accent1" w:themeShade="BF"/>
          <w:sz w:val="32"/>
          <w:szCs w:val="32"/>
          <w:rtl/>
        </w:rPr>
        <w:t>الملخص</w:t>
      </w:r>
    </w:p>
    <w:p w14:paraId="29F65D27" w14:textId="77777777" w:rsidR="002066C4" w:rsidRDefault="002066C4" w:rsidP="002066C4">
      <w:pPr>
        <w:jc w:val="center"/>
        <w:rPr>
          <w:rFonts w:ascii="Sakkal Majalla" w:hAnsi="Sakkal Majalla" w:cs="Sakkal Majalla"/>
          <w:b/>
          <w:bCs/>
          <w:color w:val="2F5496" w:themeColor="accent1" w:themeShade="BF"/>
          <w:sz w:val="32"/>
          <w:szCs w:val="32"/>
        </w:rPr>
      </w:pPr>
    </w:p>
    <w:p w14:paraId="6A0F0A70" w14:textId="77777777" w:rsidR="002066C4" w:rsidRDefault="002066C4" w:rsidP="002066C4">
      <w:pPr>
        <w:jc w:val="center"/>
        <w:rPr>
          <w:rFonts w:ascii="Sakkal Majalla" w:hAnsi="Sakkal Majalla" w:cs="Sakkal Majalla"/>
          <w:b/>
          <w:bCs/>
          <w:color w:val="2F5496" w:themeColor="accent1" w:themeShade="BF"/>
          <w:sz w:val="32"/>
          <w:szCs w:val="32"/>
        </w:rPr>
      </w:pPr>
    </w:p>
    <w:p w14:paraId="352112AD" w14:textId="77777777" w:rsidR="002066C4" w:rsidRDefault="002066C4" w:rsidP="002066C4">
      <w:pPr>
        <w:jc w:val="center"/>
        <w:rPr>
          <w:rFonts w:ascii="Sakkal Majalla" w:hAnsi="Sakkal Majalla" w:cs="Sakkal Majalla"/>
          <w:b/>
          <w:bCs/>
          <w:color w:val="2F5496" w:themeColor="accent1" w:themeShade="BF"/>
          <w:sz w:val="32"/>
          <w:szCs w:val="32"/>
        </w:rPr>
      </w:pPr>
    </w:p>
    <w:p w14:paraId="476C926C" w14:textId="77777777" w:rsidR="002066C4" w:rsidRDefault="002066C4" w:rsidP="002066C4">
      <w:pPr>
        <w:jc w:val="center"/>
        <w:rPr>
          <w:rFonts w:ascii="Sakkal Majalla" w:hAnsi="Sakkal Majalla" w:cs="Sakkal Majalla"/>
          <w:b/>
          <w:bCs/>
          <w:color w:val="2F5496" w:themeColor="accent1" w:themeShade="BF"/>
          <w:sz w:val="32"/>
          <w:szCs w:val="32"/>
        </w:rPr>
      </w:pPr>
    </w:p>
    <w:p w14:paraId="6DB594AD" w14:textId="77777777" w:rsidR="002066C4" w:rsidRDefault="002066C4" w:rsidP="002066C4">
      <w:pPr>
        <w:jc w:val="center"/>
        <w:rPr>
          <w:rFonts w:ascii="Sakkal Majalla" w:hAnsi="Sakkal Majalla" w:cs="Sakkal Majalla"/>
          <w:b/>
          <w:bCs/>
          <w:color w:val="2F5496" w:themeColor="accent1" w:themeShade="BF"/>
          <w:sz w:val="32"/>
          <w:szCs w:val="32"/>
        </w:rPr>
      </w:pPr>
    </w:p>
    <w:p w14:paraId="5AB7EE2E" w14:textId="77777777" w:rsidR="002066C4" w:rsidRDefault="002066C4" w:rsidP="002066C4">
      <w:pPr>
        <w:jc w:val="center"/>
        <w:rPr>
          <w:rFonts w:ascii="Sakkal Majalla" w:hAnsi="Sakkal Majalla" w:cs="Sakkal Majalla"/>
          <w:b/>
          <w:bCs/>
          <w:color w:val="2F5496" w:themeColor="accent1" w:themeShade="BF"/>
          <w:sz w:val="32"/>
          <w:szCs w:val="32"/>
        </w:rPr>
      </w:pPr>
    </w:p>
    <w:p w14:paraId="76BBB5BA" w14:textId="77777777" w:rsidR="002066C4" w:rsidRDefault="002066C4" w:rsidP="002066C4">
      <w:pPr>
        <w:jc w:val="center"/>
        <w:rPr>
          <w:rFonts w:ascii="Sakkal Majalla" w:hAnsi="Sakkal Majalla" w:cs="Sakkal Majalla"/>
          <w:b/>
          <w:bCs/>
          <w:color w:val="2F5496" w:themeColor="accent1" w:themeShade="BF"/>
          <w:sz w:val="32"/>
          <w:szCs w:val="32"/>
        </w:rPr>
      </w:pPr>
    </w:p>
    <w:p w14:paraId="633F3C54" w14:textId="77777777" w:rsidR="002066C4" w:rsidRDefault="002066C4" w:rsidP="002066C4">
      <w:pPr>
        <w:jc w:val="center"/>
        <w:rPr>
          <w:rFonts w:ascii="Sakkal Majalla" w:hAnsi="Sakkal Majalla" w:cs="Sakkal Majalla"/>
          <w:b/>
          <w:bCs/>
          <w:color w:val="2F5496" w:themeColor="accent1" w:themeShade="BF"/>
          <w:sz w:val="32"/>
          <w:szCs w:val="32"/>
        </w:rPr>
      </w:pPr>
    </w:p>
    <w:p w14:paraId="1AE4557B" w14:textId="77777777" w:rsidR="002066C4" w:rsidRDefault="002066C4" w:rsidP="002066C4">
      <w:pPr>
        <w:jc w:val="center"/>
        <w:rPr>
          <w:rFonts w:ascii="Sakkal Majalla" w:hAnsi="Sakkal Majalla" w:cs="Sakkal Majalla"/>
          <w:b/>
          <w:bCs/>
          <w:color w:val="2F5496" w:themeColor="accent1" w:themeShade="BF"/>
          <w:sz w:val="32"/>
          <w:szCs w:val="32"/>
        </w:rPr>
      </w:pPr>
    </w:p>
    <w:p w14:paraId="3327C305" w14:textId="77777777" w:rsidR="002066C4" w:rsidRDefault="002066C4" w:rsidP="002066C4">
      <w:pPr>
        <w:jc w:val="center"/>
        <w:rPr>
          <w:rFonts w:ascii="Sakkal Majalla" w:hAnsi="Sakkal Majalla" w:cs="Sakkal Majalla"/>
          <w:b/>
          <w:bCs/>
          <w:color w:val="2F5496" w:themeColor="accent1" w:themeShade="BF"/>
          <w:sz w:val="32"/>
          <w:szCs w:val="32"/>
        </w:rPr>
      </w:pPr>
    </w:p>
    <w:p w14:paraId="69FF5278" w14:textId="77777777" w:rsidR="002066C4" w:rsidRPr="002066C4" w:rsidRDefault="002066C4" w:rsidP="002066C4">
      <w:pPr>
        <w:jc w:val="center"/>
        <w:rPr>
          <w:rFonts w:ascii="Sakkal Majalla" w:hAnsi="Sakkal Majalla" w:cs="Sakkal Majalla"/>
          <w:b/>
          <w:bCs/>
          <w:color w:val="2F5496" w:themeColor="accent1" w:themeShade="BF"/>
          <w:sz w:val="32"/>
          <w:szCs w:val="32"/>
        </w:rPr>
      </w:pPr>
    </w:p>
    <w:p w14:paraId="6A4A44F8" w14:textId="77777777" w:rsidR="004163C7" w:rsidRPr="00583FF4" w:rsidRDefault="004163C7" w:rsidP="009125CE">
      <w:pPr>
        <w:rPr>
          <w:rFonts w:ascii="Sakkal Majalla" w:hAnsi="Sakkal Majalla" w:cs="Sakkal Majalla"/>
          <w:sz w:val="28"/>
          <w:szCs w:val="28"/>
          <w:u w:val="single"/>
          <w:rtl/>
        </w:rPr>
      </w:pPr>
    </w:p>
    <w:p w14:paraId="1FFBED88" w14:textId="77777777" w:rsidR="00583FF4" w:rsidRPr="00583FF4" w:rsidRDefault="00583FF4" w:rsidP="00583FF4">
      <w:pPr>
        <w:rPr>
          <w:rFonts w:ascii="Sakkal Majalla" w:hAnsi="Sakkal Majalla" w:cs="Sakkal Majalla"/>
          <w:sz w:val="28"/>
          <w:szCs w:val="28"/>
        </w:rPr>
      </w:pPr>
      <w:r w:rsidRPr="00583FF4">
        <w:rPr>
          <w:rFonts w:ascii="Sakkal Majalla" w:hAnsi="Sakkal Majalla" w:cs="Sakkal Majalla"/>
          <w:sz w:val="28"/>
          <w:szCs w:val="28"/>
          <w:rtl/>
        </w:rPr>
        <w:lastRenderedPageBreak/>
        <w:t>تهدف هذه الدراسة إلى تحليل إدارة فرق الترجمة عن بعد في قطاع الترجمة في المملكة العربية السعودية، مع التركيز على التحديات والفرص التي تواجه المترجمين ومديري الفرق في هذا القطاع. تزداد أهمية الترجمة عن بعد في ظل التطورات التقنية والرقمية التي يشهدها العالم، والتي أدت إلى زيادة الاعتماد على الترجمة كخدمة يتم تقديمها عن بعد. تم استخدام منهج البحث النوعي القائم على المقابلات المعمقة مع مجموعة من المترجمين ومديري فرق الترجمة لتحديد العوامل التي تسهم في نجاح أو فشل إدارة فرق الترجمة عن بعد</w:t>
      </w:r>
      <w:r w:rsidRPr="00583FF4">
        <w:rPr>
          <w:rFonts w:ascii="Sakkal Majalla" w:hAnsi="Sakkal Majalla" w:cs="Sakkal Majalla"/>
          <w:sz w:val="28"/>
          <w:szCs w:val="28"/>
        </w:rPr>
        <w:t>.</w:t>
      </w:r>
    </w:p>
    <w:p w14:paraId="1ED43E12" w14:textId="268A2900" w:rsidR="00583FF4" w:rsidRPr="00583FF4" w:rsidRDefault="00583FF4" w:rsidP="00583FF4">
      <w:pPr>
        <w:rPr>
          <w:rFonts w:ascii="Sakkal Majalla" w:hAnsi="Sakkal Majalla" w:cs="Sakkal Majalla"/>
          <w:sz w:val="28"/>
          <w:szCs w:val="28"/>
        </w:rPr>
      </w:pPr>
      <w:r w:rsidRPr="00583FF4">
        <w:rPr>
          <w:rFonts w:ascii="Sakkal Majalla" w:hAnsi="Sakkal Majalla" w:cs="Sakkal Majalla"/>
          <w:sz w:val="28"/>
          <w:szCs w:val="28"/>
          <w:rtl/>
        </w:rPr>
        <w:t>أظهرت النتائج أن من بين التحديات الرئيسية التي يواجهها مديرو الفرق هي التواصل الفاعل بين أعضاء الفريق، وضمان جودة الترجمة، والتعامل مع اختلاف المناطق الزمنية. من جهة أخرى، توفّر الترجمة عن بعد فرصاً كبيرة لتوسيع نطاق العمل والوصول إلى مترجمين ذوي كفاءة من مختلف أنحاء العالم، كما أنها تساهم في تقليل التكاليف التشغيلية</w:t>
      </w:r>
      <w:r w:rsidRPr="00583FF4">
        <w:rPr>
          <w:rFonts w:ascii="Sakkal Majalla" w:hAnsi="Sakkal Majalla" w:cs="Sakkal Majalla"/>
          <w:sz w:val="28"/>
          <w:szCs w:val="28"/>
        </w:rPr>
        <w:t>.</w:t>
      </w:r>
    </w:p>
    <w:p w14:paraId="4F5DECD7" w14:textId="77777777" w:rsidR="00583FF4" w:rsidRPr="00583FF4" w:rsidRDefault="00583FF4" w:rsidP="00583FF4">
      <w:pPr>
        <w:rPr>
          <w:rFonts w:ascii="Sakkal Majalla" w:hAnsi="Sakkal Majalla" w:cs="Sakkal Majalla"/>
          <w:sz w:val="28"/>
          <w:szCs w:val="28"/>
        </w:rPr>
      </w:pPr>
      <w:r w:rsidRPr="00583FF4">
        <w:rPr>
          <w:rFonts w:ascii="Sakkal Majalla" w:hAnsi="Sakkal Majalla" w:cs="Sakkal Majalla"/>
          <w:sz w:val="28"/>
          <w:szCs w:val="28"/>
          <w:rtl/>
        </w:rPr>
        <w:t>خلصت الدراسة إلى أن إدارة فرق الترجمة عن بعد تتطلب تطوير استراتيجيات جديدة تركز على تحسين آليات التواصل، وضمان استخدام تقنيات الترجمة المساعدة بفعالية، وتوفير بيئة عمل تشجع على التعاون والابتكار</w:t>
      </w:r>
      <w:r w:rsidRPr="00583FF4">
        <w:rPr>
          <w:rFonts w:ascii="Sakkal Majalla" w:hAnsi="Sakkal Majalla" w:cs="Sakkal Majalla"/>
          <w:sz w:val="28"/>
          <w:szCs w:val="28"/>
        </w:rPr>
        <w:t>.</w:t>
      </w:r>
    </w:p>
    <w:p w14:paraId="6E52896B" w14:textId="2DEAFA1C" w:rsidR="009125CE" w:rsidRPr="00583FF4" w:rsidRDefault="00583FF4" w:rsidP="00583FF4">
      <w:pPr>
        <w:rPr>
          <w:rFonts w:ascii="Sakkal Majalla" w:hAnsi="Sakkal Majalla" w:cs="Sakkal Majalla"/>
          <w:sz w:val="28"/>
          <w:szCs w:val="28"/>
        </w:rPr>
      </w:pPr>
      <w:r w:rsidRPr="00583FF4">
        <w:rPr>
          <w:rFonts w:ascii="Sakkal Majalla" w:hAnsi="Sakkal Majalla" w:cs="Sakkal Majalla"/>
          <w:sz w:val="28"/>
          <w:szCs w:val="28"/>
          <w:rtl/>
          <w:lang w:bidi="ar-EG"/>
        </w:rPr>
        <w:t xml:space="preserve">الكلمات المفتاحية : </w:t>
      </w:r>
      <w:r w:rsidRPr="00583FF4">
        <w:rPr>
          <w:rFonts w:ascii="Sakkal Majalla" w:hAnsi="Sakkal Majalla" w:cs="Sakkal Majalla"/>
          <w:sz w:val="28"/>
          <w:szCs w:val="28"/>
          <w:rtl/>
        </w:rPr>
        <w:t>إدارة فرق الترجمة، الترجمة عن بعد، الترجمة في السعودية، تحديات الترجمة، تقنيات الترجمة</w:t>
      </w:r>
      <w:r w:rsidRPr="00583FF4">
        <w:rPr>
          <w:rFonts w:ascii="Sakkal Majalla" w:hAnsi="Sakkal Majalla" w:cs="Sakkal Majalla"/>
          <w:sz w:val="28"/>
          <w:szCs w:val="28"/>
        </w:rPr>
        <w:t>.</w:t>
      </w:r>
    </w:p>
    <w:sectPr w:rsidR="009125CE" w:rsidRPr="00583FF4" w:rsidSect="00877AAC">
      <w:footerReference w:type="even" r:id="rId8"/>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CEB42C" w14:textId="77777777" w:rsidR="009F298F" w:rsidRDefault="009F298F" w:rsidP="009125CE">
      <w:pPr>
        <w:spacing w:after="0" w:line="240" w:lineRule="auto"/>
      </w:pPr>
      <w:r>
        <w:separator/>
      </w:r>
    </w:p>
  </w:endnote>
  <w:endnote w:type="continuationSeparator" w:id="0">
    <w:p w14:paraId="6954D24D" w14:textId="77777777" w:rsidR="009F298F" w:rsidRDefault="009F298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E62CB" w14:textId="73FBC6A8" w:rsidR="00880890" w:rsidRDefault="00880890">
    <w:pPr>
      <w:pStyle w:val="Footer"/>
    </w:pPr>
    <w:r>
      <w:rPr>
        <w:noProof/>
      </w:rPr>
      <mc:AlternateContent>
        <mc:Choice Requires="wps">
          <w:drawing>
            <wp:anchor distT="0" distB="0" distL="0" distR="0" simplePos="0" relativeHeight="251659264" behindDoc="0" locked="0" layoutInCell="1" allowOverlap="1" wp14:anchorId="1D0122A7" wp14:editId="55C5465F">
              <wp:simplePos x="635" y="635"/>
              <wp:positionH relativeFrom="page">
                <wp:align>left</wp:align>
              </wp:positionH>
              <wp:positionV relativeFrom="page">
                <wp:align>bottom</wp:align>
              </wp:positionV>
              <wp:extent cx="2384425" cy="391160"/>
              <wp:effectExtent l="0" t="0" r="15875" b="0"/>
              <wp:wrapNone/>
              <wp:docPr id="776830264" name="Text Box 2" descr="Information Classification: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84425" cy="391160"/>
                      </a:xfrm>
                      <a:prstGeom prst="rect">
                        <a:avLst/>
                      </a:prstGeom>
                      <a:noFill/>
                      <a:ln>
                        <a:noFill/>
                      </a:ln>
                    </wps:spPr>
                    <wps:txbx>
                      <w:txbxContent>
                        <w:p w14:paraId="29FD7BA1" w14:textId="7C7C989D" w:rsidR="00880890" w:rsidRPr="00880890" w:rsidRDefault="00880890" w:rsidP="00880890">
                          <w:pPr>
                            <w:spacing w:after="0"/>
                            <w:rPr>
                              <w:rFonts w:ascii="Calibri" w:eastAsia="Calibri" w:hAnsi="Calibri" w:cs="Calibri"/>
                              <w:noProof/>
                              <w:color w:val="000000"/>
                              <w:sz w:val="24"/>
                              <w:szCs w:val="24"/>
                            </w:rPr>
                          </w:pPr>
                          <w:r w:rsidRPr="00880890">
                            <w:rPr>
                              <w:rFonts w:ascii="Calibri" w:eastAsia="Calibri" w:hAnsi="Calibri" w:cs="Calibri"/>
                              <w:noProof/>
                              <w:color w:val="000000"/>
                              <w:sz w:val="24"/>
                              <w:szCs w:val="24"/>
                            </w:rPr>
                            <w:t>Information Classification: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D0122A7" id="_x0000_t202" coordsize="21600,21600" o:spt="202" path="m,l,21600r21600,l21600,xe">
              <v:stroke joinstyle="miter"/>
              <v:path gradientshapeok="t" o:connecttype="rect"/>
            </v:shapetype>
            <v:shape id="Text Box 2" o:spid="_x0000_s1026" type="#_x0000_t202" alt="Information Classification: Internal" style="position:absolute;left:0;text-align:left;margin-left:0;margin-top:0;width:187.75pt;height:30.8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" filled="f" stroked="f">
              <v:textbox style="mso-fit-shape-to-text:t" inset="20pt,0,0,15pt">
                <w:txbxContent>
                  <w:p w14:paraId="29FD7BA1" w14:textId="7C7C989D" w:rsidR="00880890" w:rsidRPr="00880890" w:rsidRDefault="00880890" w:rsidP="00880890">
                    <w:pPr>
                      <w:spacing w:after="0"/>
                      <w:rPr>
                        <w:rFonts w:ascii="Calibri" w:eastAsia="Calibri" w:hAnsi="Calibri" w:cs="Calibri"/>
                        <w:noProof/>
                        <w:color w:val="000000"/>
                        <w:sz w:val="24"/>
                        <w:szCs w:val="24"/>
                      </w:rPr>
                    </w:pPr>
                    <w:r w:rsidRPr="00880890">
                      <w:rPr>
                        <w:rFonts w:ascii="Calibri" w:eastAsia="Calibri" w:hAnsi="Calibri" w:cs="Calibri"/>
                        <w:noProof/>
                        <w:color w:val="000000"/>
                        <w:sz w:val="24"/>
                        <w:szCs w:val="24"/>
                      </w:rPr>
                      <w:t>Information Classification: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4EA46F" w14:textId="33ACB57E" w:rsidR="00880890" w:rsidRDefault="00880890">
    <w:pPr>
      <w:pStyle w:val="Footer"/>
    </w:pPr>
    <w:r>
      <w:rPr>
        <w:noProof/>
      </w:rPr>
      <mc:AlternateContent>
        <mc:Choice Requires="wps">
          <w:drawing>
            <wp:anchor distT="0" distB="0" distL="0" distR="0" simplePos="0" relativeHeight="251660288" behindDoc="0" locked="0" layoutInCell="1" allowOverlap="1" wp14:anchorId="03BB719A" wp14:editId="1826F2BD">
              <wp:simplePos x="1143000" y="10071100"/>
              <wp:positionH relativeFrom="page">
                <wp:align>left</wp:align>
              </wp:positionH>
              <wp:positionV relativeFrom="page">
                <wp:align>bottom</wp:align>
              </wp:positionV>
              <wp:extent cx="2384425" cy="391160"/>
              <wp:effectExtent l="0" t="0" r="15875" b="0"/>
              <wp:wrapNone/>
              <wp:docPr id="1434169711" name="Text Box 3" descr="Information Classification: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84425" cy="391160"/>
                      </a:xfrm>
                      <a:prstGeom prst="rect">
                        <a:avLst/>
                      </a:prstGeom>
                      <a:noFill/>
                      <a:ln>
                        <a:noFill/>
                      </a:ln>
                    </wps:spPr>
                    <wps:txbx>
                      <w:txbxContent>
                        <w:p w14:paraId="0EC644DD" w14:textId="674C8AA1" w:rsidR="00880890" w:rsidRPr="00880890" w:rsidRDefault="00880890" w:rsidP="00880890">
                          <w:pPr>
                            <w:spacing w:after="0"/>
                            <w:rPr>
                              <w:rFonts w:ascii="Calibri" w:eastAsia="Calibri" w:hAnsi="Calibri" w:cs="Calibri"/>
                              <w:noProof/>
                              <w:color w:val="000000"/>
                              <w:sz w:val="24"/>
                              <w:szCs w:val="24"/>
                            </w:rPr>
                          </w:pPr>
                          <w:r w:rsidRPr="00880890">
                            <w:rPr>
                              <w:rFonts w:ascii="Calibri" w:eastAsia="Calibri" w:hAnsi="Calibri" w:cs="Calibri"/>
                              <w:noProof/>
                              <w:color w:val="000000"/>
                              <w:sz w:val="24"/>
                              <w:szCs w:val="24"/>
                            </w:rPr>
                            <w:t>Information Classification: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BB719A" id="_x0000_t202" coordsize="21600,21600" o:spt="202" path="m,l,21600r21600,l21600,xe">
              <v:stroke joinstyle="miter"/>
              <v:path gradientshapeok="t" o:connecttype="rect"/>
            </v:shapetype>
            <v:shape id="Text Box 3" o:spid="_x0000_s1027" type="#_x0000_t202" alt="Information Classification: Internal" style="position:absolute;left:0;text-align:left;margin-left:0;margin-top:0;width:187.75pt;height:30.8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" filled="f" stroked="f">
              <v:textbox style="mso-fit-shape-to-text:t" inset="20pt,0,0,15pt">
                <w:txbxContent>
                  <w:p w14:paraId="0EC644DD" w14:textId="674C8AA1" w:rsidR="00880890" w:rsidRPr="00880890" w:rsidRDefault="00880890" w:rsidP="00880890">
                    <w:pPr>
                      <w:spacing w:after="0"/>
                      <w:rPr>
                        <w:rFonts w:ascii="Calibri" w:eastAsia="Calibri" w:hAnsi="Calibri" w:cs="Calibri"/>
                        <w:noProof/>
                        <w:color w:val="000000"/>
                        <w:sz w:val="24"/>
                        <w:szCs w:val="24"/>
                      </w:rPr>
                    </w:pPr>
                    <w:r w:rsidRPr="00880890">
                      <w:rPr>
                        <w:rFonts w:ascii="Calibri" w:eastAsia="Calibri" w:hAnsi="Calibri" w:cs="Calibri"/>
                        <w:noProof/>
                        <w:color w:val="000000"/>
                        <w:sz w:val="24"/>
                        <w:szCs w:val="24"/>
                      </w:rPr>
                      <w:t>Information Classification: 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E85914" w14:textId="3A5FED37" w:rsidR="00880890" w:rsidRDefault="00880890">
    <w:pPr>
      <w:pStyle w:val="Footer"/>
    </w:pPr>
    <w:r>
      <w:rPr>
        <w:noProof/>
      </w:rPr>
      <mc:AlternateContent>
        <mc:Choice Requires="wps">
          <w:drawing>
            <wp:anchor distT="0" distB="0" distL="0" distR="0" simplePos="0" relativeHeight="251658240" behindDoc="0" locked="0" layoutInCell="1" allowOverlap="1" wp14:anchorId="0D1C1C71" wp14:editId="73AC1572">
              <wp:simplePos x="635" y="635"/>
              <wp:positionH relativeFrom="page">
                <wp:align>left</wp:align>
              </wp:positionH>
              <wp:positionV relativeFrom="page">
                <wp:align>bottom</wp:align>
              </wp:positionV>
              <wp:extent cx="2384425" cy="391160"/>
              <wp:effectExtent l="0" t="0" r="15875" b="0"/>
              <wp:wrapNone/>
              <wp:docPr id="1239701360" name="Text Box 1" descr="Information Classification: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84425" cy="391160"/>
                      </a:xfrm>
                      <a:prstGeom prst="rect">
                        <a:avLst/>
                      </a:prstGeom>
                      <a:noFill/>
                      <a:ln>
                        <a:noFill/>
                      </a:ln>
                    </wps:spPr>
                    <wps:txbx>
                      <w:txbxContent>
                        <w:p w14:paraId="31DF088D" w14:textId="5457D3C7" w:rsidR="00880890" w:rsidRPr="00880890" w:rsidRDefault="00880890" w:rsidP="00880890">
                          <w:pPr>
                            <w:spacing w:after="0"/>
                            <w:rPr>
                              <w:rFonts w:ascii="Calibri" w:eastAsia="Calibri" w:hAnsi="Calibri" w:cs="Calibri"/>
                              <w:noProof/>
                              <w:color w:val="000000"/>
                              <w:sz w:val="24"/>
                              <w:szCs w:val="24"/>
                            </w:rPr>
                          </w:pPr>
                          <w:r w:rsidRPr="00880890">
                            <w:rPr>
                              <w:rFonts w:ascii="Calibri" w:eastAsia="Calibri" w:hAnsi="Calibri" w:cs="Calibri"/>
                              <w:noProof/>
                              <w:color w:val="000000"/>
                              <w:sz w:val="24"/>
                              <w:szCs w:val="24"/>
                            </w:rPr>
                            <w:t>Information Classification: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D1C1C71" id="_x0000_t202" coordsize="21600,21600" o:spt="202" path="m,l,21600r21600,l21600,xe">
              <v:stroke joinstyle="miter"/>
              <v:path gradientshapeok="t" o:connecttype="rect"/>
            </v:shapetype>
            <v:shape id="Text Box 1" o:spid="_x0000_s1028" type="#_x0000_t202" alt="Information Classification: Internal" style="position:absolute;left:0;text-align:left;margin-left:0;margin-top:0;width:187.75pt;height:30.8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" filled="f" stroked="f">
              <v:textbox style="mso-fit-shape-to-text:t" inset="20pt,0,0,15pt">
                <w:txbxContent>
                  <w:p w14:paraId="31DF088D" w14:textId="5457D3C7" w:rsidR="00880890" w:rsidRPr="00880890" w:rsidRDefault="00880890" w:rsidP="00880890">
                    <w:pPr>
                      <w:spacing w:after="0"/>
                      <w:rPr>
                        <w:rFonts w:ascii="Calibri" w:eastAsia="Calibri" w:hAnsi="Calibri" w:cs="Calibri"/>
                        <w:noProof/>
                        <w:color w:val="000000"/>
                        <w:sz w:val="24"/>
                        <w:szCs w:val="24"/>
                      </w:rPr>
                    </w:pPr>
                    <w:r w:rsidRPr="00880890">
                      <w:rPr>
                        <w:rFonts w:ascii="Calibri" w:eastAsia="Calibri" w:hAnsi="Calibri" w:cs="Calibri"/>
                        <w:noProof/>
                        <w:color w:val="000000"/>
                        <w:sz w:val="24"/>
                        <w:szCs w:val="24"/>
                      </w:rPr>
                      <w:t>Information Classification: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D04110" w14:textId="77777777" w:rsidR="009F298F" w:rsidRDefault="009F298F" w:rsidP="009125CE">
      <w:pPr>
        <w:spacing w:after="0" w:line="240" w:lineRule="auto"/>
      </w:pPr>
      <w:r>
        <w:separator/>
      </w:r>
    </w:p>
  </w:footnote>
  <w:footnote w:type="continuationSeparator" w:id="0">
    <w:p w14:paraId="564B60BC" w14:textId="77777777" w:rsidR="009F298F" w:rsidRDefault="009F298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84778"/>
    <w:multiLevelType w:val="multilevel"/>
    <w:tmpl w:val="09B24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7131F"/>
    <w:multiLevelType w:val="multilevel"/>
    <w:tmpl w:val="7E98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F5BC2"/>
    <w:multiLevelType w:val="multilevel"/>
    <w:tmpl w:val="C8921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9410D"/>
    <w:multiLevelType w:val="multilevel"/>
    <w:tmpl w:val="83584DA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DA94F56"/>
    <w:multiLevelType w:val="multilevel"/>
    <w:tmpl w:val="A4DE6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2479FB"/>
    <w:multiLevelType w:val="hybridMultilevel"/>
    <w:tmpl w:val="4F500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386C4C"/>
    <w:multiLevelType w:val="hybridMultilevel"/>
    <w:tmpl w:val="EA9E31DA"/>
    <w:lvl w:ilvl="0" w:tplc="9878E0DA">
      <w:start w:val="1"/>
      <w:numFmt w:val="arabicAlpha"/>
      <w:lvlText w:val="%1."/>
      <w:lvlJc w:val="left"/>
      <w:pPr>
        <w:ind w:left="3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18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FB0282"/>
    <w:multiLevelType w:val="multilevel"/>
    <w:tmpl w:val="BA223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9E2D80"/>
    <w:multiLevelType w:val="hybridMultilevel"/>
    <w:tmpl w:val="87069A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90916"/>
    <w:multiLevelType w:val="multilevel"/>
    <w:tmpl w:val="68CE2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6332A1"/>
    <w:multiLevelType w:val="multilevel"/>
    <w:tmpl w:val="1E96E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48585C"/>
    <w:multiLevelType w:val="hybridMultilevel"/>
    <w:tmpl w:val="7B8654C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15:restartNumberingAfterBreak="0">
    <w:nsid w:val="2520675F"/>
    <w:multiLevelType w:val="multilevel"/>
    <w:tmpl w:val="EF1A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CB190D"/>
    <w:multiLevelType w:val="hybridMultilevel"/>
    <w:tmpl w:val="2E9C8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5E20F7"/>
    <w:multiLevelType w:val="multilevel"/>
    <w:tmpl w:val="E4CE35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start w:val="1"/>
      <w:numFmt w:val="arabicAlpha"/>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61558C"/>
    <w:multiLevelType w:val="multilevel"/>
    <w:tmpl w:val="33B4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FD72C5"/>
    <w:multiLevelType w:val="multilevel"/>
    <w:tmpl w:val="7E588D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57702F"/>
    <w:multiLevelType w:val="multilevel"/>
    <w:tmpl w:val="00563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22710"/>
    <w:multiLevelType w:val="multilevel"/>
    <w:tmpl w:val="7046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80824"/>
    <w:multiLevelType w:val="multilevel"/>
    <w:tmpl w:val="0A1EA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6868DC"/>
    <w:multiLevelType w:val="multilevel"/>
    <w:tmpl w:val="F4261A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8F5FAF"/>
    <w:multiLevelType w:val="multilevel"/>
    <w:tmpl w:val="1C8A55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AE0554"/>
    <w:multiLevelType w:val="multilevel"/>
    <w:tmpl w:val="53A413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AF45CD"/>
    <w:multiLevelType w:val="multilevel"/>
    <w:tmpl w:val="F8A0A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0E5ADB"/>
    <w:multiLevelType w:val="multilevel"/>
    <w:tmpl w:val="A9129A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600646"/>
    <w:multiLevelType w:val="hybridMultilevel"/>
    <w:tmpl w:val="A6C42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5F4A9B"/>
    <w:multiLevelType w:val="hybridMultilevel"/>
    <w:tmpl w:val="3362A6D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15:restartNumberingAfterBreak="0">
    <w:nsid w:val="633A72D4"/>
    <w:multiLevelType w:val="hybridMultilevel"/>
    <w:tmpl w:val="9D926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B719B9"/>
    <w:multiLevelType w:val="multilevel"/>
    <w:tmpl w:val="FA505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484655"/>
    <w:multiLevelType w:val="multilevel"/>
    <w:tmpl w:val="E4A678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6E32BA"/>
    <w:multiLevelType w:val="multilevel"/>
    <w:tmpl w:val="86223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066E74"/>
    <w:multiLevelType w:val="multilevel"/>
    <w:tmpl w:val="742A1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71071B"/>
    <w:multiLevelType w:val="multilevel"/>
    <w:tmpl w:val="B224A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2F021D"/>
    <w:multiLevelType w:val="multilevel"/>
    <w:tmpl w:val="7460FD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BF064C"/>
    <w:multiLevelType w:val="multilevel"/>
    <w:tmpl w:val="6C86C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6B48BF"/>
    <w:multiLevelType w:val="multilevel"/>
    <w:tmpl w:val="33083D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4B6404"/>
    <w:multiLevelType w:val="multilevel"/>
    <w:tmpl w:val="97285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3C480F"/>
    <w:multiLevelType w:val="hybridMultilevel"/>
    <w:tmpl w:val="39F0F752"/>
    <w:lvl w:ilvl="0" w:tplc="989E55A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2031B48"/>
    <w:multiLevelType w:val="hybridMultilevel"/>
    <w:tmpl w:val="CEFC4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5D6C0C"/>
    <w:multiLevelType w:val="multilevel"/>
    <w:tmpl w:val="986C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ED55D6"/>
    <w:multiLevelType w:val="multilevel"/>
    <w:tmpl w:val="79A2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6E795B"/>
    <w:multiLevelType w:val="multilevel"/>
    <w:tmpl w:val="E36664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240957">
    <w:abstractNumId w:val="16"/>
  </w:num>
  <w:num w:numId="2" w16cid:durableId="1354108975">
    <w:abstractNumId w:val="33"/>
  </w:num>
  <w:num w:numId="3" w16cid:durableId="729501076">
    <w:abstractNumId w:val="21"/>
  </w:num>
  <w:num w:numId="4" w16cid:durableId="1177186945">
    <w:abstractNumId w:val="0"/>
  </w:num>
  <w:num w:numId="5" w16cid:durableId="1499031303">
    <w:abstractNumId w:val="22"/>
  </w:num>
  <w:num w:numId="6" w16cid:durableId="1074618932">
    <w:abstractNumId w:val="32"/>
  </w:num>
  <w:num w:numId="7" w16cid:durableId="1608124257">
    <w:abstractNumId w:val="24"/>
  </w:num>
  <w:num w:numId="8" w16cid:durableId="1144933952">
    <w:abstractNumId w:val="20"/>
  </w:num>
  <w:num w:numId="9" w16cid:durableId="1476139452">
    <w:abstractNumId w:val="7"/>
  </w:num>
  <w:num w:numId="10" w16cid:durableId="2096853816">
    <w:abstractNumId w:val="15"/>
  </w:num>
  <w:num w:numId="11" w16cid:durableId="1894466488">
    <w:abstractNumId w:val="1"/>
  </w:num>
  <w:num w:numId="12" w16cid:durableId="1911504796">
    <w:abstractNumId w:val="14"/>
  </w:num>
  <w:num w:numId="13" w16cid:durableId="1678386758">
    <w:abstractNumId w:val="12"/>
  </w:num>
  <w:num w:numId="14" w16cid:durableId="66341176">
    <w:abstractNumId w:val="40"/>
  </w:num>
  <w:num w:numId="15" w16cid:durableId="88895352">
    <w:abstractNumId w:val="39"/>
  </w:num>
  <w:num w:numId="16" w16cid:durableId="184946697">
    <w:abstractNumId w:val="18"/>
  </w:num>
  <w:num w:numId="17" w16cid:durableId="2125031926">
    <w:abstractNumId w:val="34"/>
  </w:num>
  <w:num w:numId="18" w16cid:durableId="957487562">
    <w:abstractNumId w:val="9"/>
  </w:num>
  <w:num w:numId="19" w16cid:durableId="1961181558">
    <w:abstractNumId w:val="19"/>
  </w:num>
  <w:num w:numId="20" w16cid:durableId="562451582">
    <w:abstractNumId w:val="30"/>
  </w:num>
  <w:num w:numId="21" w16cid:durableId="1548184139">
    <w:abstractNumId w:val="28"/>
  </w:num>
  <w:num w:numId="22" w16cid:durableId="1675456593">
    <w:abstractNumId w:val="17"/>
  </w:num>
  <w:num w:numId="23" w16cid:durableId="398792586">
    <w:abstractNumId w:val="36"/>
  </w:num>
  <w:num w:numId="24" w16cid:durableId="769737376">
    <w:abstractNumId w:val="2"/>
  </w:num>
  <w:num w:numId="25" w16cid:durableId="39480169">
    <w:abstractNumId w:val="31"/>
  </w:num>
  <w:num w:numId="26" w16cid:durableId="885222156">
    <w:abstractNumId w:val="4"/>
  </w:num>
  <w:num w:numId="27" w16cid:durableId="2041389713">
    <w:abstractNumId w:val="10"/>
  </w:num>
  <w:num w:numId="28" w16cid:durableId="679163661">
    <w:abstractNumId w:val="6"/>
  </w:num>
  <w:num w:numId="29" w16cid:durableId="1983191753">
    <w:abstractNumId w:val="29"/>
  </w:num>
  <w:num w:numId="30" w16cid:durableId="1093890319">
    <w:abstractNumId w:val="35"/>
  </w:num>
  <w:num w:numId="31" w16cid:durableId="806358644">
    <w:abstractNumId w:val="41"/>
  </w:num>
  <w:num w:numId="32" w16cid:durableId="821194481">
    <w:abstractNumId w:val="23"/>
  </w:num>
  <w:num w:numId="33" w16cid:durableId="571427705">
    <w:abstractNumId w:val="37"/>
  </w:num>
  <w:num w:numId="34" w16cid:durableId="1669094943">
    <w:abstractNumId w:val="3"/>
  </w:num>
  <w:num w:numId="35" w16cid:durableId="1227760142">
    <w:abstractNumId w:val="5"/>
  </w:num>
  <w:num w:numId="36" w16cid:durableId="1833452163">
    <w:abstractNumId w:val="27"/>
  </w:num>
  <w:num w:numId="37" w16cid:durableId="1573155706">
    <w:abstractNumId w:val="13"/>
  </w:num>
  <w:num w:numId="38" w16cid:durableId="19747711">
    <w:abstractNumId w:val="8"/>
  </w:num>
  <w:num w:numId="39" w16cid:durableId="537281416">
    <w:abstractNumId w:val="38"/>
  </w:num>
  <w:num w:numId="40" w16cid:durableId="917711186">
    <w:abstractNumId w:val="26"/>
  </w:num>
  <w:num w:numId="41" w16cid:durableId="1676879336">
    <w:abstractNumId w:val="11"/>
  </w:num>
  <w:num w:numId="42" w16cid:durableId="72969158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3BD0"/>
    <w:rsid w:val="00090F21"/>
    <w:rsid w:val="000F44B4"/>
    <w:rsid w:val="001902DB"/>
    <w:rsid w:val="001C2162"/>
    <w:rsid w:val="002066C4"/>
    <w:rsid w:val="00256360"/>
    <w:rsid w:val="002B2778"/>
    <w:rsid w:val="003E1A20"/>
    <w:rsid w:val="004163C7"/>
    <w:rsid w:val="00574BB7"/>
    <w:rsid w:val="00583FF4"/>
    <w:rsid w:val="00625328"/>
    <w:rsid w:val="00656377"/>
    <w:rsid w:val="006878B6"/>
    <w:rsid w:val="006948DE"/>
    <w:rsid w:val="007B0E54"/>
    <w:rsid w:val="007E3A20"/>
    <w:rsid w:val="00877AAC"/>
    <w:rsid w:val="00880890"/>
    <w:rsid w:val="00896FE4"/>
    <w:rsid w:val="008F1EAE"/>
    <w:rsid w:val="009125CE"/>
    <w:rsid w:val="009157E9"/>
    <w:rsid w:val="009320E7"/>
    <w:rsid w:val="00946F5F"/>
    <w:rsid w:val="009838C1"/>
    <w:rsid w:val="009B6888"/>
    <w:rsid w:val="009C0161"/>
    <w:rsid w:val="009D108D"/>
    <w:rsid w:val="009E1436"/>
    <w:rsid w:val="009E5668"/>
    <w:rsid w:val="009F298F"/>
    <w:rsid w:val="00A050BF"/>
    <w:rsid w:val="00A70610"/>
    <w:rsid w:val="00AA79E9"/>
    <w:rsid w:val="00AB0A70"/>
    <w:rsid w:val="00AB4FE2"/>
    <w:rsid w:val="00B63B0F"/>
    <w:rsid w:val="00B7678A"/>
    <w:rsid w:val="00BC094B"/>
    <w:rsid w:val="00C72744"/>
    <w:rsid w:val="00CB2A44"/>
    <w:rsid w:val="00D04F62"/>
    <w:rsid w:val="00D22171"/>
    <w:rsid w:val="00D52480"/>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808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80890"/>
    <w:pPr>
      <w:keepNext/>
      <w:keepLines/>
      <w:bidi w:val="0"/>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0890"/>
    <w:pPr>
      <w:keepNext/>
      <w:keepLines/>
      <w:bidi w:val="0"/>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0890"/>
    <w:pPr>
      <w:keepNext/>
      <w:keepLines/>
      <w:bidi w:val="0"/>
      <w:spacing w:before="80" w:after="40" w:line="278"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semiHidden/>
    <w:unhideWhenUsed/>
    <w:qFormat/>
    <w:rsid w:val="00880890"/>
    <w:pPr>
      <w:keepNext/>
      <w:keepLines/>
      <w:bidi w:val="0"/>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880890"/>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880890"/>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880890"/>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880890"/>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8808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80890"/>
    <w:pPr>
      <w:bidi w:val="0"/>
      <w:outlineLvl w:val="9"/>
    </w:pPr>
    <w:rPr>
      <w:kern w:val="0"/>
      <w14:ligatures w14:val="none"/>
    </w:rPr>
  </w:style>
  <w:style w:type="paragraph" w:styleId="TOC1">
    <w:name w:val="toc 1"/>
    <w:basedOn w:val="Normal"/>
    <w:next w:val="Normal"/>
    <w:autoRedefine/>
    <w:uiPriority w:val="39"/>
    <w:unhideWhenUsed/>
    <w:rsid w:val="00083BD0"/>
    <w:pPr>
      <w:tabs>
        <w:tab w:val="right" w:leader="dot" w:pos="9350"/>
      </w:tabs>
      <w:spacing w:after="100" w:line="278" w:lineRule="auto"/>
    </w:pPr>
    <w:rPr>
      <w:rFonts w:ascii="Sakkal Majalla" w:hAnsi="Sakkal Majalla" w:cs="Sakkal Majalla"/>
      <w:noProof/>
      <w:color w:val="002060"/>
      <w:sz w:val="28"/>
      <w:szCs w:val="28"/>
    </w:rPr>
  </w:style>
  <w:style w:type="character" w:styleId="Hyperlink">
    <w:name w:val="Hyperlink"/>
    <w:basedOn w:val="DefaultParagraphFont"/>
    <w:uiPriority w:val="99"/>
    <w:unhideWhenUsed/>
    <w:rsid w:val="00880890"/>
    <w:rPr>
      <w:color w:val="0563C1" w:themeColor="hyperlink"/>
      <w:u w:val="single"/>
    </w:rPr>
  </w:style>
  <w:style w:type="character" w:customStyle="1" w:styleId="Heading2Char">
    <w:name w:val="Heading 2 Char"/>
    <w:basedOn w:val="DefaultParagraphFont"/>
    <w:link w:val="Heading2"/>
    <w:uiPriority w:val="9"/>
    <w:semiHidden/>
    <w:rsid w:val="008808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08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0890"/>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880890"/>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880890"/>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880890"/>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880890"/>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880890"/>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880890"/>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08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0890"/>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08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0890"/>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880890"/>
    <w:rPr>
      <w:i/>
      <w:iCs/>
      <w:color w:val="404040" w:themeColor="text1" w:themeTint="BF"/>
      <w:sz w:val="24"/>
      <w:szCs w:val="24"/>
    </w:rPr>
  </w:style>
  <w:style w:type="paragraph" w:styleId="ListParagraph">
    <w:name w:val="List Paragraph"/>
    <w:basedOn w:val="Normal"/>
    <w:uiPriority w:val="34"/>
    <w:qFormat/>
    <w:rsid w:val="00880890"/>
    <w:pPr>
      <w:bidi w:val="0"/>
      <w:spacing w:line="278" w:lineRule="auto"/>
      <w:ind w:left="720"/>
      <w:contextualSpacing/>
    </w:pPr>
    <w:rPr>
      <w:sz w:val="24"/>
      <w:szCs w:val="24"/>
    </w:rPr>
  </w:style>
  <w:style w:type="character" w:styleId="IntenseEmphasis">
    <w:name w:val="Intense Emphasis"/>
    <w:basedOn w:val="DefaultParagraphFont"/>
    <w:uiPriority w:val="21"/>
    <w:qFormat/>
    <w:rsid w:val="00880890"/>
    <w:rPr>
      <w:i/>
      <w:iCs/>
      <w:color w:val="2F5496" w:themeColor="accent1" w:themeShade="BF"/>
    </w:rPr>
  </w:style>
  <w:style w:type="paragraph" w:styleId="IntenseQuote">
    <w:name w:val="Intense Quote"/>
    <w:basedOn w:val="Normal"/>
    <w:next w:val="Normal"/>
    <w:link w:val="IntenseQuoteChar"/>
    <w:uiPriority w:val="30"/>
    <w:qFormat/>
    <w:rsid w:val="00880890"/>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880890"/>
    <w:rPr>
      <w:i/>
      <w:iCs/>
      <w:color w:val="2F5496" w:themeColor="accent1" w:themeShade="BF"/>
      <w:sz w:val="24"/>
      <w:szCs w:val="24"/>
    </w:rPr>
  </w:style>
  <w:style w:type="character" w:styleId="IntenseReference">
    <w:name w:val="Intense Reference"/>
    <w:basedOn w:val="DefaultParagraphFont"/>
    <w:uiPriority w:val="32"/>
    <w:qFormat/>
    <w:rsid w:val="00880890"/>
    <w:rPr>
      <w:b/>
      <w:bCs/>
      <w:smallCaps/>
      <w:color w:val="2F5496" w:themeColor="accent1" w:themeShade="BF"/>
      <w:spacing w:val="5"/>
    </w:rPr>
  </w:style>
  <w:style w:type="paragraph" w:styleId="NoSpacing">
    <w:name w:val="No Spacing"/>
    <w:link w:val="NoSpacingChar"/>
    <w:uiPriority w:val="1"/>
    <w:qFormat/>
    <w:rsid w:val="00880890"/>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880890"/>
    <w:rPr>
      <w:rFonts w:eastAsiaTheme="minorEastAsia"/>
      <w:kern w:val="0"/>
      <w14:ligatures w14:val="none"/>
    </w:rPr>
  </w:style>
  <w:style w:type="paragraph" w:styleId="NormalWeb">
    <w:name w:val="Normal (Web)"/>
    <w:basedOn w:val="Normal"/>
    <w:uiPriority w:val="99"/>
    <w:semiHidden/>
    <w:unhideWhenUsed/>
    <w:rsid w:val="0088089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Pages>
  <Words>12442</Words>
  <Characters>70925</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Bashayer Alghamdi</cp:lastModifiedBy>
  <cp:revision>10</cp:revision>
  <dcterms:created xsi:type="dcterms:W3CDTF">2024-01-27T08:57:00Z</dcterms:created>
  <dcterms:modified xsi:type="dcterms:W3CDTF">2024-10-11T20:48:00Z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49e45770,2e4d7d38,557bb16f</vt:lpwstr>
  </property>
  <property fmtid="{D5CDD505-2E9C-101B-9397-08002B2CF9AE}" pid="4" name="ClassificationContentMarkingFooterFontProps">
    <vt:lpwstr>#000000,12,Calibri</vt:lpwstr>
  </property>
  <property fmtid="{D5CDD505-2E9C-101B-9397-08002B2CF9AE}" pid="5" name="ClassificationContentMarkingFooterText">
    <vt:lpwstr>Information Classification: Internal</vt:lpwstr>
  </property>
  <property fmtid="{D5CDD505-2E9C-101B-9397-08002B2CF9AE}" pid="6" name="MSIP_Label_77a1b435-f934-41ff-9595-4525aedc2225_Enabled">
    <vt:lpwstr>true</vt:lpwstr>
  </property>
  <property fmtid="{D5CDD505-2E9C-101B-9397-08002B2CF9AE}" pid="7" name="MSIP_Label_77a1b435-f934-41ff-9595-4525aedc2225_SetDate">
    <vt:lpwstr>2024-10-10T05:34:57Z</vt:lpwstr>
  </property>
  <property fmtid="{D5CDD505-2E9C-101B-9397-08002B2CF9AE}" pid="8" name="MSIP_Label_77a1b435-f934-41ff-9595-4525aedc2225_Method">
    <vt:lpwstr>Privileged</vt:lpwstr>
  </property>
  <property fmtid="{D5CDD505-2E9C-101B-9397-08002B2CF9AE}" pid="9" name="MSIP_Label_77a1b435-f934-41ff-9595-4525aedc2225_Name">
    <vt:lpwstr>Internal</vt:lpwstr>
  </property>
  <property fmtid="{D5CDD505-2E9C-101B-9397-08002B2CF9AE}" pid="10" name="MSIP_Label_77a1b435-f934-41ff-9595-4525aedc2225_SiteId">
    <vt:lpwstr>d4c9706e-143f-4bfd-876b-b25d18e0287e</vt:lpwstr>
  </property>
  <property fmtid="{D5CDD505-2E9C-101B-9397-08002B2CF9AE}" pid="11" name="MSIP_Label_77a1b435-f934-41ff-9595-4525aedc2225_ActionId">
    <vt:lpwstr>cf34081c-f7e5-4ed4-90fa-4545534e5ad6</vt:lpwstr>
  </property>
  <property fmtid="{D5CDD505-2E9C-101B-9397-08002B2CF9AE}" pid="12" name="MSIP_Label_77a1b435-f934-41ff-9595-4525aedc2225_ContentBits">
    <vt:lpwstr>2</vt:lpwstr>
  </property>
</Properties>
</file>